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D76" w:rsidRDefault="00E3138B" w:rsidP="005C02AD">
      <w:pPr>
        <w:jc w:val="center"/>
        <w:rPr>
          <w:color w:val="000000"/>
          <w:sz w:val="28"/>
          <w:szCs w:val="28"/>
        </w:rPr>
      </w:pPr>
      <w:r w:rsidRPr="005C02AD">
        <w:rPr>
          <w:color w:val="000000"/>
          <w:sz w:val="28"/>
          <w:szCs w:val="28"/>
        </w:rPr>
        <w:t>Проект</w:t>
      </w:r>
      <w:r w:rsidR="005C02AD" w:rsidRPr="005C02AD">
        <w:rPr>
          <w:color w:val="000000"/>
          <w:sz w:val="28"/>
          <w:szCs w:val="28"/>
        </w:rPr>
        <w:t>, по которому проводятся публичные слушания в соответствии с постановлением Администрации муниципального образования</w:t>
      </w:r>
    </w:p>
    <w:p w:rsidR="00E3138B" w:rsidRDefault="005C02AD" w:rsidP="005C02AD">
      <w:pPr>
        <w:jc w:val="center"/>
        <w:rPr>
          <w:color w:val="000000"/>
          <w:sz w:val="28"/>
          <w:szCs w:val="28"/>
        </w:rPr>
      </w:pPr>
      <w:r w:rsidRPr="005C02AD">
        <w:rPr>
          <w:color w:val="000000"/>
          <w:sz w:val="28"/>
          <w:szCs w:val="28"/>
        </w:rPr>
        <w:t xml:space="preserve"> </w:t>
      </w:r>
      <w:r w:rsidR="009077B0">
        <w:rPr>
          <w:color w:val="000000"/>
          <w:sz w:val="28"/>
          <w:szCs w:val="28"/>
        </w:rPr>
        <w:t>«Город Майкоп»</w:t>
      </w:r>
      <w:r w:rsidR="00D05D76">
        <w:rPr>
          <w:color w:val="000000"/>
          <w:sz w:val="28"/>
          <w:szCs w:val="28"/>
        </w:rPr>
        <w:t xml:space="preserve"> </w:t>
      </w:r>
      <w:r w:rsidRPr="005C02AD">
        <w:rPr>
          <w:color w:val="000000"/>
          <w:sz w:val="28"/>
          <w:szCs w:val="28"/>
        </w:rPr>
        <w:t>от</w:t>
      </w:r>
      <w:r w:rsidR="00F00549" w:rsidRPr="00F00549">
        <w:rPr>
          <w:color w:val="000000"/>
          <w:sz w:val="28"/>
          <w:szCs w:val="28"/>
        </w:rPr>
        <w:t xml:space="preserve"> 13 июля 2018 г. </w:t>
      </w:r>
      <w:r w:rsidRPr="00F00549">
        <w:rPr>
          <w:color w:val="000000"/>
          <w:sz w:val="28"/>
          <w:szCs w:val="28"/>
        </w:rPr>
        <w:t>№</w:t>
      </w:r>
      <w:r w:rsidR="00F00549">
        <w:rPr>
          <w:color w:val="000000"/>
          <w:sz w:val="28"/>
          <w:szCs w:val="28"/>
        </w:rPr>
        <w:t>8</w:t>
      </w:r>
      <w:r w:rsidR="00C0457F">
        <w:rPr>
          <w:color w:val="000000"/>
          <w:sz w:val="28"/>
          <w:szCs w:val="28"/>
        </w:rPr>
        <w:t>68</w:t>
      </w:r>
      <w:r w:rsidRPr="00F00549">
        <w:rPr>
          <w:color w:val="000000"/>
          <w:sz w:val="28"/>
          <w:szCs w:val="28"/>
        </w:rPr>
        <w:t>.</w:t>
      </w:r>
    </w:p>
    <w:p w:rsidR="005C02AD" w:rsidRDefault="005C02AD" w:rsidP="005C02AD">
      <w:pPr>
        <w:jc w:val="center"/>
        <w:rPr>
          <w:color w:val="000000"/>
          <w:sz w:val="28"/>
          <w:szCs w:val="28"/>
        </w:rPr>
      </w:pPr>
    </w:p>
    <w:p w:rsidR="005C02AD" w:rsidRPr="005C02AD" w:rsidRDefault="005C02AD" w:rsidP="005C02AD">
      <w:pPr>
        <w:jc w:val="center"/>
        <w:rPr>
          <w:color w:val="000000"/>
          <w:sz w:val="28"/>
          <w:szCs w:val="28"/>
        </w:rPr>
      </w:pPr>
    </w:p>
    <w:p w:rsidR="00E3138B" w:rsidRPr="00BB0275" w:rsidRDefault="00E3138B" w:rsidP="00E3138B">
      <w:pPr>
        <w:jc w:val="center"/>
        <w:rPr>
          <w:b/>
          <w:bCs w:val="0"/>
          <w:color w:val="000000"/>
          <w:sz w:val="32"/>
          <w:szCs w:val="20"/>
        </w:rPr>
      </w:pPr>
      <w:r w:rsidRPr="00BB0275">
        <w:rPr>
          <w:b/>
          <w:bCs w:val="0"/>
          <w:color w:val="000000"/>
          <w:sz w:val="32"/>
          <w:szCs w:val="20"/>
        </w:rPr>
        <w:t>Р А С П О Р Я Ж Е Н И Е</w:t>
      </w:r>
    </w:p>
    <w:p w:rsidR="00E3138B" w:rsidRPr="007C3370" w:rsidRDefault="00E3138B" w:rsidP="00E3138B">
      <w:pPr>
        <w:jc w:val="center"/>
        <w:rPr>
          <w:color w:val="000000"/>
          <w:sz w:val="20"/>
          <w:szCs w:val="20"/>
        </w:rPr>
      </w:pPr>
    </w:p>
    <w:p w:rsidR="003A2496" w:rsidRPr="003A2496" w:rsidRDefault="003A2496" w:rsidP="003A2496">
      <w:pPr>
        <w:jc w:val="center"/>
        <w:rPr>
          <w:sz w:val="28"/>
          <w:szCs w:val="28"/>
        </w:rPr>
      </w:pPr>
      <w:r w:rsidRPr="003A2496">
        <w:rPr>
          <w:sz w:val="28"/>
          <w:szCs w:val="28"/>
        </w:rPr>
        <w:t>от ________________20___г.   № _________</w:t>
      </w:r>
    </w:p>
    <w:p w:rsidR="003A2496" w:rsidRPr="003A2496" w:rsidRDefault="003A2496" w:rsidP="003A2496">
      <w:pPr>
        <w:jc w:val="center"/>
        <w:rPr>
          <w:sz w:val="28"/>
          <w:szCs w:val="28"/>
        </w:rPr>
      </w:pPr>
      <w:r w:rsidRPr="003A2496">
        <w:rPr>
          <w:sz w:val="28"/>
          <w:szCs w:val="28"/>
        </w:rPr>
        <w:t>г. Майкоп</w:t>
      </w:r>
    </w:p>
    <w:p w:rsidR="00E3138B" w:rsidRDefault="00E3138B" w:rsidP="00204AD5">
      <w:pPr>
        <w:rPr>
          <w:color w:val="000000"/>
          <w:sz w:val="28"/>
          <w:szCs w:val="28"/>
        </w:rPr>
      </w:pPr>
    </w:p>
    <w:p w:rsidR="00A06EFF" w:rsidRPr="00547FF6" w:rsidRDefault="00A06EFF" w:rsidP="002E078E">
      <w:pPr>
        <w:jc w:val="center"/>
        <w:rPr>
          <w:color w:val="000000"/>
          <w:sz w:val="28"/>
          <w:szCs w:val="28"/>
        </w:rPr>
      </w:pPr>
    </w:p>
    <w:p w:rsidR="00896B54" w:rsidRDefault="007A1662" w:rsidP="007A1662">
      <w:pPr>
        <w:ind w:firstLine="720"/>
        <w:jc w:val="center"/>
        <w:rPr>
          <w:color w:val="000000"/>
          <w:sz w:val="28"/>
          <w:szCs w:val="28"/>
        </w:rPr>
      </w:pPr>
      <w:r w:rsidRPr="007A1662">
        <w:rPr>
          <w:b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481 г. Майкопа</w:t>
      </w:r>
    </w:p>
    <w:p w:rsidR="002E078E" w:rsidRDefault="002E078E" w:rsidP="00896B54">
      <w:pPr>
        <w:ind w:firstLine="720"/>
        <w:jc w:val="both"/>
        <w:rPr>
          <w:color w:val="000000"/>
          <w:sz w:val="28"/>
          <w:szCs w:val="28"/>
        </w:rPr>
      </w:pPr>
    </w:p>
    <w:p w:rsidR="007A1662" w:rsidRPr="00896B54" w:rsidRDefault="007A1662" w:rsidP="00896B54">
      <w:pPr>
        <w:ind w:firstLine="720"/>
        <w:jc w:val="both"/>
        <w:rPr>
          <w:color w:val="000000"/>
          <w:sz w:val="28"/>
          <w:szCs w:val="28"/>
        </w:rPr>
      </w:pPr>
    </w:p>
    <w:p w:rsidR="007A1662" w:rsidRDefault="007A1662" w:rsidP="00896B54">
      <w:pPr>
        <w:ind w:firstLine="720"/>
        <w:jc w:val="both"/>
        <w:rPr>
          <w:color w:val="000000"/>
          <w:sz w:val="28"/>
          <w:szCs w:val="28"/>
        </w:rPr>
      </w:pPr>
      <w:r w:rsidRPr="007A1662">
        <w:rPr>
          <w:color w:val="000000"/>
          <w:sz w:val="28"/>
          <w:szCs w:val="28"/>
        </w:rPr>
        <w:t xml:space="preserve">Гражданка </w:t>
      </w:r>
      <w:proofErr w:type="spellStart"/>
      <w:r w:rsidRPr="007A1662">
        <w:rPr>
          <w:color w:val="000000"/>
          <w:sz w:val="28"/>
          <w:szCs w:val="28"/>
        </w:rPr>
        <w:t>Твардиевич</w:t>
      </w:r>
      <w:proofErr w:type="spellEnd"/>
      <w:r w:rsidRPr="007A1662">
        <w:rPr>
          <w:color w:val="000000"/>
          <w:sz w:val="28"/>
          <w:szCs w:val="28"/>
        </w:rPr>
        <w:t xml:space="preserve"> Алла Васильевна обратилась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Некрасова, 481 г. Майкопа на расстоянии 0,8 м от границы земельного участка по ул. Некрасова, 479 г. Майкопа и на расстоянии 1,2 м от красной линии ул. Некрасова г. Майкопа.</w:t>
      </w:r>
    </w:p>
    <w:p w:rsidR="00B22D1E" w:rsidRPr="00DF40B2" w:rsidRDefault="00C70F1F" w:rsidP="00896B5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Заявление </w:t>
      </w:r>
      <w:proofErr w:type="spellStart"/>
      <w:r w:rsidR="007A1662">
        <w:rPr>
          <w:color w:val="000000"/>
          <w:sz w:val="28"/>
          <w:szCs w:val="28"/>
        </w:rPr>
        <w:t>Твардиевич</w:t>
      </w:r>
      <w:proofErr w:type="spellEnd"/>
      <w:r w:rsidR="007A1662">
        <w:rPr>
          <w:color w:val="000000"/>
          <w:sz w:val="28"/>
          <w:szCs w:val="28"/>
        </w:rPr>
        <w:t xml:space="preserve"> А.В.</w:t>
      </w:r>
      <w:r>
        <w:rPr>
          <w:color w:val="000000"/>
          <w:sz w:val="28"/>
          <w:szCs w:val="28"/>
        </w:rPr>
        <w:t xml:space="preserve"> и </w:t>
      </w:r>
      <w:r w:rsidR="007971CD">
        <w:rPr>
          <w:color w:val="000000"/>
          <w:sz w:val="28"/>
          <w:szCs w:val="28"/>
        </w:rPr>
        <w:t xml:space="preserve">опубликованное в газете «Майкопские новости» </w:t>
      </w:r>
      <w:r>
        <w:rPr>
          <w:color w:val="000000"/>
          <w:sz w:val="28"/>
          <w:szCs w:val="28"/>
        </w:rPr>
        <w:t>заключение о результатах публичных слушаний по  проекту распоряжения Администра</w:t>
      </w:r>
      <w:r w:rsidR="009077B0">
        <w:rPr>
          <w:color w:val="000000"/>
          <w:sz w:val="28"/>
          <w:szCs w:val="28"/>
        </w:rPr>
        <w:t>ции муниципального образования «Город Майкоп»</w:t>
      </w:r>
      <w:r w:rsidR="00A06E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7A1662" w:rsidRPr="007A1662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481 г. Майкопа</w:t>
      </w:r>
      <w:r>
        <w:rPr>
          <w:color w:val="000000"/>
          <w:sz w:val="28"/>
          <w:szCs w:val="28"/>
        </w:rPr>
        <w:t>»</w:t>
      </w:r>
      <w:r w:rsidR="00D3724A">
        <w:rPr>
          <w:color w:val="000000"/>
          <w:sz w:val="28"/>
          <w:szCs w:val="28"/>
        </w:rPr>
        <w:t xml:space="preserve"> были рассмотрены на заседании комиссии </w:t>
      </w:r>
      <w:r w:rsidR="0043031B" w:rsidRPr="0043031B">
        <w:rPr>
          <w:color w:val="000000"/>
          <w:sz w:val="28"/>
          <w:szCs w:val="28"/>
        </w:rPr>
        <w:t>по подготовке проекта Правил землепользования и застро</w:t>
      </w:r>
      <w:r w:rsidR="009077B0">
        <w:rPr>
          <w:color w:val="000000"/>
          <w:sz w:val="28"/>
          <w:szCs w:val="28"/>
        </w:rPr>
        <w:t>йки муниципального образования «Город Майкоп»</w:t>
      </w:r>
      <w:r w:rsidR="0043031B" w:rsidRPr="0043031B">
        <w:rPr>
          <w:color w:val="000000"/>
          <w:sz w:val="28"/>
          <w:szCs w:val="28"/>
        </w:rPr>
        <w:t xml:space="preserve">  </w:t>
      </w:r>
      <w:r w:rsidR="00A06EFF">
        <w:rPr>
          <w:color w:val="000000"/>
          <w:sz w:val="28"/>
          <w:szCs w:val="28"/>
          <w:u w:val="single"/>
        </w:rPr>
        <w:t xml:space="preserve">                          </w:t>
      </w:r>
      <w:r w:rsidR="0043031B">
        <w:rPr>
          <w:color w:val="000000"/>
          <w:sz w:val="28"/>
          <w:szCs w:val="28"/>
        </w:rPr>
        <w:t>г.</w:t>
      </w:r>
    </w:p>
    <w:p w:rsidR="00E3138B" w:rsidRPr="00DF40B2" w:rsidRDefault="00E3138B" w:rsidP="00E3138B">
      <w:pPr>
        <w:ind w:firstLine="720"/>
        <w:jc w:val="both"/>
        <w:rPr>
          <w:bCs w:val="0"/>
          <w:color w:val="000000"/>
          <w:sz w:val="28"/>
          <w:szCs w:val="28"/>
        </w:rPr>
      </w:pPr>
      <w:r w:rsidRPr="00DF40B2">
        <w:rPr>
          <w:bCs w:val="0"/>
          <w:color w:val="000000"/>
          <w:sz w:val="28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</w:t>
      </w:r>
      <w:r w:rsidR="00CC06F3">
        <w:rPr>
          <w:bCs w:val="0"/>
          <w:color w:val="000000"/>
          <w:sz w:val="28"/>
          <w:szCs w:val="28"/>
        </w:rPr>
        <w:t xml:space="preserve"> и Про</w:t>
      </w:r>
      <w:r w:rsidR="007971CD">
        <w:rPr>
          <w:bCs w:val="0"/>
          <w:color w:val="000000"/>
          <w:sz w:val="28"/>
          <w:szCs w:val="28"/>
        </w:rPr>
        <w:t>то</w:t>
      </w:r>
      <w:r w:rsidR="00CC06F3">
        <w:rPr>
          <w:bCs w:val="0"/>
          <w:color w:val="000000"/>
          <w:sz w:val="28"/>
          <w:szCs w:val="28"/>
        </w:rPr>
        <w:t xml:space="preserve">колом комиссии по подготовке проекта </w:t>
      </w:r>
      <w:r w:rsidR="00F01103">
        <w:rPr>
          <w:bCs w:val="0"/>
          <w:color w:val="000000"/>
          <w:sz w:val="28"/>
          <w:szCs w:val="28"/>
        </w:rPr>
        <w:t>П</w:t>
      </w:r>
      <w:r w:rsidR="00CC06F3">
        <w:rPr>
          <w:bCs w:val="0"/>
          <w:color w:val="000000"/>
          <w:sz w:val="28"/>
          <w:szCs w:val="28"/>
        </w:rPr>
        <w:t>равил землепользования и застро</w:t>
      </w:r>
      <w:r w:rsidR="009077B0">
        <w:rPr>
          <w:bCs w:val="0"/>
          <w:color w:val="000000"/>
          <w:sz w:val="28"/>
          <w:szCs w:val="28"/>
        </w:rPr>
        <w:t>йки муниципального образования «Город Майкоп»</w:t>
      </w:r>
      <w:r w:rsidR="00CC06F3">
        <w:rPr>
          <w:bCs w:val="0"/>
          <w:color w:val="000000"/>
          <w:sz w:val="28"/>
          <w:szCs w:val="28"/>
        </w:rPr>
        <w:t xml:space="preserve"> от</w:t>
      </w:r>
      <w:r w:rsidR="009077B0">
        <w:rPr>
          <w:bCs w:val="0"/>
          <w:color w:val="000000"/>
          <w:sz w:val="28"/>
          <w:szCs w:val="28"/>
          <w:u w:val="single"/>
        </w:rPr>
        <w:t xml:space="preserve">        </w:t>
      </w:r>
      <w:r w:rsidR="00CC06F3">
        <w:rPr>
          <w:bCs w:val="0"/>
          <w:color w:val="000000"/>
          <w:sz w:val="28"/>
          <w:szCs w:val="28"/>
        </w:rPr>
        <w:t xml:space="preserve"> №</w:t>
      </w:r>
      <w:r w:rsidR="009077B0">
        <w:rPr>
          <w:bCs w:val="0"/>
          <w:color w:val="000000"/>
          <w:sz w:val="28"/>
          <w:szCs w:val="28"/>
        </w:rPr>
        <w:t xml:space="preserve"> </w:t>
      </w:r>
      <w:r w:rsidR="009077B0">
        <w:rPr>
          <w:bCs w:val="0"/>
          <w:color w:val="000000"/>
          <w:sz w:val="28"/>
          <w:szCs w:val="28"/>
          <w:u w:val="single"/>
        </w:rPr>
        <w:t xml:space="preserve">          </w:t>
      </w:r>
      <w:proofErr w:type="gramStart"/>
      <w:r w:rsidR="009077B0">
        <w:rPr>
          <w:bCs w:val="0"/>
          <w:color w:val="000000"/>
          <w:sz w:val="28"/>
          <w:szCs w:val="28"/>
          <w:u w:val="single"/>
        </w:rPr>
        <w:t xml:space="preserve">  </w:t>
      </w:r>
      <w:r w:rsidRPr="00DF40B2">
        <w:rPr>
          <w:bCs w:val="0"/>
          <w:color w:val="000000"/>
          <w:sz w:val="28"/>
          <w:szCs w:val="28"/>
        </w:rPr>
        <w:t>:</w:t>
      </w:r>
      <w:proofErr w:type="gramEnd"/>
    </w:p>
    <w:p w:rsidR="00E3138B" w:rsidRPr="00DF40B2" w:rsidRDefault="00E3138B" w:rsidP="00E3138B">
      <w:pPr>
        <w:ind w:firstLine="720"/>
        <w:jc w:val="both"/>
        <w:rPr>
          <w:color w:val="000000"/>
          <w:sz w:val="28"/>
          <w:szCs w:val="28"/>
        </w:rPr>
      </w:pPr>
      <w:r w:rsidRPr="00DF40B2">
        <w:rPr>
          <w:bCs w:val="0"/>
          <w:color w:val="000000"/>
          <w:sz w:val="28"/>
          <w:szCs w:val="28"/>
        </w:rPr>
        <w:t xml:space="preserve">1. Предоставить </w:t>
      </w:r>
      <w:proofErr w:type="spellStart"/>
      <w:r w:rsidR="007A1662" w:rsidRPr="007A1662">
        <w:rPr>
          <w:color w:val="000000"/>
          <w:sz w:val="28"/>
          <w:szCs w:val="28"/>
        </w:rPr>
        <w:t>Твардиевич</w:t>
      </w:r>
      <w:proofErr w:type="spellEnd"/>
      <w:r w:rsidR="007A1662" w:rsidRPr="007A1662">
        <w:rPr>
          <w:color w:val="000000"/>
          <w:sz w:val="28"/>
          <w:szCs w:val="28"/>
        </w:rPr>
        <w:t xml:space="preserve"> А.В. разрешени</w:t>
      </w:r>
      <w:r w:rsidR="007A1662">
        <w:rPr>
          <w:color w:val="000000"/>
          <w:sz w:val="28"/>
          <w:szCs w:val="28"/>
        </w:rPr>
        <w:t>е</w:t>
      </w:r>
      <w:r w:rsidR="007A1662" w:rsidRPr="007A1662">
        <w:rPr>
          <w:color w:val="000000"/>
          <w:sz w:val="28"/>
          <w:szCs w:val="28"/>
        </w:rPr>
        <w:t xml:space="preserve">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Некрасова, 481 г. Майкопа на расстоянии 0,8 м от границы земельного участка по ул. Некрасова, 479 г. Майкопа и на расстоянии 1,2 м от красной линии ул. Некрасова г. Майкопа.</w:t>
      </w:r>
    </w:p>
    <w:p w:rsidR="00E3138B" w:rsidRPr="00DF40B2" w:rsidRDefault="00E3138B" w:rsidP="00E3138B">
      <w:pPr>
        <w:ind w:firstLine="720"/>
        <w:jc w:val="both"/>
        <w:rPr>
          <w:bCs w:val="0"/>
          <w:color w:val="000000"/>
          <w:sz w:val="28"/>
          <w:szCs w:val="28"/>
        </w:rPr>
      </w:pPr>
      <w:r w:rsidRPr="00DF40B2">
        <w:rPr>
          <w:bCs w:val="0"/>
          <w:color w:val="000000"/>
          <w:sz w:val="28"/>
          <w:szCs w:val="28"/>
        </w:rPr>
        <w:t xml:space="preserve">2. Управлению архитектуры и градостроительства муниципального образования «Город Майкоп» внести соответствующее изменение в </w:t>
      </w:r>
      <w:r w:rsidRPr="00DF40B2">
        <w:rPr>
          <w:bCs w:val="0"/>
          <w:color w:val="000000"/>
          <w:sz w:val="28"/>
          <w:szCs w:val="28"/>
        </w:rPr>
        <w:lastRenderedPageBreak/>
        <w:t>информационную систему обеспечения градостроительной деятельности муниципального образования «Город Майкоп».</w:t>
      </w:r>
    </w:p>
    <w:p w:rsidR="00E3138B" w:rsidRPr="00DF40B2" w:rsidRDefault="00E3138B" w:rsidP="00E3138B">
      <w:pPr>
        <w:ind w:firstLine="720"/>
        <w:jc w:val="both"/>
        <w:rPr>
          <w:color w:val="000000"/>
          <w:sz w:val="28"/>
          <w:szCs w:val="28"/>
        </w:rPr>
      </w:pPr>
      <w:r w:rsidRPr="00DF40B2">
        <w:rPr>
          <w:color w:val="000000"/>
          <w:sz w:val="28"/>
          <w:szCs w:val="28"/>
        </w:rPr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E3138B" w:rsidRPr="00DF40B2" w:rsidRDefault="00E3138B" w:rsidP="00E3138B">
      <w:pPr>
        <w:jc w:val="both"/>
        <w:rPr>
          <w:color w:val="000000"/>
          <w:sz w:val="28"/>
          <w:szCs w:val="28"/>
        </w:rPr>
      </w:pPr>
      <w:r w:rsidRPr="00DF40B2">
        <w:rPr>
          <w:color w:val="000000"/>
          <w:sz w:val="28"/>
          <w:szCs w:val="28"/>
        </w:rPr>
        <w:tab/>
        <w:t>4. Распоряжение «</w:t>
      </w:r>
      <w:r w:rsidR="007A1662" w:rsidRPr="007A1662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481 г. Майкопа</w:t>
      </w:r>
      <w:bookmarkStart w:id="0" w:name="_GoBack"/>
      <w:bookmarkEnd w:id="0"/>
      <w:r w:rsidRPr="00DF40B2">
        <w:rPr>
          <w:color w:val="000000"/>
          <w:sz w:val="28"/>
          <w:szCs w:val="28"/>
        </w:rPr>
        <w:t>» вступает в силу со дня его опубликования.</w:t>
      </w:r>
    </w:p>
    <w:p w:rsidR="00107C89" w:rsidRDefault="00107C89" w:rsidP="00E3138B">
      <w:pPr>
        <w:jc w:val="both"/>
        <w:rPr>
          <w:color w:val="000000"/>
          <w:sz w:val="28"/>
          <w:szCs w:val="28"/>
        </w:rPr>
      </w:pPr>
    </w:p>
    <w:p w:rsidR="00F830E0" w:rsidRPr="00DF40B2" w:rsidRDefault="00F830E0" w:rsidP="00E3138B">
      <w:pPr>
        <w:jc w:val="both"/>
        <w:rPr>
          <w:color w:val="000000"/>
          <w:sz w:val="28"/>
          <w:szCs w:val="28"/>
        </w:rPr>
      </w:pPr>
    </w:p>
    <w:p w:rsidR="00107C89" w:rsidRPr="00DF40B2" w:rsidRDefault="00B16375" w:rsidP="00107C89">
      <w:pPr>
        <w:rPr>
          <w:sz w:val="28"/>
          <w:szCs w:val="28"/>
        </w:rPr>
      </w:pPr>
      <w:r w:rsidRPr="00DF40B2">
        <w:rPr>
          <w:sz w:val="28"/>
          <w:szCs w:val="28"/>
        </w:rPr>
        <w:t>Глава</w:t>
      </w:r>
      <w:r w:rsidR="00107C89" w:rsidRPr="00DF40B2">
        <w:rPr>
          <w:sz w:val="28"/>
          <w:szCs w:val="28"/>
        </w:rPr>
        <w:t xml:space="preserve"> муниципального образования</w:t>
      </w:r>
    </w:p>
    <w:p w:rsidR="007D0533" w:rsidRDefault="00107C89">
      <w:r w:rsidRPr="00DF40B2">
        <w:rPr>
          <w:sz w:val="28"/>
          <w:szCs w:val="28"/>
        </w:rPr>
        <w:t xml:space="preserve">«Город </w:t>
      </w:r>
      <w:proofErr w:type="gramStart"/>
      <w:r w:rsidRPr="00DF40B2">
        <w:rPr>
          <w:sz w:val="28"/>
          <w:szCs w:val="28"/>
        </w:rPr>
        <w:t>Майкоп»</w:t>
      </w:r>
      <w:r w:rsidRPr="00DF40B2">
        <w:rPr>
          <w:sz w:val="28"/>
          <w:szCs w:val="28"/>
        </w:rPr>
        <w:tab/>
      </w:r>
      <w:proofErr w:type="gramEnd"/>
      <w:r w:rsidRPr="00DF40B2">
        <w:rPr>
          <w:sz w:val="28"/>
          <w:szCs w:val="28"/>
        </w:rPr>
        <w:t xml:space="preserve">                                      </w:t>
      </w:r>
      <w:r w:rsidR="00B16375" w:rsidRPr="00DF40B2">
        <w:rPr>
          <w:sz w:val="28"/>
          <w:szCs w:val="28"/>
        </w:rPr>
        <w:t xml:space="preserve">                              </w:t>
      </w:r>
      <w:r w:rsidRPr="00DF40B2">
        <w:rPr>
          <w:sz w:val="28"/>
          <w:szCs w:val="28"/>
        </w:rPr>
        <w:t xml:space="preserve">      А.Л. Гетманов</w:t>
      </w:r>
    </w:p>
    <w:sectPr w:rsidR="007D0533" w:rsidSect="00B163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B54" w:rsidRDefault="00575B54" w:rsidP="003568AD">
      <w:r>
        <w:separator/>
      </w:r>
    </w:p>
  </w:endnote>
  <w:endnote w:type="continuationSeparator" w:id="0">
    <w:p w:rsidR="00575B54" w:rsidRDefault="00575B54" w:rsidP="0035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8AD" w:rsidRDefault="003568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8AD" w:rsidRDefault="003568A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8AD" w:rsidRDefault="003568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B54" w:rsidRDefault="00575B54" w:rsidP="003568AD">
      <w:r>
        <w:separator/>
      </w:r>
    </w:p>
  </w:footnote>
  <w:footnote w:type="continuationSeparator" w:id="0">
    <w:p w:rsidR="00575B54" w:rsidRDefault="00575B54" w:rsidP="00356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0384270"/>
      <w:docPartObj>
        <w:docPartGallery w:val="Page Numbers (Top of Page)"/>
        <w:docPartUnique/>
      </w:docPartObj>
    </w:sdtPr>
    <w:sdtEndPr/>
    <w:sdtContent>
      <w:p w:rsidR="003568AD" w:rsidRDefault="003568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662">
          <w:rPr>
            <w:noProof/>
          </w:rPr>
          <w:t>2</w:t>
        </w:r>
        <w:r>
          <w:fldChar w:fldCharType="end"/>
        </w:r>
      </w:p>
    </w:sdtContent>
  </w:sdt>
  <w:p w:rsidR="003568AD" w:rsidRDefault="003568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8AD" w:rsidRDefault="003568A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8AD" w:rsidRDefault="003568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93"/>
    <w:rsid w:val="00000C92"/>
    <w:rsid w:val="000342FE"/>
    <w:rsid w:val="00035D03"/>
    <w:rsid w:val="000400DE"/>
    <w:rsid w:val="00040F2A"/>
    <w:rsid w:val="0004738B"/>
    <w:rsid w:val="00056142"/>
    <w:rsid w:val="00070F58"/>
    <w:rsid w:val="00075C2D"/>
    <w:rsid w:val="000905D7"/>
    <w:rsid w:val="00092C1C"/>
    <w:rsid w:val="000A2D87"/>
    <w:rsid w:val="000E3218"/>
    <w:rsid w:val="00107C89"/>
    <w:rsid w:val="00115B87"/>
    <w:rsid w:val="00115C09"/>
    <w:rsid w:val="00144608"/>
    <w:rsid w:val="001647DE"/>
    <w:rsid w:val="00175810"/>
    <w:rsid w:val="00204AD5"/>
    <w:rsid w:val="00224D85"/>
    <w:rsid w:val="0024721A"/>
    <w:rsid w:val="002710C2"/>
    <w:rsid w:val="002B7E52"/>
    <w:rsid w:val="002E078E"/>
    <w:rsid w:val="00311424"/>
    <w:rsid w:val="00347C13"/>
    <w:rsid w:val="003568AD"/>
    <w:rsid w:val="00372A01"/>
    <w:rsid w:val="00395F33"/>
    <w:rsid w:val="003A2496"/>
    <w:rsid w:val="003D0FF4"/>
    <w:rsid w:val="003E0F83"/>
    <w:rsid w:val="003F27C1"/>
    <w:rsid w:val="003F4FE5"/>
    <w:rsid w:val="0043031B"/>
    <w:rsid w:val="004549D2"/>
    <w:rsid w:val="00497116"/>
    <w:rsid w:val="004E6876"/>
    <w:rsid w:val="00503AEE"/>
    <w:rsid w:val="00547FF6"/>
    <w:rsid w:val="00575B54"/>
    <w:rsid w:val="005C02AD"/>
    <w:rsid w:val="005F60A5"/>
    <w:rsid w:val="00625C5C"/>
    <w:rsid w:val="00645115"/>
    <w:rsid w:val="006C46F2"/>
    <w:rsid w:val="006C70BD"/>
    <w:rsid w:val="007971CD"/>
    <w:rsid w:val="00797AF1"/>
    <w:rsid w:val="007A1662"/>
    <w:rsid w:val="007C3370"/>
    <w:rsid w:val="007D0533"/>
    <w:rsid w:val="008313CC"/>
    <w:rsid w:val="00896B54"/>
    <w:rsid w:val="008A323B"/>
    <w:rsid w:val="008C1084"/>
    <w:rsid w:val="008C3854"/>
    <w:rsid w:val="008D2BDF"/>
    <w:rsid w:val="008E1154"/>
    <w:rsid w:val="008E655F"/>
    <w:rsid w:val="008F4D04"/>
    <w:rsid w:val="009077B0"/>
    <w:rsid w:val="009638AE"/>
    <w:rsid w:val="009F757F"/>
    <w:rsid w:val="00A06EFF"/>
    <w:rsid w:val="00A37A9A"/>
    <w:rsid w:val="00A74511"/>
    <w:rsid w:val="00A937D3"/>
    <w:rsid w:val="00AA012C"/>
    <w:rsid w:val="00AC43D0"/>
    <w:rsid w:val="00AF34B6"/>
    <w:rsid w:val="00B16375"/>
    <w:rsid w:val="00B22D1E"/>
    <w:rsid w:val="00B420A1"/>
    <w:rsid w:val="00B73C87"/>
    <w:rsid w:val="00BA6641"/>
    <w:rsid w:val="00BC7DA8"/>
    <w:rsid w:val="00BE6979"/>
    <w:rsid w:val="00C0457F"/>
    <w:rsid w:val="00C05783"/>
    <w:rsid w:val="00C15DB0"/>
    <w:rsid w:val="00C30285"/>
    <w:rsid w:val="00C336F0"/>
    <w:rsid w:val="00C53809"/>
    <w:rsid w:val="00C56572"/>
    <w:rsid w:val="00C620C9"/>
    <w:rsid w:val="00C70F1F"/>
    <w:rsid w:val="00C90C73"/>
    <w:rsid w:val="00CB48DB"/>
    <w:rsid w:val="00CC06F3"/>
    <w:rsid w:val="00D05D76"/>
    <w:rsid w:val="00D3724A"/>
    <w:rsid w:val="00D72C01"/>
    <w:rsid w:val="00D76426"/>
    <w:rsid w:val="00DF40B2"/>
    <w:rsid w:val="00E13D89"/>
    <w:rsid w:val="00E3138B"/>
    <w:rsid w:val="00E80001"/>
    <w:rsid w:val="00E86160"/>
    <w:rsid w:val="00EA2BB2"/>
    <w:rsid w:val="00EA57AC"/>
    <w:rsid w:val="00ED0FE0"/>
    <w:rsid w:val="00ED222F"/>
    <w:rsid w:val="00ED2710"/>
    <w:rsid w:val="00ED657B"/>
    <w:rsid w:val="00F00549"/>
    <w:rsid w:val="00F01103"/>
    <w:rsid w:val="00F01CD8"/>
    <w:rsid w:val="00F250F4"/>
    <w:rsid w:val="00F700CE"/>
    <w:rsid w:val="00F7563F"/>
    <w:rsid w:val="00F830E0"/>
    <w:rsid w:val="00F91472"/>
    <w:rsid w:val="00FB7FAC"/>
    <w:rsid w:val="00FD4393"/>
    <w:rsid w:val="00FE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E43C9-BD7F-40CA-BC84-F947C359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38B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8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68AD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568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68AD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011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1103"/>
    <w:rPr>
      <w:rFonts w:ascii="Segoe UI" w:eastAsia="Times New Roman" w:hAnsi="Segoe UI" w:cs="Segoe UI"/>
      <w:b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2018-07-04T09:38:00Z</cp:lastPrinted>
  <dcterms:created xsi:type="dcterms:W3CDTF">2017-09-05T11:28:00Z</dcterms:created>
  <dcterms:modified xsi:type="dcterms:W3CDTF">2018-07-16T11:19:00Z</dcterms:modified>
</cp:coreProperties>
</file>