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02" w:rsidRPr="007D28F8" w:rsidRDefault="00101402" w:rsidP="00101402">
      <w:pPr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Отдел по делам архивов Управления делами</w:t>
      </w:r>
    </w:p>
    <w:p w:rsidR="00101402" w:rsidRPr="007D28F8" w:rsidRDefault="00101402" w:rsidP="00101402">
      <w:pPr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Администрации муниципального образования</w:t>
      </w:r>
    </w:p>
    <w:p w:rsidR="00101402" w:rsidRPr="007D28F8" w:rsidRDefault="00101402" w:rsidP="00101402">
      <w:pPr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«Город Майкоп»</w:t>
      </w:r>
    </w:p>
    <w:p w:rsidR="00101402" w:rsidRPr="007D28F8" w:rsidRDefault="00101402" w:rsidP="00101402">
      <w:pPr>
        <w:jc w:val="center"/>
        <w:rPr>
          <w:b/>
          <w:color w:val="000000"/>
          <w:sz w:val="28"/>
          <w:szCs w:val="28"/>
        </w:rPr>
      </w:pPr>
    </w:p>
    <w:p w:rsidR="00101402" w:rsidRPr="007D28F8" w:rsidRDefault="00101402" w:rsidP="00101402">
      <w:pPr>
        <w:jc w:val="center"/>
        <w:rPr>
          <w:b/>
          <w:color w:val="000000"/>
          <w:sz w:val="28"/>
          <w:szCs w:val="28"/>
        </w:rPr>
      </w:pPr>
    </w:p>
    <w:p w:rsidR="00101402" w:rsidRPr="007D28F8" w:rsidRDefault="00101402" w:rsidP="00101402">
      <w:pPr>
        <w:jc w:val="center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>Сведения</w:t>
      </w:r>
    </w:p>
    <w:p w:rsidR="00101402" w:rsidRPr="007D28F8" w:rsidRDefault="00101402" w:rsidP="00101402">
      <w:pPr>
        <w:jc w:val="center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>об изменениях в составе</w:t>
      </w:r>
      <w:r>
        <w:rPr>
          <w:b/>
          <w:color w:val="000000"/>
          <w:sz w:val="28"/>
          <w:szCs w:val="28"/>
        </w:rPr>
        <w:t xml:space="preserve"> и объеме</w:t>
      </w:r>
    </w:p>
    <w:p w:rsidR="00101402" w:rsidRPr="007D28F8" w:rsidRDefault="00101402" w:rsidP="00101402">
      <w:pPr>
        <w:jc w:val="center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>фондов по</w:t>
      </w:r>
      <w:r>
        <w:rPr>
          <w:b/>
          <w:color w:val="000000"/>
          <w:sz w:val="28"/>
          <w:szCs w:val="28"/>
        </w:rPr>
        <w:t xml:space="preserve"> личному составу</w:t>
      </w:r>
      <w:r w:rsidR="00F8212D">
        <w:rPr>
          <w:b/>
          <w:color w:val="000000"/>
          <w:sz w:val="28"/>
          <w:szCs w:val="28"/>
        </w:rPr>
        <w:t xml:space="preserve"> на 01.01.2025</w:t>
      </w:r>
      <w:r w:rsidRPr="007D28F8">
        <w:rPr>
          <w:b/>
          <w:color w:val="000000"/>
          <w:sz w:val="28"/>
          <w:szCs w:val="28"/>
        </w:rPr>
        <w:t xml:space="preserve"> год</w:t>
      </w:r>
    </w:p>
    <w:p w:rsidR="00101402" w:rsidRDefault="00101402" w:rsidP="00101402"/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895"/>
        <w:gridCol w:w="1733"/>
        <w:gridCol w:w="1701"/>
        <w:gridCol w:w="1134"/>
        <w:gridCol w:w="1276"/>
        <w:gridCol w:w="1389"/>
        <w:gridCol w:w="1417"/>
        <w:gridCol w:w="1464"/>
        <w:gridCol w:w="1080"/>
        <w:gridCol w:w="2166"/>
      </w:tblGrid>
      <w:tr w:rsidR="00101402" w:rsidTr="00EB6AAA">
        <w:tc>
          <w:tcPr>
            <w:tcW w:w="911" w:type="dxa"/>
            <w:vMerge w:val="restart"/>
          </w:tcPr>
          <w:p w:rsidR="00101402" w:rsidRDefault="00101402" w:rsidP="00F84D2D">
            <w:pPr>
              <w:jc w:val="center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№№ п/п</w:t>
            </w:r>
          </w:p>
        </w:tc>
        <w:tc>
          <w:tcPr>
            <w:tcW w:w="895" w:type="dxa"/>
            <w:vMerge w:val="restart"/>
          </w:tcPr>
          <w:p w:rsidR="00101402" w:rsidRDefault="00101402" w:rsidP="00F84D2D">
            <w:pPr>
              <w:jc w:val="center"/>
            </w:pPr>
            <w:r>
              <w:t>Номер фонда</w:t>
            </w:r>
          </w:p>
        </w:tc>
        <w:tc>
          <w:tcPr>
            <w:tcW w:w="1733" w:type="dxa"/>
            <w:vMerge w:val="restart"/>
          </w:tcPr>
          <w:p w:rsidR="00101402" w:rsidRDefault="00101402" w:rsidP="00F84D2D">
            <w:pPr>
              <w:jc w:val="center"/>
            </w:pPr>
            <w:r>
              <w:t>Название фонда</w:t>
            </w:r>
          </w:p>
        </w:tc>
        <w:tc>
          <w:tcPr>
            <w:tcW w:w="2835" w:type="dxa"/>
            <w:gridSpan w:val="2"/>
          </w:tcPr>
          <w:p w:rsidR="00101402" w:rsidRDefault="00101402" w:rsidP="00F84D2D">
            <w:pPr>
              <w:jc w:val="center"/>
            </w:pPr>
            <w:r>
              <w:t>Поступило</w:t>
            </w:r>
          </w:p>
        </w:tc>
        <w:tc>
          <w:tcPr>
            <w:tcW w:w="2665" w:type="dxa"/>
            <w:gridSpan w:val="2"/>
          </w:tcPr>
          <w:p w:rsidR="00101402" w:rsidRDefault="00101402" w:rsidP="00F84D2D">
            <w:pPr>
              <w:jc w:val="center"/>
            </w:pPr>
            <w:r>
              <w:t>Выбыло</w:t>
            </w:r>
          </w:p>
        </w:tc>
        <w:tc>
          <w:tcPr>
            <w:tcW w:w="2881" w:type="dxa"/>
            <w:gridSpan w:val="2"/>
          </w:tcPr>
          <w:p w:rsidR="00101402" w:rsidRPr="001C4B1D" w:rsidRDefault="00101402" w:rsidP="00F84D2D">
            <w:pPr>
              <w:jc w:val="center"/>
            </w:pPr>
            <w:r w:rsidRPr="001C4B1D">
              <w:t>Общее количест</w:t>
            </w:r>
            <w:r w:rsidR="003254A7">
              <w:t>во ед. хр. в фонде на 01.01.202</w:t>
            </w:r>
            <w:r w:rsidR="00DB4D31">
              <w:t>5</w:t>
            </w:r>
            <w:r w:rsidRPr="001C4B1D">
              <w:t xml:space="preserve"> г.</w:t>
            </w:r>
          </w:p>
        </w:tc>
        <w:tc>
          <w:tcPr>
            <w:tcW w:w="1080" w:type="dxa"/>
            <w:vMerge w:val="restart"/>
          </w:tcPr>
          <w:p w:rsidR="00101402" w:rsidRPr="001C4B1D" w:rsidRDefault="00101402" w:rsidP="00F84D2D">
            <w:pPr>
              <w:jc w:val="center"/>
            </w:pPr>
            <w:r w:rsidRPr="001C4B1D">
              <w:t>Имеющих страховые копии ед. хр.</w:t>
            </w:r>
          </w:p>
        </w:tc>
        <w:tc>
          <w:tcPr>
            <w:tcW w:w="2166" w:type="dxa"/>
            <w:vMerge w:val="restart"/>
          </w:tcPr>
          <w:p w:rsidR="00101402" w:rsidRPr="001C4B1D" w:rsidRDefault="00101402" w:rsidP="00F84D2D">
            <w:pPr>
              <w:jc w:val="center"/>
            </w:pPr>
          </w:p>
          <w:p w:rsidR="00101402" w:rsidRPr="001C4B1D" w:rsidRDefault="00101402" w:rsidP="00F84D2D">
            <w:pPr>
              <w:jc w:val="center"/>
            </w:pPr>
            <w:r w:rsidRPr="001C4B1D">
              <w:t xml:space="preserve">Примечание </w:t>
            </w:r>
          </w:p>
          <w:p w:rsidR="00101402" w:rsidRPr="001C4B1D" w:rsidRDefault="00101402" w:rsidP="00F84D2D">
            <w:pPr>
              <w:jc w:val="center"/>
            </w:pPr>
          </w:p>
        </w:tc>
      </w:tr>
      <w:tr w:rsidR="00101402" w:rsidTr="00127C47">
        <w:tc>
          <w:tcPr>
            <w:tcW w:w="911" w:type="dxa"/>
            <w:vMerge/>
          </w:tcPr>
          <w:p w:rsidR="00101402" w:rsidRDefault="00101402" w:rsidP="00F84D2D">
            <w:pPr>
              <w:jc w:val="center"/>
            </w:pPr>
          </w:p>
        </w:tc>
        <w:tc>
          <w:tcPr>
            <w:tcW w:w="895" w:type="dxa"/>
            <w:vMerge/>
          </w:tcPr>
          <w:p w:rsidR="00101402" w:rsidRDefault="00101402" w:rsidP="00F84D2D">
            <w:pPr>
              <w:jc w:val="center"/>
            </w:pPr>
          </w:p>
        </w:tc>
        <w:tc>
          <w:tcPr>
            <w:tcW w:w="1733" w:type="dxa"/>
            <w:vMerge/>
          </w:tcPr>
          <w:p w:rsidR="00101402" w:rsidRDefault="00101402" w:rsidP="00F84D2D">
            <w:pPr>
              <w:jc w:val="center"/>
            </w:pPr>
          </w:p>
        </w:tc>
        <w:tc>
          <w:tcPr>
            <w:tcW w:w="1701" w:type="dxa"/>
          </w:tcPr>
          <w:p w:rsidR="00101402" w:rsidRDefault="00101402" w:rsidP="00F84D2D">
            <w:pPr>
              <w:jc w:val="center"/>
            </w:pPr>
            <w:r>
              <w:t>Название описи, аннотация документов</w:t>
            </w:r>
          </w:p>
        </w:tc>
        <w:tc>
          <w:tcPr>
            <w:tcW w:w="1134" w:type="dxa"/>
          </w:tcPr>
          <w:p w:rsidR="00101402" w:rsidRDefault="00101402" w:rsidP="00F84D2D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01402" w:rsidRDefault="00101402" w:rsidP="00F84D2D">
            <w:pPr>
              <w:jc w:val="center"/>
            </w:pPr>
            <w:r>
              <w:t xml:space="preserve">Название описи, </w:t>
            </w:r>
            <w:proofErr w:type="spellStart"/>
            <w:proofErr w:type="gramStart"/>
            <w:r>
              <w:t>аннота-ция</w:t>
            </w:r>
            <w:proofErr w:type="spellEnd"/>
            <w:proofErr w:type="gramEnd"/>
            <w:r>
              <w:t xml:space="preserve"> документов</w:t>
            </w:r>
          </w:p>
        </w:tc>
        <w:tc>
          <w:tcPr>
            <w:tcW w:w="1389" w:type="dxa"/>
          </w:tcPr>
          <w:p w:rsidR="00101402" w:rsidRDefault="00101402" w:rsidP="00F84D2D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01402" w:rsidRDefault="00101402" w:rsidP="00F84D2D">
            <w:pPr>
              <w:jc w:val="center"/>
            </w:pPr>
            <w:r w:rsidRPr="001C4B1D">
              <w:t xml:space="preserve">внесенных в описи </w:t>
            </w:r>
          </w:p>
          <w:p w:rsidR="00101402" w:rsidRPr="001C4B1D" w:rsidRDefault="00101402" w:rsidP="00F84D2D">
            <w:pPr>
              <w:jc w:val="center"/>
            </w:pPr>
            <w:r w:rsidRPr="001C4B1D">
              <w:t>ед. хр.</w:t>
            </w:r>
          </w:p>
        </w:tc>
        <w:tc>
          <w:tcPr>
            <w:tcW w:w="1464" w:type="dxa"/>
          </w:tcPr>
          <w:p w:rsidR="00101402" w:rsidRPr="001C4B1D" w:rsidRDefault="00101402" w:rsidP="00F84D2D">
            <w:pPr>
              <w:jc w:val="center"/>
            </w:pPr>
            <w:r w:rsidRPr="001C4B1D">
              <w:t>не описан-</w:t>
            </w:r>
            <w:proofErr w:type="spellStart"/>
            <w:r w:rsidRPr="001C4B1D">
              <w:t>ныхед</w:t>
            </w:r>
            <w:proofErr w:type="spellEnd"/>
            <w:r w:rsidRPr="001C4B1D">
              <w:t>. хр./</w:t>
            </w:r>
          </w:p>
          <w:p w:rsidR="00101402" w:rsidRPr="001C4B1D" w:rsidRDefault="00101402" w:rsidP="00F84D2D">
            <w:pPr>
              <w:jc w:val="center"/>
            </w:pPr>
            <w:r w:rsidRPr="001C4B1D">
              <w:t>документов</w:t>
            </w:r>
          </w:p>
          <w:p w:rsidR="00101402" w:rsidRPr="001C4B1D" w:rsidRDefault="00101402" w:rsidP="00F84D2D">
            <w:pPr>
              <w:jc w:val="center"/>
            </w:pPr>
          </w:p>
        </w:tc>
        <w:tc>
          <w:tcPr>
            <w:tcW w:w="1080" w:type="dxa"/>
            <w:vMerge/>
          </w:tcPr>
          <w:p w:rsidR="00101402" w:rsidRPr="001C4B1D" w:rsidRDefault="00101402" w:rsidP="00F84D2D">
            <w:pPr>
              <w:jc w:val="center"/>
            </w:pPr>
          </w:p>
        </w:tc>
        <w:tc>
          <w:tcPr>
            <w:tcW w:w="2166" w:type="dxa"/>
            <w:vMerge/>
          </w:tcPr>
          <w:p w:rsidR="00101402" w:rsidRPr="001C4B1D" w:rsidRDefault="00101402" w:rsidP="00F84D2D">
            <w:pPr>
              <w:jc w:val="center"/>
            </w:pPr>
          </w:p>
        </w:tc>
      </w:tr>
      <w:tr w:rsidR="00101402" w:rsidTr="00127C47">
        <w:trPr>
          <w:trHeight w:val="267"/>
        </w:trPr>
        <w:tc>
          <w:tcPr>
            <w:tcW w:w="911" w:type="dxa"/>
          </w:tcPr>
          <w:p w:rsidR="00101402" w:rsidRDefault="00101402" w:rsidP="00F84D2D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101402" w:rsidRDefault="00101402" w:rsidP="00F84D2D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101402" w:rsidRDefault="00101402" w:rsidP="00F84D2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01402" w:rsidRDefault="00101402" w:rsidP="00F84D2D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1402" w:rsidRDefault="00101402" w:rsidP="00F84D2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01402" w:rsidRDefault="00101402" w:rsidP="00F84D2D">
            <w:pPr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101402" w:rsidRDefault="00101402" w:rsidP="00F84D2D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01402" w:rsidRPr="001C4B1D" w:rsidRDefault="00101402" w:rsidP="00F84D2D">
            <w:pPr>
              <w:tabs>
                <w:tab w:val="center" w:pos="522"/>
                <w:tab w:val="left" w:pos="1035"/>
              </w:tabs>
            </w:pPr>
            <w:r w:rsidRPr="001C4B1D">
              <w:tab/>
              <w:t>8</w:t>
            </w:r>
            <w:r w:rsidRPr="001C4B1D">
              <w:tab/>
            </w:r>
          </w:p>
        </w:tc>
        <w:tc>
          <w:tcPr>
            <w:tcW w:w="1464" w:type="dxa"/>
          </w:tcPr>
          <w:p w:rsidR="00101402" w:rsidRPr="001C4B1D" w:rsidRDefault="00101402" w:rsidP="00F84D2D">
            <w:pPr>
              <w:jc w:val="center"/>
            </w:pPr>
            <w:r w:rsidRPr="001C4B1D">
              <w:t>9</w:t>
            </w:r>
          </w:p>
        </w:tc>
        <w:tc>
          <w:tcPr>
            <w:tcW w:w="1080" w:type="dxa"/>
          </w:tcPr>
          <w:p w:rsidR="00101402" w:rsidRPr="001C4B1D" w:rsidRDefault="00101402" w:rsidP="00F84D2D">
            <w:pPr>
              <w:jc w:val="center"/>
            </w:pPr>
            <w:r w:rsidRPr="001C4B1D">
              <w:t>10</w:t>
            </w:r>
          </w:p>
        </w:tc>
        <w:tc>
          <w:tcPr>
            <w:tcW w:w="2166" w:type="dxa"/>
          </w:tcPr>
          <w:p w:rsidR="00101402" w:rsidRPr="001C4B1D" w:rsidRDefault="00101402" w:rsidP="00F84D2D">
            <w:pPr>
              <w:jc w:val="center"/>
            </w:pPr>
            <w:r w:rsidRPr="001C4B1D">
              <w:t>11</w:t>
            </w:r>
          </w:p>
        </w:tc>
      </w:tr>
      <w:tr w:rsidR="00420DF0" w:rsidTr="00127C47">
        <w:trPr>
          <w:trHeight w:val="267"/>
        </w:trPr>
        <w:tc>
          <w:tcPr>
            <w:tcW w:w="911" w:type="dxa"/>
          </w:tcPr>
          <w:p w:rsidR="00420DF0" w:rsidRDefault="00420DF0" w:rsidP="00420DF0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420DF0" w:rsidRDefault="00420DF0" w:rsidP="00420DF0">
            <w:pPr>
              <w:jc w:val="center"/>
            </w:pPr>
            <w:r>
              <w:t>52</w:t>
            </w:r>
          </w:p>
        </w:tc>
        <w:tc>
          <w:tcPr>
            <w:tcW w:w="1733" w:type="dxa"/>
          </w:tcPr>
          <w:p w:rsidR="00420DF0" w:rsidRDefault="00420DF0" w:rsidP="00420DF0">
            <w:pPr>
              <w:jc w:val="center"/>
            </w:pPr>
            <w:r>
              <w:t>АООТ «Дружба»</w:t>
            </w:r>
          </w:p>
        </w:tc>
        <w:tc>
          <w:tcPr>
            <w:tcW w:w="1701" w:type="dxa"/>
          </w:tcPr>
          <w:p w:rsidR="00420DF0" w:rsidRDefault="0001167C" w:rsidP="00420DF0">
            <w:pPr>
              <w:jc w:val="center"/>
            </w:pPr>
            <w:r>
              <w:t>Опись № 1</w:t>
            </w:r>
            <w:r w:rsidR="00420DF0">
              <w:t>-л</w:t>
            </w:r>
          </w:p>
        </w:tc>
        <w:tc>
          <w:tcPr>
            <w:tcW w:w="1134" w:type="dxa"/>
          </w:tcPr>
          <w:p w:rsidR="00420DF0" w:rsidRPr="001C4B1D" w:rsidRDefault="0001167C" w:rsidP="00420DF0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2</w:t>
            </w:r>
          </w:p>
          <w:p w:rsidR="00420DF0" w:rsidRDefault="0001167C" w:rsidP="00420DF0">
            <w:pPr>
              <w:jc w:val="center"/>
            </w:pPr>
            <w:r>
              <w:rPr>
                <w:color w:val="000000"/>
              </w:rPr>
              <w:t>1943-1963</w:t>
            </w:r>
          </w:p>
        </w:tc>
        <w:tc>
          <w:tcPr>
            <w:tcW w:w="1276" w:type="dxa"/>
          </w:tcPr>
          <w:p w:rsidR="00420DF0" w:rsidRDefault="00420DF0" w:rsidP="00420DF0">
            <w:pPr>
              <w:jc w:val="center"/>
            </w:pPr>
          </w:p>
        </w:tc>
        <w:tc>
          <w:tcPr>
            <w:tcW w:w="1389" w:type="dxa"/>
          </w:tcPr>
          <w:p w:rsidR="00420DF0" w:rsidRDefault="00420DF0" w:rsidP="00420DF0">
            <w:pPr>
              <w:jc w:val="center"/>
            </w:pPr>
          </w:p>
        </w:tc>
        <w:tc>
          <w:tcPr>
            <w:tcW w:w="1417" w:type="dxa"/>
          </w:tcPr>
          <w:p w:rsidR="00420DF0" w:rsidRPr="001C4B1D" w:rsidRDefault="0001167C" w:rsidP="0020091F">
            <w:pPr>
              <w:tabs>
                <w:tab w:val="center" w:pos="522"/>
                <w:tab w:val="left" w:pos="1035"/>
              </w:tabs>
              <w:jc w:val="center"/>
            </w:pPr>
            <w:r>
              <w:t>8735</w:t>
            </w:r>
          </w:p>
        </w:tc>
        <w:tc>
          <w:tcPr>
            <w:tcW w:w="1464" w:type="dxa"/>
          </w:tcPr>
          <w:p w:rsidR="00420DF0" w:rsidRPr="001C4B1D" w:rsidRDefault="00420DF0" w:rsidP="00420DF0">
            <w:pPr>
              <w:jc w:val="center"/>
            </w:pPr>
          </w:p>
        </w:tc>
        <w:tc>
          <w:tcPr>
            <w:tcW w:w="1080" w:type="dxa"/>
          </w:tcPr>
          <w:p w:rsidR="00420DF0" w:rsidRPr="001C4B1D" w:rsidRDefault="00420DF0" w:rsidP="00420DF0">
            <w:pPr>
              <w:jc w:val="center"/>
            </w:pPr>
          </w:p>
        </w:tc>
        <w:tc>
          <w:tcPr>
            <w:tcW w:w="2166" w:type="dxa"/>
          </w:tcPr>
          <w:p w:rsidR="00420DF0" w:rsidRDefault="00420DF0" w:rsidP="00420D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</w:t>
            </w:r>
            <w:r>
              <w:rPr>
                <w:b/>
                <w:color w:val="000000"/>
              </w:rPr>
              <w:t>увеличи</w:t>
            </w:r>
            <w:r w:rsidRPr="00D66109">
              <w:rPr>
                <w:b/>
                <w:color w:val="000000"/>
              </w:rPr>
              <w:t xml:space="preserve">лся на </w:t>
            </w:r>
            <w:r w:rsidR="0001167C">
              <w:rPr>
                <w:b/>
                <w:color w:val="000000"/>
              </w:rPr>
              <w:t>2</w:t>
            </w:r>
            <w:r w:rsidRPr="00D66109">
              <w:rPr>
                <w:b/>
                <w:color w:val="000000"/>
              </w:rPr>
              <w:t xml:space="preserve"> </w:t>
            </w:r>
            <w:proofErr w:type="spellStart"/>
            <w:r w:rsidRPr="00D66109">
              <w:rPr>
                <w:b/>
                <w:color w:val="000000"/>
              </w:rPr>
              <w:t>ед.хр</w:t>
            </w:r>
            <w:proofErr w:type="spellEnd"/>
            <w:r>
              <w:rPr>
                <w:color w:val="000000"/>
              </w:rPr>
              <w:t>.,</w:t>
            </w:r>
          </w:p>
          <w:p w:rsidR="00420DF0" w:rsidRDefault="00420DF0" w:rsidP="0001167C">
            <w:pPr>
              <w:jc w:val="both"/>
              <w:rPr>
                <w:color w:val="000000"/>
              </w:rPr>
            </w:pPr>
            <w:proofErr w:type="gramStart"/>
            <w:r w:rsidRPr="001C4B1D">
              <w:rPr>
                <w:color w:val="000000"/>
              </w:rPr>
              <w:t xml:space="preserve">Акт </w:t>
            </w:r>
            <w:r>
              <w:rPr>
                <w:color w:val="000000"/>
              </w:rPr>
              <w:t xml:space="preserve"> об</w:t>
            </w:r>
            <w:proofErr w:type="gramEnd"/>
            <w:r>
              <w:rPr>
                <w:color w:val="000000"/>
              </w:rPr>
              <w:t xml:space="preserve"> о</w:t>
            </w:r>
            <w:r w:rsidR="0001167C">
              <w:rPr>
                <w:color w:val="000000"/>
              </w:rPr>
              <w:t>бнаружении  № 2</w:t>
            </w:r>
            <w:r w:rsidR="00FF52CA">
              <w:rPr>
                <w:color w:val="000000"/>
              </w:rPr>
              <w:t xml:space="preserve"> от </w:t>
            </w:r>
            <w:r w:rsidR="0001167C">
              <w:rPr>
                <w:color w:val="000000"/>
              </w:rPr>
              <w:t>04.04.2024</w:t>
            </w:r>
            <w:r w:rsidR="00FF52CA">
              <w:rPr>
                <w:color w:val="000000"/>
              </w:rPr>
              <w:t>г.</w:t>
            </w:r>
          </w:p>
        </w:tc>
      </w:tr>
      <w:tr w:rsidR="00FF52CA" w:rsidTr="00127C47">
        <w:trPr>
          <w:trHeight w:val="267"/>
        </w:trPr>
        <w:tc>
          <w:tcPr>
            <w:tcW w:w="911" w:type="dxa"/>
          </w:tcPr>
          <w:p w:rsidR="00FF52CA" w:rsidRDefault="006864A0" w:rsidP="00FF52CA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FF52CA" w:rsidRDefault="00F87B9E" w:rsidP="00FF52CA">
            <w:pPr>
              <w:jc w:val="center"/>
            </w:pPr>
            <w:r>
              <w:t>228</w:t>
            </w:r>
          </w:p>
        </w:tc>
        <w:tc>
          <w:tcPr>
            <w:tcW w:w="1733" w:type="dxa"/>
          </w:tcPr>
          <w:p w:rsidR="0052295F" w:rsidRDefault="0052295F" w:rsidP="0052295F">
            <w:pPr>
              <w:jc w:val="both"/>
            </w:pPr>
            <w:r>
              <w:t>ТЗСП «</w:t>
            </w:r>
            <w:proofErr w:type="spellStart"/>
            <w:r>
              <w:t>Адыгрес</w:t>
            </w:r>
            <w:proofErr w:type="spellEnd"/>
          </w:p>
          <w:p w:rsidR="00FF52CA" w:rsidRDefault="0052295F" w:rsidP="0052295F">
            <w:pPr>
              <w:jc w:val="both"/>
            </w:pPr>
            <w:proofErr w:type="spellStart"/>
            <w:proofErr w:type="gramStart"/>
            <w:r>
              <w:t>потребсоюза</w:t>
            </w:r>
            <w:proofErr w:type="spellEnd"/>
            <w:proofErr w:type="gramEnd"/>
            <w:r>
              <w:t>»</w:t>
            </w:r>
          </w:p>
        </w:tc>
        <w:tc>
          <w:tcPr>
            <w:tcW w:w="1701" w:type="dxa"/>
          </w:tcPr>
          <w:p w:rsidR="00FF52CA" w:rsidRPr="001C4B1D" w:rsidRDefault="00FF52CA" w:rsidP="00FF52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  <w:r w:rsidRPr="001C4B1D">
              <w:rPr>
                <w:color w:val="000000"/>
              </w:rPr>
              <w:t xml:space="preserve">-л  </w:t>
            </w:r>
          </w:p>
          <w:p w:rsidR="00FF52CA" w:rsidRPr="001C4B1D" w:rsidRDefault="00FF52CA" w:rsidP="00FF52CA">
            <w:pPr>
              <w:jc w:val="center"/>
              <w:rPr>
                <w:color w:val="000000"/>
                <w:highlight w:val="yellow"/>
              </w:rPr>
            </w:pPr>
            <w:proofErr w:type="gramStart"/>
            <w:r w:rsidRPr="001C4B1D">
              <w:rPr>
                <w:color w:val="000000"/>
              </w:rPr>
              <w:t>дел</w:t>
            </w:r>
            <w:proofErr w:type="gramEnd"/>
            <w:r w:rsidRPr="001C4B1D">
              <w:rPr>
                <w:color w:val="000000"/>
              </w:rPr>
              <w:t xml:space="preserve"> по л/с</w:t>
            </w:r>
          </w:p>
        </w:tc>
        <w:tc>
          <w:tcPr>
            <w:tcW w:w="1134" w:type="dxa"/>
          </w:tcPr>
          <w:p w:rsidR="00FF52CA" w:rsidRDefault="00F87B9E" w:rsidP="00FF52CA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1</w:t>
            </w:r>
          </w:p>
          <w:p w:rsidR="00FF52CA" w:rsidRDefault="00FF52CA" w:rsidP="00F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52295F">
              <w:rPr>
                <w:color w:val="000000"/>
              </w:rPr>
              <w:t>89</w:t>
            </w:r>
            <w:r>
              <w:rPr>
                <w:color w:val="000000"/>
              </w:rPr>
              <w:t>-</w:t>
            </w:r>
          </w:p>
          <w:p w:rsidR="00FF52CA" w:rsidRPr="00FF52CA" w:rsidRDefault="0052295F" w:rsidP="00FF5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  <w:r w:rsidR="00FF52CA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FF52CA" w:rsidRDefault="00FF52CA" w:rsidP="00FF52CA">
            <w:pPr>
              <w:jc w:val="center"/>
            </w:pPr>
          </w:p>
        </w:tc>
        <w:tc>
          <w:tcPr>
            <w:tcW w:w="1389" w:type="dxa"/>
          </w:tcPr>
          <w:p w:rsidR="00FF52CA" w:rsidRDefault="00FF52CA" w:rsidP="00FF52CA">
            <w:pPr>
              <w:jc w:val="center"/>
            </w:pPr>
          </w:p>
        </w:tc>
        <w:tc>
          <w:tcPr>
            <w:tcW w:w="1417" w:type="dxa"/>
          </w:tcPr>
          <w:p w:rsidR="00FF52CA" w:rsidRDefault="00F87B9E" w:rsidP="00FF52CA">
            <w:pPr>
              <w:tabs>
                <w:tab w:val="center" w:pos="522"/>
                <w:tab w:val="left" w:pos="1035"/>
              </w:tabs>
              <w:jc w:val="center"/>
            </w:pPr>
            <w:r>
              <w:t>14</w:t>
            </w:r>
          </w:p>
        </w:tc>
        <w:tc>
          <w:tcPr>
            <w:tcW w:w="1464" w:type="dxa"/>
          </w:tcPr>
          <w:p w:rsidR="00FF52CA" w:rsidRPr="001C4B1D" w:rsidRDefault="00FF52CA" w:rsidP="00FF52CA">
            <w:pPr>
              <w:jc w:val="center"/>
            </w:pPr>
          </w:p>
        </w:tc>
        <w:tc>
          <w:tcPr>
            <w:tcW w:w="1080" w:type="dxa"/>
          </w:tcPr>
          <w:p w:rsidR="00FF52CA" w:rsidRPr="001C4B1D" w:rsidRDefault="00FF52CA" w:rsidP="00FF52CA">
            <w:pPr>
              <w:jc w:val="center"/>
            </w:pPr>
          </w:p>
        </w:tc>
        <w:tc>
          <w:tcPr>
            <w:tcW w:w="2166" w:type="dxa"/>
          </w:tcPr>
          <w:p w:rsidR="00FF52CA" w:rsidRDefault="00FF52CA" w:rsidP="00FF52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</w:t>
            </w:r>
            <w:r>
              <w:rPr>
                <w:b/>
                <w:color w:val="000000"/>
              </w:rPr>
              <w:t>увеличи</w:t>
            </w:r>
            <w:r w:rsidRPr="00D66109">
              <w:rPr>
                <w:b/>
                <w:color w:val="000000"/>
              </w:rPr>
              <w:t xml:space="preserve">лся на </w:t>
            </w:r>
            <w:r w:rsidR="00F87B9E">
              <w:rPr>
                <w:b/>
                <w:color w:val="000000"/>
              </w:rPr>
              <w:t>1</w:t>
            </w:r>
            <w:r w:rsidRPr="00D66109">
              <w:rPr>
                <w:b/>
                <w:color w:val="000000"/>
              </w:rPr>
              <w:t xml:space="preserve"> </w:t>
            </w:r>
            <w:proofErr w:type="spellStart"/>
            <w:r w:rsidRPr="00D66109">
              <w:rPr>
                <w:b/>
                <w:color w:val="000000"/>
              </w:rPr>
              <w:t>ед.хр</w:t>
            </w:r>
            <w:proofErr w:type="spellEnd"/>
            <w:r>
              <w:rPr>
                <w:color w:val="000000"/>
              </w:rPr>
              <w:t>.,</w:t>
            </w:r>
          </w:p>
          <w:p w:rsidR="00FF52CA" w:rsidRDefault="00FF52CA" w:rsidP="0052295F">
            <w:pPr>
              <w:jc w:val="both"/>
              <w:rPr>
                <w:color w:val="000000"/>
              </w:rPr>
            </w:pPr>
            <w:proofErr w:type="gramStart"/>
            <w:r w:rsidRPr="001C4B1D">
              <w:rPr>
                <w:color w:val="000000"/>
              </w:rPr>
              <w:t xml:space="preserve">Акт </w:t>
            </w:r>
            <w:r>
              <w:rPr>
                <w:color w:val="000000"/>
              </w:rPr>
              <w:t xml:space="preserve"> </w:t>
            </w:r>
            <w:r w:rsidR="0052295F">
              <w:rPr>
                <w:color w:val="000000"/>
              </w:rPr>
              <w:t>проверки</w:t>
            </w:r>
            <w:proofErr w:type="gramEnd"/>
            <w:r w:rsidR="0052295F">
              <w:rPr>
                <w:color w:val="000000"/>
              </w:rPr>
              <w:t xml:space="preserve"> наличия № 2</w:t>
            </w:r>
            <w:r>
              <w:rPr>
                <w:color w:val="000000"/>
              </w:rPr>
              <w:t xml:space="preserve"> от </w:t>
            </w:r>
            <w:r w:rsidR="0052295F">
              <w:rPr>
                <w:color w:val="000000"/>
              </w:rPr>
              <w:t>12.01.2024</w:t>
            </w:r>
            <w:r>
              <w:rPr>
                <w:color w:val="000000"/>
              </w:rPr>
              <w:t>г.</w:t>
            </w:r>
          </w:p>
        </w:tc>
      </w:tr>
      <w:tr w:rsidR="002A22F1" w:rsidTr="00127C47">
        <w:trPr>
          <w:trHeight w:val="267"/>
        </w:trPr>
        <w:tc>
          <w:tcPr>
            <w:tcW w:w="911" w:type="dxa"/>
          </w:tcPr>
          <w:p w:rsidR="002A22F1" w:rsidRDefault="002A22F1" w:rsidP="002A22F1">
            <w:pPr>
              <w:jc w:val="center"/>
            </w:pPr>
            <w:r>
              <w:t>3</w:t>
            </w:r>
          </w:p>
        </w:tc>
        <w:tc>
          <w:tcPr>
            <w:tcW w:w="895" w:type="dxa"/>
          </w:tcPr>
          <w:p w:rsidR="002A22F1" w:rsidRDefault="002A22F1" w:rsidP="002A22F1">
            <w:pPr>
              <w:jc w:val="center"/>
            </w:pPr>
            <w:r>
              <w:t>268</w:t>
            </w:r>
          </w:p>
        </w:tc>
        <w:tc>
          <w:tcPr>
            <w:tcW w:w="1733" w:type="dxa"/>
          </w:tcPr>
          <w:p w:rsidR="002A22F1" w:rsidRPr="002A22F1" w:rsidRDefault="002A22F1" w:rsidP="002A22F1">
            <w:pPr>
              <w:jc w:val="center"/>
            </w:pPr>
            <w:r>
              <w:t>Администрация Ханского сельского округа</w:t>
            </w:r>
          </w:p>
          <w:p w:rsidR="002A22F1" w:rsidRDefault="002A22F1" w:rsidP="002A22F1">
            <w:pPr>
              <w:jc w:val="center"/>
            </w:pPr>
          </w:p>
          <w:p w:rsidR="002A22F1" w:rsidRDefault="002A22F1" w:rsidP="002A22F1">
            <w:pPr>
              <w:jc w:val="center"/>
            </w:pPr>
          </w:p>
          <w:p w:rsidR="002A22F1" w:rsidRDefault="002A22F1" w:rsidP="002A22F1">
            <w:pPr>
              <w:jc w:val="center"/>
            </w:pPr>
          </w:p>
        </w:tc>
        <w:tc>
          <w:tcPr>
            <w:tcW w:w="1701" w:type="dxa"/>
          </w:tcPr>
          <w:p w:rsidR="002A22F1" w:rsidRPr="001C4B1D" w:rsidRDefault="002A22F1" w:rsidP="002A22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  <w:r w:rsidRPr="001C4B1D">
              <w:rPr>
                <w:color w:val="000000"/>
              </w:rPr>
              <w:t xml:space="preserve">-л  </w:t>
            </w:r>
          </w:p>
          <w:p w:rsidR="002A22F1" w:rsidRPr="001C4B1D" w:rsidRDefault="002A22F1" w:rsidP="002A22F1">
            <w:pPr>
              <w:jc w:val="center"/>
              <w:rPr>
                <w:color w:val="000000"/>
                <w:highlight w:val="yellow"/>
              </w:rPr>
            </w:pPr>
            <w:r w:rsidRPr="001C4B1D">
              <w:rPr>
                <w:color w:val="000000"/>
              </w:rPr>
              <w:t>дел по л/с</w:t>
            </w:r>
          </w:p>
        </w:tc>
        <w:tc>
          <w:tcPr>
            <w:tcW w:w="1134" w:type="dxa"/>
          </w:tcPr>
          <w:p w:rsidR="002A22F1" w:rsidRPr="001E7540" w:rsidRDefault="002A22F1" w:rsidP="002A22F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2A22F1" w:rsidRDefault="002A22F1" w:rsidP="002A2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1947-</w:t>
            </w:r>
          </w:p>
          <w:p w:rsidR="002A22F1" w:rsidRPr="00301C31" w:rsidRDefault="002A22F1" w:rsidP="002A22F1">
            <w:pPr>
              <w:jc w:val="center"/>
              <w:rPr>
                <w:u w:val="single"/>
                <w:lang w:val="en-US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276" w:type="dxa"/>
          </w:tcPr>
          <w:p w:rsidR="002A22F1" w:rsidRPr="00301C31" w:rsidRDefault="002A22F1" w:rsidP="002A22F1">
            <w:pPr>
              <w:jc w:val="center"/>
              <w:rPr>
                <w:u w:val="single"/>
                <w:lang w:val="en-US"/>
              </w:rPr>
            </w:pPr>
          </w:p>
        </w:tc>
        <w:tc>
          <w:tcPr>
            <w:tcW w:w="1389" w:type="dxa"/>
          </w:tcPr>
          <w:p w:rsidR="002A22F1" w:rsidRPr="001C4B1D" w:rsidRDefault="002A22F1" w:rsidP="002A22F1">
            <w:pPr>
              <w:jc w:val="center"/>
            </w:pPr>
          </w:p>
        </w:tc>
        <w:tc>
          <w:tcPr>
            <w:tcW w:w="1417" w:type="dxa"/>
          </w:tcPr>
          <w:p w:rsidR="002A22F1" w:rsidRDefault="002A22F1" w:rsidP="002A22F1">
            <w:pPr>
              <w:tabs>
                <w:tab w:val="center" w:pos="522"/>
                <w:tab w:val="left" w:pos="1035"/>
              </w:tabs>
              <w:jc w:val="center"/>
            </w:pPr>
            <w:r>
              <w:t>60</w:t>
            </w:r>
          </w:p>
        </w:tc>
        <w:tc>
          <w:tcPr>
            <w:tcW w:w="1464" w:type="dxa"/>
          </w:tcPr>
          <w:p w:rsidR="002A22F1" w:rsidRPr="001C4B1D" w:rsidRDefault="002A22F1" w:rsidP="002A22F1">
            <w:pPr>
              <w:jc w:val="center"/>
            </w:pPr>
          </w:p>
        </w:tc>
        <w:tc>
          <w:tcPr>
            <w:tcW w:w="1080" w:type="dxa"/>
          </w:tcPr>
          <w:p w:rsidR="002A22F1" w:rsidRPr="001C4B1D" w:rsidRDefault="002A22F1" w:rsidP="002A22F1">
            <w:pPr>
              <w:jc w:val="center"/>
            </w:pPr>
          </w:p>
        </w:tc>
        <w:tc>
          <w:tcPr>
            <w:tcW w:w="2166" w:type="dxa"/>
          </w:tcPr>
          <w:p w:rsidR="002A22F1" w:rsidRDefault="002A22F1" w:rsidP="002A22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</w:t>
            </w:r>
            <w:r>
              <w:rPr>
                <w:b/>
                <w:color w:val="000000"/>
              </w:rPr>
              <w:t>увеличился</w:t>
            </w:r>
            <w:r w:rsidRPr="00D66109">
              <w:rPr>
                <w:b/>
                <w:color w:val="000000"/>
              </w:rPr>
              <w:t xml:space="preserve"> на 1 </w:t>
            </w:r>
            <w:proofErr w:type="spellStart"/>
            <w:r w:rsidRPr="00D66109">
              <w:rPr>
                <w:b/>
                <w:color w:val="000000"/>
              </w:rPr>
              <w:t>ед.хр</w:t>
            </w:r>
            <w:proofErr w:type="spellEnd"/>
            <w:r>
              <w:rPr>
                <w:color w:val="000000"/>
              </w:rPr>
              <w:t>.,</w:t>
            </w:r>
          </w:p>
          <w:p w:rsidR="002A22F1" w:rsidRDefault="002A22F1" w:rsidP="002A22F1">
            <w:pPr>
              <w:jc w:val="both"/>
              <w:rPr>
                <w:color w:val="000000"/>
              </w:rPr>
            </w:pPr>
            <w:r w:rsidRPr="001C4B1D">
              <w:rPr>
                <w:color w:val="000000"/>
              </w:rPr>
              <w:t>Акт №</w:t>
            </w:r>
            <w:r>
              <w:rPr>
                <w:color w:val="000000"/>
              </w:rPr>
              <w:t xml:space="preserve">2 проверки </w:t>
            </w:r>
            <w:proofErr w:type="gramStart"/>
            <w:r>
              <w:rPr>
                <w:color w:val="000000"/>
              </w:rPr>
              <w:t>наличия  от</w:t>
            </w:r>
            <w:proofErr w:type="gramEnd"/>
            <w:r>
              <w:rPr>
                <w:color w:val="000000"/>
              </w:rPr>
              <w:t xml:space="preserve"> 05.06.2024</w:t>
            </w:r>
          </w:p>
        </w:tc>
      </w:tr>
      <w:tr w:rsidR="00A6395F" w:rsidTr="00127C47">
        <w:trPr>
          <w:trHeight w:val="267"/>
        </w:trPr>
        <w:tc>
          <w:tcPr>
            <w:tcW w:w="911" w:type="dxa"/>
          </w:tcPr>
          <w:p w:rsidR="00A6395F" w:rsidRDefault="00A6395F" w:rsidP="00A6395F">
            <w:pPr>
              <w:jc w:val="center"/>
            </w:pPr>
            <w:r>
              <w:lastRenderedPageBreak/>
              <w:t>1</w:t>
            </w:r>
          </w:p>
        </w:tc>
        <w:tc>
          <w:tcPr>
            <w:tcW w:w="895" w:type="dxa"/>
          </w:tcPr>
          <w:p w:rsidR="00A6395F" w:rsidRDefault="00A6395F" w:rsidP="00A6395F">
            <w:pPr>
              <w:jc w:val="center"/>
            </w:pPr>
            <w:r>
              <w:t>2</w:t>
            </w:r>
          </w:p>
        </w:tc>
        <w:tc>
          <w:tcPr>
            <w:tcW w:w="1733" w:type="dxa"/>
          </w:tcPr>
          <w:p w:rsidR="00A6395F" w:rsidRDefault="00A6395F" w:rsidP="00A6395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6395F" w:rsidRDefault="00A6395F" w:rsidP="00A6395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6395F" w:rsidRDefault="00A6395F" w:rsidP="00A6395F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6395F" w:rsidRDefault="00A6395F" w:rsidP="00A6395F">
            <w:pPr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A6395F" w:rsidRDefault="00A6395F" w:rsidP="00A6395F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6395F" w:rsidRPr="001C4B1D" w:rsidRDefault="00A6395F" w:rsidP="00A6395F">
            <w:pPr>
              <w:tabs>
                <w:tab w:val="center" w:pos="522"/>
                <w:tab w:val="left" w:pos="1035"/>
              </w:tabs>
            </w:pPr>
            <w:r w:rsidRPr="001C4B1D">
              <w:tab/>
              <w:t>8</w:t>
            </w:r>
            <w:r w:rsidRPr="001C4B1D">
              <w:tab/>
            </w:r>
          </w:p>
        </w:tc>
        <w:tc>
          <w:tcPr>
            <w:tcW w:w="1464" w:type="dxa"/>
          </w:tcPr>
          <w:p w:rsidR="00A6395F" w:rsidRPr="001C4B1D" w:rsidRDefault="00A6395F" w:rsidP="00A6395F">
            <w:pPr>
              <w:jc w:val="center"/>
            </w:pPr>
            <w:r w:rsidRPr="001C4B1D">
              <w:t>9</w:t>
            </w:r>
          </w:p>
        </w:tc>
        <w:tc>
          <w:tcPr>
            <w:tcW w:w="1080" w:type="dxa"/>
          </w:tcPr>
          <w:p w:rsidR="00A6395F" w:rsidRPr="001C4B1D" w:rsidRDefault="00A6395F" w:rsidP="00A6395F">
            <w:pPr>
              <w:jc w:val="center"/>
            </w:pPr>
            <w:r w:rsidRPr="001C4B1D">
              <w:t>10</w:t>
            </w:r>
          </w:p>
        </w:tc>
        <w:tc>
          <w:tcPr>
            <w:tcW w:w="2166" w:type="dxa"/>
          </w:tcPr>
          <w:p w:rsidR="00A6395F" w:rsidRPr="001C4B1D" w:rsidRDefault="00A6395F" w:rsidP="00A6395F">
            <w:pPr>
              <w:jc w:val="center"/>
            </w:pPr>
            <w:r w:rsidRPr="001C4B1D">
              <w:t>11</w:t>
            </w:r>
          </w:p>
        </w:tc>
      </w:tr>
      <w:tr w:rsidR="00A6395F" w:rsidTr="00127C47">
        <w:trPr>
          <w:trHeight w:val="267"/>
        </w:trPr>
        <w:tc>
          <w:tcPr>
            <w:tcW w:w="911" w:type="dxa"/>
          </w:tcPr>
          <w:p w:rsidR="00A6395F" w:rsidRDefault="00A6395F" w:rsidP="00A6395F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A6395F" w:rsidRDefault="00A6395F" w:rsidP="00A6395F">
            <w:pPr>
              <w:jc w:val="center"/>
            </w:pPr>
            <w:r>
              <w:t>308</w:t>
            </w:r>
          </w:p>
        </w:tc>
        <w:tc>
          <w:tcPr>
            <w:tcW w:w="1733" w:type="dxa"/>
          </w:tcPr>
          <w:p w:rsidR="00A6395F" w:rsidRDefault="00A6395F" w:rsidP="00A6395F">
            <w:pPr>
              <w:jc w:val="center"/>
            </w:pPr>
            <w:r>
              <w:t>ОАО фирма «</w:t>
            </w:r>
            <w:proofErr w:type="spellStart"/>
            <w:r>
              <w:t>Дэшхын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6395F" w:rsidRPr="001C4B1D" w:rsidRDefault="00A6395F" w:rsidP="00A63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  <w:r w:rsidRPr="001C4B1D">
              <w:rPr>
                <w:color w:val="000000"/>
              </w:rPr>
              <w:t xml:space="preserve">-л  </w:t>
            </w:r>
          </w:p>
          <w:p w:rsidR="00A6395F" w:rsidRPr="001C4B1D" w:rsidRDefault="00A6395F" w:rsidP="00A6395F">
            <w:pPr>
              <w:jc w:val="center"/>
              <w:rPr>
                <w:color w:val="000000"/>
                <w:highlight w:val="yellow"/>
              </w:rPr>
            </w:pPr>
            <w:proofErr w:type="gramStart"/>
            <w:r w:rsidRPr="001C4B1D">
              <w:rPr>
                <w:color w:val="000000"/>
              </w:rPr>
              <w:t>дел</w:t>
            </w:r>
            <w:proofErr w:type="gramEnd"/>
            <w:r w:rsidRPr="001C4B1D">
              <w:rPr>
                <w:color w:val="000000"/>
              </w:rPr>
              <w:t xml:space="preserve"> по л/с</w:t>
            </w:r>
          </w:p>
        </w:tc>
        <w:tc>
          <w:tcPr>
            <w:tcW w:w="1134" w:type="dxa"/>
          </w:tcPr>
          <w:p w:rsidR="00A6395F" w:rsidRPr="001E7540" w:rsidRDefault="00A6395F" w:rsidP="00A6395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A6395F" w:rsidRDefault="00A6395F" w:rsidP="00A63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1947-</w:t>
            </w:r>
          </w:p>
          <w:p w:rsidR="00A6395F" w:rsidRPr="00301C31" w:rsidRDefault="00A6395F" w:rsidP="00A6395F">
            <w:pPr>
              <w:jc w:val="center"/>
              <w:rPr>
                <w:u w:val="single"/>
                <w:lang w:val="en-US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276" w:type="dxa"/>
          </w:tcPr>
          <w:p w:rsidR="00A6395F" w:rsidRDefault="00A6395F" w:rsidP="00A6395F">
            <w:pPr>
              <w:jc w:val="center"/>
            </w:pPr>
          </w:p>
        </w:tc>
        <w:tc>
          <w:tcPr>
            <w:tcW w:w="1389" w:type="dxa"/>
          </w:tcPr>
          <w:p w:rsidR="00A6395F" w:rsidRDefault="00A6395F" w:rsidP="00A6395F">
            <w:pPr>
              <w:jc w:val="center"/>
            </w:pPr>
          </w:p>
        </w:tc>
        <w:tc>
          <w:tcPr>
            <w:tcW w:w="1417" w:type="dxa"/>
          </w:tcPr>
          <w:p w:rsidR="00A6395F" w:rsidRPr="001C4B1D" w:rsidRDefault="00A6395F" w:rsidP="00A6395F">
            <w:pPr>
              <w:tabs>
                <w:tab w:val="center" w:pos="522"/>
                <w:tab w:val="left" w:pos="1035"/>
              </w:tabs>
            </w:pPr>
            <w:r w:rsidRPr="001C4B1D">
              <w:tab/>
            </w:r>
            <w:r>
              <w:t>50</w:t>
            </w:r>
            <w:r w:rsidRPr="001C4B1D">
              <w:t>8</w:t>
            </w:r>
            <w:r w:rsidRPr="001C4B1D">
              <w:tab/>
            </w:r>
          </w:p>
        </w:tc>
        <w:tc>
          <w:tcPr>
            <w:tcW w:w="1464" w:type="dxa"/>
          </w:tcPr>
          <w:p w:rsidR="00A6395F" w:rsidRPr="001C4B1D" w:rsidRDefault="00A6395F" w:rsidP="00A6395F">
            <w:pPr>
              <w:jc w:val="center"/>
            </w:pPr>
          </w:p>
        </w:tc>
        <w:tc>
          <w:tcPr>
            <w:tcW w:w="1080" w:type="dxa"/>
          </w:tcPr>
          <w:p w:rsidR="00A6395F" w:rsidRPr="001C4B1D" w:rsidRDefault="00A6395F" w:rsidP="00A6395F">
            <w:pPr>
              <w:jc w:val="center"/>
            </w:pPr>
          </w:p>
        </w:tc>
        <w:tc>
          <w:tcPr>
            <w:tcW w:w="2166" w:type="dxa"/>
          </w:tcPr>
          <w:p w:rsidR="00A6395F" w:rsidRDefault="00A6395F" w:rsidP="00A639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Фонд </w:t>
            </w:r>
            <w:r>
              <w:rPr>
                <w:b/>
                <w:color w:val="000000"/>
              </w:rPr>
              <w:t>увеличился</w:t>
            </w:r>
            <w:r w:rsidRPr="00D66109">
              <w:rPr>
                <w:b/>
                <w:color w:val="000000"/>
              </w:rPr>
              <w:t xml:space="preserve"> на 1 </w:t>
            </w:r>
            <w:proofErr w:type="spellStart"/>
            <w:r w:rsidRPr="00D66109">
              <w:rPr>
                <w:b/>
                <w:color w:val="000000"/>
              </w:rPr>
              <w:t>ед.хр</w:t>
            </w:r>
            <w:proofErr w:type="spellEnd"/>
            <w:r>
              <w:rPr>
                <w:color w:val="000000"/>
              </w:rPr>
              <w:t>.,</w:t>
            </w:r>
          </w:p>
          <w:p w:rsidR="00A6395F" w:rsidRDefault="00A6395F" w:rsidP="008D283C">
            <w:pPr>
              <w:jc w:val="both"/>
              <w:rPr>
                <w:color w:val="000000"/>
              </w:rPr>
            </w:pPr>
            <w:r w:rsidRPr="001C4B1D">
              <w:rPr>
                <w:color w:val="000000"/>
              </w:rPr>
              <w:t>Акт №</w:t>
            </w:r>
            <w:r w:rsidR="008D28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проверки </w:t>
            </w:r>
            <w:proofErr w:type="gramStart"/>
            <w:r>
              <w:rPr>
                <w:color w:val="000000"/>
              </w:rPr>
              <w:t>наличия  от</w:t>
            </w:r>
            <w:proofErr w:type="gramEnd"/>
            <w:r>
              <w:rPr>
                <w:color w:val="000000"/>
              </w:rPr>
              <w:t xml:space="preserve"> </w:t>
            </w:r>
            <w:r w:rsidR="008D283C">
              <w:rPr>
                <w:color w:val="000000"/>
              </w:rPr>
              <w:t>24.10</w:t>
            </w:r>
            <w:r>
              <w:rPr>
                <w:color w:val="000000"/>
              </w:rPr>
              <w:t>.2024</w:t>
            </w:r>
          </w:p>
        </w:tc>
      </w:tr>
      <w:tr w:rsidR="00AB313E" w:rsidTr="00127C47">
        <w:trPr>
          <w:trHeight w:val="267"/>
        </w:trPr>
        <w:tc>
          <w:tcPr>
            <w:tcW w:w="911" w:type="dxa"/>
          </w:tcPr>
          <w:p w:rsidR="00AB313E" w:rsidRDefault="00A6395F" w:rsidP="00AB313E">
            <w:pPr>
              <w:jc w:val="center"/>
            </w:pPr>
            <w:r>
              <w:t>5</w:t>
            </w:r>
          </w:p>
        </w:tc>
        <w:tc>
          <w:tcPr>
            <w:tcW w:w="895" w:type="dxa"/>
          </w:tcPr>
          <w:p w:rsidR="00AB313E" w:rsidRDefault="00DB4D31" w:rsidP="00AB313E">
            <w:pPr>
              <w:jc w:val="center"/>
            </w:pPr>
            <w:r>
              <w:t>496</w:t>
            </w:r>
          </w:p>
        </w:tc>
        <w:tc>
          <w:tcPr>
            <w:tcW w:w="1733" w:type="dxa"/>
          </w:tcPr>
          <w:p w:rsidR="00AB313E" w:rsidRDefault="00DB4D31" w:rsidP="00AB313E">
            <w:pPr>
              <w:jc w:val="center"/>
            </w:pPr>
            <w:r>
              <w:t xml:space="preserve">ООО «Люцерна </w:t>
            </w:r>
            <w:proofErr w:type="spellStart"/>
            <w:r>
              <w:t>Агрикол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AB313E" w:rsidRPr="001C4B1D" w:rsidRDefault="00AB313E" w:rsidP="00AB31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  <w:r w:rsidRPr="001C4B1D">
              <w:rPr>
                <w:color w:val="000000"/>
              </w:rPr>
              <w:t xml:space="preserve">-л  </w:t>
            </w:r>
          </w:p>
          <w:p w:rsidR="00AB313E" w:rsidRPr="001C4B1D" w:rsidRDefault="00AB313E" w:rsidP="00AB313E">
            <w:pPr>
              <w:jc w:val="center"/>
              <w:rPr>
                <w:color w:val="000000"/>
                <w:highlight w:val="yellow"/>
              </w:rPr>
            </w:pPr>
            <w:proofErr w:type="gramStart"/>
            <w:r w:rsidRPr="001C4B1D">
              <w:rPr>
                <w:color w:val="000000"/>
              </w:rPr>
              <w:t>дел</w:t>
            </w:r>
            <w:proofErr w:type="gramEnd"/>
            <w:r w:rsidRPr="001C4B1D">
              <w:rPr>
                <w:color w:val="000000"/>
              </w:rPr>
              <w:t xml:space="preserve"> по л/с</w:t>
            </w:r>
          </w:p>
        </w:tc>
        <w:tc>
          <w:tcPr>
            <w:tcW w:w="1134" w:type="dxa"/>
          </w:tcPr>
          <w:p w:rsidR="00AB313E" w:rsidRPr="001C4B1D" w:rsidRDefault="00DB4D31" w:rsidP="00AB313E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30</w:t>
            </w:r>
          </w:p>
          <w:p w:rsidR="00AB313E" w:rsidRDefault="00DB4D31" w:rsidP="00AB3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DB4D31" w:rsidRPr="001C4B1D" w:rsidRDefault="00DB4D31" w:rsidP="00AB313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</w:tcPr>
          <w:p w:rsidR="00AB313E" w:rsidRPr="001C4B1D" w:rsidRDefault="00AB313E" w:rsidP="00AB313E">
            <w:pPr>
              <w:jc w:val="center"/>
            </w:pPr>
          </w:p>
        </w:tc>
        <w:tc>
          <w:tcPr>
            <w:tcW w:w="1389" w:type="dxa"/>
          </w:tcPr>
          <w:p w:rsidR="00AB313E" w:rsidRPr="001C4B1D" w:rsidRDefault="00AB313E" w:rsidP="00AB313E">
            <w:pPr>
              <w:jc w:val="center"/>
            </w:pPr>
          </w:p>
        </w:tc>
        <w:tc>
          <w:tcPr>
            <w:tcW w:w="1417" w:type="dxa"/>
          </w:tcPr>
          <w:p w:rsidR="00AB313E" w:rsidRPr="001C4B1D" w:rsidRDefault="00DB4D31" w:rsidP="00AB313E">
            <w:pPr>
              <w:tabs>
                <w:tab w:val="center" w:pos="522"/>
                <w:tab w:val="left" w:pos="1035"/>
              </w:tabs>
              <w:jc w:val="center"/>
            </w:pPr>
            <w:r>
              <w:t>30</w:t>
            </w:r>
          </w:p>
        </w:tc>
        <w:tc>
          <w:tcPr>
            <w:tcW w:w="1464" w:type="dxa"/>
          </w:tcPr>
          <w:p w:rsidR="00AB313E" w:rsidRPr="001C4B1D" w:rsidRDefault="00AB313E" w:rsidP="00AB313E">
            <w:pPr>
              <w:jc w:val="center"/>
            </w:pPr>
          </w:p>
        </w:tc>
        <w:tc>
          <w:tcPr>
            <w:tcW w:w="1080" w:type="dxa"/>
          </w:tcPr>
          <w:p w:rsidR="00AB313E" w:rsidRPr="001C4B1D" w:rsidRDefault="00AB313E" w:rsidP="00AB313E">
            <w:pPr>
              <w:jc w:val="center"/>
            </w:pPr>
          </w:p>
        </w:tc>
        <w:tc>
          <w:tcPr>
            <w:tcW w:w="2166" w:type="dxa"/>
          </w:tcPr>
          <w:p w:rsidR="00AB313E" w:rsidRDefault="00AB313E" w:rsidP="00AB313E">
            <w:pPr>
              <w:rPr>
                <w:color w:val="000000"/>
              </w:rPr>
            </w:pPr>
            <w:r w:rsidRPr="007B6A01">
              <w:rPr>
                <w:b/>
                <w:color w:val="000000"/>
              </w:rPr>
              <w:t>Первое поступление</w:t>
            </w:r>
          </w:p>
          <w:p w:rsidR="00AB313E" w:rsidRPr="001C4B1D" w:rsidRDefault="00AB313E" w:rsidP="00AB313E">
            <w:pPr>
              <w:rPr>
                <w:color w:val="000000"/>
              </w:rPr>
            </w:pPr>
            <w:r w:rsidRPr="001C4B1D">
              <w:rPr>
                <w:color w:val="000000"/>
              </w:rPr>
              <w:t>Прием л/с</w:t>
            </w:r>
          </w:p>
          <w:p w:rsidR="00AB313E" w:rsidRPr="001C4B1D" w:rsidRDefault="00AB313E" w:rsidP="00AB313E">
            <w:pPr>
              <w:rPr>
                <w:color w:val="000000"/>
              </w:rPr>
            </w:pPr>
            <w:proofErr w:type="gramStart"/>
            <w:r w:rsidRPr="001C4B1D">
              <w:rPr>
                <w:color w:val="000000"/>
              </w:rPr>
              <w:t>в</w:t>
            </w:r>
            <w:proofErr w:type="gramEnd"/>
            <w:r w:rsidRPr="001C4B1D">
              <w:rPr>
                <w:color w:val="000000"/>
              </w:rPr>
              <w:t xml:space="preserve"> кол-ве </w:t>
            </w:r>
            <w:r w:rsidR="00DB4D31">
              <w:rPr>
                <w:color w:val="000000"/>
              </w:rPr>
              <w:t>30</w:t>
            </w:r>
            <w:r w:rsidRPr="001C4B1D">
              <w:rPr>
                <w:color w:val="000000"/>
              </w:rPr>
              <w:t xml:space="preserve"> дел</w:t>
            </w:r>
          </w:p>
          <w:p w:rsidR="00AB313E" w:rsidRPr="001C4B1D" w:rsidRDefault="00AB313E" w:rsidP="00AB313E">
            <w:pPr>
              <w:rPr>
                <w:color w:val="000000"/>
              </w:rPr>
            </w:pPr>
            <w:r w:rsidRPr="001C4B1D">
              <w:rPr>
                <w:color w:val="000000"/>
              </w:rPr>
              <w:t xml:space="preserve">Акт приема-передачи </w:t>
            </w:r>
            <w:r>
              <w:rPr>
                <w:color w:val="000000"/>
              </w:rPr>
              <w:t>№1</w:t>
            </w:r>
          </w:p>
          <w:p w:rsidR="00AB313E" w:rsidRPr="00A71EAC" w:rsidRDefault="00AB313E" w:rsidP="00DB4D3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  <w:r w:rsidR="00DB4D31">
              <w:rPr>
                <w:color w:val="000000"/>
              </w:rPr>
              <w:t>11.10.2024</w:t>
            </w:r>
            <w:r>
              <w:rPr>
                <w:color w:val="000000"/>
              </w:rPr>
              <w:t xml:space="preserve"> г.</w:t>
            </w:r>
          </w:p>
        </w:tc>
      </w:tr>
      <w:tr w:rsidR="008C57EC" w:rsidTr="00127C47">
        <w:trPr>
          <w:trHeight w:val="267"/>
        </w:trPr>
        <w:tc>
          <w:tcPr>
            <w:tcW w:w="911" w:type="dxa"/>
          </w:tcPr>
          <w:p w:rsidR="008C57EC" w:rsidRDefault="00A6395F" w:rsidP="008C57EC">
            <w:pPr>
              <w:jc w:val="center"/>
            </w:pPr>
            <w:r>
              <w:t>6</w:t>
            </w:r>
          </w:p>
        </w:tc>
        <w:tc>
          <w:tcPr>
            <w:tcW w:w="895" w:type="dxa"/>
          </w:tcPr>
          <w:p w:rsidR="008C57EC" w:rsidRDefault="008C57EC" w:rsidP="008C57EC">
            <w:pPr>
              <w:jc w:val="center"/>
            </w:pPr>
            <w:r>
              <w:t>497</w:t>
            </w:r>
          </w:p>
        </w:tc>
        <w:tc>
          <w:tcPr>
            <w:tcW w:w="1733" w:type="dxa"/>
          </w:tcPr>
          <w:p w:rsidR="008C57EC" w:rsidRDefault="008C57EC" w:rsidP="008C57EC">
            <w:pPr>
              <w:jc w:val="center"/>
            </w:pPr>
            <w:r>
              <w:t xml:space="preserve">ООО «Майкоп </w:t>
            </w:r>
            <w:proofErr w:type="spellStart"/>
            <w:r>
              <w:t>Агрикол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8C57EC" w:rsidRPr="001C4B1D" w:rsidRDefault="008C57EC" w:rsidP="008C57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Опись № 1</w:t>
            </w:r>
            <w:r w:rsidRPr="001C4B1D">
              <w:rPr>
                <w:color w:val="000000"/>
              </w:rPr>
              <w:t xml:space="preserve">-л  </w:t>
            </w:r>
          </w:p>
          <w:p w:rsidR="008C57EC" w:rsidRPr="001C4B1D" w:rsidRDefault="008C57EC" w:rsidP="008C57EC">
            <w:pPr>
              <w:jc w:val="center"/>
              <w:rPr>
                <w:color w:val="000000"/>
                <w:highlight w:val="yellow"/>
              </w:rPr>
            </w:pPr>
            <w:r w:rsidRPr="001C4B1D">
              <w:rPr>
                <w:color w:val="000000"/>
              </w:rPr>
              <w:t>дел по л/с</w:t>
            </w:r>
          </w:p>
        </w:tc>
        <w:tc>
          <w:tcPr>
            <w:tcW w:w="1134" w:type="dxa"/>
          </w:tcPr>
          <w:p w:rsidR="008C57EC" w:rsidRDefault="008C57EC" w:rsidP="008C57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8C57EC" w:rsidRDefault="008C57EC" w:rsidP="008C57EC">
            <w:pPr>
              <w:jc w:val="center"/>
            </w:pPr>
            <w:r>
              <w:t>2001</w:t>
            </w:r>
          </w:p>
          <w:p w:rsidR="008C57EC" w:rsidRPr="00406EA7" w:rsidRDefault="008C57EC" w:rsidP="008C57EC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:rsidR="008C57EC" w:rsidRDefault="008C57EC" w:rsidP="008C57EC">
            <w:pPr>
              <w:jc w:val="center"/>
            </w:pPr>
          </w:p>
        </w:tc>
        <w:tc>
          <w:tcPr>
            <w:tcW w:w="1389" w:type="dxa"/>
          </w:tcPr>
          <w:p w:rsidR="008C57EC" w:rsidRDefault="008C57EC" w:rsidP="008C57EC">
            <w:pPr>
              <w:jc w:val="center"/>
            </w:pPr>
          </w:p>
        </w:tc>
        <w:tc>
          <w:tcPr>
            <w:tcW w:w="1417" w:type="dxa"/>
          </w:tcPr>
          <w:p w:rsidR="008C57EC" w:rsidRPr="001C4B1D" w:rsidRDefault="008C57EC" w:rsidP="008C57EC">
            <w:pPr>
              <w:tabs>
                <w:tab w:val="center" w:pos="522"/>
                <w:tab w:val="left" w:pos="1035"/>
              </w:tabs>
              <w:jc w:val="center"/>
            </w:pPr>
            <w:r>
              <w:t>45</w:t>
            </w:r>
          </w:p>
        </w:tc>
        <w:tc>
          <w:tcPr>
            <w:tcW w:w="1464" w:type="dxa"/>
          </w:tcPr>
          <w:p w:rsidR="008C57EC" w:rsidRPr="001C4B1D" w:rsidRDefault="008C57EC" w:rsidP="008C57EC">
            <w:pPr>
              <w:jc w:val="center"/>
            </w:pPr>
          </w:p>
        </w:tc>
        <w:tc>
          <w:tcPr>
            <w:tcW w:w="1080" w:type="dxa"/>
          </w:tcPr>
          <w:p w:rsidR="008C57EC" w:rsidRPr="001C4B1D" w:rsidRDefault="008C57EC" w:rsidP="008C57EC">
            <w:pPr>
              <w:jc w:val="center"/>
            </w:pPr>
          </w:p>
        </w:tc>
        <w:tc>
          <w:tcPr>
            <w:tcW w:w="2166" w:type="dxa"/>
          </w:tcPr>
          <w:p w:rsidR="008C57EC" w:rsidRDefault="008C57EC" w:rsidP="008C57EC">
            <w:pPr>
              <w:rPr>
                <w:color w:val="000000"/>
              </w:rPr>
            </w:pPr>
            <w:r w:rsidRPr="007B6A01">
              <w:rPr>
                <w:b/>
                <w:color w:val="000000"/>
              </w:rPr>
              <w:t>Первое поступление</w:t>
            </w:r>
          </w:p>
          <w:p w:rsidR="008C57EC" w:rsidRPr="001C4B1D" w:rsidRDefault="008C57EC" w:rsidP="008C57EC">
            <w:pPr>
              <w:rPr>
                <w:color w:val="000000"/>
              </w:rPr>
            </w:pPr>
            <w:r w:rsidRPr="001C4B1D">
              <w:rPr>
                <w:color w:val="000000"/>
              </w:rPr>
              <w:t>Прием л/с</w:t>
            </w:r>
          </w:p>
          <w:p w:rsidR="008C57EC" w:rsidRPr="001C4B1D" w:rsidRDefault="008C57EC" w:rsidP="008C57EC">
            <w:pPr>
              <w:rPr>
                <w:color w:val="000000"/>
              </w:rPr>
            </w:pPr>
            <w:r w:rsidRPr="001C4B1D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>45</w:t>
            </w:r>
            <w:r w:rsidRPr="001C4B1D">
              <w:rPr>
                <w:color w:val="000000"/>
              </w:rPr>
              <w:t xml:space="preserve"> дел</w:t>
            </w:r>
          </w:p>
          <w:p w:rsidR="008C57EC" w:rsidRPr="001C4B1D" w:rsidRDefault="008C57EC" w:rsidP="008C57EC">
            <w:pPr>
              <w:rPr>
                <w:color w:val="000000"/>
              </w:rPr>
            </w:pPr>
            <w:r w:rsidRPr="001C4B1D">
              <w:rPr>
                <w:color w:val="000000"/>
              </w:rPr>
              <w:t xml:space="preserve">Акт приема-передачи </w:t>
            </w:r>
            <w:r>
              <w:rPr>
                <w:color w:val="000000"/>
              </w:rPr>
              <w:t>№1</w:t>
            </w:r>
          </w:p>
          <w:p w:rsidR="008C57EC" w:rsidRPr="00A71EAC" w:rsidRDefault="008C57EC" w:rsidP="008C57E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11.10.2024 г.</w:t>
            </w:r>
          </w:p>
        </w:tc>
      </w:tr>
    </w:tbl>
    <w:p w:rsidR="009553F8" w:rsidRDefault="009553F8" w:rsidP="00101402">
      <w:pPr>
        <w:spacing w:line="360" w:lineRule="auto"/>
        <w:rPr>
          <w:color w:val="000000"/>
        </w:rPr>
      </w:pPr>
    </w:p>
    <w:p w:rsidR="00727459" w:rsidRPr="00E1455E" w:rsidRDefault="00101402" w:rsidP="00101402">
      <w:pPr>
        <w:spacing w:line="360" w:lineRule="auto"/>
        <w:rPr>
          <w:b/>
          <w:color w:val="000000"/>
        </w:rPr>
      </w:pPr>
      <w:r w:rsidRPr="00CE689E">
        <w:rPr>
          <w:color w:val="000000"/>
        </w:rPr>
        <w:t xml:space="preserve">Итого: </w:t>
      </w:r>
      <w:r w:rsidR="00DB4D31">
        <w:rPr>
          <w:b/>
          <w:color w:val="000000"/>
        </w:rPr>
        <w:t>за 2024</w:t>
      </w:r>
      <w:r w:rsidR="00204EB3">
        <w:rPr>
          <w:b/>
          <w:color w:val="000000"/>
        </w:rPr>
        <w:t xml:space="preserve"> год поступило:</w:t>
      </w:r>
      <w:r w:rsidR="005016EA">
        <w:rPr>
          <w:b/>
          <w:color w:val="000000"/>
        </w:rPr>
        <w:t xml:space="preserve"> </w:t>
      </w:r>
      <w:r w:rsidR="00727459">
        <w:rPr>
          <w:b/>
          <w:color w:val="000000"/>
        </w:rPr>
        <w:t xml:space="preserve">фондов – </w:t>
      </w:r>
      <w:r w:rsidR="00DB4D31">
        <w:rPr>
          <w:b/>
          <w:color w:val="000000"/>
        </w:rPr>
        <w:t>2</w:t>
      </w:r>
      <w:r w:rsidR="00F90416">
        <w:rPr>
          <w:b/>
          <w:color w:val="000000"/>
        </w:rPr>
        <w:t xml:space="preserve">, единиц хранения – </w:t>
      </w:r>
      <w:r w:rsidR="00244EC1">
        <w:rPr>
          <w:b/>
          <w:color w:val="000000"/>
        </w:rPr>
        <w:t>80</w:t>
      </w:r>
      <w:bookmarkStart w:id="0" w:name="_GoBack"/>
      <w:bookmarkEnd w:id="0"/>
    </w:p>
    <w:p w:rsidR="00101402" w:rsidRPr="00CE689E" w:rsidRDefault="00897692" w:rsidP="00727459">
      <w:pPr>
        <w:spacing w:line="360" w:lineRule="auto"/>
        <w:ind w:left="2832"/>
        <w:rPr>
          <w:b/>
          <w:color w:val="000000"/>
        </w:rPr>
      </w:pPr>
      <w:r>
        <w:rPr>
          <w:b/>
          <w:color w:val="000000"/>
        </w:rPr>
        <w:t xml:space="preserve">       </w:t>
      </w:r>
      <w:proofErr w:type="gramStart"/>
      <w:r>
        <w:rPr>
          <w:b/>
          <w:color w:val="000000"/>
        </w:rPr>
        <w:t>выбывших</w:t>
      </w:r>
      <w:proofErr w:type="gramEnd"/>
      <w:r>
        <w:rPr>
          <w:b/>
          <w:color w:val="000000"/>
        </w:rPr>
        <w:t xml:space="preserve"> – нет</w:t>
      </w:r>
    </w:p>
    <w:p w:rsidR="00101402" w:rsidRPr="00C762E9" w:rsidRDefault="00101402" w:rsidP="00101402">
      <w:pPr>
        <w:spacing w:line="360" w:lineRule="auto"/>
        <w:rPr>
          <w:b/>
          <w:color w:val="000000"/>
          <w:highlight w:val="yellow"/>
        </w:rPr>
      </w:pPr>
      <w:proofErr w:type="gramStart"/>
      <w:r w:rsidRPr="00CE689E">
        <w:rPr>
          <w:b/>
          <w:color w:val="000000"/>
        </w:rPr>
        <w:t>созданы</w:t>
      </w:r>
      <w:proofErr w:type="gramEnd"/>
      <w:r w:rsidRPr="00CE689E">
        <w:rPr>
          <w:b/>
          <w:color w:val="000000"/>
        </w:rPr>
        <w:t xml:space="preserve"> страховые копии – не</w:t>
      </w:r>
      <w:r w:rsidRPr="003B0D8C">
        <w:rPr>
          <w:b/>
          <w:color w:val="000000"/>
        </w:rPr>
        <w:t>т.</w:t>
      </w:r>
    </w:p>
    <w:p w:rsidR="00101402" w:rsidRPr="00CE689E" w:rsidRDefault="001840D0" w:rsidP="00101402">
      <w:pPr>
        <w:spacing w:line="360" w:lineRule="auto"/>
        <w:rPr>
          <w:color w:val="000000"/>
        </w:rPr>
      </w:pPr>
      <w:r>
        <w:rPr>
          <w:color w:val="000000"/>
        </w:rPr>
        <w:t>На 01.01.2024</w:t>
      </w:r>
      <w:r w:rsidR="00101402" w:rsidRPr="00CE689E">
        <w:rPr>
          <w:color w:val="000000"/>
        </w:rPr>
        <w:t xml:space="preserve"> г. в </w:t>
      </w:r>
      <w:r w:rsidR="00D07312">
        <w:rPr>
          <w:color w:val="000000"/>
        </w:rPr>
        <w:t>Отделе</w:t>
      </w:r>
      <w:r w:rsidR="00101402" w:rsidRPr="00CE689E">
        <w:rPr>
          <w:color w:val="000000"/>
        </w:rPr>
        <w:t xml:space="preserve"> по списку фондо</w:t>
      </w:r>
      <w:r w:rsidR="00CB16D4">
        <w:rPr>
          <w:color w:val="000000"/>
        </w:rPr>
        <w:t xml:space="preserve">в по л/с числится с № 1 по № </w:t>
      </w:r>
      <w:r w:rsidR="000131DE">
        <w:rPr>
          <w:color w:val="000000"/>
        </w:rPr>
        <w:t>497</w:t>
      </w:r>
      <w:r w:rsidR="00101402" w:rsidRPr="00CE689E">
        <w:rPr>
          <w:color w:val="000000"/>
        </w:rPr>
        <w:t xml:space="preserve"> номеров фондов,</w:t>
      </w:r>
    </w:p>
    <w:p w:rsidR="00101402" w:rsidRPr="00C762E9" w:rsidRDefault="00101402" w:rsidP="00101402">
      <w:pPr>
        <w:spacing w:line="360" w:lineRule="auto"/>
        <w:rPr>
          <w:color w:val="000000"/>
          <w:highlight w:val="yellow"/>
        </w:rPr>
      </w:pPr>
      <w:r w:rsidRPr="003B0D8C">
        <w:rPr>
          <w:color w:val="000000"/>
        </w:rPr>
        <w:t xml:space="preserve">                                  </w:t>
      </w:r>
      <w:proofErr w:type="gramStart"/>
      <w:r w:rsidRPr="003B0D8C">
        <w:rPr>
          <w:color w:val="000000"/>
        </w:rPr>
        <w:t>в</w:t>
      </w:r>
      <w:proofErr w:type="gramEnd"/>
      <w:r w:rsidRPr="003B0D8C">
        <w:rPr>
          <w:color w:val="000000"/>
        </w:rPr>
        <w:t xml:space="preserve"> том числе: номеров, числящихся в наличии </w:t>
      </w:r>
      <w:r w:rsidR="00DA65CD">
        <w:rPr>
          <w:color w:val="000000"/>
        </w:rPr>
        <w:t>4</w:t>
      </w:r>
      <w:r w:rsidR="000131DE">
        <w:rPr>
          <w:color w:val="000000"/>
        </w:rPr>
        <w:t>41</w:t>
      </w:r>
      <w:r w:rsidR="00421A1D">
        <w:rPr>
          <w:color w:val="000000"/>
        </w:rPr>
        <w:t xml:space="preserve"> фонд</w:t>
      </w:r>
      <w:r w:rsidR="00897692">
        <w:rPr>
          <w:color w:val="000000"/>
        </w:rPr>
        <w:t>ов</w:t>
      </w:r>
      <w:r w:rsidRPr="00FE2390">
        <w:rPr>
          <w:color w:val="000000"/>
        </w:rPr>
        <w:t xml:space="preserve">, </w:t>
      </w:r>
      <w:r w:rsidR="00237A47">
        <w:rPr>
          <w:color w:val="000000"/>
        </w:rPr>
        <w:t>38182</w:t>
      </w:r>
      <w:r w:rsidR="00CC3197">
        <w:rPr>
          <w:color w:val="000000"/>
        </w:rPr>
        <w:t xml:space="preserve"> </w:t>
      </w:r>
      <w:r w:rsidRPr="00BB59C4">
        <w:rPr>
          <w:color w:val="000000"/>
        </w:rPr>
        <w:t xml:space="preserve">ед. хр. </w:t>
      </w:r>
    </w:p>
    <w:p w:rsidR="00101402" w:rsidRPr="00CE689E" w:rsidRDefault="00101402" w:rsidP="00101402">
      <w:pPr>
        <w:spacing w:line="360" w:lineRule="auto"/>
        <w:rPr>
          <w:color w:val="000000"/>
        </w:rPr>
      </w:pPr>
      <w:r w:rsidRPr="00CE689E">
        <w:rPr>
          <w:color w:val="000000"/>
        </w:rPr>
        <w:t xml:space="preserve">                                                             Номеров фондов, переданных и объединенных</w:t>
      </w:r>
    </w:p>
    <w:p w:rsidR="00101402" w:rsidRPr="003B0D8C" w:rsidRDefault="00101402" w:rsidP="00101402">
      <w:pPr>
        <w:spacing w:line="360" w:lineRule="auto"/>
        <w:rPr>
          <w:color w:val="000000"/>
        </w:rPr>
      </w:pPr>
      <w:r w:rsidRPr="003B0D8C">
        <w:rPr>
          <w:color w:val="000000"/>
        </w:rPr>
        <w:t xml:space="preserve">                                                             (</w:t>
      </w:r>
      <w:proofErr w:type="gramStart"/>
      <w:r w:rsidRPr="003B0D8C">
        <w:rPr>
          <w:color w:val="000000"/>
        </w:rPr>
        <w:t>документы</w:t>
      </w:r>
      <w:proofErr w:type="gramEnd"/>
      <w:r w:rsidRPr="003B0D8C">
        <w:rPr>
          <w:color w:val="000000"/>
        </w:rPr>
        <w:t xml:space="preserve"> которых использовались и номер занимать нельзя) – </w:t>
      </w:r>
      <w:r w:rsidR="00F33EF1">
        <w:rPr>
          <w:color w:val="000000"/>
        </w:rPr>
        <w:t>54</w:t>
      </w:r>
      <w:r w:rsidR="00070E5F">
        <w:rPr>
          <w:color w:val="000000"/>
        </w:rPr>
        <w:t xml:space="preserve"> (фонды </w:t>
      </w:r>
      <w:r w:rsidR="00CB16D4">
        <w:rPr>
          <w:color w:val="000000"/>
        </w:rPr>
        <w:t>21, 24, 31, 42, 59, 97, 139, 161, 169, 17</w:t>
      </w:r>
      <w:r w:rsidR="00421A1D">
        <w:rPr>
          <w:color w:val="000000"/>
        </w:rPr>
        <w:t>0, 175, 179, 191, 198. 208, 240,</w:t>
      </w:r>
      <w:r w:rsidR="00CB16D4">
        <w:rPr>
          <w:color w:val="000000"/>
        </w:rPr>
        <w:t xml:space="preserve"> 251, 254, 266, 271, 280, 286, 295, 301, 307. 320, 321, 333, 349, 351, 354, 361, 364, 369, 372, 375, 377, 378, 380, 381, 386, 387, 389, 407, 409, 414, 420, 426, 445, 447, 454, 459, 461, 469</w:t>
      </w:r>
      <w:r w:rsidR="005016EA">
        <w:rPr>
          <w:color w:val="000000"/>
        </w:rPr>
        <w:t xml:space="preserve">), переданных в </w:t>
      </w:r>
      <w:proofErr w:type="spellStart"/>
      <w:r w:rsidR="005016EA">
        <w:rPr>
          <w:color w:val="000000"/>
        </w:rPr>
        <w:t>Нацархив</w:t>
      </w:r>
      <w:proofErr w:type="spellEnd"/>
      <w:r w:rsidR="005016EA">
        <w:rPr>
          <w:color w:val="000000"/>
        </w:rPr>
        <w:t xml:space="preserve"> и</w:t>
      </w:r>
      <w:r w:rsidR="00F33EF1">
        <w:rPr>
          <w:color w:val="000000"/>
        </w:rPr>
        <w:t xml:space="preserve"> 2 фонда</w:t>
      </w:r>
      <w:r w:rsidR="005016EA">
        <w:rPr>
          <w:color w:val="000000"/>
        </w:rPr>
        <w:t xml:space="preserve"> ранее </w:t>
      </w:r>
      <w:proofErr w:type="gramStart"/>
      <w:r w:rsidR="005016EA">
        <w:rPr>
          <w:color w:val="000000"/>
        </w:rPr>
        <w:t>объединенных  (</w:t>
      </w:r>
      <w:proofErr w:type="gramEnd"/>
      <w:r w:rsidR="005016EA">
        <w:rPr>
          <w:color w:val="000000"/>
        </w:rPr>
        <w:t xml:space="preserve">фонды </w:t>
      </w:r>
      <w:r w:rsidR="005016EA" w:rsidRPr="003B0D8C">
        <w:rPr>
          <w:color w:val="000000"/>
        </w:rPr>
        <w:t>№117, 287</w:t>
      </w:r>
      <w:r w:rsidR="005016EA">
        <w:rPr>
          <w:color w:val="000000"/>
        </w:rPr>
        <w:t>)</w:t>
      </w:r>
    </w:p>
    <w:p w:rsidR="00101402" w:rsidRPr="00CE689E" w:rsidRDefault="00101402" w:rsidP="00101402">
      <w:pPr>
        <w:spacing w:line="360" w:lineRule="auto"/>
        <w:rPr>
          <w:color w:val="000000"/>
        </w:rPr>
      </w:pPr>
      <w:r w:rsidRPr="00CE689E">
        <w:rPr>
          <w:color w:val="000000"/>
        </w:rPr>
        <w:lastRenderedPageBreak/>
        <w:t xml:space="preserve">                                                            утраченных фондов – нет;</w:t>
      </w:r>
    </w:p>
    <w:p w:rsidR="00101402" w:rsidRPr="000127B3" w:rsidRDefault="00101402" w:rsidP="00101402">
      <w:pPr>
        <w:spacing w:line="360" w:lineRule="auto"/>
        <w:rPr>
          <w:color w:val="000000"/>
        </w:rPr>
      </w:pPr>
      <w:r w:rsidRPr="00CE689E">
        <w:rPr>
          <w:color w:val="000000"/>
        </w:rPr>
        <w:t xml:space="preserve">                                                             свободных номеров – </w:t>
      </w:r>
      <w:r>
        <w:rPr>
          <w:color w:val="000000"/>
        </w:rPr>
        <w:t xml:space="preserve">нет </w:t>
      </w:r>
    </w:p>
    <w:p w:rsidR="00101402" w:rsidRDefault="00101402" w:rsidP="00101402">
      <w:pPr>
        <w:spacing w:line="360" w:lineRule="auto"/>
        <w:rPr>
          <w:color w:val="000000"/>
          <w:sz w:val="26"/>
        </w:rPr>
      </w:pPr>
    </w:p>
    <w:p w:rsidR="00F33EF1" w:rsidRPr="006B1724" w:rsidRDefault="00F33EF1" w:rsidP="00101402">
      <w:pPr>
        <w:spacing w:line="360" w:lineRule="auto"/>
        <w:rPr>
          <w:color w:val="000000"/>
          <w:sz w:val="26"/>
        </w:rPr>
      </w:pPr>
    </w:p>
    <w:p w:rsidR="00101402" w:rsidRDefault="00101402" w:rsidP="00101402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Начальник отдела по делам архивов Управления</w:t>
      </w:r>
    </w:p>
    <w:p w:rsidR="00101402" w:rsidRDefault="00101402" w:rsidP="00101402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делами Администрации муниципального</w:t>
      </w:r>
    </w:p>
    <w:p w:rsidR="00101402" w:rsidRPr="00567D0C" w:rsidRDefault="00101402" w:rsidP="00101402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образования «Город Майкоп»                                                                                                                                        С. Ю. </w:t>
      </w:r>
      <w:proofErr w:type="spellStart"/>
      <w:r>
        <w:rPr>
          <w:b/>
          <w:color w:val="000000"/>
          <w:sz w:val="26"/>
        </w:rPr>
        <w:t>Ашинова</w:t>
      </w:r>
      <w:proofErr w:type="spellEnd"/>
    </w:p>
    <w:p w:rsidR="00101402" w:rsidRDefault="00101402" w:rsidP="00101402">
      <w:pPr>
        <w:rPr>
          <w:b/>
          <w:color w:val="000000"/>
          <w:sz w:val="28"/>
          <w:szCs w:val="28"/>
        </w:rPr>
      </w:pPr>
    </w:p>
    <w:p w:rsidR="005C50F6" w:rsidRDefault="00101402" w:rsidP="00101402">
      <w:r>
        <w:rPr>
          <w:b/>
          <w:color w:val="000000"/>
          <w:sz w:val="28"/>
          <w:szCs w:val="28"/>
        </w:rPr>
        <w:t>«__</w:t>
      </w:r>
      <w:proofErr w:type="gramStart"/>
      <w:r>
        <w:rPr>
          <w:b/>
          <w:color w:val="000000"/>
          <w:sz w:val="28"/>
          <w:szCs w:val="28"/>
        </w:rPr>
        <w:t>_»_</w:t>
      </w:r>
      <w:proofErr w:type="gramEnd"/>
      <w:r>
        <w:rPr>
          <w:b/>
          <w:color w:val="000000"/>
          <w:sz w:val="28"/>
          <w:szCs w:val="28"/>
        </w:rPr>
        <w:t>_____________</w:t>
      </w:r>
      <w:r w:rsidR="00897692">
        <w:rPr>
          <w:b/>
          <w:color w:val="000000"/>
          <w:sz w:val="28"/>
          <w:szCs w:val="28"/>
        </w:rPr>
        <w:t>_202</w:t>
      </w:r>
      <w:r w:rsidR="006D2F7F">
        <w:rPr>
          <w:b/>
          <w:color w:val="000000"/>
          <w:sz w:val="28"/>
          <w:szCs w:val="28"/>
        </w:rPr>
        <w:t>4</w:t>
      </w:r>
      <w:r w:rsidR="00897692">
        <w:rPr>
          <w:b/>
          <w:color w:val="000000"/>
          <w:sz w:val="28"/>
          <w:szCs w:val="28"/>
        </w:rPr>
        <w:t xml:space="preserve"> год</w:t>
      </w:r>
    </w:p>
    <w:sectPr w:rsidR="005C50F6" w:rsidSect="00C16A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1A"/>
    <w:rsid w:val="000022BD"/>
    <w:rsid w:val="0001167C"/>
    <w:rsid w:val="00011D80"/>
    <w:rsid w:val="000131DE"/>
    <w:rsid w:val="00020D58"/>
    <w:rsid w:val="000337E7"/>
    <w:rsid w:val="0005729E"/>
    <w:rsid w:val="00061301"/>
    <w:rsid w:val="00070E5F"/>
    <w:rsid w:val="0007212D"/>
    <w:rsid w:val="000B0EE6"/>
    <w:rsid w:val="000C119C"/>
    <w:rsid w:val="000C4C2A"/>
    <w:rsid w:val="000C6795"/>
    <w:rsid w:val="000E0520"/>
    <w:rsid w:val="000F4A55"/>
    <w:rsid w:val="00101402"/>
    <w:rsid w:val="001046B5"/>
    <w:rsid w:val="0011789C"/>
    <w:rsid w:val="00120219"/>
    <w:rsid w:val="00122448"/>
    <w:rsid w:val="00127C47"/>
    <w:rsid w:val="00152173"/>
    <w:rsid w:val="00152541"/>
    <w:rsid w:val="00157F18"/>
    <w:rsid w:val="00175C7A"/>
    <w:rsid w:val="001840D0"/>
    <w:rsid w:val="001A3EF2"/>
    <w:rsid w:val="001B7F41"/>
    <w:rsid w:val="001C0277"/>
    <w:rsid w:val="001C3CD5"/>
    <w:rsid w:val="001C7C66"/>
    <w:rsid w:val="001E6BFB"/>
    <w:rsid w:val="001E7540"/>
    <w:rsid w:val="0020091F"/>
    <w:rsid w:val="00204EB3"/>
    <w:rsid w:val="00216A8C"/>
    <w:rsid w:val="00224F4D"/>
    <w:rsid w:val="002364DB"/>
    <w:rsid w:val="002376FD"/>
    <w:rsid w:val="00237A47"/>
    <w:rsid w:val="00244EC1"/>
    <w:rsid w:val="0025134A"/>
    <w:rsid w:val="002545E8"/>
    <w:rsid w:val="002629C8"/>
    <w:rsid w:val="00267315"/>
    <w:rsid w:val="00277576"/>
    <w:rsid w:val="002A22F1"/>
    <w:rsid w:val="002B79B7"/>
    <w:rsid w:val="002C03F1"/>
    <w:rsid w:val="002C0F54"/>
    <w:rsid w:val="002D31D1"/>
    <w:rsid w:val="002E7C39"/>
    <w:rsid w:val="002F56A0"/>
    <w:rsid w:val="00301C31"/>
    <w:rsid w:val="00314048"/>
    <w:rsid w:val="003254A7"/>
    <w:rsid w:val="0033480B"/>
    <w:rsid w:val="003546DA"/>
    <w:rsid w:val="00356F00"/>
    <w:rsid w:val="00357C53"/>
    <w:rsid w:val="003631AC"/>
    <w:rsid w:val="00365599"/>
    <w:rsid w:val="00391C9E"/>
    <w:rsid w:val="003A1252"/>
    <w:rsid w:val="003B5E05"/>
    <w:rsid w:val="003C4A45"/>
    <w:rsid w:val="003E6FBD"/>
    <w:rsid w:val="00406EA7"/>
    <w:rsid w:val="00407901"/>
    <w:rsid w:val="00420DF0"/>
    <w:rsid w:val="00421A1D"/>
    <w:rsid w:val="00421C03"/>
    <w:rsid w:val="00427BCF"/>
    <w:rsid w:val="00430DC8"/>
    <w:rsid w:val="00445F63"/>
    <w:rsid w:val="004755A1"/>
    <w:rsid w:val="004813BD"/>
    <w:rsid w:val="004909C8"/>
    <w:rsid w:val="004A348B"/>
    <w:rsid w:val="004B6438"/>
    <w:rsid w:val="004C5381"/>
    <w:rsid w:val="004F634D"/>
    <w:rsid w:val="005016EA"/>
    <w:rsid w:val="005024CC"/>
    <w:rsid w:val="00513DB7"/>
    <w:rsid w:val="00520DAB"/>
    <w:rsid w:val="0052295F"/>
    <w:rsid w:val="00527F6B"/>
    <w:rsid w:val="00543E65"/>
    <w:rsid w:val="0057541F"/>
    <w:rsid w:val="005863CA"/>
    <w:rsid w:val="00587B87"/>
    <w:rsid w:val="005A2A31"/>
    <w:rsid w:val="005C50F6"/>
    <w:rsid w:val="005C7029"/>
    <w:rsid w:val="005D00C4"/>
    <w:rsid w:val="005D5628"/>
    <w:rsid w:val="00622AC9"/>
    <w:rsid w:val="00647569"/>
    <w:rsid w:val="00650800"/>
    <w:rsid w:val="006618C3"/>
    <w:rsid w:val="00665D32"/>
    <w:rsid w:val="00671AC1"/>
    <w:rsid w:val="006806DB"/>
    <w:rsid w:val="00685B2A"/>
    <w:rsid w:val="0068632C"/>
    <w:rsid w:val="006864A0"/>
    <w:rsid w:val="006A07DD"/>
    <w:rsid w:val="006A172C"/>
    <w:rsid w:val="006B1BA3"/>
    <w:rsid w:val="006B65CF"/>
    <w:rsid w:val="006B6ABB"/>
    <w:rsid w:val="006B6FAE"/>
    <w:rsid w:val="006C1473"/>
    <w:rsid w:val="006C15E0"/>
    <w:rsid w:val="006C234E"/>
    <w:rsid w:val="006C2CD7"/>
    <w:rsid w:val="006C6CDA"/>
    <w:rsid w:val="006C76D6"/>
    <w:rsid w:val="006D2F7F"/>
    <w:rsid w:val="006D3A0C"/>
    <w:rsid w:val="007110F3"/>
    <w:rsid w:val="00727459"/>
    <w:rsid w:val="0074279C"/>
    <w:rsid w:val="00752FB4"/>
    <w:rsid w:val="00753956"/>
    <w:rsid w:val="00772551"/>
    <w:rsid w:val="00780D8A"/>
    <w:rsid w:val="00784F85"/>
    <w:rsid w:val="007A026D"/>
    <w:rsid w:val="007D2036"/>
    <w:rsid w:val="007D74F6"/>
    <w:rsid w:val="00821CAE"/>
    <w:rsid w:val="00836BD7"/>
    <w:rsid w:val="00836D19"/>
    <w:rsid w:val="00845CAA"/>
    <w:rsid w:val="00855CF2"/>
    <w:rsid w:val="0088365B"/>
    <w:rsid w:val="00886AA9"/>
    <w:rsid w:val="008916EA"/>
    <w:rsid w:val="008946EA"/>
    <w:rsid w:val="00897692"/>
    <w:rsid w:val="008C53A2"/>
    <w:rsid w:val="008C57EC"/>
    <w:rsid w:val="008D11C9"/>
    <w:rsid w:val="008D283C"/>
    <w:rsid w:val="009023B0"/>
    <w:rsid w:val="00903245"/>
    <w:rsid w:val="00941865"/>
    <w:rsid w:val="0095180D"/>
    <w:rsid w:val="0095476A"/>
    <w:rsid w:val="009553F8"/>
    <w:rsid w:val="00991706"/>
    <w:rsid w:val="009B0CF5"/>
    <w:rsid w:val="009B37BF"/>
    <w:rsid w:val="009D3850"/>
    <w:rsid w:val="009D3DCE"/>
    <w:rsid w:val="009D6255"/>
    <w:rsid w:val="009E02A2"/>
    <w:rsid w:val="009E15CD"/>
    <w:rsid w:val="009E3FFD"/>
    <w:rsid w:val="00A043BB"/>
    <w:rsid w:val="00A226A0"/>
    <w:rsid w:val="00A22A80"/>
    <w:rsid w:val="00A57FE3"/>
    <w:rsid w:val="00A6395F"/>
    <w:rsid w:val="00A71EAC"/>
    <w:rsid w:val="00A810C3"/>
    <w:rsid w:val="00A943CB"/>
    <w:rsid w:val="00AB313E"/>
    <w:rsid w:val="00AE3878"/>
    <w:rsid w:val="00AE4CFB"/>
    <w:rsid w:val="00AF0254"/>
    <w:rsid w:val="00AF41B4"/>
    <w:rsid w:val="00B204FE"/>
    <w:rsid w:val="00B40979"/>
    <w:rsid w:val="00B5381A"/>
    <w:rsid w:val="00B57E61"/>
    <w:rsid w:val="00B60894"/>
    <w:rsid w:val="00B738D9"/>
    <w:rsid w:val="00B82D26"/>
    <w:rsid w:val="00BA7E6B"/>
    <w:rsid w:val="00BB4A02"/>
    <w:rsid w:val="00BD0633"/>
    <w:rsid w:val="00BD261E"/>
    <w:rsid w:val="00BE139F"/>
    <w:rsid w:val="00BF5CD4"/>
    <w:rsid w:val="00BF5F7D"/>
    <w:rsid w:val="00BF61FC"/>
    <w:rsid w:val="00C15499"/>
    <w:rsid w:val="00C16AA8"/>
    <w:rsid w:val="00C56A8A"/>
    <w:rsid w:val="00C64AD9"/>
    <w:rsid w:val="00C80364"/>
    <w:rsid w:val="00C91941"/>
    <w:rsid w:val="00CA0259"/>
    <w:rsid w:val="00CB16D4"/>
    <w:rsid w:val="00CB5D5F"/>
    <w:rsid w:val="00CB650B"/>
    <w:rsid w:val="00CB651B"/>
    <w:rsid w:val="00CC3197"/>
    <w:rsid w:val="00CC414B"/>
    <w:rsid w:val="00CE3FC8"/>
    <w:rsid w:val="00CF2CD0"/>
    <w:rsid w:val="00CF42B6"/>
    <w:rsid w:val="00D05B92"/>
    <w:rsid w:val="00D07312"/>
    <w:rsid w:val="00D2221B"/>
    <w:rsid w:val="00D404D9"/>
    <w:rsid w:val="00D43022"/>
    <w:rsid w:val="00D46FD8"/>
    <w:rsid w:val="00D66109"/>
    <w:rsid w:val="00D852F7"/>
    <w:rsid w:val="00D868FE"/>
    <w:rsid w:val="00D86F16"/>
    <w:rsid w:val="00D87F1E"/>
    <w:rsid w:val="00DA20DF"/>
    <w:rsid w:val="00DA65CD"/>
    <w:rsid w:val="00DB4D31"/>
    <w:rsid w:val="00DD40A9"/>
    <w:rsid w:val="00DE5E73"/>
    <w:rsid w:val="00DF586B"/>
    <w:rsid w:val="00E1455E"/>
    <w:rsid w:val="00E2660D"/>
    <w:rsid w:val="00E3167C"/>
    <w:rsid w:val="00E44F36"/>
    <w:rsid w:val="00E50845"/>
    <w:rsid w:val="00E57E23"/>
    <w:rsid w:val="00E60495"/>
    <w:rsid w:val="00E97F37"/>
    <w:rsid w:val="00EA1A7A"/>
    <w:rsid w:val="00EB5F94"/>
    <w:rsid w:val="00EB6AAA"/>
    <w:rsid w:val="00EC348E"/>
    <w:rsid w:val="00EE2163"/>
    <w:rsid w:val="00EE3FC5"/>
    <w:rsid w:val="00F15EF8"/>
    <w:rsid w:val="00F30D86"/>
    <w:rsid w:val="00F33EF1"/>
    <w:rsid w:val="00F608E9"/>
    <w:rsid w:val="00F64485"/>
    <w:rsid w:val="00F72D83"/>
    <w:rsid w:val="00F8212D"/>
    <w:rsid w:val="00F84D2D"/>
    <w:rsid w:val="00F87B9E"/>
    <w:rsid w:val="00F87BBD"/>
    <w:rsid w:val="00F90416"/>
    <w:rsid w:val="00F9217E"/>
    <w:rsid w:val="00FA4CAE"/>
    <w:rsid w:val="00FA6A5D"/>
    <w:rsid w:val="00FC07FB"/>
    <w:rsid w:val="00FC6CA8"/>
    <w:rsid w:val="00FD246C"/>
    <w:rsid w:val="00FE18D7"/>
    <w:rsid w:val="00FE462D"/>
    <w:rsid w:val="00F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C0890-849C-45CC-B1A2-23A00FB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3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3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8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User</cp:lastModifiedBy>
  <cp:revision>41</cp:revision>
  <cp:lastPrinted>2021-12-06T11:51:00Z</cp:lastPrinted>
  <dcterms:created xsi:type="dcterms:W3CDTF">2023-10-31T06:32:00Z</dcterms:created>
  <dcterms:modified xsi:type="dcterms:W3CDTF">2024-11-25T07:37:00Z</dcterms:modified>
</cp:coreProperties>
</file>