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5F" w:rsidRPr="00540799" w:rsidRDefault="00540799" w:rsidP="00540799">
      <w:pPr>
        <w:spacing w:line="360" w:lineRule="auto"/>
        <w:ind w:firstLine="900"/>
        <w:jc w:val="center"/>
        <w:rPr>
          <w:b/>
          <w:sz w:val="32"/>
          <w:szCs w:val="32"/>
        </w:rPr>
      </w:pPr>
      <w:bookmarkStart w:id="0" w:name="_GoBack"/>
      <w:bookmarkEnd w:id="0"/>
      <w:r w:rsidRPr="00540799">
        <w:rPr>
          <w:b/>
          <w:sz w:val="32"/>
          <w:szCs w:val="32"/>
        </w:rPr>
        <w:t xml:space="preserve">Комитет </w:t>
      </w:r>
      <w:proofErr w:type="gramStart"/>
      <w:r w:rsidRPr="00540799">
        <w:rPr>
          <w:b/>
          <w:sz w:val="32"/>
          <w:szCs w:val="32"/>
        </w:rPr>
        <w:t>по</w:t>
      </w:r>
      <w:proofErr w:type="gramEnd"/>
      <w:r w:rsidRPr="00540799">
        <w:rPr>
          <w:b/>
          <w:sz w:val="32"/>
          <w:szCs w:val="32"/>
        </w:rPr>
        <w:t xml:space="preserve"> </w:t>
      </w:r>
      <w:proofErr w:type="gramStart"/>
      <w:r w:rsidRPr="00540799">
        <w:rPr>
          <w:b/>
          <w:sz w:val="32"/>
          <w:szCs w:val="32"/>
        </w:rPr>
        <w:t>физической</w:t>
      </w:r>
      <w:proofErr w:type="gramEnd"/>
      <w:r w:rsidRPr="00540799">
        <w:rPr>
          <w:b/>
          <w:sz w:val="32"/>
          <w:szCs w:val="32"/>
        </w:rPr>
        <w:t xml:space="preserve"> культуры и спорта муниципального образования «Город Майкоп»</w:t>
      </w:r>
    </w:p>
    <w:p w:rsidR="00540799" w:rsidRPr="00540799" w:rsidRDefault="00540799" w:rsidP="00540799">
      <w:pPr>
        <w:spacing w:line="360" w:lineRule="auto"/>
        <w:ind w:firstLine="900"/>
        <w:jc w:val="center"/>
        <w:rPr>
          <w:b/>
          <w:sz w:val="32"/>
          <w:szCs w:val="32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Pr="00540799" w:rsidRDefault="00540799" w:rsidP="00540799">
      <w:pPr>
        <w:spacing w:line="360" w:lineRule="auto"/>
        <w:ind w:firstLine="900"/>
        <w:jc w:val="center"/>
        <w:rPr>
          <w:b/>
          <w:sz w:val="48"/>
          <w:szCs w:val="48"/>
        </w:rPr>
      </w:pPr>
      <w:r w:rsidRPr="00540799">
        <w:rPr>
          <w:b/>
          <w:sz w:val="48"/>
          <w:szCs w:val="48"/>
        </w:rPr>
        <w:t>ДОКЛАД</w:t>
      </w:r>
    </w:p>
    <w:p w:rsidR="0033065F" w:rsidRDefault="0033065F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33065F" w:rsidRPr="00540799" w:rsidRDefault="00540799" w:rsidP="00540799">
      <w:pPr>
        <w:spacing w:line="360" w:lineRule="auto"/>
        <w:ind w:firstLine="900"/>
        <w:jc w:val="center"/>
        <w:rPr>
          <w:b/>
          <w:sz w:val="32"/>
          <w:szCs w:val="32"/>
        </w:rPr>
      </w:pPr>
      <w:r w:rsidRPr="00540799">
        <w:rPr>
          <w:b/>
          <w:sz w:val="32"/>
          <w:szCs w:val="32"/>
        </w:rPr>
        <w:t>О результатах и основных направлениях деятельности Комитета по физической культуре и спорту муниципального образования «Город Майкоп» на 201</w:t>
      </w:r>
      <w:r w:rsidR="000400A7">
        <w:rPr>
          <w:b/>
          <w:sz w:val="32"/>
          <w:szCs w:val="32"/>
        </w:rPr>
        <w:t>3</w:t>
      </w:r>
      <w:r w:rsidRPr="00540799">
        <w:rPr>
          <w:b/>
          <w:sz w:val="32"/>
          <w:szCs w:val="32"/>
        </w:rPr>
        <w:t>-201</w:t>
      </w:r>
      <w:r w:rsidR="000400A7">
        <w:rPr>
          <w:b/>
          <w:sz w:val="32"/>
          <w:szCs w:val="32"/>
        </w:rPr>
        <w:t>7</w:t>
      </w:r>
      <w:r w:rsidRPr="00540799">
        <w:rPr>
          <w:b/>
          <w:sz w:val="32"/>
          <w:szCs w:val="32"/>
        </w:rPr>
        <w:t xml:space="preserve"> </w:t>
      </w:r>
      <w:proofErr w:type="spellStart"/>
      <w:r w:rsidRPr="00540799">
        <w:rPr>
          <w:b/>
          <w:sz w:val="32"/>
          <w:szCs w:val="32"/>
        </w:rPr>
        <w:t>г.</w:t>
      </w:r>
      <w:proofErr w:type="gramStart"/>
      <w:r w:rsidRPr="00540799">
        <w:rPr>
          <w:b/>
          <w:sz w:val="32"/>
          <w:szCs w:val="32"/>
        </w:rPr>
        <w:t>г</w:t>
      </w:r>
      <w:proofErr w:type="spellEnd"/>
      <w:proofErr w:type="gramEnd"/>
      <w:r w:rsidRPr="00540799">
        <w:rPr>
          <w:b/>
          <w:sz w:val="32"/>
          <w:szCs w:val="32"/>
        </w:rPr>
        <w:t>.</w:t>
      </w: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540799" w:rsidRDefault="0054079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540799" w:rsidRDefault="0054079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540799" w:rsidRDefault="0054079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540799" w:rsidRDefault="0054079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540799" w:rsidRDefault="0054079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Майкоп</w:t>
      </w:r>
    </w:p>
    <w:p w:rsidR="00540799" w:rsidRDefault="00540799" w:rsidP="00540799">
      <w:pPr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400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540799" w:rsidRDefault="0054079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540799" w:rsidRDefault="00540799" w:rsidP="004C6470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 о результатах и основных направлениях деятельности Комитета по физической культуре и спорту муниципального образования «Город Майкоп» на 201</w:t>
      </w:r>
      <w:r w:rsidR="000400A7">
        <w:rPr>
          <w:sz w:val="28"/>
          <w:szCs w:val="28"/>
        </w:rPr>
        <w:t>3</w:t>
      </w:r>
      <w:r>
        <w:rPr>
          <w:sz w:val="28"/>
          <w:szCs w:val="28"/>
        </w:rPr>
        <w:t xml:space="preserve"> -201</w:t>
      </w:r>
      <w:r w:rsidR="000400A7">
        <w:rPr>
          <w:sz w:val="28"/>
          <w:szCs w:val="28"/>
        </w:rPr>
        <w:t>7</w:t>
      </w:r>
      <w:r>
        <w:rPr>
          <w:sz w:val="28"/>
          <w:szCs w:val="28"/>
        </w:rPr>
        <w:t xml:space="preserve"> годы (далее Доклад) подготовлен в соответствии с Постановлением Администрации муниципального образования «Город Майкоп» от 3 ноября 2011 года №742 «Об утверждении Порядка подготовки и исполнения в бюджетном </w:t>
      </w:r>
      <w:r w:rsidR="00826E3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докладов о результатах и основных направлениях деятельности субъектов бюджетного планирования муниципального образования</w:t>
      </w:r>
      <w:proofErr w:type="gramEnd"/>
      <w:r>
        <w:rPr>
          <w:sz w:val="28"/>
          <w:szCs w:val="28"/>
        </w:rPr>
        <w:t xml:space="preserve"> «Город Майкоп» на очередной финансовый год и плановый период».</w:t>
      </w:r>
    </w:p>
    <w:p w:rsidR="00540799" w:rsidRDefault="00540799" w:rsidP="004C647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подготовлен с целью развития и расширения применения в бюджетном процессе методов среднесрочного бюджетного планирования, ориентированных на результаты, исходя из реализации установленного Бюджетным кодексом Российской </w:t>
      </w:r>
      <w:proofErr w:type="gramStart"/>
      <w:r>
        <w:rPr>
          <w:sz w:val="28"/>
          <w:szCs w:val="28"/>
        </w:rPr>
        <w:t>Федерации принципа эффективности использования бюджетных средств</w:t>
      </w:r>
      <w:proofErr w:type="gramEnd"/>
      <w:r>
        <w:rPr>
          <w:sz w:val="28"/>
          <w:szCs w:val="28"/>
        </w:rPr>
        <w:t>.</w:t>
      </w:r>
    </w:p>
    <w:p w:rsidR="00AD15D0" w:rsidRDefault="00AD15D0" w:rsidP="004C647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народных депутатов муниципального образования «Город Майкоп» от 21 мая 2008 года № 64 «Об утверждении Положений о комитетах и управлениях муниципального образования «Город Майкоп» является структурным подразделением администрации муниципального образования «Город Майкоп», осуществляющим политику в </w:t>
      </w:r>
      <w:r w:rsidR="0078663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физической культуры и спорта.</w:t>
      </w:r>
    </w:p>
    <w:p w:rsidR="00AD15D0" w:rsidRPr="00540799" w:rsidRDefault="00AD15D0" w:rsidP="004C647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физической культуре и спорту муниципального образования «Город Майкоп» </w:t>
      </w:r>
      <w:r w:rsidR="00786639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координацию и контроль деятельности </w:t>
      </w:r>
      <w:r w:rsidR="00786639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в его ведении муниципальных учреждений дополнительного образования детей, основываясь на федеральных и республиканских законодательных </w:t>
      </w:r>
      <w:r w:rsidR="00786639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актах, а именно: </w:t>
      </w:r>
      <w:r w:rsidR="00786639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Российской Федерации, федеральных и республиканских законах, актах Президента Российской федерации и Правительства Российской Федерации</w:t>
      </w:r>
      <w:r w:rsidR="00786639">
        <w:rPr>
          <w:sz w:val="28"/>
          <w:szCs w:val="28"/>
        </w:rPr>
        <w:t xml:space="preserve">, актах Главы Республики Адыгея и Государственного совета </w:t>
      </w:r>
      <w:proofErr w:type="spellStart"/>
      <w:r w:rsidR="00786639">
        <w:rPr>
          <w:sz w:val="28"/>
          <w:szCs w:val="28"/>
        </w:rPr>
        <w:t>Хасэ</w:t>
      </w:r>
      <w:proofErr w:type="spellEnd"/>
      <w:r w:rsidR="00786639">
        <w:rPr>
          <w:sz w:val="28"/>
          <w:szCs w:val="28"/>
        </w:rPr>
        <w:t xml:space="preserve"> Республики Адыгея, актах Главы муниципального образования «Город Майкоп» и Совета народных депутатов муниципального образования  </w:t>
      </w:r>
      <w:r w:rsidR="00786639">
        <w:rPr>
          <w:sz w:val="28"/>
          <w:szCs w:val="28"/>
        </w:rPr>
        <w:lastRenderedPageBreak/>
        <w:t>«Город Майкоп», программе социально-экономического развития муниципального образования «Город Майкоп» на 201</w:t>
      </w:r>
      <w:r w:rsidR="000400A7">
        <w:rPr>
          <w:sz w:val="28"/>
          <w:szCs w:val="28"/>
        </w:rPr>
        <w:t>3</w:t>
      </w:r>
      <w:r w:rsidR="00786639">
        <w:rPr>
          <w:sz w:val="28"/>
          <w:szCs w:val="28"/>
        </w:rPr>
        <w:t>-201</w:t>
      </w:r>
      <w:r w:rsidR="000400A7">
        <w:rPr>
          <w:sz w:val="28"/>
          <w:szCs w:val="28"/>
        </w:rPr>
        <w:t>7</w:t>
      </w:r>
      <w:r w:rsidR="00786639">
        <w:rPr>
          <w:sz w:val="28"/>
          <w:szCs w:val="28"/>
        </w:rPr>
        <w:t xml:space="preserve"> годы</w:t>
      </w: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86639" w:rsidRDefault="00786639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4C6470" w:rsidRPr="004C6470" w:rsidRDefault="004C6470" w:rsidP="004C6470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4C6470">
        <w:rPr>
          <w:b/>
          <w:sz w:val="28"/>
          <w:szCs w:val="28"/>
        </w:rPr>
        <w:lastRenderedPageBreak/>
        <w:t>1.Цели, задачи и основные показатели деятельности Комитета по физической культуре и спорту муниципального образования «Город Майкоп»</w:t>
      </w:r>
    </w:p>
    <w:p w:rsidR="004604A3" w:rsidRDefault="004604A3" w:rsidP="004C647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физической культуре и спорту  осуществляет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развитием физической культуры и спорта на территории муниципального образования «Город Майкоп», несет ответственность за организацию и совершенствование физического воспитания населения, подготовку спортсменов, обеспечивает проведение в городе единой государственной политики в порученной ему сфере управления.  Взаимодействует с соответствующими органами исполнительной власти, общественными организациями.</w:t>
      </w:r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Деятельность Комитета осуществляется на основе действующего законодательства Российской Федерации, указами Президента Российской Федерации, постановлениями Правительства Российской Федерации, указами Президента Республики Адыгея, постановлениями и распоряжениями Правительства Республики Адыгея, уставом муниципального образования «Город Майкоп», постановлениями и распоряжениями главы муниципального образования «Город Майкоп», Совета народных депутатов муниципального образования «Город Майкоп».</w:t>
      </w:r>
    </w:p>
    <w:p w:rsidR="004604A3" w:rsidRDefault="004604A3" w:rsidP="004C647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работы Комитета составляют:</w:t>
      </w:r>
    </w:p>
    <w:p w:rsidR="004604A3" w:rsidRDefault="004604A3" w:rsidP="004C647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Федеральный закон «О физической культуре и спорте в Российской Федерации» № 329- ФЗ  от 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4604A3" w:rsidRDefault="004604A3" w:rsidP="004C647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Федеральный закон «Об общих принципах организации местного самоуправления в Российской Федерации» № 131-ФЗ от 6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4604A3" w:rsidRDefault="004604A3" w:rsidP="004C6470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Закон Республики Адыгея «О физической культуре и спорте» № 212 от 6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</w:t>
      </w:r>
    </w:p>
    <w:p w:rsidR="004604A3" w:rsidRPr="00A42395" w:rsidRDefault="004604A3" w:rsidP="004C6470">
      <w:pPr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2395">
        <w:rPr>
          <w:color w:val="000000"/>
          <w:sz w:val="28"/>
          <w:szCs w:val="28"/>
        </w:rP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</w:t>
      </w:r>
      <w:r>
        <w:rPr>
          <w:color w:val="000000"/>
          <w:sz w:val="28"/>
          <w:szCs w:val="28"/>
        </w:rPr>
        <w:t xml:space="preserve">, </w:t>
      </w:r>
      <w:r w:rsidRPr="00A42395">
        <w:rPr>
          <w:color w:val="000000"/>
          <w:sz w:val="28"/>
          <w:szCs w:val="28"/>
        </w:rPr>
        <w:t xml:space="preserve"> к полномочиям органов местного самоуправления относятся:</w:t>
      </w:r>
    </w:p>
    <w:p w:rsidR="004604A3" w:rsidRPr="00250AE8" w:rsidRDefault="004604A3" w:rsidP="004C6470">
      <w:pPr>
        <w:numPr>
          <w:ilvl w:val="0"/>
          <w:numId w:val="1"/>
        </w:num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250AE8">
        <w:rPr>
          <w:b/>
          <w:i/>
          <w:color w:val="000000"/>
          <w:sz w:val="28"/>
          <w:szCs w:val="28"/>
        </w:rPr>
        <w:lastRenderedPageBreak/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4604A3" w:rsidRDefault="004604A3" w:rsidP="004C6470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Комитет по физической культуре и спорту  осуществляет руководство и контроль за развитием физической культуры и спорта на территории муниципального образования «Город Майкоп», несет ответственность за организацию и совершенствование физического воспитания населения, подготовку спортсменов, обеспечивает проведение в городе единой государственной политики в порученной ему сфере управления, взаимодействует с соответствующими органами исполнительной власти, общественными спортивными организациями.</w:t>
      </w:r>
      <w:proofErr w:type="gramEnd"/>
    </w:p>
    <w:p w:rsidR="004604A3" w:rsidRDefault="004604A3" w:rsidP="004C6470">
      <w:pPr>
        <w:spacing w:line="360" w:lineRule="auto"/>
        <w:ind w:firstLine="900"/>
        <w:jc w:val="both"/>
        <w:rPr>
          <w:b/>
          <w:i/>
          <w:sz w:val="28"/>
          <w:szCs w:val="28"/>
        </w:rPr>
      </w:pPr>
      <w:r w:rsidRPr="00250AE8">
        <w:rPr>
          <w:b/>
          <w:i/>
          <w:color w:val="000000"/>
          <w:sz w:val="28"/>
          <w:szCs w:val="28"/>
        </w:rPr>
        <w:t>2) популяризация физической культуры и спорта среди различных групп     населения;</w:t>
      </w:r>
      <w:r w:rsidRPr="00250AE8">
        <w:rPr>
          <w:b/>
          <w:i/>
          <w:sz w:val="28"/>
          <w:szCs w:val="28"/>
        </w:rPr>
        <w:t xml:space="preserve"> </w:t>
      </w:r>
    </w:p>
    <w:p w:rsidR="006F1779" w:rsidRPr="00BF3934" w:rsidRDefault="006F1779" w:rsidP="006F177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04DF">
        <w:rPr>
          <w:sz w:val="28"/>
          <w:szCs w:val="28"/>
        </w:rPr>
        <w:t xml:space="preserve"> </w:t>
      </w:r>
      <w:r w:rsidRPr="00BF3934">
        <w:rPr>
          <w:sz w:val="28"/>
          <w:szCs w:val="28"/>
        </w:rPr>
        <w:t>Физкультурно-спортивная  работа по месту жительства строится в двух направлениях:</w:t>
      </w:r>
    </w:p>
    <w:p w:rsidR="006F1779" w:rsidRPr="00BF3934" w:rsidRDefault="006F1779" w:rsidP="006F1779">
      <w:pPr>
        <w:spacing w:line="360" w:lineRule="auto"/>
        <w:ind w:firstLine="539"/>
        <w:jc w:val="both"/>
        <w:rPr>
          <w:sz w:val="28"/>
          <w:szCs w:val="28"/>
        </w:rPr>
      </w:pPr>
      <w:r w:rsidRPr="00BF3934">
        <w:rPr>
          <w:sz w:val="28"/>
          <w:szCs w:val="28"/>
        </w:rPr>
        <w:t>1. Работа детских спортивных клубов и секций по месту жительства. Данную работу осуществляют инструктора по видам спорта с детьми и молодежью на дворовых спортивных площадках, в муниципальных спортивных клубах и т.д. данная работа направлена на развитие массовой физической культуры с привлечением наибольшего количества желающих</w:t>
      </w:r>
      <w:r>
        <w:rPr>
          <w:sz w:val="28"/>
          <w:szCs w:val="28"/>
        </w:rPr>
        <w:t xml:space="preserve">, </w:t>
      </w:r>
      <w:r w:rsidRPr="00BF3934">
        <w:rPr>
          <w:sz w:val="28"/>
          <w:szCs w:val="28"/>
        </w:rPr>
        <w:t xml:space="preserve">заниматься спортом.   </w:t>
      </w:r>
    </w:p>
    <w:p w:rsidR="006F1779" w:rsidRPr="00BF3934" w:rsidRDefault="006F1779" w:rsidP="006F1779">
      <w:pPr>
        <w:spacing w:line="360" w:lineRule="auto"/>
        <w:ind w:firstLine="539"/>
        <w:jc w:val="both"/>
        <w:rPr>
          <w:sz w:val="28"/>
          <w:szCs w:val="28"/>
        </w:rPr>
      </w:pPr>
      <w:r w:rsidRPr="00BF3934">
        <w:rPr>
          <w:sz w:val="28"/>
          <w:szCs w:val="28"/>
        </w:rPr>
        <w:t>2. Работа специализированных детско-юношеских спортивных школ, для подготовки спортсменов высокого класса.  В 201</w:t>
      </w:r>
      <w:r w:rsidR="00826E3D">
        <w:rPr>
          <w:sz w:val="28"/>
          <w:szCs w:val="28"/>
        </w:rPr>
        <w:t>4</w:t>
      </w:r>
      <w:r w:rsidRPr="00BF3934">
        <w:rPr>
          <w:sz w:val="28"/>
          <w:szCs w:val="28"/>
        </w:rPr>
        <w:t xml:space="preserve"> году в СДЮШОР №1 и СДЮШОР №2 города Майкопа на шести отделениях по видам спорта обучалось 1</w:t>
      </w:r>
      <w:r>
        <w:rPr>
          <w:sz w:val="28"/>
          <w:szCs w:val="28"/>
        </w:rPr>
        <w:t>8</w:t>
      </w:r>
      <w:r w:rsidR="00826E3D">
        <w:rPr>
          <w:sz w:val="28"/>
          <w:szCs w:val="28"/>
        </w:rPr>
        <w:t>38</w:t>
      </w:r>
      <w:r w:rsidRPr="00BF3934">
        <w:rPr>
          <w:sz w:val="28"/>
          <w:szCs w:val="28"/>
        </w:rPr>
        <w:t xml:space="preserve"> человек. Учащиеся спортивных школ принимали участия в Республиканских, Краевых и Всероссийских соревнованиях.</w:t>
      </w:r>
    </w:p>
    <w:p w:rsidR="006F1779" w:rsidRPr="008747AE" w:rsidRDefault="006F1779" w:rsidP="006F1779">
      <w:pPr>
        <w:tabs>
          <w:tab w:val="left" w:pos="3600"/>
        </w:tabs>
        <w:spacing w:line="360" w:lineRule="auto"/>
        <w:ind w:firstLine="539"/>
        <w:jc w:val="both"/>
        <w:rPr>
          <w:sz w:val="28"/>
          <w:szCs w:val="28"/>
        </w:rPr>
      </w:pPr>
      <w:r w:rsidRPr="008747AE">
        <w:rPr>
          <w:iCs/>
          <w:sz w:val="28"/>
          <w:szCs w:val="28"/>
        </w:rPr>
        <w:t xml:space="preserve">В городе Майкопе создано и успешно функционирует </w:t>
      </w:r>
      <w:r w:rsidRPr="008747AE">
        <w:rPr>
          <w:sz w:val="28"/>
          <w:szCs w:val="28"/>
        </w:rPr>
        <w:t xml:space="preserve"> муниципальное автономное учреждение «Спортивно-оздоровительный центр «Майкоп». </w:t>
      </w:r>
      <w:proofErr w:type="gramStart"/>
      <w:r w:rsidRPr="008747AE">
        <w:rPr>
          <w:sz w:val="28"/>
          <w:szCs w:val="28"/>
        </w:rPr>
        <w:t>На его базе работают секции: настольного тенниса,  футбола, плавания,  бокса</w:t>
      </w:r>
      <w:r w:rsidR="00826E3D">
        <w:rPr>
          <w:sz w:val="28"/>
          <w:szCs w:val="28"/>
        </w:rPr>
        <w:t>,  дзюдо, фитнеса, пауэрлифтинга.</w:t>
      </w:r>
      <w:proofErr w:type="gramEnd"/>
    </w:p>
    <w:p w:rsidR="004604A3" w:rsidRPr="009C38E2" w:rsidRDefault="004604A3" w:rsidP="004C64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16487">
        <w:rPr>
          <w:sz w:val="28"/>
          <w:szCs w:val="28"/>
        </w:rPr>
        <w:t xml:space="preserve">В своей работе Комитет по физической культуре и спорту </w:t>
      </w:r>
      <w:r>
        <w:rPr>
          <w:sz w:val="28"/>
          <w:szCs w:val="28"/>
        </w:rPr>
        <w:t>МО «Город Майкоп»</w:t>
      </w:r>
      <w:r w:rsidRPr="00E16487">
        <w:rPr>
          <w:sz w:val="28"/>
          <w:szCs w:val="28"/>
        </w:rPr>
        <w:t xml:space="preserve"> делает ставку на развитие массовой физической культуры. В этих целях в городе регулярно проводятся массовые  спортивные праздники с большим привлечением детей, в которых принимают участие все желающие. Во время этих соревнований с показательными выступлениями выступают ведущие спортсмены города, свою работу показывают спортивные школы и спортивные клубы, что является хорошей рекламой и привлекает большое количество детей и молодежи к занятиям физкультурой и спортом.</w:t>
      </w:r>
      <w:r w:rsidRPr="009C38E2">
        <w:rPr>
          <w:sz w:val="28"/>
          <w:szCs w:val="28"/>
        </w:rPr>
        <w:t xml:space="preserve">  Ветераны спорта – люди, отдавшие большую часть своей жизни становлению и развитию спорта. Накопленный ими опыт широко используется  в целях воспитания подрастающего поколения. Комитет по физической культуре и спорту МО «Город Майкоп» регулярно привлекает ветеранов спорта для проведения различных соревнований (торж</w:t>
      </w:r>
      <w:r w:rsidR="003C703B">
        <w:rPr>
          <w:sz w:val="28"/>
          <w:szCs w:val="28"/>
        </w:rPr>
        <w:t>ественные открытия, награждения</w:t>
      </w:r>
      <w:r w:rsidRPr="009C38E2">
        <w:rPr>
          <w:sz w:val="28"/>
          <w:szCs w:val="28"/>
        </w:rPr>
        <w:t>). Внимание и поддержку ветеранам спорта комитет г. Майкопа проявляет в различных формах: поздравление с праздниками (день физкультурника, новый год, день рождения и т.д.); привлечение на спортивные мероприятия.</w:t>
      </w:r>
    </w:p>
    <w:p w:rsidR="004604A3" w:rsidRPr="00250AE8" w:rsidRDefault="004604A3" w:rsidP="004C6470">
      <w:pPr>
        <w:spacing w:line="360" w:lineRule="auto"/>
        <w:ind w:firstLine="225"/>
        <w:jc w:val="both"/>
        <w:rPr>
          <w:b/>
          <w:i/>
          <w:color w:val="000000"/>
          <w:sz w:val="28"/>
          <w:szCs w:val="28"/>
        </w:rPr>
      </w:pPr>
      <w:r w:rsidRPr="00250AE8">
        <w:rPr>
          <w:b/>
          <w:i/>
          <w:color w:val="000000"/>
          <w:sz w:val="28"/>
          <w:szCs w:val="28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Для наиболее полного охвата различных категорий граждан спортивными мероприятиями   специалистами Комитета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 xml:space="preserve"> и реализуются:</w:t>
      </w:r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Спартакиада школьников города Майкопа (включены 15 видов спорта, возраст участников от 12 до 17 лет, ежегодный охват до 6000 чел.);</w:t>
      </w:r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Спартакиада учащихся средне-специальных учебных заведений (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 8 видов, возраст участников 16 – 19 лет, ежегодный охват до 300 чел.)</w:t>
      </w:r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Спартакиада детских клубов по месту жительства (включены 6 видов, возраст участников 7- 11 лет, охват около 1000 чел.)</w:t>
      </w:r>
    </w:p>
    <w:p w:rsidR="004604A3" w:rsidRPr="00A42395" w:rsidRDefault="004604A3" w:rsidP="004C6470">
      <w:pPr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Спартакиада с людьми с ограниченными физическими возможностями (включены 5 видов, участники члены ВОИ, ВОС, ВОГ, охват до 300 человек).</w:t>
      </w:r>
    </w:p>
    <w:p w:rsidR="004604A3" w:rsidRPr="00250AE8" w:rsidRDefault="004604A3" w:rsidP="004C6470">
      <w:pPr>
        <w:spacing w:line="360" w:lineRule="auto"/>
        <w:ind w:firstLine="225"/>
        <w:jc w:val="both"/>
        <w:rPr>
          <w:b/>
          <w:i/>
          <w:color w:val="000000"/>
          <w:sz w:val="28"/>
          <w:szCs w:val="28"/>
        </w:rPr>
      </w:pPr>
      <w:r w:rsidRPr="00250AE8">
        <w:rPr>
          <w:b/>
          <w:i/>
          <w:color w:val="000000"/>
          <w:sz w:val="28"/>
          <w:szCs w:val="28"/>
        </w:rPr>
        <w:lastRenderedPageBreak/>
        <w:t>4) утверждение и реализация календарных планов физкультурных мероприятий и спортивных мероприятий муниципальных образований;</w:t>
      </w:r>
    </w:p>
    <w:p w:rsidR="004604A3" w:rsidRDefault="004604A3" w:rsidP="004C647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популяризации физической культуры и спорта среди различных групп населения ежегодно разрабатывается и реализуется единый календарный план спортивно-массовых мероприятий, проводимых Комитетом на территории МО «Город Майкоп». </w:t>
      </w:r>
      <w:proofErr w:type="gramStart"/>
      <w:r>
        <w:rPr>
          <w:sz w:val="28"/>
          <w:szCs w:val="28"/>
        </w:rPr>
        <w:t>В него включены спортивные мероприятия с у четом работы городских и республиканских спортивных федераций, детско-юношеских спортивных школ, спортивных организаций, чемпионаты и первенства го</w:t>
      </w:r>
      <w:r w:rsidR="003C703B">
        <w:rPr>
          <w:sz w:val="28"/>
          <w:szCs w:val="28"/>
        </w:rPr>
        <w:t xml:space="preserve">рода по различным видам спорта, </w:t>
      </w:r>
      <w:r>
        <w:rPr>
          <w:sz w:val="28"/>
          <w:szCs w:val="28"/>
        </w:rPr>
        <w:t>турниры и соревнования среди любителей с</w:t>
      </w:r>
      <w:r w:rsidR="003C703B">
        <w:rPr>
          <w:sz w:val="28"/>
          <w:szCs w:val="28"/>
        </w:rPr>
        <w:t>п</w:t>
      </w:r>
      <w:r>
        <w:rPr>
          <w:sz w:val="28"/>
          <w:szCs w:val="28"/>
        </w:rPr>
        <w:t xml:space="preserve">орта.  </w:t>
      </w:r>
      <w:proofErr w:type="gramEnd"/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 w:rsidRPr="006A28EB">
        <w:rPr>
          <w:i/>
          <w:sz w:val="28"/>
          <w:szCs w:val="28"/>
          <w:u w:val="single"/>
        </w:rPr>
        <w:t>Итоги  реализации  городского плана спортивно-массовых мероприятий за 20</w:t>
      </w:r>
      <w:r w:rsidR="00826E3D">
        <w:rPr>
          <w:i/>
          <w:sz w:val="28"/>
          <w:szCs w:val="28"/>
          <w:u w:val="single"/>
        </w:rPr>
        <w:t>12</w:t>
      </w:r>
      <w:r>
        <w:rPr>
          <w:i/>
          <w:sz w:val="28"/>
          <w:szCs w:val="28"/>
          <w:u w:val="single"/>
        </w:rPr>
        <w:t>- 201</w:t>
      </w:r>
      <w:r w:rsidR="00826E3D"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</w:rPr>
        <w:t xml:space="preserve"> </w:t>
      </w:r>
      <w:r w:rsidRPr="006A28EB">
        <w:rPr>
          <w:i/>
          <w:sz w:val="28"/>
          <w:szCs w:val="28"/>
          <w:u w:val="single"/>
        </w:rPr>
        <w:t>год:</w:t>
      </w:r>
      <w:r w:rsidRPr="00250AE8">
        <w:rPr>
          <w:sz w:val="28"/>
          <w:szCs w:val="28"/>
        </w:rPr>
        <w:t xml:space="preserve"> Комитетом по физической культуре и спорту муниципального образования «Город Майкоп» было проведено</w:t>
      </w:r>
      <w:r>
        <w:rPr>
          <w:sz w:val="28"/>
          <w:szCs w:val="28"/>
        </w:rPr>
        <w:t>:</w:t>
      </w:r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="00826E3D">
        <w:rPr>
          <w:sz w:val="28"/>
          <w:szCs w:val="28"/>
        </w:rPr>
        <w:t>12</w:t>
      </w:r>
      <w:r>
        <w:rPr>
          <w:sz w:val="28"/>
          <w:szCs w:val="28"/>
        </w:rPr>
        <w:t xml:space="preserve"> год - </w:t>
      </w:r>
      <w:r w:rsidRPr="00250AE8">
        <w:rPr>
          <w:sz w:val="28"/>
          <w:szCs w:val="28"/>
        </w:rPr>
        <w:t xml:space="preserve"> 60 спортивно-массовых мероприятий по различным видам спорта, в которых приняло участие </w:t>
      </w:r>
      <w:r w:rsidR="003C703B">
        <w:rPr>
          <w:sz w:val="28"/>
          <w:szCs w:val="28"/>
        </w:rPr>
        <w:t>15 240 человек.</w:t>
      </w:r>
      <w:r>
        <w:rPr>
          <w:sz w:val="28"/>
          <w:szCs w:val="28"/>
        </w:rPr>
        <w:t xml:space="preserve">  </w:t>
      </w:r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</w:t>
      </w:r>
      <w:r w:rsidR="00826E3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75 </w:t>
      </w:r>
      <w:r w:rsidRPr="00250AE8">
        <w:rPr>
          <w:sz w:val="28"/>
          <w:szCs w:val="28"/>
        </w:rPr>
        <w:t xml:space="preserve">спортивно-массовых мероприятий по различным видам спорта, в которых приняло участие 15 </w:t>
      </w:r>
      <w:r>
        <w:rPr>
          <w:sz w:val="28"/>
          <w:szCs w:val="28"/>
        </w:rPr>
        <w:t>964</w:t>
      </w:r>
      <w:r w:rsidRPr="00250AE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4604A3" w:rsidRDefault="004604A3" w:rsidP="004C6470">
      <w:pPr>
        <w:pStyle w:val="3"/>
        <w:spacing w:line="360" w:lineRule="auto"/>
      </w:pPr>
      <w:r>
        <w:rPr>
          <w:szCs w:val="28"/>
        </w:rPr>
        <w:t>- 201</w:t>
      </w:r>
      <w:r w:rsidR="00826E3D">
        <w:rPr>
          <w:szCs w:val="28"/>
        </w:rPr>
        <w:t>4</w:t>
      </w:r>
      <w:r>
        <w:rPr>
          <w:szCs w:val="28"/>
        </w:rPr>
        <w:t xml:space="preserve"> год - проведено </w:t>
      </w:r>
      <w:r>
        <w:t>80 спортивно-массовых мероприятий по различным видам спорта, в которых приняло участие 16 340 человек.</w:t>
      </w:r>
    </w:p>
    <w:p w:rsidR="004604A3" w:rsidRDefault="004604A3" w:rsidP="004C6470">
      <w:pPr>
        <w:pStyle w:val="3"/>
        <w:spacing w:line="360" w:lineRule="auto"/>
      </w:pPr>
      <w:r>
        <w:t>Всего в течени</w:t>
      </w:r>
      <w:r w:rsidR="003C703B">
        <w:t>е</w:t>
      </w:r>
      <w:r>
        <w:t xml:space="preserve"> 201</w:t>
      </w:r>
      <w:r w:rsidR="00826E3D">
        <w:t>4</w:t>
      </w:r>
      <w:r>
        <w:t xml:space="preserve"> года численность занимающихся физической культурой и спортом в городе Майкопе составила </w:t>
      </w:r>
      <w:r w:rsidR="00826E3D">
        <w:t>55408</w:t>
      </w:r>
      <w:r>
        <w:t xml:space="preserve"> человек, что является </w:t>
      </w:r>
      <w:r w:rsidR="00826E3D">
        <w:t>32,5</w:t>
      </w:r>
      <w:r>
        <w:t xml:space="preserve"> % от общего количества жителей, что на </w:t>
      </w:r>
      <w:r w:rsidR="00826E3D">
        <w:t>5,8</w:t>
      </w:r>
      <w:r>
        <w:t xml:space="preserve"> % больше, чем в 201</w:t>
      </w:r>
      <w:r w:rsidR="00826E3D">
        <w:t>3</w:t>
      </w:r>
      <w:r>
        <w:t xml:space="preserve"> году.</w:t>
      </w:r>
    </w:p>
    <w:p w:rsidR="004604A3" w:rsidRPr="00250AE8" w:rsidRDefault="004604A3" w:rsidP="004C6470">
      <w:pPr>
        <w:spacing w:line="360" w:lineRule="auto"/>
        <w:ind w:firstLine="225"/>
        <w:jc w:val="both"/>
        <w:rPr>
          <w:b/>
          <w:i/>
          <w:color w:val="000000"/>
          <w:sz w:val="28"/>
          <w:szCs w:val="28"/>
        </w:rPr>
      </w:pPr>
      <w:r w:rsidRPr="00250AE8">
        <w:rPr>
          <w:b/>
          <w:i/>
          <w:color w:val="000000"/>
          <w:sz w:val="28"/>
          <w:szCs w:val="28"/>
        </w:rPr>
        <w:t>5)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4604A3" w:rsidRPr="00250AE8" w:rsidRDefault="004604A3" w:rsidP="004C6470">
      <w:pPr>
        <w:spacing w:line="360" w:lineRule="auto"/>
        <w:ind w:firstLine="225"/>
        <w:jc w:val="both"/>
        <w:rPr>
          <w:b/>
          <w:i/>
          <w:color w:val="000000"/>
          <w:sz w:val="28"/>
          <w:szCs w:val="28"/>
        </w:rPr>
      </w:pPr>
      <w:r w:rsidRPr="00250AE8">
        <w:rPr>
          <w:b/>
          <w:i/>
          <w:color w:val="000000"/>
          <w:sz w:val="28"/>
          <w:szCs w:val="28"/>
        </w:rPr>
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 w:rsidRPr="00E164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При организации и проведении физкультурных и спортивных мероприятий учитываются </w:t>
      </w:r>
      <w:r w:rsidRPr="00E164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требования по обеспечению медицинского обслуживания и безопасности,  как участников,  так и зрителей мероприятий. </w:t>
      </w:r>
      <w:r>
        <w:rPr>
          <w:sz w:val="28"/>
          <w:szCs w:val="28"/>
        </w:rPr>
        <w:lastRenderedPageBreak/>
        <w:t>В этих целях во время проведения всех  мероприятий присутствуют сотрудники  органов внутренних дел и  медицинские работники.</w:t>
      </w:r>
    </w:p>
    <w:p w:rsidR="004604A3" w:rsidRDefault="004604A3" w:rsidP="004C6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популяризации физической культуры и спорта среди населения города, все проводимые мероприятия широко освещаются в средствах массовой информации, что служит  хорошей рекламой и пропагандой здорового образа жизни среди населения города Майкопа и служит для привлечения к занятиям спортом.</w:t>
      </w:r>
    </w:p>
    <w:p w:rsidR="004604A3" w:rsidRPr="004F4388" w:rsidRDefault="004604A3" w:rsidP="004C6470">
      <w:pPr>
        <w:spacing w:line="360" w:lineRule="auto"/>
        <w:ind w:firstLine="225"/>
        <w:jc w:val="both"/>
        <w:rPr>
          <w:b/>
          <w:i/>
          <w:color w:val="000000"/>
          <w:sz w:val="28"/>
          <w:szCs w:val="28"/>
        </w:rPr>
      </w:pPr>
      <w:r w:rsidRPr="004F4388">
        <w:rPr>
          <w:b/>
          <w:i/>
          <w:color w:val="000000"/>
          <w:sz w:val="28"/>
          <w:szCs w:val="28"/>
        </w:rPr>
        <w:t>7) осуществление иных установленных в соответствии с законодательством Российской Федерации и уставами муниц</w:t>
      </w:r>
      <w:r>
        <w:rPr>
          <w:b/>
          <w:i/>
          <w:color w:val="000000"/>
          <w:sz w:val="28"/>
          <w:szCs w:val="28"/>
        </w:rPr>
        <w:t>ипальных образований полномочий;</w:t>
      </w:r>
    </w:p>
    <w:p w:rsidR="004604A3" w:rsidRDefault="004604A3" w:rsidP="004C6470">
      <w:pPr>
        <w:pStyle w:val="3"/>
        <w:spacing w:line="360" w:lineRule="auto"/>
        <w:rPr>
          <w:szCs w:val="28"/>
        </w:rPr>
      </w:pPr>
      <w:r>
        <w:rPr>
          <w:szCs w:val="28"/>
        </w:rPr>
        <w:t xml:space="preserve"> -  В</w:t>
      </w:r>
      <w:r>
        <w:t xml:space="preserve"> целях обеспечения летнего отдыха и оздоровления </w:t>
      </w:r>
      <w:proofErr w:type="gramStart"/>
      <w:r>
        <w:t>детей</w:t>
      </w:r>
      <w:r w:rsidR="003C703B">
        <w:t>,</w:t>
      </w:r>
      <w:r>
        <w:t xml:space="preserve"> </w:t>
      </w:r>
      <w:r w:rsidR="003C703B">
        <w:t xml:space="preserve"> </w:t>
      </w:r>
      <w:r>
        <w:t>занимающихся в спортивных школах города ежегодно организовывается</w:t>
      </w:r>
      <w:proofErr w:type="gramEnd"/>
      <w:r>
        <w:t xml:space="preserve">  выезд детей на побережье Чёрного моря (пос. </w:t>
      </w:r>
      <w:proofErr w:type="spellStart"/>
      <w:r>
        <w:t>Лермонтово</w:t>
      </w:r>
      <w:proofErr w:type="spellEnd"/>
      <w:r>
        <w:t>) в спортивно-оздоровительный лагерь.</w:t>
      </w:r>
    </w:p>
    <w:p w:rsidR="004604A3" w:rsidRDefault="004604A3" w:rsidP="004C6470">
      <w:pPr>
        <w:pStyle w:val="a3"/>
        <w:tabs>
          <w:tab w:val="clear" w:pos="4153"/>
          <w:tab w:val="clear" w:pos="8306"/>
        </w:tabs>
        <w:spacing w:line="360" w:lineRule="auto"/>
        <w:jc w:val="both"/>
      </w:pPr>
      <w:r>
        <w:rPr>
          <w:szCs w:val="28"/>
        </w:rPr>
        <w:t xml:space="preserve">    </w:t>
      </w:r>
      <w:r w:rsidR="003F36FB">
        <w:rPr>
          <w:szCs w:val="28"/>
        </w:rPr>
        <w:t xml:space="preserve">Проводится планомерная работа по укреплению </w:t>
      </w:r>
      <w:r>
        <w:t xml:space="preserve"> спортивной базы города.</w:t>
      </w:r>
      <w:r w:rsidR="003F36FB">
        <w:t xml:space="preserve"> Строятся новые спортивные объекты. Так в 20</w:t>
      </w:r>
      <w:r w:rsidR="00826E3D">
        <w:t>14</w:t>
      </w:r>
      <w:r w:rsidR="003F36FB">
        <w:t xml:space="preserve"> году </w:t>
      </w:r>
      <w:r>
        <w:t xml:space="preserve"> </w:t>
      </w:r>
      <w:r w:rsidR="003F36FB">
        <w:t>б</w:t>
      </w:r>
      <w:r>
        <w:t>ыл</w:t>
      </w:r>
      <w:r w:rsidR="003F36FB">
        <w:t>о</w:t>
      </w:r>
      <w:r>
        <w:t xml:space="preserve"> построен</w:t>
      </w:r>
      <w:r w:rsidR="003F36FB">
        <w:t xml:space="preserve">о </w:t>
      </w:r>
      <w:r w:rsidR="00826E3D">
        <w:t>6</w:t>
      </w:r>
      <w:r w:rsidR="003F36FB">
        <w:t xml:space="preserve"> новых  пло</w:t>
      </w:r>
      <w:r w:rsidR="003C703B">
        <w:t>щад</w:t>
      </w:r>
      <w:r w:rsidR="00826E3D">
        <w:t>ок с искусственным покрытием</w:t>
      </w:r>
      <w:r w:rsidR="003C703B">
        <w:t xml:space="preserve">, </w:t>
      </w:r>
      <w:r w:rsidR="00826E3D">
        <w:t>а так же 5 площадок с уличными тренажерами</w:t>
      </w:r>
      <w:r w:rsidR="003F36FB">
        <w:t xml:space="preserve">. </w:t>
      </w:r>
      <w:r>
        <w:t xml:space="preserve"> </w:t>
      </w:r>
    </w:p>
    <w:p w:rsidR="003F36FB" w:rsidRDefault="003F36FB" w:rsidP="004C6470">
      <w:pPr>
        <w:pStyle w:val="a3"/>
        <w:tabs>
          <w:tab w:val="clear" w:pos="4153"/>
          <w:tab w:val="clear" w:pos="8306"/>
        </w:tabs>
        <w:spacing w:line="360" w:lineRule="auto"/>
        <w:jc w:val="both"/>
      </w:pPr>
    </w:p>
    <w:p w:rsidR="004604A3" w:rsidRDefault="003F36FB" w:rsidP="004C6470">
      <w:pPr>
        <w:pStyle w:val="a3"/>
        <w:tabs>
          <w:tab w:val="clear" w:pos="4153"/>
          <w:tab w:val="clear" w:pos="8306"/>
        </w:tabs>
        <w:spacing w:line="360" w:lineRule="auto"/>
        <w:jc w:val="both"/>
      </w:pPr>
      <w:r>
        <w:t xml:space="preserve">      </w:t>
      </w:r>
      <w:r w:rsidR="004604A3">
        <w:t>Если провести сравнительный анализ работы Комитета по физической культуре и спорту в 20</w:t>
      </w:r>
      <w:r w:rsidR="00826E3D">
        <w:t>12</w:t>
      </w:r>
      <w:r>
        <w:t xml:space="preserve"> - </w:t>
      </w:r>
      <w:r w:rsidR="004604A3">
        <w:t xml:space="preserve"> 20</w:t>
      </w:r>
      <w:r>
        <w:t>1</w:t>
      </w:r>
      <w:r w:rsidR="00826E3D">
        <w:t>4</w:t>
      </w:r>
      <w:r w:rsidR="004604A3">
        <w:t xml:space="preserve"> году необходимо отметить:</w:t>
      </w:r>
    </w:p>
    <w:p w:rsidR="004604A3" w:rsidRDefault="004604A3" w:rsidP="004C6470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jc w:val="both"/>
      </w:pPr>
      <w:r>
        <w:t>Основным итогом деятельности комитета стало заметное увеличение численности жителей города занимающихся физической культурой и спортом (</w:t>
      </w:r>
      <w:r w:rsidR="00826E3D">
        <w:t>43989</w:t>
      </w:r>
      <w:r>
        <w:t xml:space="preserve"> – в 20</w:t>
      </w:r>
      <w:r w:rsidR="00826E3D">
        <w:t>12</w:t>
      </w:r>
      <w:r>
        <w:t xml:space="preserve"> году</w:t>
      </w:r>
      <w:r w:rsidR="003F36FB">
        <w:t xml:space="preserve"> и </w:t>
      </w:r>
      <w:r w:rsidR="00826E3D">
        <w:t>55408</w:t>
      </w:r>
      <w:r w:rsidR="003F36FB">
        <w:t xml:space="preserve"> чел. в 201</w:t>
      </w:r>
      <w:r w:rsidR="00826E3D">
        <w:t>4</w:t>
      </w:r>
      <w:r w:rsidR="003F36FB">
        <w:t xml:space="preserve"> году</w:t>
      </w:r>
      <w:r>
        <w:t>.);</w:t>
      </w:r>
    </w:p>
    <w:p w:rsidR="004604A3" w:rsidRDefault="004604A3" w:rsidP="004C6470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jc w:val="both"/>
      </w:pPr>
      <w:r>
        <w:t xml:space="preserve">Строительство новых спортивных объектов на территории города; </w:t>
      </w:r>
    </w:p>
    <w:p w:rsidR="004604A3" w:rsidRDefault="004604A3" w:rsidP="004C6470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jc w:val="both"/>
      </w:pPr>
      <w:r>
        <w:t xml:space="preserve">Разработка и реализация комплексного плана работы, охватывающего интересы различных слоев населения города Майкопа. </w:t>
      </w:r>
    </w:p>
    <w:p w:rsidR="004604A3" w:rsidRDefault="004604A3" w:rsidP="004C6470">
      <w:pPr>
        <w:pStyle w:val="a3"/>
        <w:tabs>
          <w:tab w:val="clear" w:pos="4153"/>
          <w:tab w:val="clear" w:pos="8306"/>
        </w:tabs>
        <w:spacing w:line="360" w:lineRule="auto"/>
        <w:jc w:val="both"/>
      </w:pPr>
    </w:p>
    <w:p w:rsidR="004C6470" w:rsidRPr="004B6CA3" w:rsidRDefault="004C6470" w:rsidP="004C6470">
      <w:pPr>
        <w:spacing w:line="360" w:lineRule="auto"/>
        <w:jc w:val="both"/>
        <w:rPr>
          <w:b/>
          <w:sz w:val="28"/>
          <w:szCs w:val="28"/>
        </w:rPr>
      </w:pPr>
      <w:r w:rsidRPr="004B6CA3">
        <w:rPr>
          <w:b/>
          <w:sz w:val="28"/>
          <w:szCs w:val="28"/>
        </w:rPr>
        <w:t>2. Расходные обязательства.</w:t>
      </w:r>
    </w:p>
    <w:p w:rsidR="004C6470" w:rsidRPr="004B6CA3" w:rsidRDefault="004C6470" w:rsidP="004C6470">
      <w:pPr>
        <w:spacing w:line="360" w:lineRule="auto"/>
        <w:ind w:firstLine="708"/>
        <w:jc w:val="both"/>
        <w:rPr>
          <w:sz w:val="28"/>
          <w:szCs w:val="28"/>
        </w:rPr>
      </w:pPr>
      <w:r w:rsidRPr="004B6CA3">
        <w:rPr>
          <w:sz w:val="28"/>
          <w:szCs w:val="28"/>
        </w:rPr>
        <w:t xml:space="preserve">Общий объем исполненных Комитетом по физической культуре и спорту муниципального образования «Город Майкоп» расходных </w:t>
      </w:r>
      <w:r w:rsidRPr="004B6CA3">
        <w:rPr>
          <w:sz w:val="28"/>
          <w:szCs w:val="28"/>
        </w:rPr>
        <w:lastRenderedPageBreak/>
        <w:t>обязательств в 201</w:t>
      </w:r>
      <w:r w:rsidR="00826E3D">
        <w:rPr>
          <w:sz w:val="28"/>
          <w:szCs w:val="28"/>
        </w:rPr>
        <w:t>4</w:t>
      </w:r>
      <w:r w:rsidRPr="004B6CA3">
        <w:rPr>
          <w:sz w:val="28"/>
          <w:szCs w:val="28"/>
        </w:rPr>
        <w:t xml:space="preserve"> году составил </w:t>
      </w:r>
      <w:r w:rsidR="00826E3D">
        <w:rPr>
          <w:sz w:val="28"/>
          <w:szCs w:val="28"/>
        </w:rPr>
        <w:t>34726,3</w:t>
      </w:r>
      <w:r w:rsidRPr="004B6CA3">
        <w:rPr>
          <w:sz w:val="28"/>
          <w:szCs w:val="28"/>
        </w:rPr>
        <w:t xml:space="preserve"> тыс. руб., в текущем году -</w:t>
      </w:r>
      <w:r w:rsidR="00826E3D">
        <w:rPr>
          <w:sz w:val="28"/>
          <w:szCs w:val="28"/>
        </w:rPr>
        <w:t>34065</w:t>
      </w:r>
      <w:r w:rsidRPr="004B6CA3">
        <w:rPr>
          <w:sz w:val="28"/>
          <w:szCs w:val="28"/>
        </w:rPr>
        <w:t xml:space="preserve"> тыс. руб.</w:t>
      </w:r>
    </w:p>
    <w:p w:rsidR="004C6470" w:rsidRPr="004B6CA3" w:rsidRDefault="004C6470" w:rsidP="004C6470">
      <w:pPr>
        <w:spacing w:line="360" w:lineRule="auto"/>
        <w:jc w:val="both"/>
        <w:rPr>
          <w:b/>
          <w:sz w:val="28"/>
          <w:szCs w:val="28"/>
        </w:rPr>
      </w:pPr>
      <w:r w:rsidRPr="004B6CA3">
        <w:rPr>
          <w:b/>
          <w:sz w:val="28"/>
          <w:szCs w:val="28"/>
        </w:rPr>
        <w:t>3. Распределение расходов по целям, задачам и целевым программам.</w:t>
      </w:r>
    </w:p>
    <w:p w:rsidR="004C6470" w:rsidRPr="004B6CA3" w:rsidRDefault="004C6470" w:rsidP="004C6470">
      <w:pPr>
        <w:spacing w:line="360" w:lineRule="auto"/>
        <w:ind w:firstLine="708"/>
        <w:jc w:val="both"/>
        <w:rPr>
          <w:sz w:val="28"/>
          <w:szCs w:val="28"/>
        </w:rPr>
      </w:pPr>
      <w:r w:rsidRPr="004B6CA3">
        <w:rPr>
          <w:sz w:val="28"/>
          <w:szCs w:val="28"/>
        </w:rPr>
        <w:t>В 201</w:t>
      </w:r>
      <w:r w:rsidR="004F5285">
        <w:rPr>
          <w:sz w:val="28"/>
          <w:szCs w:val="28"/>
        </w:rPr>
        <w:t>4</w:t>
      </w:r>
      <w:r w:rsidRPr="004B6CA3">
        <w:rPr>
          <w:sz w:val="28"/>
          <w:szCs w:val="28"/>
        </w:rPr>
        <w:t xml:space="preserve"> году Комитет по физической культуре и спорту муниципального образования «Город Майкоп» являлся исполнителем муниципальной долгосрочной целевой программы «Профилактика безнадзорности и правонарушений несовершеннолетних 201</w:t>
      </w:r>
      <w:r w:rsidR="004F5285">
        <w:rPr>
          <w:sz w:val="28"/>
          <w:szCs w:val="28"/>
        </w:rPr>
        <w:t>3</w:t>
      </w:r>
      <w:r w:rsidRPr="004B6CA3">
        <w:rPr>
          <w:sz w:val="28"/>
          <w:szCs w:val="28"/>
        </w:rPr>
        <w:t>-201</w:t>
      </w:r>
      <w:r w:rsidR="004F5285">
        <w:rPr>
          <w:sz w:val="28"/>
          <w:szCs w:val="28"/>
        </w:rPr>
        <w:t>7</w:t>
      </w:r>
      <w:r w:rsidRPr="004B6CA3">
        <w:rPr>
          <w:sz w:val="28"/>
          <w:szCs w:val="28"/>
        </w:rPr>
        <w:t>г.г.» и долгосрочная целевая программа «Энергосбережение и повышение энергетической эффективности в муниципальном образовании «Город Майкоп».</w:t>
      </w:r>
    </w:p>
    <w:p w:rsidR="004C6470" w:rsidRPr="004B6CA3" w:rsidRDefault="004C6470" w:rsidP="004C6470">
      <w:pPr>
        <w:spacing w:line="360" w:lineRule="auto"/>
        <w:ind w:firstLine="708"/>
        <w:jc w:val="both"/>
        <w:rPr>
          <w:sz w:val="28"/>
          <w:szCs w:val="28"/>
        </w:rPr>
      </w:pPr>
      <w:r w:rsidRPr="004B6CA3">
        <w:rPr>
          <w:sz w:val="28"/>
          <w:szCs w:val="28"/>
        </w:rPr>
        <w:t>Краткая характеристика представлена в Приложении №3 к настоявшему докладу.</w:t>
      </w:r>
    </w:p>
    <w:p w:rsidR="004C6470" w:rsidRPr="004B6CA3" w:rsidRDefault="004C6470" w:rsidP="004C6470">
      <w:pPr>
        <w:spacing w:line="360" w:lineRule="auto"/>
        <w:ind w:firstLine="708"/>
        <w:jc w:val="both"/>
        <w:rPr>
          <w:sz w:val="28"/>
          <w:szCs w:val="28"/>
        </w:rPr>
      </w:pPr>
      <w:r w:rsidRPr="004B6CA3">
        <w:rPr>
          <w:sz w:val="28"/>
          <w:szCs w:val="28"/>
        </w:rPr>
        <w:t xml:space="preserve">Непрограммная часть бюджетных расходов в </w:t>
      </w:r>
      <w:r w:rsidR="004F5285">
        <w:rPr>
          <w:sz w:val="28"/>
          <w:szCs w:val="28"/>
        </w:rPr>
        <w:t>2014</w:t>
      </w:r>
      <w:r w:rsidRPr="004B6CA3">
        <w:rPr>
          <w:sz w:val="28"/>
          <w:szCs w:val="28"/>
        </w:rPr>
        <w:t xml:space="preserve"> году составила </w:t>
      </w:r>
      <w:r w:rsidR="00826E3D">
        <w:rPr>
          <w:sz w:val="28"/>
          <w:szCs w:val="28"/>
        </w:rPr>
        <w:t>33060,1</w:t>
      </w:r>
      <w:r w:rsidRPr="004B6CA3">
        <w:rPr>
          <w:sz w:val="28"/>
          <w:szCs w:val="28"/>
        </w:rPr>
        <w:t xml:space="preserve"> тыс. руб.(</w:t>
      </w:r>
      <w:r w:rsidR="00826E3D">
        <w:rPr>
          <w:sz w:val="28"/>
          <w:szCs w:val="28"/>
        </w:rPr>
        <w:t>95,2</w:t>
      </w:r>
      <w:r w:rsidRPr="004B6CA3">
        <w:rPr>
          <w:sz w:val="28"/>
          <w:szCs w:val="28"/>
        </w:rPr>
        <w:t xml:space="preserve"> процентов от объема средств на исполнение расходных обязательств).</w:t>
      </w:r>
    </w:p>
    <w:p w:rsidR="004C6470" w:rsidRDefault="004C6470" w:rsidP="004C6470">
      <w:pPr>
        <w:spacing w:line="360" w:lineRule="auto"/>
        <w:jc w:val="both"/>
        <w:rPr>
          <w:b/>
          <w:sz w:val="28"/>
          <w:szCs w:val="28"/>
        </w:rPr>
      </w:pPr>
      <w:r w:rsidRPr="004B6CA3">
        <w:rPr>
          <w:b/>
          <w:sz w:val="28"/>
          <w:szCs w:val="28"/>
        </w:rPr>
        <w:t>4. Результативность и эффективность бюджетных расходов.</w:t>
      </w:r>
    </w:p>
    <w:p w:rsidR="004C6470" w:rsidRDefault="004C6470" w:rsidP="004C6470">
      <w:pPr>
        <w:spacing w:line="360" w:lineRule="auto"/>
        <w:ind w:firstLine="708"/>
        <w:jc w:val="both"/>
        <w:rPr>
          <w:sz w:val="28"/>
          <w:szCs w:val="28"/>
        </w:rPr>
      </w:pPr>
      <w:r w:rsidRPr="00D24416">
        <w:rPr>
          <w:sz w:val="28"/>
          <w:szCs w:val="28"/>
        </w:rPr>
        <w:t>В ходе выполнения основных направлений за 201</w:t>
      </w:r>
      <w:r w:rsidR="00826E3D">
        <w:rPr>
          <w:sz w:val="28"/>
          <w:szCs w:val="28"/>
        </w:rPr>
        <w:t>4</w:t>
      </w:r>
      <w:r w:rsidRPr="00D24416">
        <w:rPr>
          <w:sz w:val="28"/>
          <w:szCs w:val="28"/>
        </w:rPr>
        <w:t xml:space="preserve"> год в области физической культуры и спорта реализованы следующие мероприятия.</w:t>
      </w:r>
      <w:r>
        <w:rPr>
          <w:sz w:val="28"/>
          <w:szCs w:val="28"/>
        </w:rPr>
        <w:t xml:space="preserve"> </w:t>
      </w:r>
    </w:p>
    <w:p w:rsidR="004C6470" w:rsidRDefault="004C6470" w:rsidP="004C6470">
      <w:pPr>
        <w:pStyle w:val="3"/>
        <w:spacing w:line="360" w:lineRule="auto"/>
        <w:ind w:firstLine="708"/>
      </w:pPr>
      <w:r>
        <w:rPr>
          <w:szCs w:val="28"/>
        </w:rPr>
        <w:t xml:space="preserve">За отчетный период комитетом по физической культуре и спорту муниципального образования «Город Майкоп» проведено- </w:t>
      </w:r>
      <w:r>
        <w:t>80 спортивно-массовых мероприятий по различным видам спорта, в которых приняло участие 16 340 человек. Всего в течение 201</w:t>
      </w:r>
      <w:r w:rsidR="00826E3D">
        <w:t>4</w:t>
      </w:r>
      <w:r>
        <w:t xml:space="preserve"> года численность занимающихся физической культурой и спортом в городе Майкопе составила </w:t>
      </w:r>
      <w:r w:rsidR="00826E3D">
        <w:t>55408</w:t>
      </w:r>
      <w:r>
        <w:t xml:space="preserve"> человек, что является </w:t>
      </w:r>
      <w:r w:rsidR="00826E3D">
        <w:t>32,5</w:t>
      </w:r>
      <w:r>
        <w:t xml:space="preserve"> % от общего количества жителей, что на </w:t>
      </w:r>
      <w:r w:rsidR="00826E3D">
        <w:t>5,8</w:t>
      </w:r>
      <w:r>
        <w:t xml:space="preserve"> % больше, чем в 201</w:t>
      </w:r>
      <w:r w:rsidR="00826E3D">
        <w:t>2</w:t>
      </w:r>
      <w:r>
        <w:t xml:space="preserve"> году.</w:t>
      </w:r>
    </w:p>
    <w:p w:rsidR="00F63CB9" w:rsidRDefault="00F63CB9" w:rsidP="004C6470">
      <w:pPr>
        <w:pStyle w:val="3"/>
        <w:spacing w:line="360" w:lineRule="auto"/>
        <w:ind w:firstLine="708"/>
      </w:pPr>
      <w:r>
        <w:t xml:space="preserve">В муниципальных учреждениях физической культуры и спорта муниципального образования «Город Майкоп» дополнительного образования детей обучается </w:t>
      </w:r>
      <w:r w:rsidR="00826E3D">
        <w:t>1838</w:t>
      </w:r>
      <w:r>
        <w:t xml:space="preserve"> детей в возрасте от 7 до 17 лет. Учащиеся детских спортивных школ принимали участие в городских, республиканских</w:t>
      </w:r>
      <w:proofErr w:type="gramStart"/>
      <w:r>
        <w:t xml:space="preserve"> ,</w:t>
      </w:r>
      <w:proofErr w:type="gramEnd"/>
      <w:r>
        <w:t xml:space="preserve"> региональных и всероссийских соревнованиях. </w:t>
      </w:r>
    </w:p>
    <w:p w:rsidR="00F63CB9" w:rsidRDefault="00F63CB9" w:rsidP="004C6470">
      <w:pPr>
        <w:pStyle w:val="3"/>
        <w:spacing w:line="360" w:lineRule="auto"/>
        <w:ind w:firstLine="708"/>
      </w:pPr>
      <w:r>
        <w:lastRenderedPageBreak/>
        <w:t>В 201</w:t>
      </w:r>
      <w:r w:rsidR="00C54B29">
        <w:t>4</w:t>
      </w:r>
      <w:r>
        <w:t xml:space="preserve"> году Комитету по физической культуре и спорту муниципального образования «Город Майкоп» было выделено</w:t>
      </w:r>
      <w:r w:rsidR="00E2456B">
        <w:t xml:space="preserve"> и израсходовано: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190"/>
        <w:gridCol w:w="3191"/>
      </w:tblGrid>
      <w:tr w:rsidR="00F63CB9" w:rsidTr="00E2456B">
        <w:tc>
          <w:tcPr>
            <w:tcW w:w="3544" w:type="dxa"/>
          </w:tcPr>
          <w:p w:rsidR="00F63CB9" w:rsidRDefault="00F63CB9" w:rsidP="004C6470">
            <w:pPr>
              <w:pStyle w:val="3"/>
              <w:spacing w:line="360" w:lineRule="auto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F63CB9" w:rsidRDefault="00F63CB9" w:rsidP="00F63CB9">
            <w:pPr>
              <w:pStyle w:val="3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Выделено</w:t>
            </w:r>
          </w:p>
        </w:tc>
        <w:tc>
          <w:tcPr>
            <w:tcW w:w="3191" w:type="dxa"/>
          </w:tcPr>
          <w:p w:rsidR="00F63CB9" w:rsidRDefault="00F63CB9" w:rsidP="00F63CB9">
            <w:pPr>
              <w:pStyle w:val="3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Израсходовано</w:t>
            </w:r>
          </w:p>
        </w:tc>
      </w:tr>
      <w:tr w:rsidR="00F63CB9" w:rsidTr="00E2456B">
        <w:tc>
          <w:tcPr>
            <w:tcW w:w="3544" w:type="dxa"/>
          </w:tcPr>
          <w:p w:rsidR="00F63CB9" w:rsidRPr="00F63CB9" w:rsidRDefault="00F63CB9" w:rsidP="004C6470">
            <w:pPr>
              <w:pStyle w:val="3"/>
              <w:spacing w:line="360" w:lineRule="auto"/>
              <w:rPr>
                <w:szCs w:val="28"/>
              </w:rPr>
            </w:pPr>
            <w:r w:rsidRPr="00F63CB9">
              <w:rPr>
                <w:szCs w:val="28"/>
              </w:rPr>
              <w:t>Ап</w:t>
            </w:r>
            <w:r>
              <w:rPr>
                <w:szCs w:val="28"/>
              </w:rPr>
              <w:t>п</w:t>
            </w:r>
            <w:r w:rsidRPr="00F63CB9">
              <w:rPr>
                <w:szCs w:val="28"/>
              </w:rPr>
              <w:t>арат</w:t>
            </w:r>
          </w:p>
        </w:tc>
        <w:tc>
          <w:tcPr>
            <w:tcW w:w="3190" w:type="dxa"/>
          </w:tcPr>
          <w:p w:rsidR="00F63CB9" w:rsidRPr="00F63CB9" w:rsidRDefault="000400A7" w:rsidP="000400A7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2059,8</w:t>
            </w:r>
          </w:p>
        </w:tc>
        <w:tc>
          <w:tcPr>
            <w:tcW w:w="3191" w:type="dxa"/>
          </w:tcPr>
          <w:p w:rsidR="00F63CB9" w:rsidRPr="00F63CB9" w:rsidRDefault="000400A7" w:rsidP="007A3C55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2047,6</w:t>
            </w:r>
          </w:p>
        </w:tc>
      </w:tr>
      <w:tr w:rsidR="00F63CB9" w:rsidTr="00E2456B">
        <w:tc>
          <w:tcPr>
            <w:tcW w:w="3544" w:type="dxa"/>
          </w:tcPr>
          <w:p w:rsidR="00F63CB9" w:rsidRPr="00F63CB9" w:rsidRDefault="00F63CB9" w:rsidP="004C6470">
            <w:pPr>
              <w:pStyle w:val="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3190" w:type="dxa"/>
          </w:tcPr>
          <w:p w:rsidR="00F63CB9" w:rsidRPr="00F63CB9" w:rsidRDefault="000400A7" w:rsidP="00172BEB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19612,0</w:t>
            </w:r>
          </w:p>
        </w:tc>
        <w:tc>
          <w:tcPr>
            <w:tcW w:w="3191" w:type="dxa"/>
          </w:tcPr>
          <w:p w:rsidR="00F63CB9" w:rsidRPr="00F63CB9" w:rsidRDefault="000400A7" w:rsidP="00172BEB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19612,0</w:t>
            </w:r>
          </w:p>
        </w:tc>
      </w:tr>
      <w:tr w:rsidR="00F63CB9" w:rsidTr="00E2456B">
        <w:tc>
          <w:tcPr>
            <w:tcW w:w="3544" w:type="dxa"/>
          </w:tcPr>
          <w:p w:rsidR="00F63CB9" w:rsidRPr="00F63CB9" w:rsidRDefault="00F63CB9" w:rsidP="004C6470">
            <w:pPr>
              <w:pStyle w:val="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АУ </w:t>
            </w:r>
            <w:proofErr w:type="gramStart"/>
            <w:r>
              <w:rPr>
                <w:szCs w:val="28"/>
              </w:rPr>
              <w:t>СОЦ</w:t>
            </w:r>
            <w:proofErr w:type="gramEnd"/>
            <w:r>
              <w:rPr>
                <w:szCs w:val="28"/>
              </w:rPr>
              <w:t xml:space="preserve"> Майкоп</w:t>
            </w:r>
          </w:p>
        </w:tc>
        <w:tc>
          <w:tcPr>
            <w:tcW w:w="3190" w:type="dxa"/>
          </w:tcPr>
          <w:p w:rsidR="00F63CB9" w:rsidRPr="00F63CB9" w:rsidRDefault="000400A7" w:rsidP="00F63CB9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7542,3</w:t>
            </w:r>
          </w:p>
        </w:tc>
        <w:tc>
          <w:tcPr>
            <w:tcW w:w="3191" w:type="dxa"/>
          </w:tcPr>
          <w:p w:rsidR="00F63CB9" w:rsidRPr="00F63CB9" w:rsidRDefault="000400A7" w:rsidP="00F63CB9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7542,3</w:t>
            </w:r>
          </w:p>
        </w:tc>
      </w:tr>
      <w:tr w:rsidR="00F63CB9" w:rsidTr="00E2456B">
        <w:tc>
          <w:tcPr>
            <w:tcW w:w="3544" w:type="dxa"/>
          </w:tcPr>
          <w:p w:rsidR="00F63CB9" w:rsidRPr="00F63CB9" w:rsidRDefault="00E2456B" w:rsidP="004C6470">
            <w:pPr>
              <w:pStyle w:val="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ЦБ</w:t>
            </w:r>
          </w:p>
        </w:tc>
        <w:tc>
          <w:tcPr>
            <w:tcW w:w="3190" w:type="dxa"/>
          </w:tcPr>
          <w:p w:rsidR="00F63CB9" w:rsidRPr="00F63CB9" w:rsidRDefault="000400A7" w:rsidP="00F63CB9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2024,0</w:t>
            </w:r>
          </w:p>
        </w:tc>
        <w:tc>
          <w:tcPr>
            <w:tcW w:w="3191" w:type="dxa"/>
          </w:tcPr>
          <w:p w:rsidR="00F63CB9" w:rsidRPr="00F63CB9" w:rsidRDefault="000400A7" w:rsidP="000400A7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2015,0</w:t>
            </w:r>
          </w:p>
        </w:tc>
      </w:tr>
      <w:tr w:rsidR="00F63CB9" w:rsidTr="00E2456B">
        <w:tc>
          <w:tcPr>
            <w:tcW w:w="3544" w:type="dxa"/>
          </w:tcPr>
          <w:p w:rsidR="00F63CB9" w:rsidRPr="00F63CB9" w:rsidRDefault="00E2456B" w:rsidP="004C6470">
            <w:pPr>
              <w:pStyle w:val="3"/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Спортмероприятия</w:t>
            </w:r>
            <w:proofErr w:type="spellEnd"/>
          </w:p>
        </w:tc>
        <w:tc>
          <w:tcPr>
            <w:tcW w:w="3190" w:type="dxa"/>
          </w:tcPr>
          <w:p w:rsidR="00F63CB9" w:rsidRPr="00F63CB9" w:rsidRDefault="004F5285" w:rsidP="00F63CB9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1506,0</w:t>
            </w:r>
          </w:p>
        </w:tc>
        <w:tc>
          <w:tcPr>
            <w:tcW w:w="3191" w:type="dxa"/>
          </w:tcPr>
          <w:p w:rsidR="00F63CB9" w:rsidRPr="00F63CB9" w:rsidRDefault="004F5285" w:rsidP="00F63CB9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1484,0</w:t>
            </w:r>
          </w:p>
        </w:tc>
      </w:tr>
      <w:tr w:rsidR="00F63CB9" w:rsidTr="00E2456B">
        <w:tc>
          <w:tcPr>
            <w:tcW w:w="3544" w:type="dxa"/>
          </w:tcPr>
          <w:p w:rsidR="00F63CB9" w:rsidRPr="00E2456B" w:rsidRDefault="00E2456B" w:rsidP="004C6470">
            <w:pPr>
              <w:pStyle w:val="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Оздоровление детей</w:t>
            </w:r>
          </w:p>
        </w:tc>
        <w:tc>
          <w:tcPr>
            <w:tcW w:w="3190" w:type="dxa"/>
          </w:tcPr>
          <w:p w:rsidR="00F63CB9" w:rsidRPr="00E2456B" w:rsidRDefault="000400A7" w:rsidP="004F5285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4F5285">
              <w:rPr>
                <w:szCs w:val="28"/>
              </w:rPr>
              <w:t>6</w:t>
            </w:r>
            <w:r w:rsidR="007A3C55">
              <w:rPr>
                <w:szCs w:val="28"/>
              </w:rPr>
              <w:t>,0</w:t>
            </w:r>
          </w:p>
        </w:tc>
        <w:tc>
          <w:tcPr>
            <w:tcW w:w="3191" w:type="dxa"/>
          </w:tcPr>
          <w:p w:rsidR="00F63CB9" w:rsidRPr="00E2456B" w:rsidRDefault="000400A7" w:rsidP="004F5285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4F5285">
              <w:rPr>
                <w:szCs w:val="28"/>
              </w:rPr>
              <w:t>6</w:t>
            </w:r>
            <w:r w:rsidR="007A3C55">
              <w:rPr>
                <w:szCs w:val="28"/>
              </w:rPr>
              <w:t>,0</w:t>
            </w:r>
          </w:p>
        </w:tc>
      </w:tr>
      <w:tr w:rsidR="00F63CB9" w:rsidTr="00E2456B">
        <w:tc>
          <w:tcPr>
            <w:tcW w:w="3544" w:type="dxa"/>
          </w:tcPr>
          <w:p w:rsidR="00F63CB9" w:rsidRPr="00E2456B" w:rsidRDefault="00E2456B" w:rsidP="004C6470">
            <w:pPr>
              <w:pStyle w:val="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Целевые программы</w:t>
            </w:r>
          </w:p>
        </w:tc>
        <w:tc>
          <w:tcPr>
            <w:tcW w:w="3190" w:type="dxa"/>
          </w:tcPr>
          <w:p w:rsidR="00F63CB9" w:rsidRPr="00E2456B" w:rsidRDefault="004F5285" w:rsidP="00E2456B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1666,2</w:t>
            </w:r>
          </w:p>
        </w:tc>
        <w:tc>
          <w:tcPr>
            <w:tcW w:w="3191" w:type="dxa"/>
          </w:tcPr>
          <w:p w:rsidR="00F63CB9" w:rsidRPr="00E2456B" w:rsidRDefault="004F5285" w:rsidP="00E2456B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1666,2</w:t>
            </w:r>
          </w:p>
        </w:tc>
      </w:tr>
      <w:tr w:rsidR="00172BEB" w:rsidTr="00E2456B">
        <w:tc>
          <w:tcPr>
            <w:tcW w:w="3544" w:type="dxa"/>
          </w:tcPr>
          <w:p w:rsidR="00172BEB" w:rsidRPr="00172BEB" w:rsidRDefault="00172BEB" w:rsidP="00E2456B">
            <w:pPr>
              <w:pStyle w:val="3"/>
              <w:spacing w:line="360" w:lineRule="auto"/>
              <w:rPr>
                <w:b/>
                <w:szCs w:val="28"/>
              </w:rPr>
            </w:pPr>
            <w:r w:rsidRPr="00172BEB">
              <w:rPr>
                <w:b/>
                <w:szCs w:val="28"/>
              </w:rPr>
              <w:t>ИТОГО</w:t>
            </w:r>
          </w:p>
        </w:tc>
        <w:tc>
          <w:tcPr>
            <w:tcW w:w="3190" w:type="dxa"/>
          </w:tcPr>
          <w:p w:rsidR="00172BEB" w:rsidRPr="00172BEB" w:rsidRDefault="004F5285" w:rsidP="00E2456B">
            <w:pPr>
              <w:pStyle w:val="3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34726,3</w:t>
            </w:r>
          </w:p>
        </w:tc>
        <w:tc>
          <w:tcPr>
            <w:tcW w:w="3191" w:type="dxa"/>
          </w:tcPr>
          <w:p w:rsidR="00172BEB" w:rsidRPr="00172BEB" w:rsidRDefault="004F5285" w:rsidP="00E2456B">
            <w:pPr>
              <w:pStyle w:val="3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34683,0</w:t>
            </w:r>
          </w:p>
        </w:tc>
      </w:tr>
    </w:tbl>
    <w:p w:rsidR="00F63CB9" w:rsidRPr="004B6CA3" w:rsidRDefault="00F63CB9" w:rsidP="004C6470">
      <w:pPr>
        <w:pStyle w:val="3"/>
        <w:spacing w:line="360" w:lineRule="auto"/>
        <w:ind w:firstLine="708"/>
        <w:rPr>
          <w:b/>
          <w:szCs w:val="28"/>
        </w:rPr>
      </w:pPr>
    </w:p>
    <w:p w:rsidR="004C2BE6" w:rsidRDefault="004C2BE6" w:rsidP="004C6470">
      <w:pPr>
        <w:spacing w:line="360" w:lineRule="auto"/>
      </w:pPr>
    </w:p>
    <w:p w:rsidR="006F1779" w:rsidRDefault="006F1779" w:rsidP="004C6470">
      <w:pPr>
        <w:spacing w:line="360" w:lineRule="auto"/>
      </w:pPr>
    </w:p>
    <w:p w:rsidR="006F1779" w:rsidRPr="002705F6" w:rsidRDefault="002705F6" w:rsidP="004C6470">
      <w:pPr>
        <w:spacing w:line="360" w:lineRule="auto"/>
        <w:rPr>
          <w:sz w:val="28"/>
          <w:szCs w:val="28"/>
        </w:rPr>
      </w:pPr>
      <w:r w:rsidRPr="002705F6">
        <w:rPr>
          <w:sz w:val="28"/>
          <w:szCs w:val="28"/>
        </w:rPr>
        <w:t xml:space="preserve">Руководитель                                        </w:t>
      </w:r>
      <w:r w:rsidR="004F5285">
        <w:rPr>
          <w:sz w:val="28"/>
          <w:szCs w:val="28"/>
        </w:rPr>
        <w:t xml:space="preserve">   </w:t>
      </w:r>
      <w:r w:rsidRPr="002705F6">
        <w:rPr>
          <w:sz w:val="28"/>
          <w:szCs w:val="28"/>
        </w:rPr>
        <w:t xml:space="preserve">                                     </w:t>
      </w:r>
      <w:r w:rsidR="004F5285">
        <w:rPr>
          <w:sz w:val="28"/>
          <w:szCs w:val="28"/>
        </w:rPr>
        <w:t>Щербанев Д.А.</w:t>
      </w:r>
    </w:p>
    <w:p w:rsidR="002705F6" w:rsidRPr="002705F6" w:rsidRDefault="002705F6" w:rsidP="004C6470">
      <w:pPr>
        <w:spacing w:line="360" w:lineRule="auto"/>
        <w:rPr>
          <w:sz w:val="28"/>
          <w:szCs w:val="28"/>
        </w:rPr>
      </w:pPr>
    </w:p>
    <w:p w:rsidR="002705F6" w:rsidRPr="002705F6" w:rsidRDefault="002705F6" w:rsidP="004C6470">
      <w:pPr>
        <w:spacing w:line="360" w:lineRule="auto"/>
        <w:rPr>
          <w:sz w:val="28"/>
          <w:szCs w:val="28"/>
        </w:rPr>
      </w:pPr>
      <w:r w:rsidRPr="002705F6">
        <w:rPr>
          <w:sz w:val="28"/>
          <w:szCs w:val="28"/>
        </w:rPr>
        <w:t xml:space="preserve">Главный бухгалтер                                                                       Потокова Е.В.           </w:t>
      </w:r>
    </w:p>
    <w:p w:rsidR="006F1779" w:rsidRPr="002705F6" w:rsidRDefault="006F1779" w:rsidP="004C6470">
      <w:pPr>
        <w:spacing w:line="360" w:lineRule="auto"/>
        <w:rPr>
          <w:sz w:val="28"/>
          <w:szCs w:val="28"/>
        </w:rPr>
      </w:pPr>
    </w:p>
    <w:p w:rsidR="006F1779" w:rsidRPr="002705F6" w:rsidRDefault="006F1779" w:rsidP="004C6470">
      <w:pPr>
        <w:spacing w:line="360" w:lineRule="auto"/>
        <w:rPr>
          <w:sz w:val="28"/>
          <w:szCs w:val="28"/>
        </w:rPr>
      </w:pPr>
    </w:p>
    <w:p w:rsidR="006F1779" w:rsidRPr="002705F6" w:rsidRDefault="006F1779" w:rsidP="004C6470">
      <w:pPr>
        <w:spacing w:line="360" w:lineRule="auto"/>
        <w:rPr>
          <w:sz w:val="28"/>
          <w:szCs w:val="28"/>
        </w:rPr>
      </w:pPr>
    </w:p>
    <w:p w:rsidR="006F1779" w:rsidRDefault="006F1779" w:rsidP="004C6470">
      <w:pPr>
        <w:spacing w:line="360" w:lineRule="auto"/>
      </w:pPr>
    </w:p>
    <w:p w:rsidR="006F1779" w:rsidRDefault="006F1779" w:rsidP="004C6470">
      <w:pPr>
        <w:spacing w:line="360" w:lineRule="auto"/>
      </w:pPr>
    </w:p>
    <w:p w:rsidR="006F1779" w:rsidRDefault="006F1779" w:rsidP="004C6470">
      <w:pPr>
        <w:spacing w:line="360" w:lineRule="auto"/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826E3D" w:rsidRDefault="00826E3D" w:rsidP="006F1779">
      <w:pPr>
        <w:jc w:val="right"/>
        <w:rPr>
          <w:sz w:val="28"/>
          <w:szCs w:val="28"/>
        </w:rPr>
      </w:pPr>
    </w:p>
    <w:p w:rsidR="006F1779" w:rsidRDefault="006F1779" w:rsidP="006F17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B04DF">
        <w:rPr>
          <w:sz w:val="28"/>
          <w:szCs w:val="28"/>
        </w:rPr>
        <w:t>риложение №1</w:t>
      </w:r>
    </w:p>
    <w:p w:rsidR="006F1779" w:rsidRDefault="006F1779" w:rsidP="006F1779">
      <w:pPr>
        <w:jc w:val="right"/>
        <w:rPr>
          <w:sz w:val="28"/>
          <w:szCs w:val="28"/>
        </w:rPr>
      </w:pPr>
    </w:p>
    <w:p w:rsidR="006F1779" w:rsidRPr="00CB04DF" w:rsidRDefault="006F1779" w:rsidP="006F1779">
      <w:pPr>
        <w:jc w:val="center"/>
        <w:rPr>
          <w:sz w:val="28"/>
          <w:szCs w:val="28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761"/>
        <w:gridCol w:w="1029"/>
        <w:gridCol w:w="1029"/>
        <w:gridCol w:w="1628"/>
        <w:gridCol w:w="1281"/>
        <w:gridCol w:w="918"/>
        <w:gridCol w:w="991"/>
        <w:gridCol w:w="1240"/>
      </w:tblGrid>
      <w:tr w:rsidR="006F1779" w:rsidTr="009D34F3">
        <w:trPr>
          <w:trHeight w:val="725"/>
        </w:trPr>
        <w:tc>
          <w:tcPr>
            <w:tcW w:w="1569" w:type="dxa"/>
          </w:tcPr>
          <w:p w:rsidR="006F1779" w:rsidRDefault="006F1779" w:rsidP="009D34F3">
            <w:pPr>
              <w:ind w:left="629"/>
              <w:jc w:val="center"/>
            </w:pPr>
          </w:p>
          <w:p w:rsidR="006F1779" w:rsidRDefault="006F1779" w:rsidP="009D34F3">
            <w:pPr>
              <w:ind w:left="629" w:hanging="675"/>
              <w:jc w:val="center"/>
            </w:pPr>
            <w:r>
              <w:t>Наименование</w:t>
            </w:r>
          </w:p>
          <w:p w:rsidR="006F1779" w:rsidRDefault="006F1779" w:rsidP="009D34F3">
            <w:pPr>
              <w:ind w:left="629"/>
              <w:jc w:val="center"/>
            </w:pPr>
          </w:p>
        </w:tc>
        <w:tc>
          <w:tcPr>
            <w:tcW w:w="763" w:type="dxa"/>
          </w:tcPr>
          <w:p w:rsidR="006F1779" w:rsidRDefault="006F1779" w:rsidP="009D34F3">
            <w:pPr>
              <w:spacing w:after="200" w:line="276" w:lineRule="auto"/>
              <w:jc w:val="center"/>
            </w:pPr>
            <w:r>
              <w:t>Ед. изм.</w:t>
            </w:r>
          </w:p>
        </w:tc>
        <w:tc>
          <w:tcPr>
            <w:tcW w:w="1029" w:type="dxa"/>
          </w:tcPr>
          <w:p w:rsidR="006F1779" w:rsidRDefault="006F1779" w:rsidP="009D34F3">
            <w:pPr>
              <w:spacing w:after="200" w:line="276" w:lineRule="auto"/>
              <w:jc w:val="center"/>
            </w:pPr>
            <w:r>
              <w:t>1-й отчетный год</w:t>
            </w:r>
          </w:p>
        </w:tc>
        <w:tc>
          <w:tcPr>
            <w:tcW w:w="1029" w:type="dxa"/>
          </w:tcPr>
          <w:p w:rsidR="006F1779" w:rsidRDefault="006F1779" w:rsidP="009D34F3">
            <w:pPr>
              <w:spacing w:after="200" w:line="276" w:lineRule="auto"/>
              <w:jc w:val="center"/>
            </w:pPr>
            <w:r>
              <w:t>2-й отчетный год</w:t>
            </w:r>
          </w:p>
        </w:tc>
        <w:tc>
          <w:tcPr>
            <w:tcW w:w="1632" w:type="dxa"/>
          </w:tcPr>
          <w:p w:rsidR="006F1779" w:rsidRDefault="006F1779" w:rsidP="009D34F3">
            <w:pPr>
              <w:spacing w:after="200" w:line="276" w:lineRule="auto"/>
              <w:jc w:val="center"/>
            </w:pPr>
            <w:r>
              <w:t>Текущий год (п)</w:t>
            </w:r>
          </w:p>
          <w:p w:rsidR="006F1779" w:rsidRDefault="006F1779" w:rsidP="009D34F3">
            <w:pPr>
              <w:jc w:val="center"/>
            </w:pPr>
          </w:p>
        </w:tc>
        <w:tc>
          <w:tcPr>
            <w:tcW w:w="1281" w:type="dxa"/>
          </w:tcPr>
          <w:p w:rsidR="006F1779" w:rsidRDefault="006F1779" w:rsidP="009D34F3">
            <w:pPr>
              <w:spacing w:after="200" w:line="276" w:lineRule="auto"/>
              <w:jc w:val="center"/>
            </w:pPr>
            <w:r>
              <w:t>Очередной финансовый год (</w:t>
            </w:r>
            <w:proofErr w:type="gramStart"/>
            <w:r>
              <w:t>п</w:t>
            </w:r>
            <w:proofErr w:type="gramEnd"/>
            <w:r>
              <w:t>+1)</w:t>
            </w:r>
          </w:p>
        </w:tc>
        <w:tc>
          <w:tcPr>
            <w:tcW w:w="1912" w:type="dxa"/>
            <w:gridSpan w:val="2"/>
          </w:tcPr>
          <w:p w:rsidR="006F1779" w:rsidRDefault="006F1779" w:rsidP="009D34F3">
            <w:pPr>
              <w:spacing w:after="200" w:line="276" w:lineRule="auto"/>
              <w:jc w:val="center"/>
            </w:pPr>
            <w:r>
              <w:t>Плановый период</w:t>
            </w:r>
          </w:p>
        </w:tc>
        <w:tc>
          <w:tcPr>
            <w:tcW w:w="1240" w:type="dxa"/>
          </w:tcPr>
          <w:p w:rsidR="006F1779" w:rsidRDefault="006F1779" w:rsidP="009D34F3">
            <w:pPr>
              <w:spacing w:after="200" w:line="276" w:lineRule="auto"/>
              <w:jc w:val="center"/>
            </w:pPr>
            <w:r>
              <w:t>Значение целевого индикатора</w:t>
            </w:r>
          </w:p>
        </w:tc>
      </w:tr>
      <w:tr w:rsidR="006F1779" w:rsidTr="009D34F3">
        <w:trPr>
          <w:trHeight w:val="389"/>
        </w:trPr>
        <w:tc>
          <w:tcPr>
            <w:tcW w:w="1569" w:type="dxa"/>
          </w:tcPr>
          <w:p w:rsidR="006F1779" w:rsidRDefault="006F1779" w:rsidP="009D34F3">
            <w:pPr>
              <w:ind w:left="629"/>
            </w:pPr>
          </w:p>
          <w:p w:rsidR="006F1779" w:rsidRDefault="006F1779" w:rsidP="009D34F3">
            <w:pPr>
              <w:ind w:left="629"/>
            </w:pPr>
          </w:p>
        </w:tc>
        <w:tc>
          <w:tcPr>
            <w:tcW w:w="763" w:type="dxa"/>
          </w:tcPr>
          <w:p w:rsidR="006F1779" w:rsidRDefault="006F1779" w:rsidP="009D34F3"/>
        </w:tc>
        <w:tc>
          <w:tcPr>
            <w:tcW w:w="1029" w:type="dxa"/>
          </w:tcPr>
          <w:p w:rsidR="006F1779" w:rsidRDefault="006F1779" w:rsidP="009D34F3"/>
        </w:tc>
        <w:tc>
          <w:tcPr>
            <w:tcW w:w="1029" w:type="dxa"/>
          </w:tcPr>
          <w:p w:rsidR="006F1779" w:rsidRDefault="006F1779" w:rsidP="009D34F3"/>
        </w:tc>
        <w:tc>
          <w:tcPr>
            <w:tcW w:w="1632" w:type="dxa"/>
          </w:tcPr>
          <w:p w:rsidR="006F1779" w:rsidRDefault="006F1779" w:rsidP="009D34F3"/>
        </w:tc>
        <w:tc>
          <w:tcPr>
            <w:tcW w:w="1281" w:type="dxa"/>
          </w:tcPr>
          <w:p w:rsidR="006F1779" w:rsidRDefault="006F1779" w:rsidP="009D34F3"/>
        </w:tc>
        <w:tc>
          <w:tcPr>
            <w:tcW w:w="919" w:type="dxa"/>
          </w:tcPr>
          <w:p w:rsidR="006F1779" w:rsidRDefault="006F1779" w:rsidP="009D34F3">
            <w:pPr>
              <w:jc w:val="center"/>
            </w:pPr>
            <w:r>
              <w:t>(</w:t>
            </w:r>
            <w:proofErr w:type="gramStart"/>
            <w:r>
              <w:t>п</w:t>
            </w:r>
            <w:proofErr w:type="gramEnd"/>
            <w:r>
              <w:t>+2) год</w:t>
            </w:r>
          </w:p>
        </w:tc>
        <w:tc>
          <w:tcPr>
            <w:tcW w:w="993" w:type="dxa"/>
          </w:tcPr>
          <w:p w:rsidR="006F1779" w:rsidRDefault="006F1779" w:rsidP="009D34F3">
            <w:pPr>
              <w:jc w:val="center"/>
            </w:pPr>
            <w:r>
              <w:t>(</w:t>
            </w:r>
            <w:proofErr w:type="gramStart"/>
            <w:r>
              <w:t>п</w:t>
            </w:r>
            <w:proofErr w:type="gramEnd"/>
            <w:r>
              <w:t>+3) год</w:t>
            </w:r>
          </w:p>
        </w:tc>
        <w:tc>
          <w:tcPr>
            <w:tcW w:w="1240" w:type="dxa"/>
          </w:tcPr>
          <w:p w:rsidR="006F1779" w:rsidRDefault="006F1779" w:rsidP="009D34F3"/>
        </w:tc>
      </w:tr>
      <w:tr w:rsidR="006F1779" w:rsidTr="009D34F3">
        <w:trPr>
          <w:trHeight w:val="295"/>
        </w:trPr>
        <w:tc>
          <w:tcPr>
            <w:tcW w:w="10455" w:type="dxa"/>
            <w:gridSpan w:val="9"/>
          </w:tcPr>
          <w:p w:rsidR="006F1779" w:rsidRDefault="006F1779" w:rsidP="009D34F3">
            <w:pPr>
              <w:jc w:val="center"/>
            </w:pPr>
            <w:r>
              <w:t>ЦЕЛЬ 1</w:t>
            </w:r>
          </w:p>
        </w:tc>
      </w:tr>
      <w:tr w:rsidR="006F1779" w:rsidTr="009D34F3">
        <w:trPr>
          <w:trHeight w:val="557"/>
        </w:trPr>
        <w:tc>
          <w:tcPr>
            <w:tcW w:w="1569" w:type="dxa"/>
          </w:tcPr>
          <w:p w:rsidR="006F1779" w:rsidRDefault="006F1779" w:rsidP="009D34F3">
            <w:pPr>
              <w:ind w:left="34" w:hanging="142"/>
              <w:jc w:val="center"/>
            </w:pPr>
            <w:r>
              <w:t xml:space="preserve">  Целевой  индикатор</w:t>
            </w:r>
          </w:p>
        </w:tc>
        <w:tc>
          <w:tcPr>
            <w:tcW w:w="763" w:type="dxa"/>
          </w:tcPr>
          <w:p w:rsidR="006F1779" w:rsidRDefault="006F1779" w:rsidP="009D34F3"/>
        </w:tc>
        <w:tc>
          <w:tcPr>
            <w:tcW w:w="1029" w:type="dxa"/>
          </w:tcPr>
          <w:p w:rsidR="006F1779" w:rsidRDefault="006F1779" w:rsidP="009D34F3"/>
        </w:tc>
        <w:tc>
          <w:tcPr>
            <w:tcW w:w="1029" w:type="dxa"/>
          </w:tcPr>
          <w:p w:rsidR="006F1779" w:rsidRDefault="006F1779" w:rsidP="009D34F3"/>
        </w:tc>
        <w:tc>
          <w:tcPr>
            <w:tcW w:w="1632" w:type="dxa"/>
          </w:tcPr>
          <w:p w:rsidR="006F1779" w:rsidRDefault="006F1779" w:rsidP="009D34F3"/>
        </w:tc>
        <w:tc>
          <w:tcPr>
            <w:tcW w:w="1281" w:type="dxa"/>
          </w:tcPr>
          <w:p w:rsidR="006F1779" w:rsidRDefault="006F1779" w:rsidP="009D34F3"/>
        </w:tc>
        <w:tc>
          <w:tcPr>
            <w:tcW w:w="919" w:type="dxa"/>
          </w:tcPr>
          <w:p w:rsidR="006F1779" w:rsidRDefault="006F1779" w:rsidP="009D34F3"/>
        </w:tc>
        <w:tc>
          <w:tcPr>
            <w:tcW w:w="993" w:type="dxa"/>
          </w:tcPr>
          <w:p w:rsidR="006F1779" w:rsidRDefault="006F1779" w:rsidP="009D34F3"/>
        </w:tc>
        <w:tc>
          <w:tcPr>
            <w:tcW w:w="1240" w:type="dxa"/>
          </w:tcPr>
          <w:p w:rsidR="006F1779" w:rsidRDefault="006F1779" w:rsidP="009D34F3"/>
        </w:tc>
      </w:tr>
      <w:tr w:rsidR="006F1779" w:rsidTr="009D34F3">
        <w:trPr>
          <w:trHeight w:val="409"/>
        </w:trPr>
        <w:tc>
          <w:tcPr>
            <w:tcW w:w="1569" w:type="dxa"/>
          </w:tcPr>
          <w:p w:rsidR="006F1779" w:rsidRDefault="006F1779" w:rsidP="009D34F3">
            <w:pPr>
              <w:jc w:val="center"/>
            </w:pPr>
            <w:r>
              <w:t xml:space="preserve">Численность населения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ФК и спортом</w:t>
            </w:r>
          </w:p>
        </w:tc>
        <w:tc>
          <w:tcPr>
            <w:tcW w:w="763" w:type="dxa"/>
          </w:tcPr>
          <w:p w:rsidR="006F1779" w:rsidRDefault="006F1779" w:rsidP="009D34F3">
            <w:r>
              <w:t>Чел.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43989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44800</w:t>
            </w:r>
          </w:p>
        </w:tc>
        <w:tc>
          <w:tcPr>
            <w:tcW w:w="1632" w:type="dxa"/>
          </w:tcPr>
          <w:p w:rsidR="006F1779" w:rsidRDefault="002C7E74" w:rsidP="009D34F3">
            <w:pPr>
              <w:jc w:val="center"/>
            </w:pPr>
            <w:r>
              <w:t>55408</w:t>
            </w:r>
          </w:p>
        </w:tc>
        <w:tc>
          <w:tcPr>
            <w:tcW w:w="1281" w:type="dxa"/>
          </w:tcPr>
          <w:p w:rsidR="006F1779" w:rsidRDefault="002C7E74" w:rsidP="009D34F3">
            <w:pPr>
              <w:jc w:val="center"/>
            </w:pPr>
            <w:r>
              <w:t>56000</w:t>
            </w:r>
          </w:p>
        </w:tc>
        <w:tc>
          <w:tcPr>
            <w:tcW w:w="919" w:type="dxa"/>
          </w:tcPr>
          <w:p w:rsidR="006F1779" w:rsidRDefault="002C7E74" w:rsidP="009D34F3">
            <w:pPr>
              <w:jc w:val="center"/>
            </w:pPr>
            <w:r>
              <w:t>56400</w:t>
            </w:r>
          </w:p>
        </w:tc>
        <w:tc>
          <w:tcPr>
            <w:tcW w:w="993" w:type="dxa"/>
          </w:tcPr>
          <w:p w:rsidR="006F1779" w:rsidRDefault="002C7E74" w:rsidP="009D34F3">
            <w:pPr>
              <w:jc w:val="center"/>
            </w:pPr>
            <w:r>
              <w:t>57000</w:t>
            </w:r>
          </w:p>
        </w:tc>
        <w:tc>
          <w:tcPr>
            <w:tcW w:w="1240" w:type="dxa"/>
          </w:tcPr>
          <w:p w:rsidR="006F1779" w:rsidRDefault="006F1779" w:rsidP="009D34F3">
            <w:pPr>
              <w:jc w:val="center"/>
            </w:pPr>
          </w:p>
        </w:tc>
      </w:tr>
      <w:tr w:rsidR="006F1779" w:rsidTr="009D34F3">
        <w:trPr>
          <w:trHeight w:val="409"/>
        </w:trPr>
        <w:tc>
          <w:tcPr>
            <w:tcW w:w="10455" w:type="dxa"/>
            <w:gridSpan w:val="9"/>
          </w:tcPr>
          <w:p w:rsidR="006F1779" w:rsidRDefault="006F1779" w:rsidP="009D34F3">
            <w:pPr>
              <w:jc w:val="center"/>
            </w:pPr>
            <w:r>
              <w:t>ЦЕЛЬ 2</w:t>
            </w:r>
          </w:p>
        </w:tc>
      </w:tr>
      <w:tr w:rsidR="006F1779" w:rsidTr="009D34F3">
        <w:trPr>
          <w:trHeight w:val="409"/>
        </w:trPr>
        <w:tc>
          <w:tcPr>
            <w:tcW w:w="1569" w:type="dxa"/>
          </w:tcPr>
          <w:p w:rsidR="006F1779" w:rsidRDefault="006F1779" w:rsidP="009D34F3">
            <w:pPr>
              <w:jc w:val="center"/>
            </w:pPr>
            <w:r>
              <w:t>Целевой индикатор</w:t>
            </w:r>
          </w:p>
        </w:tc>
        <w:tc>
          <w:tcPr>
            <w:tcW w:w="763" w:type="dxa"/>
          </w:tcPr>
          <w:p w:rsidR="006F1779" w:rsidRDefault="006F1779" w:rsidP="009D34F3"/>
        </w:tc>
        <w:tc>
          <w:tcPr>
            <w:tcW w:w="1029" w:type="dxa"/>
          </w:tcPr>
          <w:p w:rsidR="006F1779" w:rsidRDefault="006F1779" w:rsidP="009D34F3">
            <w:pPr>
              <w:jc w:val="center"/>
            </w:pPr>
          </w:p>
        </w:tc>
        <w:tc>
          <w:tcPr>
            <w:tcW w:w="1029" w:type="dxa"/>
          </w:tcPr>
          <w:p w:rsidR="006F1779" w:rsidRDefault="006F1779" w:rsidP="009D34F3">
            <w:pPr>
              <w:jc w:val="center"/>
            </w:pPr>
          </w:p>
        </w:tc>
        <w:tc>
          <w:tcPr>
            <w:tcW w:w="1632" w:type="dxa"/>
          </w:tcPr>
          <w:p w:rsidR="006F1779" w:rsidRDefault="006F1779" w:rsidP="009D34F3">
            <w:pPr>
              <w:jc w:val="center"/>
            </w:pPr>
          </w:p>
        </w:tc>
        <w:tc>
          <w:tcPr>
            <w:tcW w:w="1281" w:type="dxa"/>
          </w:tcPr>
          <w:p w:rsidR="006F1779" w:rsidRDefault="006F1779" w:rsidP="009D34F3">
            <w:pPr>
              <w:jc w:val="center"/>
            </w:pPr>
          </w:p>
        </w:tc>
        <w:tc>
          <w:tcPr>
            <w:tcW w:w="919" w:type="dxa"/>
          </w:tcPr>
          <w:p w:rsidR="006F1779" w:rsidRDefault="006F1779" w:rsidP="009D34F3">
            <w:pPr>
              <w:jc w:val="center"/>
            </w:pPr>
          </w:p>
        </w:tc>
        <w:tc>
          <w:tcPr>
            <w:tcW w:w="993" w:type="dxa"/>
          </w:tcPr>
          <w:p w:rsidR="006F1779" w:rsidRDefault="006F1779" w:rsidP="009D34F3">
            <w:pPr>
              <w:jc w:val="center"/>
            </w:pPr>
          </w:p>
        </w:tc>
        <w:tc>
          <w:tcPr>
            <w:tcW w:w="1240" w:type="dxa"/>
          </w:tcPr>
          <w:p w:rsidR="006F1779" w:rsidRDefault="006F1779" w:rsidP="009D34F3">
            <w:pPr>
              <w:jc w:val="center"/>
            </w:pPr>
          </w:p>
        </w:tc>
      </w:tr>
      <w:tr w:rsidR="006F1779" w:rsidTr="009D34F3">
        <w:trPr>
          <w:trHeight w:val="1181"/>
        </w:trPr>
        <w:tc>
          <w:tcPr>
            <w:tcW w:w="1569" w:type="dxa"/>
          </w:tcPr>
          <w:p w:rsidR="006F1779" w:rsidRDefault="006F1779" w:rsidP="009D34F3">
            <w:pPr>
              <w:jc w:val="center"/>
            </w:pPr>
            <w:r>
              <w:t xml:space="preserve">Уровень фактической обеспеченности объектами спорта </w:t>
            </w:r>
          </w:p>
        </w:tc>
        <w:tc>
          <w:tcPr>
            <w:tcW w:w="763" w:type="dxa"/>
          </w:tcPr>
          <w:p w:rsidR="006F1779" w:rsidRDefault="006F1779" w:rsidP="002C7E74">
            <w:pPr>
              <w:jc w:val="center"/>
            </w:pPr>
            <w:r>
              <w:t>%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23,0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23,7</w:t>
            </w:r>
          </w:p>
        </w:tc>
        <w:tc>
          <w:tcPr>
            <w:tcW w:w="1632" w:type="dxa"/>
          </w:tcPr>
          <w:p w:rsidR="006F1779" w:rsidRDefault="002C7E74" w:rsidP="009D34F3">
            <w:pPr>
              <w:jc w:val="center"/>
            </w:pPr>
            <w:r>
              <w:t>24,2</w:t>
            </w:r>
          </w:p>
        </w:tc>
        <w:tc>
          <w:tcPr>
            <w:tcW w:w="1281" w:type="dxa"/>
          </w:tcPr>
          <w:p w:rsidR="006F1779" w:rsidRDefault="002C7E74" w:rsidP="009D34F3">
            <w:pPr>
              <w:jc w:val="center"/>
            </w:pPr>
            <w:r>
              <w:t>24,5</w:t>
            </w:r>
          </w:p>
        </w:tc>
        <w:tc>
          <w:tcPr>
            <w:tcW w:w="919" w:type="dxa"/>
          </w:tcPr>
          <w:p w:rsidR="006F1779" w:rsidRDefault="002C7E74" w:rsidP="009D34F3">
            <w:pPr>
              <w:jc w:val="center"/>
            </w:pPr>
            <w:r>
              <w:t>24,8</w:t>
            </w:r>
          </w:p>
        </w:tc>
        <w:tc>
          <w:tcPr>
            <w:tcW w:w="993" w:type="dxa"/>
          </w:tcPr>
          <w:p w:rsidR="006F1779" w:rsidRDefault="002C7E74" w:rsidP="009D34F3">
            <w:pPr>
              <w:jc w:val="center"/>
            </w:pPr>
            <w:r>
              <w:t>25,1</w:t>
            </w:r>
          </w:p>
        </w:tc>
        <w:tc>
          <w:tcPr>
            <w:tcW w:w="1240" w:type="dxa"/>
          </w:tcPr>
          <w:p w:rsidR="006F1779" w:rsidRDefault="006F1779" w:rsidP="009D34F3">
            <w:pPr>
              <w:jc w:val="center"/>
            </w:pPr>
          </w:p>
        </w:tc>
      </w:tr>
      <w:tr w:rsidR="006F1779" w:rsidTr="009D34F3">
        <w:trPr>
          <w:trHeight w:val="185"/>
        </w:trPr>
        <w:tc>
          <w:tcPr>
            <w:tcW w:w="1569" w:type="dxa"/>
          </w:tcPr>
          <w:p w:rsidR="006F1779" w:rsidRDefault="006F1779" w:rsidP="009D34F3">
            <w:pPr>
              <w:jc w:val="center"/>
            </w:pPr>
            <w:r>
              <w:t>спортзалы</w:t>
            </w:r>
          </w:p>
        </w:tc>
        <w:tc>
          <w:tcPr>
            <w:tcW w:w="763" w:type="dxa"/>
          </w:tcPr>
          <w:p w:rsidR="006F1779" w:rsidRDefault="006F1779" w:rsidP="002C7E74">
            <w:pPr>
              <w:jc w:val="center"/>
            </w:pPr>
            <w:r>
              <w:t>%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27,98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28,7</w:t>
            </w:r>
          </w:p>
        </w:tc>
        <w:tc>
          <w:tcPr>
            <w:tcW w:w="1632" w:type="dxa"/>
          </w:tcPr>
          <w:p w:rsidR="006F1779" w:rsidRDefault="002C7E74" w:rsidP="009D34F3">
            <w:pPr>
              <w:jc w:val="center"/>
            </w:pPr>
            <w:r>
              <w:t>28,7</w:t>
            </w:r>
          </w:p>
        </w:tc>
        <w:tc>
          <w:tcPr>
            <w:tcW w:w="1281" w:type="dxa"/>
          </w:tcPr>
          <w:p w:rsidR="006F1779" w:rsidRDefault="002C7E74" w:rsidP="009D34F3">
            <w:pPr>
              <w:jc w:val="center"/>
            </w:pPr>
            <w:r>
              <w:t>29,1</w:t>
            </w:r>
          </w:p>
        </w:tc>
        <w:tc>
          <w:tcPr>
            <w:tcW w:w="919" w:type="dxa"/>
          </w:tcPr>
          <w:p w:rsidR="006F1779" w:rsidRDefault="002C7E74" w:rsidP="009D34F3">
            <w:pPr>
              <w:jc w:val="center"/>
            </w:pPr>
            <w:r>
              <w:t>29,2</w:t>
            </w:r>
          </w:p>
        </w:tc>
        <w:tc>
          <w:tcPr>
            <w:tcW w:w="993" w:type="dxa"/>
          </w:tcPr>
          <w:p w:rsidR="006F1779" w:rsidRDefault="002C7E74" w:rsidP="009D34F3">
            <w:pPr>
              <w:jc w:val="center"/>
            </w:pPr>
            <w:r>
              <w:t>29,3</w:t>
            </w:r>
          </w:p>
        </w:tc>
        <w:tc>
          <w:tcPr>
            <w:tcW w:w="1240" w:type="dxa"/>
          </w:tcPr>
          <w:p w:rsidR="006F1779" w:rsidRDefault="006F1779" w:rsidP="009D34F3">
            <w:pPr>
              <w:jc w:val="center"/>
            </w:pPr>
          </w:p>
        </w:tc>
      </w:tr>
      <w:tr w:rsidR="006F1779" w:rsidTr="009D34F3">
        <w:trPr>
          <w:trHeight w:val="185"/>
        </w:trPr>
        <w:tc>
          <w:tcPr>
            <w:tcW w:w="1569" w:type="dxa"/>
          </w:tcPr>
          <w:p w:rsidR="006F1779" w:rsidRDefault="006F1779" w:rsidP="009D34F3">
            <w:pPr>
              <w:jc w:val="center"/>
            </w:pPr>
            <w:r>
              <w:t>Плоскостные спортивные сооружения</w:t>
            </w:r>
          </w:p>
        </w:tc>
        <w:tc>
          <w:tcPr>
            <w:tcW w:w="763" w:type="dxa"/>
          </w:tcPr>
          <w:p w:rsidR="006F1779" w:rsidRDefault="006F1779" w:rsidP="002C7E74">
            <w:pPr>
              <w:jc w:val="center"/>
            </w:pPr>
            <w:r>
              <w:t>%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35,13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36,5</w:t>
            </w:r>
          </w:p>
        </w:tc>
        <w:tc>
          <w:tcPr>
            <w:tcW w:w="1632" w:type="dxa"/>
          </w:tcPr>
          <w:p w:rsidR="006F1779" w:rsidRDefault="002C7E74" w:rsidP="009D34F3">
            <w:pPr>
              <w:jc w:val="center"/>
            </w:pPr>
            <w:r>
              <w:t>36,7</w:t>
            </w:r>
          </w:p>
        </w:tc>
        <w:tc>
          <w:tcPr>
            <w:tcW w:w="1281" w:type="dxa"/>
          </w:tcPr>
          <w:p w:rsidR="006F1779" w:rsidRDefault="002C7E74" w:rsidP="009D34F3">
            <w:pPr>
              <w:jc w:val="center"/>
            </w:pPr>
            <w:r>
              <w:t>27,5</w:t>
            </w:r>
          </w:p>
        </w:tc>
        <w:tc>
          <w:tcPr>
            <w:tcW w:w="919" w:type="dxa"/>
          </w:tcPr>
          <w:p w:rsidR="006F1779" w:rsidRDefault="002C7E74" w:rsidP="009D34F3">
            <w:pPr>
              <w:jc w:val="center"/>
            </w:pPr>
            <w:r>
              <w:t>37,8</w:t>
            </w:r>
          </w:p>
        </w:tc>
        <w:tc>
          <w:tcPr>
            <w:tcW w:w="993" w:type="dxa"/>
          </w:tcPr>
          <w:p w:rsidR="006F1779" w:rsidRDefault="002C7E74" w:rsidP="009D34F3">
            <w:pPr>
              <w:jc w:val="center"/>
            </w:pPr>
            <w:r>
              <w:t>38,1</w:t>
            </w:r>
          </w:p>
        </w:tc>
        <w:tc>
          <w:tcPr>
            <w:tcW w:w="1240" w:type="dxa"/>
          </w:tcPr>
          <w:p w:rsidR="006F1779" w:rsidRDefault="006F1779" w:rsidP="009D34F3">
            <w:pPr>
              <w:jc w:val="center"/>
            </w:pPr>
          </w:p>
        </w:tc>
      </w:tr>
      <w:tr w:rsidR="006F1779" w:rsidTr="009D34F3">
        <w:trPr>
          <w:trHeight w:val="185"/>
        </w:trPr>
        <w:tc>
          <w:tcPr>
            <w:tcW w:w="1569" w:type="dxa"/>
          </w:tcPr>
          <w:p w:rsidR="006F1779" w:rsidRDefault="006F1779" w:rsidP="009D34F3">
            <w:pPr>
              <w:jc w:val="center"/>
            </w:pPr>
            <w:r>
              <w:t>Плавательные бассейны</w:t>
            </w:r>
          </w:p>
        </w:tc>
        <w:tc>
          <w:tcPr>
            <w:tcW w:w="763" w:type="dxa"/>
          </w:tcPr>
          <w:p w:rsidR="006F1779" w:rsidRDefault="002C7E74" w:rsidP="002C7E74">
            <w:pPr>
              <w:jc w:val="center"/>
            </w:pPr>
            <w:r>
              <w:t>%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31,94</w:t>
            </w:r>
          </w:p>
        </w:tc>
        <w:tc>
          <w:tcPr>
            <w:tcW w:w="1029" w:type="dxa"/>
          </w:tcPr>
          <w:p w:rsidR="006F1779" w:rsidRDefault="002C7E74" w:rsidP="009D34F3">
            <w:pPr>
              <w:jc w:val="center"/>
            </w:pPr>
            <w:r>
              <w:t>35,5</w:t>
            </w:r>
          </w:p>
        </w:tc>
        <w:tc>
          <w:tcPr>
            <w:tcW w:w="1632" w:type="dxa"/>
          </w:tcPr>
          <w:p w:rsidR="006F1779" w:rsidRDefault="002C7E74" w:rsidP="009D34F3">
            <w:pPr>
              <w:jc w:val="center"/>
            </w:pPr>
            <w:r>
              <w:t>35,5</w:t>
            </w:r>
          </w:p>
        </w:tc>
        <w:tc>
          <w:tcPr>
            <w:tcW w:w="1281" w:type="dxa"/>
          </w:tcPr>
          <w:p w:rsidR="006F1779" w:rsidRDefault="002C7E74" w:rsidP="009D34F3">
            <w:pPr>
              <w:jc w:val="center"/>
            </w:pPr>
            <w:r>
              <w:t>35,6</w:t>
            </w:r>
          </w:p>
        </w:tc>
        <w:tc>
          <w:tcPr>
            <w:tcW w:w="919" w:type="dxa"/>
          </w:tcPr>
          <w:p w:rsidR="006F1779" w:rsidRDefault="002C7E74" w:rsidP="009D34F3">
            <w:pPr>
              <w:jc w:val="center"/>
            </w:pPr>
            <w:r>
              <w:t>35,6</w:t>
            </w:r>
          </w:p>
        </w:tc>
        <w:tc>
          <w:tcPr>
            <w:tcW w:w="993" w:type="dxa"/>
          </w:tcPr>
          <w:p w:rsidR="006F1779" w:rsidRDefault="002C7E74" w:rsidP="009D34F3">
            <w:pPr>
              <w:jc w:val="center"/>
            </w:pPr>
            <w:r>
              <w:t>35,7</w:t>
            </w:r>
          </w:p>
        </w:tc>
        <w:tc>
          <w:tcPr>
            <w:tcW w:w="1240" w:type="dxa"/>
          </w:tcPr>
          <w:p w:rsidR="006F1779" w:rsidRDefault="006F1779" w:rsidP="009D34F3">
            <w:pPr>
              <w:jc w:val="center"/>
            </w:pPr>
          </w:p>
        </w:tc>
      </w:tr>
    </w:tbl>
    <w:p w:rsidR="006F1779" w:rsidRDefault="006F1779" w:rsidP="006F1779"/>
    <w:p w:rsidR="006F1779" w:rsidRDefault="006F1779" w:rsidP="004C6470">
      <w:pPr>
        <w:spacing w:line="360" w:lineRule="auto"/>
      </w:pPr>
    </w:p>
    <w:sectPr w:rsidR="006F1779" w:rsidSect="007866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926"/>
    <w:multiLevelType w:val="hybridMultilevel"/>
    <w:tmpl w:val="71B82336"/>
    <w:lvl w:ilvl="0" w:tplc="BA84F5F6">
      <w:start w:val="1"/>
      <w:numFmt w:val="decimal"/>
      <w:lvlText w:val="%1)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AB55068"/>
    <w:multiLevelType w:val="hybridMultilevel"/>
    <w:tmpl w:val="7F28C194"/>
    <w:lvl w:ilvl="0" w:tplc="2F065BC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A3"/>
    <w:rsid w:val="000400A7"/>
    <w:rsid w:val="00063F05"/>
    <w:rsid w:val="0013629E"/>
    <w:rsid w:val="00143905"/>
    <w:rsid w:val="00172BEB"/>
    <w:rsid w:val="002705F6"/>
    <w:rsid w:val="002C7E74"/>
    <w:rsid w:val="002D732C"/>
    <w:rsid w:val="0033065F"/>
    <w:rsid w:val="003C703B"/>
    <w:rsid w:val="003F36FB"/>
    <w:rsid w:val="004604A3"/>
    <w:rsid w:val="004C2BE6"/>
    <w:rsid w:val="004C6470"/>
    <w:rsid w:val="004F5285"/>
    <w:rsid w:val="00540799"/>
    <w:rsid w:val="006876B3"/>
    <w:rsid w:val="006E0033"/>
    <w:rsid w:val="006F1779"/>
    <w:rsid w:val="007761C7"/>
    <w:rsid w:val="00786639"/>
    <w:rsid w:val="007A3C55"/>
    <w:rsid w:val="008252C5"/>
    <w:rsid w:val="00826E3D"/>
    <w:rsid w:val="008915A2"/>
    <w:rsid w:val="0094282D"/>
    <w:rsid w:val="00992C08"/>
    <w:rsid w:val="00AD15D0"/>
    <w:rsid w:val="00BB7C5E"/>
    <w:rsid w:val="00C54B29"/>
    <w:rsid w:val="00E2456B"/>
    <w:rsid w:val="00E6204F"/>
    <w:rsid w:val="00F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604A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60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604A3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604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6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05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604A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60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604A3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604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6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05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BB28-0BB3-4DAD-AFB3-348F721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</dc:creator>
  <cp:lastModifiedBy>Admin</cp:lastModifiedBy>
  <cp:revision>2</cp:revision>
  <cp:lastPrinted>2015-03-20T06:10:00Z</cp:lastPrinted>
  <dcterms:created xsi:type="dcterms:W3CDTF">2015-04-02T13:14:00Z</dcterms:created>
  <dcterms:modified xsi:type="dcterms:W3CDTF">2015-04-02T13:14:00Z</dcterms:modified>
</cp:coreProperties>
</file>