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D7" w:rsidRDefault="00033AD7" w:rsidP="00033AD7">
      <w:pPr>
        <w:pStyle w:val="1"/>
        <w:spacing w:before="0" w:after="0"/>
        <w:ind w:left="4820"/>
        <w:rPr>
          <w:rFonts w:ascii="Times New Roman" w:hAnsi="Times New Roman" w:cs="Times New Roman"/>
          <w:b w:val="0"/>
          <w:color w:val="000000"/>
          <w:szCs w:val="28"/>
        </w:rPr>
      </w:pPr>
      <w:r>
        <w:rPr>
          <w:rFonts w:ascii="Times New Roman" w:hAnsi="Times New Roman" w:cs="Times New Roman"/>
          <w:b w:val="0"/>
          <w:color w:val="000000"/>
          <w:szCs w:val="28"/>
        </w:rPr>
        <w:t>УТВЕРЖДЕНА</w:t>
      </w:r>
    </w:p>
    <w:p w:rsidR="00033AD7" w:rsidRDefault="00033AD7" w:rsidP="00033AD7">
      <w:pPr>
        <w:ind w:left="4820" w:right="-331" w:firstLine="0"/>
        <w:jc w:val="center"/>
        <w:rPr>
          <w:rFonts w:ascii="Times New Roman" w:hAnsi="Times New Roman" w:cs="Times New Roman"/>
          <w:color w:val="000000"/>
          <w:szCs w:val="28"/>
        </w:rPr>
      </w:pPr>
      <w:hyperlink r:id="rId6" w:anchor="sub_0" w:history="1">
        <w:r>
          <w:rPr>
            <w:rStyle w:val="a8"/>
            <w:rFonts w:ascii="Times New Roman" w:hAnsi="Times New Roman" w:cs="Times New Roman"/>
            <w:b w:val="0"/>
            <w:bCs w:val="0"/>
            <w:color w:val="000000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color w:val="000000"/>
          <w:szCs w:val="28"/>
        </w:rPr>
        <w:t xml:space="preserve"> Администрации муниципального образования</w:t>
      </w:r>
    </w:p>
    <w:p w:rsidR="00033AD7" w:rsidRDefault="00033AD7" w:rsidP="00033AD7">
      <w:pPr>
        <w:ind w:left="4820" w:right="-331" w:firstLine="0"/>
        <w:jc w:val="center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«Город Майкоп»</w:t>
      </w:r>
    </w:p>
    <w:p w:rsidR="00033AD7" w:rsidRDefault="00033AD7" w:rsidP="00033AD7">
      <w:pPr>
        <w:ind w:left="4820" w:right="-331" w:firstLine="0"/>
        <w:jc w:val="center"/>
        <w:rPr>
          <w:rFonts w:ascii="Times New Roman" w:hAnsi="Times New Roman" w:cs="Times New Roman"/>
          <w:b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от 31.10.2017 № 1298</w:t>
      </w:r>
    </w:p>
    <w:p w:rsidR="00033AD7" w:rsidRDefault="00033AD7" w:rsidP="00033AD7">
      <w:pPr>
        <w:ind w:left="482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редакции постановления </w:t>
      </w:r>
    </w:p>
    <w:p w:rsidR="00033AD7" w:rsidRDefault="00033AD7" w:rsidP="00033AD7">
      <w:pPr>
        <w:ind w:left="482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муниципального </w:t>
      </w:r>
    </w:p>
    <w:p w:rsidR="00033AD7" w:rsidRDefault="00033AD7" w:rsidP="00033AD7">
      <w:pPr>
        <w:ind w:left="482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«Город Майкоп»</w:t>
      </w:r>
    </w:p>
    <w:p w:rsidR="00033AD7" w:rsidRDefault="00033AD7" w:rsidP="00033AD7">
      <w:pPr>
        <w:ind w:left="510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от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01.11.2018   № 1307</w:t>
      </w:r>
    </w:p>
    <w:p w:rsidR="00033AD7" w:rsidRDefault="00033AD7" w:rsidP="00033AD7">
      <w:pPr>
        <w:ind w:left="5103" w:firstLine="0"/>
        <w:rPr>
          <w:rFonts w:ascii="Times New Roman" w:hAnsi="Times New Roman" w:cs="Times New Roman"/>
        </w:rPr>
      </w:pPr>
    </w:p>
    <w:p w:rsidR="00033AD7" w:rsidRDefault="00033AD7" w:rsidP="00033AD7"/>
    <w:p w:rsidR="00033AD7" w:rsidRDefault="00033AD7" w:rsidP="00033AD7"/>
    <w:p w:rsidR="00033AD7" w:rsidRDefault="00033AD7" w:rsidP="00033AD7"/>
    <w:p w:rsidR="00033AD7" w:rsidRDefault="00033AD7" w:rsidP="00033AD7"/>
    <w:p w:rsidR="00033AD7" w:rsidRDefault="00033AD7" w:rsidP="00033AD7"/>
    <w:p w:rsidR="00033AD7" w:rsidRDefault="00033AD7" w:rsidP="00033AD7"/>
    <w:p w:rsidR="00033AD7" w:rsidRDefault="00033AD7" w:rsidP="00033AD7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033AD7" w:rsidRDefault="00033AD7" w:rsidP="00033AD7">
      <w:pPr>
        <w:pStyle w:val="1"/>
        <w:spacing w:before="0" w:after="0"/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>Муниципальная программа</w:t>
      </w:r>
    </w:p>
    <w:p w:rsidR="00033AD7" w:rsidRDefault="00033AD7" w:rsidP="00033AD7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 xml:space="preserve"> «Обеспечение малоимущих граждан жилыми помещениями по договорам социального найма в муниципальном образовании «Город Майкоп» на 2018-2021 годы»</w:t>
      </w:r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br/>
      </w:r>
    </w:p>
    <w:p w:rsidR="00033AD7" w:rsidRDefault="00033AD7" w:rsidP="00033AD7"/>
    <w:p w:rsidR="00033AD7" w:rsidRDefault="00033AD7" w:rsidP="00033AD7"/>
    <w:p w:rsidR="00033AD7" w:rsidRDefault="00033AD7" w:rsidP="00033AD7"/>
    <w:p w:rsidR="00033AD7" w:rsidRDefault="00033AD7" w:rsidP="00033AD7"/>
    <w:p w:rsidR="00033AD7" w:rsidRDefault="00033AD7" w:rsidP="00033AD7"/>
    <w:p w:rsidR="00033AD7" w:rsidRDefault="00033AD7" w:rsidP="00033AD7"/>
    <w:p w:rsidR="00033AD7" w:rsidRDefault="00033AD7" w:rsidP="00033AD7"/>
    <w:p w:rsidR="00033AD7" w:rsidRDefault="00033AD7" w:rsidP="00033AD7"/>
    <w:p w:rsidR="00033AD7" w:rsidRDefault="00033AD7" w:rsidP="00033AD7"/>
    <w:p w:rsidR="00033AD7" w:rsidRDefault="00033AD7" w:rsidP="00033AD7"/>
    <w:p w:rsidR="00033AD7" w:rsidRDefault="00033AD7" w:rsidP="00033AD7"/>
    <w:p w:rsidR="00033AD7" w:rsidRDefault="00033AD7" w:rsidP="00033AD7"/>
    <w:p w:rsidR="00033AD7" w:rsidRDefault="00033AD7" w:rsidP="00033AD7"/>
    <w:p w:rsidR="00033AD7" w:rsidRDefault="00033AD7" w:rsidP="00033AD7"/>
    <w:p w:rsidR="00033AD7" w:rsidRDefault="00033AD7" w:rsidP="00033AD7"/>
    <w:p w:rsidR="00033AD7" w:rsidRDefault="00033AD7" w:rsidP="00033AD7"/>
    <w:p w:rsidR="00033AD7" w:rsidRDefault="00033AD7" w:rsidP="00033AD7"/>
    <w:p w:rsidR="00033AD7" w:rsidRDefault="00033AD7" w:rsidP="00033AD7"/>
    <w:p w:rsidR="00033AD7" w:rsidRDefault="00033AD7" w:rsidP="00033AD7"/>
    <w:p w:rsidR="00033AD7" w:rsidRDefault="00033AD7" w:rsidP="00033AD7"/>
    <w:p w:rsidR="00033AD7" w:rsidRDefault="00033AD7" w:rsidP="00033AD7"/>
    <w:p w:rsidR="00033AD7" w:rsidRDefault="00033AD7" w:rsidP="00033AD7"/>
    <w:p w:rsidR="00033AD7" w:rsidRDefault="00033AD7" w:rsidP="00033AD7"/>
    <w:p w:rsidR="00033AD7" w:rsidRDefault="00033AD7" w:rsidP="00033AD7"/>
    <w:p w:rsidR="00033AD7" w:rsidRDefault="00033AD7" w:rsidP="00033A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033AD7" w:rsidRDefault="00033AD7" w:rsidP="00033AD7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033AD7" w:rsidRDefault="00033AD7" w:rsidP="00033AD7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Паспорт муниципальной программы</w:t>
      </w:r>
    </w:p>
    <w:p w:rsidR="00033AD7" w:rsidRDefault="00033AD7" w:rsidP="00033AD7"/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5670"/>
      </w:tblGrid>
      <w:tr w:rsidR="00033AD7" w:rsidTr="00033AD7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Комитет по управлению имуществом муниципального образования «Город Майкоп» (далее -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Комитет по управлению имуществом)</w:t>
            </w:r>
          </w:p>
        </w:tc>
      </w:tr>
      <w:tr w:rsidR="00033AD7" w:rsidTr="00033AD7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033AD7" w:rsidTr="00033AD7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Участники программы 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033AD7" w:rsidTr="00033AD7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Улучшение жилищных условий малоимущих граждан</w:t>
            </w:r>
          </w:p>
        </w:tc>
      </w:tr>
      <w:tr w:rsidR="00033AD7" w:rsidTr="00033AD7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Предоставление малоимущим гражданам жилых помещений по договорам социального найма</w:t>
            </w:r>
          </w:p>
        </w:tc>
      </w:tr>
      <w:tr w:rsidR="00033AD7" w:rsidTr="00033AD7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Целевые показатели (индикаторы) программы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Доля малоимущих граждан (семей), улучшивших жилищные условия </w:t>
            </w:r>
          </w:p>
        </w:tc>
      </w:tr>
      <w:tr w:rsidR="00033AD7" w:rsidTr="00033AD7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bookmarkStart w:id="0" w:name="sub_1001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Этапы и сроки реализации программы</w:t>
            </w:r>
            <w:bookmarkEnd w:id="0"/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2018 - 2021 годы, без разбивки на этапы</w:t>
            </w:r>
          </w:p>
        </w:tc>
      </w:tr>
      <w:tr w:rsidR="00033AD7" w:rsidTr="00033AD7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bookmarkStart w:id="1" w:name="sub_1002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Объемы бюджетных ассигнований программы</w:t>
            </w:r>
            <w:bookmarkEnd w:id="1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Общий объем финансирования программы из бюджета муниципального образования «Город Майкоп» составляет 10656,0 тыс. рублей, в  т. ч. по годам:</w:t>
            </w:r>
          </w:p>
          <w:p w:rsidR="00033AD7" w:rsidRDefault="00033A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2018 год – 2664,0 тыс. рублей;</w:t>
            </w:r>
          </w:p>
          <w:p w:rsidR="00033AD7" w:rsidRDefault="00033A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2019 год – 2664,0 тыс. рублей;</w:t>
            </w:r>
          </w:p>
          <w:p w:rsidR="00033AD7" w:rsidRDefault="00033A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2020 год – 2664,0 тыс. рублей;</w:t>
            </w:r>
          </w:p>
          <w:p w:rsidR="00033AD7" w:rsidRDefault="00033AD7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 – 2664,0 тыс.рублей.</w:t>
            </w:r>
          </w:p>
        </w:tc>
      </w:tr>
      <w:tr w:rsidR="00033AD7" w:rsidTr="00033AD7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Повышение уровня обеспеченности жильем малоимущих граждан</w:t>
            </w:r>
          </w:p>
        </w:tc>
      </w:tr>
    </w:tbl>
    <w:p w:rsidR="00033AD7" w:rsidRDefault="00033AD7" w:rsidP="00033AD7">
      <w:bookmarkStart w:id="2" w:name="sub_10"/>
    </w:p>
    <w:p w:rsidR="00033AD7" w:rsidRDefault="00033AD7" w:rsidP="00033AD7">
      <w:pPr>
        <w:pStyle w:val="1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033AD7" w:rsidRDefault="00033AD7" w:rsidP="00033AD7"/>
    <w:bookmarkEnd w:id="2"/>
    <w:p w:rsidR="00033AD7" w:rsidRDefault="00033AD7" w:rsidP="00033AD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Жилищная проблема в муниципальном образовании «Город Майкоп» является одной из наиболее актуальных. При существующем уровне доходов и цен на жилье, фактически улучшить свои жилищные условия может лишь небольшая часть населения. Высокая стоимость жилья по сравнению с доходами граждан делает для многих жителей неразрешимой проблему приобретения нового жилья.</w:t>
      </w:r>
    </w:p>
    <w:p w:rsidR="00033AD7" w:rsidRDefault="00033AD7" w:rsidP="00033AD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Статьей 40 </w:t>
      </w:r>
      <w:hyperlink r:id="rId7" w:anchor="/document/10103000/entry/0" w:history="1">
        <w:r>
          <w:rPr>
            <w:rStyle w:val="a3"/>
            <w:rFonts w:eastAsiaTheme="minorEastAsia"/>
            <w:color w:val="000000" w:themeColor="text1"/>
            <w:sz w:val="28"/>
            <w:szCs w:val="28"/>
          </w:rPr>
          <w:t>Конституци</w:t>
        </w:r>
      </w:hyperlink>
      <w:r>
        <w:rPr>
          <w:color w:val="000000" w:themeColor="text1"/>
          <w:sz w:val="28"/>
          <w:szCs w:val="28"/>
        </w:rPr>
        <w:t>и Российской Федерации провозглашено право граждан на жилище. Малоимущим гражданам, нуждающимся в жилье, гарантировано его бесплатное предоставление, в том числе из </w:t>
      </w:r>
      <w:r>
        <w:rPr>
          <w:rStyle w:val="aa"/>
          <w:i w:val="0"/>
          <w:color w:val="000000" w:themeColor="text1"/>
          <w:sz w:val="28"/>
          <w:szCs w:val="28"/>
        </w:rPr>
        <w:t>муниципального</w:t>
      </w:r>
      <w:r>
        <w:rPr>
          <w:color w:val="000000" w:themeColor="text1"/>
          <w:sz w:val="28"/>
          <w:szCs w:val="28"/>
        </w:rPr>
        <w:t xml:space="preserve"> жилищного фонда. </w:t>
      </w:r>
    </w:p>
    <w:p w:rsidR="00033AD7" w:rsidRDefault="00033AD7" w:rsidP="00033AD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Вступивший в действие с 1 марта 2005 г. новый </w:t>
      </w:r>
      <w:hyperlink r:id="rId8" w:anchor="/document/12138291/entry/0" w:history="1">
        <w:r>
          <w:rPr>
            <w:rStyle w:val="a3"/>
            <w:rFonts w:eastAsiaTheme="minorEastAsia"/>
            <w:color w:val="000000" w:themeColor="text1"/>
            <w:sz w:val="28"/>
            <w:szCs w:val="28"/>
          </w:rPr>
          <w:t>Жилищный кодекс</w:t>
        </w:r>
      </w:hyperlink>
      <w:r>
        <w:rPr>
          <w:color w:val="000000" w:themeColor="text1"/>
          <w:sz w:val="28"/>
          <w:szCs w:val="28"/>
        </w:rPr>
        <w:t> Российской Федерации (далее – ЖК РФ) существенно изменил подход к вопросам обеспечения жильем граждан Российской Федерации. С момента введения в действие </w:t>
      </w:r>
      <w:hyperlink r:id="rId9" w:anchor="/document/12138291/entry/0" w:history="1">
        <w:r>
          <w:rPr>
            <w:rStyle w:val="a3"/>
            <w:rFonts w:eastAsiaTheme="minorEastAsia"/>
            <w:color w:val="000000" w:themeColor="text1"/>
            <w:sz w:val="28"/>
            <w:szCs w:val="28"/>
          </w:rPr>
          <w:t>Ж</w:t>
        </w:r>
      </w:hyperlink>
      <w:r>
        <w:rPr>
          <w:rStyle w:val="a3"/>
          <w:rFonts w:eastAsiaTheme="minorEastAsia"/>
          <w:color w:val="000000" w:themeColor="text1"/>
          <w:sz w:val="28"/>
          <w:szCs w:val="28"/>
        </w:rPr>
        <w:t>К РФ</w:t>
      </w:r>
      <w:r>
        <w:rPr>
          <w:color w:val="000000" w:themeColor="text1"/>
          <w:sz w:val="28"/>
          <w:szCs w:val="28"/>
        </w:rPr>
        <w:t xml:space="preserve"> учет в качестве нуждающихся в жилых помещениях принимаются граждане, признанные нуждающимися в жилых помещениях и малоимущими в установленном законом порядке, либо обеспеченные общей площадью жилого помещения на одного члена семьи менее учетной нормы. </w:t>
      </w:r>
    </w:p>
    <w:p w:rsidR="00033AD7" w:rsidRDefault="00033AD7" w:rsidP="00033AD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Кроме того, ЖК РФ сохранил за гражданами, принятыми на учет до 1 марта 2005 г. в целях последующего предоставления им жилых помещений по договорам социального найма, право состоять на данном учете до получения ими жилых помещений.</w:t>
      </w:r>
    </w:p>
    <w:p w:rsidR="00033AD7" w:rsidRDefault="00033AD7" w:rsidP="00033AD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Законодательством Российской Федерации установлено, что граждане, состоящие на учете, обеспечиваются жилыми помещениями по договорам социального найма из </w:t>
      </w:r>
      <w:r>
        <w:rPr>
          <w:rStyle w:val="aa"/>
          <w:i w:val="0"/>
          <w:color w:val="000000" w:themeColor="text1"/>
          <w:sz w:val="28"/>
          <w:szCs w:val="28"/>
        </w:rPr>
        <w:t>муниципального</w:t>
      </w:r>
      <w:r>
        <w:rPr>
          <w:color w:val="000000" w:themeColor="text1"/>
          <w:sz w:val="28"/>
          <w:szCs w:val="28"/>
        </w:rPr>
        <w:t> жилищного фонда.</w:t>
      </w:r>
    </w:p>
    <w:p w:rsidR="00033AD7" w:rsidRDefault="00033AD7" w:rsidP="00033AD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r>
        <w:rPr>
          <w:rStyle w:val="aa"/>
          <w:i w:val="0"/>
          <w:color w:val="000000" w:themeColor="text1"/>
          <w:sz w:val="28"/>
          <w:szCs w:val="28"/>
        </w:rPr>
        <w:t>Жилые</w:t>
      </w:r>
      <w:r>
        <w:rPr>
          <w:color w:val="000000" w:themeColor="text1"/>
          <w:sz w:val="28"/>
          <w:szCs w:val="28"/>
        </w:rPr>
        <w:t> помещения по </w:t>
      </w:r>
      <w:r>
        <w:rPr>
          <w:rStyle w:val="aa"/>
          <w:i w:val="0"/>
          <w:color w:val="000000" w:themeColor="text1"/>
          <w:sz w:val="28"/>
          <w:szCs w:val="28"/>
        </w:rPr>
        <w:t>договорам социального найма</w:t>
      </w:r>
      <w:r>
        <w:rPr>
          <w:color w:val="000000" w:themeColor="text1"/>
          <w:sz w:val="28"/>
          <w:szCs w:val="28"/>
        </w:rPr>
        <w:t> </w:t>
      </w:r>
      <w:r>
        <w:rPr>
          <w:rStyle w:val="aa"/>
          <w:i w:val="0"/>
          <w:color w:val="000000" w:themeColor="text1"/>
          <w:sz w:val="28"/>
          <w:szCs w:val="28"/>
        </w:rPr>
        <w:t xml:space="preserve">предоставляются </w:t>
      </w:r>
      <w:r>
        <w:rPr>
          <w:color w:val="000000" w:themeColor="text1"/>
          <w:sz w:val="28"/>
          <w:szCs w:val="28"/>
        </w:rPr>
        <w:t>в порядке очередности, исходя из времени принятия таких граждан на учет. На сегодняшний день граждане состоят на учете нуждающихся для получения жилых помещений более сорока лет, с 1974 года. В основном это те граждане, которые не смогли решить самостоятельно свои жилищные проблемы в силу материальной необеспеченности или сложных социальных проблем, а также в силу того, что </w:t>
      </w:r>
      <w:r>
        <w:rPr>
          <w:rStyle w:val="aa"/>
          <w:i w:val="0"/>
          <w:color w:val="000000" w:themeColor="text1"/>
          <w:sz w:val="28"/>
          <w:szCs w:val="28"/>
        </w:rPr>
        <w:t>муниципальный</w:t>
      </w:r>
      <w:r>
        <w:rPr>
          <w:i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жилищный фонд не располагает жилищными ресурсами для удовлетворения потребности в </w:t>
      </w:r>
      <w:r>
        <w:rPr>
          <w:rStyle w:val="aa"/>
          <w:i w:val="0"/>
          <w:color w:val="000000" w:themeColor="text1"/>
          <w:sz w:val="28"/>
          <w:szCs w:val="28"/>
        </w:rPr>
        <w:t>жилье</w:t>
      </w:r>
      <w:r>
        <w:rPr>
          <w:color w:val="000000" w:themeColor="text1"/>
          <w:sz w:val="28"/>
          <w:szCs w:val="28"/>
        </w:rPr>
        <w:t> нуждающихся граждан.</w:t>
      </w:r>
    </w:p>
    <w:p w:rsidR="00033AD7" w:rsidRDefault="00033AD7" w:rsidP="00033AD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10" w:history="1">
        <w:r>
          <w:rPr>
            <w:rStyle w:val="a8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пунктом 6 части 1 статьи 16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6 октября 2003  г. № 131-ФЗ «Об общих принципах организации местного самоуправления в Российской Федерации» обеспечение проживающих в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11" w:history="1">
        <w:r>
          <w:rPr>
            <w:rStyle w:val="a8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жилищным законодательством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 относится к вопросам местного значения городского округа.</w:t>
      </w:r>
    </w:p>
    <w:p w:rsidR="00033AD7" w:rsidRDefault="00033AD7" w:rsidP="00033AD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aa"/>
          <w:i w:val="0"/>
          <w:color w:val="000000" w:themeColor="text1"/>
          <w:sz w:val="28"/>
          <w:szCs w:val="28"/>
        </w:rPr>
        <w:t>Муниципальная</w:t>
      </w:r>
      <w:r>
        <w:rPr>
          <w:i/>
          <w:color w:val="000000" w:themeColor="text1"/>
          <w:sz w:val="28"/>
          <w:szCs w:val="28"/>
        </w:rPr>
        <w:t> </w:t>
      </w:r>
      <w:r>
        <w:rPr>
          <w:rStyle w:val="aa"/>
          <w:i w:val="0"/>
          <w:color w:val="000000" w:themeColor="text1"/>
          <w:sz w:val="28"/>
          <w:szCs w:val="28"/>
        </w:rPr>
        <w:t>программа</w:t>
      </w:r>
      <w:r>
        <w:rPr>
          <w:color w:val="000000" w:themeColor="text1"/>
          <w:sz w:val="28"/>
          <w:szCs w:val="28"/>
        </w:rPr>
        <w:t> </w:t>
      </w:r>
      <w:r>
        <w:rPr>
          <w:rFonts w:eastAsiaTheme="minorEastAsia"/>
          <w:color w:val="000000" w:themeColor="text1"/>
          <w:sz w:val="28"/>
          <w:szCs w:val="28"/>
        </w:rPr>
        <w:t>«Обеспечение малоимущих граждан жилыми помещениями по договорам социального найма в муниципальном образовании «Город Майкоп» на 2018-2021 годы»</w:t>
      </w:r>
      <w:r>
        <w:rPr>
          <w:color w:val="000000" w:themeColor="text1"/>
          <w:sz w:val="28"/>
          <w:szCs w:val="28"/>
        </w:rPr>
        <w:t xml:space="preserve"> (далее </w:t>
      </w:r>
      <w:r>
        <w:rPr>
          <w:i/>
          <w:color w:val="000000" w:themeColor="text1"/>
          <w:sz w:val="28"/>
          <w:szCs w:val="28"/>
        </w:rPr>
        <w:t>-  </w:t>
      </w:r>
      <w:r>
        <w:rPr>
          <w:rStyle w:val="aa"/>
          <w:i w:val="0"/>
          <w:color w:val="000000" w:themeColor="text1"/>
          <w:sz w:val="28"/>
          <w:szCs w:val="28"/>
        </w:rPr>
        <w:t>Программа</w:t>
      </w:r>
      <w:r>
        <w:rPr>
          <w:color w:val="000000" w:themeColor="text1"/>
          <w:sz w:val="28"/>
          <w:szCs w:val="28"/>
        </w:rPr>
        <w:t>) разработана для реализации полномочий органов местного самоуправления по </w:t>
      </w:r>
      <w:r>
        <w:rPr>
          <w:rStyle w:val="aa"/>
          <w:i w:val="0"/>
          <w:color w:val="000000" w:themeColor="text1"/>
          <w:sz w:val="28"/>
          <w:szCs w:val="28"/>
        </w:rPr>
        <w:t>обеспечению</w:t>
      </w:r>
      <w:r>
        <w:rPr>
          <w:i/>
          <w:color w:val="000000" w:themeColor="text1"/>
          <w:sz w:val="28"/>
          <w:szCs w:val="28"/>
        </w:rPr>
        <w:t> </w:t>
      </w:r>
      <w:r>
        <w:rPr>
          <w:rStyle w:val="aa"/>
          <w:i w:val="0"/>
          <w:color w:val="000000" w:themeColor="text1"/>
          <w:sz w:val="28"/>
          <w:szCs w:val="28"/>
        </w:rPr>
        <w:t>жилыми</w:t>
      </w:r>
      <w:r>
        <w:rPr>
          <w:rStyle w:val="aa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помещениями граждан, состоящих на учете в качестве нуждающихся в жилых помещениях.</w:t>
      </w:r>
    </w:p>
    <w:p w:rsidR="00033AD7" w:rsidRDefault="00033AD7" w:rsidP="00033AD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Разработка м</w:t>
      </w:r>
      <w:r>
        <w:rPr>
          <w:rStyle w:val="aa"/>
          <w:i w:val="0"/>
          <w:color w:val="000000" w:themeColor="text1"/>
          <w:sz w:val="28"/>
          <w:szCs w:val="28"/>
        </w:rPr>
        <w:t>униципальной</w:t>
      </w:r>
      <w:r>
        <w:rPr>
          <w:i/>
          <w:color w:val="000000" w:themeColor="text1"/>
          <w:sz w:val="28"/>
          <w:szCs w:val="28"/>
        </w:rPr>
        <w:t> </w:t>
      </w:r>
      <w:r>
        <w:rPr>
          <w:rStyle w:val="aa"/>
          <w:i w:val="0"/>
          <w:color w:val="000000" w:themeColor="text1"/>
          <w:sz w:val="28"/>
          <w:szCs w:val="28"/>
        </w:rPr>
        <w:t>программы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sz w:val="28"/>
          <w:szCs w:val="28"/>
        </w:rPr>
        <w:t>«Обеспечение малоимущих граждан жилыми помещениями по договорам социального найма в муниципальном образовании «Город Майкоп»</w:t>
      </w:r>
      <w:r>
        <w:rPr>
          <w:color w:val="000000" w:themeColor="text1"/>
          <w:sz w:val="28"/>
          <w:szCs w:val="28"/>
        </w:rPr>
        <w:t xml:space="preserve"> на 2018-2021 годы» вызвана необходимостью оказания Администрацией муниципального образования «Город Майкоп» поддержки малоимущим гражданам в решении жилищной проблемы. </w:t>
      </w:r>
    </w:p>
    <w:p w:rsidR="00033AD7" w:rsidRDefault="00033AD7" w:rsidP="00033AD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Низкий уровень жизни данной категории граждан, отсутствие возможности самостоятельно улучшить жилищные условия являются основными причинами роста социальной напряженности, в связи с чем эффективность решения данной проблемы на уровне местного самоуправления приобретает все большую актуальность.</w:t>
      </w:r>
    </w:p>
    <w:p w:rsidR="00033AD7" w:rsidRDefault="00033AD7" w:rsidP="00033AD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признания граждан малоимущими, в целях предоставления им по договорам социального найма жилых помещений из муниципального жилищного фонда, установлен </w:t>
      </w:r>
      <w:r>
        <w:rPr>
          <w:rFonts w:ascii="Times New Roman" w:hAnsi="Times New Roman" w:cs="Times New Roman"/>
          <w:sz w:val="28"/>
          <w:szCs w:val="28"/>
        </w:rPr>
        <w:t xml:space="preserve">Законом Республики Адыгея от 03.03.2006 № 405 «О порядке признания граждан малоимущими в целях определения права на получение жилых помещений муниципального жилищного фонда по договору социального найма». </w:t>
      </w:r>
    </w:p>
    <w:p w:rsidR="00033AD7" w:rsidRDefault="00033AD7" w:rsidP="00033AD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мероприятий Программы должна обеспечить осуществление социальных прав граждан, нуждающихся в улучшении жилищных условий, в том числе граждан, признанных органами местного самоуправления нуждающимися в предоставлении жилых помещений по договорам социального найма и принятых на учет до 1 марта 2005 г., при условии подтверждения ими статуса малоимущих, а так же малоимущих граждан, признанных органами местного самоуправления нуждающимися в предоставлении жилых помещений по договорам социального найма и принятых на учет после 1 марта 2005 года.</w:t>
      </w:r>
    </w:p>
    <w:p w:rsidR="00033AD7" w:rsidRDefault="00033AD7" w:rsidP="00033A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7" w:rsidRDefault="00033AD7" w:rsidP="00033AD7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3" w:name="sub_20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2. Приоритеты государственной политики в соответствующей сфере социально-экономического развития, цели, задачи, целевые показатели (индикаторы) муниципальной программы, описание ожидаемых конечных результатов реализации муниципальной программы, сроки и этапы реализации муниципальной программы</w:t>
      </w:r>
    </w:p>
    <w:bookmarkEnd w:id="3"/>
    <w:p w:rsidR="00033AD7" w:rsidRDefault="00033AD7" w:rsidP="00033A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7" w:rsidRDefault="00033AD7" w:rsidP="00033A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разработана в соответствии с ЖК РФ, Федеральным законом от 6 октября 2003  г. № 131-ФЗ «Об общих принципах организации местного самоуправления в Российской Федерации», Законом Республики Адыгея от 20 января 2006 года № 400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Законом Республики Адыгея от 3 марта 2006 г. № 405 «О порядке признания граждан малоимущими в целях определения права на получение жилых помещений муниципального жилищного фонда по договору социального найма», Постановлением Кабинета Министров Республики Адыгея от 28 августа 2006 г. № 134 «О Порядке расчета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стоимости имущества граждан, учитываемого при признании граждан малоимущими, в целях постановки на учет и предоставления им жилых помещений муниципального жилищного фонда по договорам социального найма». </w:t>
      </w:r>
    </w:p>
    <w:p w:rsidR="00033AD7" w:rsidRDefault="00033AD7" w:rsidP="00033A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цель Программы – улучшение жилищных условий малоимущих граждан.</w:t>
      </w:r>
    </w:p>
    <w:p w:rsidR="00033AD7" w:rsidRDefault="00033AD7" w:rsidP="00033A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Основной задачей Программы является предоставление малоимущим гражданам жилых помещений по договорам социального найма.</w:t>
      </w:r>
    </w:p>
    <w:p w:rsidR="00033AD7" w:rsidRDefault="00033AD7" w:rsidP="00033A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целевых показателях (индикаторах) муниципальной программы представлены в Таблице № 1.  </w:t>
      </w:r>
    </w:p>
    <w:p w:rsidR="00033AD7" w:rsidRDefault="00033AD7" w:rsidP="00033A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7" w:rsidRDefault="00033AD7" w:rsidP="00033AD7">
      <w:pPr>
        <w:ind w:firstLine="698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Style w:val="a7"/>
          <w:rFonts w:ascii="Times New Roman" w:hAnsi="Times New Roman" w:cs="Times New Roman"/>
          <w:b w:val="0"/>
          <w:color w:val="000000" w:themeColor="text1"/>
        </w:rPr>
        <w:t>Таблица №1</w:t>
      </w:r>
    </w:p>
    <w:p w:rsidR="00033AD7" w:rsidRDefault="00033AD7" w:rsidP="00033AD7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Сведения о целевых показателях (индикаторах) муниципальной программы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014"/>
        <w:gridCol w:w="1701"/>
        <w:gridCol w:w="680"/>
        <w:gridCol w:w="847"/>
        <w:gridCol w:w="851"/>
        <w:gridCol w:w="991"/>
        <w:gridCol w:w="851"/>
        <w:gridCol w:w="850"/>
        <w:gridCol w:w="850"/>
      </w:tblGrid>
      <w:tr w:rsidR="00033AD7" w:rsidTr="00033AD7">
        <w:trPr>
          <w:trHeight w:val="31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033AD7" w:rsidRDefault="00033A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 получения информации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 измерения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Значения показателей эффективности</w:t>
            </w:r>
          </w:p>
        </w:tc>
      </w:tr>
      <w:tr w:rsidR="00033AD7" w:rsidTr="00033AD7"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D7" w:rsidRDefault="00033A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D7" w:rsidRDefault="00033A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D7" w:rsidRDefault="00033A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D7" w:rsidRDefault="00033A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</w:tr>
      <w:tr w:rsidR="00033AD7" w:rsidTr="00033AD7"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«Обеспечение малоимущих граждан жилыми помещениями по договорам социального найма в муниципальном образовании «Город Майкоп» на 2018-2021 годы»</w:t>
            </w:r>
          </w:p>
        </w:tc>
      </w:tr>
      <w:tr w:rsidR="00033AD7" w:rsidTr="00033AD7">
        <w:trPr>
          <w:trHeight w:val="4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Доля  малоимущих граждан (семей), улучшивших жилищные условия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Отчетность Комитета по управлению имуществом  о численности граждан, нуждающихся в предоставлении жилых помещений по договорам социального найма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0,035</w:t>
            </w:r>
          </w:p>
        </w:tc>
      </w:tr>
    </w:tbl>
    <w:p w:rsidR="00033AD7" w:rsidRDefault="00033AD7" w:rsidP="00033AD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7" w:rsidRDefault="00033AD7" w:rsidP="00033A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Ожидаемый результат Программы - повышение уровня обеспеченности жильем малоимущих граждан.</w:t>
      </w:r>
    </w:p>
    <w:p w:rsidR="00033AD7" w:rsidRDefault="00033AD7" w:rsidP="00033A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Программы будет осуществляться в течение 2018-2021 годов без разбивки на этапы.</w:t>
      </w:r>
    </w:p>
    <w:p w:rsidR="00033AD7" w:rsidRDefault="00033AD7" w:rsidP="00033A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7" w:rsidRDefault="00033AD7" w:rsidP="00033AD7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4" w:name="sub_30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 Обобщенная характеристика основных мероприятий муниципальной программы</w:t>
      </w:r>
    </w:p>
    <w:bookmarkEnd w:id="4"/>
    <w:p w:rsidR="00033AD7" w:rsidRDefault="00033AD7" w:rsidP="00033AD7">
      <w:pPr>
        <w:rPr>
          <w:rFonts w:ascii="Times New Roman" w:hAnsi="Times New Roman" w:cs="Times New Roman"/>
          <w:sz w:val="28"/>
          <w:szCs w:val="28"/>
        </w:rPr>
      </w:pPr>
    </w:p>
    <w:p w:rsidR="00033AD7" w:rsidRDefault="00033AD7" w:rsidP="00033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Программы осуществляется по следующим основным мероприятиям, представленным в Таблице № 2. </w:t>
      </w:r>
    </w:p>
    <w:p w:rsidR="00033AD7" w:rsidRDefault="00033AD7" w:rsidP="00033AD7">
      <w:pPr>
        <w:rPr>
          <w:rFonts w:ascii="Times New Roman" w:hAnsi="Times New Roman" w:cs="Times New Roman"/>
          <w:sz w:val="28"/>
          <w:szCs w:val="28"/>
        </w:rPr>
      </w:pPr>
    </w:p>
    <w:p w:rsidR="00033AD7" w:rsidRDefault="00033AD7" w:rsidP="00033AD7">
      <w:pPr>
        <w:rPr>
          <w:rFonts w:ascii="Times New Roman" w:hAnsi="Times New Roman" w:cs="Times New Roman"/>
          <w:sz w:val="28"/>
          <w:szCs w:val="28"/>
        </w:rPr>
      </w:pPr>
    </w:p>
    <w:p w:rsidR="00033AD7" w:rsidRDefault="00033AD7" w:rsidP="00033AD7">
      <w:pPr>
        <w:rPr>
          <w:rFonts w:ascii="Times New Roman" w:hAnsi="Times New Roman" w:cs="Times New Roman"/>
          <w:sz w:val="28"/>
          <w:szCs w:val="28"/>
        </w:rPr>
      </w:pPr>
    </w:p>
    <w:p w:rsidR="00033AD7" w:rsidRDefault="00033AD7" w:rsidP="00033AD7">
      <w:pPr>
        <w:ind w:firstLine="698"/>
        <w:jc w:val="right"/>
        <w:rPr>
          <w:rFonts w:ascii="Times New Roman" w:hAnsi="Times New Roman" w:cs="Times New Roman"/>
          <w:b/>
          <w:color w:val="000000" w:themeColor="text1"/>
        </w:rPr>
      </w:pPr>
      <w:bookmarkStart w:id="5" w:name="sub_32"/>
      <w:r>
        <w:rPr>
          <w:rStyle w:val="a7"/>
          <w:rFonts w:ascii="Times New Roman" w:hAnsi="Times New Roman" w:cs="Times New Roman"/>
          <w:b w:val="0"/>
          <w:color w:val="000000" w:themeColor="text1"/>
        </w:rPr>
        <w:t>Таблица № 2</w:t>
      </w:r>
    </w:p>
    <w:bookmarkEnd w:id="5"/>
    <w:p w:rsidR="00033AD7" w:rsidRDefault="00033AD7" w:rsidP="00033AD7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Перечень основных мероприятий муниципальной программы </w:t>
      </w:r>
    </w:p>
    <w:p w:rsidR="00033AD7" w:rsidRDefault="00033AD7" w:rsidP="00033AD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8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784"/>
        <w:gridCol w:w="1669"/>
        <w:gridCol w:w="1162"/>
        <w:gridCol w:w="1985"/>
        <w:gridCol w:w="113"/>
        <w:gridCol w:w="2126"/>
        <w:gridCol w:w="1377"/>
      </w:tblGrid>
      <w:tr w:rsidR="00033AD7" w:rsidTr="00033AD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основного мероприятия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</w:t>
            </w:r>
          </w:p>
          <w:p w:rsidR="00033AD7" w:rsidRDefault="00033A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ный исполнитель, участник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выполнения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Ожидаемый непосредственный результат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Связь с целевыми показателями (индикаторами) программы</w:t>
            </w:r>
          </w:p>
        </w:tc>
      </w:tr>
      <w:tr w:rsidR="00033AD7" w:rsidTr="00033AD7">
        <w:tc>
          <w:tcPr>
            <w:tcW w:w="10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«Обеспечение малоимущих граждан жилыми помещениями по договорам социального найма в муниципальном образовании «Город Майкоп» на 2018-2021 годы»</w:t>
            </w:r>
          </w:p>
        </w:tc>
      </w:tr>
      <w:tr w:rsidR="00033AD7" w:rsidTr="00033AD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жильем малоимущих граждан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Комитет по управлению имуществом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2018-2021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Предоставление малоимущим гражданам жилых помещений по договорам социального найма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уровня обеспеченности жильем малоимущих граждан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№ 1</w:t>
            </w:r>
          </w:p>
        </w:tc>
      </w:tr>
    </w:tbl>
    <w:p w:rsidR="00033AD7" w:rsidRDefault="00033AD7" w:rsidP="00033AD7">
      <w:pPr>
        <w:rPr>
          <w:rFonts w:ascii="Times New Roman" w:hAnsi="Times New Roman" w:cs="Times New Roman"/>
          <w:sz w:val="28"/>
          <w:szCs w:val="28"/>
        </w:rPr>
      </w:pPr>
    </w:p>
    <w:p w:rsidR="00033AD7" w:rsidRDefault="00033AD7" w:rsidP="00033AD7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6" w:name="sub_40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4. Основные меры правового регулирования в сфере реализации муниципальной программы</w:t>
      </w:r>
    </w:p>
    <w:bookmarkEnd w:id="6"/>
    <w:p w:rsidR="00033AD7" w:rsidRDefault="00033AD7" w:rsidP="00033AD7">
      <w:pPr>
        <w:rPr>
          <w:rFonts w:ascii="Times New Roman" w:hAnsi="Times New Roman" w:cs="Times New Roman"/>
          <w:sz w:val="28"/>
          <w:szCs w:val="28"/>
        </w:rPr>
      </w:pPr>
    </w:p>
    <w:p w:rsidR="00033AD7" w:rsidRDefault="00033AD7" w:rsidP="00033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нормативных правовых актов в разрезе исполнения мероприятий Программы не требуется. </w:t>
      </w:r>
    </w:p>
    <w:p w:rsidR="00033AD7" w:rsidRDefault="00033AD7" w:rsidP="00033AD7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033AD7" w:rsidRDefault="00033AD7" w:rsidP="00033AD7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5. Ресурсное обеспечение муниципальной программы</w:t>
      </w:r>
    </w:p>
    <w:p w:rsidR="00033AD7" w:rsidRDefault="00033AD7" w:rsidP="00033AD7">
      <w:pPr>
        <w:rPr>
          <w:rFonts w:ascii="Times New Roman" w:hAnsi="Times New Roman" w:cs="Times New Roman"/>
          <w:sz w:val="28"/>
          <w:szCs w:val="28"/>
        </w:rPr>
      </w:pPr>
    </w:p>
    <w:p w:rsidR="00033AD7" w:rsidRDefault="00033AD7" w:rsidP="00033AD7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Общий объем финансирования программы из бюджета муниципального образования «Город Майкоп» составляет 10656,0 тыс. рублей, в  т. ч. по годам:</w:t>
      </w:r>
    </w:p>
    <w:p w:rsidR="00033AD7" w:rsidRDefault="00033AD7" w:rsidP="00033AD7">
      <w:pPr>
        <w:pStyle w:val="a6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2018 год  – 2664,0 тыс. рублей;</w:t>
      </w:r>
    </w:p>
    <w:p w:rsidR="00033AD7" w:rsidRDefault="00033AD7" w:rsidP="00033AD7">
      <w:pPr>
        <w:pStyle w:val="a6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2019 год – 2664,0 тыс. рублей;</w:t>
      </w:r>
    </w:p>
    <w:p w:rsidR="00033AD7" w:rsidRDefault="00033AD7" w:rsidP="00033AD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2020 год – 2664,0 тыс. рублей;</w:t>
      </w:r>
    </w:p>
    <w:p w:rsidR="00033AD7" w:rsidRDefault="00033AD7" w:rsidP="00033AD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2021 год – 2664,0 тыс.рублей.</w:t>
      </w:r>
    </w:p>
    <w:p w:rsidR="00033AD7" w:rsidRDefault="00033AD7" w:rsidP="00033AD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033AD7" w:rsidRDefault="00033AD7" w:rsidP="00033AD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реализацию муниципальной программы за счет всех источников финансирования представлены в Таблице № </w:t>
      </w:r>
      <w:hyperlink r:id="rId12" w:anchor="sub_53" w:history="1">
        <w:r>
          <w:rPr>
            <w:rStyle w:val="a8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33AD7" w:rsidRDefault="00033AD7" w:rsidP="00033AD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033AD7">
          <w:pgSz w:w="11905" w:h="16837"/>
          <w:pgMar w:top="1134" w:right="1134" w:bottom="1134" w:left="1701" w:header="720" w:footer="720" w:gutter="0"/>
          <w:cols w:space="720"/>
        </w:sectPr>
      </w:pPr>
    </w:p>
    <w:p w:rsidR="00033AD7" w:rsidRDefault="00033AD7" w:rsidP="00033AD7">
      <w:pPr>
        <w:widowControl/>
        <w:autoSpaceDE/>
        <w:adjustRightInd/>
        <w:ind w:right="336" w:firstLine="0"/>
        <w:jc w:val="right"/>
        <w:rPr>
          <w:rFonts w:ascii="Times New Roman" w:hAnsi="Times New Roman" w:cs="Times New Roman"/>
        </w:rPr>
      </w:pPr>
      <w:bookmarkStart w:id="7" w:name="sub_53"/>
      <w:r>
        <w:rPr>
          <w:rFonts w:ascii="Times New Roman" w:hAnsi="Times New Roman" w:cs="Times New Roman"/>
          <w:bCs/>
        </w:rPr>
        <w:lastRenderedPageBreak/>
        <w:t xml:space="preserve">Таблица № 3 </w:t>
      </w:r>
    </w:p>
    <w:bookmarkEnd w:id="7"/>
    <w:p w:rsidR="00033AD7" w:rsidRDefault="00033AD7" w:rsidP="00033AD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реализации основных мероприятий муниципальной программы за счет всех источников финансирования</w:t>
      </w:r>
    </w:p>
    <w:p w:rsidR="00033AD7" w:rsidRDefault="00033AD7" w:rsidP="00033AD7">
      <w:pPr>
        <w:widowControl/>
        <w:autoSpaceDE/>
        <w:adjustRightInd/>
        <w:ind w:right="7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3AD7" w:rsidRDefault="00033AD7" w:rsidP="00033AD7">
      <w:pPr>
        <w:widowControl/>
        <w:autoSpaceDE/>
        <w:adjustRightInd/>
        <w:ind w:right="6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9"/>
        <w:tblW w:w="155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0"/>
        <w:gridCol w:w="2951"/>
        <w:gridCol w:w="7"/>
        <w:gridCol w:w="1692"/>
        <w:gridCol w:w="394"/>
        <w:gridCol w:w="393"/>
        <w:gridCol w:w="394"/>
        <w:gridCol w:w="394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033AD7" w:rsidTr="00033AD7">
        <w:trPr>
          <w:trHeight w:val="1114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D7" w:rsidRDefault="00033AD7">
            <w:pPr>
              <w:spacing w:line="252" w:lineRule="auto"/>
              <w:ind w:left="990" w:right="5" w:firstLine="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33AD7" w:rsidRDefault="00033AD7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033AD7" w:rsidRDefault="00033AD7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Наименование основного мероприятия, мероприятия (направления расходов)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Ответственный исполнитель, соисполнитель</w:t>
            </w:r>
          </w:p>
          <w:p w:rsidR="00033AD7" w:rsidRDefault="00033AD7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(участник)</w:t>
            </w: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Всего за весь период</w:t>
            </w:r>
          </w:p>
          <w:p w:rsidR="00033AD7" w:rsidRDefault="00033AD7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реализации программы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spacing w:line="252" w:lineRule="auto"/>
              <w:ind w:hanging="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2018</w:t>
            </w:r>
          </w:p>
          <w:p w:rsidR="00033AD7" w:rsidRDefault="00033AD7">
            <w:pPr>
              <w:spacing w:line="252" w:lineRule="auto"/>
              <w:ind w:hanging="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2019</w:t>
            </w:r>
          </w:p>
          <w:p w:rsidR="00033AD7" w:rsidRDefault="00033AD7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spacing w:line="252" w:lineRule="auto"/>
              <w:ind w:firstLin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2020</w:t>
            </w:r>
          </w:p>
          <w:p w:rsidR="00033AD7" w:rsidRDefault="00033AD7">
            <w:pPr>
              <w:spacing w:line="252" w:lineRule="auto"/>
              <w:ind w:firstLin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spacing w:line="252" w:lineRule="auto"/>
              <w:ind w:firstLin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2021 </w:t>
            </w:r>
          </w:p>
          <w:p w:rsidR="00033AD7" w:rsidRDefault="00033AD7">
            <w:pPr>
              <w:spacing w:line="252" w:lineRule="auto"/>
              <w:ind w:firstLin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год</w:t>
            </w:r>
          </w:p>
        </w:tc>
      </w:tr>
      <w:tr w:rsidR="00033AD7" w:rsidTr="00033AD7">
        <w:trPr>
          <w:trHeight w:val="11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D7" w:rsidRDefault="00033A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D7" w:rsidRDefault="00033A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D7" w:rsidRDefault="00033A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РБ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ВИ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РБ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ВИ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РБ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ВИ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РБ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ВИ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РБ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ВИ</w:t>
            </w:r>
          </w:p>
        </w:tc>
      </w:tr>
      <w:tr w:rsidR="00033AD7" w:rsidTr="00033AD7">
        <w:trPr>
          <w:trHeight w:val="844"/>
        </w:trPr>
        <w:tc>
          <w:tcPr>
            <w:tcW w:w="1550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pStyle w:val="1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2"/>
                <w:szCs w:val="22"/>
                <w:lang w:eastAsia="en-US"/>
              </w:rPr>
              <w:t>«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en-US"/>
              </w:rPr>
              <w:t>Обеспечение малоимущих граждан жилыми помещениями по договорам социального найма в муниципальном образовании «Город Майкоп»</w:t>
            </w:r>
          </w:p>
          <w:p w:rsidR="00033AD7" w:rsidRDefault="00033AD7">
            <w:pPr>
              <w:pStyle w:val="1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на 2018-2021 годы»</w:t>
            </w:r>
          </w:p>
        </w:tc>
      </w:tr>
      <w:tr w:rsidR="00033AD7" w:rsidTr="00033AD7">
        <w:trPr>
          <w:trHeight w:val="1134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spacing w:line="252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Всего по программе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Комитет по управлению имуществом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10656,0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10656,0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2664,0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2664,0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2664,0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2664,0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2664,0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2664,0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2664,0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2664,0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33AD7" w:rsidTr="00033AD7">
        <w:trPr>
          <w:trHeight w:val="11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spacing w:line="252" w:lineRule="auto"/>
              <w:ind w:left="-48" w:hanging="6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Обеспечение жильем малоимущих граждан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Комитет по управлению</w:t>
            </w:r>
          </w:p>
          <w:p w:rsidR="00033AD7" w:rsidRDefault="00033AD7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имуществом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10656,0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10656,0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2664,0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2664,0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2664,0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2664,0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2664,0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2664,0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2664,0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2664,0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33AD7" w:rsidTr="00033AD7">
        <w:trPr>
          <w:trHeight w:val="8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spacing w:line="252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Приобретение жилых помещений для предоставления по договорам социального найма малоимущим гражданам, нуждающимся в предоставлении жилых помещений по договорам социального найма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Комитет по управлению имуществом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10656,0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10656,0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2664,0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2664,0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2664,0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2664,0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2664,0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widowControl/>
              <w:autoSpaceDE/>
              <w:adjustRightInd/>
              <w:spacing w:line="252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2664,0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2664,0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2664,0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AD7" w:rsidRDefault="00033AD7">
            <w:pPr>
              <w:spacing w:line="252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</w:tbl>
    <w:p w:rsidR="00033AD7" w:rsidRDefault="00033AD7" w:rsidP="00033AD7">
      <w:pPr>
        <w:rPr>
          <w:rFonts w:ascii="Times New Roman" w:hAnsi="Times New Roman" w:cs="Times New Roman"/>
        </w:rPr>
      </w:pPr>
    </w:p>
    <w:p w:rsidR="00033AD7" w:rsidRDefault="00033AD7" w:rsidP="00033AD7">
      <w:pPr>
        <w:rPr>
          <w:rFonts w:ascii="Times New Roman" w:hAnsi="Times New Roman" w:cs="Times New Roman"/>
        </w:rPr>
      </w:pPr>
    </w:p>
    <w:p w:rsidR="00033AD7" w:rsidRDefault="00033AD7" w:rsidP="00033AD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033AD7">
          <w:pgSz w:w="16837" w:h="11905" w:orient="landscape"/>
          <w:pgMar w:top="1440" w:right="800" w:bottom="709" w:left="1100" w:header="720" w:footer="720" w:gutter="0"/>
          <w:cols w:space="720"/>
        </w:sectPr>
      </w:pPr>
    </w:p>
    <w:p w:rsidR="00033AD7" w:rsidRDefault="00033AD7" w:rsidP="00033AD7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8" w:name="sub_60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6. Перечень контрольных событий</w:t>
      </w:r>
    </w:p>
    <w:p w:rsidR="00033AD7" w:rsidRDefault="00033AD7" w:rsidP="00033AD7"/>
    <w:p w:rsidR="00033AD7" w:rsidRDefault="00033AD7" w:rsidP="00033AD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 4</w:t>
      </w:r>
    </w:p>
    <w:p w:rsidR="00033AD7" w:rsidRDefault="00033AD7" w:rsidP="00033AD7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Перечень контрольных событий реализации основных мероприятий, мероприятий (направлений расходов) муниципальной программы </w:t>
      </w:r>
    </w:p>
    <w:p w:rsidR="00033AD7" w:rsidRDefault="00033AD7" w:rsidP="00033AD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30" w:type="dxa"/>
        <w:tblInd w:w="-459" w:type="dxa"/>
        <w:tblLook w:val="04A0" w:firstRow="1" w:lastRow="0" w:firstColumn="1" w:lastColumn="0" w:noHBand="0" w:noVBand="1"/>
      </w:tblPr>
      <w:tblGrid>
        <w:gridCol w:w="1044"/>
        <w:gridCol w:w="2888"/>
        <w:gridCol w:w="2090"/>
        <w:gridCol w:w="1052"/>
        <w:gridCol w:w="931"/>
        <w:gridCol w:w="1035"/>
        <w:gridCol w:w="990"/>
      </w:tblGrid>
      <w:tr w:rsidR="00033AD7" w:rsidTr="00033AD7">
        <w:trPr>
          <w:trHeight w:val="843"/>
        </w:trPr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исполнитель,</w:t>
            </w:r>
          </w:p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соисполнитель, участник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Реализация контрольных событий (в количественном выражении)</w:t>
            </w:r>
          </w:p>
        </w:tc>
      </w:tr>
      <w:tr w:rsidR="00033AD7" w:rsidTr="00033AD7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D7" w:rsidRDefault="00033A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D7" w:rsidRDefault="00033A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D7" w:rsidRDefault="00033A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</w:p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</w:t>
            </w:r>
          </w:p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</w:tr>
      <w:tr w:rsidR="00033AD7" w:rsidTr="00033AD7">
        <w:trPr>
          <w:trHeight w:val="855"/>
        </w:trPr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«Обеспечение малоимущих граждан жилыми помещениями по договорам социального найма в муниципальном образовании «Город Майкоп» на 2018-2021 годы»</w:t>
            </w:r>
          </w:p>
        </w:tc>
      </w:tr>
      <w:tr w:rsidR="00033AD7" w:rsidTr="00033AD7">
        <w:trPr>
          <w:trHeight w:val="841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Обеспечение жильем малоимущих граждан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Комитет по управлению</w:t>
            </w:r>
          </w:p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имуществом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33AD7" w:rsidTr="00033AD7">
        <w:trPr>
          <w:trHeight w:val="9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1.1.1.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Приобретение жилых помещений для предоставления по договорам социального найма малоимущим гражданам, нуждающимся в предоставлении жилых помещений по договорам социального найма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Комитет по управлению</w:t>
            </w:r>
          </w:p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имуществом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33AD7" w:rsidTr="00033AD7">
        <w:trPr>
          <w:trHeight w:val="9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1.1.1.1.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Формирование сводного списка малоимущих граждан, нуждающихся в жилых помещениях</w:t>
            </w:r>
          </w:p>
          <w:p w:rsidR="00033AD7" w:rsidRDefault="00033AD7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(количество граждан (семей))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Комитет по управлению</w:t>
            </w:r>
          </w:p>
          <w:p w:rsidR="00033AD7" w:rsidRDefault="00033AD7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имуществом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</w:tr>
      <w:tr w:rsidR="00033AD7" w:rsidTr="00033AD7">
        <w:trPr>
          <w:trHeight w:val="9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1.1.1.2.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Приобретение жилых помещений для предоставления по договорам социального найма малоимущим гражданам, нуждающимся в предоставлении жилых помещений по договорам социального найма (количество помещений)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Комитет по управлению</w:t>
            </w:r>
          </w:p>
          <w:p w:rsidR="00033AD7" w:rsidRDefault="00033AD7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имуществом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033AD7" w:rsidTr="00033AD7">
        <w:trPr>
          <w:trHeight w:val="9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1.1.1.3.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Количество материалов (методических указаний) по разъяснению условий участия в муниципальной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программе, размещенных в</w:t>
            </w:r>
            <w:r>
              <w:rPr>
                <w:rFonts w:ascii="Times New Roman" w:hAnsi="Times New Roman" w:cs="Times New Roman"/>
                <w:lang w:eastAsia="en-US"/>
              </w:rPr>
              <w:t xml:space="preserve"> электронных средствах массовой информации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Комитет по управлению</w:t>
            </w:r>
          </w:p>
          <w:p w:rsidR="00033AD7" w:rsidRDefault="00033AD7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имуществом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033AD7" w:rsidTr="00033AD7">
        <w:trPr>
          <w:trHeight w:val="9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1.1.1.4.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Количество заключенных договоров социального найма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Комитет по управлению</w:t>
            </w:r>
          </w:p>
          <w:p w:rsidR="00033AD7" w:rsidRDefault="00033AD7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имуществом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033AD7" w:rsidTr="00033AD7">
        <w:trPr>
          <w:trHeight w:val="9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1.1.1.5.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Количество малоимущих граждан (семей), состоящих на учете в качестве нуждающихся в предоставлении жилых помещений по договору социального найма, по состоянию на 01 января отчетного года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Комитет по управлению</w:t>
            </w:r>
          </w:p>
          <w:p w:rsidR="00033AD7" w:rsidRDefault="00033AD7">
            <w:pPr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имуществом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2803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2864</w:t>
            </w:r>
          </w:p>
        </w:tc>
      </w:tr>
    </w:tbl>
    <w:p w:rsidR="00033AD7" w:rsidRDefault="00033AD7" w:rsidP="00033AD7">
      <w:pPr>
        <w:rPr>
          <w:rFonts w:ascii="Times New Roman" w:hAnsi="Times New Roman" w:cs="Times New Roman"/>
          <w:sz w:val="28"/>
          <w:szCs w:val="28"/>
        </w:rPr>
      </w:pPr>
    </w:p>
    <w:p w:rsidR="00033AD7" w:rsidRDefault="00033AD7" w:rsidP="00033AD7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7. Анализ рисков реализации муниципальной программы, описание механизмов управления рисками и мер по их минимизации</w:t>
      </w:r>
    </w:p>
    <w:bookmarkEnd w:id="8"/>
    <w:p w:rsidR="00033AD7" w:rsidRDefault="00033AD7" w:rsidP="00033AD7">
      <w:pPr>
        <w:rPr>
          <w:rFonts w:ascii="Times New Roman" w:hAnsi="Times New Roman" w:cs="Times New Roman"/>
          <w:sz w:val="28"/>
          <w:szCs w:val="28"/>
        </w:rPr>
      </w:pPr>
    </w:p>
    <w:p w:rsidR="00033AD7" w:rsidRDefault="00033AD7" w:rsidP="00033AD7">
      <w:pPr>
        <w:rPr>
          <w:rFonts w:ascii="Times New Roman" w:hAnsi="Times New Roman" w:cs="Times New Roman"/>
          <w:sz w:val="28"/>
          <w:szCs w:val="28"/>
        </w:rPr>
      </w:pPr>
      <w:bookmarkStart w:id="9" w:name="sub_1004"/>
      <w:r>
        <w:rPr>
          <w:rFonts w:ascii="Times New Roman" w:hAnsi="Times New Roman" w:cs="Times New Roman"/>
          <w:sz w:val="28"/>
          <w:szCs w:val="28"/>
        </w:rPr>
        <w:t>При реализации муниципальной программы «Обеспечение малоимущих граждан жилыми помещениями по договорам социального найма в муниципальном образовании «Город Майкоп» на 2018 - 2020 годы» возможно возникновение следующих рисков:</w:t>
      </w:r>
    </w:p>
    <w:p w:rsidR="00033AD7" w:rsidRDefault="00033AD7" w:rsidP="00033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Внешние:</w:t>
      </w:r>
    </w:p>
    <w:bookmarkEnd w:id="9"/>
    <w:p w:rsidR="00033AD7" w:rsidRDefault="00033AD7" w:rsidP="00033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законодательные риски, связанные с изменениями законодательства (как на федеральном, так и на региональном уровне), что может привести к административным или иным ограничениям;</w:t>
      </w:r>
    </w:p>
    <w:p w:rsidR="00033AD7" w:rsidRDefault="00033AD7" w:rsidP="00033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бюджетные риски, связанные с недостаточным ресурсным обеспечением мероприятий программы, могут привести к значительному снижению эффективности решения проблемы в сфере жилищного обеспечения.</w:t>
      </w:r>
    </w:p>
    <w:p w:rsidR="00033AD7" w:rsidRDefault="00033AD7" w:rsidP="00033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Мерами по управлению внешними рисками реализации муниципальной программы, а также их минимизации являются:</w:t>
      </w:r>
    </w:p>
    <w:p w:rsidR="00033AD7" w:rsidRDefault="00033AD7" w:rsidP="00033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-регулярный мониторинг изменений законодательства Российской Федерации, а также Республики Адыгея;</w:t>
      </w:r>
    </w:p>
    <w:p w:rsidR="00033AD7" w:rsidRDefault="00033AD7" w:rsidP="00033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 и своевременная корректировка объемов финансирования основных мероприятий программы.</w:t>
      </w:r>
    </w:p>
    <w:p w:rsidR="00033AD7" w:rsidRDefault="00033AD7" w:rsidP="00033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Внутренние:</w:t>
      </w:r>
    </w:p>
    <w:p w:rsidR="00033AD7" w:rsidRDefault="00033AD7" w:rsidP="00033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управленческие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программы.</w:t>
      </w:r>
    </w:p>
    <w:p w:rsidR="00033AD7" w:rsidRDefault="00033AD7" w:rsidP="00033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Мерами по управлению внутренними рисками реализации муниципальной программы, а также их минимизации являются:</w:t>
      </w:r>
    </w:p>
    <w:p w:rsidR="00033AD7" w:rsidRDefault="00033AD7" w:rsidP="00033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выполнения программы и при необходимости корректировка </w:t>
      </w:r>
      <w:r>
        <w:rPr>
          <w:rFonts w:ascii="Times New Roman" w:hAnsi="Times New Roman" w:cs="Times New Roman"/>
          <w:sz w:val="28"/>
          <w:szCs w:val="28"/>
        </w:rPr>
        <w:lastRenderedPageBreak/>
        <w:t>индикаторов и показателей, а также мероприятий программы;</w:t>
      </w:r>
    </w:p>
    <w:p w:rsidR="00033AD7" w:rsidRDefault="00033AD7" w:rsidP="00033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составление детальных планов-графиков реализации мероприятий муниципальной программы, осуществление последующего мониторинга их выполнения. </w:t>
      </w:r>
    </w:p>
    <w:p w:rsidR="00033AD7" w:rsidRDefault="00033AD7" w:rsidP="00033AD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3AD7" w:rsidRDefault="00033AD7" w:rsidP="00033A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70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8. </w:t>
      </w:r>
      <w:bookmarkEnd w:id="10"/>
      <w:r>
        <w:rPr>
          <w:rFonts w:ascii="Times New Roman" w:hAnsi="Times New Roman" w:cs="Times New Roman"/>
          <w:color w:val="auto"/>
          <w:sz w:val="28"/>
          <w:szCs w:val="28"/>
        </w:rPr>
        <w:t>Сведения об участии Администрации муниципального образования «Город Майкоп» в реализации государственных программ</w:t>
      </w:r>
    </w:p>
    <w:p w:rsidR="00033AD7" w:rsidRDefault="00033AD7" w:rsidP="00033A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AD7" w:rsidRDefault="00033AD7" w:rsidP="00033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средств федерального бюджета и республиканского бюджета Республика Адыгея на реализацию целей и задач на момент формирования Программы не предусмотрено действующими федеральными и республиканскими нормативными правовыми актами. В случае появления такой возможности Комитет по управлению имуществом примет участие в федеральной и республиканской программах.</w:t>
      </w:r>
    </w:p>
    <w:p w:rsidR="00033AD7" w:rsidRDefault="00033AD7" w:rsidP="00033AD7">
      <w:pPr>
        <w:rPr>
          <w:rFonts w:ascii="Times New Roman" w:hAnsi="Times New Roman" w:cs="Times New Roman"/>
          <w:sz w:val="28"/>
          <w:szCs w:val="28"/>
        </w:rPr>
      </w:pPr>
    </w:p>
    <w:p w:rsidR="00033AD7" w:rsidRDefault="00033AD7" w:rsidP="00033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Сведения о порядке сбора информации и методике расчета целевых показателей (индикаторов) муниципальной программы </w:t>
      </w:r>
    </w:p>
    <w:p w:rsidR="00033AD7" w:rsidRDefault="00033AD7" w:rsidP="00033A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AD7" w:rsidRDefault="00033AD7" w:rsidP="00033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целевого показателя, предусмотренного муниципальной программой, определяется следующим образом: </w:t>
      </w:r>
    </w:p>
    <w:tbl>
      <w:tblPr>
        <w:tblStyle w:val="a9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00"/>
        <w:gridCol w:w="2917"/>
        <w:gridCol w:w="3271"/>
        <w:gridCol w:w="2525"/>
      </w:tblGrid>
      <w:tr w:rsidR="00033AD7" w:rsidTr="00033AD7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D7" w:rsidRDefault="00033AD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№ п/п</w:t>
            </w:r>
          </w:p>
          <w:p w:rsidR="00033AD7" w:rsidRDefault="00033AD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33AD7" w:rsidRDefault="00033AD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D7" w:rsidRDefault="00033AD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Целевой показатель (индикатор) программы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D7" w:rsidRDefault="00033AD7">
            <w:pPr>
              <w:pStyle w:val="ConsPlusNormal"/>
              <w:jc w:val="center"/>
              <w:outlineLvl w:val="2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Методика расчёта целевых показателей (индикаторов)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D7" w:rsidRDefault="00033AD7">
            <w:pPr>
              <w:pStyle w:val="ConsPlusNormal"/>
              <w:jc w:val="center"/>
              <w:outlineLvl w:val="2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Источник данных</w:t>
            </w:r>
          </w:p>
        </w:tc>
      </w:tr>
      <w:tr w:rsidR="00033AD7" w:rsidTr="00033AD7">
        <w:trPr>
          <w:trHeight w:hRule="exact" w:val="510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D7" w:rsidRDefault="00033AD7">
            <w:pPr>
              <w:pStyle w:val="a4"/>
              <w:ind w:lef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:rsidR="00033AD7" w:rsidRDefault="00033AD7">
            <w:pPr>
              <w:pStyle w:val="a4"/>
              <w:ind w:lef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Доля малоимущих граждан (семей), улучшивших жилищные условия, % </w:t>
            </w:r>
          </w:p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033AD7" w:rsidRDefault="00033AD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033AD7" w:rsidRDefault="00033AD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D7" w:rsidRDefault="00033AD7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 = К пол./ Кобщ.  х  100% , где:</w:t>
            </w:r>
          </w:p>
          <w:p w:rsidR="00033AD7" w:rsidRDefault="00033AD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33AD7" w:rsidRDefault="00033AD7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 –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доля малоимущих граждан (семей), улучшивших жилищные условия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033AD7" w:rsidRDefault="00033AD7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 пол. – количество малообеспеченных граждан (семей), получивших в отчетном периоде жилые помещения;</w:t>
            </w:r>
          </w:p>
          <w:p w:rsidR="00033AD7" w:rsidRDefault="00033AD7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 общ. - общее количество семей малообеспеченных граждан, состоящих на учете в качестве нуждающихся в улучшении жилищных условий на 1 января отчетного года, признанных малоимущими.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D7" w:rsidRDefault="00033AD7">
            <w:pPr>
              <w:pStyle w:val="ConsPlusNormal"/>
              <w:jc w:val="center"/>
              <w:outlineLvl w:val="2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</w:p>
          <w:p w:rsidR="00033AD7" w:rsidRDefault="00033AD7">
            <w:pPr>
              <w:pStyle w:val="ConsPlusNormal"/>
              <w:jc w:val="center"/>
              <w:outlineLvl w:val="2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Отчетность Комитета по управлению имуществом  о численности граждан, нуждающихся в предоставлении жилых помещений по договорам социального найма</w:t>
            </w:r>
          </w:p>
        </w:tc>
      </w:tr>
    </w:tbl>
    <w:p w:rsidR="00033AD7" w:rsidRDefault="00033AD7" w:rsidP="00033AD7">
      <w:pPr>
        <w:rPr>
          <w:rFonts w:ascii="Times New Roman" w:hAnsi="Times New Roman" w:cs="Times New Roman"/>
          <w:sz w:val="28"/>
          <w:szCs w:val="28"/>
        </w:rPr>
      </w:pPr>
    </w:p>
    <w:p w:rsidR="00033AD7" w:rsidRDefault="00033AD7" w:rsidP="00033AD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33AD7" w:rsidRDefault="00033AD7" w:rsidP="00033AD7">
      <w:pPr>
        <w:ind w:firstLine="0"/>
        <w:jc w:val="center"/>
      </w:pPr>
      <w:r>
        <w:t>_________________</w:t>
      </w:r>
    </w:p>
    <w:p w:rsidR="00033AD7" w:rsidRDefault="00033AD7" w:rsidP="00033AD7"/>
    <w:p w:rsidR="003B47EC" w:rsidRDefault="003B47EC">
      <w:bookmarkStart w:id="11" w:name="_GoBack"/>
      <w:bookmarkEnd w:id="11"/>
    </w:p>
    <w:sectPr w:rsidR="003B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224F"/>
    <w:multiLevelType w:val="hybridMultilevel"/>
    <w:tmpl w:val="6688D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D7"/>
    <w:rsid w:val="00033AD7"/>
    <w:rsid w:val="003B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3AD7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3AD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3A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3AD7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033AD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33AD7"/>
    <w:pPr>
      <w:ind w:firstLine="0"/>
      <w:jc w:val="left"/>
    </w:pPr>
  </w:style>
  <w:style w:type="paragraph" w:customStyle="1" w:styleId="s1">
    <w:name w:val="s_1"/>
    <w:basedOn w:val="a"/>
    <w:rsid w:val="00033A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033AD7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kern w:val="2"/>
      <w:sz w:val="20"/>
      <w:szCs w:val="20"/>
      <w:lang w:eastAsia="ar-SA"/>
    </w:rPr>
  </w:style>
  <w:style w:type="character" w:customStyle="1" w:styleId="a7">
    <w:name w:val="Цветовое выделение"/>
    <w:uiPriority w:val="99"/>
    <w:rsid w:val="00033AD7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033AD7"/>
    <w:rPr>
      <w:b/>
      <w:bCs/>
      <w:color w:val="26282F"/>
    </w:rPr>
  </w:style>
  <w:style w:type="table" w:styleId="a9">
    <w:name w:val="Table Grid"/>
    <w:basedOn w:val="a1"/>
    <w:uiPriority w:val="39"/>
    <w:rsid w:val="00033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033A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3AD7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3AD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3A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3AD7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033AD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33AD7"/>
    <w:pPr>
      <w:ind w:firstLine="0"/>
      <w:jc w:val="left"/>
    </w:pPr>
  </w:style>
  <w:style w:type="paragraph" w:customStyle="1" w:styleId="s1">
    <w:name w:val="s_1"/>
    <w:basedOn w:val="a"/>
    <w:rsid w:val="00033A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033AD7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kern w:val="2"/>
      <w:sz w:val="20"/>
      <w:szCs w:val="20"/>
      <w:lang w:eastAsia="ar-SA"/>
    </w:rPr>
  </w:style>
  <w:style w:type="character" w:customStyle="1" w:styleId="a7">
    <w:name w:val="Цветовое выделение"/>
    <w:uiPriority w:val="99"/>
    <w:rsid w:val="00033AD7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033AD7"/>
    <w:rPr>
      <w:b/>
      <w:bCs/>
      <w:color w:val="26282F"/>
    </w:rPr>
  </w:style>
  <w:style w:type="table" w:styleId="a9">
    <w:name w:val="Table Grid"/>
    <w:basedOn w:val="a1"/>
    <w:uiPriority w:val="39"/>
    <w:rsid w:val="00033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033A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file:///C:\Users\user\AppData\Local\Temp\~NS62D3E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'&#1043;&#1086;&#1088;&#1086;%2070EC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Roaming\1C\1cv8\de080bfe-eb12-492f-a7ce-3a5b1e84a24f\bb8bb50a-f387-476d-9ebe-aebff8bf947d\App\&#1052;&#1072;&#1083;&#1086;&#1086;&#1073;&#1077;&#1089;&#1087;&#1077;&#1095;&#1077;&#1085;&#1085;&#1099;&#1077;%202018-2020.docx" TargetMode="External"/><Relationship Id="rId11" Type="http://schemas.openxmlformats.org/officeDocument/2006/relationships/hyperlink" Target="garantf1://12038291.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16010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2516</Words>
  <Characters>14347</Characters>
  <Application>Microsoft Office Word</Application>
  <DocSecurity>0</DocSecurity>
  <Lines>119</Lines>
  <Paragraphs>33</Paragraphs>
  <ScaleCrop>false</ScaleCrop>
  <Company>Home</Company>
  <LinksUpToDate>false</LinksUpToDate>
  <CharactersWithSpaces>16830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2018-11-09T07:04:00Z</dcterms:created>
  <dcterms:modified xsi:type="dcterms:W3CDTF">2018-11-09T07:05:00Z</dcterms:modified>
</cp:coreProperties>
</file>