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4820"/>
        <w:gridCol w:w="4394"/>
      </w:tblGrid>
      <w:tr w:rsidR="001F6487" w:rsidRPr="001F6487" w:rsidTr="00D7671E">
        <w:tc>
          <w:tcPr>
            <w:tcW w:w="4820" w:type="dxa"/>
          </w:tcPr>
          <w:p w:rsidR="001F032B" w:rsidRPr="001F6487" w:rsidRDefault="001F032B" w:rsidP="001F032B">
            <w:pPr>
              <w:spacing w:after="0"/>
              <w:ind w:right="42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032B" w:rsidRPr="001F6487" w:rsidRDefault="00DB5C14" w:rsidP="00BA01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1F032B" w:rsidRPr="001F6487" w:rsidRDefault="001F032B" w:rsidP="00BA01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постановлени</w:t>
            </w:r>
            <w:r w:rsidR="00DB5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ем</w:t>
            </w:r>
            <w:r w:rsidRPr="001F6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1F032B" w:rsidRPr="001F6487" w:rsidRDefault="001F032B" w:rsidP="00BA01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F032B" w:rsidRPr="001F6487" w:rsidRDefault="001F032B" w:rsidP="00BA01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«Город Майкоп»</w:t>
            </w:r>
          </w:p>
          <w:p w:rsidR="001F032B" w:rsidRPr="001F6487" w:rsidRDefault="00D6588F" w:rsidP="00BA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140D81" w:rsidRPr="001F64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DB34EF" w:rsidRPr="00DB3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12.05.2025   № 189</w:t>
            </w:r>
            <w:bookmarkEnd w:id="0"/>
          </w:p>
          <w:p w:rsidR="001F032B" w:rsidRPr="001F6487" w:rsidRDefault="001F032B" w:rsidP="001F032B">
            <w:pPr>
              <w:spacing w:after="0"/>
              <w:ind w:right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032B" w:rsidRPr="001F6487" w:rsidTr="00D7671E">
        <w:tc>
          <w:tcPr>
            <w:tcW w:w="4820" w:type="dxa"/>
          </w:tcPr>
          <w:p w:rsidR="001F032B" w:rsidRPr="001F6487" w:rsidRDefault="001F032B" w:rsidP="001F032B">
            <w:pPr>
              <w:spacing w:after="0"/>
              <w:ind w:right="42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032B" w:rsidRPr="001F6487" w:rsidRDefault="001F032B" w:rsidP="001F032B">
            <w:pPr>
              <w:spacing w:after="0"/>
              <w:ind w:right="42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3D42" w:rsidRDefault="00673D42" w:rsidP="00673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2025</w:t>
      </w:r>
      <w:r w:rsidR="00817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- 2026 гг. </w:t>
      </w:r>
    </w:p>
    <w:p w:rsidR="00673D42" w:rsidRDefault="00AC2D7A" w:rsidP="00673D4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74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73D42" w:rsidRPr="000740E4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Приказом Минэнерго России </w:t>
      </w:r>
      <w:r w:rsidR="00DB5C14" w:rsidRPr="000740E4">
        <w:rPr>
          <w:rFonts w:ascii="Times New Roman" w:hAnsi="Times New Roman" w:cs="Times New Roman"/>
          <w:bCs/>
          <w:iCs/>
          <w:sz w:val="24"/>
          <w:szCs w:val="24"/>
        </w:rPr>
        <w:t>от 13.11.2024</w:t>
      </w:r>
      <w:r w:rsidR="00DB5C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D42" w:rsidRPr="000740E4">
        <w:rPr>
          <w:rFonts w:ascii="Times New Roman" w:hAnsi="Times New Roman" w:cs="Times New Roman"/>
          <w:bCs/>
          <w:iCs/>
          <w:sz w:val="24"/>
          <w:szCs w:val="24"/>
        </w:rPr>
        <w:t>№ 2234</w:t>
      </w:r>
      <w:r w:rsidRPr="000740E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034C4" w:rsidRPr="000740E4" w:rsidRDefault="008034C4" w:rsidP="00673D4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3D42" w:rsidRDefault="00673D42" w:rsidP="00673D4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970"/>
        <w:gridCol w:w="3259"/>
        <w:gridCol w:w="1560"/>
      </w:tblGrid>
      <w:tr w:rsidR="00673D42" w:rsidTr="005B6988">
        <w:trPr>
          <w:tblHeader/>
        </w:trPr>
        <w:tc>
          <w:tcPr>
            <w:tcW w:w="704" w:type="dxa"/>
            <w:vAlign w:val="center"/>
          </w:tcPr>
          <w:p w:rsidR="00673D42" w:rsidRPr="00B550DA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50DA">
              <w:rPr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73D42" w:rsidRPr="00B550DA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50D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59" w:type="dxa"/>
            <w:vAlign w:val="center"/>
          </w:tcPr>
          <w:p w:rsidR="00673D42" w:rsidRPr="00B550DA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50DA">
              <w:rPr>
                <w:sz w:val="24"/>
                <w:szCs w:val="24"/>
              </w:rPr>
              <w:t>Описание</w:t>
            </w:r>
          </w:p>
        </w:tc>
        <w:tc>
          <w:tcPr>
            <w:tcW w:w="1560" w:type="dxa"/>
            <w:vAlign w:val="center"/>
          </w:tcPr>
          <w:p w:rsidR="00673D42" w:rsidRPr="00B550DA" w:rsidRDefault="00673D42" w:rsidP="005B6988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B550DA">
              <w:rPr>
                <w:sz w:val="24"/>
                <w:szCs w:val="24"/>
              </w:rPr>
              <w:t>Примечание</w:t>
            </w:r>
          </w:p>
        </w:tc>
      </w:tr>
      <w:tr w:rsidR="00673D42" w:rsidTr="005B6988">
        <w:tc>
          <w:tcPr>
            <w:tcW w:w="9493" w:type="dxa"/>
            <w:gridSpan w:val="4"/>
          </w:tcPr>
          <w:p w:rsidR="00673D42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Майкоп»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Теплоснабжающие организации 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«</w:t>
            </w:r>
            <w:r w:rsidR="000740E4" w:rsidRPr="000740E4">
              <w:rPr>
                <w:sz w:val="24"/>
                <w:szCs w:val="24"/>
              </w:rPr>
              <w:t>Автономная теплоэнергетическая компания</w:t>
            </w:r>
            <w:r>
              <w:rPr>
                <w:sz w:val="24"/>
                <w:szCs w:val="24"/>
              </w:rPr>
              <w:t>» «Майкопские тепловые сети»;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Картонтара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673D42" w:rsidRDefault="000740E4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40E4">
              <w:rPr>
                <w:sz w:val="24"/>
                <w:szCs w:val="24"/>
              </w:rPr>
              <w:t>ООО «</w:t>
            </w:r>
            <w:proofErr w:type="spellStart"/>
            <w:r w:rsidRPr="000740E4">
              <w:rPr>
                <w:sz w:val="24"/>
                <w:szCs w:val="24"/>
              </w:rPr>
              <w:t>КубаньТеплоИнжиниринг</w:t>
            </w:r>
            <w:proofErr w:type="spellEnd"/>
            <w:r w:rsidRPr="000740E4">
              <w:rPr>
                <w:sz w:val="24"/>
                <w:szCs w:val="24"/>
              </w:rPr>
              <w:t>»</w:t>
            </w:r>
            <w:r w:rsidR="00673D42">
              <w:rPr>
                <w:sz w:val="24"/>
                <w:szCs w:val="24"/>
              </w:rPr>
              <w:t xml:space="preserve">;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«ИКС»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2D7A" w:rsidTr="005B6988">
        <w:tc>
          <w:tcPr>
            <w:tcW w:w="704" w:type="dxa"/>
          </w:tcPr>
          <w:p w:rsidR="00AC2D7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AC2D7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550DA">
              <w:rPr>
                <w:sz w:val="24"/>
                <w:szCs w:val="24"/>
              </w:rPr>
              <w:t>оличество многоквартирных домов, ед.</w:t>
            </w:r>
          </w:p>
        </w:tc>
        <w:tc>
          <w:tcPr>
            <w:tcW w:w="3259" w:type="dxa"/>
          </w:tcPr>
          <w:p w:rsidR="00AC2D7A" w:rsidRPr="00AC2D7A" w:rsidRDefault="00AC2D7A" w:rsidP="00AC2D7A">
            <w:pPr>
              <w:rPr>
                <w:sz w:val="24"/>
                <w:szCs w:val="24"/>
              </w:rPr>
            </w:pPr>
            <w:r w:rsidRPr="00AC2D7A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</w:tcPr>
          <w:p w:rsidR="00AC2D7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C2D7A" w:rsidTr="005B6988">
        <w:tc>
          <w:tcPr>
            <w:tcW w:w="704" w:type="dxa"/>
          </w:tcPr>
          <w:p w:rsidR="00AC2D7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AC2D7A" w:rsidRPr="00B550D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помещений в МКД</w:t>
            </w:r>
            <w:r w:rsidR="00B550DA">
              <w:rPr>
                <w:sz w:val="24"/>
                <w:szCs w:val="24"/>
              </w:rPr>
              <w:t xml:space="preserve"> тыс. м</w:t>
            </w:r>
            <w:r w:rsidR="00B550D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59" w:type="dxa"/>
          </w:tcPr>
          <w:p w:rsidR="00AC2D7A" w:rsidRPr="00AC2D7A" w:rsidRDefault="00AC2D7A" w:rsidP="00AC2D7A">
            <w:pPr>
              <w:rPr>
                <w:sz w:val="24"/>
                <w:szCs w:val="24"/>
              </w:rPr>
            </w:pPr>
            <w:r w:rsidRPr="00AC2D7A">
              <w:rPr>
                <w:sz w:val="24"/>
                <w:szCs w:val="24"/>
              </w:rPr>
              <w:t xml:space="preserve">2395,65 </w:t>
            </w:r>
          </w:p>
        </w:tc>
        <w:tc>
          <w:tcPr>
            <w:tcW w:w="1560" w:type="dxa"/>
          </w:tcPr>
          <w:p w:rsidR="00AC2D7A" w:rsidRDefault="00AC2D7A" w:rsidP="00AC2D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9493" w:type="dxa"/>
            <w:gridSpan w:val="4"/>
          </w:tcPr>
          <w:p w:rsidR="00673D42" w:rsidRDefault="00673D42" w:rsidP="00DE7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Схема подачи ресурса на объекты</w:t>
            </w: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9493" w:type="dxa"/>
            <w:gridSpan w:val="4"/>
          </w:tcPr>
          <w:p w:rsidR="00673D42" w:rsidRDefault="00B550DA" w:rsidP="00DE75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73D42">
              <w:rPr>
                <w:b/>
                <w:sz w:val="24"/>
                <w:szCs w:val="24"/>
              </w:rPr>
              <w:t>. Анализ прохождения предыдущих трех отопительных периодов</w:t>
            </w:r>
          </w:p>
        </w:tc>
      </w:tr>
      <w:tr w:rsidR="00673D42" w:rsidTr="005B6988">
        <w:tc>
          <w:tcPr>
            <w:tcW w:w="704" w:type="dxa"/>
          </w:tcPr>
          <w:p w:rsidR="00673D42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D4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673D42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D42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673D42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Pr="00725C7B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C7B">
              <w:rPr>
                <w:sz w:val="24"/>
                <w:szCs w:val="24"/>
              </w:rPr>
              <w:t>2022-2023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Pr="00725C7B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C7B">
              <w:rPr>
                <w:sz w:val="24"/>
                <w:szCs w:val="24"/>
              </w:rPr>
              <w:t>2023-2024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Pr="00725C7B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5C7B">
              <w:rPr>
                <w:sz w:val="24"/>
                <w:szCs w:val="24"/>
              </w:rPr>
              <w:t>2024-2025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D4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673D42" w:rsidRDefault="00673D42" w:rsidP="00DE75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условия</w:t>
            </w: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нестабильная</w:t>
            </w:r>
            <w:r w:rsidR="005B6988">
              <w:rPr>
                <w:sz w:val="24"/>
                <w:szCs w:val="24"/>
              </w:rPr>
              <w:t xml:space="preserve"> температура наружного воздуха.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нестабильна</w:t>
            </w:r>
            <w:r w:rsidR="005B6988">
              <w:rPr>
                <w:sz w:val="24"/>
                <w:szCs w:val="24"/>
              </w:rPr>
              <w:t>я температура наружного воздуха.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гг.</w:t>
            </w:r>
          </w:p>
        </w:tc>
        <w:tc>
          <w:tcPr>
            <w:tcW w:w="3259" w:type="dxa"/>
          </w:tcPr>
          <w:p w:rsidR="00673D42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нестабильная</w:t>
            </w:r>
            <w:r w:rsidR="005B6988">
              <w:rPr>
                <w:sz w:val="24"/>
                <w:szCs w:val="24"/>
              </w:rPr>
              <w:t xml:space="preserve"> температура наружного воздуха.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3</w:t>
            </w:r>
            <w:r w:rsidR="00673D42" w:rsidRPr="004E4A7D">
              <w:rPr>
                <w:sz w:val="24"/>
                <w:szCs w:val="24"/>
              </w:rPr>
              <w:t>.4.</w:t>
            </w:r>
          </w:p>
        </w:tc>
        <w:tc>
          <w:tcPr>
            <w:tcW w:w="8789" w:type="dxa"/>
            <w:gridSpan w:val="3"/>
          </w:tcPr>
          <w:p w:rsidR="00673D42" w:rsidRDefault="00673D42" w:rsidP="00B550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инцидентов и аварий в сфере теплоснабжения</w:t>
            </w:r>
          </w:p>
        </w:tc>
      </w:tr>
      <w:tr w:rsidR="00673D42" w:rsidTr="005B6988">
        <w:tc>
          <w:tcPr>
            <w:tcW w:w="704" w:type="dxa"/>
          </w:tcPr>
          <w:p w:rsidR="00673D42" w:rsidRPr="004E4A7D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04F">
              <w:rPr>
                <w:sz w:val="24"/>
                <w:szCs w:val="24"/>
              </w:rPr>
              <w:t>2023-2024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04F">
              <w:rPr>
                <w:sz w:val="24"/>
                <w:szCs w:val="24"/>
              </w:rPr>
              <w:t>2024-2025 гг.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9493" w:type="dxa"/>
            <w:gridSpan w:val="4"/>
          </w:tcPr>
          <w:p w:rsidR="00673D42" w:rsidRPr="004E4A7D" w:rsidRDefault="00B550DA" w:rsidP="00DE754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E4A7D">
              <w:rPr>
                <w:b/>
                <w:sz w:val="23"/>
                <w:szCs w:val="23"/>
              </w:rPr>
              <w:t>4</w:t>
            </w:r>
            <w:r w:rsidR="00673D42" w:rsidRPr="004E4A7D">
              <w:rPr>
                <w:b/>
                <w:sz w:val="23"/>
                <w:szCs w:val="23"/>
              </w:rPr>
              <w:t>. Мероприятия организационного характера</w:t>
            </w: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4</w:t>
            </w:r>
            <w:r w:rsidR="00673D42" w:rsidRPr="004E4A7D">
              <w:rPr>
                <w:sz w:val="24"/>
                <w:szCs w:val="24"/>
              </w:rPr>
              <w:t>.1</w:t>
            </w:r>
            <w:r w:rsidRPr="004E4A7D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673D42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готовности к отопительному периоду 2025-2026 с участием представителей </w:t>
            </w:r>
            <w:proofErr w:type="spellStart"/>
            <w:r w:rsidRPr="00C20997">
              <w:rPr>
                <w:sz w:val="24"/>
                <w:szCs w:val="24"/>
              </w:rPr>
              <w:t>Северо</w:t>
            </w:r>
            <w:proofErr w:type="spellEnd"/>
            <w:r w:rsidRPr="00C20997">
              <w:rPr>
                <w:sz w:val="24"/>
                <w:szCs w:val="24"/>
              </w:rPr>
              <w:t>–Кавказского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34C4" w:rsidRDefault="00673D42" w:rsidP="008034C4">
            <w:pPr>
              <w:spacing w:after="0" w:line="240" w:lineRule="auto"/>
              <w:ind w:left="-108" w:right="-108"/>
              <w:jc w:val="both"/>
              <w:rPr>
                <w:sz w:val="23"/>
                <w:szCs w:val="23"/>
              </w:rPr>
            </w:pPr>
            <w:r w:rsidRPr="008034C4">
              <w:rPr>
                <w:sz w:val="23"/>
                <w:szCs w:val="23"/>
              </w:rPr>
              <w:t xml:space="preserve">График проверки </w:t>
            </w:r>
          </w:p>
          <w:p w:rsidR="00673D42" w:rsidRPr="008034C4" w:rsidRDefault="00673D42" w:rsidP="008034C4">
            <w:pPr>
              <w:spacing w:after="0" w:line="240" w:lineRule="auto"/>
              <w:ind w:left="-108" w:right="-108"/>
              <w:jc w:val="both"/>
              <w:rPr>
                <w:sz w:val="23"/>
                <w:szCs w:val="23"/>
              </w:rPr>
            </w:pPr>
            <w:r w:rsidRPr="008034C4">
              <w:rPr>
                <w:sz w:val="23"/>
                <w:szCs w:val="23"/>
              </w:rPr>
              <w:t>будет определен дополнительно</w:t>
            </w:r>
          </w:p>
        </w:tc>
      </w:tr>
      <w:tr w:rsidR="00673D42" w:rsidTr="005B6988">
        <w:tc>
          <w:tcPr>
            <w:tcW w:w="9493" w:type="dxa"/>
            <w:gridSpan w:val="4"/>
          </w:tcPr>
          <w:p w:rsidR="00673D42" w:rsidRPr="004E4A7D" w:rsidRDefault="00B550DA" w:rsidP="00DE754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E4A7D">
              <w:rPr>
                <w:b/>
                <w:sz w:val="23"/>
                <w:szCs w:val="23"/>
              </w:rPr>
              <w:t>5</w:t>
            </w:r>
            <w:r w:rsidR="00673D42" w:rsidRPr="004E4A7D">
              <w:rPr>
                <w:b/>
                <w:sz w:val="23"/>
                <w:szCs w:val="23"/>
              </w:rPr>
              <w:t>.</w:t>
            </w:r>
            <w:r w:rsidR="00673D42" w:rsidRPr="004E4A7D">
              <w:rPr>
                <w:sz w:val="23"/>
                <w:szCs w:val="23"/>
              </w:rPr>
              <w:t xml:space="preserve"> </w:t>
            </w:r>
            <w:r w:rsidR="00673D42" w:rsidRPr="004E4A7D">
              <w:rPr>
                <w:b/>
                <w:sz w:val="23"/>
                <w:szCs w:val="23"/>
              </w:rPr>
              <w:t xml:space="preserve">Перечень документации, оформляемой в ходе подготовки к прохождению </w:t>
            </w:r>
          </w:p>
          <w:p w:rsidR="00673D42" w:rsidRPr="004E4A7D" w:rsidRDefault="00DB5C14" w:rsidP="00DE754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отопительного периода</w:t>
            </w: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5</w:t>
            </w:r>
            <w:r w:rsidR="00673D42" w:rsidRPr="004E4A7D">
              <w:rPr>
                <w:sz w:val="24"/>
                <w:szCs w:val="24"/>
              </w:rPr>
              <w:t>.1.</w:t>
            </w:r>
          </w:p>
        </w:tc>
        <w:tc>
          <w:tcPr>
            <w:tcW w:w="3970" w:type="dxa"/>
          </w:tcPr>
          <w:p w:rsidR="00673D42" w:rsidRPr="00036C78" w:rsidRDefault="00673D42" w:rsidP="008034C4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Pr="00036C78">
              <w:rPr>
                <w:sz w:val="24"/>
                <w:szCs w:val="24"/>
              </w:rPr>
              <w:t xml:space="preserve">Плана подготовки к отопительному периоду </w:t>
            </w:r>
            <w:r w:rsidR="008034C4">
              <w:rPr>
                <w:sz w:val="24"/>
                <w:szCs w:val="24"/>
              </w:rPr>
              <w:t>2025-</w:t>
            </w:r>
            <w:r w:rsidRPr="00036C78">
              <w:rPr>
                <w:sz w:val="24"/>
                <w:szCs w:val="24"/>
              </w:rPr>
              <w:t xml:space="preserve">2026 гг. </w:t>
            </w:r>
          </w:p>
          <w:p w:rsidR="00673D42" w:rsidRDefault="00673D42" w:rsidP="00DE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15.05.2025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5</w:t>
            </w:r>
            <w:r w:rsidR="00673D42" w:rsidRPr="004E4A7D">
              <w:rPr>
                <w:sz w:val="24"/>
                <w:szCs w:val="24"/>
              </w:rPr>
              <w:t>.2.</w:t>
            </w:r>
          </w:p>
        </w:tc>
        <w:tc>
          <w:tcPr>
            <w:tcW w:w="3970" w:type="dxa"/>
          </w:tcPr>
          <w:p w:rsidR="00673D42" w:rsidRPr="00036C78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состава</w:t>
            </w:r>
            <w:r w:rsidRPr="00036C78">
              <w:rPr>
                <w:sz w:val="24"/>
                <w:szCs w:val="24"/>
              </w:rPr>
              <w:t xml:space="preserve"> </w:t>
            </w:r>
          </w:p>
          <w:p w:rsidR="00673D42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>межведомственной комиссии по подготовке объектов жилищно-коммунального хозяйства и объектов социальной сферы, расположенных на территории муниципального образования «Город Майкоп», к осенне-зимнему периоду 202</w:t>
            </w:r>
            <w:r>
              <w:rPr>
                <w:sz w:val="24"/>
                <w:szCs w:val="24"/>
              </w:rPr>
              <w:t>5</w:t>
            </w:r>
            <w:r w:rsidRPr="00036C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036C78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259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15.05.2025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5</w:t>
            </w:r>
            <w:r w:rsidR="00673D42" w:rsidRPr="004E4A7D">
              <w:rPr>
                <w:sz w:val="24"/>
                <w:szCs w:val="24"/>
              </w:rPr>
              <w:t>.3.</w:t>
            </w:r>
          </w:p>
        </w:tc>
        <w:tc>
          <w:tcPr>
            <w:tcW w:w="3970" w:type="dxa"/>
          </w:tcPr>
          <w:p w:rsidR="00673D42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формы Паспорта готовности к отопительному периоду 2025-2026 годов</w:t>
            </w:r>
          </w:p>
        </w:tc>
        <w:tc>
          <w:tcPr>
            <w:tcW w:w="3259" w:type="dxa"/>
          </w:tcPr>
          <w:p w:rsidR="00673D42" w:rsidRPr="00036C78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 xml:space="preserve">Срок выполнения: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>до 15.05.2025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3D42" w:rsidTr="005B6988">
        <w:tc>
          <w:tcPr>
            <w:tcW w:w="704" w:type="dxa"/>
          </w:tcPr>
          <w:p w:rsidR="00673D42" w:rsidRPr="004E4A7D" w:rsidRDefault="00B550DA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4A7D">
              <w:rPr>
                <w:sz w:val="24"/>
                <w:szCs w:val="24"/>
              </w:rPr>
              <w:t>5</w:t>
            </w:r>
            <w:r w:rsidR="00673D42" w:rsidRPr="004E4A7D">
              <w:rPr>
                <w:sz w:val="24"/>
                <w:szCs w:val="24"/>
              </w:rPr>
              <w:t>.4.</w:t>
            </w:r>
          </w:p>
        </w:tc>
        <w:tc>
          <w:tcPr>
            <w:tcW w:w="3970" w:type="dxa"/>
          </w:tcPr>
          <w:p w:rsidR="00673D42" w:rsidRDefault="00673D42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 xml:space="preserve">Утверждение формы </w:t>
            </w:r>
            <w:r>
              <w:rPr>
                <w:sz w:val="24"/>
                <w:szCs w:val="24"/>
              </w:rPr>
              <w:t xml:space="preserve">Акта оценки </w:t>
            </w:r>
            <w:r w:rsidRPr="00036C78">
              <w:rPr>
                <w:sz w:val="24"/>
                <w:szCs w:val="24"/>
              </w:rPr>
              <w:t>готовности к отопительному периоду 2025-2026 годов</w:t>
            </w:r>
          </w:p>
        </w:tc>
        <w:tc>
          <w:tcPr>
            <w:tcW w:w="3259" w:type="dxa"/>
          </w:tcPr>
          <w:p w:rsidR="00673D42" w:rsidRPr="00036C78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 xml:space="preserve">Срок выполнения: </w:t>
            </w:r>
          </w:p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C78">
              <w:rPr>
                <w:sz w:val="24"/>
                <w:szCs w:val="24"/>
              </w:rPr>
              <w:t>до 15.05.2025</w:t>
            </w:r>
          </w:p>
        </w:tc>
        <w:tc>
          <w:tcPr>
            <w:tcW w:w="1560" w:type="dxa"/>
          </w:tcPr>
          <w:p w:rsidR="00673D42" w:rsidRDefault="00673D42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2CEE" w:rsidTr="005B6988">
        <w:trPr>
          <w:trHeight w:val="1656"/>
        </w:trPr>
        <w:tc>
          <w:tcPr>
            <w:tcW w:w="704" w:type="dxa"/>
          </w:tcPr>
          <w:p w:rsidR="007D2CEE" w:rsidRPr="004E4A7D" w:rsidRDefault="007D2CEE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3970" w:type="dxa"/>
          </w:tcPr>
          <w:p w:rsidR="007D2CEE" w:rsidRDefault="007D2CEE" w:rsidP="008034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Актов оценки </w:t>
            </w:r>
            <w:r w:rsidRPr="00036C78">
              <w:rPr>
                <w:sz w:val="24"/>
                <w:szCs w:val="24"/>
              </w:rPr>
              <w:t>готовности к отопительному периоду 2025-2026 годов</w:t>
            </w:r>
            <w:r>
              <w:rPr>
                <w:sz w:val="24"/>
                <w:szCs w:val="24"/>
              </w:rPr>
              <w:t xml:space="preserve"> </w:t>
            </w:r>
          </w:p>
          <w:p w:rsidR="007D2CEE" w:rsidRDefault="007D2CEE" w:rsidP="00DE75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D2CEE" w:rsidRDefault="007D2CEE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потребителей (жилищный фонд, </w:t>
            </w:r>
            <w:r w:rsidRPr="00036C78">
              <w:rPr>
                <w:sz w:val="24"/>
                <w:szCs w:val="24"/>
              </w:rPr>
              <w:t>объектов социальной сферы</w:t>
            </w:r>
            <w:r w:rsidR="00DB5C14">
              <w:rPr>
                <w:sz w:val="24"/>
                <w:szCs w:val="24"/>
              </w:rPr>
              <w:t xml:space="preserve"> и др.) - до 10.09.2025</w:t>
            </w:r>
          </w:p>
          <w:p w:rsidR="007D2CEE" w:rsidRDefault="007D2CEE" w:rsidP="007D2C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теплоснабжаю</w:t>
            </w:r>
            <w:r w:rsidR="00DB5C14">
              <w:rPr>
                <w:sz w:val="24"/>
                <w:szCs w:val="24"/>
              </w:rPr>
              <w:t>щих организаций - до 25.10.2025</w:t>
            </w:r>
          </w:p>
          <w:p w:rsidR="007D2CEE" w:rsidRDefault="007D2CEE" w:rsidP="007D2C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63713">
              <w:rPr>
                <w:sz w:val="24"/>
                <w:szCs w:val="24"/>
              </w:rPr>
              <w:t>ля муниципального образования «Город Майкоп» -</w:t>
            </w:r>
            <w:r>
              <w:rPr>
                <w:sz w:val="24"/>
                <w:szCs w:val="24"/>
              </w:rPr>
              <w:t xml:space="preserve"> до 20.11.2025</w:t>
            </w:r>
          </w:p>
        </w:tc>
        <w:tc>
          <w:tcPr>
            <w:tcW w:w="1560" w:type="dxa"/>
          </w:tcPr>
          <w:p w:rsidR="007D2CEE" w:rsidRDefault="007D2CEE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34C4" w:rsidTr="00A8444D">
        <w:trPr>
          <w:trHeight w:val="2484"/>
        </w:trPr>
        <w:tc>
          <w:tcPr>
            <w:tcW w:w="704" w:type="dxa"/>
          </w:tcPr>
          <w:p w:rsidR="008034C4" w:rsidRPr="004E4A7D" w:rsidRDefault="008034C4" w:rsidP="007D2CEE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4E4A7D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6</w:t>
            </w:r>
            <w:r w:rsidRPr="004E4A7D">
              <w:rPr>
                <w:sz w:val="23"/>
                <w:szCs w:val="23"/>
              </w:rPr>
              <w:t>.</w:t>
            </w:r>
          </w:p>
        </w:tc>
        <w:tc>
          <w:tcPr>
            <w:tcW w:w="3970" w:type="dxa"/>
          </w:tcPr>
          <w:p w:rsidR="008034C4" w:rsidRDefault="008034C4" w:rsidP="00A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r w:rsidRPr="00063713">
              <w:rPr>
                <w:sz w:val="24"/>
                <w:szCs w:val="24"/>
              </w:rPr>
              <w:t>Паспорта</w:t>
            </w:r>
            <w:r>
              <w:t xml:space="preserve"> </w:t>
            </w:r>
            <w:r w:rsidRPr="00A404A0">
              <w:rPr>
                <w:sz w:val="24"/>
                <w:szCs w:val="24"/>
              </w:rPr>
              <w:t>обеспечения готовности к отопительному периоду</w:t>
            </w:r>
            <w:r w:rsidRPr="00063713">
              <w:rPr>
                <w:sz w:val="24"/>
                <w:szCs w:val="24"/>
              </w:rPr>
              <w:t xml:space="preserve"> 2025-2026 годов</w:t>
            </w:r>
          </w:p>
        </w:tc>
        <w:tc>
          <w:tcPr>
            <w:tcW w:w="3259" w:type="dxa"/>
          </w:tcPr>
          <w:p w:rsidR="008034C4" w:rsidRDefault="008034C4" w:rsidP="00074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потребителей (жилищный фонд, </w:t>
            </w:r>
            <w:r w:rsidRPr="00036C78">
              <w:rPr>
                <w:sz w:val="24"/>
                <w:szCs w:val="24"/>
              </w:rPr>
              <w:t>объектов социальной сферы</w:t>
            </w:r>
            <w:r w:rsidR="00DB5C14">
              <w:rPr>
                <w:sz w:val="24"/>
                <w:szCs w:val="24"/>
              </w:rPr>
              <w:t xml:space="preserve"> и др.) - до 15.09.2025</w:t>
            </w:r>
          </w:p>
          <w:p w:rsidR="008034C4" w:rsidRDefault="008034C4" w:rsidP="00074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C119B">
              <w:rPr>
                <w:sz w:val="24"/>
                <w:szCs w:val="24"/>
              </w:rPr>
              <w:t xml:space="preserve">ля теплоснабжающих организаций – до </w:t>
            </w:r>
            <w:r>
              <w:rPr>
                <w:sz w:val="24"/>
                <w:szCs w:val="24"/>
              </w:rPr>
              <w:t>01</w:t>
            </w:r>
            <w:r w:rsidRPr="003C119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3C119B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.</w:t>
            </w:r>
          </w:p>
          <w:p w:rsidR="008034C4" w:rsidRDefault="008034C4" w:rsidP="000740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муниципального образования</w:t>
            </w:r>
            <w:r w:rsidR="00DB5C14">
              <w:rPr>
                <w:sz w:val="24"/>
                <w:szCs w:val="24"/>
              </w:rPr>
              <w:t xml:space="preserve"> «Город Майкоп» - до 15.11.2025</w:t>
            </w:r>
          </w:p>
        </w:tc>
        <w:tc>
          <w:tcPr>
            <w:tcW w:w="1560" w:type="dxa"/>
          </w:tcPr>
          <w:p w:rsidR="008034C4" w:rsidRDefault="008034C4" w:rsidP="00DE754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65C07" w:rsidRPr="001F6487" w:rsidRDefault="00165C07" w:rsidP="008034C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165C07" w:rsidRPr="001F6487" w:rsidSect="00E17F30">
      <w:headerReference w:type="default" r:id="rId7"/>
      <w:pgSz w:w="11900" w:h="16800"/>
      <w:pgMar w:top="851" w:right="112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96" w:rsidRDefault="00564096" w:rsidP="00F41A32">
      <w:pPr>
        <w:spacing w:after="0" w:line="240" w:lineRule="auto"/>
      </w:pPr>
      <w:r>
        <w:separator/>
      </w:r>
    </w:p>
  </w:endnote>
  <w:endnote w:type="continuationSeparator" w:id="0">
    <w:p w:rsidR="00564096" w:rsidRDefault="00564096" w:rsidP="00F4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96" w:rsidRDefault="00564096" w:rsidP="00F41A32">
      <w:pPr>
        <w:spacing w:after="0" w:line="240" w:lineRule="auto"/>
      </w:pPr>
      <w:r>
        <w:separator/>
      </w:r>
    </w:p>
  </w:footnote>
  <w:footnote w:type="continuationSeparator" w:id="0">
    <w:p w:rsidR="00564096" w:rsidRDefault="00564096" w:rsidP="00F4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959209"/>
      <w:docPartObj>
        <w:docPartGallery w:val="Page Numbers (Top of Page)"/>
        <w:docPartUnique/>
      </w:docPartObj>
    </w:sdtPr>
    <w:sdtEndPr/>
    <w:sdtContent>
      <w:p w:rsidR="00067038" w:rsidRDefault="000670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EF">
          <w:rPr>
            <w:noProof/>
          </w:rPr>
          <w:t>2</w:t>
        </w:r>
        <w:r>
          <w:fldChar w:fldCharType="end"/>
        </w:r>
      </w:p>
    </w:sdtContent>
  </w:sdt>
  <w:p w:rsidR="00067038" w:rsidRDefault="00067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4D2"/>
    <w:multiLevelType w:val="multilevel"/>
    <w:tmpl w:val="30D6F8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4"/>
    <w:rsid w:val="00056F87"/>
    <w:rsid w:val="00067038"/>
    <w:rsid w:val="000740E4"/>
    <w:rsid w:val="0007484D"/>
    <w:rsid w:val="00087EDD"/>
    <w:rsid w:val="000B1812"/>
    <w:rsid w:val="000D5DBC"/>
    <w:rsid w:val="000E10E0"/>
    <w:rsid w:val="00122966"/>
    <w:rsid w:val="00140D81"/>
    <w:rsid w:val="0016378B"/>
    <w:rsid w:val="00165C07"/>
    <w:rsid w:val="001B122F"/>
    <w:rsid w:val="001F032B"/>
    <w:rsid w:val="001F6487"/>
    <w:rsid w:val="00203AC3"/>
    <w:rsid w:val="002238DB"/>
    <w:rsid w:val="00224673"/>
    <w:rsid w:val="00224BFB"/>
    <w:rsid w:val="002450FC"/>
    <w:rsid w:val="0024614D"/>
    <w:rsid w:val="002670C8"/>
    <w:rsid w:val="00285CA4"/>
    <w:rsid w:val="002C1971"/>
    <w:rsid w:val="002D6C04"/>
    <w:rsid w:val="002E37DE"/>
    <w:rsid w:val="00313636"/>
    <w:rsid w:val="003879C1"/>
    <w:rsid w:val="00394439"/>
    <w:rsid w:val="003F3D1D"/>
    <w:rsid w:val="004142A4"/>
    <w:rsid w:val="00421BE7"/>
    <w:rsid w:val="004937C4"/>
    <w:rsid w:val="00496610"/>
    <w:rsid w:val="004E4A7D"/>
    <w:rsid w:val="004F520E"/>
    <w:rsid w:val="005226FC"/>
    <w:rsid w:val="00523921"/>
    <w:rsid w:val="00530EA4"/>
    <w:rsid w:val="00552592"/>
    <w:rsid w:val="00564096"/>
    <w:rsid w:val="00590FA6"/>
    <w:rsid w:val="005B6988"/>
    <w:rsid w:val="005F0506"/>
    <w:rsid w:val="005F1EA5"/>
    <w:rsid w:val="005F6959"/>
    <w:rsid w:val="00641F63"/>
    <w:rsid w:val="0064420D"/>
    <w:rsid w:val="00657497"/>
    <w:rsid w:val="0066144F"/>
    <w:rsid w:val="0067118D"/>
    <w:rsid w:val="00672CD4"/>
    <w:rsid w:val="00673D42"/>
    <w:rsid w:val="00687806"/>
    <w:rsid w:val="00690F3A"/>
    <w:rsid w:val="0069340B"/>
    <w:rsid w:val="006C4463"/>
    <w:rsid w:val="006C50E7"/>
    <w:rsid w:val="007035C8"/>
    <w:rsid w:val="00707960"/>
    <w:rsid w:val="007352E8"/>
    <w:rsid w:val="00756168"/>
    <w:rsid w:val="00762DE7"/>
    <w:rsid w:val="007776C7"/>
    <w:rsid w:val="00782FD2"/>
    <w:rsid w:val="007D2CEE"/>
    <w:rsid w:val="007D2E99"/>
    <w:rsid w:val="007D37AE"/>
    <w:rsid w:val="007E0719"/>
    <w:rsid w:val="007E4E9F"/>
    <w:rsid w:val="007F2F83"/>
    <w:rsid w:val="008034C4"/>
    <w:rsid w:val="00806783"/>
    <w:rsid w:val="00817F5E"/>
    <w:rsid w:val="0082757F"/>
    <w:rsid w:val="00890953"/>
    <w:rsid w:val="008946C0"/>
    <w:rsid w:val="00895EFE"/>
    <w:rsid w:val="008C0445"/>
    <w:rsid w:val="008C2F30"/>
    <w:rsid w:val="00977F07"/>
    <w:rsid w:val="009A5A3C"/>
    <w:rsid w:val="009B4D5D"/>
    <w:rsid w:val="009C7AE0"/>
    <w:rsid w:val="009D1EA3"/>
    <w:rsid w:val="009E5426"/>
    <w:rsid w:val="00A342DC"/>
    <w:rsid w:val="00A404A0"/>
    <w:rsid w:val="00A90625"/>
    <w:rsid w:val="00AC0719"/>
    <w:rsid w:val="00AC2D7A"/>
    <w:rsid w:val="00AD07A1"/>
    <w:rsid w:val="00AE4E4A"/>
    <w:rsid w:val="00B31602"/>
    <w:rsid w:val="00B42E9E"/>
    <w:rsid w:val="00B550DA"/>
    <w:rsid w:val="00B6585E"/>
    <w:rsid w:val="00BA01CC"/>
    <w:rsid w:val="00BB00A0"/>
    <w:rsid w:val="00BC35E9"/>
    <w:rsid w:val="00BD3B56"/>
    <w:rsid w:val="00BD4E17"/>
    <w:rsid w:val="00BF267F"/>
    <w:rsid w:val="00BF7350"/>
    <w:rsid w:val="00C2652C"/>
    <w:rsid w:val="00C47097"/>
    <w:rsid w:val="00CF2987"/>
    <w:rsid w:val="00CF722E"/>
    <w:rsid w:val="00D15FD5"/>
    <w:rsid w:val="00D31032"/>
    <w:rsid w:val="00D35BD3"/>
    <w:rsid w:val="00D434C9"/>
    <w:rsid w:val="00D52CD9"/>
    <w:rsid w:val="00D6588F"/>
    <w:rsid w:val="00DB34EF"/>
    <w:rsid w:val="00DB4A6B"/>
    <w:rsid w:val="00DB5C14"/>
    <w:rsid w:val="00DD101E"/>
    <w:rsid w:val="00E17F30"/>
    <w:rsid w:val="00E251E3"/>
    <w:rsid w:val="00F1759E"/>
    <w:rsid w:val="00F25C48"/>
    <w:rsid w:val="00F35062"/>
    <w:rsid w:val="00F400CD"/>
    <w:rsid w:val="00F41A32"/>
    <w:rsid w:val="00F71F67"/>
    <w:rsid w:val="00F807C9"/>
    <w:rsid w:val="00FA265F"/>
    <w:rsid w:val="00FA4272"/>
    <w:rsid w:val="00FA6010"/>
    <w:rsid w:val="00FC0F22"/>
    <w:rsid w:val="00FD0E3E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DED63-016D-4BBE-A932-03E6B9B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652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2652C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26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26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A32"/>
  </w:style>
  <w:style w:type="paragraph" w:styleId="a9">
    <w:name w:val="footer"/>
    <w:basedOn w:val="a"/>
    <w:link w:val="aa"/>
    <w:uiPriority w:val="99"/>
    <w:unhideWhenUsed/>
    <w:rsid w:val="00F4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A32"/>
  </w:style>
  <w:style w:type="paragraph" w:styleId="ab">
    <w:name w:val="Balloon Text"/>
    <w:basedOn w:val="a"/>
    <w:link w:val="ac"/>
    <w:uiPriority w:val="99"/>
    <w:semiHidden/>
    <w:unhideWhenUsed/>
    <w:rsid w:val="00F4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1A3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267F"/>
    <w:pPr>
      <w:ind w:left="720"/>
      <w:contextualSpacing/>
    </w:pPr>
  </w:style>
  <w:style w:type="table" w:styleId="ae">
    <w:name w:val="Table Grid"/>
    <w:basedOn w:val="a1"/>
    <w:uiPriority w:val="59"/>
    <w:rsid w:val="00673D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Роман Игоревич</dc:creator>
  <cp:keywords/>
  <dc:description/>
  <cp:lastModifiedBy>Емиж Бэла Хазретовна</cp:lastModifiedBy>
  <cp:revision>10</cp:revision>
  <cp:lastPrinted>2025-04-28T09:28:00Z</cp:lastPrinted>
  <dcterms:created xsi:type="dcterms:W3CDTF">2025-04-28T09:30:00Z</dcterms:created>
  <dcterms:modified xsi:type="dcterms:W3CDTF">2025-05-12T14:14:00Z</dcterms:modified>
</cp:coreProperties>
</file>