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7D24D5">
        <w:rPr>
          <w:rFonts w:ascii="Times New Roman" w:hAnsi="Times New Roman"/>
          <w:b/>
          <w:color w:val="000000"/>
          <w:sz w:val="28"/>
          <w:szCs w:val="28"/>
        </w:rPr>
        <w:t>90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7D24D5" w:rsidRPr="007D24D5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на земельные участки с кадастровыми номерами 01:08:0506091:11 по ул. Герцена/8 Марта г. Майкопа и 01:08:0506091:13 по ул. Герцена, 2А г. Майкопа»</w:t>
      </w:r>
    </w:p>
    <w:p w:rsidR="009B212E" w:rsidRDefault="007D24D5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7D24D5" w:rsidRPr="007D24D5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на земельные участки с кадастровыми номерами 01:08:0506091:11 </w:t>
      </w:r>
      <w:r w:rsidR="00EA102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7D24D5" w:rsidRPr="007D24D5">
        <w:rPr>
          <w:rFonts w:ascii="Times New Roman" w:hAnsi="Times New Roman"/>
          <w:color w:val="000000"/>
          <w:sz w:val="28"/>
          <w:szCs w:val="28"/>
        </w:rPr>
        <w:t xml:space="preserve">по ул. Герцена/8 Марта г. Майкопа и 01:08:0506091:13 по ул. Герцена, 2А </w:t>
      </w:r>
      <w:r w:rsidR="00823DC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7D24D5" w:rsidRPr="007D24D5">
        <w:rPr>
          <w:rFonts w:ascii="Times New Roman" w:hAnsi="Times New Roman"/>
          <w:color w:val="000000"/>
          <w:sz w:val="28"/>
          <w:szCs w:val="28"/>
        </w:rPr>
        <w:t>г. Майкопа»</w:t>
      </w:r>
      <w:r w:rsidR="007D2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F008D2">
        <w:rPr>
          <w:rFonts w:ascii="Times New Roman" w:hAnsi="Times New Roman"/>
          <w:color w:val="000000"/>
          <w:sz w:val="28"/>
          <w:szCs w:val="28"/>
        </w:rPr>
        <w:t>9</w:t>
      </w:r>
      <w:r w:rsidR="007D24D5">
        <w:rPr>
          <w:rFonts w:ascii="Times New Roman" w:hAnsi="Times New Roman"/>
          <w:color w:val="000000"/>
          <w:sz w:val="28"/>
          <w:szCs w:val="28"/>
        </w:rPr>
        <w:t>73</w:t>
      </w:r>
      <w:r w:rsidR="00F00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4D5">
        <w:rPr>
          <w:rFonts w:ascii="Times New Roman" w:hAnsi="Times New Roman"/>
          <w:color w:val="000000"/>
          <w:sz w:val="28"/>
          <w:szCs w:val="28"/>
        </w:rPr>
        <w:t>1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7D24D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028">
        <w:rPr>
          <w:rFonts w:ascii="Times New Roman" w:hAnsi="Times New Roman"/>
          <w:color w:val="000000"/>
          <w:sz w:val="28"/>
          <w:szCs w:val="28"/>
        </w:rPr>
        <w:t>11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EA1028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7D24D5" w:rsidRPr="007D24D5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на земельные участки с кадастровыми номерами 01:08:0506091:11 по ул. Герцена/8 Марта г. Майкопа и 01:08:0506091:13 </w:t>
      </w:r>
      <w:r w:rsidR="00823DC0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7D24D5" w:rsidRPr="007D24D5">
        <w:rPr>
          <w:rFonts w:ascii="Times New Roman" w:hAnsi="Times New Roman"/>
          <w:color w:val="000000"/>
          <w:sz w:val="28"/>
          <w:szCs w:val="28"/>
        </w:rPr>
        <w:t>по ул. Герцена, 2А г. Майкопа»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23DC0">
        <w:rPr>
          <w:rFonts w:ascii="Times New Roman" w:hAnsi="Times New Roman"/>
          <w:color w:val="000000"/>
          <w:sz w:val="28"/>
          <w:szCs w:val="28"/>
        </w:rPr>
        <w:t>ОД-3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23DC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3DC0">
        <w:rPr>
          <w:rFonts w:ascii="Times New Roman" w:hAnsi="Times New Roman"/>
          <w:color w:val="000000"/>
          <w:sz w:val="28"/>
          <w:szCs w:val="28"/>
        </w:rPr>
        <w:t>11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823DC0">
        <w:rPr>
          <w:rFonts w:ascii="Times New Roman" w:hAnsi="Times New Roman"/>
          <w:color w:val="000000"/>
          <w:sz w:val="28"/>
          <w:szCs w:val="28"/>
        </w:rPr>
        <w:t>1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.2023 №1</w:t>
      </w:r>
      <w:r w:rsidR="00823DC0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bookmarkStart w:id="0" w:name="_GoBack"/>
      <w:bookmarkEnd w:id="0"/>
      <w:r w:rsidR="00823DC0" w:rsidRPr="00823DC0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на земельные участки с кадастровыми номерами 01:08:0506091:11 по ул. Герцена/8 Марта г. Майкопа и 01:08:0506091:13                       по ул. Герцена, 2А г. Майкопа»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23DC0">
        <w:rPr>
          <w:rFonts w:ascii="Times New Roman" w:hAnsi="Times New Roman"/>
          <w:color w:val="000000"/>
          <w:sz w:val="28"/>
          <w:szCs w:val="28"/>
        </w:rPr>
        <w:t>2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C0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823DC0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23DC0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823DC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EA1028">
        <w:rPr>
          <w:rFonts w:ascii="Times New Roman" w:hAnsi="Times New Roman"/>
          <w:color w:val="000000"/>
          <w:sz w:val="28"/>
          <w:szCs w:val="28"/>
        </w:rPr>
        <w:t>Землянушнова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02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A102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23DC0">
        <w:rPr>
          <w:rFonts w:ascii="Times New Roman" w:hAnsi="Times New Roman"/>
          <w:color w:val="000000"/>
          <w:sz w:val="28"/>
          <w:szCs w:val="28"/>
        </w:rPr>
        <w:t>2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C0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EA102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23DC0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823DC0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325C0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C1D8A">
        <w:rPr>
          <w:rFonts w:ascii="Times New Roman" w:hAnsi="Times New Roman"/>
          <w:color w:val="000000"/>
          <w:sz w:val="28"/>
          <w:szCs w:val="28"/>
        </w:rPr>
        <w:t>90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1D8A">
        <w:rPr>
          <w:rFonts w:ascii="Times New Roman" w:hAnsi="Times New Roman"/>
          <w:color w:val="000000"/>
          <w:sz w:val="28"/>
          <w:szCs w:val="28"/>
        </w:rPr>
        <w:t>24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664944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Ешев</w:t>
            </w:r>
            <w:r w:rsidRPr="00A2413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Каплан Нальбиевич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П. Лумумбы, 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EA1028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12.12.1956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8C" w:rsidRDefault="0009538C">
      <w:pPr>
        <w:spacing w:line="240" w:lineRule="auto"/>
      </w:pPr>
      <w:r>
        <w:separator/>
      </w:r>
    </w:p>
  </w:endnote>
  <w:endnote w:type="continuationSeparator" w:id="0">
    <w:p w:rsidR="0009538C" w:rsidRDefault="00095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8C" w:rsidRDefault="0009538C">
      <w:pPr>
        <w:spacing w:after="0" w:line="240" w:lineRule="auto"/>
      </w:pPr>
      <w:r>
        <w:separator/>
      </w:r>
    </w:p>
  </w:footnote>
  <w:footnote w:type="continuationSeparator" w:id="0">
    <w:p w:rsidR="0009538C" w:rsidRDefault="0009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38C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96C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AEC04-01B7-458B-A431-9BB44183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313</cp:revision>
  <cp:lastPrinted>2023-11-24T09:58:00Z</cp:lastPrinted>
  <dcterms:created xsi:type="dcterms:W3CDTF">2022-11-14T13:43:00Z</dcterms:created>
  <dcterms:modified xsi:type="dcterms:W3CDTF">2023-11-24T10:21:00Z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