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9A43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9538F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8450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№</w:t>
      </w:r>
      <w:r w:rsidR="009538F4">
        <w:rPr>
          <w:rFonts w:ascii="Times New Roman" w:hAnsi="Times New Roman"/>
          <w:color w:val="000000"/>
          <w:sz w:val="28"/>
          <w:szCs w:val="28"/>
        </w:rPr>
        <w:t>1</w:t>
      </w:r>
      <w:r w:rsidR="00D53443">
        <w:rPr>
          <w:rFonts w:ascii="Times New Roman" w:hAnsi="Times New Roman"/>
          <w:color w:val="000000"/>
          <w:sz w:val="28"/>
          <w:szCs w:val="28"/>
        </w:rPr>
        <w:t>9</w:t>
      </w:r>
      <w:r w:rsidR="002C6AAD">
        <w:rPr>
          <w:rFonts w:ascii="Times New Roman" w:hAnsi="Times New Roman"/>
          <w:color w:val="000000"/>
          <w:sz w:val="28"/>
          <w:szCs w:val="28"/>
        </w:rPr>
        <w:t>4</w:t>
      </w:r>
      <w:r w:rsidR="008450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3443">
        <w:rPr>
          <w:rFonts w:ascii="Times New Roman" w:hAnsi="Times New Roman"/>
          <w:color w:val="000000"/>
          <w:sz w:val="28"/>
          <w:szCs w:val="28"/>
        </w:rPr>
        <w:t>15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9538F4">
        <w:rPr>
          <w:rFonts w:ascii="Times New Roman" w:hAnsi="Times New Roman"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8450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</w:t>
      </w:r>
      <w:bookmarkStart w:id="0" w:name="_GoBack"/>
      <w:bookmarkEnd w:id="0"/>
      <w:r w:rsidR="002C6AAD" w:rsidRPr="002C6AAD">
        <w:rPr>
          <w:rFonts w:ascii="Times New Roman" w:hAnsi="Times New Roman"/>
          <w:color w:val="000000"/>
          <w:sz w:val="28"/>
          <w:szCs w:val="28"/>
        </w:rPr>
        <w:t xml:space="preserve">мельного участка с кадастровым номером 01:08:0510071:3 по ул. Российской, 150 </w:t>
      </w:r>
      <w:r w:rsidR="002C6A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538F4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2C6AAD">
        <w:rPr>
          <w:rFonts w:ascii="Times New Roman" w:hAnsi="Times New Roman"/>
          <w:color w:val="000000"/>
          <w:sz w:val="28"/>
          <w:szCs w:val="28"/>
        </w:rPr>
        <w:t>9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01:08:0510071:3 по ул. Российской, 150 г. Майкопа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2C6AAD">
        <w:rPr>
          <w:rFonts w:ascii="Times New Roman" w:hAnsi="Times New Roman"/>
          <w:color w:val="000000"/>
          <w:sz w:val="28"/>
          <w:szCs w:val="28"/>
        </w:rPr>
        <w:t xml:space="preserve">по вопросу предоставления 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разрешен</w:t>
      </w:r>
      <w:r w:rsidR="002C6AAD">
        <w:rPr>
          <w:rFonts w:ascii="Times New Roman" w:hAnsi="Times New Roman"/>
          <w:color w:val="000000"/>
          <w:sz w:val="28"/>
          <w:szCs w:val="28"/>
        </w:rPr>
        <w:t xml:space="preserve">ия на условно разрешенный вид  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 xml:space="preserve">«[4.4] – Магазины» использования земельного участка с кадастровым номером 01:08:0510071:3 по ул. Российской, 150 </w:t>
      </w:r>
      <w:r w:rsidR="002C6AA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2C6AAD" w:rsidRPr="002C6AAD">
        <w:rPr>
          <w:rFonts w:ascii="Times New Roman" w:hAnsi="Times New Roman"/>
          <w:color w:val="000000"/>
          <w:sz w:val="28"/>
          <w:szCs w:val="28"/>
        </w:rPr>
        <w:t>г. Майкопа, площадью 694 кв. м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2C6AAD" w:rsidRPr="002C6AAD">
        <w:rPr>
          <w:rFonts w:ascii="Times New Roman" w:hAnsi="Times New Roman"/>
          <w:sz w:val="28"/>
          <w:szCs w:val="28"/>
        </w:rPr>
        <w:t>Рязанской Наталь</w:t>
      </w:r>
      <w:r w:rsidR="002C6AAD">
        <w:rPr>
          <w:rFonts w:ascii="Times New Roman" w:hAnsi="Times New Roman"/>
          <w:sz w:val="28"/>
          <w:szCs w:val="28"/>
        </w:rPr>
        <w:t>и</w:t>
      </w:r>
      <w:r w:rsidR="002C6AAD" w:rsidRPr="002C6AAD">
        <w:rPr>
          <w:rFonts w:ascii="Times New Roman" w:hAnsi="Times New Roman"/>
          <w:sz w:val="28"/>
          <w:szCs w:val="28"/>
        </w:rPr>
        <w:t xml:space="preserve"> Юрьевн</w:t>
      </w:r>
      <w:r w:rsidR="002C6AAD">
        <w:rPr>
          <w:rFonts w:ascii="Times New Roman" w:hAnsi="Times New Roman"/>
          <w:sz w:val="28"/>
          <w:szCs w:val="28"/>
        </w:rPr>
        <w:t>ы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538F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4D1EB1"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4D099C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6F" w:rsidRDefault="0021536F">
      <w:pPr>
        <w:spacing w:line="240" w:lineRule="auto"/>
      </w:pPr>
      <w:r>
        <w:separator/>
      </w:r>
    </w:p>
  </w:endnote>
  <w:endnote w:type="continuationSeparator" w:id="0">
    <w:p w:rsidR="0021536F" w:rsidRDefault="0021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6F" w:rsidRDefault="0021536F">
      <w:pPr>
        <w:spacing w:after="0" w:line="240" w:lineRule="auto"/>
      </w:pPr>
      <w:r>
        <w:separator/>
      </w:r>
    </w:p>
  </w:footnote>
  <w:footnote w:type="continuationSeparator" w:id="0">
    <w:p w:rsidR="0021536F" w:rsidRDefault="0021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1907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1536F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6AA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83B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2600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50DD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366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53CC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6A2A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2C4A0-B4BC-458D-8C2A-BCC38455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306</cp:revision>
  <cp:lastPrinted>2025-05-13T07:15:00Z</cp:lastPrinted>
  <dcterms:created xsi:type="dcterms:W3CDTF">2022-05-26T14:02:00Z</dcterms:created>
  <dcterms:modified xsi:type="dcterms:W3CDTF">2025-05-29T13:11:00Z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