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086EBF">
        <w:rPr>
          <w:rFonts w:ascii="Times New Roman" w:hAnsi="Times New Roman"/>
          <w:b/>
          <w:color w:val="000000"/>
          <w:sz w:val="28"/>
          <w:szCs w:val="28"/>
        </w:rPr>
        <w:t>4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086EBF" w:rsidRPr="00086EBF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01:08:1313004:1005 по адресу: Республика Адыгея, </w:t>
      </w:r>
      <w:r w:rsidR="00086EBF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086EBF" w:rsidRPr="00086EBF">
        <w:rPr>
          <w:rFonts w:ascii="Times New Roman" w:hAnsi="Times New Roman"/>
          <w:color w:val="000000"/>
          <w:sz w:val="28"/>
          <w:szCs w:val="28"/>
        </w:rPr>
        <w:t>г. Майкоп, х. Гавердовский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5E623C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26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086EBF" w:rsidRPr="00086EBF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01:08:1313004:1005 по адресу: Республика Адыгея, г. Майкоп,                                         х. Гавердовский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DC5BBD">
        <w:rPr>
          <w:rFonts w:ascii="Times New Roman" w:hAnsi="Times New Roman"/>
          <w:color w:val="000000"/>
          <w:sz w:val="28"/>
          <w:szCs w:val="28"/>
        </w:rPr>
        <w:t>7</w:t>
      </w:r>
      <w:r w:rsidR="00086EBF">
        <w:rPr>
          <w:rFonts w:ascii="Times New Roman" w:hAnsi="Times New Roman"/>
          <w:color w:val="000000"/>
          <w:sz w:val="28"/>
          <w:szCs w:val="28"/>
        </w:rPr>
        <w:t>7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623C">
        <w:rPr>
          <w:rFonts w:ascii="Times New Roman" w:hAnsi="Times New Roman"/>
          <w:color w:val="000000"/>
          <w:sz w:val="28"/>
          <w:szCs w:val="28"/>
        </w:rPr>
        <w:t>1</w:t>
      </w:r>
      <w:r w:rsidR="00086EBF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C5BBD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23C">
        <w:rPr>
          <w:rFonts w:ascii="Times New Roman" w:hAnsi="Times New Roman"/>
          <w:color w:val="000000"/>
          <w:sz w:val="28"/>
          <w:szCs w:val="28"/>
        </w:rPr>
        <w:t>13.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5B32AA">
        <w:rPr>
          <w:rFonts w:ascii="Times New Roman" w:hAnsi="Times New Roman"/>
          <w:color w:val="000000"/>
          <w:sz w:val="28"/>
          <w:szCs w:val="28"/>
        </w:rPr>
        <w:t>9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086EBF" w:rsidRPr="00086EBF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01:08:1313004:1005 по адресу: Республика Адыгея, г. Майкоп,                                         х. Гавердовский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0887" w:rsidRDefault="008F0887" w:rsidP="008F088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26691E"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 w:rsidR="0026691E">
        <w:rPr>
          <w:rFonts w:ascii="Times New Roman" w:hAnsi="Times New Roman"/>
          <w:color w:val="000000"/>
          <w:sz w:val="28"/>
          <w:szCs w:val="28"/>
        </w:rPr>
        <w:t>Б/1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№1</w:t>
      </w:r>
      <w:r w:rsidR="0026691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5E623C">
        <w:rPr>
          <w:rFonts w:ascii="Times New Roman" w:hAnsi="Times New Roman"/>
          <w:color w:val="000000"/>
          <w:sz w:val="28"/>
          <w:szCs w:val="28"/>
        </w:rPr>
        <w:t>13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26691E">
        <w:rPr>
          <w:rFonts w:ascii="Times New Roman" w:hAnsi="Times New Roman"/>
          <w:color w:val="000000"/>
          <w:sz w:val="28"/>
          <w:szCs w:val="28"/>
        </w:rPr>
        <w:t>9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10</w:t>
      </w:r>
      <w:r w:rsidR="005E623C">
        <w:rPr>
          <w:rFonts w:ascii="Times New Roman" w:hAnsi="Times New Roman"/>
          <w:color w:val="000000"/>
          <w:sz w:val="28"/>
          <w:szCs w:val="28"/>
        </w:rPr>
        <w:t>3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86EBF" w:rsidRPr="00086EBF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01:08:1313004:1005 по адресу: Республика Адыгея, г. Майкоп,                                         х. Гавердовский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E623C">
        <w:rPr>
          <w:rFonts w:ascii="Times New Roman" w:hAnsi="Times New Roman"/>
          <w:color w:val="000000"/>
          <w:sz w:val="28"/>
          <w:szCs w:val="28"/>
        </w:rPr>
        <w:t>22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5E623C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5E623C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086EBF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E623C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5E623C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36F05" w:rsidRDefault="00336F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36F05" w:rsidRDefault="00336F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 w:rsidR="00086EBF">
        <w:rPr>
          <w:rFonts w:ascii="Times New Roman" w:hAnsi="Times New Roman"/>
          <w:color w:val="000000"/>
          <w:sz w:val="28"/>
          <w:szCs w:val="28"/>
        </w:rPr>
        <w:t>4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623C">
        <w:rPr>
          <w:rFonts w:ascii="Times New Roman" w:hAnsi="Times New Roman"/>
          <w:color w:val="000000"/>
          <w:sz w:val="28"/>
          <w:szCs w:val="28"/>
        </w:rPr>
        <w:t>26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086EBF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Багдасарян Жора Магакович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E6059B" w:rsidP="00086EBF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 w:rsidR="00086EBF">
              <w:rPr>
                <w:rFonts w:ascii="Times New Roman" w:hAnsi="Times New Roman"/>
                <w:sz w:val="28"/>
                <w:szCs w:val="28"/>
              </w:rPr>
              <w:t>Гайдара</w:t>
            </w:r>
            <w:r w:rsidR="005E62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86EBF">
              <w:rPr>
                <w:rFonts w:ascii="Times New Roman" w:hAnsi="Times New Roman"/>
                <w:sz w:val="28"/>
                <w:szCs w:val="28"/>
              </w:rPr>
              <w:t>80, кв.16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086EBF" w:rsidP="00086E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5049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F0" w:rsidRDefault="007F71F0">
      <w:pPr>
        <w:spacing w:line="240" w:lineRule="auto"/>
      </w:pPr>
      <w:r>
        <w:separator/>
      </w:r>
    </w:p>
  </w:endnote>
  <w:endnote w:type="continuationSeparator" w:id="0">
    <w:p w:rsidR="007F71F0" w:rsidRDefault="007F7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F0" w:rsidRDefault="007F71F0">
      <w:pPr>
        <w:spacing w:after="0" w:line="240" w:lineRule="auto"/>
      </w:pPr>
      <w:r>
        <w:separator/>
      </w:r>
    </w:p>
  </w:footnote>
  <w:footnote w:type="continuationSeparator" w:id="0">
    <w:p w:rsidR="007F71F0" w:rsidRDefault="007F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A3E155-120E-47AE-89C8-2EF24254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4926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774</cp:revision>
  <cp:lastPrinted>2025-09-25T12:30:00Z</cp:lastPrinted>
  <dcterms:created xsi:type="dcterms:W3CDTF">2022-11-14T13:43:00Z</dcterms:created>
  <dcterms:modified xsi:type="dcterms:W3CDTF">2025-09-25T13:19:00Z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