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>7</w:t>
      </w:r>
      <w:r w:rsidR="004F3068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CD7E1A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4F3068" w:rsidRPr="004F3068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Кожевенной, 30 </w:t>
      </w:r>
      <w:r w:rsidR="004F3068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4F3068" w:rsidRPr="004F3068">
        <w:rPr>
          <w:rFonts w:ascii="Times New Roman" w:hAnsi="Times New Roman"/>
          <w:color w:val="000000"/>
          <w:sz w:val="28"/>
          <w:szCs w:val="28"/>
        </w:rPr>
        <w:t>г. Майкопа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4F3068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22123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9564E6"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4F3068" w:rsidRPr="004F3068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Кожевенной, 30 г. Майкопа</w:t>
      </w:r>
      <w:r w:rsidR="009564E6">
        <w:rPr>
          <w:rFonts w:ascii="Times New Roman" w:hAnsi="Times New Roman"/>
          <w:color w:val="000000"/>
          <w:sz w:val="28"/>
          <w:szCs w:val="28"/>
        </w:rPr>
        <w:t>»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E6">
        <w:rPr>
          <w:rFonts w:ascii="Times New Roman" w:hAnsi="Times New Roman"/>
          <w:color w:val="000000"/>
          <w:sz w:val="28"/>
          <w:szCs w:val="28"/>
        </w:rPr>
        <w:t>№</w:t>
      </w:r>
      <w:r w:rsidR="00504897">
        <w:rPr>
          <w:rFonts w:ascii="Times New Roman" w:hAnsi="Times New Roman"/>
          <w:color w:val="000000"/>
          <w:sz w:val="28"/>
          <w:szCs w:val="28"/>
        </w:rPr>
        <w:t>2</w:t>
      </w:r>
      <w:r w:rsidR="004F3068">
        <w:rPr>
          <w:rFonts w:ascii="Times New Roman" w:hAnsi="Times New Roman"/>
          <w:color w:val="000000"/>
          <w:sz w:val="28"/>
          <w:szCs w:val="28"/>
        </w:rPr>
        <w:t>9</w:t>
      </w:r>
      <w:r w:rsidR="00AD1DAB">
        <w:rPr>
          <w:rFonts w:ascii="Times New Roman" w:hAnsi="Times New Roman"/>
          <w:color w:val="000000"/>
          <w:sz w:val="28"/>
          <w:szCs w:val="28"/>
        </w:rPr>
        <w:t>1</w:t>
      </w:r>
      <w:r w:rsidR="00956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3068">
        <w:rPr>
          <w:rFonts w:ascii="Times New Roman" w:hAnsi="Times New Roman"/>
          <w:color w:val="000000"/>
          <w:sz w:val="28"/>
          <w:szCs w:val="28"/>
        </w:rPr>
        <w:t>16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AD1DAB">
        <w:rPr>
          <w:rFonts w:ascii="Times New Roman" w:hAnsi="Times New Roman"/>
          <w:color w:val="000000"/>
          <w:sz w:val="28"/>
          <w:szCs w:val="28"/>
        </w:rPr>
        <w:t>7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81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5DA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color w:val="000000"/>
          <w:sz w:val="28"/>
          <w:szCs w:val="28"/>
        </w:rPr>
        <w:t>1</w:t>
      </w:r>
      <w:r w:rsidR="004F3068">
        <w:rPr>
          <w:rFonts w:ascii="Times New Roman" w:hAnsi="Times New Roman"/>
          <w:color w:val="000000"/>
          <w:sz w:val="28"/>
          <w:szCs w:val="28"/>
        </w:rPr>
        <w:t>9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AD1DAB">
        <w:rPr>
          <w:rFonts w:ascii="Times New Roman" w:hAnsi="Times New Roman"/>
          <w:color w:val="000000"/>
          <w:sz w:val="28"/>
          <w:szCs w:val="28"/>
        </w:rPr>
        <w:t>7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CD7E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4F3068" w:rsidRPr="004F3068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Кожевенной, 30 </w:t>
      </w:r>
      <w:r w:rsidR="004F3068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4F3068" w:rsidRPr="004F3068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FE1930" w:rsidRDefault="00FE1930" w:rsidP="00FE193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D7E1A">
        <w:rPr>
          <w:rFonts w:ascii="Times New Roman" w:hAnsi="Times New Roman"/>
          <w:color w:val="000000"/>
          <w:sz w:val="28"/>
          <w:szCs w:val="28"/>
        </w:rPr>
        <w:t>Ж-</w:t>
      </w:r>
      <w:r w:rsidR="004F3068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5776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4F3068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F26891" w:rsidRPr="00F26891">
        <w:rPr>
          <w:rFonts w:ascii="Times New Roman" w:hAnsi="Times New Roman"/>
          <w:color w:val="000000"/>
          <w:sz w:val="28"/>
          <w:szCs w:val="28"/>
        </w:rPr>
        <w:t>19.07.2025 №79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22123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4F3068" w:rsidRPr="004F3068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Кожевенной, 30 г. Майкопа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F26891">
        <w:rPr>
          <w:rFonts w:ascii="Times New Roman" w:hAnsi="Times New Roman"/>
          <w:color w:val="000000"/>
          <w:sz w:val="28"/>
          <w:szCs w:val="28"/>
        </w:rPr>
        <w:t>8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июля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F26891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июля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3C3B43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F26891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891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F26891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>0 часов по адресу:                         г. Майкоп, ул. Краснооктябрьская, 45, каб. № 13.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F26891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июля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2025 г. по </w:t>
      </w:r>
      <w:r w:rsidR="00F26891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891">
        <w:rPr>
          <w:rFonts w:ascii="Times New Roman" w:hAnsi="Times New Roman"/>
          <w:color w:val="000000"/>
          <w:sz w:val="28"/>
          <w:szCs w:val="28"/>
        </w:rPr>
        <w:t>августа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3068" w:rsidRPr="003C3B43" w:rsidRDefault="004F3068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4F3068" w:rsidRPr="003C3B43" w:rsidRDefault="004F3068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02BE1" w:rsidRPr="003C3B43" w:rsidRDefault="00302BE1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02BE1" w:rsidRPr="007D3D56" w:rsidRDefault="00302BE1" w:rsidP="00302BE1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 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>М.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>Ачмиз</w:t>
      </w:r>
    </w:p>
    <w:p w:rsid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B733B" w:rsidRP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610CD" w:rsidRDefault="00080681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5B0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5610CD" w:rsidRDefault="005610CD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5610CD" w:rsidRDefault="005610CD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AD1DAB">
        <w:rPr>
          <w:rFonts w:ascii="Times New Roman" w:hAnsi="Times New Roman"/>
          <w:color w:val="000000"/>
          <w:sz w:val="28"/>
          <w:szCs w:val="28"/>
        </w:rPr>
        <w:t>7</w:t>
      </w:r>
      <w:r w:rsidR="00F26891">
        <w:rPr>
          <w:rFonts w:ascii="Times New Roman" w:hAnsi="Times New Roman"/>
          <w:color w:val="000000"/>
          <w:sz w:val="28"/>
          <w:szCs w:val="28"/>
        </w:rPr>
        <w:t>6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26891">
        <w:rPr>
          <w:rFonts w:ascii="Times New Roman" w:hAnsi="Times New Roman"/>
          <w:color w:val="000000"/>
          <w:sz w:val="28"/>
          <w:szCs w:val="28"/>
        </w:rPr>
        <w:t>01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F26891">
        <w:rPr>
          <w:rFonts w:ascii="Times New Roman" w:hAnsi="Times New Roman"/>
          <w:color w:val="000000"/>
          <w:sz w:val="28"/>
          <w:szCs w:val="28"/>
        </w:rPr>
        <w:t>8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716114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EF062B">
              <w:rPr>
                <w:rFonts w:ascii="Times New Roman" w:hAnsi="Times New Roman"/>
                <w:sz w:val="28"/>
                <w:szCs w:val="28"/>
              </w:rPr>
              <w:t xml:space="preserve">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1227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Default="004062A2" w:rsidP="002F12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F26891" w:rsidP="002F12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Дзеукожев Юрий Русланович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156CF6" w:rsidP="00F26891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0806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F268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Майкоп</w:t>
            </w:r>
            <w:r w:rsidR="005175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F268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Кожевенная, 30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B24CAD" w:rsidP="00F268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26891">
              <w:rPr>
                <w:rFonts w:ascii="Times New Roman" w:hAnsi="Times New Roman"/>
                <w:sz w:val="28"/>
                <w:szCs w:val="28"/>
              </w:rPr>
              <w:t>9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964E13">
              <w:rPr>
                <w:rFonts w:ascii="Times New Roman" w:hAnsi="Times New Roman"/>
                <w:sz w:val="28"/>
                <w:szCs w:val="28"/>
              </w:rPr>
              <w:t>1</w:t>
            </w:r>
            <w:r w:rsidR="00F26891">
              <w:rPr>
                <w:rFonts w:ascii="Times New Roman" w:hAnsi="Times New Roman"/>
                <w:sz w:val="28"/>
                <w:szCs w:val="28"/>
              </w:rPr>
              <w:t>2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F26891">
              <w:rPr>
                <w:rFonts w:ascii="Times New Roman" w:hAnsi="Times New Roman"/>
                <w:sz w:val="28"/>
                <w:szCs w:val="28"/>
              </w:rPr>
              <w:t>1984</w:t>
            </w:r>
            <w:bookmarkStart w:id="1" w:name="_GoBack"/>
            <w:bookmarkEnd w:id="1"/>
            <w:r w:rsidR="002F122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4F30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FBB" w:rsidRDefault="004B1FBB">
      <w:pPr>
        <w:spacing w:line="240" w:lineRule="auto"/>
      </w:pPr>
      <w:r>
        <w:separator/>
      </w:r>
    </w:p>
  </w:endnote>
  <w:endnote w:type="continuationSeparator" w:id="0">
    <w:p w:rsidR="004B1FBB" w:rsidRDefault="004B1F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FBB" w:rsidRDefault="004B1FBB">
      <w:pPr>
        <w:spacing w:after="0" w:line="240" w:lineRule="auto"/>
      </w:pPr>
      <w:r>
        <w:separator/>
      </w:r>
    </w:p>
  </w:footnote>
  <w:footnote w:type="continuationSeparator" w:id="0">
    <w:p w:rsidR="004B1FBB" w:rsidRDefault="004B1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0183"/>
    <w:rsid w:val="000010E4"/>
    <w:rsid w:val="000015B7"/>
    <w:rsid w:val="000016A1"/>
    <w:rsid w:val="0000272C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36BDE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1964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29E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56B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27B"/>
    <w:rsid w:val="0021764D"/>
    <w:rsid w:val="00217AB8"/>
    <w:rsid w:val="0022090F"/>
    <w:rsid w:val="00221233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4472"/>
    <w:rsid w:val="0023549D"/>
    <w:rsid w:val="002375A4"/>
    <w:rsid w:val="00237DF4"/>
    <w:rsid w:val="00240DA6"/>
    <w:rsid w:val="00240F90"/>
    <w:rsid w:val="0024151D"/>
    <w:rsid w:val="00242C3E"/>
    <w:rsid w:val="00242DC4"/>
    <w:rsid w:val="002432D1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6855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BE1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17CA8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05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4A7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1FBB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1D1F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068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897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463E"/>
    <w:rsid w:val="00555187"/>
    <w:rsid w:val="0055567B"/>
    <w:rsid w:val="0055568C"/>
    <w:rsid w:val="00555C05"/>
    <w:rsid w:val="00555DE4"/>
    <w:rsid w:val="00557562"/>
    <w:rsid w:val="005610CD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6FFC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B88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114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8ED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47C58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5B6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277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61D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5DA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425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4E6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4E13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3562"/>
    <w:rsid w:val="009738B7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6B05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4B74"/>
    <w:rsid w:val="00AA6B16"/>
    <w:rsid w:val="00AA6BB4"/>
    <w:rsid w:val="00AA782F"/>
    <w:rsid w:val="00AA78A4"/>
    <w:rsid w:val="00AA7902"/>
    <w:rsid w:val="00AA7BFD"/>
    <w:rsid w:val="00AB0225"/>
    <w:rsid w:val="00AB05B6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1DAB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3F5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4CAD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2D0C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565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533"/>
    <w:rsid w:val="00CB5B6B"/>
    <w:rsid w:val="00CB5CB8"/>
    <w:rsid w:val="00CB6144"/>
    <w:rsid w:val="00CB6285"/>
    <w:rsid w:val="00CB733B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D7E1A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29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068F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4F03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6891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2AC5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FB031E-D092-4FB4-9505-3699DEAE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4590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737</cp:revision>
  <cp:lastPrinted>2025-07-28T12:09:00Z</cp:lastPrinted>
  <dcterms:created xsi:type="dcterms:W3CDTF">2022-11-14T13:43:00Z</dcterms:created>
  <dcterms:modified xsi:type="dcterms:W3CDTF">2025-07-31T12:44:00Z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