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9E39E4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E39E4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9E39E4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9E39E4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9E39E4">
        <w:rPr>
          <w:rFonts w:ascii="Times New Roman" w:hAnsi="Times New Roman"/>
          <w:b/>
          <w:color w:val="000000"/>
          <w:sz w:val="28"/>
          <w:szCs w:val="28"/>
        </w:rPr>
        <w:tab/>
      </w:r>
      <w:r w:rsidRPr="009E39E4">
        <w:rPr>
          <w:rFonts w:ascii="Times New Roman" w:hAnsi="Times New Roman"/>
          <w:b/>
          <w:color w:val="000000"/>
          <w:sz w:val="28"/>
          <w:szCs w:val="28"/>
        </w:rPr>
        <w:tab/>
      </w:r>
      <w:r w:rsidRPr="009E39E4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1D471F" w:rsidRPr="009E39E4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9E39E4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9E39E4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</w:t>
      </w:r>
      <w:r w:rsidR="007B423D" w:rsidRPr="009E39E4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01:08:0506026:36 по ул. Привокзальной, 238 г. Майкопа и на отклонение от предельных параметров разрешенного строительства объекта капитального строительства</w:t>
      </w:r>
      <w:r w:rsidR="005C5D78" w:rsidRPr="009E39E4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»</w:t>
      </w:r>
    </w:p>
    <w:p w:rsidR="00EC5439" w:rsidRPr="009E39E4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5341AB" w:rsidRPr="009E39E4" w:rsidRDefault="00A04D17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E39E4">
        <w:rPr>
          <w:rFonts w:ascii="Times New Roman" w:hAnsi="Times New Roman"/>
          <w:b/>
          <w:color w:val="000000"/>
          <w:sz w:val="28"/>
          <w:szCs w:val="28"/>
        </w:rPr>
        <w:t>24</w:t>
      </w:r>
      <w:r w:rsidR="008D7295" w:rsidRPr="009E39E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32AA0" w:rsidRPr="009E39E4">
        <w:rPr>
          <w:rFonts w:ascii="Times New Roman" w:hAnsi="Times New Roman"/>
          <w:b/>
          <w:color w:val="000000"/>
          <w:sz w:val="28"/>
          <w:szCs w:val="28"/>
        </w:rPr>
        <w:t>ок</w:t>
      </w:r>
      <w:r w:rsidR="00ED1DB1" w:rsidRPr="009E39E4">
        <w:rPr>
          <w:rFonts w:ascii="Times New Roman" w:hAnsi="Times New Roman"/>
          <w:b/>
          <w:color w:val="000000"/>
          <w:sz w:val="28"/>
          <w:szCs w:val="28"/>
        </w:rPr>
        <w:t>тября</w:t>
      </w:r>
      <w:r w:rsidR="00AA00A4" w:rsidRPr="009E39E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41AB" w:rsidRPr="009E39E4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0374E2" w:rsidRPr="009E39E4">
        <w:rPr>
          <w:rFonts w:ascii="Times New Roman" w:hAnsi="Times New Roman"/>
          <w:b/>
          <w:color w:val="000000"/>
          <w:sz w:val="28"/>
          <w:szCs w:val="28"/>
        </w:rPr>
        <w:t>5</w:t>
      </w:r>
      <w:r w:rsidR="005341AB" w:rsidRPr="009E39E4">
        <w:rPr>
          <w:rFonts w:ascii="Times New Roman" w:hAnsi="Times New Roman"/>
          <w:b/>
          <w:color w:val="000000"/>
          <w:sz w:val="28"/>
          <w:szCs w:val="28"/>
        </w:rPr>
        <w:t xml:space="preserve"> г.                  </w:t>
      </w:r>
      <w:r w:rsidR="004D1EB1" w:rsidRPr="009E39E4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5341AB" w:rsidRPr="009E39E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</w:t>
      </w:r>
      <w:r w:rsidR="00E27CF0" w:rsidRPr="009E39E4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4E5AF3" w:rsidRPr="009E39E4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E27CF0" w:rsidRPr="009E39E4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5341AB" w:rsidRPr="009E39E4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F77D1F" w:rsidRPr="009E39E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41AB" w:rsidRPr="009E39E4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1D471F" w:rsidRPr="009E39E4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9E39E4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</w:r>
    </w:p>
    <w:p w:rsidR="00CC5DD1" w:rsidRPr="009E39E4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39E4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7B423D" w:rsidRPr="009E39E4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01:08:0506026:36 по ул. Привокзальной, 238 г. Майкопа и на отклонение от предельных параметров разрешенного строительства объекта капитального строительства</w:t>
      </w:r>
      <w:r w:rsidRPr="009E39E4">
        <w:rPr>
          <w:rFonts w:ascii="Times New Roman" w:hAnsi="Times New Roman"/>
          <w:color w:val="000000"/>
          <w:sz w:val="28"/>
          <w:szCs w:val="28"/>
        </w:rPr>
        <w:t>» №</w:t>
      </w:r>
      <w:r w:rsidR="00926D2D" w:rsidRPr="009E39E4">
        <w:rPr>
          <w:rFonts w:ascii="Times New Roman" w:hAnsi="Times New Roman"/>
          <w:color w:val="000000"/>
          <w:sz w:val="28"/>
          <w:szCs w:val="28"/>
        </w:rPr>
        <w:t>4</w:t>
      </w:r>
      <w:r w:rsidR="00A04D17" w:rsidRPr="009E39E4">
        <w:rPr>
          <w:rFonts w:ascii="Times New Roman" w:hAnsi="Times New Roman"/>
          <w:color w:val="000000"/>
          <w:sz w:val="28"/>
          <w:szCs w:val="28"/>
        </w:rPr>
        <w:t>1</w:t>
      </w:r>
      <w:r w:rsidR="00CF7498">
        <w:rPr>
          <w:rFonts w:ascii="Times New Roman" w:hAnsi="Times New Roman"/>
          <w:color w:val="000000"/>
          <w:sz w:val="28"/>
          <w:szCs w:val="28"/>
        </w:rPr>
        <w:t>9</w:t>
      </w:r>
      <w:r w:rsidR="00C527E6" w:rsidRPr="009E39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39E4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A04D17" w:rsidRPr="009E39E4">
        <w:rPr>
          <w:rFonts w:ascii="Times New Roman" w:hAnsi="Times New Roman"/>
          <w:color w:val="000000"/>
          <w:sz w:val="28"/>
          <w:szCs w:val="28"/>
        </w:rPr>
        <w:t>0</w:t>
      </w:r>
      <w:r w:rsidR="00CF7498">
        <w:rPr>
          <w:rFonts w:ascii="Times New Roman" w:hAnsi="Times New Roman"/>
          <w:color w:val="000000"/>
          <w:sz w:val="28"/>
          <w:szCs w:val="28"/>
        </w:rPr>
        <w:t>9</w:t>
      </w:r>
      <w:r w:rsidR="00F80B60" w:rsidRPr="009E39E4">
        <w:rPr>
          <w:rFonts w:ascii="Times New Roman" w:hAnsi="Times New Roman"/>
          <w:color w:val="000000"/>
          <w:sz w:val="28"/>
          <w:szCs w:val="28"/>
        </w:rPr>
        <w:t>.</w:t>
      </w:r>
      <w:r w:rsidR="00A04D17" w:rsidRPr="009E39E4">
        <w:rPr>
          <w:rFonts w:ascii="Times New Roman" w:hAnsi="Times New Roman"/>
          <w:color w:val="000000"/>
          <w:sz w:val="28"/>
          <w:szCs w:val="28"/>
        </w:rPr>
        <w:t>10</w:t>
      </w:r>
      <w:r w:rsidR="005341AB" w:rsidRPr="009E39E4">
        <w:rPr>
          <w:rFonts w:ascii="Times New Roman" w:hAnsi="Times New Roman"/>
          <w:color w:val="000000"/>
          <w:sz w:val="28"/>
          <w:szCs w:val="28"/>
        </w:rPr>
        <w:t>.202</w:t>
      </w:r>
      <w:r w:rsidR="00630964" w:rsidRPr="009E39E4">
        <w:rPr>
          <w:rFonts w:ascii="Times New Roman" w:hAnsi="Times New Roman"/>
          <w:color w:val="000000"/>
          <w:sz w:val="28"/>
          <w:szCs w:val="28"/>
        </w:rPr>
        <w:t>5</w:t>
      </w:r>
      <w:r w:rsidRPr="009E39E4">
        <w:rPr>
          <w:rFonts w:ascii="Times New Roman" w:hAnsi="Times New Roman"/>
          <w:color w:val="000000"/>
          <w:sz w:val="28"/>
          <w:szCs w:val="28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9E39E4">
        <w:rPr>
          <w:rFonts w:ascii="Times New Roman" w:hAnsi="Times New Roman"/>
          <w:sz w:val="28"/>
          <w:szCs w:val="28"/>
        </w:rPr>
        <w:t xml:space="preserve"> </w:t>
      </w:r>
      <w:r w:rsidRPr="009E39E4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</w:t>
      </w:r>
      <w:r w:rsidR="00CA7C79" w:rsidRPr="009E39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39E4">
        <w:rPr>
          <w:rFonts w:ascii="Times New Roman" w:hAnsi="Times New Roman"/>
          <w:color w:val="000000"/>
          <w:sz w:val="28"/>
          <w:szCs w:val="28"/>
        </w:rPr>
        <w:t>«</w:t>
      </w:r>
      <w:r w:rsidR="007B423D" w:rsidRPr="009E39E4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01:08:0506026:36 по ул. Привокзальной, 238 г. Майкопа и на отклонение от предельных параметров разрешенного строительства объекта капитального строительства</w:t>
      </w:r>
      <w:r w:rsidRPr="009E39E4">
        <w:rPr>
          <w:rFonts w:ascii="Times New Roman" w:hAnsi="Times New Roman"/>
          <w:color w:val="000000"/>
          <w:sz w:val="28"/>
          <w:szCs w:val="28"/>
        </w:rPr>
        <w:t>».</w:t>
      </w:r>
    </w:p>
    <w:p w:rsidR="00CC5DD1" w:rsidRPr="009E39E4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E39E4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                     </w:t>
      </w:r>
      <w:r w:rsidR="00A04D17" w:rsidRPr="009E39E4">
        <w:rPr>
          <w:rFonts w:ascii="Times New Roman" w:hAnsi="Times New Roman"/>
          <w:color w:val="000000"/>
          <w:sz w:val="28"/>
          <w:szCs w:val="28"/>
        </w:rPr>
        <w:t>24</w:t>
      </w:r>
      <w:r w:rsidR="005341AB" w:rsidRPr="009E39E4">
        <w:rPr>
          <w:rFonts w:ascii="Times New Roman" w:hAnsi="Times New Roman"/>
          <w:color w:val="000000"/>
          <w:sz w:val="28"/>
          <w:szCs w:val="28"/>
        </w:rPr>
        <w:t>.</w:t>
      </w:r>
      <w:r w:rsidR="00632AA0" w:rsidRPr="009E39E4">
        <w:rPr>
          <w:rFonts w:ascii="Times New Roman" w:hAnsi="Times New Roman"/>
          <w:color w:val="000000"/>
          <w:sz w:val="28"/>
          <w:szCs w:val="28"/>
        </w:rPr>
        <w:t>10</w:t>
      </w:r>
      <w:r w:rsidRPr="009E39E4">
        <w:rPr>
          <w:rFonts w:ascii="Times New Roman" w:hAnsi="Times New Roman"/>
          <w:color w:val="000000"/>
          <w:sz w:val="28"/>
          <w:szCs w:val="28"/>
        </w:rPr>
        <w:t>.202</w:t>
      </w:r>
      <w:r w:rsidR="000374E2" w:rsidRPr="009E39E4">
        <w:rPr>
          <w:rFonts w:ascii="Times New Roman" w:hAnsi="Times New Roman"/>
          <w:color w:val="000000"/>
          <w:sz w:val="28"/>
          <w:szCs w:val="28"/>
        </w:rPr>
        <w:t>5</w:t>
      </w:r>
      <w:r w:rsidRPr="009E39E4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5341AB" w:rsidRPr="009E39E4">
        <w:rPr>
          <w:rFonts w:ascii="Times New Roman" w:hAnsi="Times New Roman"/>
          <w:color w:val="000000"/>
          <w:sz w:val="28"/>
          <w:szCs w:val="28"/>
        </w:rPr>
        <w:t>2</w:t>
      </w:r>
      <w:r w:rsidR="00A6386A" w:rsidRPr="009E39E4">
        <w:rPr>
          <w:rFonts w:ascii="Times New Roman" w:hAnsi="Times New Roman"/>
          <w:color w:val="000000"/>
          <w:sz w:val="28"/>
          <w:szCs w:val="28"/>
        </w:rPr>
        <w:t>2</w:t>
      </w:r>
      <w:r w:rsidR="009F3FEE" w:rsidRPr="009E39E4">
        <w:rPr>
          <w:rFonts w:ascii="Times New Roman" w:hAnsi="Times New Roman"/>
          <w:color w:val="000000"/>
          <w:sz w:val="28"/>
          <w:szCs w:val="28"/>
        </w:rPr>
        <w:t>1</w:t>
      </w:r>
      <w:r w:rsidR="007B423D" w:rsidRPr="009E39E4">
        <w:rPr>
          <w:rFonts w:ascii="Times New Roman" w:hAnsi="Times New Roman"/>
          <w:color w:val="000000"/>
          <w:sz w:val="28"/>
          <w:szCs w:val="28"/>
        </w:rPr>
        <w:t>1</w:t>
      </w:r>
      <w:r w:rsidRPr="009E39E4">
        <w:rPr>
          <w:rFonts w:ascii="Times New Roman" w:hAnsi="Times New Roman"/>
          <w:color w:val="000000"/>
          <w:sz w:val="28"/>
          <w:szCs w:val="28"/>
        </w:rPr>
        <w:t>.</w:t>
      </w:r>
    </w:p>
    <w:p w:rsidR="00CC5DD1" w:rsidRPr="009E39E4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E39E4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приняли участие </w:t>
      </w:r>
      <w:r w:rsidR="007B423D" w:rsidRPr="009E39E4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9E39E4">
        <w:rPr>
          <w:rFonts w:ascii="Times New Roman" w:hAnsi="Times New Roman"/>
          <w:b/>
          <w:color w:val="000000"/>
          <w:sz w:val="28"/>
          <w:szCs w:val="28"/>
        </w:rPr>
        <w:t xml:space="preserve"> участник</w:t>
      </w:r>
      <w:r w:rsidR="007B423D" w:rsidRPr="009E39E4">
        <w:rPr>
          <w:rFonts w:ascii="Times New Roman" w:hAnsi="Times New Roman"/>
          <w:b/>
          <w:color w:val="000000"/>
          <w:sz w:val="28"/>
          <w:szCs w:val="28"/>
        </w:rPr>
        <w:t>ов</w:t>
      </w:r>
      <w:r w:rsidRPr="009E39E4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8F1F89" w:rsidRDefault="008F1F89" w:rsidP="008F1F8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</w:rPr>
        <w:t>20 октября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24 октября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8F1F89" w:rsidRPr="005930F2" w:rsidRDefault="008F1F89" w:rsidP="008F1F8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930F2">
        <w:rPr>
          <w:rFonts w:ascii="Times New Roman" w:hAnsi="Times New Roman"/>
          <w:color w:val="000000"/>
          <w:sz w:val="28"/>
          <w:szCs w:val="28"/>
        </w:rPr>
        <w:t>В адрес Управления архитектуры и градостроительства муниципального образования «Город Майкоп» поступил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 письменн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5930F2">
        <w:rPr>
          <w:rFonts w:ascii="Times New Roman" w:hAnsi="Times New Roman"/>
          <w:color w:val="000000"/>
          <w:sz w:val="28"/>
          <w:szCs w:val="28"/>
        </w:rPr>
        <w:t>е возражени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 №7</w:t>
      </w:r>
      <w:r>
        <w:rPr>
          <w:rFonts w:ascii="Times New Roman" w:hAnsi="Times New Roman"/>
          <w:color w:val="000000"/>
          <w:sz w:val="28"/>
          <w:szCs w:val="28"/>
        </w:rPr>
        <w:t>653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 от 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5930F2">
        <w:rPr>
          <w:rFonts w:ascii="Times New Roman" w:hAnsi="Times New Roman"/>
          <w:color w:val="000000"/>
          <w:sz w:val="28"/>
          <w:szCs w:val="28"/>
        </w:rPr>
        <w:t>.10.202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 г. гр. </w:t>
      </w:r>
      <w:r>
        <w:rPr>
          <w:rFonts w:ascii="Times New Roman" w:hAnsi="Times New Roman"/>
          <w:color w:val="000000"/>
          <w:sz w:val="28"/>
          <w:szCs w:val="28"/>
        </w:rPr>
        <w:t>Кравченко А.А. и №7654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5930F2">
        <w:rPr>
          <w:rFonts w:ascii="Times New Roman" w:hAnsi="Times New Roman"/>
          <w:color w:val="000000"/>
          <w:sz w:val="28"/>
          <w:szCs w:val="28"/>
        </w:rPr>
        <w:t>.10.202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 г. гр. </w:t>
      </w:r>
      <w:r>
        <w:rPr>
          <w:rFonts w:ascii="Times New Roman" w:hAnsi="Times New Roman"/>
          <w:color w:val="000000"/>
          <w:sz w:val="28"/>
          <w:szCs w:val="28"/>
        </w:rPr>
        <w:t xml:space="preserve">Кравченко Т.Ю. 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против предоставления </w:t>
      </w:r>
      <w:r w:rsidRPr="009A1976">
        <w:rPr>
          <w:rFonts w:ascii="Times New Roman" w:hAnsi="Times New Roman"/>
          <w:color w:val="000000"/>
          <w:sz w:val="28"/>
          <w:szCs w:val="28"/>
        </w:rPr>
        <w:t>разрешения на условно разрешенный вид ис</w:t>
      </w:r>
      <w:r>
        <w:rPr>
          <w:rFonts w:ascii="Times New Roman" w:hAnsi="Times New Roman"/>
          <w:color w:val="000000"/>
          <w:sz w:val="28"/>
          <w:szCs w:val="28"/>
        </w:rPr>
        <w:t xml:space="preserve">пользования земельного участка </w:t>
      </w:r>
      <w:r w:rsidRPr="009A1976">
        <w:rPr>
          <w:rFonts w:ascii="Times New Roman" w:hAnsi="Times New Roman"/>
          <w:color w:val="000000"/>
          <w:sz w:val="28"/>
          <w:szCs w:val="28"/>
        </w:rPr>
        <w:t xml:space="preserve">«[4.4] - Магазины» и на отклонение от предельных параметров разрешенного строительства объектов капитального строительства – для реконструкции жилого дома в 2-х этажный магазин на земельном участке с кадастровым номером 01:08:0506026:36, площадью 672 кв. м, по ул. Привокзальной, 238 </w:t>
      </w:r>
      <w:r w:rsidR="00154E8C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9A1976">
        <w:rPr>
          <w:rFonts w:ascii="Times New Roman" w:hAnsi="Times New Roman"/>
          <w:color w:val="000000"/>
          <w:sz w:val="28"/>
          <w:szCs w:val="28"/>
        </w:rPr>
        <w:t xml:space="preserve">г. Майкопа на расстоянии 0,6 м от границы земельного участка по </w:t>
      </w:r>
      <w:r w:rsidR="00154E8C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bookmarkStart w:id="0" w:name="_GoBack"/>
      <w:bookmarkEnd w:id="0"/>
      <w:r w:rsidRPr="009A1976">
        <w:rPr>
          <w:rFonts w:ascii="Times New Roman" w:hAnsi="Times New Roman"/>
          <w:color w:val="000000"/>
          <w:sz w:val="28"/>
          <w:szCs w:val="28"/>
        </w:rPr>
        <w:t>ул. Привокзальной, 240 г. Майкопа и по красной линии улицы Привокзальной г. Майкопа</w:t>
      </w:r>
      <w:r w:rsidRPr="005930F2">
        <w:rPr>
          <w:rFonts w:ascii="Times New Roman" w:hAnsi="Times New Roman"/>
          <w:color w:val="000000"/>
          <w:sz w:val="28"/>
          <w:szCs w:val="28"/>
        </w:rPr>
        <w:t>.</w:t>
      </w:r>
    </w:p>
    <w:p w:rsidR="008F1F89" w:rsidRPr="009A1976" w:rsidRDefault="008F1F89" w:rsidP="008F1F8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1976"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в соответствии с СП 113.13330.2023, утвержденных приказом Минстроя России от 05.10.2023 №718/пр «Об утверждении СП 113.13330.2023 «СНиП 21-02-99* Стоянки автомобилей» п. 4.7 и Таблицей 7.1.1 установлено, что расстояние от открытых стоянок автомобилей и паркингов до фасадов жилых домов и торцов с окнами должно быть не менее 10 метров</w:t>
      </w:r>
      <w:r w:rsidRPr="009A1976">
        <w:rPr>
          <w:rFonts w:ascii="Times New Roman" w:hAnsi="Times New Roman"/>
          <w:color w:val="000000"/>
          <w:sz w:val="28"/>
          <w:szCs w:val="28"/>
        </w:rPr>
        <w:t>;</w:t>
      </w:r>
    </w:p>
    <w:p w:rsidR="008F1F89" w:rsidRPr="009A1976" w:rsidRDefault="008F1F89" w:rsidP="008F1F8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1976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окна дома, расположенного по адресу: г. Майкоп, ул. Привокзальная,236, а именно окна спальни выходят именно на планируемую парковочную зону, без соблюдения установленного норматива, что влечет нарушение моих законных прав и СанПин 2.2.1/2.1.1.1200-03</w:t>
      </w:r>
      <w:r w:rsidRPr="009A1976">
        <w:rPr>
          <w:rFonts w:ascii="Times New Roman" w:hAnsi="Times New Roman"/>
          <w:color w:val="000000"/>
          <w:sz w:val="28"/>
          <w:szCs w:val="28"/>
        </w:rPr>
        <w:t>.</w:t>
      </w:r>
    </w:p>
    <w:p w:rsidR="008F1F89" w:rsidRPr="009A1976" w:rsidRDefault="008F1F89" w:rsidP="008F1F8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1976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также необходимо отметить важность проведения проверки соблюдения СанПиН 2.3/2.4.3590-20 «Санитарно-эпидемиологические требования к организации общественного питания, торговым объектам, осуществляющим реализацию пищевой продукции» в частности о соблюдении санитарно-защитных норм, требуемых для некоторых видов магазинов, порядка и места складирования и утилизации отходов, соблюдения требований и норм, установленных Федеральным законом №123-ФЗ «Технический регламент о требованиях пожарной безопасности».</w:t>
      </w:r>
    </w:p>
    <w:p w:rsidR="008F1F89" w:rsidRDefault="008F1F89" w:rsidP="008F1F8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1976">
        <w:rPr>
          <w:rFonts w:ascii="Times New Roman" w:hAnsi="Times New Roman"/>
          <w:color w:val="000000"/>
          <w:sz w:val="28"/>
          <w:szCs w:val="28"/>
        </w:rPr>
        <w:t xml:space="preserve">В связи с вышеперечисленным, гр. </w:t>
      </w:r>
      <w:r>
        <w:rPr>
          <w:rFonts w:ascii="Times New Roman" w:hAnsi="Times New Roman"/>
          <w:color w:val="000000"/>
          <w:sz w:val="28"/>
          <w:szCs w:val="28"/>
        </w:rPr>
        <w:t>Кравченко А.А. и Кравченко Т.Ю</w:t>
      </w:r>
      <w:r w:rsidRPr="009A1976">
        <w:rPr>
          <w:rFonts w:ascii="Times New Roman" w:hAnsi="Times New Roman"/>
          <w:color w:val="000000"/>
          <w:sz w:val="28"/>
          <w:szCs w:val="28"/>
        </w:rPr>
        <w:t xml:space="preserve">. против предоставления разрешения </w:t>
      </w:r>
      <w:r w:rsidRPr="00203E42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земельного участка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203E42">
        <w:rPr>
          <w:rFonts w:ascii="Times New Roman" w:hAnsi="Times New Roman"/>
          <w:color w:val="000000"/>
          <w:sz w:val="28"/>
          <w:szCs w:val="28"/>
        </w:rPr>
        <w:t>[4.4] - Магазины» и на отклонение от предельных параметров разрешенного строительства объектов капитального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по ул. </w:t>
      </w:r>
      <w:r w:rsidRPr="009A1976">
        <w:rPr>
          <w:rFonts w:ascii="Times New Roman" w:hAnsi="Times New Roman"/>
          <w:color w:val="000000"/>
          <w:sz w:val="28"/>
          <w:szCs w:val="28"/>
        </w:rPr>
        <w:t>Привокзальной, 238 г. Майкопа.</w:t>
      </w:r>
    </w:p>
    <w:p w:rsidR="008F1F89" w:rsidRPr="005930F2" w:rsidRDefault="008F1F89" w:rsidP="008F1F89">
      <w:pPr>
        <w:tabs>
          <w:tab w:val="left" w:pos="42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930F2">
        <w:rPr>
          <w:rFonts w:ascii="Times New Roman" w:hAnsi="Times New Roman"/>
          <w:b/>
          <w:color w:val="000000"/>
          <w:sz w:val="28"/>
          <w:szCs w:val="28"/>
        </w:rPr>
        <w:t xml:space="preserve">Рекомендации комиссии по подготовке проекта Правил землепользования и застройки: </w:t>
      </w:r>
      <w:r w:rsidRPr="005930F2">
        <w:rPr>
          <w:rFonts w:ascii="Times New Roman" w:hAnsi="Times New Roman"/>
          <w:color w:val="000000"/>
          <w:sz w:val="28"/>
          <w:szCs w:val="28"/>
        </w:rPr>
        <w:t>приобщить данн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5930F2">
        <w:rPr>
          <w:rFonts w:ascii="Times New Roman" w:hAnsi="Times New Roman"/>
          <w:color w:val="000000"/>
          <w:sz w:val="28"/>
          <w:szCs w:val="28"/>
        </w:rPr>
        <w:t>е возражени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 к протоколу публичных слушаний.</w:t>
      </w:r>
    </w:p>
    <w:p w:rsidR="008F1F89" w:rsidRPr="003C3B43" w:rsidRDefault="008F1F89" w:rsidP="008F1F8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F1F89" w:rsidRDefault="008F1F89" w:rsidP="008F1F8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E3D59">
        <w:rPr>
          <w:rFonts w:ascii="Times New Roman" w:hAnsi="Times New Roman"/>
          <w:b/>
          <w:color w:val="000000"/>
          <w:sz w:val="28"/>
          <w:szCs w:val="28"/>
        </w:rPr>
        <w:t>Кравченко А.А. и Кравченко Т.Ю.:</w:t>
      </w:r>
      <w:r>
        <w:rPr>
          <w:rFonts w:ascii="Times New Roman" w:hAnsi="Times New Roman"/>
          <w:color w:val="000000"/>
          <w:sz w:val="28"/>
          <w:szCs w:val="28"/>
        </w:rPr>
        <w:t xml:space="preserve"> Мы категорически против </w:t>
      </w:r>
      <w:r w:rsidRPr="00EE3D59">
        <w:rPr>
          <w:rFonts w:ascii="Times New Roman" w:hAnsi="Times New Roman"/>
          <w:color w:val="000000"/>
          <w:sz w:val="28"/>
          <w:szCs w:val="28"/>
        </w:rPr>
        <w:t>реконструкции жилого дома в 2-х этажный магазин на земельном участке с кадастровым номером 01:08:0506</w:t>
      </w:r>
      <w:r>
        <w:rPr>
          <w:rFonts w:ascii="Times New Roman" w:hAnsi="Times New Roman"/>
          <w:color w:val="000000"/>
          <w:sz w:val="28"/>
          <w:szCs w:val="28"/>
        </w:rPr>
        <w:t xml:space="preserve">026:36, по </w:t>
      </w:r>
      <w:r w:rsidRPr="00EE3D59">
        <w:rPr>
          <w:rFonts w:ascii="Times New Roman" w:hAnsi="Times New Roman"/>
          <w:color w:val="000000"/>
          <w:sz w:val="28"/>
          <w:szCs w:val="28"/>
        </w:rPr>
        <w:t xml:space="preserve">ул. Привокзальной, 238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EE3D59">
        <w:rPr>
          <w:rFonts w:ascii="Times New Roman" w:hAnsi="Times New Roman"/>
          <w:color w:val="000000"/>
          <w:sz w:val="28"/>
          <w:szCs w:val="28"/>
        </w:rPr>
        <w:t>г. Майкопа</w:t>
      </w:r>
      <w:r>
        <w:rPr>
          <w:rFonts w:ascii="Times New Roman" w:hAnsi="Times New Roman"/>
          <w:color w:val="000000"/>
          <w:sz w:val="28"/>
          <w:szCs w:val="28"/>
        </w:rPr>
        <w:t xml:space="preserve"> (внес 2 чел.).</w:t>
      </w:r>
    </w:p>
    <w:p w:rsidR="008F1F89" w:rsidRPr="009A1976" w:rsidRDefault="008F1F89" w:rsidP="008F1F8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77183">
        <w:rPr>
          <w:rFonts w:ascii="Times New Roman" w:hAnsi="Times New Roman"/>
          <w:b/>
          <w:color w:val="000000"/>
          <w:sz w:val="28"/>
          <w:szCs w:val="28"/>
        </w:rPr>
        <w:t>Пономарева Т.А.:</w:t>
      </w:r>
      <w:r>
        <w:rPr>
          <w:rFonts w:ascii="Times New Roman" w:hAnsi="Times New Roman"/>
          <w:color w:val="000000"/>
          <w:sz w:val="28"/>
          <w:szCs w:val="28"/>
        </w:rPr>
        <w:t xml:space="preserve"> Я тоже против </w:t>
      </w:r>
      <w:r w:rsidRPr="00EE3D59">
        <w:rPr>
          <w:rFonts w:ascii="Times New Roman" w:hAnsi="Times New Roman"/>
          <w:color w:val="000000"/>
          <w:sz w:val="28"/>
          <w:szCs w:val="28"/>
        </w:rPr>
        <w:t>реконструкции жилого дома в 2-х этажный магазин на земельном участке с кадастровым номером 01:08:0506</w:t>
      </w:r>
      <w:r>
        <w:rPr>
          <w:rFonts w:ascii="Times New Roman" w:hAnsi="Times New Roman"/>
          <w:color w:val="000000"/>
          <w:sz w:val="28"/>
          <w:szCs w:val="28"/>
        </w:rPr>
        <w:t xml:space="preserve">026:36, по </w:t>
      </w:r>
      <w:r w:rsidRPr="00EE3D59">
        <w:rPr>
          <w:rFonts w:ascii="Times New Roman" w:hAnsi="Times New Roman"/>
          <w:color w:val="000000"/>
          <w:sz w:val="28"/>
          <w:szCs w:val="28"/>
        </w:rPr>
        <w:t>ул. Привокзальной, 238 г. Майкопа</w:t>
      </w:r>
      <w:r>
        <w:rPr>
          <w:rFonts w:ascii="Times New Roman" w:hAnsi="Times New Roman"/>
          <w:color w:val="000000"/>
          <w:sz w:val="28"/>
          <w:szCs w:val="28"/>
        </w:rPr>
        <w:t xml:space="preserve"> (внес 1 чел.).</w:t>
      </w:r>
    </w:p>
    <w:p w:rsidR="008F1F89" w:rsidRPr="003C3B43" w:rsidRDefault="008F1F89" w:rsidP="008F1F8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8F1F89" w:rsidRPr="003C3B43" w:rsidRDefault="008F1F89" w:rsidP="008F1F8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F1F89" w:rsidRDefault="008F1F89" w:rsidP="008F1F8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1F89" w:rsidRPr="00D77183" w:rsidRDefault="008F1F89" w:rsidP="008F1F89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77183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D77183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F1F89" w:rsidRPr="00D77183" w:rsidRDefault="008F1F89" w:rsidP="008F1F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77183">
        <w:rPr>
          <w:rFonts w:ascii="Times New Roman" w:hAnsi="Times New Roman"/>
          <w:color w:val="000000"/>
          <w:sz w:val="28"/>
          <w:szCs w:val="28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«О предоставлении разрешения на условно разрешенный вид использования земельного участка с кадастровым номером 01:08:0506026:36 по</w:t>
      </w:r>
      <w:r w:rsidR="00B638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7183">
        <w:rPr>
          <w:rFonts w:ascii="Times New Roman" w:hAnsi="Times New Roman"/>
          <w:color w:val="000000"/>
          <w:sz w:val="28"/>
          <w:szCs w:val="28"/>
        </w:rPr>
        <w:t xml:space="preserve">ул. Привокзальной, 238 г. Майкопа и на отклонение от </w:t>
      </w:r>
      <w:r w:rsidRPr="00D77183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предельных параметров разрешенного строительства объекта капитального строительства» - </w:t>
      </w:r>
      <w:r w:rsidRPr="00FC2CA9">
        <w:rPr>
          <w:rFonts w:ascii="Times New Roman" w:hAnsi="Times New Roman"/>
          <w:color w:val="000000"/>
          <w:sz w:val="28"/>
          <w:szCs w:val="28"/>
        </w:rPr>
        <w:t>для реконструкции жилого дома в 2-х этажный магазин на земельном участке с кадастровым номером 01:08:0506026:36, площадью 672 кв. м, по ул. Привокзальной, 238 г. Майкопа на расстоянии 0,6 м от границы земельного участка по ул. Привокзальной, 240 г. Майкопа и по красной линии улицы Привокзальной г. Майкопа</w:t>
      </w:r>
      <w:r w:rsidRPr="00D77183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D77183">
        <w:rPr>
          <w:rFonts w:ascii="Times New Roman" w:hAnsi="Times New Roman"/>
          <w:color w:val="000000"/>
          <w:sz w:val="28"/>
          <w:szCs w:val="28"/>
        </w:rPr>
        <w:t xml:space="preserve"> в отношении </w:t>
      </w:r>
      <w:r w:rsidRPr="00D77183">
        <w:rPr>
          <w:rFonts w:ascii="Times New Roman" w:hAnsi="Times New Roman"/>
          <w:bCs/>
          <w:color w:val="000000"/>
          <w:sz w:val="28"/>
          <w:szCs w:val="28"/>
        </w:rPr>
        <w:t>Корчагина Алексея Анатольевича</w:t>
      </w:r>
      <w:r w:rsidRPr="00D77183">
        <w:rPr>
          <w:rFonts w:ascii="Times New Roman" w:hAnsi="Times New Roman"/>
          <w:color w:val="000000"/>
          <w:sz w:val="28"/>
          <w:szCs w:val="28"/>
        </w:rPr>
        <w:t xml:space="preserve">, не одобрен и рекомендован для рассмотрения на заседании комиссии. </w:t>
      </w:r>
    </w:p>
    <w:p w:rsidR="008F1F89" w:rsidRPr="003C3B43" w:rsidRDefault="008F1F89" w:rsidP="008F1F8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1F89" w:rsidRPr="003C3B43" w:rsidRDefault="008F1F89" w:rsidP="008F1F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8F1F89" w:rsidRPr="003C3B43" w:rsidRDefault="008F1F89" w:rsidP="008F1F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4E0B41" w:rsidRPr="009E39E4" w:rsidRDefault="004E0B41" w:rsidP="009E39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4778" w:rsidRPr="009E39E4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4778" w:rsidRPr="009E39E4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0F28" w:rsidRPr="009E39E4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E39E4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9E39E4">
        <w:rPr>
          <w:rFonts w:ascii="Times New Roman" w:hAnsi="Times New Roman"/>
          <w:b/>
          <w:color w:val="000000"/>
          <w:sz w:val="28"/>
          <w:szCs w:val="28"/>
        </w:rPr>
        <w:tab/>
      </w:r>
      <w:r w:rsidRPr="009E39E4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                       </w:t>
      </w:r>
      <w:r w:rsidR="00612D63" w:rsidRPr="009E39E4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9E39E4">
        <w:rPr>
          <w:rFonts w:ascii="Times New Roman" w:hAnsi="Times New Roman"/>
          <w:b/>
          <w:color w:val="000000"/>
          <w:sz w:val="28"/>
          <w:szCs w:val="28"/>
        </w:rPr>
        <w:t xml:space="preserve">  М.Р. Ачмиз</w:t>
      </w:r>
    </w:p>
    <w:p w:rsidR="00190F28" w:rsidRPr="009E39E4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90F28" w:rsidRPr="009E39E4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E39E4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190F28" w:rsidRPr="002F2E42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A04D17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24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</w:t>
      </w:r>
      <w:r w:rsidR="00632AA0">
        <w:rPr>
          <w:rFonts w:ascii="Times New Roman" w:hAnsi="Times New Roman"/>
          <w:color w:val="000000"/>
          <w:sz w:val="20"/>
          <w:szCs w:val="20"/>
        </w:rPr>
        <w:t>10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.2025 г.</w:t>
      </w:r>
    </w:p>
    <w:sectPr w:rsidR="000728E8" w:rsidRPr="002F2E42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340" w:rsidRDefault="00360340">
      <w:pPr>
        <w:spacing w:line="240" w:lineRule="auto"/>
      </w:pPr>
      <w:r>
        <w:separator/>
      </w:r>
    </w:p>
  </w:endnote>
  <w:endnote w:type="continuationSeparator" w:id="0">
    <w:p w:rsidR="00360340" w:rsidRDefault="003603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340" w:rsidRDefault="00360340">
      <w:pPr>
        <w:spacing w:after="0" w:line="240" w:lineRule="auto"/>
      </w:pPr>
      <w:r>
        <w:separator/>
      </w:r>
    </w:p>
  </w:footnote>
  <w:footnote w:type="continuationSeparator" w:id="0">
    <w:p w:rsidR="00360340" w:rsidRDefault="00360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1FD9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54E8C"/>
    <w:rsid w:val="00160C48"/>
    <w:rsid w:val="00162002"/>
    <w:rsid w:val="001622DD"/>
    <w:rsid w:val="0016411C"/>
    <w:rsid w:val="00164643"/>
    <w:rsid w:val="0016489C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340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23D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1F89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39E4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3FEE"/>
    <w:rsid w:val="009F5088"/>
    <w:rsid w:val="009F60C2"/>
    <w:rsid w:val="009F7168"/>
    <w:rsid w:val="00A024DD"/>
    <w:rsid w:val="00A042EB"/>
    <w:rsid w:val="00A04D17"/>
    <w:rsid w:val="00A05909"/>
    <w:rsid w:val="00A06231"/>
    <w:rsid w:val="00A0656C"/>
    <w:rsid w:val="00A06EEF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387D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761F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498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3821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83A52E-5D3C-4E49-BBD4-145864DF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358</cp:revision>
  <cp:lastPrinted>2025-10-24T08:14:00Z</cp:lastPrinted>
  <dcterms:created xsi:type="dcterms:W3CDTF">2022-05-26T14:02:00Z</dcterms:created>
  <dcterms:modified xsi:type="dcterms:W3CDTF">2025-10-24T08:15:00Z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