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745A75" w:rsidRPr="00745A7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г. Майкоп,                                      х. Гавердовский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65572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45A75" w:rsidRPr="00745A7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г. Майкоп,                                      х. Гавердовский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745A75">
        <w:rPr>
          <w:rFonts w:ascii="Times New Roman" w:hAnsi="Times New Roman"/>
          <w:color w:val="000000"/>
          <w:sz w:val="28"/>
          <w:szCs w:val="28"/>
        </w:rPr>
        <w:t>856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55722">
        <w:rPr>
          <w:rFonts w:ascii="Times New Roman" w:hAnsi="Times New Roman"/>
          <w:color w:val="000000"/>
          <w:sz w:val="28"/>
          <w:szCs w:val="28"/>
        </w:rPr>
        <w:t>1</w:t>
      </w:r>
      <w:r w:rsidR="00745A75">
        <w:rPr>
          <w:rFonts w:ascii="Times New Roman" w:hAnsi="Times New Roman"/>
          <w:color w:val="000000"/>
          <w:sz w:val="28"/>
          <w:szCs w:val="28"/>
        </w:rPr>
        <w:t>7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745A75" w:rsidRPr="00745A7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г. Майкоп,                                      х. Гавердовский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55722">
        <w:rPr>
          <w:rFonts w:ascii="Times New Roman" w:hAnsi="Times New Roman"/>
          <w:color w:val="000000"/>
          <w:sz w:val="28"/>
          <w:szCs w:val="28"/>
        </w:rPr>
        <w:t>01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655722">
        <w:rPr>
          <w:rFonts w:ascii="Times New Roman" w:hAnsi="Times New Roman"/>
          <w:color w:val="000000"/>
          <w:sz w:val="28"/>
          <w:szCs w:val="28"/>
        </w:rPr>
        <w:t>1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745A75">
        <w:rPr>
          <w:rFonts w:ascii="Times New Roman" w:hAnsi="Times New Roman"/>
          <w:color w:val="000000"/>
          <w:sz w:val="28"/>
          <w:szCs w:val="28"/>
        </w:rPr>
        <w:t>101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745A7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5572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Default="007F779C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F779C">
        <w:rPr>
          <w:rFonts w:ascii="Times New Roman" w:hAnsi="Times New Roman"/>
          <w:b/>
          <w:color w:val="000000"/>
          <w:sz w:val="28"/>
          <w:szCs w:val="28"/>
        </w:rPr>
        <w:t xml:space="preserve">Землянушнова К.У.: </w:t>
      </w:r>
      <w:r w:rsidRPr="007F779C">
        <w:rPr>
          <w:rFonts w:ascii="Times New Roman" w:hAnsi="Times New Roman"/>
          <w:color w:val="000000"/>
          <w:sz w:val="28"/>
          <w:szCs w:val="28"/>
        </w:rPr>
        <w:t>Публичные слушания не состоялись, в связи с неявкой заявителя на собрание, а также не уведомлением о публичных слушаниях правообладателей смежных земельных участков.</w:t>
      </w:r>
    </w:p>
    <w:p w:rsidR="007F779C" w:rsidRPr="008D5A3C" w:rsidRDefault="007F779C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79C" w:rsidRPr="007F779C" w:rsidRDefault="007F779C" w:rsidP="007F77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F779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Выводы по результатам публичных слушаний: </w:t>
      </w:r>
    </w:p>
    <w:p w:rsidR="00BC4A60" w:rsidRPr="007F779C" w:rsidRDefault="007F779C" w:rsidP="007F77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779C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предоставления </w:t>
      </w:r>
      <w:r w:rsidRPr="007F779C">
        <w:rPr>
          <w:rFonts w:ascii="Times New Roman" w:hAnsi="Times New Roman"/>
          <w:color w:val="000000"/>
          <w:sz w:val="28"/>
          <w:szCs w:val="28"/>
        </w:rPr>
        <w:t>Хурумовой Зареме Хусеновне разрешени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7F779C">
        <w:rPr>
          <w:rFonts w:ascii="Times New Roman" w:hAnsi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 объектов капитального строительства – для строительства жилых домов блокированной застройки с увеличением площади застройки до 80% на земельном участке с кадастровым номером 01:08:1313004:299 по адресу: Республика Адыгея, г. Майкоп,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Pr="007F779C">
        <w:rPr>
          <w:rFonts w:ascii="Times New Roman" w:hAnsi="Times New Roman"/>
          <w:color w:val="000000"/>
          <w:sz w:val="28"/>
          <w:szCs w:val="28"/>
        </w:rPr>
        <w:t xml:space="preserve">х. Гавердовский на расстоянии 1 м от красной линии ул. Нурбия Емижа и на расстоянии 1 м от границ земельных участков с кадастровыми номерами 01:08:1313004:298 и 01:08:1313004:301 по адресу: Республика Адыгея,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7F779C">
        <w:rPr>
          <w:rFonts w:ascii="Times New Roman" w:hAnsi="Times New Roman"/>
          <w:color w:val="000000"/>
          <w:sz w:val="28"/>
          <w:szCs w:val="28"/>
        </w:rPr>
        <w:t xml:space="preserve">г. Майкоп, </w:t>
      </w:r>
      <w:r w:rsidR="00061474">
        <w:rPr>
          <w:rFonts w:ascii="Times New Roman" w:hAnsi="Times New Roman"/>
          <w:color w:val="000000"/>
          <w:sz w:val="28"/>
          <w:szCs w:val="28"/>
        </w:rPr>
        <w:t>х. Гавердовский</w:t>
      </w:r>
      <w:bookmarkStart w:id="0" w:name="_GoBack"/>
      <w:bookmarkEnd w:id="0"/>
      <w:r w:rsidRPr="007F779C">
        <w:rPr>
          <w:rFonts w:ascii="Times New Roman" w:hAnsi="Times New Roman"/>
          <w:color w:val="000000"/>
          <w:sz w:val="28"/>
          <w:szCs w:val="28"/>
        </w:rPr>
        <w:t xml:space="preserve">, признаны не состоявшимися, </w:t>
      </w:r>
      <w:r w:rsidRPr="007F779C">
        <w:rPr>
          <w:rFonts w:ascii="Times New Roman" w:hAnsi="Times New Roman"/>
          <w:color w:val="000000"/>
          <w:sz w:val="28"/>
          <w:szCs w:val="28"/>
        </w:rPr>
        <w:t xml:space="preserve">в связи с неявкой </w:t>
      </w:r>
      <w:r w:rsidRPr="007F779C">
        <w:rPr>
          <w:rFonts w:ascii="Times New Roman" w:hAnsi="Times New Roman"/>
          <w:color w:val="000000"/>
          <w:sz w:val="28"/>
          <w:szCs w:val="28"/>
        </w:rPr>
        <w:lastRenderedPageBreak/>
        <w:t>заявителя на собрание, а также не уведомлением о публичных слушаниях правообладателей смежных земельных участков.</w:t>
      </w:r>
    </w:p>
    <w:p w:rsidR="00BC4A60" w:rsidRDefault="00BC4A60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779C" w:rsidRDefault="007F779C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779C" w:rsidRPr="008D5A3C" w:rsidRDefault="007F779C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65572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01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1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00" w:rsidRDefault="009E1500">
      <w:pPr>
        <w:spacing w:line="240" w:lineRule="auto"/>
      </w:pPr>
      <w:r>
        <w:separator/>
      </w:r>
    </w:p>
  </w:endnote>
  <w:endnote w:type="continuationSeparator" w:id="0">
    <w:p w:rsidR="009E1500" w:rsidRDefault="009E1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00" w:rsidRDefault="009E1500">
      <w:pPr>
        <w:spacing w:after="0" w:line="240" w:lineRule="auto"/>
      </w:pPr>
      <w:r>
        <w:separator/>
      </w:r>
    </w:p>
  </w:footnote>
  <w:footnote w:type="continuationSeparator" w:id="0">
    <w:p w:rsidR="009E1500" w:rsidRDefault="009E1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1474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15580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5722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5A75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7F779C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1500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A60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0EA1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D88FB-E3CF-45A5-B808-172DC225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2024-11-01T14:54:00Z</cp:lastPrinted>
  <dcterms:created xsi:type="dcterms:W3CDTF">2022-05-26T14:02:00Z</dcterms:created>
  <dcterms:modified xsi:type="dcterms:W3CDTF">2024-11-01T14:55:00Z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