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471512">
        <w:rPr>
          <w:rFonts w:ascii="Times New Roman" w:hAnsi="Times New Roman"/>
          <w:b/>
          <w:color w:val="000000"/>
          <w:sz w:val="28"/>
          <w:szCs w:val="28"/>
        </w:rPr>
        <w:t>6</w:t>
      </w:r>
      <w:r w:rsidR="00015356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70 </w:t>
      </w:r>
      <w:r w:rsidR="0001535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70 п. Западного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15356">
        <w:rPr>
          <w:rFonts w:ascii="Times New Roman" w:hAnsi="Times New Roman"/>
          <w:color w:val="000000"/>
          <w:sz w:val="28"/>
          <w:szCs w:val="28"/>
        </w:rPr>
        <w:t>76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A5C">
        <w:rPr>
          <w:rFonts w:ascii="Times New Roman" w:hAnsi="Times New Roman"/>
          <w:color w:val="000000"/>
          <w:sz w:val="28"/>
          <w:szCs w:val="28"/>
        </w:rPr>
        <w:t>0</w:t>
      </w:r>
      <w:r w:rsidR="0001535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0</w:t>
      </w:r>
      <w:r w:rsidR="00015356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70 </w:t>
      </w:r>
      <w:r w:rsidR="0001535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</w:t>
      </w:r>
      <w:r w:rsidR="00F461C6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F461C6">
        <w:rPr>
          <w:rFonts w:ascii="Times New Roman" w:hAnsi="Times New Roman"/>
          <w:color w:val="000000"/>
          <w:sz w:val="28"/>
          <w:szCs w:val="28"/>
        </w:rPr>
        <w:t>1</w:t>
      </w:r>
      <w:r w:rsidR="00015356">
        <w:rPr>
          <w:rFonts w:ascii="Times New Roman" w:hAnsi="Times New Roman"/>
          <w:color w:val="000000"/>
          <w:sz w:val="28"/>
          <w:szCs w:val="28"/>
        </w:rPr>
        <w:t>4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0</w:t>
      </w:r>
      <w:r w:rsidR="00015356">
        <w:rPr>
          <w:rFonts w:ascii="Times New Roman" w:hAnsi="Times New Roman"/>
          <w:color w:val="000000"/>
          <w:sz w:val="28"/>
          <w:szCs w:val="28"/>
        </w:rPr>
        <w:t>7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</w:t>
      </w:r>
      <w:r w:rsidR="0001535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70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</w:t>
      </w:r>
      <w:r w:rsidR="00F461C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1535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9B2342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  <w:r w:rsidR="009B2342">
        <w:rPr>
          <w:rFonts w:ascii="Times New Roman" w:hAnsi="Times New Roman"/>
          <w:color w:val="000000"/>
          <w:sz w:val="28"/>
          <w:szCs w:val="28"/>
        </w:rPr>
        <w:t>, Григорьян А.Н.</w:t>
      </w:r>
    </w:p>
    <w:p w:rsidR="0008305C" w:rsidRPr="00E45125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0FDB">
        <w:rPr>
          <w:rFonts w:ascii="Times New Roman" w:hAnsi="Times New Roman"/>
          <w:color w:val="000000"/>
          <w:sz w:val="28"/>
          <w:szCs w:val="28"/>
        </w:rPr>
        <w:t>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3E6153" w:rsidRDefault="003E6153" w:rsidP="003E6153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E6153" w:rsidRDefault="003E6153" w:rsidP="003E6153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Григорьян А.Н.: </w:t>
      </w:r>
      <w:r w:rsidRPr="009B2342">
        <w:rPr>
          <w:rFonts w:ascii="Times New Roman" w:hAnsi="Times New Roman"/>
          <w:color w:val="000000"/>
          <w:sz w:val="28"/>
          <w:szCs w:val="28"/>
        </w:rPr>
        <w:t xml:space="preserve">Я против </w:t>
      </w:r>
      <w:r>
        <w:rPr>
          <w:rFonts w:ascii="Times New Roman" w:hAnsi="Times New Roman"/>
          <w:color w:val="000000"/>
          <w:sz w:val="28"/>
          <w:szCs w:val="28"/>
        </w:rPr>
        <w:t>отступа 1 м от моего земельного участка</w:t>
      </w:r>
      <w:r w:rsidRPr="009B2342">
        <w:rPr>
          <w:rFonts w:ascii="Times New Roman" w:hAnsi="Times New Roman"/>
          <w:color w:val="000000"/>
          <w:sz w:val="28"/>
          <w:szCs w:val="28"/>
        </w:rPr>
        <w:t>. Считаю, что нужно отступать положенные 3 м</w:t>
      </w:r>
      <w:r>
        <w:rPr>
          <w:rFonts w:ascii="Times New Roman" w:hAnsi="Times New Roman"/>
          <w:color w:val="000000"/>
          <w:sz w:val="28"/>
          <w:szCs w:val="28"/>
        </w:rPr>
        <w:t xml:space="preserve"> от границы</w:t>
      </w:r>
      <w:r w:rsidRPr="009B234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чтобы не</w:t>
      </w:r>
      <w:r w:rsidRPr="009B2342">
        <w:rPr>
          <w:rFonts w:ascii="Times New Roman" w:hAnsi="Times New Roman"/>
          <w:color w:val="000000"/>
          <w:sz w:val="28"/>
          <w:szCs w:val="28"/>
        </w:rPr>
        <w:t xml:space="preserve"> наруш</w:t>
      </w:r>
      <w:r>
        <w:rPr>
          <w:rFonts w:ascii="Times New Roman" w:hAnsi="Times New Roman"/>
          <w:color w:val="000000"/>
          <w:sz w:val="28"/>
          <w:szCs w:val="28"/>
        </w:rPr>
        <w:t>ать</w:t>
      </w:r>
      <w:r w:rsidRPr="009B2342">
        <w:rPr>
          <w:rFonts w:ascii="Times New Roman" w:hAnsi="Times New Roman"/>
          <w:color w:val="000000"/>
          <w:sz w:val="28"/>
          <w:szCs w:val="28"/>
        </w:rPr>
        <w:t xml:space="preserve"> противопожарные нормы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9B2342">
        <w:rPr>
          <w:rFonts w:ascii="Times New Roman" w:hAnsi="Times New Roman"/>
          <w:color w:val="000000"/>
          <w:sz w:val="28"/>
          <w:szCs w:val="28"/>
        </w:rPr>
        <w:t>.</w:t>
      </w:r>
    </w:p>
    <w:p w:rsidR="003E6153" w:rsidRDefault="003E6153" w:rsidP="003E6153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4D0300">
        <w:rPr>
          <w:rFonts w:ascii="Times New Roman" w:hAnsi="Times New Roman"/>
          <w:color w:val="000000"/>
          <w:sz w:val="28"/>
          <w:szCs w:val="28"/>
        </w:rPr>
        <w:t>учесть данное предложение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>редоставить Каракяну Киркору Вагаршаковичу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ул. Покровской, 70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>п. Западного на расстоянии 1 м от границ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>ул. Покровской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72 п. Западного.</w:t>
      </w:r>
    </w:p>
    <w:p w:rsidR="003E6153" w:rsidRPr="009B2342" w:rsidRDefault="003E6153" w:rsidP="003E6153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153" w:rsidRDefault="003E6153" w:rsidP="003E61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E6153" w:rsidRDefault="003E6153" w:rsidP="003E61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E6153" w:rsidRDefault="003E6153" w:rsidP="003E61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153" w:rsidRPr="00840394" w:rsidRDefault="003E6153" w:rsidP="003E6153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E6153" w:rsidRDefault="003E6153" w:rsidP="003E6153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3425">
        <w:rPr>
          <w:rFonts w:ascii="Times New Roman" w:hAnsi="Times New Roman"/>
          <w:bCs/>
          <w:color w:val="000000"/>
          <w:sz w:val="28"/>
          <w:szCs w:val="28"/>
        </w:rPr>
        <w:t>Предоставить Каракяну Киркору Вагаршаковичу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>л. Покровской, 70 п. Западного на расстоянии 1 м от границ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по ул. Покровской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72 п. Западного.</w:t>
      </w:r>
    </w:p>
    <w:p w:rsidR="003E6153" w:rsidRDefault="003E6153" w:rsidP="003E6153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E6153" w:rsidRDefault="003E6153" w:rsidP="003E61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3E6153" w:rsidRDefault="003E6153" w:rsidP="003E61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E6153" w:rsidRDefault="000010D1" w:rsidP="003E61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E6153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bookmarkStart w:id="1" w:name="_GoBack"/>
      <w:bookmarkEnd w:id="1"/>
      <w:r w:rsidR="003E6153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C108DF">
        <w:rPr>
          <w:rFonts w:ascii="Times New Roman" w:hAnsi="Times New Roman"/>
          <w:color w:val="000000"/>
          <w:sz w:val="28"/>
          <w:szCs w:val="28"/>
        </w:rPr>
        <w:t>6</w:t>
      </w:r>
      <w:r w:rsidR="0001535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3A2B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B" w:rsidRPr="00A24133" w:rsidRDefault="00C63A2B" w:rsidP="00C63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B" w:rsidRDefault="00C63A2B" w:rsidP="00C63A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Григорьян Армен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B" w:rsidRDefault="00C63A2B" w:rsidP="00C63A2B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Ханская, ул. Первомайская, 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B" w:rsidRDefault="00C63A2B" w:rsidP="00C63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15.07.1985 г.</w:t>
            </w:r>
          </w:p>
        </w:tc>
      </w:tr>
    </w:tbl>
    <w:p w:rsidR="007C50A4" w:rsidRPr="0008305C" w:rsidRDefault="007C50A4" w:rsidP="00D1794D"/>
    <w:sectPr w:rsidR="007C50A4" w:rsidRPr="0008305C" w:rsidSect="004C0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0B" w:rsidRDefault="00192E0B">
      <w:pPr>
        <w:spacing w:line="240" w:lineRule="auto"/>
      </w:pPr>
      <w:r>
        <w:separator/>
      </w:r>
    </w:p>
  </w:endnote>
  <w:endnote w:type="continuationSeparator" w:id="0">
    <w:p w:rsidR="00192E0B" w:rsidRDefault="00192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0B" w:rsidRDefault="00192E0B">
      <w:pPr>
        <w:spacing w:after="0" w:line="240" w:lineRule="auto"/>
      </w:pPr>
      <w:r>
        <w:separator/>
      </w:r>
    </w:p>
  </w:footnote>
  <w:footnote w:type="continuationSeparator" w:id="0">
    <w:p w:rsidR="00192E0B" w:rsidRDefault="0019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0D1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0B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425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153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73B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12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342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A2B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1F471-9CCD-4F76-8E58-36451203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385</cp:revision>
  <cp:lastPrinted>2024-03-26T12:32:00Z</cp:lastPrinted>
  <dcterms:created xsi:type="dcterms:W3CDTF">2022-11-14T13:43:00Z</dcterms:created>
  <dcterms:modified xsi:type="dcterms:W3CDTF">2024-03-26T12:46:00Z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