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471F" w:rsidRDefault="001D471F" w:rsidP="001D471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D471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 проекту распоряжения Администрации муниципального образования «Город Майкоп» </w:t>
      </w:r>
      <w:r w:rsidR="005C5D78" w:rsidRPr="005C5D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</w:t>
      </w:r>
      <w:r w:rsidR="00D53CCB" w:rsidRPr="00D53CCB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01:08:0509081:39 по ул. Заводской, 128 г. Майкопа</w:t>
      </w:r>
      <w:r w:rsidR="005C5D78" w:rsidRPr="005C5D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</w:t>
      </w:r>
    </w:p>
    <w:p w:rsidR="00EC5439" w:rsidRDefault="00EC5439" w:rsidP="001D471F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6E6B2B" w:rsidRPr="001D471F" w:rsidRDefault="006E6B2B" w:rsidP="006E6B2B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12 января</w:t>
      </w:r>
      <w:r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202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4</w:t>
      </w:r>
      <w:r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г.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</w:t>
      </w:r>
      <w:r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</w:t>
      </w:r>
      <w:r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                              г. Майкоп</w:t>
      </w:r>
    </w:p>
    <w:p w:rsidR="001D471F" w:rsidRPr="001D471F" w:rsidRDefault="001D471F" w:rsidP="001D471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Default="00CC5DD1" w:rsidP="00CC5DD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D53CCB" w:rsidRPr="00D53CCB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01:08:0509081:39 по ул. Заводской, 128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1D0394">
        <w:rPr>
          <w:rFonts w:ascii="Times New Roman" w:hAnsi="Times New Roman"/>
          <w:color w:val="000000"/>
          <w:sz w:val="28"/>
          <w:szCs w:val="28"/>
        </w:rPr>
        <w:t>120</w:t>
      </w:r>
      <w:r w:rsidR="00D53CCB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345B">
        <w:rPr>
          <w:rFonts w:ascii="Times New Roman" w:hAnsi="Times New Roman"/>
          <w:color w:val="000000"/>
          <w:sz w:val="28"/>
          <w:szCs w:val="28"/>
        </w:rPr>
        <w:t>2</w:t>
      </w:r>
      <w:r w:rsidR="001D0394">
        <w:rPr>
          <w:rFonts w:ascii="Times New Roman" w:hAnsi="Times New Roman"/>
          <w:color w:val="000000"/>
          <w:sz w:val="28"/>
          <w:szCs w:val="28"/>
        </w:rPr>
        <w:t>8</w:t>
      </w:r>
      <w:r w:rsidR="007A5311">
        <w:rPr>
          <w:rFonts w:ascii="Times New Roman" w:hAnsi="Times New Roman"/>
          <w:color w:val="000000"/>
          <w:sz w:val="28"/>
          <w:szCs w:val="28"/>
        </w:rPr>
        <w:t>.12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657D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8861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D53CCB" w:rsidRPr="00D53CCB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01:08:0509081:39 по ул. Заводской, 128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0E73D2">
        <w:rPr>
          <w:rFonts w:ascii="Times New Roman" w:hAnsi="Times New Roman"/>
          <w:color w:val="000000"/>
          <w:sz w:val="28"/>
          <w:szCs w:val="28"/>
        </w:rPr>
        <w:t>12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0E73D2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0E73D2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>
        <w:rPr>
          <w:rFonts w:ascii="Times New Roman" w:hAnsi="Times New Roman"/>
          <w:color w:val="000000"/>
          <w:sz w:val="28"/>
          <w:szCs w:val="28"/>
        </w:rPr>
        <w:t>19</w:t>
      </w:r>
      <w:r w:rsidR="0023345B">
        <w:rPr>
          <w:rFonts w:ascii="Times New Roman" w:hAnsi="Times New Roman"/>
          <w:color w:val="000000"/>
          <w:sz w:val="28"/>
          <w:szCs w:val="28"/>
        </w:rPr>
        <w:t>2</w:t>
      </w:r>
      <w:r w:rsidR="00D53CCB">
        <w:rPr>
          <w:rFonts w:ascii="Times New Roman" w:hAnsi="Times New Roman"/>
          <w:color w:val="000000"/>
          <w:sz w:val="28"/>
          <w:szCs w:val="28"/>
        </w:rPr>
        <w:t>9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64E1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C5DD1" w:rsidRPr="00DD2DAF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Предложения и замечания иных участников публичных слушаний: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5DD1" w:rsidRPr="00840394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C5DD1" w:rsidRPr="00DD2DAF" w:rsidRDefault="00CC5DD1" w:rsidP="00CC5DD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471F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</w:t>
      </w:r>
      <w:r w:rsidR="001D0394">
        <w:rPr>
          <w:rFonts w:ascii="Times New Roman" w:hAnsi="Times New Roman"/>
          <w:bCs/>
          <w:color w:val="000000"/>
          <w:sz w:val="28"/>
          <w:szCs w:val="28"/>
        </w:rPr>
        <w:t>Комитету по управлению имуществом муниципального образования «Город Майкоп»</w:t>
      </w:r>
      <w:r w:rsidRPr="00CC5D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D471F">
        <w:rPr>
          <w:rFonts w:ascii="Times New Roman" w:hAnsi="Times New Roman"/>
          <w:bCs/>
          <w:color w:val="000000"/>
          <w:sz w:val="28"/>
          <w:szCs w:val="28"/>
        </w:rPr>
        <w:t xml:space="preserve">разрешение </w:t>
      </w:r>
      <w:r w:rsidR="00D53CCB" w:rsidRPr="00D53CCB">
        <w:rPr>
          <w:rFonts w:ascii="Times New Roman" w:hAnsi="Times New Roman"/>
          <w:bCs/>
          <w:color w:val="000000"/>
          <w:sz w:val="28"/>
          <w:szCs w:val="28"/>
        </w:rPr>
        <w:t>на условно разрешенный вид «[4.4] – Магазины» использования земельного участка с кадастровым номером 01:08:0509081:39, площадью 674 кв. м, по ул. Заводской, 128 г. Майкопа</w:t>
      </w:r>
      <w:bookmarkStart w:id="0" w:name="_GoBack"/>
      <w:bookmarkEnd w:id="0"/>
      <w:r w:rsidRPr="0080301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C5DD1" w:rsidRDefault="00CC5DD1" w:rsidP="00CC5DD1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E0A09" w:rsidRDefault="003E0A09" w:rsidP="00CC5DD1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  М.Р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CC5DD1" w:rsidRDefault="00CC5DD1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0E73D2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12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23345B">
        <w:rPr>
          <w:rFonts w:ascii="Times New Roman" w:hAnsi="Times New Roman"/>
          <w:color w:val="000000"/>
          <w:sz w:val="16"/>
          <w:szCs w:val="16"/>
        </w:rPr>
        <w:t>0</w:t>
      </w:r>
      <w:r w:rsidR="00924994">
        <w:rPr>
          <w:rFonts w:ascii="Times New Roman" w:hAnsi="Times New Roman"/>
          <w:color w:val="000000"/>
          <w:sz w:val="16"/>
          <w:szCs w:val="16"/>
        </w:rPr>
        <w:t>1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23345B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3E0A09">
      <w:pgSz w:w="11906" w:h="16838"/>
      <w:pgMar w:top="568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8AE" w:rsidRDefault="00E458AE">
      <w:pPr>
        <w:spacing w:line="240" w:lineRule="auto"/>
      </w:pPr>
      <w:r>
        <w:separator/>
      </w:r>
    </w:p>
  </w:endnote>
  <w:endnote w:type="continuationSeparator" w:id="0">
    <w:p w:rsidR="00E458AE" w:rsidRDefault="00E458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8AE" w:rsidRDefault="00E458AE">
      <w:pPr>
        <w:spacing w:after="0" w:line="240" w:lineRule="auto"/>
      </w:pPr>
      <w:r>
        <w:separator/>
      </w:r>
    </w:p>
  </w:footnote>
  <w:footnote w:type="continuationSeparator" w:id="0">
    <w:p w:rsidR="00E458AE" w:rsidRDefault="00E458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447B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E73D2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B43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B7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0394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45B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56A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A09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600A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5891"/>
    <w:rsid w:val="00626A00"/>
    <w:rsid w:val="00626A8F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57D74"/>
    <w:rsid w:val="0066091C"/>
    <w:rsid w:val="006611C8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27B0"/>
    <w:rsid w:val="00694305"/>
    <w:rsid w:val="006A7C1F"/>
    <w:rsid w:val="006B0623"/>
    <w:rsid w:val="006B2FB1"/>
    <w:rsid w:val="006B31D9"/>
    <w:rsid w:val="006B4F6D"/>
    <w:rsid w:val="006B5E7B"/>
    <w:rsid w:val="006B7DA5"/>
    <w:rsid w:val="006C3F95"/>
    <w:rsid w:val="006D36F4"/>
    <w:rsid w:val="006D3AC3"/>
    <w:rsid w:val="006D4458"/>
    <w:rsid w:val="006D6E4A"/>
    <w:rsid w:val="006E0DDE"/>
    <w:rsid w:val="006E5CD3"/>
    <w:rsid w:val="006E6B2B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311"/>
    <w:rsid w:val="007A584B"/>
    <w:rsid w:val="007A6EA0"/>
    <w:rsid w:val="007A6F69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86181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1071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87F1A"/>
    <w:rsid w:val="00A91057"/>
    <w:rsid w:val="00A949BC"/>
    <w:rsid w:val="00AA1650"/>
    <w:rsid w:val="00AA179B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1E15"/>
    <w:rsid w:val="00B32289"/>
    <w:rsid w:val="00B360CA"/>
    <w:rsid w:val="00B4079E"/>
    <w:rsid w:val="00B44B37"/>
    <w:rsid w:val="00B44D98"/>
    <w:rsid w:val="00B5181B"/>
    <w:rsid w:val="00B531E4"/>
    <w:rsid w:val="00B53343"/>
    <w:rsid w:val="00B537AB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1063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3CCB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DF6F6D"/>
    <w:rsid w:val="00E01DB4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0ACB"/>
    <w:rsid w:val="00E32B04"/>
    <w:rsid w:val="00E3483E"/>
    <w:rsid w:val="00E34D8C"/>
    <w:rsid w:val="00E43BE9"/>
    <w:rsid w:val="00E45580"/>
    <w:rsid w:val="00E458AE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6CB9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176</cp:revision>
  <cp:lastPrinted>2024-01-16T08:50:00Z</cp:lastPrinted>
  <dcterms:created xsi:type="dcterms:W3CDTF">2022-05-26T14:02:00Z</dcterms:created>
  <dcterms:modified xsi:type="dcterms:W3CDTF">2024-01-16T12:10:00Z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