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8D5A3C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D5A3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D5A3C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8D5A3C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bookmarkStart w:id="0" w:name="_GoBack"/>
      <w:bookmarkEnd w:id="0"/>
      <w:r w:rsidR="00BC2214" w:rsidRPr="00BC2214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Госпитальной, 48 г. Майкопа</w:t>
      </w:r>
      <w:r w:rsidR="005C5D78"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8D5A3C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8D5A3C" w:rsidRDefault="005C6C05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="008D7295"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F7C69"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8D7295" w:rsidRPr="008D5A3C">
        <w:rPr>
          <w:rFonts w:ascii="Times New Roman" w:hAnsi="Times New Roman"/>
          <w:b/>
          <w:color w:val="000000"/>
          <w:sz w:val="28"/>
          <w:szCs w:val="28"/>
        </w:rPr>
        <w:t>ября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</w:t>
      </w:r>
      <w:r w:rsidR="00DF7C69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27CF0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г. Майкоп</w:t>
      </w:r>
    </w:p>
    <w:p w:rsidR="001D471F" w:rsidRPr="008D5A3C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8D5A3C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C2214" w:rsidRPr="00BC2214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Госпитальной, 48 г. Майкопа</w:t>
      </w:r>
      <w:r w:rsidRPr="008D5A3C">
        <w:rPr>
          <w:rFonts w:ascii="Times New Roman" w:hAnsi="Times New Roman"/>
          <w:color w:val="000000"/>
          <w:sz w:val="28"/>
          <w:szCs w:val="28"/>
        </w:rPr>
        <w:t>» №</w:t>
      </w:r>
      <w:r w:rsidR="00E11CFA">
        <w:rPr>
          <w:rFonts w:ascii="Times New Roman" w:hAnsi="Times New Roman"/>
          <w:color w:val="000000"/>
          <w:sz w:val="28"/>
          <w:szCs w:val="28"/>
        </w:rPr>
        <w:t>9</w:t>
      </w:r>
      <w:r w:rsidR="00BC2214">
        <w:rPr>
          <w:rFonts w:ascii="Times New Roman" w:hAnsi="Times New Roman"/>
          <w:color w:val="000000"/>
          <w:sz w:val="28"/>
          <w:szCs w:val="28"/>
        </w:rPr>
        <w:t>52</w:t>
      </w:r>
      <w:r w:rsidR="00AC6AED" w:rsidRPr="008D5A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C2214">
        <w:rPr>
          <w:rFonts w:ascii="Times New Roman" w:hAnsi="Times New Roman"/>
          <w:color w:val="000000"/>
          <w:sz w:val="28"/>
          <w:szCs w:val="28"/>
        </w:rPr>
        <w:t>07</w:t>
      </w:r>
      <w:r w:rsidR="00F80B60" w:rsidRPr="008D5A3C">
        <w:rPr>
          <w:rFonts w:ascii="Times New Roman" w:hAnsi="Times New Roman"/>
          <w:color w:val="000000"/>
          <w:sz w:val="28"/>
          <w:szCs w:val="28"/>
        </w:rPr>
        <w:t>.</w:t>
      </w:r>
      <w:r w:rsidR="006727E8">
        <w:rPr>
          <w:rFonts w:ascii="Times New Roman" w:hAnsi="Times New Roman"/>
          <w:color w:val="000000"/>
          <w:sz w:val="28"/>
          <w:szCs w:val="28"/>
        </w:rPr>
        <w:t>1</w:t>
      </w:r>
      <w:r w:rsidR="00BC2214">
        <w:rPr>
          <w:rFonts w:ascii="Times New Roman" w:hAnsi="Times New Roman"/>
          <w:color w:val="000000"/>
          <w:sz w:val="28"/>
          <w:szCs w:val="28"/>
        </w:rPr>
        <w:t>1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.2024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8D5A3C">
        <w:rPr>
          <w:rFonts w:ascii="Times New Roman" w:hAnsi="Times New Roman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AC6AED" w:rsidRPr="008D5A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>«</w:t>
      </w:r>
      <w:r w:rsidR="00BC2214" w:rsidRPr="00BC2214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Госпитальной, 48 г. Майкопа</w:t>
      </w:r>
      <w:r w:rsidRPr="008D5A3C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8D5A3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5C6C05">
        <w:rPr>
          <w:rFonts w:ascii="Times New Roman" w:hAnsi="Times New Roman"/>
          <w:color w:val="000000"/>
          <w:sz w:val="28"/>
          <w:szCs w:val="28"/>
        </w:rPr>
        <w:t>22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.</w:t>
      </w:r>
      <w:r w:rsidR="00FD57BC" w:rsidRPr="008D5A3C">
        <w:rPr>
          <w:rFonts w:ascii="Times New Roman" w:hAnsi="Times New Roman"/>
          <w:color w:val="000000"/>
          <w:sz w:val="28"/>
          <w:szCs w:val="28"/>
        </w:rPr>
        <w:t>1</w:t>
      </w:r>
      <w:r w:rsidR="00DF7C69">
        <w:rPr>
          <w:rFonts w:ascii="Times New Roman" w:hAnsi="Times New Roman"/>
          <w:color w:val="000000"/>
          <w:sz w:val="28"/>
          <w:szCs w:val="28"/>
        </w:rPr>
        <w:t>1</w:t>
      </w:r>
      <w:r w:rsidRPr="008D5A3C">
        <w:rPr>
          <w:rFonts w:ascii="Times New Roman" w:hAnsi="Times New Roman"/>
          <w:color w:val="000000"/>
          <w:sz w:val="28"/>
          <w:szCs w:val="28"/>
        </w:rPr>
        <w:t>.202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4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2</w:t>
      </w:r>
      <w:r w:rsidR="00DF7C69">
        <w:rPr>
          <w:rFonts w:ascii="Times New Roman" w:hAnsi="Times New Roman"/>
          <w:color w:val="000000"/>
          <w:sz w:val="28"/>
          <w:szCs w:val="28"/>
        </w:rPr>
        <w:t>10</w:t>
      </w:r>
      <w:r w:rsidR="00BC2214">
        <w:rPr>
          <w:rFonts w:ascii="Times New Roman" w:hAnsi="Times New Roman"/>
          <w:color w:val="000000"/>
          <w:sz w:val="28"/>
          <w:szCs w:val="28"/>
        </w:rPr>
        <w:t>8</w:t>
      </w:r>
      <w:r w:rsidRPr="008D5A3C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8D5A3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5C6C05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F83F15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E50B77" w:rsidRPr="008D5A3C" w:rsidRDefault="00E50B77" w:rsidP="006727E8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B77" w:rsidRPr="006727E8" w:rsidRDefault="00E50B77" w:rsidP="006727E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727E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727E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83F15" w:rsidRPr="00D90285" w:rsidRDefault="00CC3D14" w:rsidP="00DF3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90285">
        <w:rPr>
          <w:rFonts w:ascii="Times New Roman" w:hAnsi="Times New Roman"/>
          <w:color w:val="000000"/>
          <w:sz w:val="28"/>
          <w:szCs w:val="28"/>
        </w:rPr>
        <w:t xml:space="preserve">По результатам публичных слушаний проект распоряжения Администрации муниципального образования «Город Майкоп» </w:t>
      </w:r>
      <w:r w:rsidR="00E80DEB" w:rsidRPr="00D90285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D90285">
        <w:rPr>
          <w:rFonts w:ascii="Times New Roman" w:hAnsi="Times New Roman"/>
          <w:color w:val="000000"/>
          <w:sz w:val="28"/>
          <w:szCs w:val="28"/>
        </w:rPr>
        <w:t>«</w:t>
      </w:r>
      <w:r w:rsidR="00BC2214" w:rsidRPr="00BC2214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BC2214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BC2214" w:rsidRPr="00BC2214">
        <w:rPr>
          <w:rFonts w:ascii="Times New Roman" w:hAnsi="Times New Roman"/>
          <w:color w:val="000000"/>
          <w:sz w:val="28"/>
          <w:szCs w:val="28"/>
        </w:rPr>
        <w:t>ул. Госпитальной, 48 г. Майкопа</w:t>
      </w:r>
      <w:r w:rsidRPr="00D90285">
        <w:rPr>
          <w:rFonts w:ascii="Times New Roman" w:hAnsi="Times New Roman"/>
          <w:color w:val="000000"/>
          <w:sz w:val="28"/>
          <w:szCs w:val="28"/>
        </w:rPr>
        <w:t>»</w:t>
      </w:r>
      <w:r w:rsidR="00D902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0285" w:rsidRPr="00D9028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C2214" w:rsidRPr="00BC2214">
        <w:rPr>
          <w:rFonts w:ascii="Times New Roman" w:hAnsi="Times New Roman"/>
          <w:color w:val="000000"/>
          <w:sz w:val="28"/>
          <w:szCs w:val="28"/>
        </w:rPr>
        <w:t xml:space="preserve">для перевода летней кухни в жилой дом по ул. Госпитальной, 48 г. Майкопа на расстоянии 1 м от границ земельных участков по ул. Госпитальной, 46 и 50 г. Майкопа и ул. Спортивной, 30 </w:t>
      </w:r>
      <w:r w:rsidR="00BC2214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BC2214" w:rsidRPr="00BC2214">
        <w:rPr>
          <w:rFonts w:ascii="Times New Roman" w:hAnsi="Times New Roman"/>
          <w:color w:val="000000"/>
          <w:sz w:val="28"/>
          <w:szCs w:val="28"/>
        </w:rPr>
        <w:t xml:space="preserve">г. Майкопа </w:t>
      </w:r>
      <w:r w:rsidRPr="00D90285">
        <w:rPr>
          <w:rFonts w:ascii="Times New Roman" w:hAnsi="Times New Roman"/>
          <w:color w:val="000000"/>
          <w:sz w:val="28"/>
          <w:szCs w:val="28"/>
        </w:rPr>
        <w:t xml:space="preserve">был одобрен и рекомендован для </w:t>
      </w:r>
      <w:r w:rsidR="00D90285" w:rsidRPr="00D90285">
        <w:rPr>
          <w:rFonts w:ascii="Times New Roman" w:hAnsi="Times New Roman"/>
          <w:color w:val="000000"/>
          <w:sz w:val="28"/>
          <w:szCs w:val="28"/>
        </w:rPr>
        <w:t>рассмотрения</w:t>
      </w:r>
      <w:r w:rsidRPr="00D90285">
        <w:rPr>
          <w:rFonts w:ascii="Times New Roman" w:hAnsi="Times New Roman"/>
          <w:color w:val="000000"/>
          <w:sz w:val="28"/>
          <w:szCs w:val="28"/>
        </w:rPr>
        <w:t xml:space="preserve"> на заседани</w:t>
      </w:r>
      <w:r w:rsidR="00D90285" w:rsidRPr="00D90285">
        <w:rPr>
          <w:rFonts w:ascii="Times New Roman" w:hAnsi="Times New Roman"/>
          <w:color w:val="000000"/>
          <w:sz w:val="28"/>
          <w:szCs w:val="28"/>
        </w:rPr>
        <w:t>и</w:t>
      </w:r>
      <w:r w:rsidRPr="00D90285">
        <w:rPr>
          <w:rFonts w:ascii="Times New Roman" w:hAnsi="Times New Roman"/>
          <w:color w:val="000000"/>
          <w:sz w:val="28"/>
          <w:szCs w:val="28"/>
        </w:rPr>
        <w:t xml:space="preserve"> комиссии. </w:t>
      </w:r>
    </w:p>
    <w:p w:rsidR="00E82CFE" w:rsidRPr="008D5A3C" w:rsidRDefault="00E82CFE" w:rsidP="00DF3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6C05" w:rsidRDefault="005C6C05" w:rsidP="005C6C0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5C6C05" w:rsidRDefault="005C6C05" w:rsidP="005C6C0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6C05" w:rsidRDefault="005C6C05" w:rsidP="005C6C0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К.У. Землянушнова</w:t>
      </w:r>
    </w:p>
    <w:p w:rsidR="00502D7C" w:rsidRDefault="00502D7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C6511" w:rsidRPr="00E65CD0" w:rsidRDefault="005C6C05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22</w:t>
      </w:r>
      <w:r w:rsidR="00740AC6">
        <w:rPr>
          <w:rFonts w:ascii="Times New Roman" w:hAnsi="Times New Roman"/>
          <w:color w:val="000000"/>
          <w:sz w:val="16"/>
          <w:szCs w:val="16"/>
        </w:rPr>
        <w:t>.</w:t>
      </w:r>
      <w:r w:rsidR="00E27CF0">
        <w:rPr>
          <w:rFonts w:ascii="Times New Roman" w:hAnsi="Times New Roman"/>
          <w:color w:val="000000"/>
          <w:sz w:val="16"/>
          <w:szCs w:val="16"/>
        </w:rPr>
        <w:t>1</w:t>
      </w:r>
      <w:r w:rsidR="00DF7C69">
        <w:rPr>
          <w:rFonts w:ascii="Times New Roman" w:hAnsi="Times New Roman"/>
          <w:color w:val="000000"/>
          <w:sz w:val="16"/>
          <w:szCs w:val="16"/>
        </w:rPr>
        <w:t>1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4C6511" w:rsidRPr="00E65CD0" w:rsidSect="00BC2214">
      <w:pgSz w:w="11906" w:h="16838"/>
      <w:pgMar w:top="567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56C" w:rsidRDefault="00D7256C">
      <w:pPr>
        <w:spacing w:line="240" w:lineRule="auto"/>
      </w:pPr>
      <w:r>
        <w:separator/>
      </w:r>
    </w:p>
  </w:endnote>
  <w:endnote w:type="continuationSeparator" w:id="0">
    <w:p w:rsidR="00D7256C" w:rsidRDefault="00D725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56C" w:rsidRDefault="00D7256C">
      <w:pPr>
        <w:spacing w:after="0" w:line="240" w:lineRule="auto"/>
      </w:pPr>
      <w:r>
        <w:separator/>
      </w:r>
    </w:p>
  </w:footnote>
  <w:footnote w:type="continuationSeparator" w:id="0">
    <w:p w:rsidR="00D7256C" w:rsidRDefault="00D72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069D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71E28"/>
    <w:rsid w:val="00173579"/>
    <w:rsid w:val="00176ED4"/>
    <w:rsid w:val="001774F0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14309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5CA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97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27E8"/>
    <w:rsid w:val="00672C5F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B05"/>
    <w:rsid w:val="00BC16FB"/>
    <w:rsid w:val="00BC1D0F"/>
    <w:rsid w:val="00BC2214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256C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35C3"/>
    <w:rsid w:val="00F34735"/>
    <w:rsid w:val="00F348F3"/>
    <w:rsid w:val="00F35B5A"/>
    <w:rsid w:val="00F42240"/>
    <w:rsid w:val="00F43ED5"/>
    <w:rsid w:val="00F442E3"/>
    <w:rsid w:val="00F4748E"/>
    <w:rsid w:val="00F51BF4"/>
    <w:rsid w:val="00F53539"/>
    <w:rsid w:val="00F55573"/>
    <w:rsid w:val="00F55FA3"/>
    <w:rsid w:val="00F574E0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2C9978-5481-4C8B-834D-DA6899C9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237</cp:revision>
  <cp:lastPrinted>2024-11-15T12:39:00Z</cp:lastPrinted>
  <dcterms:created xsi:type="dcterms:W3CDTF">2022-05-26T14:02:00Z</dcterms:created>
  <dcterms:modified xsi:type="dcterms:W3CDTF">2024-11-25T09:51:00Z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