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10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5C6C0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10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E11CFA">
        <w:rPr>
          <w:rFonts w:ascii="Times New Roman" w:hAnsi="Times New Roman"/>
          <w:color w:val="000000"/>
          <w:sz w:val="28"/>
          <w:szCs w:val="28"/>
        </w:rPr>
        <w:t>9</w:t>
      </w:r>
      <w:r w:rsidR="00BB539E">
        <w:rPr>
          <w:rFonts w:ascii="Times New Roman" w:hAnsi="Times New Roman"/>
          <w:color w:val="000000"/>
          <w:sz w:val="28"/>
          <w:szCs w:val="28"/>
        </w:rPr>
        <w:t>48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B539E">
        <w:rPr>
          <w:rFonts w:ascii="Times New Roman" w:hAnsi="Times New Roman"/>
          <w:color w:val="000000"/>
          <w:sz w:val="28"/>
          <w:szCs w:val="28"/>
        </w:rPr>
        <w:t>06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</w:t>
      </w:r>
      <w:r w:rsidR="00BB539E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Пирогова, 10 </w:t>
      </w:r>
      <w:r w:rsidR="005C6C0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5C6C05">
        <w:rPr>
          <w:rFonts w:ascii="Times New Roman" w:hAnsi="Times New Roman"/>
          <w:color w:val="000000"/>
          <w:sz w:val="28"/>
          <w:szCs w:val="28"/>
        </w:rPr>
        <w:t>22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</w:t>
      </w:r>
      <w:r w:rsidR="005C6C05">
        <w:rPr>
          <w:rFonts w:ascii="Times New Roman" w:hAnsi="Times New Roman"/>
          <w:color w:val="000000"/>
          <w:sz w:val="28"/>
          <w:szCs w:val="28"/>
        </w:rPr>
        <w:t>7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C6C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83F15" w:rsidRPr="00D90285" w:rsidRDefault="00CC3D14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0285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</w:t>
      </w:r>
      <w:r w:rsidR="00E80DEB" w:rsidRPr="00D90285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D90285">
        <w:rPr>
          <w:rFonts w:ascii="Times New Roman" w:hAnsi="Times New Roman"/>
          <w:color w:val="000000"/>
          <w:sz w:val="28"/>
          <w:szCs w:val="28"/>
        </w:rPr>
        <w:t>«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5C6C0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>ул. Пирогова, 10 г. Майкопа</w:t>
      </w:r>
      <w:r w:rsidRPr="00D90285">
        <w:rPr>
          <w:rFonts w:ascii="Times New Roman" w:hAnsi="Times New Roman"/>
          <w:color w:val="000000"/>
          <w:sz w:val="28"/>
          <w:szCs w:val="28"/>
        </w:rPr>
        <w:t>»</w:t>
      </w:r>
      <w:r w:rsidR="00D902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 xml:space="preserve">для строительства многоквартирного жилого дома по ул. Пирогова, 10 г. Майкопа на расстоянии 1 м от красной линии </w:t>
      </w:r>
      <w:r w:rsidR="005C6C0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C6C05" w:rsidRPr="005C6C05">
        <w:rPr>
          <w:rFonts w:ascii="Times New Roman" w:hAnsi="Times New Roman"/>
          <w:color w:val="000000"/>
          <w:sz w:val="28"/>
          <w:szCs w:val="28"/>
        </w:rPr>
        <w:t>ул. Пирогова г. Майкопа и пер. Кузнечного г. Майкопа</w:t>
      </w:r>
      <w:r w:rsidR="005C6C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был одобрен и рекомендован для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на заседани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и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комиссии. </w:t>
      </w:r>
    </w:p>
    <w:p w:rsidR="00E82CFE" w:rsidRPr="008D5A3C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5C6C0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22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 w:rsidR="00DF7C69"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4015CA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B5" w:rsidRDefault="005057B5">
      <w:pPr>
        <w:spacing w:line="240" w:lineRule="auto"/>
      </w:pPr>
      <w:r>
        <w:separator/>
      </w:r>
    </w:p>
  </w:endnote>
  <w:endnote w:type="continuationSeparator" w:id="0">
    <w:p w:rsidR="005057B5" w:rsidRDefault="00505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B5" w:rsidRDefault="005057B5">
      <w:pPr>
        <w:spacing w:after="0" w:line="240" w:lineRule="auto"/>
      </w:pPr>
      <w:r>
        <w:separator/>
      </w:r>
    </w:p>
  </w:footnote>
  <w:footnote w:type="continuationSeparator" w:id="0">
    <w:p w:rsidR="005057B5" w:rsidRDefault="0050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70535-58CD-4C62-8D7C-7AE4B6C8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2024-11-15T12:39:00Z</cp:lastPrinted>
  <dcterms:created xsi:type="dcterms:W3CDTF">2022-05-26T14:02:00Z</dcterms:created>
  <dcterms:modified xsi:type="dcterms:W3CDTF">2024-11-25T12:14:00Z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