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8A14D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F4B94" w:rsidRPr="004F4B9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5                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8A14DC" w:rsidP="008A14D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 февраля 2024 г.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F4B94" w:rsidRPr="004F4B9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5</w:t>
      </w:r>
      <w:r w:rsidR="004F4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B94" w:rsidRPr="004F4B9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73031">
        <w:rPr>
          <w:rFonts w:ascii="Times New Roman" w:hAnsi="Times New Roman"/>
          <w:color w:val="000000"/>
          <w:sz w:val="28"/>
          <w:szCs w:val="28"/>
        </w:rPr>
        <w:t>8</w:t>
      </w:r>
      <w:r w:rsidR="004F4B9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031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730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F4B94" w:rsidRPr="004F4B9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5                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A14DC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1341B0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4F4B94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987BB3" w:rsidRPr="006F7619" w:rsidRDefault="00987BB3" w:rsidP="00987B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619">
        <w:rPr>
          <w:rFonts w:ascii="Times New Roman" w:hAnsi="Times New Roman"/>
          <w:color w:val="000000"/>
          <w:sz w:val="28"/>
          <w:szCs w:val="28"/>
        </w:rPr>
        <w:t>В письменной форме в адрес Управления архитектуры и градостроительства муниципального образования «Город Майкоп» поступили предложения предостав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C67">
        <w:rPr>
          <w:rFonts w:ascii="Times New Roman" w:hAnsi="Times New Roman"/>
          <w:color w:val="000000"/>
          <w:sz w:val="28"/>
          <w:szCs w:val="28"/>
        </w:rPr>
        <w:t>Закрытому акционерному обществу «Молкомбинат «Адыгейский» разрешение на отклонение от предельных параметров разрешенного строительства объектов капитального строительства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C67">
        <w:rPr>
          <w:rFonts w:ascii="Times New Roman" w:hAnsi="Times New Roman"/>
          <w:color w:val="000000"/>
          <w:sz w:val="28"/>
          <w:szCs w:val="28"/>
        </w:rPr>
        <w:t xml:space="preserve">для строительства дегустационного зала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582C67">
        <w:rPr>
          <w:rFonts w:ascii="Times New Roman" w:hAnsi="Times New Roman"/>
          <w:color w:val="000000"/>
          <w:sz w:val="28"/>
          <w:szCs w:val="28"/>
        </w:rPr>
        <w:t>ул. Транспортной,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C67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2 м от границы земельного участка по ул. Транспортной, 7 г. Майкопа 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Сапиева В.Д. №925 от 12.02.2024 г. (прилагается), ЗАО </w:t>
      </w:r>
      <w:r w:rsidRPr="00582C67">
        <w:rPr>
          <w:rFonts w:ascii="Times New Roman" w:hAnsi="Times New Roman"/>
          <w:color w:val="000000"/>
          <w:sz w:val="28"/>
          <w:szCs w:val="28"/>
        </w:rPr>
        <w:t>«Молкомбинат «Адыгейский»</w:t>
      </w:r>
      <w:r>
        <w:rPr>
          <w:rFonts w:ascii="Times New Roman" w:hAnsi="Times New Roman"/>
          <w:color w:val="000000"/>
          <w:sz w:val="28"/>
          <w:szCs w:val="28"/>
        </w:rPr>
        <w:t xml:space="preserve"> №926 от 12.02.2024 г. (прилагается), Будко Е.Е. и Будко Д.В. №991 от 14.02.2024 г. (прилагается), Галеевой Г.П. №1018 от 14.02.2024 г. (прилагается), Смолецева А.П. №1019 от 14.02.2024 г. (прилагается), Абакумовой Е.В. №1020 от 14.02.2024 г. (прилагается).</w:t>
      </w:r>
    </w:p>
    <w:p w:rsidR="00987BB3" w:rsidRDefault="00987BB3" w:rsidP="00987B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87BB3" w:rsidRPr="005A1E0C" w:rsidRDefault="00987BB3" w:rsidP="00987B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4F4B94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B9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Предоставить Закрытому акционерному обществу «Молкомбинат «Адыгейский» разрешение на отклонение от предельных параметров разрешенного строительства объектов капитального строительства –                 для строительства дегустационного зала по ул. Транспортной, 5                            г. Майкопа на расстоянии 2 м от границы земельного участка по                        ул. Транспортной, 7 г. Майкопа. 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2541" w:rsidRDefault="003A2541" w:rsidP="003A254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И.А. Полуэктова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A14D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2D6762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68" w:rsidRDefault="00131268">
      <w:pPr>
        <w:spacing w:line="240" w:lineRule="auto"/>
      </w:pPr>
      <w:r>
        <w:separator/>
      </w:r>
    </w:p>
  </w:endnote>
  <w:endnote w:type="continuationSeparator" w:id="0">
    <w:p w:rsidR="00131268" w:rsidRDefault="00131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68" w:rsidRDefault="00131268">
      <w:pPr>
        <w:spacing w:after="0" w:line="240" w:lineRule="auto"/>
      </w:pPr>
      <w:r>
        <w:separator/>
      </w:r>
    </w:p>
  </w:footnote>
  <w:footnote w:type="continuationSeparator" w:id="0">
    <w:p w:rsidR="00131268" w:rsidRDefault="00131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94FA5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1268"/>
    <w:rsid w:val="001341B0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6AC7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1FB7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D6762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54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4B94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4CE8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45EC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87BB3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26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3031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2023-12-15T06:53:00Z</cp:lastPrinted>
  <dcterms:created xsi:type="dcterms:W3CDTF">2022-05-26T14:02:00Z</dcterms:created>
  <dcterms:modified xsi:type="dcterms:W3CDTF">2024-02-26T09:41:00Z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