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EB78F1" w:rsidRPr="0041041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B78F1" w:rsidRPr="00654B53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bookmarkStart w:id="0" w:name="_Hlk155205864"/>
      <w:r w:rsidR="00EB78F1" w:rsidRPr="00654B53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 использования земельного участка с кадастровым номером 01:08:0516037:2 по ул. Аэродромной/Степной, 48/203 г. Майкопа и на отклонение от предельных параметров разрешенного строительства объекта капитального строительства</w:t>
      </w:r>
      <w:bookmarkEnd w:id="0"/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482177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</w:t>
      </w:r>
      <w:r w:rsidR="008C489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9</w:t>
      </w:r>
      <w:r w:rsidR="00CC5D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B78F1" w:rsidRPr="0041041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B78F1" w:rsidRPr="00654B53">
        <w:rPr>
          <w:rFonts w:ascii="Times New Roman" w:hAnsi="Times New Roman"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01:08:0516037:2 по ул. Аэродромной/Степной, 48/203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482177">
        <w:rPr>
          <w:rFonts w:ascii="Times New Roman" w:hAnsi="Times New Roman"/>
          <w:color w:val="000000"/>
          <w:sz w:val="28"/>
          <w:szCs w:val="28"/>
        </w:rPr>
        <w:t>1</w:t>
      </w:r>
      <w:r w:rsidR="008C4893">
        <w:rPr>
          <w:rFonts w:ascii="Times New Roman" w:hAnsi="Times New Roman"/>
          <w:color w:val="000000"/>
          <w:sz w:val="28"/>
          <w:szCs w:val="28"/>
        </w:rPr>
        <w:t>1</w:t>
      </w:r>
      <w:r w:rsidR="00EB78F1">
        <w:rPr>
          <w:rFonts w:ascii="Times New Roman" w:hAnsi="Times New Roman"/>
          <w:color w:val="000000"/>
          <w:sz w:val="28"/>
          <w:szCs w:val="28"/>
        </w:rPr>
        <w:t>61</w:t>
      </w:r>
      <w:r w:rsidR="00482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82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893">
        <w:rPr>
          <w:rFonts w:ascii="Times New Roman" w:hAnsi="Times New Roman"/>
          <w:color w:val="000000"/>
          <w:sz w:val="28"/>
          <w:szCs w:val="28"/>
        </w:rPr>
        <w:t>15</w:t>
      </w:r>
      <w:r w:rsidR="00482177">
        <w:rPr>
          <w:rFonts w:ascii="Times New Roman" w:hAnsi="Times New Roman"/>
          <w:color w:val="000000"/>
          <w:sz w:val="28"/>
          <w:szCs w:val="28"/>
        </w:rPr>
        <w:t>.12.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482177">
        <w:rPr>
          <w:rFonts w:ascii="Times New Roman" w:hAnsi="Times New Roman"/>
          <w:color w:val="000000"/>
          <w:sz w:val="28"/>
          <w:szCs w:val="28"/>
        </w:rPr>
        <w:t>3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B78F1" w:rsidRPr="0041041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B78F1" w:rsidRPr="00654B53">
        <w:rPr>
          <w:rFonts w:ascii="Times New Roman" w:hAnsi="Times New Roman"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01:08:0516037:2 по ул. Аэродромной/Степной, 48/203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482177">
        <w:rPr>
          <w:rFonts w:ascii="Times New Roman" w:hAnsi="Times New Roman"/>
          <w:color w:val="000000"/>
          <w:sz w:val="28"/>
          <w:szCs w:val="28"/>
        </w:rPr>
        <w:t>29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C4893">
        <w:rPr>
          <w:rFonts w:ascii="Times New Roman" w:hAnsi="Times New Roman"/>
          <w:color w:val="000000"/>
          <w:sz w:val="28"/>
          <w:szCs w:val="28"/>
        </w:rPr>
        <w:t>1</w:t>
      </w:r>
      <w:r w:rsidR="00EB78F1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B78F1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EB78F1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1383D" w:rsidRPr="001F5723" w:rsidRDefault="0001383D" w:rsidP="00013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155208573"/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bookmarkEnd w:id="1"/>
    <w:p w:rsidR="00FB73F1" w:rsidRDefault="00FB73F1" w:rsidP="00FB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Землянушнова К.У.: </w:t>
      </w:r>
      <w:r>
        <w:rPr>
          <w:rFonts w:ascii="Times New Roman" w:hAnsi="Times New Roman"/>
          <w:color w:val="000000"/>
          <w:sz w:val="28"/>
          <w:szCs w:val="28"/>
        </w:rPr>
        <w:t>Заявитель уведомил не всех смежных правообладателей земельных участков о проведении публичных слушаний, в связи с чем признать публичные слушания состоявшимися не предоставляется возможным. Так как на публичные слушания пришли уведомленные соседи мы можем включить Ваши мнения в протокол.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B73F1" w:rsidRDefault="00FB73F1" w:rsidP="00FB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письменной форме в адрес Управления архитектуры и градостроительства муниципального образования «Город Майкоп» поступили предложения об отказе в предоставлении разрешения на условно разрешенный вид использования земельного участка с кадастровым номером 01:08:0516037:2 по ул. Аэродромной/Степной, 48/203 г. Майкопа и на отклонение от предельных параметров разрешенного строительства объекта капитального строительства от граждан (зачитаны вслух) от Диденко И.Н. (вх. №8039 от 29.12.2023г.) против перевода участка с ИЖС в коммерческую недвижимость и строительства магазина на земельном участке с кадастровым номером 01:08:0516037:2 по                                                              ул. Аэродромной/Степной, 48/203 г. Майкопа и на отклонение от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предельных параметров разрешенного строительства объекта капитального строительства, так как каждое утро ездит на автомобиле через этот </w:t>
      </w:r>
      <w:r w:rsidR="009E2EBF">
        <w:rPr>
          <w:rFonts w:ascii="Times New Roman" w:hAnsi="Times New Roman"/>
          <w:color w:val="000000"/>
          <w:sz w:val="28"/>
          <w:szCs w:val="28"/>
        </w:rPr>
        <w:t>перекресток,</w:t>
      </w:r>
      <w:r>
        <w:rPr>
          <w:rFonts w:ascii="Times New Roman" w:hAnsi="Times New Roman"/>
          <w:color w:val="000000"/>
          <w:sz w:val="28"/>
          <w:szCs w:val="28"/>
        </w:rPr>
        <w:t xml:space="preserve"> и он очень загруженный и Якушкиной К.С.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(вх. 8036 от 29.12.2023 г.) против строительства магазина по ул. Аэродромной/Степной, 48/203 г. Майкопа, так как это жилой сектор и будет мешать спокойному проживанию, также будет загружен перекресток. Прошу учесть мой голос на голосовании (внесло 2 чел.).</w:t>
      </w:r>
    </w:p>
    <w:p w:rsidR="00FB73F1" w:rsidRDefault="00FB73F1" w:rsidP="00FB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FB73F1" w:rsidRDefault="00FB73F1" w:rsidP="00FB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B73F1" w:rsidRDefault="00FB73F1" w:rsidP="00FB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 уведомлением о публичных слушаниях правообладателей смежных земельных участков.</w:t>
      </w:r>
    </w:p>
    <w:p w:rsidR="00FB73F1" w:rsidRDefault="00FB73F1" w:rsidP="00FB73F1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FB73F1" w:rsidRDefault="00FB73F1" w:rsidP="00FB73F1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B73F1" w:rsidRDefault="00FB73F1" w:rsidP="00FB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3F1" w:rsidRDefault="00FB73F1" w:rsidP="00FB73F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</w:t>
      </w:r>
      <w:bookmarkStart w:id="2" w:name="_GoBack"/>
      <w:bookmarkEnd w:id="2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B73F1" w:rsidRDefault="00FB73F1" w:rsidP="00FB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Степанову Вадиму Степановичу и Степанову Андрею Степановичу </w:t>
      </w:r>
      <w:r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01:08:0516037:2, площадью 659 кв. м, по ул. Аэродромной/Степной, 48/203 г. Майкопа на расстоянии 1 м от границы земельного участка по ул. Степной, 201 г. Майкопа и по красной линии улиц Аэродромной и Степной г. Майкопа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 уведомлением о публичных слушаниях правообладателей смежных земельных участков.</w:t>
      </w:r>
    </w:p>
    <w:p w:rsidR="00FB73F1" w:rsidRDefault="00FB73F1" w:rsidP="00FB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3F1" w:rsidRDefault="00FB73F1" w:rsidP="00FB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78F1" w:rsidRDefault="00EB78F1" w:rsidP="00EB78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B73F1" w:rsidRDefault="00FB73F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B73F1" w:rsidRDefault="00FB73F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40C9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04" w:rsidRDefault="00065304">
      <w:pPr>
        <w:spacing w:line="240" w:lineRule="auto"/>
      </w:pPr>
      <w:r>
        <w:separator/>
      </w:r>
    </w:p>
  </w:endnote>
  <w:endnote w:type="continuationSeparator" w:id="0">
    <w:p w:rsidR="00065304" w:rsidRDefault="00065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04" w:rsidRDefault="00065304">
      <w:pPr>
        <w:spacing w:after="0" w:line="240" w:lineRule="auto"/>
      </w:pPr>
      <w:r>
        <w:separator/>
      </w:r>
    </w:p>
  </w:footnote>
  <w:footnote w:type="continuationSeparator" w:id="0">
    <w:p w:rsidR="00065304" w:rsidRDefault="00065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83D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304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1E33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0A7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0C9F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17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4893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2EBF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86E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B78F1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3F1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qFormat/>
    <w:rsid w:val="008C489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C48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48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4893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8C48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B8FFC-C7FC-4C91-846E-1A4F16F4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cp:lastPrinted>2024-01-15T09:00:00Z</cp:lastPrinted>
  <dcterms:created xsi:type="dcterms:W3CDTF">2022-05-26T14:02:00Z</dcterms:created>
  <dcterms:modified xsi:type="dcterms:W3CDTF">2024-01-15T09:00:00Z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