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26CD6" w:rsidRPr="00322D84" w:rsidTr="00F26CD6">
        <w:tc>
          <w:tcPr>
            <w:tcW w:w="9639" w:type="dxa"/>
          </w:tcPr>
          <w:p w:rsidR="001D17A7" w:rsidRDefault="00604DBF" w:rsidP="001D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D17A7" w:rsidRDefault="001D17A7" w:rsidP="001D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Майкоп»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5103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BE7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17.07.2019 № 882</w:t>
            </w:r>
          </w:p>
          <w:p w:rsidR="001D17A7" w:rsidRDefault="001D17A7" w:rsidP="001D17A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left="4820"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редакции постановления Администрации муниципального образования «Город Майкоп» </w:t>
            </w:r>
          </w:p>
          <w:p w:rsidR="001D17A7" w:rsidRPr="00207469" w:rsidRDefault="00604DBF" w:rsidP="001D17A7">
            <w:pPr>
              <w:pStyle w:val="ConsPlusNormal"/>
              <w:ind w:right="-142" w:firstLine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746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207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469" w:rsidRPr="00207469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</w:t>
            </w:r>
          </w:p>
          <w:p w:rsidR="001D17A7" w:rsidRPr="00BE7CA7" w:rsidRDefault="001D17A7" w:rsidP="001D17A7">
            <w:pPr>
              <w:tabs>
                <w:tab w:val="left" w:pos="6480"/>
              </w:tabs>
            </w:pPr>
          </w:p>
          <w:p w:rsidR="00C97A9E" w:rsidRPr="00F26CD6" w:rsidRDefault="00C97A9E" w:rsidP="00486729">
            <w:pPr>
              <w:spacing w:after="0" w:line="240" w:lineRule="auto"/>
              <w:ind w:right="-142" w:firstLine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D6" w:rsidRPr="00322D84" w:rsidRDefault="00F26CD6" w:rsidP="0045019B">
            <w:pPr>
              <w:spacing w:after="0" w:line="240" w:lineRule="auto"/>
              <w:ind w:right="-142" w:firstLine="4854"/>
              <w:jc w:val="center"/>
              <w:rPr>
                <w:sz w:val="28"/>
                <w:szCs w:val="28"/>
              </w:rPr>
            </w:pPr>
          </w:p>
        </w:tc>
      </w:tr>
    </w:tbl>
    <w:p w:rsidR="002D3AC8" w:rsidRPr="002D3AC8" w:rsidRDefault="002D3AC8" w:rsidP="002D3AC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2D3AC8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Состав</w:t>
      </w:r>
      <w:r w:rsidRPr="002D3AC8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br/>
        <w:t>аукционной комиссии по проведению аукциона в электронной форме на право размещения нестационарных торговых объектов на террито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рии муниципального образования «</w:t>
      </w:r>
      <w:r w:rsidRPr="002D3AC8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Город Майкоп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»</w:t>
      </w:r>
    </w:p>
    <w:p w:rsidR="00F26CD6" w:rsidRDefault="00F26CD6"/>
    <w:p w:rsidR="00636141" w:rsidRPr="00636141" w:rsidRDefault="00636141" w:rsidP="006361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Паранук Аскер Казбекович - начальник Управления развития предпринимательства и потребительского рынка Администрации муниципального образования «Город Майкоп», 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аукционной</w:t>
      </w:r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комиссии;</w:t>
      </w:r>
    </w:p>
    <w:p w:rsidR="00636141" w:rsidRPr="00636141" w:rsidRDefault="00636141" w:rsidP="006361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Гаджян</w:t>
      </w:r>
      <w:proofErr w:type="spellEnd"/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</w:t>
      </w:r>
      <w:proofErr w:type="spellStart"/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Грачиковна</w:t>
      </w:r>
      <w:proofErr w:type="spellEnd"/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 Управления развития предпринимательства и потребительского рынка Администрации муниципального образования «Город Майкоп», секретарь комиссии.</w:t>
      </w:r>
    </w:p>
    <w:p w:rsidR="00636141" w:rsidRPr="00636141" w:rsidRDefault="00636141" w:rsidP="006361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636141" w:rsidRPr="00636141" w:rsidRDefault="00636141" w:rsidP="006361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Глюз</w:t>
      </w:r>
      <w:proofErr w:type="spellEnd"/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Николаевна - заместитель председателя Комитета по управлению имуществом муниципального образования «Город Майкоп»;</w:t>
      </w:r>
    </w:p>
    <w:p w:rsidR="00C43B6E" w:rsidRPr="00C43B6E" w:rsidRDefault="00C43B6E" w:rsidP="00C43B6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Денисова Светлана Владимировна – главный специалист отдела дизайн и формирования городской среды Управления архитектуры и градостроительства муниципального образования «Город Майкоп»;</w:t>
      </w:r>
    </w:p>
    <w:p w:rsidR="00636141" w:rsidRPr="00636141" w:rsidRDefault="00636141" w:rsidP="006361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Оксана Анатольевна - начальник Правового управления Администрации муниципального образования «Город Майкоп»;</w:t>
      </w:r>
    </w:p>
    <w:p w:rsidR="00636141" w:rsidRPr="00636141" w:rsidRDefault="00636141" w:rsidP="006361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Петрухина Оксана Геннадьевна - начальник отдела прогнозирования и анализа доходов бюджета Финансового управления Администрации муниципального образования «Город Майкоп»;</w:t>
      </w:r>
    </w:p>
    <w:p w:rsidR="00212049" w:rsidRDefault="00636141" w:rsidP="006361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Сташ</w:t>
      </w:r>
      <w:proofErr w:type="spellEnd"/>
      <w:r w:rsidRPr="0063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Насып Басам - главный специалист Управления развития предпринимательства и потребительского рынка</w:t>
      </w:r>
    </w:p>
    <w:p w:rsidR="00176CA4" w:rsidRDefault="00176CA4" w:rsidP="00E72BFA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BFA" w:rsidRPr="003F027B" w:rsidRDefault="00E72BFA" w:rsidP="00E72BFA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sectPr w:rsidR="00E72BFA" w:rsidRPr="003F027B" w:rsidSect="00E72BF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D6"/>
    <w:rsid w:val="00015FBE"/>
    <w:rsid w:val="00021A2E"/>
    <w:rsid w:val="00093280"/>
    <w:rsid w:val="00176CA4"/>
    <w:rsid w:val="001D17A7"/>
    <w:rsid w:val="00207469"/>
    <w:rsid w:val="00212049"/>
    <w:rsid w:val="0021209A"/>
    <w:rsid w:val="00260F47"/>
    <w:rsid w:val="002644DD"/>
    <w:rsid w:val="00297E3E"/>
    <w:rsid w:val="002D3AC8"/>
    <w:rsid w:val="0033309F"/>
    <w:rsid w:val="003C4E51"/>
    <w:rsid w:val="0043099C"/>
    <w:rsid w:val="0045019B"/>
    <w:rsid w:val="00486729"/>
    <w:rsid w:val="004D52BD"/>
    <w:rsid w:val="005344FB"/>
    <w:rsid w:val="005A6CF9"/>
    <w:rsid w:val="005D0F5C"/>
    <w:rsid w:val="00604DBF"/>
    <w:rsid w:val="00636141"/>
    <w:rsid w:val="006D6FD3"/>
    <w:rsid w:val="00776D1E"/>
    <w:rsid w:val="00783164"/>
    <w:rsid w:val="00875A41"/>
    <w:rsid w:val="00893D45"/>
    <w:rsid w:val="008F0BCE"/>
    <w:rsid w:val="00933D98"/>
    <w:rsid w:val="00AF5364"/>
    <w:rsid w:val="00B3678E"/>
    <w:rsid w:val="00C43B6E"/>
    <w:rsid w:val="00C97A9E"/>
    <w:rsid w:val="00E72BFA"/>
    <w:rsid w:val="00EA7B8D"/>
    <w:rsid w:val="00F2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073D0-B7F6-42C2-ADB5-87947ABB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CD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2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Абасова Зара Сальбиевна</dc:creator>
  <cp:keywords/>
  <dc:description/>
  <cp:lastModifiedBy>Паранук Аскер Казбекович</cp:lastModifiedBy>
  <cp:revision>7</cp:revision>
  <cp:lastPrinted>2022-11-01T09:05:00Z</cp:lastPrinted>
  <dcterms:created xsi:type="dcterms:W3CDTF">2023-03-30T14:29:00Z</dcterms:created>
  <dcterms:modified xsi:type="dcterms:W3CDTF">2025-10-02T13:16:00Z</dcterms:modified>
</cp:coreProperties>
</file>