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854"/>
      </w:tblGrid>
      <w:tr w:rsidR="00EA6DCD" w:rsidRPr="00652D2D" w:rsidTr="00633C17">
        <w:tc>
          <w:tcPr>
            <w:tcW w:w="4784" w:type="dxa"/>
          </w:tcPr>
          <w:p w:rsidR="00EA6DCD" w:rsidRDefault="00EA6DCD" w:rsidP="00633C17">
            <w:pPr>
              <w:jc w:val="center"/>
            </w:pPr>
          </w:p>
        </w:tc>
        <w:tc>
          <w:tcPr>
            <w:tcW w:w="4854" w:type="dxa"/>
            <w:hideMark/>
          </w:tcPr>
          <w:p w:rsidR="00CE4816" w:rsidRDefault="00CE4816" w:rsidP="00633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577AA" w:rsidRPr="00135618" w:rsidRDefault="00CE4816" w:rsidP="00633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577A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</w:tc>
      </w:tr>
      <w:tr w:rsidR="00EA6DCD" w:rsidRPr="00652D2D" w:rsidTr="00633C17">
        <w:tc>
          <w:tcPr>
            <w:tcW w:w="4784" w:type="dxa"/>
          </w:tcPr>
          <w:p w:rsidR="00EA6DCD" w:rsidRDefault="00EA6DCD" w:rsidP="00633C17">
            <w:pPr>
              <w:jc w:val="center"/>
            </w:pPr>
          </w:p>
        </w:tc>
        <w:tc>
          <w:tcPr>
            <w:tcW w:w="4854" w:type="dxa"/>
            <w:hideMark/>
          </w:tcPr>
          <w:p w:rsidR="00EA6DCD" w:rsidRDefault="00EA6DCD" w:rsidP="00633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18">
              <w:rPr>
                <w:rFonts w:ascii="Times New Roman" w:hAnsi="Times New Roman" w:cs="Times New Roman"/>
                <w:sz w:val="28"/>
                <w:szCs w:val="28"/>
              </w:rPr>
              <w:t>образования «Город Майкоп»</w:t>
            </w:r>
          </w:p>
          <w:p w:rsidR="00CE4816" w:rsidRDefault="00CE4816" w:rsidP="00633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_________________А.Л. Гетманов</w:t>
            </w:r>
          </w:p>
          <w:p w:rsidR="00EA6DCD" w:rsidRPr="00135618" w:rsidRDefault="00CE4816" w:rsidP="00CE48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77A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577AA">
              <w:rPr>
                <w:rFonts w:ascii="Times New Roman" w:hAnsi="Times New Roman" w:cs="Times New Roman"/>
                <w:sz w:val="28"/>
                <w:szCs w:val="28"/>
              </w:rPr>
              <w:t xml:space="preserve">______2018 г. </w:t>
            </w:r>
          </w:p>
        </w:tc>
      </w:tr>
    </w:tbl>
    <w:p w:rsidR="00EA6DCD" w:rsidRDefault="00EA6DCD" w:rsidP="00EA6DCD"/>
    <w:p w:rsidR="00EA6DCD" w:rsidRDefault="00EA6DCD" w:rsidP="00EA6DCD"/>
    <w:p w:rsidR="00EA6DCD" w:rsidRPr="00AE3227" w:rsidRDefault="00CE4816" w:rsidP="00EA6DC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ОТЧЕТ</w:t>
      </w:r>
    </w:p>
    <w:p w:rsidR="00EA6DCD" w:rsidRDefault="00EA6DCD" w:rsidP="00EA6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3227">
        <w:rPr>
          <w:rFonts w:ascii="Times New Roman" w:hAnsi="Times New Roman" w:cs="Times New Roman"/>
          <w:b/>
          <w:sz w:val="52"/>
          <w:szCs w:val="52"/>
        </w:rPr>
        <w:t xml:space="preserve">о </w:t>
      </w:r>
      <w:r>
        <w:rPr>
          <w:rFonts w:ascii="Times New Roman" w:hAnsi="Times New Roman" w:cs="Times New Roman"/>
          <w:b/>
          <w:sz w:val="52"/>
          <w:szCs w:val="52"/>
        </w:rPr>
        <w:t xml:space="preserve">выполнении Плана мероприятий </w:t>
      </w:r>
    </w:p>
    <w:p w:rsidR="00EA6DCD" w:rsidRDefault="00EA6DCD" w:rsidP="00EA6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</w:t>
      </w:r>
      <w:r w:rsidR="00605BED">
        <w:rPr>
          <w:rFonts w:ascii="Times New Roman" w:hAnsi="Times New Roman" w:cs="Times New Roman"/>
          <w:b/>
          <w:sz w:val="52"/>
          <w:szCs w:val="52"/>
        </w:rPr>
        <w:t>8</w:t>
      </w:r>
      <w:r>
        <w:rPr>
          <w:rFonts w:ascii="Times New Roman" w:hAnsi="Times New Roman" w:cs="Times New Roman"/>
          <w:b/>
          <w:sz w:val="52"/>
          <w:szCs w:val="52"/>
        </w:rPr>
        <w:t xml:space="preserve"> год по реализации </w:t>
      </w:r>
    </w:p>
    <w:p w:rsidR="00823430" w:rsidRDefault="00EA6DCD" w:rsidP="00EA6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«Программы социально – </w:t>
      </w:r>
    </w:p>
    <w:p w:rsidR="00823430" w:rsidRDefault="00EA6DCD" w:rsidP="00EA6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экономического развития </w:t>
      </w:r>
    </w:p>
    <w:p w:rsidR="00EA6DCD" w:rsidRDefault="00EA6DCD" w:rsidP="00EA6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муниципального </w:t>
      </w:r>
    </w:p>
    <w:p w:rsidR="00EA6DCD" w:rsidRDefault="00EA6DCD" w:rsidP="00EA6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образования «Город Майкоп» </w:t>
      </w:r>
    </w:p>
    <w:p w:rsidR="00EA6DCD" w:rsidRDefault="00EA6DCD" w:rsidP="00EA6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2014-2018 годы</w:t>
      </w:r>
      <w:r w:rsidR="0087273E">
        <w:rPr>
          <w:rFonts w:ascii="Times New Roman" w:hAnsi="Times New Roman" w:cs="Times New Roman"/>
          <w:b/>
          <w:sz w:val="52"/>
          <w:szCs w:val="52"/>
        </w:rPr>
        <w:t>»</w:t>
      </w:r>
    </w:p>
    <w:p w:rsidR="00EA6DCD" w:rsidRDefault="00EA6DCD" w:rsidP="00EA6DCD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CE4816">
        <w:rPr>
          <w:rFonts w:ascii="Times New Roman" w:hAnsi="Times New Roman" w:cs="Times New Roman"/>
          <w:b/>
          <w:sz w:val="52"/>
          <w:szCs w:val="52"/>
        </w:rPr>
        <w:t>9</w:t>
      </w:r>
      <w:r w:rsidR="003E7A0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E4816">
        <w:rPr>
          <w:rFonts w:ascii="Times New Roman" w:hAnsi="Times New Roman" w:cs="Times New Roman"/>
          <w:b/>
          <w:sz w:val="52"/>
          <w:szCs w:val="52"/>
        </w:rPr>
        <w:t>м</w:t>
      </w:r>
      <w:r w:rsidR="00601D0D">
        <w:rPr>
          <w:rFonts w:ascii="Times New Roman" w:hAnsi="Times New Roman" w:cs="Times New Roman"/>
          <w:b/>
          <w:sz w:val="52"/>
          <w:szCs w:val="52"/>
        </w:rPr>
        <w:t>е</w:t>
      </w:r>
      <w:r w:rsidR="00CE4816">
        <w:rPr>
          <w:rFonts w:ascii="Times New Roman" w:hAnsi="Times New Roman" w:cs="Times New Roman"/>
          <w:b/>
          <w:sz w:val="52"/>
          <w:szCs w:val="52"/>
        </w:rPr>
        <w:t>сяцев</w:t>
      </w:r>
      <w:r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605BED">
        <w:rPr>
          <w:rFonts w:ascii="Times New Roman" w:hAnsi="Times New Roman" w:cs="Times New Roman"/>
          <w:b/>
          <w:sz w:val="52"/>
          <w:szCs w:val="52"/>
        </w:rPr>
        <w:t>8</w:t>
      </w:r>
      <w:r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EA6DCD" w:rsidRDefault="00EA6DCD" w:rsidP="00EA6DCD"/>
    <w:p w:rsidR="00EA6DCD" w:rsidRDefault="00EA6DCD" w:rsidP="00EA6DCD"/>
    <w:p w:rsidR="00EA6DCD" w:rsidRDefault="00EA6DCD" w:rsidP="00EA6DCD"/>
    <w:p w:rsidR="00EA6DCD" w:rsidRDefault="00EA6DCD" w:rsidP="00EA6DCD"/>
    <w:p w:rsidR="00EA6DCD" w:rsidRPr="00135618" w:rsidRDefault="00EA6DCD" w:rsidP="00EA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18">
        <w:rPr>
          <w:rFonts w:ascii="Times New Roman" w:hAnsi="Times New Roman" w:cs="Times New Roman"/>
          <w:b/>
          <w:sz w:val="24"/>
          <w:szCs w:val="24"/>
        </w:rPr>
        <w:t>г. Майкоп</w:t>
      </w:r>
    </w:p>
    <w:p w:rsidR="00EA6DCD" w:rsidRDefault="00EA6DCD" w:rsidP="00EA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18">
        <w:rPr>
          <w:rFonts w:ascii="Times New Roman" w:hAnsi="Times New Roman" w:cs="Times New Roman"/>
          <w:b/>
          <w:sz w:val="24"/>
          <w:szCs w:val="24"/>
        </w:rPr>
        <w:t>201</w:t>
      </w:r>
      <w:r w:rsidR="00605BED">
        <w:rPr>
          <w:rFonts w:ascii="Times New Roman" w:hAnsi="Times New Roman" w:cs="Times New Roman"/>
          <w:b/>
          <w:sz w:val="24"/>
          <w:szCs w:val="24"/>
        </w:rPr>
        <w:t>8</w:t>
      </w:r>
      <w:r w:rsidRPr="00135618">
        <w:rPr>
          <w:rFonts w:ascii="Times New Roman" w:hAnsi="Times New Roman" w:cs="Times New Roman"/>
          <w:b/>
          <w:sz w:val="24"/>
          <w:szCs w:val="24"/>
        </w:rPr>
        <w:t>г.</w:t>
      </w:r>
    </w:p>
    <w:p w:rsidR="006F4361" w:rsidRDefault="006F4361" w:rsidP="00EA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BC45A5" w:rsidTr="00EF32F2">
        <w:tc>
          <w:tcPr>
            <w:tcW w:w="9628" w:type="dxa"/>
            <w:gridSpan w:val="2"/>
          </w:tcPr>
          <w:p w:rsidR="00BC45A5" w:rsidRDefault="00BC45A5" w:rsidP="00BC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 Д Е Р Ж А Н И Е</w:t>
            </w:r>
          </w:p>
          <w:p w:rsidR="00BC45A5" w:rsidRDefault="00BC45A5" w:rsidP="00EA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A5" w:rsidTr="00EF32F2">
        <w:tc>
          <w:tcPr>
            <w:tcW w:w="8926" w:type="dxa"/>
          </w:tcPr>
          <w:p w:rsidR="00BC45A5" w:rsidRDefault="00BC45A5" w:rsidP="00BC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2" w:type="dxa"/>
          </w:tcPr>
          <w:p w:rsidR="00BC45A5" w:rsidRPr="00237126" w:rsidRDefault="00237126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45A5" w:rsidTr="00EF32F2">
        <w:tc>
          <w:tcPr>
            <w:tcW w:w="8926" w:type="dxa"/>
          </w:tcPr>
          <w:p w:rsidR="00BC45A5" w:rsidRPr="00C5712D" w:rsidRDefault="00BC45A5" w:rsidP="00BC4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1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Направление 1.Повышение качества жизни и безопасности жизнедеятельности населения</w:t>
            </w:r>
          </w:p>
        </w:tc>
        <w:tc>
          <w:tcPr>
            <w:tcW w:w="702" w:type="dxa"/>
          </w:tcPr>
          <w:p w:rsidR="00BC45A5" w:rsidRDefault="00BC45A5" w:rsidP="00EA6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126" w:rsidRPr="00237126" w:rsidRDefault="00237126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5A5" w:rsidTr="00EF32F2">
        <w:tc>
          <w:tcPr>
            <w:tcW w:w="8926" w:type="dxa"/>
          </w:tcPr>
          <w:p w:rsidR="00BC45A5" w:rsidRDefault="00BC45A5" w:rsidP="00BC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 Обеспечение устойчивого градостроительного развития территории муниципального образования «Город Майкоп»</w:t>
            </w:r>
          </w:p>
        </w:tc>
        <w:tc>
          <w:tcPr>
            <w:tcW w:w="702" w:type="dxa"/>
          </w:tcPr>
          <w:p w:rsidR="00BC45A5" w:rsidRDefault="00BC45A5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237126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5A5" w:rsidTr="00EF32F2">
        <w:tc>
          <w:tcPr>
            <w:tcW w:w="8926" w:type="dxa"/>
          </w:tcPr>
          <w:p w:rsidR="00BC45A5" w:rsidRPr="00BC45A5" w:rsidRDefault="00BC45A5" w:rsidP="00BC45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1.2.Обеспечение стабильности развития </w:t>
            </w:r>
            <w:proofErr w:type="spellStart"/>
            <w:r w:rsidRPr="00BC45A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BC4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коммунального, дорожного хозяйства и благоустройства, развитие инженерной инфраструктуры</w:t>
            </w:r>
          </w:p>
        </w:tc>
        <w:tc>
          <w:tcPr>
            <w:tcW w:w="702" w:type="dxa"/>
          </w:tcPr>
          <w:p w:rsidR="00BC45A5" w:rsidRDefault="00BC45A5" w:rsidP="00EA6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126" w:rsidRPr="00237126" w:rsidRDefault="007C3089" w:rsidP="00C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45A5" w:rsidTr="00EF32F2">
        <w:tc>
          <w:tcPr>
            <w:tcW w:w="8926" w:type="dxa"/>
          </w:tcPr>
          <w:p w:rsidR="00BC45A5" w:rsidRPr="005C4A1D" w:rsidRDefault="005C4A1D" w:rsidP="003A2B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1.3.Энергосбережение и повышение энергетической эффективности муниципального образования </w:t>
            </w:r>
            <w:r w:rsidR="003A2B38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</w:t>
            </w: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Город Майкоп</w:t>
            </w:r>
            <w:r w:rsidR="003A2B38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702" w:type="dxa"/>
          </w:tcPr>
          <w:p w:rsidR="00237126" w:rsidRDefault="00237126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A5" w:rsidRPr="00237126" w:rsidRDefault="002E4F5F" w:rsidP="00C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5A5" w:rsidTr="00EF32F2">
        <w:tc>
          <w:tcPr>
            <w:tcW w:w="8926" w:type="dxa"/>
          </w:tcPr>
          <w:p w:rsidR="00BC45A5" w:rsidRDefault="005C4A1D" w:rsidP="00BC45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охраны окружающей среды</w:t>
            </w:r>
          </w:p>
        </w:tc>
        <w:tc>
          <w:tcPr>
            <w:tcW w:w="702" w:type="dxa"/>
          </w:tcPr>
          <w:p w:rsidR="00BC45A5" w:rsidRPr="00237126" w:rsidRDefault="00A51DBB" w:rsidP="00C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45A5" w:rsidTr="00EF32F2">
        <w:tc>
          <w:tcPr>
            <w:tcW w:w="8926" w:type="dxa"/>
          </w:tcPr>
          <w:p w:rsidR="00BC45A5" w:rsidRDefault="005C4A1D" w:rsidP="00BC45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Решение жилищной проблемы. Реконструкция и развитие жилых территорий</w:t>
            </w:r>
          </w:p>
        </w:tc>
        <w:tc>
          <w:tcPr>
            <w:tcW w:w="702" w:type="dxa"/>
          </w:tcPr>
          <w:p w:rsidR="00BC45A5" w:rsidRDefault="00BC45A5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A51DBB" w:rsidP="00C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3A2B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C4A1D">
              <w:rPr>
                <w:rFonts w:ascii="Times New Roman" w:hAnsi="Times New Roman" w:cs="Times New Roman"/>
                <w:sz w:val="28"/>
                <w:szCs w:val="28"/>
              </w:rPr>
              <w:t xml:space="preserve">1.6.Улучшение качества пассажирских перевозок транспортом общего пользования, обеспечение безопасности дорожного движения на территории муниципального образования </w:t>
            </w:r>
            <w:r w:rsidR="003A2B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A1D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3A2B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916CDC" w:rsidP="00C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BC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комплекса потребительского рынка и сферы услуг</w:t>
            </w:r>
          </w:p>
        </w:tc>
        <w:tc>
          <w:tcPr>
            <w:tcW w:w="702" w:type="dxa"/>
          </w:tcPr>
          <w:p w:rsidR="005C4A1D" w:rsidRPr="00237126" w:rsidRDefault="00A51DBB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3A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Развитие садоводческих, огороднических и дачных некоммерческих объединений в муниципальном образовании </w:t>
            </w:r>
            <w:r w:rsidR="003A2B38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 Майкоп</w:t>
            </w:r>
            <w:r w:rsidR="003A2B38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C24E10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BC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1.9.Улучшение демографической ситуации</w:t>
            </w:r>
          </w:p>
        </w:tc>
        <w:tc>
          <w:tcPr>
            <w:tcW w:w="702" w:type="dxa"/>
          </w:tcPr>
          <w:p w:rsidR="005C4A1D" w:rsidRPr="00237126" w:rsidRDefault="00A51DBB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3A2B38">
            <w:pPr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Прогноз заработной платы в муниципальном образовании </w:t>
            </w:r>
            <w:r w:rsidR="003A2B38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 Майкоп</w:t>
            </w:r>
            <w:r w:rsidR="003A2B38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A51DBB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1D" w:rsidTr="00EF32F2">
        <w:tc>
          <w:tcPr>
            <w:tcW w:w="8926" w:type="dxa"/>
          </w:tcPr>
          <w:p w:rsidR="005C4A1D" w:rsidRPr="00AE3227" w:rsidRDefault="005C4A1D" w:rsidP="00BC45A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занятости населения</w:t>
            </w:r>
          </w:p>
        </w:tc>
        <w:tc>
          <w:tcPr>
            <w:tcW w:w="702" w:type="dxa"/>
          </w:tcPr>
          <w:p w:rsidR="005C4A1D" w:rsidRPr="00237126" w:rsidRDefault="00A51DBB" w:rsidP="00F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4A1D" w:rsidTr="00EF32F2">
        <w:tc>
          <w:tcPr>
            <w:tcW w:w="8926" w:type="dxa"/>
          </w:tcPr>
          <w:p w:rsidR="005C4A1D" w:rsidRPr="00AE3227" w:rsidRDefault="005C4A1D" w:rsidP="00BC45A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качества организации предоставления общедоступного и бесплатного дошкольного и общего образования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A51DBB" w:rsidP="00F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A1D" w:rsidTr="00EF32F2">
        <w:tc>
          <w:tcPr>
            <w:tcW w:w="8926" w:type="dxa"/>
          </w:tcPr>
          <w:p w:rsidR="005C4A1D" w:rsidRPr="00AE3227" w:rsidRDefault="005C4A1D" w:rsidP="003A2B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A2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прав граждан на свободу творчества и участия в культурной деятельности, доступа к культурным ценностям, сохранение и популяризация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культурного наследия города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Default="00237126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A51DBB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4A1D" w:rsidTr="00EF32F2">
        <w:tc>
          <w:tcPr>
            <w:tcW w:w="8926" w:type="dxa"/>
          </w:tcPr>
          <w:p w:rsidR="005C4A1D" w:rsidRPr="00AE3227" w:rsidRDefault="005C4A1D" w:rsidP="003A2B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A2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3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включения молодежи в социально - экономические процессы города через развитие и интеграцию молодежного потенциала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C4A1D" w:rsidTr="00EF32F2">
        <w:tc>
          <w:tcPr>
            <w:tcW w:w="8926" w:type="dxa"/>
          </w:tcPr>
          <w:p w:rsidR="005C4A1D" w:rsidRPr="00AE3227" w:rsidRDefault="005C4A1D" w:rsidP="00BD061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0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2" w:type="dxa"/>
          </w:tcPr>
          <w:p w:rsidR="005C4A1D" w:rsidRPr="00237126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F127A5" w:rsidP="0032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C4A1D" w:rsidTr="00EF32F2">
        <w:tc>
          <w:tcPr>
            <w:tcW w:w="8926" w:type="dxa"/>
          </w:tcPr>
          <w:p w:rsidR="005C4A1D" w:rsidRPr="00CB3165" w:rsidRDefault="005C4A1D" w:rsidP="00BD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0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широких слоев населения в системные занятия физической культурой и спортом для гармоничного развития, формирования здорового образа жизни и предупреждения правонарушений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Default="00237126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F127A5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BD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1.1</w:t>
            </w:r>
            <w:r w:rsidR="00BD06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.Оказание адресной социальной помощи и поддержки социально - незащищенным категориям населения города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BD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1.1</w:t>
            </w:r>
            <w:r w:rsidR="00BD06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.Формирование доступной среды в муниципальном образовании </w:t>
            </w:r>
            <w:r w:rsidR="00323B0A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«Город Майкоп»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BD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1.</w:t>
            </w:r>
            <w:r w:rsidR="00BD06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19</w:t>
            </w: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.Обеспечение безопасности населения</w:t>
            </w:r>
          </w:p>
        </w:tc>
        <w:tc>
          <w:tcPr>
            <w:tcW w:w="702" w:type="dxa"/>
          </w:tcPr>
          <w:p w:rsidR="005C4A1D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C4A1D" w:rsidTr="00EF32F2">
        <w:tc>
          <w:tcPr>
            <w:tcW w:w="8926" w:type="dxa"/>
          </w:tcPr>
          <w:p w:rsidR="005C4A1D" w:rsidRPr="005C4A1D" w:rsidRDefault="005C4A1D" w:rsidP="00BD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1.2</w:t>
            </w:r>
            <w:r w:rsidR="00BD06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.Создание эффективной системы защиты населения и территорий </w:t>
            </w: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 xml:space="preserve">муниципального образования </w:t>
            </w:r>
            <w:r w:rsidR="00BD06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«Город Майкоп» </w:t>
            </w:r>
            <w:r w:rsidRPr="005C4A1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чрезвычайных ситуаций природного и техногенного характера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DBB" w:rsidRDefault="00A51DBB" w:rsidP="00FA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A7" w:rsidRPr="00237126" w:rsidRDefault="00A51DBB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4A1D" w:rsidTr="00EF32F2">
        <w:tc>
          <w:tcPr>
            <w:tcW w:w="8926" w:type="dxa"/>
          </w:tcPr>
          <w:p w:rsidR="005C4A1D" w:rsidRPr="00CB3165" w:rsidRDefault="00C5712D" w:rsidP="00BD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  <w:r w:rsidR="00BD0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.Поддержка казачьих обществ</w:t>
            </w:r>
          </w:p>
        </w:tc>
        <w:tc>
          <w:tcPr>
            <w:tcW w:w="702" w:type="dxa"/>
          </w:tcPr>
          <w:p w:rsidR="005C4A1D" w:rsidRPr="00237126" w:rsidRDefault="00F127A5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4A1D" w:rsidTr="00EF32F2">
        <w:tc>
          <w:tcPr>
            <w:tcW w:w="8926" w:type="dxa"/>
          </w:tcPr>
          <w:p w:rsidR="005C4A1D" w:rsidRPr="00C5712D" w:rsidRDefault="00C5712D" w:rsidP="003A2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12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Направление 2. Развитие экономического потенциала муниципального образования </w:t>
            </w:r>
            <w:r w:rsidR="003A2B3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C5712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Город Майкоп</w:t>
            </w:r>
            <w:r w:rsidR="003A2B3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2" w:type="dxa"/>
          </w:tcPr>
          <w:p w:rsidR="005C4A1D" w:rsidRDefault="005C4A1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A7" w:rsidRPr="00237126" w:rsidRDefault="00F127A5" w:rsidP="00FA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C4A1D" w:rsidTr="00EF32F2">
        <w:tc>
          <w:tcPr>
            <w:tcW w:w="8926" w:type="dxa"/>
          </w:tcPr>
          <w:p w:rsidR="005C4A1D" w:rsidRPr="00CB3165" w:rsidRDefault="00C5712D" w:rsidP="00BC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промышленного комплекса</w:t>
            </w:r>
          </w:p>
        </w:tc>
        <w:tc>
          <w:tcPr>
            <w:tcW w:w="702" w:type="dxa"/>
          </w:tcPr>
          <w:p w:rsidR="005C4A1D" w:rsidRPr="00237126" w:rsidRDefault="00F127A5" w:rsidP="00FA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C4A1D" w:rsidTr="00EF32F2">
        <w:tc>
          <w:tcPr>
            <w:tcW w:w="8926" w:type="dxa"/>
          </w:tcPr>
          <w:p w:rsidR="005C4A1D" w:rsidRPr="00CB3165" w:rsidRDefault="00C5712D" w:rsidP="00BC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аграрного сектора</w:t>
            </w:r>
          </w:p>
        </w:tc>
        <w:tc>
          <w:tcPr>
            <w:tcW w:w="702" w:type="dxa"/>
          </w:tcPr>
          <w:p w:rsidR="005C4A1D" w:rsidRPr="00237126" w:rsidRDefault="00F127A5" w:rsidP="00F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712D" w:rsidTr="00EF32F2">
        <w:tc>
          <w:tcPr>
            <w:tcW w:w="8926" w:type="dxa"/>
          </w:tcPr>
          <w:p w:rsidR="00C5712D" w:rsidRDefault="00C5712D" w:rsidP="00BC45A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AE322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малого и среднего предпринимательства, оказание поддержки  субъектам данного сектора экономики</w:t>
            </w:r>
          </w:p>
        </w:tc>
        <w:tc>
          <w:tcPr>
            <w:tcW w:w="702" w:type="dxa"/>
          </w:tcPr>
          <w:p w:rsidR="00DD1AA7" w:rsidRDefault="00DD1AA7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2D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5712D" w:rsidTr="00EF32F2">
        <w:tc>
          <w:tcPr>
            <w:tcW w:w="8926" w:type="dxa"/>
          </w:tcPr>
          <w:p w:rsidR="00C5712D" w:rsidRPr="00C5712D" w:rsidRDefault="00C5712D" w:rsidP="003A2B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712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2.4.Повышение инвестиционной привлекательности муниципального образования </w:t>
            </w:r>
            <w:r w:rsidR="003A2B38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</w:t>
            </w:r>
            <w:r w:rsidRPr="00C5712D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Город Майкоп</w:t>
            </w:r>
            <w:r w:rsidR="003A2B38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702" w:type="dxa"/>
          </w:tcPr>
          <w:p w:rsidR="00C5712D" w:rsidRDefault="00C5712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A7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5712D" w:rsidTr="00EF32F2">
        <w:tc>
          <w:tcPr>
            <w:tcW w:w="8926" w:type="dxa"/>
          </w:tcPr>
          <w:p w:rsidR="00C5712D" w:rsidRPr="00C5712D" w:rsidRDefault="00C5712D" w:rsidP="003A2B3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C5712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Направление 3. Совершенствование системы управления муниципальным образованием </w:t>
            </w:r>
            <w:r w:rsidR="003A2B3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C5712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Город Майкоп</w:t>
            </w:r>
            <w:r w:rsidR="003A2B3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2" w:type="dxa"/>
          </w:tcPr>
          <w:p w:rsidR="00C5712D" w:rsidRDefault="00C5712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A7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5712D" w:rsidTr="00EF32F2">
        <w:tc>
          <w:tcPr>
            <w:tcW w:w="8926" w:type="dxa"/>
          </w:tcPr>
          <w:p w:rsidR="00C5712D" w:rsidRPr="00EF2653" w:rsidRDefault="00C5712D" w:rsidP="00BC45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2A2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3.1.Совершенствоваение муниципального управления и повышение качества муниципальных услуг</w:t>
            </w:r>
          </w:p>
        </w:tc>
        <w:tc>
          <w:tcPr>
            <w:tcW w:w="702" w:type="dxa"/>
          </w:tcPr>
          <w:p w:rsidR="00C5712D" w:rsidRDefault="00C5712D" w:rsidP="00EA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A7" w:rsidRPr="00237126" w:rsidRDefault="00F127A5" w:rsidP="0013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5712D" w:rsidTr="00EF32F2">
        <w:tc>
          <w:tcPr>
            <w:tcW w:w="8926" w:type="dxa"/>
          </w:tcPr>
          <w:p w:rsidR="00C5712D" w:rsidRPr="00237126" w:rsidRDefault="00237126" w:rsidP="00BC45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126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3.2.Развитие территориального общественного самоуправления</w:t>
            </w:r>
          </w:p>
        </w:tc>
        <w:tc>
          <w:tcPr>
            <w:tcW w:w="702" w:type="dxa"/>
          </w:tcPr>
          <w:p w:rsidR="00C5712D" w:rsidRPr="00237126" w:rsidRDefault="00F127A5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126" w:rsidTr="00EF32F2">
        <w:tc>
          <w:tcPr>
            <w:tcW w:w="8926" w:type="dxa"/>
          </w:tcPr>
          <w:p w:rsidR="00237126" w:rsidRPr="00237126" w:rsidRDefault="00237126" w:rsidP="00BC45A5">
            <w:pPr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бюджетной политики</w:t>
            </w:r>
          </w:p>
        </w:tc>
        <w:tc>
          <w:tcPr>
            <w:tcW w:w="702" w:type="dxa"/>
          </w:tcPr>
          <w:p w:rsidR="00DD1AA7" w:rsidRPr="00237126" w:rsidRDefault="00F127A5" w:rsidP="0091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237126" w:rsidTr="00EF32F2">
        <w:tc>
          <w:tcPr>
            <w:tcW w:w="8926" w:type="dxa"/>
          </w:tcPr>
          <w:p w:rsidR="00237126" w:rsidRDefault="00237126" w:rsidP="00BC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3.4. Управление муниципальным имущественным комплексом</w:t>
            </w:r>
          </w:p>
        </w:tc>
        <w:tc>
          <w:tcPr>
            <w:tcW w:w="702" w:type="dxa"/>
          </w:tcPr>
          <w:p w:rsidR="00237126" w:rsidRPr="00237126" w:rsidRDefault="00A51DBB" w:rsidP="00F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C45A5" w:rsidRDefault="00BC45A5" w:rsidP="00EA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5A5" w:rsidRPr="00135618" w:rsidRDefault="00BC45A5" w:rsidP="00EA6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1AA" w:rsidRDefault="007E61AA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26" w:rsidRDefault="00237126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26" w:rsidRDefault="00237126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26" w:rsidRDefault="00237126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26" w:rsidRDefault="00237126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26" w:rsidRDefault="00237126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26" w:rsidRDefault="00237126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26" w:rsidRDefault="00237126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93B" w:rsidRDefault="007A593B" w:rsidP="007E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93B" w:rsidRDefault="007A593B" w:rsidP="007E6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1AA" w:rsidRDefault="007E61AA" w:rsidP="00364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1AA" w:rsidRDefault="007E61AA" w:rsidP="00364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BB" w:rsidRDefault="003649BB" w:rsidP="00364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B01" w:rsidRPr="00AE3227" w:rsidRDefault="00EC0B01" w:rsidP="00364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227" w:rsidRPr="00AE3227" w:rsidRDefault="00AE3227" w:rsidP="006366A0">
      <w:pPr>
        <w:pStyle w:val="af9"/>
        <w:widowControl w:val="0"/>
        <w:ind w:firstLine="708"/>
        <w:rPr>
          <w:b/>
          <w:szCs w:val="28"/>
        </w:rPr>
      </w:pPr>
      <w:r w:rsidRPr="00AE3227">
        <w:rPr>
          <w:b/>
          <w:szCs w:val="28"/>
        </w:rPr>
        <w:lastRenderedPageBreak/>
        <w:t>Введение</w:t>
      </w:r>
    </w:p>
    <w:p w:rsidR="00AE3227" w:rsidRPr="00AE3227" w:rsidRDefault="00AE3227" w:rsidP="00AE3227">
      <w:pPr>
        <w:pStyle w:val="af9"/>
        <w:widowControl w:val="0"/>
        <w:ind w:firstLine="708"/>
        <w:jc w:val="both"/>
        <w:rPr>
          <w:b/>
          <w:szCs w:val="28"/>
        </w:rPr>
      </w:pPr>
    </w:p>
    <w:p w:rsidR="00AE3227" w:rsidRDefault="00AE3227" w:rsidP="005A384E">
      <w:pPr>
        <w:pStyle w:val="af9"/>
        <w:widowControl w:val="0"/>
        <w:tabs>
          <w:tab w:val="left" w:pos="709"/>
        </w:tabs>
        <w:jc w:val="both"/>
        <w:rPr>
          <w:szCs w:val="28"/>
        </w:rPr>
      </w:pPr>
      <w:r w:rsidRPr="00AE3227">
        <w:rPr>
          <w:szCs w:val="28"/>
        </w:rPr>
        <w:tab/>
      </w:r>
      <w:r w:rsidR="00EF0C7E">
        <w:rPr>
          <w:szCs w:val="28"/>
        </w:rPr>
        <w:t>В 201</w:t>
      </w:r>
      <w:r w:rsidR="00605BED">
        <w:rPr>
          <w:szCs w:val="28"/>
        </w:rPr>
        <w:t>8</w:t>
      </w:r>
      <w:r w:rsidR="00EF0C7E">
        <w:rPr>
          <w:szCs w:val="28"/>
        </w:rPr>
        <w:t xml:space="preserve"> году р</w:t>
      </w:r>
      <w:r w:rsidRPr="00AE3227">
        <w:rPr>
          <w:szCs w:val="28"/>
        </w:rPr>
        <w:t>абота Администрации муниципального образования «Город Майкоп» при поддержке Совета народных депутатов муниципального образования «Город Майкоп» строи</w:t>
      </w:r>
      <w:r w:rsidR="00DC25A2">
        <w:rPr>
          <w:szCs w:val="28"/>
        </w:rPr>
        <w:t>тся</w:t>
      </w:r>
      <w:r w:rsidRPr="00AE3227">
        <w:rPr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960BF">
        <w:rPr>
          <w:szCs w:val="28"/>
        </w:rPr>
        <w:t xml:space="preserve">Федеральным законом от 28 июня 2014 года № 172-ФЗ «О стратегическом планировании в Российской Федерации», </w:t>
      </w:r>
      <w:r w:rsidR="003D526C">
        <w:rPr>
          <w:szCs w:val="28"/>
        </w:rPr>
        <w:t xml:space="preserve">майскими </w:t>
      </w:r>
      <w:r w:rsidR="005916FC">
        <w:rPr>
          <w:szCs w:val="28"/>
        </w:rPr>
        <w:t xml:space="preserve">Указами Президента РФ, </w:t>
      </w:r>
      <w:r w:rsidR="003D526C">
        <w:rPr>
          <w:szCs w:val="28"/>
        </w:rPr>
        <w:t>иными</w:t>
      </w:r>
      <w:r w:rsidRPr="00AE3227">
        <w:rPr>
          <w:szCs w:val="28"/>
        </w:rPr>
        <w:t xml:space="preserve"> федеральными</w:t>
      </w:r>
      <w:r w:rsidR="003D526C">
        <w:rPr>
          <w:szCs w:val="28"/>
        </w:rPr>
        <w:t>,</w:t>
      </w:r>
      <w:r w:rsidRPr="00AE3227">
        <w:rPr>
          <w:szCs w:val="28"/>
        </w:rPr>
        <w:t xml:space="preserve"> республиканскими</w:t>
      </w:r>
      <w:r w:rsidR="000E4CEF">
        <w:rPr>
          <w:szCs w:val="28"/>
        </w:rPr>
        <w:t xml:space="preserve"> </w:t>
      </w:r>
      <w:r w:rsidRPr="00AE3227">
        <w:rPr>
          <w:szCs w:val="28"/>
        </w:rPr>
        <w:t>нормативными правовыми актами, Уставом муниципального образования «Город Майкоп» и направлена на выполнение Плана мероприятий на 201</w:t>
      </w:r>
      <w:r w:rsidR="00605BED">
        <w:rPr>
          <w:szCs w:val="28"/>
        </w:rPr>
        <w:t>8</w:t>
      </w:r>
      <w:r w:rsidRPr="00AE3227">
        <w:rPr>
          <w:szCs w:val="28"/>
        </w:rPr>
        <w:t xml:space="preserve"> год по </w:t>
      </w:r>
      <w:r w:rsidR="00484E84">
        <w:rPr>
          <w:szCs w:val="28"/>
        </w:rPr>
        <w:t>реализации</w:t>
      </w:r>
      <w:r w:rsidRPr="00AE3227">
        <w:rPr>
          <w:szCs w:val="28"/>
        </w:rPr>
        <w:t xml:space="preserve"> Программы социально – экономического развития муниципального образования «Город Майкоп» на 20</w:t>
      </w:r>
      <w:r w:rsidR="005916FC">
        <w:rPr>
          <w:szCs w:val="28"/>
        </w:rPr>
        <w:t>14</w:t>
      </w:r>
      <w:r w:rsidRPr="00AE3227">
        <w:rPr>
          <w:szCs w:val="28"/>
        </w:rPr>
        <w:t>-201</w:t>
      </w:r>
      <w:r w:rsidR="005916FC">
        <w:rPr>
          <w:szCs w:val="28"/>
        </w:rPr>
        <w:t>8</w:t>
      </w:r>
      <w:r w:rsidRPr="00AE3227">
        <w:rPr>
          <w:szCs w:val="28"/>
        </w:rPr>
        <w:t xml:space="preserve"> год</w:t>
      </w:r>
      <w:r w:rsidR="005916FC">
        <w:rPr>
          <w:szCs w:val="28"/>
        </w:rPr>
        <w:t>ы</w:t>
      </w:r>
      <w:r w:rsidR="00BD79A9">
        <w:rPr>
          <w:szCs w:val="28"/>
        </w:rPr>
        <w:t xml:space="preserve">, который утвержден </w:t>
      </w:r>
      <w:r w:rsidR="002B7732">
        <w:rPr>
          <w:szCs w:val="28"/>
        </w:rPr>
        <w:t>п</w:t>
      </w:r>
      <w:r w:rsidR="00BD79A9">
        <w:rPr>
          <w:szCs w:val="28"/>
        </w:rPr>
        <w:t xml:space="preserve">остановлением Администрации муниципального образования «Город Майкоп» от </w:t>
      </w:r>
      <w:r w:rsidR="00DE52BD">
        <w:rPr>
          <w:szCs w:val="28"/>
        </w:rPr>
        <w:t>29</w:t>
      </w:r>
      <w:r w:rsidR="00BD79A9">
        <w:rPr>
          <w:szCs w:val="28"/>
        </w:rPr>
        <w:t>.</w:t>
      </w:r>
      <w:r w:rsidR="00DE52BD">
        <w:rPr>
          <w:szCs w:val="28"/>
        </w:rPr>
        <w:t>1</w:t>
      </w:r>
      <w:r w:rsidR="00BD79A9">
        <w:rPr>
          <w:szCs w:val="28"/>
        </w:rPr>
        <w:t>2.201</w:t>
      </w:r>
      <w:r w:rsidR="004960BF">
        <w:rPr>
          <w:szCs w:val="28"/>
        </w:rPr>
        <w:t>7</w:t>
      </w:r>
      <w:r w:rsidR="00BD79A9">
        <w:rPr>
          <w:szCs w:val="28"/>
        </w:rPr>
        <w:t xml:space="preserve"> №</w:t>
      </w:r>
      <w:r w:rsidR="005E3B2B">
        <w:rPr>
          <w:szCs w:val="28"/>
        </w:rPr>
        <w:t>1</w:t>
      </w:r>
      <w:r w:rsidR="00DE52BD">
        <w:rPr>
          <w:szCs w:val="28"/>
        </w:rPr>
        <w:t>598</w:t>
      </w:r>
      <w:r w:rsidRPr="00AE3227">
        <w:rPr>
          <w:szCs w:val="28"/>
        </w:rPr>
        <w:t>.</w:t>
      </w:r>
    </w:p>
    <w:p w:rsidR="005916FC" w:rsidRDefault="005916FC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6015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Плана мероприятий </w:t>
      </w:r>
      <w:r w:rsidRPr="005916FC">
        <w:rPr>
          <w:rFonts w:ascii="Times New Roman" w:hAnsi="Times New Roman" w:cs="Times New Roman"/>
          <w:sz w:val="28"/>
          <w:szCs w:val="28"/>
        </w:rPr>
        <w:t>на 201</w:t>
      </w:r>
      <w:r w:rsidR="00605BED">
        <w:rPr>
          <w:rFonts w:ascii="Times New Roman" w:hAnsi="Times New Roman" w:cs="Times New Roman"/>
          <w:sz w:val="28"/>
          <w:szCs w:val="28"/>
        </w:rPr>
        <w:t>8</w:t>
      </w:r>
      <w:r w:rsidRPr="005916F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B6015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916FC">
        <w:rPr>
          <w:rFonts w:ascii="Times New Roman" w:hAnsi="Times New Roman" w:cs="Times New Roman"/>
          <w:sz w:val="28"/>
          <w:szCs w:val="28"/>
        </w:rPr>
        <w:t>Программы социально – экономического развития муниципального образования «Город Майкоп» на 2014-201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6F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455B">
        <w:rPr>
          <w:rFonts w:ascii="Times New Roman" w:hAnsi="Times New Roman" w:cs="Times New Roman"/>
          <w:sz w:val="28"/>
          <w:szCs w:val="28"/>
        </w:rPr>
        <w:t xml:space="preserve"> в </w:t>
      </w:r>
      <w:r w:rsidR="00F350B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C0B0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B455B">
        <w:rPr>
          <w:rFonts w:ascii="Times New Roman" w:hAnsi="Times New Roman" w:cs="Times New Roman"/>
          <w:sz w:val="28"/>
          <w:szCs w:val="28"/>
        </w:rPr>
        <w:t>201</w:t>
      </w:r>
      <w:r w:rsidR="00605BED">
        <w:rPr>
          <w:rFonts w:ascii="Times New Roman" w:hAnsi="Times New Roman" w:cs="Times New Roman"/>
          <w:sz w:val="28"/>
          <w:szCs w:val="28"/>
        </w:rPr>
        <w:t>8</w:t>
      </w:r>
      <w:r w:rsidR="004B455B">
        <w:rPr>
          <w:rFonts w:ascii="Times New Roman" w:hAnsi="Times New Roman" w:cs="Times New Roman"/>
          <w:sz w:val="28"/>
          <w:szCs w:val="28"/>
        </w:rPr>
        <w:t xml:space="preserve"> года осуществлялась по 3 направлениям:</w:t>
      </w: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жизни и безопасности жизнедеятельности;</w:t>
      </w: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экономического потенциала </w:t>
      </w:r>
      <w:r w:rsidR="000A741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 муниципальным образованием.</w:t>
      </w: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15A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15A" w:rsidRPr="005916FC" w:rsidRDefault="00B6015A" w:rsidP="00457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509" w:rsidRDefault="00725509" w:rsidP="00FD36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8C7" w:rsidRDefault="00B008C7" w:rsidP="00FD36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CE" w:rsidRDefault="00367DCE" w:rsidP="00FD36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CE" w:rsidRDefault="00367DCE" w:rsidP="00FD36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6701" w:rsidRDefault="00796701" w:rsidP="00FD36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227" w:rsidRDefault="00FD362D" w:rsidP="00FD36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1. Повышение качества жизни и безопасности жизнедеятельности </w:t>
      </w:r>
      <w:r w:rsidR="0085406E"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</w:p>
    <w:p w:rsidR="001C78A6" w:rsidRPr="00866A68" w:rsidRDefault="00902669" w:rsidP="00830E7D">
      <w:pPr>
        <w:pStyle w:val="Standard"/>
        <w:numPr>
          <w:ilvl w:val="1"/>
          <w:numId w:val="2"/>
        </w:numPr>
        <w:ind w:left="7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866A68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Обеспечение устойчивого градостроительного развития территории муниципального образования «Город Майкоп»</w:t>
      </w:r>
    </w:p>
    <w:p w:rsidR="001C78A6" w:rsidRPr="00C775EC" w:rsidRDefault="001C78A6" w:rsidP="001C78A6">
      <w:pPr>
        <w:widowControl w:val="0"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B25334" w:rsidRDefault="00E901A2" w:rsidP="00E901A2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Реализация </w:t>
      </w:r>
      <w:r w:rsidRPr="00E901A2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ведомственной целевой программы</w:t>
      </w:r>
      <w:r w:rsidR="00E31031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DA27B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«Повышение эффективности и сбалансированности работы Управления архитектуры и градостроительства муниципального образования «Город Майкоп» на 201</w:t>
      </w:r>
      <w:r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6</w:t>
      </w:r>
      <w:r w:rsidRPr="00DA27B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-20</w:t>
      </w:r>
      <w:r w:rsidR="00D801BE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20</w:t>
      </w:r>
      <w:r w:rsidRPr="00DA27B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 xml:space="preserve"> годы»</w:t>
      </w:r>
      <w:r w:rsidR="00E31031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="00B25334" w:rsidRPr="00B2533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предусматривает выполнение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2533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следующих мероприятий:</w:t>
      </w:r>
    </w:p>
    <w:p w:rsidR="00B25334" w:rsidRDefault="00B25334" w:rsidP="00E901A2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развитие территориального планирования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муниципального образования «Город Майкоп»;</w:t>
      </w:r>
    </w:p>
    <w:p w:rsidR="00B25334" w:rsidRDefault="00B25334" w:rsidP="00E901A2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обеспечение муниципального образования «Город Майкоп» современной топографической съемкой;</w:t>
      </w:r>
    </w:p>
    <w:p w:rsidR="00B25334" w:rsidRDefault="00B25334" w:rsidP="00E901A2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42356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мониторинг и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сопровождение информационной системы обеспечения градостроительной деятельности;</w:t>
      </w:r>
    </w:p>
    <w:p w:rsidR="00A82207" w:rsidRDefault="00B25334" w:rsidP="00E901A2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42356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обеспечение соблюдения требований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от 13 июн</w:t>
      </w:r>
      <w:r w:rsidR="00F91A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 2006 года № 38-ФЗ «О рекламе».</w:t>
      </w:r>
    </w:p>
    <w:p w:rsidR="00E901A2" w:rsidRPr="00C775EC" w:rsidRDefault="00E901A2" w:rsidP="00E901A2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C775E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На реализацию мероприятий </w:t>
      </w:r>
      <w:r w:rsidRPr="00471C39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ведомственной целевой программы</w:t>
      </w:r>
      <w:r w:rsidRPr="00DA27B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 xml:space="preserve"> «Повышение эффективности и сбалансированности работы Управления архитектуры и градостроительства муниципального образования «Город Майкоп» на 201</w:t>
      </w:r>
      <w:r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6</w:t>
      </w:r>
      <w:r w:rsidRPr="00DA27B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-20</w:t>
      </w:r>
      <w:r w:rsidR="00F91AC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20</w:t>
      </w:r>
      <w:r w:rsidRPr="00DA27B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 xml:space="preserve"> годы»</w:t>
      </w:r>
      <w:r w:rsidR="00E31031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на </w:t>
      </w:r>
      <w:r w:rsidRPr="00C775E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201</w:t>
      </w:r>
      <w:r w:rsidR="00F91A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</w:t>
      </w:r>
      <w:r w:rsidRPr="00C775E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 бюджете муниципального образования «Город Майкоп» предусмотрено </w:t>
      </w:r>
      <w:r w:rsidR="00880ED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20 215,7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тыс. рублей, профинансировано </w:t>
      </w:r>
      <w:r w:rsidR="00880ED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 9 месяцев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201</w:t>
      </w:r>
      <w:r w:rsidR="00932D3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года </w:t>
      </w:r>
      <w:r w:rsidR="00880ED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11 751,6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тыс. рублей</w:t>
      </w:r>
      <w:r w:rsidRPr="00C775E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1C4C21" w:rsidRDefault="001C78A6" w:rsidP="004D09F0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C775E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Основной задачей в области градостроительства является обеспечение благоприятных условий жизнедеятельности населения, улучшение архитектурного облика населенных пунктов муниципального образования, решение вопросов местного значения в области архитектуры и градостроительства, обеспечение муниципального образования «Город Майкоп» всеми видами градостроительной документации, предусмотренными Градостроительным кодексом Российской Федерации (документами территориального планирования, градостроительного зонирования и документацией по планировке территорий).</w:t>
      </w:r>
    </w:p>
    <w:p w:rsidR="00195FC6" w:rsidRDefault="001C78A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C775E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Реализуя задачи</w:t>
      </w:r>
      <w:r w:rsidR="001C4C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 области архитектуры и градостроительства</w:t>
      </w:r>
      <w:r w:rsidR="00E3103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880ED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за отчетный период,</w:t>
      </w:r>
      <w:r w:rsidRPr="00C775E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Управлением архитектуры и градостроительства </w:t>
      </w:r>
      <w:r w:rsidR="00257BB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муниципального образования «Город Майкоп» (далее – Управление архитектуры и </w:t>
      </w:r>
      <w:r w:rsidR="00257BBE" w:rsidRPr="00880ED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градостроительства) </w:t>
      </w:r>
      <w:r w:rsidR="00BC3162" w:rsidRPr="00880ED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были </w:t>
      </w:r>
      <w:r w:rsidR="00932D30" w:rsidRPr="00880ED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подготовлены: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880ED4" w:rsidRPr="00880ED4">
        <w:rPr>
          <w:rFonts w:ascii="Times New Roman" w:hAnsi="Times New Roman" w:cs="Times New Roman"/>
          <w:bCs/>
          <w:sz w:val="28"/>
          <w:szCs w:val="28"/>
        </w:rPr>
        <w:t xml:space="preserve">документация по планировке (проект планировки и проект межевания) восточной части города Майкопа, ограниченной улицами Т. </w:t>
      </w:r>
      <w:proofErr w:type="spellStart"/>
      <w:r w:rsidR="00880ED4" w:rsidRPr="00880ED4">
        <w:rPr>
          <w:rFonts w:ascii="Times New Roman" w:hAnsi="Times New Roman" w:cs="Times New Roman"/>
          <w:bCs/>
          <w:sz w:val="28"/>
          <w:szCs w:val="28"/>
        </w:rPr>
        <w:t>Керашева</w:t>
      </w:r>
      <w:proofErr w:type="spellEnd"/>
      <w:r w:rsidR="00880ED4" w:rsidRPr="00880ED4">
        <w:rPr>
          <w:rFonts w:ascii="Times New Roman" w:hAnsi="Times New Roman" w:cs="Times New Roman"/>
          <w:bCs/>
          <w:sz w:val="28"/>
          <w:szCs w:val="28"/>
        </w:rPr>
        <w:t xml:space="preserve">, Казачьей, </w:t>
      </w:r>
      <w:proofErr w:type="spellStart"/>
      <w:r w:rsidR="00880ED4" w:rsidRPr="00880ED4">
        <w:rPr>
          <w:rFonts w:ascii="Times New Roman" w:hAnsi="Times New Roman" w:cs="Times New Roman"/>
          <w:bCs/>
          <w:sz w:val="28"/>
          <w:szCs w:val="28"/>
        </w:rPr>
        <w:t>Убыхской</w:t>
      </w:r>
      <w:proofErr w:type="spellEnd"/>
      <w:r w:rsidR="00880ED4" w:rsidRPr="00880ED4">
        <w:rPr>
          <w:rFonts w:ascii="Times New Roman" w:hAnsi="Times New Roman" w:cs="Times New Roman"/>
          <w:bCs/>
          <w:sz w:val="28"/>
          <w:szCs w:val="28"/>
        </w:rPr>
        <w:t>, Славянской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утвержденная постановлением Администрации муниципального образования «Город Майкоп» от 05.03.2018 № 267;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документация по планировке (проект планировки и проект межевания) части земельного участка с кадастровым номером 01:08:0510189:8, севернее переулка </w:t>
      </w:r>
      <w:proofErr w:type="spellStart"/>
      <w:r w:rsidR="00880ED4" w:rsidRPr="00880ED4">
        <w:rPr>
          <w:rFonts w:ascii="Times New Roman" w:hAnsi="Times New Roman" w:cs="Times New Roman"/>
          <w:bCs/>
          <w:sz w:val="28"/>
          <w:szCs w:val="28"/>
          <w:lang w:eastAsia="ru-RU"/>
        </w:rPr>
        <w:t>Оштенского</w:t>
      </w:r>
      <w:proofErr w:type="spellEnd"/>
      <w:r w:rsidR="00880ED4" w:rsidRPr="00880E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городе Майкопе,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утвержденная постановлением Администрации муниципального образования «Город Майкоп» от 05.03.2018 №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266;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(основные части проекта планировки территории и проекта межевания территории) части земельного участка с кадастровым номером 01:08:0510189:8, ограниченного земельным участком с кадастровым номером 01:08:0510189:3 и переулком </w:t>
      </w:r>
      <w:proofErr w:type="spellStart"/>
      <w:r w:rsidR="00880ED4" w:rsidRPr="00880ED4">
        <w:rPr>
          <w:rFonts w:ascii="Times New Roman" w:hAnsi="Times New Roman" w:cs="Times New Roman"/>
          <w:sz w:val="28"/>
          <w:szCs w:val="28"/>
        </w:rPr>
        <w:t>Оштенским</w:t>
      </w:r>
      <w:proofErr w:type="spellEnd"/>
      <w:r w:rsidR="00880ED4" w:rsidRPr="00880ED4">
        <w:rPr>
          <w:rFonts w:ascii="Times New Roman" w:hAnsi="Times New Roman" w:cs="Times New Roman"/>
          <w:sz w:val="28"/>
          <w:szCs w:val="28"/>
        </w:rPr>
        <w:t xml:space="preserve"> в городе Майкопе,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утвержденная постановлением Администрации муниципального образования «Город Майкоп» от 21.03.2018 № 336;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планировке (основные части проекта планировки и проекта межевания) свободной от застройки территории восточной части города Майкопа,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утвержденная постановлением Администрации муниципального образования «Город Майкоп» от 20.03.2018 № 329;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(основные части проекта планировки территории и проекта межевания территории) южной территории кадастрового квартала 01:08:0510130, между улицами Пржевальского, Пушкина 2-я и Восточные Сады в городе Майкопе,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утвержденная постановлением Администрации муниципального образования «Город Майкоп» от 27.03.2018 № 369;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(основные части проекта планировки территории и проекта межевания территории) для строительства объекта «Строительство ливневого канализационного коллектора длиной 1,1 км в северо-восточной части территории МО «Город Майкоп» по ул. </w:t>
      </w:r>
      <w:proofErr w:type="spellStart"/>
      <w:r w:rsidR="00880ED4" w:rsidRPr="00880ED4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880ED4" w:rsidRPr="00880ED4">
        <w:rPr>
          <w:rFonts w:ascii="Times New Roman" w:hAnsi="Times New Roman" w:cs="Times New Roman"/>
          <w:sz w:val="28"/>
          <w:szCs w:val="28"/>
        </w:rPr>
        <w:t xml:space="preserve">, от ул. Железнодорожная до ул. Строителей»,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утвержденная постановлением Администрации муниципального образования «Город Майкоп» от 20.03.2018 № 328;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 документация по планировке территории (основные части проекта межевания территории) западной части города Майкопа, в части территории, ограниченной улицами </w:t>
      </w:r>
      <w:r w:rsidR="00E141C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880ED4" w:rsidRPr="00880ED4"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  <w:r w:rsidR="00880ED4" w:rsidRPr="00880ED4">
        <w:rPr>
          <w:rFonts w:ascii="Times New Roman" w:hAnsi="Times New Roman" w:cs="Times New Roman"/>
          <w:sz w:val="28"/>
          <w:szCs w:val="28"/>
        </w:rPr>
        <w:t xml:space="preserve">, Юннатов, 12 Марта, Васильева К.А.,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утвержденная постановлением Администрации муниципального образования «Город Майкоп» от 07.03.2018 № 280;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внесению изменений в проект планировки территории квартала 716 города Майкопа, утвержденный постановлением Администрации муниципального образования «Город Майкоп» от 19.08.2013 № 614 (основная часть проекта планировки территории), и основная часть проекта межевания части территории квартала 716 города Майкопа, ограниченной улицами Железнодорожной, Крестьянской 2-й и земельными участками с кадастровыми номерами 01:08:0510042:2 и 01:08:0510042:23,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утвержденные постановлением Администрации муниципального образования «Город Майкоп» от 22.02.2018 № 227;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(основные части проекта планировки территории и проекта межевания территории) части кадастрового квартала 01:08:0510005 в городе Майкопе,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утвержденная постановлением Администрации муниципального образования «Город Майкоп» от 13.02.2018 № 152;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планировке (основная часть проекта планировки и проекта межевания) территории центральной части кадастрового квартала 01:08:0503013 в городе Майкопе,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утвержденная постановлением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Администрации муниципального образования «Город Майкоп» от 09.02.2018 № 148;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 xml:space="preserve">документация по внесению изменений в документацию по планировке территории – проект планировки квартала 251 города Майкопа, в части территории, ограниченной улицами Пролетарской, Лермонтова и земельными участками с кадастровыми номерами 01:08:0507056:29, 01:08:0507056:30, 01:08:0507056:44, 01:08:0507056:41, 01:08:0507056:43, утвержденную постановлением Главы муниципального образования «Город Майкоп» от 10.07.2009 № 517, в составе документации по планировке территории улицы Пролетарской (основная часть проекта планировки территории),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утвержденная постановлением Администрации </w:t>
      </w:r>
      <w:r w:rsidR="00880ED4" w:rsidRPr="00880ED4">
        <w:rPr>
          <w:rFonts w:ascii="Times New Roman" w:hAnsi="Times New Roman" w:cs="Times New Roman"/>
          <w:sz w:val="28"/>
          <w:szCs w:val="28"/>
        </w:rPr>
        <w:t>муниципального образования «Го</w:t>
      </w:r>
      <w:r>
        <w:rPr>
          <w:rFonts w:ascii="Times New Roman" w:hAnsi="Times New Roman" w:cs="Times New Roman"/>
          <w:sz w:val="28"/>
          <w:szCs w:val="28"/>
        </w:rPr>
        <w:t>род Майкоп» от 07.02.2018 № 143;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>документация по внесению изменений в документацию по планировке территории -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№769, и в проект корректировки проектной документации «Комплексная застройка западной части города Майкопа», утвержденный постановлением Администрации муниципального образования «Город Майкоп» от 12.11.2012 №952 (основные части проектов планировки территории), и основную часть проекта межевания территории для проведения работ по строительству объекта: «Газопровод высокого давления, город Майкоп ул. Степная, 190», утвержденная постановлением Администрации муниципального образования «Го</w:t>
      </w:r>
      <w:r>
        <w:rPr>
          <w:rFonts w:ascii="Times New Roman" w:hAnsi="Times New Roman" w:cs="Times New Roman"/>
          <w:sz w:val="28"/>
          <w:szCs w:val="28"/>
        </w:rPr>
        <w:t>род Майкоп» от 04.04.2018 № 430;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планировке территории (основную часть проекта межевания территории) квартала 654 города Майкопа,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17.04.2018 № 481;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внесению изменений в документацию по планировке территории – проект планировки квартала 245 города Майкопа, ограниченного улицами Пролетарской, Пионерской, Гоголя и Гагарина, утвержденную постановлением Главы муниципального образования «Город Майкоп» от 10.07.2009 № 517, в составе документации по планировке территории улицы Пролетарской (основная часть проекта планировки территории),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18.04.2018 № 487;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внесению изменений в проект планировки территории квартала 385-А города Майкопа, утвержденный постановлением Администрации муниципального образования «Город Майкоп» от 20.09.2012 № 799 (основной части проекта планировки территории)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24.04.2018 № 536;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документация по планировке территории (основные части проекта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планировки территории и проекта межевания территории) внутриквартальной территории кадастрового квартала 01:08:0701016, между улицами Новая и Советская в поселке Родниковом муниципального образования «Город Майкоп», утвержденная постановлением Администрации муниципального образования «Город Майкоп» от 26.04.2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018 № 553;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документация по внесению изменений в документацию по планировке части территории хутора </w:t>
      </w:r>
      <w:proofErr w:type="spellStart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Гавердовского</w:t>
      </w:r>
      <w:proofErr w:type="spellEnd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«Город Майкоп», ограниченной улицами Пятницкой, Рождественской, Надежды, Весенней (основную часть проекта планировки территории), и основную часть проекта межевания территории хутора </w:t>
      </w:r>
      <w:proofErr w:type="spellStart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Гавердовского</w:t>
      </w:r>
      <w:proofErr w:type="spellEnd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ограниченной улицами Пятницкой, Рождественской, Надежды, Весенней документация по планировке территории (основную часть проекта межевания территории) юго-западной части территории квартала 315 города Майкопа,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25.05.2018 № 636;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планировке территории (проект межевания территории) квартала 740-а города Майкопа, ограниченного улицами Ветеранов 2-ой, Солнечной, Крестьянской 2-ой, Кооперативной утвержденная постановлением Администрации муниципального образования «Город Майкоп» от 25.05.2018 № 637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планировке территории (основную часть проект межевания территории) северо-западной части квартала 90-В города Майкопа,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31.05.2018 № 656;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внесению изменений в проект межевания территории земельного участка с кадастровым номером 01:08:0000000:68 площадью 119909 кв.</w:t>
      </w:r>
      <w:r w:rsidR="00E310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м, расположенного по адресу: г. Майкоп, квартал 407-е, утвержденный постановлением Администрации муниципального образования «Город Майкоп» от 10.11.2015 № 779, в отношении северной части территории квартала 407-е г. Майкопа, и основную часть проекта межевания территории части квартала 407-е города Майкопа, ограниченной с севера – улицей Гаражной, с юга и востока – улицей Михайлова, с запада – улицей Батарейной,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01.06.2018 № 682;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внесению изменений в документацию по планировке (проект планировки и проект межевания) земельного участка с кадастровым номером 01:08:1002055:5, расположенного в станице Ханской муниципального образования «Город Майкоп», утвержденную постановлением Администрации муниципального образования «Город Майкоп» от 13.02.2017 № 129, утвержденная постановлением Администрации муниципального образования «Город Майкоп» от 01.06.2018 №</w:t>
      </w:r>
      <w:r w:rsidR="00BC7E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685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документация по внесению изменений в документацию по планировке территории - проект планировки квартала 223 города Майкопа, ограниченного улицами Пролетарской, Крестьянской, Победы и Майкопской, утвержденную постановлением Главы муниципального образования «Город Майкоп» от 10.07.2009 № 517, в составе документации по планировке территории улицы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Пролетарской (основную часть проекта планировки территории),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04.06.2018 № 686;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документация по внесению изменений в проект межевания территории квартала 162 города Майкопа, ограниченного улицами Ветеранов, </w:t>
      </w:r>
      <w:proofErr w:type="spellStart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Краснооктябрьская</w:t>
      </w:r>
      <w:proofErr w:type="spellEnd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Курганная, Жуковского (основная часть проекта межевания территории), утвержденный постановлением Главы муниципального образования «Город Майкоп» от 21.11.2008 № 648, в части территории, ограниченной улицами Ветеранов, Жуковского и земельными участками с кадастровыми номерами 01:08:0507039:13 и 01:08:0507039:3,утвержденная постановлением Администрации муниципального образования «Гор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 Майкоп» от 04.06.2018 № 690;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планировке территории (основная часть проекта межевания территории) кадастрового квартала 01:08:0524032 в городе Майкопе, утвержденная постановлением Администрации муниципального образования «Город Майкоп» от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18.06.2018 № 749;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документация по внесению изменений в проект межевания территории квартала 230 города Майкопа, ограниченного улицами Пролетарская, Крестьянская, </w:t>
      </w:r>
      <w:proofErr w:type="spellStart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Патриса</w:t>
      </w:r>
      <w:proofErr w:type="spellEnd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Лумумбы, Титова, утвержденный постановлением Главы муниципального образования «Город Майкоп» от 19.06.2008 № 284, в части территории, ограниченной улицами Пролетарская, </w:t>
      </w:r>
      <w:proofErr w:type="spellStart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Патриса</w:t>
      </w:r>
      <w:proofErr w:type="spellEnd"/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Лумумбы и земельными участками с кадастровыми номерами 01:08:0513019:15 и 01:08:0513019:12 (основная часть проекта межевания территории),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род Майкоп» от 22.06.2018 № 768;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bCs/>
          <w:sz w:val="28"/>
          <w:szCs w:val="28"/>
        </w:rPr>
        <w:t>документация по внесению изменений в документацию по планировке территории (проект межевания территории)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для проведения работ по проектированию и строительству автомобильных дорог, утвержденную постановлением Администрации муниципального образования «Город Майкоп» от 08.08.2018 № 1015 (основной части проекта межевания территории),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утвержденная постановлением Администрации муниципального образования «Гор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 Майкоп» от 06.09.2018 № 1089;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документация по планировке территории (основных частей проекта планировки территории и проекта межевания территории) южной части кадастрового квартала 01:08:0502001 в городе Майкопе, утвержденная постановлением Администрации муниципального образования «Город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Майкоп» от 28.09.2018 № 1166;</w:t>
      </w:r>
    </w:p>
    <w:p w:rsidR="00195FC6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hAnsi="Times New Roman" w:cs="Times New Roman"/>
          <w:sz w:val="28"/>
          <w:szCs w:val="28"/>
        </w:rPr>
        <w:t>документация по планировке (основных частей проекта планировки и проекта межевания) части территории кадастрового квартала 01:08:1001042, ограниченной улицами Ленина, Кузнечная, земельными участками с кадастровыми номерами 01:08:1001042:11 и 01:08:1001042:1 в ст. Ханской муниципального образования «Город Майкоп»,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утвержденная постановлением Администрации муниципального образования «Го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род Майкоп» от 06.07.2018 №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817;</w:t>
      </w:r>
    </w:p>
    <w:p w:rsidR="00880ED4" w:rsidRPr="00880ED4" w:rsidRDefault="00195FC6" w:rsidP="00195FC6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880ED4"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документация по планировке территории (проекта межевания территории)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для проведения работ по проектированию и строительству автомобильных дорог (основной части проекта межевания), утвержденная постановлением Администрации муниципального образования «Гор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 Майкоп» от 08.08.2018 № 1015.</w:t>
      </w:r>
    </w:p>
    <w:p w:rsidR="00195FC6" w:rsidRDefault="00880ED4" w:rsidP="009C6BE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Своевременно вносятся изменения в документы территориального планирования и градостроительного зонирования: </w:t>
      </w:r>
    </w:p>
    <w:p w:rsidR="003E7A08" w:rsidRDefault="003E7A08" w:rsidP="003E7A0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1. Подготовлен проект и принято Р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Совета народных депутатов муниципального образования «Город Майкоп»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от 14.06.2018 № 322-рс «О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внесении изменений в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Решение 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Совета народных депутатов муниципального образования «Город Майкоп» от 28.10.2011 № 377-рс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«Об утверждении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Правил землепользования и застройки муниципального образования «Город Майкоп»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(далее – Правила землепользования и застройки). </w:t>
      </w:r>
    </w:p>
    <w:p w:rsidR="00195FC6" w:rsidRDefault="00880ED4" w:rsidP="009C6BE2">
      <w:pPr>
        <w:widowControl w:val="0"/>
        <w:spacing w:after="0" w:line="240" w:lineRule="auto"/>
        <w:ind w:firstLine="57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Изменения внесены с целью приведения Правил в соответствие ст.</w:t>
      </w:r>
      <w:r w:rsidR="00334E3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5.1. Градостроительного кодекса Р</w:t>
      </w:r>
      <w:r w:rsidR="00195FC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оссийской </w:t>
      </w:r>
      <w:r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</w:t>
      </w:r>
      <w:r w:rsidR="00195FC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едерации</w:t>
      </w:r>
      <w:r w:rsidRPr="00880ED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Генеральному плану муниципального образования "Город Майкоп", уточнения некоторых параметров установленных градостроительных регламентов, а также внесения изменений в карту градостроительного зонирования по предложениям юридических и физический лиц, а также Управления архитектуры и градостроительства.</w:t>
      </w:r>
    </w:p>
    <w:p w:rsidR="003E7A08" w:rsidRDefault="003E7A08" w:rsidP="003E7A0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2. Подготовлен проект и принято Р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Совета народных депутатов муниципального образования «Город Майкоп»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от 21.06.2018 № 330-рс «Об утверждении Порядка организации и проведения публичных слушаний и общественных обсуждений в 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муниципально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образовани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и</w:t>
      </w:r>
      <w:r w:rsidRPr="00A822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«Город Майкоп»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257BBE" w:rsidRDefault="0086157F" w:rsidP="00CC4FF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Управлением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93B9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архитектуры и градостроительства п</w:t>
      </w:r>
      <w:r w:rsid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одготовлено:</w:t>
      </w:r>
    </w:p>
    <w:p w:rsidR="00204309" w:rsidRDefault="00204309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</w:t>
      </w:r>
      <w:r w:rsidR="00195FC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32</w:t>
      </w:r>
      <w:r w:rsidR="007861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схем</w:t>
      </w:r>
      <w:r w:rsidR="00195FC6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ы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расположения земельных участков на кадастровом плане территории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BD48A7" w:rsidRDefault="00204309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-</w:t>
      </w:r>
      <w:r w:rsidR="00195FC6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62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заключени</w:t>
      </w:r>
      <w:r w:rsidR="00786148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я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относительно отсутствия (наличия) оснований для отказа в утверждении схемы расположения земельного участка на кадастровом плане территории</w:t>
      </w:r>
      <w:r w:rsidR="00BD48A7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A94BD0" w:rsidRDefault="00BD48A7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- </w:t>
      </w:r>
      <w:r w:rsidR="00927E1D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схем</w:t>
      </w:r>
      <w:r w:rsidR="00927E1D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раздела земельных участков</w:t>
      </w:r>
      <w:r w:rsidR="00A94BD0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204309" w:rsidRDefault="00A94BD0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- 2 заключения на установление публичного сервитута</w:t>
      </w:r>
      <w:r w:rsidR="00195FC6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195FC6" w:rsidRDefault="00195FC6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- 1 схема</w:t>
      </w:r>
      <w:r w:rsidR="00E31031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установления публичного сервитута.</w:t>
      </w:r>
    </w:p>
    <w:p w:rsidR="00204309" w:rsidRPr="00204309" w:rsidRDefault="00195FC6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Проверено 43 документации по планировке территории и п</w:t>
      </w:r>
      <w:r w:rsidR="00204309"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рисвоено</w:t>
      </w:r>
      <w:r w:rsidR="00214D37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589</w:t>
      </w:r>
      <w:r w:rsidR="00204309"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адресов различным объектам</w:t>
      </w:r>
      <w:r w:rsidR="00214D37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градостроительной деятельности</w:t>
      </w:r>
      <w:r w:rsidR="00204309"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204309" w:rsidRPr="00204309" w:rsidRDefault="00204309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За </w:t>
      </w:r>
      <w:r w:rsidR="00BD48A7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отчетный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период </w:t>
      </w:r>
      <w:r w:rsidR="0008617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201</w:t>
      </w:r>
      <w:r w:rsidR="00927E1D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8</w:t>
      </w:r>
      <w:r w:rsidR="0008617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года 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предоставлено сведений из информационной системы обеспечения градостроительной деятельности по </w:t>
      </w:r>
      <w:r w:rsidR="00214D37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661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обращени</w:t>
      </w:r>
      <w:r w:rsidR="00214D37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ю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граждан и юридических лиц. </w:t>
      </w:r>
    </w:p>
    <w:p w:rsidR="00204309" w:rsidRDefault="00204309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В информационную систему обеспечения градостроительной деятельности поступил и зарегистрирован </w:t>
      </w:r>
      <w:r w:rsidR="00970C1E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1</w:t>
      </w:r>
      <w:r w:rsidR="003E7A08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970C1E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161</w:t>
      </w:r>
      <w:r w:rsidRPr="0020430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документ по различным аспектам градостроительной деятельности.</w:t>
      </w:r>
    </w:p>
    <w:p w:rsidR="00786148" w:rsidRDefault="00786148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</w:p>
    <w:p w:rsidR="00204309" w:rsidRPr="00204309" w:rsidRDefault="00204309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Управление </w:t>
      </w:r>
      <w:r w:rsidR="0049384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архитектуры и градостроительства </w:t>
      </w:r>
      <w:r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продолжает работу по информированию населения муниципального образования </w:t>
      </w:r>
      <w:r w:rsidR="0049384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«</w:t>
      </w:r>
      <w:r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Город Майкоп</w:t>
      </w:r>
      <w:r w:rsidR="0049384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»</w:t>
      </w:r>
      <w:r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 вопросам градостроительной деятельности.</w:t>
      </w:r>
    </w:p>
    <w:p w:rsidR="00D34A90" w:rsidRDefault="00D34A90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За 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9 месяцев</w:t>
      </w:r>
      <w:r w:rsidR="00204309"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201</w:t>
      </w:r>
      <w:r w:rsidR="00927E1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</w:t>
      </w:r>
      <w:r w:rsidR="00204309"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года проведено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:</w:t>
      </w:r>
    </w:p>
    <w:p w:rsidR="00970C1E" w:rsidRDefault="00D34A90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324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публичных слушани</w:t>
      </w:r>
      <w:r w:rsidR="00A94BD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 w:rsidR="004A2F0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 рассмотрению проектов планировки и межевания территорий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- 37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DB0184"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предоставления разрешений на условно разрешенный вид</w:t>
      </w:r>
      <w:r w:rsidR="00DB018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, отклонение от предельных параметров разрешенного строительства объектов капитального строительства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- 263</w:t>
      </w:r>
      <w:r w:rsidR="00A94BD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по проекту внесения изменений в Правила землепользования и застройки </w:t>
      </w:r>
      <w:r w:rsidR="007861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</w:t>
      </w:r>
      <w:r w:rsidR="00A94BD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22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по установлению публичных сервитутов </w:t>
      </w:r>
      <w:r w:rsidR="007861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2.</w:t>
      </w:r>
    </w:p>
    <w:p w:rsidR="00204309" w:rsidRPr="00204309" w:rsidRDefault="00D34A90" w:rsidP="0020430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12 </w:t>
      </w:r>
      <w:r w:rsidR="00204309"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заседани</w:t>
      </w:r>
      <w:r w:rsidR="00A94BD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="00204309"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комиссии по подготовке Правил землепользования и застройки муниципального образования «Город Майкоп», на которых рассматривались обращения граждан и юридических лиц по вопросам внесения изменений в Правила землепользования и застройки и предоставления разрешений на условно разрешенный вид использования земельных участков и объектов капитального строительства, а также на отклонение от предельных параметров разрешенного строительства. Всего рассмотрено </w:t>
      </w:r>
      <w:r w:rsidR="00FF3A5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62 </w:t>
      </w:r>
      <w:r w:rsidR="00204309"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обращени</w:t>
      </w:r>
      <w:r w:rsidR="00970C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 w:rsidR="00204309" w:rsidRPr="0020430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320713" w:rsidRPr="00320713" w:rsidRDefault="00970C1E" w:rsidP="00320713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 отчетный период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был</w:t>
      </w:r>
      <w:r w:rsidR="00BD48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направлен</w:t>
      </w:r>
      <w:r w:rsidR="00BD48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 СМЭВ </w:t>
      </w:r>
      <w:r w:rsidR="00FF3A5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="00FB496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 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574</w:t>
      </w:r>
      <w:r w:rsidR="00FB496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межведомственны</w:t>
      </w:r>
      <w:r w:rsidR="00BD48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х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запрос</w:t>
      </w:r>
      <w:r w:rsidR="00BC7E5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 электронном виде, совершенны</w:t>
      </w:r>
      <w:r w:rsidR="00BD48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х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 рамках предоставления муниципальных услуг.</w:t>
      </w:r>
    </w:p>
    <w:p w:rsidR="00320713" w:rsidRPr="00320713" w:rsidRDefault="00320713" w:rsidP="00320713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 соответствии с постановлением Администрации муниципального образования «Город Майкоп» от 01.06.2012</w:t>
      </w:r>
      <w:r w:rsidR="001C4C2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№ 419</w:t>
      </w: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«О межведомственной комиссии по признанию жилых строений на садовых земельных участках пригодными для постоянного проживания» проведено </w:t>
      </w:r>
      <w:r w:rsidR="00D2322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</w:t>
      </w: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заседани</w:t>
      </w:r>
      <w:r w:rsidR="00D2322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комиссии, на котор</w:t>
      </w:r>
      <w:r w:rsidR="00FF3A5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ом</w:t>
      </w:r>
      <w:r w:rsidR="00D2322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было рассмотрено 24 </w:t>
      </w: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заявлени</w:t>
      </w:r>
      <w:r w:rsidR="00D2322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 w:rsidR="00FF3A5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: </w:t>
      </w: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признано пригодными для постоянного проживания</w:t>
      </w:r>
      <w:r w:rsidR="00FF3A5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r w:rsidR="00D2322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24</w:t>
      </w:r>
      <w:r w:rsidR="00FF3A5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жилых строени</w:t>
      </w:r>
      <w:r w:rsidR="00D2322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320713" w:rsidRPr="00320713" w:rsidRDefault="00D2322F" w:rsidP="00320713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 9 месяцев</w:t>
      </w:r>
      <w:r w:rsidR="00FB496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201</w:t>
      </w:r>
      <w:r w:rsidR="00D4375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года выдано </w:t>
      </w:r>
      <w:r w:rsidR="003F621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433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3F621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и </w:t>
      </w:r>
      <w:r w:rsidR="00025E62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82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FB496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 w:rsidR="00320713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ввод объектов капитального строительства в эксплуатацию. </w:t>
      </w:r>
    </w:p>
    <w:p w:rsidR="004A2969" w:rsidRPr="000D2575" w:rsidRDefault="004A2969" w:rsidP="004A2969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0D2575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Наиболее значимые проекты, на которые за отчетный </w:t>
      </w:r>
      <w:r w:rsidR="00A22C67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период</w:t>
      </w:r>
      <w:r w:rsidRPr="000D2575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Pr="000D2575">
        <w:rPr>
          <w:rFonts w:ascii="Times New Roman" w:eastAsia="Calibri" w:hAnsi="Times New Roman" w:cs="Times New Roman"/>
          <w:i/>
          <w:sz w:val="28"/>
          <w:szCs w:val="28"/>
        </w:rPr>
        <w:t>архитектуры и градостроительства</w:t>
      </w:r>
      <w:r w:rsidRPr="000D2575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выданы разрешения на строительство:</w:t>
      </w:r>
    </w:p>
    <w:p w:rsidR="00025E62" w:rsidRPr="00025E62" w:rsidRDefault="00F05529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E62" w:rsidRPr="00025E62">
        <w:rPr>
          <w:rFonts w:ascii="Times New Roman" w:hAnsi="Times New Roman" w:cs="Times New Roman"/>
          <w:sz w:val="28"/>
          <w:szCs w:val="28"/>
        </w:rPr>
        <w:t>Газоснабжение коттеджного поселка по адресу: г.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="00025E62" w:rsidRPr="00025E62">
        <w:rPr>
          <w:rFonts w:ascii="Times New Roman" w:hAnsi="Times New Roman" w:cs="Times New Roman"/>
          <w:sz w:val="28"/>
          <w:szCs w:val="28"/>
        </w:rPr>
        <w:t>Майкоп, землепользование бывшего АОЗТ «Майкопская -10», массив 1, секция №</w:t>
      </w:r>
      <w:r w:rsidR="00BC7E5A">
        <w:rPr>
          <w:rFonts w:ascii="Times New Roman" w:hAnsi="Times New Roman" w:cs="Times New Roman"/>
          <w:sz w:val="28"/>
          <w:szCs w:val="28"/>
        </w:rPr>
        <w:t xml:space="preserve"> </w:t>
      </w:r>
      <w:r w:rsidR="00025E62" w:rsidRPr="00025E62">
        <w:rPr>
          <w:rFonts w:ascii="Times New Roman" w:hAnsi="Times New Roman" w:cs="Times New Roman"/>
          <w:sz w:val="28"/>
          <w:szCs w:val="28"/>
        </w:rPr>
        <w:t>2, контуры №</w:t>
      </w:r>
      <w:r w:rsidR="00BC7E5A">
        <w:rPr>
          <w:rFonts w:ascii="Times New Roman" w:hAnsi="Times New Roman" w:cs="Times New Roman"/>
          <w:sz w:val="28"/>
          <w:szCs w:val="28"/>
        </w:rPr>
        <w:t xml:space="preserve"> </w:t>
      </w:r>
      <w:r w:rsidR="00025E62" w:rsidRPr="00025E62">
        <w:rPr>
          <w:rFonts w:ascii="Times New Roman" w:hAnsi="Times New Roman" w:cs="Times New Roman"/>
          <w:sz w:val="28"/>
          <w:szCs w:val="28"/>
        </w:rPr>
        <w:t>15,</w:t>
      </w:r>
      <w:r w:rsidR="00BC7E5A">
        <w:rPr>
          <w:rFonts w:ascii="Times New Roman" w:hAnsi="Times New Roman" w:cs="Times New Roman"/>
          <w:sz w:val="28"/>
          <w:szCs w:val="28"/>
        </w:rPr>
        <w:t xml:space="preserve"> </w:t>
      </w:r>
      <w:r w:rsidR="00025E62" w:rsidRPr="00025E62">
        <w:rPr>
          <w:rFonts w:ascii="Times New Roman" w:hAnsi="Times New Roman" w:cs="Times New Roman"/>
          <w:sz w:val="28"/>
          <w:szCs w:val="28"/>
        </w:rPr>
        <w:t>73, распределительный газопровод низкого давления 1-я очередь строительства.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025E62">
        <w:rPr>
          <w:rFonts w:ascii="Times New Roman" w:hAnsi="Times New Roman" w:cs="Times New Roman"/>
          <w:sz w:val="28"/>
          <w:szCs w:val="28"/>
        </w:rPr>
        <w:t>2. Газопровод высокого давления с установкой ГРПШ по ул.</w:t>
      </w:r>
      <w:r w:rsidR="00334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E62">
        <w:rPr>
          <w:rFonts w:ascii="Times New Roman" w:hAnsi="Times New Roman" w:cs="Times New Roman"/>
          <w:sz w:val="28"/>
          <w:szCs w:val="28"/>
        </w:rPr>
        <w:t>Келермесское</w:t>
      </w:r>
      <w:proofErr w:type="spellEnd"/>
      <w:r w:rsidRPr="00025E62">
        <w:rPr>
          <w:rFonts w:ascii="Times New Roman" w:hAnsi="Times New Roman" w:cs="Times New Roman"/>
          <w:sz w:val="28"/>
          <w:szCs w:val="28"/>
        </w:rPr>
        <w:t xml:space="preserve"> шоссе в кадастровом квартале 01:08:0502004 г.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</w:rPr>
        <w:t>Майкопа.</w:t>
      </w:r>
    </w:p>
    <w:p w:rsidR="00025E62" w:rsidRPr="00025E62" w:rsidRDefault="00F05529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25E62" w:rsidRPr="00025E62">
        <w:rPr>
          <w:rFonts w:ascii="Times New Roman" w:hAnsi="Times New Roman" w:cs="Times New Roman"/>
          <w:sz w:val="28"/>
          <w:szCs w:val="28"/>
        </w:rPr>
        <w:t>Строительство 5-ти этажного многоквартирного жилого дома с нежилыми помещениями по адресу: г.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="00025E62" w:rsidRPr="00025E62">
        <w:rPr>
          <w:rFonts w:ascii="Times New Roman" w:hAnsi="Times New Roman" w:cs="Times New Roman"/>
          <w:sz w:val="28"/>
          <w:szCs w:val="28"/>
        </w:rPr>
        <w:t>Майкоп, МКР-2, ул.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="00025E62" w:rsidRPr="00025E62">
        <w:rPr>
          <w:rFonts w:ascii="Times New Roman" w:hAnsi="Times New Roman" w:cs="Times New Roman"/>
          <w:sz w:val="28"/>
          <w:szCs w:val="28"/>
        </w:rPr>
        <w:t>Чкалова, 84-в.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025E62">
        <w:rPr>
          <w:rFonts w:ascii="Times New Roman" w:hAnsi="Times New Roman" w:cs="Times New Roman"/>
          <w:sz w:val="28"/>
          <w:szCs w:val="28"/>
        </w:rPr>
        <w:t>4.Строительство торгово-административного здания по адресу: г.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</w:rPr>
        <w:t>Майкоп, ул.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</w:rPr>
        <w:t>Школьная, 177.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5. «9-ти этажный 3х-секционный жилой дом литер «4» в г. Майкоп» по адресу: г. Майкоп, ул. Васильева К.А., 4.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6. «9-ти этажный 3х-секционный жилой дом литер «5» в г. Майкоп» по адресу: г. Майкоп, ул. Васильева К.А., 6.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 «9-ти этажный 2х-секционный жилой дом литер «6» в г. Майкоп» по адресу: г. Майкоп, ул. Васильева К.А., 8.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«Строительство 2-ой нижней дорожки с освещением на территории городского парка культуры и отдыха» по адресу: г. Майкоп, ул. Пушкина, 181».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«Строительство жилого комплекса «</w:t>
      </w:r>
      <w:proofErr w:type="spellStart"/>
      <w:r w:rsidRPr="00025E62">
        <w:rPr>
          <w:rFonts w:ascii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025E62">
        <w:rPr>
          <w:rFonts w:ascii="Times New Roman" w:hAnsi="Times New Roman" w:cs="Times New Roman"/>
          <w:sz w:val="28"/>
          <w:szCs w:val="28"/>
          <w:lang w:eastAsia="ru-RU"/>
        </w:rPr>
        <w:t>» со встроенными помещениями на 1-ом этаже по адресу: г. Майкоп, ул. Советская, 219».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10. «Строительство водозабора и магистрального водовода к населенным пунктам Майкопского района и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Майкопу. Водовод от площадки 4 до Северо-Западного жилого массива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Майкопа».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11. «Реконструкция 3-х гаражей в торговый комплекс» по адресу: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Майкоп, ул.</w:t>
      </w:r>
      <w:r w:rsidR="00F0552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тепная, 190;</w:t>
      </w:r>
    </w:p>
    <w:p w:rsidR="00025E62" w:rsidRPr="00025E62" w:rsidRDefault="00025E62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12. «Реконструкция гравийно-щебеночной автомобильной дороги по ул.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Школьная в пос.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Подгорный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Майкопа»;</w:t>
      </w:r>
    </w:p>
    <w:p w:rsidR="00D43750" w:rsidRPr="00025E62" w:rsidRDefault="00025E62" w:rsidP="00FB496F">
      <w:pPr>
        <w:spacing w:after="0" w:line="240" w:lineRule="auto"/>
        <w:ind w:firstLine="585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025E62">
        <w:rPr>
          <w:rFonts w:ascii="Times New Roman" w:hAnsi="Times New Roman" w:cs="Times New Roman"/>
          <w:sz w:val="28"/>
          <w:szCs w:val="28"/>
          <w:lang w:eastAsia="ru-RU"/>
        </w:rPr>
        <w:t>13. «Строительство МБОУ на 240 мест» по адресу: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Майкоп, ст.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Ханская, ул.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E62">
        <w:rPr>
          <w:rFonts w:ascii="Times New Roman" w:hAnsi="Times New Roman" w:cs="Times New Roman"/>
          <w:sz w:val="28"/>
          <w:szCs w:val="28"/>
          <w:lang w:eastAsia="ru-RU"/>
        </w:rPr>
        <w:t>Степная, 23-А.</w:t>
      </w:r>
    </w:p>
    <w:p w:rsidR="001B67D6" w:rsidRDefault="001B67D6" w:rsidP="009C6BE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0576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Наиболее значимые объекты, на которые за истекший период Управлением архитектуры и градостроительства выданы разрешения </w:t>
      </w:r>
      <w:r w:rsidRPr="00E0576B">
        <w:rPr>
          <w:rFonts w:ascii="Times New Roman" w:hAnsi="Times New Roman" w:cs="Times New Roman"/>
          <w:i/>
          <w:sz w:val="28"/>
          <w:szCs w:val="28"/>
        </w:rPr>
        <w:t>на ввод в эксплуатацию:</w:t>
      </w:r>
    </w:p>
    <w:p w:rsidR="00F05529" w:rsidRPr="00F05529" w:rsidRDefault="00F05529" w:rsidP="009C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1. Строительство храма по адресу: г.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Майкоп, п.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Родниковый, ул.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Советская, 69-а.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29" w:rsidRPr="00F05529" w:rsidRDefault="00F05529" w:rsidP="009C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2.</w:t>
      </w:r>
      <w:r w:rsidR="00FB496F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Газоснабжение коттеджного поселка. Газопровод высокого давления с установкой ГРПШ-13-2НУ1, г.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Майкоп, п.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Западный, ул.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Загородная, пер.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Коммунальный.</w:t>
      </w:r>
    </w:p>
    <w:p w:rsidR="00F05529" w:rsidRPr="00F05529" w:rsidRDefault="00F05529" w:rsidP="009C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29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FB496F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  <w:lang w:eastAsia="ru-RU"/>
        </w:rPr>
        <w:t>Реконструкция анестезиолого-реанимационного отделения с пристройкой лифта к ГБУ РА «Адыгейская республиканская детская клиническая больница» по адресу: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  <w:lang w:eastAsia="ru-RU"/>
        </w:rPr>
        <w:t>Майкоп, ул.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  <w:lang w:eastAsia="ru-RU"/>
        </w:rPr>
        <w:t>Гагарина, 6.</w:t>
      </w:r>
    </w:p>
    <w:p w:rsidR="00F05529" w:rsidRPr="00F05529" w:rsidRDefault="00F05529" w:rsidP="009C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4.</w:t>
      </w:r>
      <w:r w:rsidRPr="00F05529">
        <w:rPr>
          <w:rFonts w:ascii="Times New Roman" w:hAnsi="Times New Roman" w:cs="Times New Roman"/>
          <w:sz w:val="28"/>
          <w:szCs w:val="28"/>
        </w:rPr>
        <w:t xml:space="preserve"> Газоснабжение коттеджного поселка по адресу: г.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</w:rPr>
        <w:t>Майкоп, землепользование бывшего АОЗТ «Майкопская -10», массив 1, секция №2, контуры №15,73, распределительный газопровод низкого давления 1-я очередь строительства.</w:t>
      </w:r>
    </w:p>
    <w:p w:rsidR="00F05529" w:rsidRPr="00F05529" w:rsidRDefault="00F05529" w:rsidP="00FB496F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29">
        <w:rPr>
          <w:rFonts w:ascii="Times New Roman" w:hAnsi="Times New Roman" w:cs="Times New Roman"/>
          <w:sz w:val="28"/>
          <w:szCs w:val="28"/>
          <w:lang w:eastAsia="ru-RU"/>
        </w:rPr>
        <w:t>5. Строительство автомобильной дороги по ул. Остапенко Н.И. (продолжение) в г. Майкопе Р</w:t>
      </w:r>
      <w:r w:rsidR="00BC7E5A">
        <w:rPr>
          <w:rFonts w:ascii="Times New Roman" w:hAnsi="Times New Roman" w:cs="Times New Roman"/>
          <w:sz w:val="28"/>
          <w:szCs w:val="28"/>
          <w:lang w:eastAsia="ru-RU"/>
        </w:rPr>
        <w:t>еспублике Адыгея</w:t>
      </w:r>
      <w:r w:rsidRPr="00F05529">
        <w:rPr>
          <w:rFonts w:ascii="Times New Roman" w:hAnsi="Times New Roman" w:cs="Times New Roman"/>
          <w:sz w:val="28"/>
          <w:szCs w:val="28"/>
          <w:lang w:eastAsia="ru-RU"/>
        </w:rPr>
        <w:t>, (1-й этап).</w:t>
      </w:r>
    </w:p>
    <w:p w:rsidR="00F05529" w:rsidRPr="00F05529" w:rsidRDefault="00F05529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29">
        <w:rPr>
          <w:rFonts w:ascii="Times New Roman" w:hAnsi="Times New Roman" w:cs="Times New Roman"/>
          <w:sz w:val="28"/>
          <w:szCs w:val="28"/>
          <w:lang w:eastAsia="ru-RU"/>
        </w:rPr>
        <w:t>6. «Реконструкция 3-х гаражей в торговый комплекс» по адресу: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  <w:lang w:eastAsia="ru-RU"/>
        </w:rPr>
        <w:t>Майкоп, 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05529">
        <w:rPr>
          <w:rFonts w:ascii="Times New Roman" w:hAnsi="Times New Roman" w:cs="Times New Roman"/>
          <w:sz w:val="28"/>
          <w:szCs w:val="28"/>
          <w:lang w:eastAsia="ru-RU"/>
        </w:rPr>
        <w:t>тепная, 190;</w:t>
      </w:r>
    </w:p>
    <w:p w:rsidR="00F05529" w:rsidRPr="00F05529" w:rsidRDefault="00F05529" w:rsidP="009C6BE2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29">
        <w:rPr>
          <w:rFonts w:ascii="Times New Roman" w:hAnsi="Times New Roman" w:cs="Times New Roman"/>
          <w:sz w:val="28"/>
          <w:szCs w:val="28"/>
          <w:lang w:eastAsia="ru-RU"/>
        </w:rPr>
        <w:t>7. «Строительство 3-х этажного многоквартирного жилого дома» по адресу: г.</w:t>
      </w:r>
      <w:r w:rsidR="00E3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5529">
        <w:rPr>
          <w:rFonts w:ascii="Times New Roman" w:hAnsi="Times New Roman" w:cs="Times New Roman"/>
          <w:sz w:val="28"/>
          <w:szCs w:val="28"/>
          <w:lang w:eastAsia="ru-RU"/>
        </w:rPr>
        <w:t>Майкоп, ул.12 Марта.</w:t>
      </w:r>
    </w:p>
    <w:p w:rsidR="00320713" w:rsidRPr="00ED1E01" w:rsidRDefault="00320713" w:rsidP="009C6BE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ED1E01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Кроме того, введено в эксплуатацию:</w:t>
      </w:r>
    </w:p>
    <w:p w:rsidR="00320713" w:rsidRDefault="00320713" w:rsidP="009C6BE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- жилых помещений (квартир) после их переустройства и перепланировки – 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38</w:t>
      </w: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320713" w:rsidRDefault="00320713" w:rsidP="009C6BE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- помещений после их перевода из жилого (нежилого) помещения в нежилое (жилое) помещение –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1</w:t>
      </w:r>
      <w:r w:rsidR="00C9049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5.</w:t>
      </w:r>
    </w:p>
    <w:p w:rsidR="00320713" w:rsidRPr="00320713" w:rsidRDefault="00F05529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Подготовлено 14 </w:t>
      </w:r>
      <w:r w:rsidR="00320713"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распоряжени</w:t>
      </w:r>
      <w:r w:rsidR="00C9049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й</w:t>
      </w:r>
      <w:r w:rsidR="00320713"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Администрации муниципального образования «Город Майкоп» о переводе жилого фонда в нежилой и нежилого в жилой.</w:t>
      </w:r>
    </w:p>
    <w:p w:rsidR="00320713" w:rsidRPr="00320713" w:rsidRDefault="00320713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Выдано разрешений на перепланировку квартир – 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47</w:t>
      </w: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320713" w:rsidRPr="00320713" w:rsidRDefault="00320713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Подготовлено 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13</w:t>
      </w: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акт</w:t>
      </w:r>
      <w:r w:rsidR="00C9049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ов</w:t>
      </w: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освидетельствования проведения основных работ </w:t>
      </w: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lastRenderedPageBreak/>
        <w:t xml:space="preserve">по строительству (реконструкции) объекта ИЖС, осуществляемому с привлечением средств материнского (семейного) капитала. </w:t>
      </w:r>
    </w:p>
    <w:p w:rsidR="00320713" w:rsidRPr="00320713" w:rsidRDefault="00320713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Управлением</w:t>
      </w:r>
      <w:r w:rsid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архитектуры и градостроительства</w:t>
      </w:r>
      <w:r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ведется планомерная работа по упорядочению градостроительной деятельности. За отчетный период подготовлено </w:t>
      </w:r>
      <w:r w:rsidR="00C9049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37</w:t>
      </w:r>
      <w:r w:rsidR="00651A1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6</w:t>
      </w: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градостроительных план</w:t>
      </w:r>
      <w:r w:rsidR="00C9049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ов</w:t>
      </w:r>
      <w:r w:rsidRPr="00320713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земельных участков для строительства и реконструкции объектов капитального строительства.</w:t>
      </w:r>
    </w:p>
    <w:p w:rsidR="00320713" w:rsidRPr="002D45A4" w:rsidRDefault="00320713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2D45A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В порядке осуществления контроля за градостроительной деятельностью за отчетный период проведен</w:t>
      </w:r>
      <w:r w:rsidR="00D1003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о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325</w:t>
      </w:r>
      <w:r w:rsidRPr="002D45A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провер</w:t>
      </w:r>
      <w:r w:rsidR="00D91FAC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о</w:t>
      </w:r>
      <w:r w:rsidRPr="002D45A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к</w:t>
      </w:r>
      <w:r w:rsidR="00E31031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2D45A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соблюдени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я</w:t>
      </w:r>
      <w:r w:rsidRPr="002D45A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градостроительного и земельного законодательства по вопросам, относящимся к компетенции Управления архитектуры и градостроительства</w:t>
      </w:r>
      <w:r w:rsidR="00A0387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, в том числе Пр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окуратурой города Майкопа – 5</w:t>
      </w:r>
      <w:r w:rsidR="00A0387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. Выявлено </w:t>
      </w:r>
      <w:r w:rsidR="00F0552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27 </w:t>
      </w:r>
      <w:r w:rsidR="00A0387B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фактов самовольного строительства</w:t>
      </w:r>
      <w:r w:rsidRPr="002D45A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. </w:t>
      </w:r>
    </w:p>
    <w:p w:rsidR="00C95715" w:rsidRDefault="00320713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 вопросам градостроительного законодательства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сотрудники юридического отдела </w:t>
      </w:r>
      <w:r w:rsidR="00D91FAC" w:rsidRPr="003207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Управлени</w:t>
      </w:r>
      <w:r w:rsidR="00D91FA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 архитектуры и градостроительства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отчетном периоде приняли участие в </w:t>
      </w:r>
      <w:r w:rsidR="00F0552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420 </w:t>
      </w:r>
      <w:r w:rsidR="004933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беседах и </w:t>
      </w:r>
      <w:r w:rsidRP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судебных заседаниях </w:t>
      </w:r>
      <w:r w:rsidR="00D1003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по </w:t>
      </w:r>
      <w:r w:rsidR="00F61C5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="00F0552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90</w:t>
      </w:r>
      <w:r w:rsidR="00D1003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делам</w:t>
      </w:r>
      <w:r w:rsidR="004933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 судах общей юрисдикции и арбитражных судах</w:t>
      </w:r>
      <w:r w:rsidR="00D1003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C9049B" w:rsidRDefault="00320713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="00211AB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течение отчетного периода</w:t>
      </w:r>
      <w:r w:rsidRP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Управлением </w:t>
      </w:r>
      <w:r w:rsid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архитектуры и градостроительства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D45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разработан</w:t>
      </w:r>
      <w:r w:rsidR="00C9049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ы:</w:t>
      </w:r>
    </w:p>
    <w:p w:rsidR="00C9049B" w:rsidRDefault="00C9049B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эскизы внешнего вида нестационарных торговых объектов;</w:t>
      </w:r>
    </w:p>
    <w:p w:rsidR="00C9049B" w:rsidRDefault="00C9049B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дизайн-проекты контейнерных площадок;</w:t>
      </w:r>
    </w:p>
    <w:p w:rsidR="00C9049B" w:rsidRDefault="00C9049B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эскизы благоустройства 20 дворовых территорий многоквартирных жилых домов;</w:t>
      </w:r>
    </w:p>
    <w:p w:rsidR="00C9049B" w:rsidRDefault="00C9049B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дизайн-проекты 12 общественных территорий (дизайн-проект светового оформления площади им. В.И. Ленина; эскиз благоустройства набережной вдоль р. Белой по ул. Лесной г. Майкопа; эскиз «Общественного комплекса «Народная площадь</w:t>
      </w:r>
      <w:r w:rsidR="002D0C9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Памяти и Единения» по ул. Пионерской г. Майкопа; эскиз входной зоны в парк по ул. Гагарина г. Майкопа;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D0C9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подготовлено цветовое решение мемориального комплекса «Павшим в боях за советскую Родину» по ул. Промышленная г. Майкопа</w:t>
      </w:r>
      <w:r w:rsidR="0067340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;</w:t>
      </w:r>
      <w:r w:rsidR="00E3103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673404">
        <w:rPr>
          <w:rFonts w:ascii="Times New Roman" w:hAnsi="Times New Roman" w:cs="Times New Roman"/>
          <w:sz w:val="28"/>
          <w:szCs w:val="28"/>
        </w:rPr>
        <w:t>р</w:t>
      </w:r>
      <w:r w:rsidR="00673404" w:rsidRPr="0076463A">
        <w:rPr>
          <w:rFonts w:ascii="Times New Roman" w:hAnsi="Times New Roman" w:cs="Times New Roman"/>
          <w:sz w:val="28"/>
          <w:szCs w:val="28"/>
        </w:rPr>
        <w:t>азработаны модели  окружающей среды  возле Государственной филармонии Республики Адыгея, въезда в г. Майкоп, территории общего пользования по ул.</w:t>
      </w:r>
      <w:r w:rsidR="00C8714A">
        <w:rPr>
          <w:rFonts w:ascii="Times New Roman" w:hAnsi="Times New Roman" w:cs="Times New Roman"/>
          <w:sz w:val="28"/>
          <w:szCs w:val="28"/>
        </w:rPr>
        <w:t xml:space="preserve"> </w:t>
      </w:r>
      <w:r w:rsidR="00673404" w:rsidRPr="0076463A">
        <w:rPr>
          <w:rFonts w:ascii="Times New Roman" w:hAnsi="Times New Roman" w:cs="Times New Roman"/>
          <w:sz w:val="28"/>
          <w:szCs w:val="28"/>
        </w:rPr>
        <w:t>2-я Короткая г. Майкопа</w:t>
      </w:r>
      <w:r w:rsidR="00673404">
        <w:rPr>
          <w:rFonts w:ascii="Times New Roman" w:hAnsi="Times New Roman" w:cs="Times New Roman"/>
          <w:sz w:val="28"/>
          <w:szCs w:val="28"/>
        </w:rPr>
        <w:t>; р</w:t>
      </w:r>
      <w:r w:rsidR="00673404" w:rsidRPr="00673404">
        <w:rPr>
          <w:rFonts w:ascii="Times New Roman" w:hAnsi="Times New Roman" w:cs="Times New Roman"/>
          <w:sz w:val="28"/>
          <w:szCs w:val="28"/>
        </w:rPr>
        <w:t>азработан дизайн –</w:t>
      </w:r>
      <w:r w:rsidR="00C8714A">
        <w:rPr>
          <w:rFonts w:ascii="Times New Roman" w:hAnsi="Times New Roman" w:cs="Times New Roman"/>
          <w:sz w:val="28"/>
          <w:szCs w:val="28"/>
        </w:rPr>
        <w:t xml:space="preserve"> </w:t>
      </w:r>
      <w:r w:rsidR="00673404" w:rsidRPr="00673404">
        <w:rPr>
          <w:rFonts w:ascii="Times New Roman" w:hAnsi="Times New Roman" w:cs="Times New Roman"/>
          <w:sz w:val="28"/>
          <w:szCs w:val="28"/>
        </w:rPr>
        <w:t>проект  стелы  при  въезде в Майкоп</w:t>
      </w:r>
      <w:r w:rsidR="002D0C9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).</w:t>
      </w:r>
    </w:p>
    <w:p w:rsidR="002D0C94" w:rsidRDefault="002D0C94" w:rsidP="002D45A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Проведена работа по подготовке проектов по устройству парковочных мест возле 37 детских садов и 24 школ, а также разработана документация для устройства парковочных мест во</w:t>
      </w:r>
      <w:r w:rsidR="004933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зле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Адыгейской республиканской клинической больницы.</w:t>
      </w:r>
    </w:p>
    <w:p w:rsidR="00673404" w:rsidRPr="00673404" w:rsidRDefault="00673404" w:rsidP="006671A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7340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Выполнен проект по планировке территории (проекта межевания) Северо-восточной части территории квартала 302 г. Майкопа</w:t>
      </w:r>
      <w:r w:rsidRPr="00673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404" w:rsidRDefault="00673404" w:rsidP="006671A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73404">
        <w:rPr>
          <w:rFonts w:ascii="Times New Roman" w:hAnsi="Times New Roman" w:cs="Times New Roman"/>
          <w:sz w:val="28"/>
          <w:szCs w:val="28"/>
        </w:rPr>
        <w:t>Подготовлена документация по внесению изменений в проект планировки территории «Комплексная застройка</w:t>
      </w:r>
      <w:r>
        <w:rPr>
          <w:rFonts w:ascii="Times New Roman" w:hAnsi="Times New Roman" w:cs="Times New Roman"/>
          <w:sz w:val="28"/>
          <w:szCs w:val="28"/>
        </w:rPr>
        <w:t xml:space="preserve"> западной части города Майкопа».</w:t>
      </w:r>
    </w:p>
    <w:p w:rsidR="009B4192" w:rsidRDefault="0021101F" w:rsidP="006671A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320713">
        <w:rPr>
          <w:rFonts w:ascii="Times New Roman" w:hAnsi="Times New Roman" w:cs="Times New Roman"/>
          <w:sz w:val="28"/>
          <w:szCs w:val="28"/>
        </w:rPr>
        <w:t>201</w:t>
      </w:r>
      <w:r w:rsidR="009B4192">
        <w:rPr>
          <w:rFonts w:ascii="Times New Roman" w:hAnsi="Times New Roman" w:cs="Times New Roman"/>
          <w:sz w:val="28"/>
          <w:szCs w:val="28"/>
        </w:rPr>
        <w:t>8</w:t>
      </w:r>
      <w:r w:rsidR="00C8714A">
        <w:rPr>
          <w:rFonts w:ascii="Times New Roman" w:hAnsi="Times New Roman" w:cs="Times New Roman"/>
          <w:sz w:val="28"/>
          <w:szCs w:val="28"/>
        </w:rPr>
        <w:t xml:space="preserve"> </w:t>
      </w:r>
      <w:r w:rsidR="00320713">
        <w:rPr>
          <w:rFonts w:ascii="Times New Roman" w:hAnsi="Times New Roman" w:cs="Times New Roman"/>
          <w:sz w:val="28"/>
          <w:szCs w:val="28"/>
        </w:rPr>
        <w:t>г</w:t>
      </w:r>
      <w:r w:rsidR="00A84B63">
        <w:rPr>
          <w:rFonts w:ascii="Times New Roman" w:hAnsi="Times New Roman" w:cs="Times New Roman"/>
          <w:sz w:val="28"/>
          <w:szCs w:val="28"/>
        </w:rPr>
        <w:t>ода</w:t>
      </w:r>
      <w:r w:rsidR="00320713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="005B08F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архитектуры и градостроительства</w:t>
      </w:r>
      <w:r w:rsidR="00320713">
        <w:rPr>
          <w:rFonts w:ascii="Times New Roman" w:hAnsi="Times New Roman" w:cs="Times New Roman"/>
          <w:sz w:val="28"/>
          <w:szCs w:val="28"/>
        </w:rPr>
        <w:t xml:space="preserve"> осуществлено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320713">
        <w:rPr>
          <w:rFonts w:ascii="Times New Roman" w:hAnsi="Times New Roman" w:cs="Times New Roman"/>
          <w:sz w:val="28"/>
          <w:szCs w:val="28"/>
        </w:rPr>
        <w:t>выезд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8F1">
        <w:rPr>
          <w:rFonts w:ascii="Times New Roman" w:hAnsi="Times New Roman" w:cs="Times New Roman"/>
          <w:sz w:val="28"/>
          <w:szCs w:val="28"/>
        </w:rPr>
        <w:t>,</w:t>
      </w:r>
      <w:r w:rsidR="00320713">
        <w:rPr>
          <w:rFonts w:ascii="Times New Roman" w:hAnsi="Times New Roman" w:cs="Times New Roman"/>
          <w:sz w:val="28"/>
          <w:szCs w:val="28"/>
        </w:rPr>
        <w:t xml:space="preserve"> по</w:t>
      </w:r>
      <w:r w:rsidR="00E31031">
        <w:rPr>
          <w:rFonts w:ascii="Times New Roman" w:hAnsi="Times New Roman" w:cs="Times New Roman"/>
          <w:sz w:val="28"/>
          <w:szCs w:val="28"/>
        </w:rPr>
        <w:t xml:space="preserve"> </w:t>
      </w:r>
      <w:r w:rsidR="00320713">
        <w:rPr>
          <w:rFonts w:ascii="Times New Roman" w:hAnsi="Times New Roman" w:cs="Times New Roman"/>
          <w:sz w:val="28"/>
          <w:szCs w:val="28"/>
        </w:rPr>
        <w:t xml:space="preserve">результатам которых индивидуальным предпринимателям и юридическим лицам </w:t>
      </w:r>
      <w:r w:rsidR="009B4192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9B4192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4192">
        <w:rPr>
          <w:rFonts w:ascii="Times New Roman" w:hAnsi="Times New Roman" w:cs="Times New Roman"/>
          <w:sz w:val="28"/>
          <w:szCs w:val="28"/>
        </w:rPr>
        <w:t xml:space="preserve"> с целью устранения дефектов фасадов зданий и ограждений</w:t>
      </w:r>
      <w:r w:rsidR="002D0C94">
        <w:rPr>
          <w:rFonts w:ascii="Times New Roman" w:hAnsi="Times New Roman" w:cs="Times New Roman"/>
          <w:sz w:val="28"/>
          <w:szCs w:val="28"/>
        </w:rPr>
        <w:t xml:space="preserve"> и устранения нарушений при размещении вывесок</w:t>
      </w:r>
      <w:r w:rsidR="009B4192">
        <w:rPr>
          <w:rFonts w:ascii="Times New Roman" w:hAnsi="Times New Roman" w:cs="Times New Roman"/>
          <w:sz w:val="28"/>
          <w:szCs w:val="28"/>
        </w:rPr>
        <w:t>.</w:t>
      </w:r>
    </w:p>
    <w:p w:rsidR="009B4192" w:rsidRDefault="009B4192" w:rsidP="006671A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CD0F8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D0F8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пис</w:t>
      </w:r>
      <w:r w:rsidR="00CD0F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0F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 соблюдении требований правил благоустройства при содержании фасадов зданий многоквартирный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домов.</w:t>
      </w:r>
    </w:p>
    <w:p w:rsidR="00320713" w:rsidRDefault="002E2D45" w:rsidP="006671A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9B419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но 8</w:t>
      </w:r>
      <w:r w:rsidR="006671A6">
        <w:rPr>
          <w:rFonts w:ascii="Times New Roman" w:hAnsi="Times New Roman" w:cs="Times New Roman"/>
          <w:sz w:val="28"/>
          <w:szCs w:val="28"/>
        </w:rPr>
        <w:t xml:space="preserve"> </w:t>
      </w:r>
      <w:r w:rsidR="00320713">
        <w:rPr>
          <w:rFonts w:ascii="Times New Roman" w:hAnsi="Times New Roman" w:cs="Times New Roman"/>
          <w:sz w:val="28"/>
          <w:szCs w:val="28"/>
        </w:rPr>
        <w:t xml:space="preserve">разрешений на установку и эксплуатацию рекламных </w:t>
      </w:r>
      <w:r w:rsidR="009B4192">
        <w:rPr>
          <w:rFonts w:ascii="Times New Roman" w:hAnsi="Times New Roman" w:cs="Times New Roman"/>
          <w:sz w:val="28"/>
          <w:szCs w:val="28"/>
        </w:rPr>
        <w:t>конструкций.</w:t>
      </w:r>
    </w:p>
    <w:p w:rsidR="002E2D45" w:rsidRDefault="002E2D45" w:rsidP="006671A6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CD0F8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объекта.</w:t>
      </w:r>
    </w:p>
    <w:p w:rsidR="00B616B7" w:rsidRDefault="00320713" w:rsidP="006671A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E">
        <w:rPr>
          <w:rFonts w:ascii="Times New Roman" w:hAnsi="Times New Roman" w:cs="Times New Roman"/>
          <w:sz w:val="28"/>
          <w:szCs w:val="28"/>
        </w:rPr>
        <w:t xml:space="preserve">Всего за отчетный период в Управление </w:t>
      </w:r>
      <w:r w:rsidR="00D76F7E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0F033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D0F8C">
        <w:rPr>
          <w:rFonts w:ascii="Times New Roman" w:hAnsi="Times New Roman" w:cs="Times New Roman"/>
          <w:sz w:val="28"/>
          <w:szCs w:val="28"/>
        </w:rPr>
        <w:t>6 760</w:t>
      </w:r>
      <w:r w:rsidRPr="000F033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2D45">
        <w:rPr>
          <w:rFonts w:ascii="Times New Roman" w:hAnsi="Times New Roman" w:cs="Times New Roman"/>
          <w:sz w:val="28"/>
          <w:szCs w:val="28"/>
        </w:rPr>
        <w:t>й</w:t>
      </w:r>
      <w:r w:rsidR="00381DB7">
        <w:rPr>
          <w:rFonts w:ascii="Times New Roman" w:hAnsi="Times New Roman" w:cs="Times New Roman"/>
          <w:sz w:val="28"/>
          <w:szCs w:val="28"/>
        </w:rPr>
        <w:t xml:space="preserve"> от</w:t>
      </w:r>
      <w:r w:rsidRPr="000F033E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запросов</w:t>
      </w:r>
      <w:r w:rsidR="00381DB7">
        <w:rPr>
          <w:rFonts w:ascii="Times New Roman" w:hAnsi="Times New Roman" w:cs="Times New Roman"/>
          <w:sz w:val="28"/>
          <w:szCs w:val="28"/>
        </w:rPr>
        <w:t xml:space="preserve"> от</w:t>
      </w:r>
      <w:r w:rsidRPr="000F033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власти по вопросам градостроительной деятельности. </w:t>
      </w:r>
    </w:p>
    <w:p w:rsidR="00320713" w:rsidRPr="000F033E" w:rsidRDefault="00320713" w:rsidP="006671A6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33E">
        <w:rPr>
          <w:rFonts w:ascii="Times New Roman" w:hAnsi="Times New Roman" w:cs="Times New Roman"/>
          <w:sz w:val="28"/>
          <w:szCs w:val="28"/>
        </w:rPr>
        <w:t xml:space="preserve">Сотрудниками Управления </w:t>
      </w:r>
      <w:r w:rsidR="00944133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0F033E">
        <w:rPr>
          <w:rFonts w:ascii="Times New Roman" w:hAnsi="Times New Roman" w:cs="Times New Roman"/>
          <w:bCs/>
          <w:sz w:val="28"/>
          <w:szCs w:val="28"/>
        </w:rPr>
        <w:t>подготовлено:</w:t>
      </w:r>
    </w:p>
    <w:p w:rsidR="00CD12DE" w:rsidRDefault="00320713" w:rsidP="006671A6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3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0F8C">
        <w:rPr>
          <w:rFonts w:ascii="Times New Roman" w:hAnsi="Times New Roman" w:cs="Times New Roman"/>
          <w:bCs/>
          <w:sz w:val="28"/>
          <w:szCs w:val="28"/>
        </w:rPr>
        <w:t>6 315</w:t>
      </w:r>
      <w:r w:rsidRPr="000F033E">
        <w:rPr>
          <w:rFonts w:ascii="Times New Roman" w:hAnsi="Times New Roman" w:cs="Times New Roman"/>
          <w:bCs/>
          <w:sz w:val="28"/>
          <w:szCs w:val="28"/>
        </w:rPr>
        <w:t xml:space="preserve"> письменных ответ</w:t>
      </w:r>
      <w:r w:rsidR="00CD0F8C">
        <w:rPr>
          <w:rFonts w:ascii="Times New Roman" w:hAnsi="Times New Roman" w:cs="Times New Roman"/>
          <w:bCs/>
          <w:sz w:val="28"/>
          <w:szCs w:val="28"/>
        </w:rPr>
        <w:t>ов</w:t>
      </w:r>
      <w:r w:rsidRPr="000F033E">
        <w:rPr>
          <w:rFonts w:ascii="Times New Roman" w:hAnsi="Times New Roman" w:cs="Times New Roman"/>
          <w:bCs/>
          <w:sz w:val="28"/>
          <w:szCs w:val="28"/>
        </w:rPr>
        <w:t xml:space="preserve"> и запрос</w:t>
      </w:r>
      <w:r w:rsidR="00CD0F8C">
        <w:rPr>
          <w:rFonts w:ascii="Times New Roman" w:hAnsi="Times New Roman" w:cs="Times New Roman"/>
          <w:bCs/>
          <w:sz w:val="28"/>
          <w:szCs w:val="28"/>
        </w:rPr>
        <w:t>ов</w:t>
      </w:r>
      <w:r w:rsidRPr="000F033E">
        <w:rPr>
          <w:rFonts w:ascii="Times New Roman" w:hAnsi="Times New Roman" w:cs="Times New Roman"/>
          <w:bCs/>
          <w:sz w:val="28"/>
          <w:szCs w:val="28"/>
        </w:rPr>
        <w:t xml:space="preserve"> по различным видам градостроительной деятельности</w:t>
      </w:r>
      <w:r w:rsidR="00CD12DE">
        <w:rPr>
          <w:rFonts w:ascii="Times New Roman" w:hAnsi="Times New Roman" w:cs="Times New Roman"/>
          <w:bCs/>
          <w:sz w:val="28"/>
          <w:szCs w:val="28"/>
        </w:rPr>
        <w:t>, часть вопросов была решена в устной форме</w:t>
      </w:r>
      <w:r w:rsidRPr="000F033E">
        <w:rPr>
          <w:rFonts w:ascii="Times New Roman" w:hAnsi="Times New Roman" w:cs="Times New Roman"/>
          <w:bCs/>
          <w:sz w:val="28"/>
          <w:szCs w:val="28"/>
        </w:rPr>
        <w:t>;</w:t>
      </w:r>
    </w:p>
    <w:p w:rsidR="00320713" w:rsidRPr="000F033E" w:rsidRDefault="00320713" w:rsidP="006671A6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3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0F8C">
        <w:rPr>
          <w:rFonts w:ascii="Times New Roman" w:hAnsi="Times New Roman" w:cs="Times New Roman"/>
          <w:bCs/>
          <w:sz w:val="28"/>
          <w:szCs w:val="28"/>
        </w:rPr>
        <w:t>1 359</w:t>
      </w:r>
      <w:r w:rsidRPr="000F033E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CD0F8C">
        <w:rPr>
          <w:rFonts w:ascii="Times New Roman" w:hAnsi="Times New Roman" w:cs="Times New Roman"/>
          <w:bCs/>
          <w:sz w:val="28"/>
          <w:szCs w:val="28"/>
        </w:rPr>
        <w:t>ов</w:t>
      </w:r>
      <w:r w:rsidRPr="000F033E">
        <w:rPr>
          <w:rFonts w:ascii="Times New Roman" w:hAnsi="Times New Roman" w:cs="Times New Roman"/>
          <w:bCs/>
          <w:sz w:val="28"/>
          <w:szCs w:val="28"/>
        </w:rPr>
        <w:t xml:space="preserve"> постановлений и распоряжений Администрации муниципального образования </w:t>
      </w:r>
      <w:r w:rsidR="009B4192">
        <w:rPr>
          <w:rFonts w:ascii="Times New Roman" w:hAnsi="Times New Roman" w:cs="Times New Roman"/>
          <w:bCs/>
          <w:sz w:val="28"/>
          <w:szCs w:val="28"/>
        </w:rPr>
        <w:t>«</w:t>
      </w:r>
      <w:r w:rsidRPr="000F033E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9B4192">
        <w:rPr>
          <w:rFonts w:ascii="Times New Roman" w:hAnsi="Times New Roman" w:cs="Times New Roman"/>
          <w:bCs/>
          <w:sz w:val="28"/>
          <w:szCs w:val="28"/>
        </w:rPr>
        <w:t>»</w:t>
      </w:r>
      <w:r w:rsidRPr="000F033E">
        <w:rPr>
          <w:rFonts w:ascii="Times New Roman" w:hAnsi="Times New Roman" w:cs="Times New Roman"/>
          <w:bCs/>
          <w:sz w:val="28"/>
          <w:szCs w:val="28"/>
        </w:rPr>
        <w:t xml:space="preserve"> по различным аспектам градостроительной деятельности.</w:t>
      </w:r>
    </w:p>
    <w:p w:rsidR="001C78A6" w:rsidRPr="00C775EC" w:rsidRDefault="001C78A6" w:rsidP="006671A6">
      <w:pPr>
        <w:keepNext/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249C2" w:rsidRDefault="00A223D5" w:rsidP="0045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Обеспечение стабильности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коммунального</w:t>
      </w:r>
      <w:r w:rsidR="006249C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249C2" w:rsidRDefault="006249C2" w:rsidP="0045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дорожного </w:t>
      </w:r>
      <w:r w:rsidR="00A223D5">
        <w:rPr>
          <w:rFonts w:ascii="Times New Roman" w:hAnsi="Times New Roman" w:cs="Times New Roman"/>
          <w:b/>
          <w:sz w:val="28"/>
          <w:szCs w:val="28"/>
        </w:rPr>
        <w:t>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благоустройства</w:t>
      </w:r>
      <w:r w:rsidR="00A223D5">
        <w:rPr>
          <w:rFonts w:ascii="Times New Roman" w:hAnsi="Times New Roman" w:cs="Times New Roman"/>
          <w:b/>
          <w:sz w:val="28"/>
          <w:szCs w:val="28"/>
        </w:rPr>
        <w:t xml:space="preserve">, развитие инженерной </w:t>
      </w:r>
    </w:p>
    <w:p w:rsidR="00A223D5" w:rsidRDefault="00A223D5" w:rsidP="0045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A223D5" w:rsidRDefault="00A223D5" w:rsidP="00A2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19" w:rsidRPr="00703BAB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Администрации муниципального образования «Город Майкоп» в сфере жилищно-коммунального хозяйства являются:</w:t>
      </w:r>
    </w:p>
    <w:p w:rsidR="00B23719" w:rsidRPr="00703BAB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в полном объёме полномочий, определённых действующим законодательством;</w:t>
      </w:r>
    </w:p>
    <w:p w:rsidR="00B23719" w:rsidRPr="00703BAB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населению, исполнителям коммунальных услуг, управляющим организациям, ТСЖ, ЖСК и </w:t>
      </w:r>
      <w:proofErr w:type="spellStart"/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в совершенствовании договорных отношений с учётом внесённых изменений в Жилищный кодекс РФ и принятого в 2014 - 2015г.г.  на федеральном уровне пакета документов в сфере ЖКХ;</w:t>
      </w:r>
    </w:p>
    <w:p w:rsidR="00B23719" w:rsidRPr="00703BAB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избранию советов и председателей советов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ю;</w:t>
      </w:r>
    </w:p>
    <w:p w:rsidR="00B23719" w:rsidRPr="00FE3D32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договоров управления МКД в порядке, установленном правительством РФ.</w:t>
      </w:r>
    </w:p>
    <w:p w:rsidR="003632F5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Предоставление коммунальных услуг в муниципальном образовании «Город Майкоп» 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3632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</w:t>
      </w:r>
      <w:proofErr w:type="spellStart"/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</w:rPr>
        <w:t xml:space="preserve">пять предприятий частной формы собственности </w:t>
      </w:r>
      <w:r w:rsidR="003632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</w:rPr>
        <w:t>филиал АО «АТЭК»</w:t>
      </w:r>
      <w:r w:rsidR="003632F5">
        <w:rPr>
          <w:rFonts w:ascii="Times New Roman" w:eastAsia="Times New Roman" w:hAnsi="Times New Roman" w:cs="Times New Roman"/>
          <w:sz w:val="28"/>
          <w:szCs w:val="28"/>
        </w:rPr>
        <w:t xml:space="preserve"> «Майкопские тепловые сети»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</w:rPr>
        <w:t>, ООО «Транс - Сервис»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</w:t>
      </w:r>
      <w:r w:rsidR="0036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Майкоп», ООО «Майкопская ТЭЦ», </w:t>
      </w:r>
      <w:r w:rsidR="0036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2F5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«Кубаньэнерго»</w:t>
      </w:r>
      <w:r w:rsidR="0036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«Адыгейские электрические сети»).</w:t>
      </w:r>
    </w:p>
    <w:p w:rsidR="00B23719" w:rsidRPr="00F5033E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услуг по управлению жилищным фондом по состоянию на 01.10.2018</w:t>
      </w:r>
      <w:r w:rsidR="0036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3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14 частных управляющих компаний, в управлении которых находится 336 домов. В городе работают 93 ТСЖ, которые объединяют 97 домов и 10 ЖСК.  </w:t>
      </w:r>
    </w:p>
    <w:p w:rsidR="003632F5" w:rsidRDefault="003632F5" w:rsidP="0036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4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1A4841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48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ЖКХ и благоустройства) </w:t>
      </w:r>
      <w:r w:rsidRPr="001A4841">
        <w:rPr>
          <w:rFonts w:ascii="Times New Roman" w:hAnsi="Times New Roman" w:cs="Times New Roman"/>
          <w:sz w:val="28"/>
          <w:szCs w:val="28"/>
        </w:rPr>
        <w:t>ежемесячно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4841">
        <w:rPr>
          <w:rFonts w:ascii="Times New Roman" w:hAnsi="Times New Roman" w:cs="Times New Roman"/>
          <w:sz w:val="28"/>
          <w:szCs w:val="28"/>
        </w:rPr>
        <w:t>ся мониторинг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компаний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которая за отчетный период времени составила 74,7 млн. рублей, в том числе задолженность за:</w:t>
      </w:r>
    </w:p>
    <w:p w:rsidR="003632F5" w:rsidRDefault="003632F5" w:rsidP="0036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отопление и горячее водоснабжение – 29,5 млн. рублей;</w:t>
      </w:r>
    </w:p>
    <w:p w:rsidR="003632F5" w:rsidRDefault="003632F5" w:rsidP="0036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электроснабжение – 18,6 млн. рублей;</w:t>
      </w:r>
    </w:p>
    <w:p w:rsidR="003632F5" w:rsidRDefault="003632F5" w:rsidP="0036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холодное водоснабжение и водоотведение – 9,0 млн. рублей.</w:t>
      </w:r>
    </w:p>
    <w:p w:rsidR="003632F5" w:rsidRDefault="003632F5" w:rsidP="0036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Управляющими компаниями проводится постоянная работа с потребителями энергоресурсов, имеющими просроченную задолженность. Собственникам жилых помещений в многоквартирных домах, имеющим задолженность за коммунальные услуги, направляются уведомления о необходимости погашения задолженности в досудебном порядке. </w:t>
      </w:r>
    </w:p>
    <w:p w:rsidR="003632F5" w:rsidRDefault="003632F5" w:rsidP="00363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01.09.2018 года на принудительном исполнении в Майкопском городском отделе судебных приставов Республики Адыгея и Межрайонном отделе Управления федеральной службы судебных приставов по Республике Адыгея находится 369 судебных решений на общую сумму 13,5 млн. рублей.</w:t>
      </w:r>
    </w:p>
    <w:p w:rsidR="003632F5" w:rsidRDefault="003632F5" w:rsidP="00363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19" w:rsidRDefault="00B23719" w:rsidP="00B23719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Потребление газа</w:t>
      </w:r>
    </w:p>
    <w:p w:rsidR="008D6388" w:rsidRPr="001A4841" w:rsidRDefault="008D6388" w:rsidP="008D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ЖКХ и благоустройства </w:t>
      </w:r>
      <w:r w:rsidRPr="001A4841">
        <w:rPr>
          <w:rFonts w:ascii="Times New Roman" w:hAnsi="Times New Roman" w:cs="Times New Roman"/>
          <w:sz w:val="28"/>
          <w:szCs w:val="28"/>
        </w:rPr>
        <w:t>ежемесячно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4841">
        <w:rPr>
          <w:rFonts w:ascii="Times New Roman" w:hAnsi="Times New Roman" w:cs="Times New Roman"/>
          <w:sz w:val="28"/>
          <w:szCs w:val="28"/>
        </w:rPr>
        <w:t xml:space="preserve">ся мониторинг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A4841">
        <w:rPr>
          <w:rFonts w:ascii="Times New Roman" w:hAnsi="Times New Roman" w:cs="Times New Roman"/>
          <w:sz w:val="28"/>
          <w:szCs w:val="28"/>
        </w:rPr>
        <w:t xml:space="preserve">АО «АТЭК»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 w:rsidRPr="001A4841">
        <w:rPr>
          <w:rFonts w:ascii="Times New Roman" w:hAnsi="Times New Roman" w:cs="Times New Roman"/>
          <w:sz w:val="28"/>
          <w:szCs w:val="28"/>
        </w:rPr>
        <w:t>за поставленный природный газ.</w:t>
      </w:r>
    </w:p>
    <w:p w:rsidR="008D6388" w:rsidRPr="001A4841" w:rsidRDefault="008D6388" w:rsidP="008D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задолженность за газ филиала АО «АТЭК»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01.10.2018 года сложилась в сумме 31,7 млн. рублей. </w:t>
      </w:r>
    </w:p>
    <w:p w:rsidR="008D6388" w:rsidRPr="001A4841" w:rsidRDefault="008D6388" w:rsidP="008D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своевременных расчетов филиалом </w:t>
      </w:r>
      <w:r w:rsidRPr="001A4841">
        <w:rPr>
          <w:rFonts w:ascii="Times New Roman" w:hAnsi="Times New Roman" w:cs="Times New Roman"/>
          <w:sz w:val="28"/>
          <w:szCs w:val="28"/>
        </w:rPr>
        <w:t xml:space="preserve">АО «АТЭК»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1A4841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4841">
        <w:rPr>
          <w:rFonts w:ascii="Times New Roman" w:hAnsi="Times New Roman" w:cs="Times New Roman"/>
          <w:sz w:val="28"/>
          <w:szCs w:val="28"/>
        </w:rPr>
        <w:t xml:space="preserve">абота с потребителями по снижению размера задолженности. </w:t>
      </w:r>
    </w:p>
    <w:p w:rsidR="008D6388" w:rsidRDefault="008D6388" w:rsidP="008D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филиалом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«АТЭК» </w:t>
      </w:r>
      <w:r>
        <w:rPr>
          <w:rFonts w:ascii="Times New Roman" w:eastAsia="Times New Roman" w:hAnsi="Times New Roman" w:cs="Times New Roman"/>
          <w:sz w:val="28"/>
          <w:szCs w:val="28"/>
        </w:rPr>
        <w:t>«Майкопские тепловые сети»:</w:t>
      </w:r>
    </w:p>
    <w:p w:rsidR="008D6388" w:rsidRDefault="008D6388" w:rsidP="008D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 в Арбитражный с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Майкопский городской суд Республики Адыгея 611 исковых заявлений на общую сумму задолженности 97,7 млн.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 в Арбитражный с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– 202 иска на сумму 93,9 млн. рублей и в Майкопский городской суд Республики Адыгея 409 исковых заявлений на сумму 3,8 млн.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8D6388" w:rsidRDefault="008D6388" w:rsidP="008D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принудительное исполнение в Майкопский городской отдел судебных приставов Республики Адыгея и Межрайонный отдел Управления федеральной службы судебных приставов по Республике Адыгея направлено 526 исполнительных документов на общую сумму 39,2 млн. рублей; </w:t>
      </w:r>
    </w:p>
    <w:p w:rsidR="008D6388" w:rsidRDefault="008D6388" w:rsidP="008D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вручаются предписания и досудебные уведомления потребителям, имеющим просроченную задолженность за услуги по отоплению и горячему водоснабжению, всего вручено 2 236 предписаний;</w:t>
      </w:r>
    </w:p>
    <w:p w:rsidR="008D6388" w:rsidRDefault="008D6388" w:rsidP="008D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встречи и беседы с должниками.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8" w:rsidRDefault="008D6388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Default="00B23719" w:rsidP="00B23719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Водоснабжение</w:t>
      </w:r>
    </w:p>
    <w:p w:rsidR="008D6388" w:rsidRDefault="008D6388" w:rsidP="008D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выполнялись ремонтные работы на объектах Майкопского группового водопровода (капитальный ремонт на сумму 1 348,3 тыс. рублей, текущий ремонт – 2 529,9 тыс. рублей). Всего за счет средств предприятия за отчетный период выполнено работ на сумму 3 878,2 тыс. рублей.</w:t>
      </w:r>
    </w:p>
    <w:p w:rsidR="00B23719" w:rsidRPr="00866A68" w:rsidRDefault="00B23719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>Перечень и объемы работ, выполненные МУП «</w:t>
      </w:r>
      <w:proofErr w:type="spellStart"/>
      <w:r w:rsidRPr="00866A68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Pr="00866A68">
        <w:rPr>
          <w:rFonts w:ascii="Times New Roman" w:hAnsi="Times New Roman" w:cs="Times New Roman"/>
          <w:sz w:val="28"/>
          <w:szCs w:val="28"/>
        </w:rPr>
        <w:t>»</w:t>
      </w:r>
    </w:p>
    <w:p w:rsidR="008E01E2" w:rsidRDefault="008E01E2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53"/>
        <w:gridCol w:w="2108"/>
        <w:gridCol w:w="1656"/>
        <w:gridCol w:w="1645"/>
        <w:gridCol w:w="2566"/>
        <w:gridCol w:w="1148"/>
      </w:tblGrid>
      <w:tr w:rsidR="008E01E2" w:rsidRPr="00920E46" w:rsidTr="008E01E2">
        <w:tc>
          <w:tcPr>
            <w:tcW w:w="653" w:type="dxa"/>
            <w:vMerge w:val="restart"/>
          </w:tcPr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8" w:type="dxa"/>
            <w:vMerge w:val="restart"/>
          </w:tcPr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656" w:type="dxa"/>
            <w:vMerge w:val="restart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направлено средств на капитальный и текущий ремонт</w:t>
            </w:r>
          </w:p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211" w:type="dxa"/>
            <w:gridSpan w:val="2"/>
          </w:tcPr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48" w:type="dxa"/>
            <w:vMerge w:val="restart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8E01E2" w:rsidRPr="00AB1867" w:rsidTr="008E01E2">
        <w:tc>
          <w:tcPr>
            <w:tcW w:w="653" w:type="dxa"/>
            <w:vMerge/>
          </w:tcPr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</w:tcPr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</w:tcPr>
          <w:p w:rsidR="008E01E2" w:rsidRPr="00920E46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</w:p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48" w:type="dxa"/>
            <w:vMerge/>
          </w:tcPr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E2" w:rsidRPr="00AB1867" w:rsidTr="008E01E2">
        <w:trPr>
          <w:trHeight w:val="4398"/>
        </w:trPr>
        <w:tc>
          <w:tcPr>
            <w:tcW w:w="653" w:type="dxa"/>
          </w:tcPr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8" w:type="dxa"/>
          </w:tcPr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656" w:type="dxa"/>
          </w:tcPr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1 151,3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1.Установка ограждения на участке головных сооружений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Установка 4-х мембран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Флемион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установке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Установка 1-го затвора</w:t>
            </w:r>
          </w:p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Ремонтно-восстановительные работы ограждения на Головных сооружениях         </w:t>
            </w:r>
          </w:p>
        </w:tc>
        <w:tc>
          <w:tcPr>
            <w:tcW w:w="1148" w:type="dxa"/>
          </w:tcPr>
          <w:p w:rsidR="008E01E2" w:rsidRPr="00AB1867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473,6</w:t>
            </w:r>
          </w:p>
        </w:tc>
      </w:tr>
      <w:tr w:rsidR="008E01E2" w:rsidTr="008E01E2">
        <w:trPr>
          <w:trHeight w:val="2405"/>
        </w:trPr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  <w:proofErr w:type="spellEnd"/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Замена 4-х мембран на установке к станции обеззараживания воды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Капитальный ремонт кровли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и № 10а </w:t>
            </w:r>
          </w:p>
          <w:p w:rsidR="008E01E2" w:rsidRPr="00EB3D04" w:rsidRDefault="008E01E2" w:rsidP="008E01E2">
            <w:pPr>
              <w:tabs>
                <w:tab w:val="left" w:pos="216"/>
                <w:tab w:val="center" w:pos="4677"/>
                <w:tab w:val="right" w:pos="9355"/>
              </w:tabs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8E01E2" w:rsidTr="008E01E2"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1 817,3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Капитальный ремонт водопроводной сети (переход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протяженностью 20 м 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водопроводной сети (поселок Северный) протяженностью 50 м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Замена водопровода (ул. 2-Короткая, ул.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протяженностью 120 м</w:t>
            </w: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1 718,2</w:t>
            </w:r>
          </w:p>
        </w:tc>
      </w:tr>
      <w:tr w:rsidR="008E01E2" w:rsidTr="008E01E2"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Замена чугунной трубы протяженностью 18 м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канализационной сети по ул. Пушкина протяженностью 24 м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Капитальный ремонт канализационной сети протяженностью 8 м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Капитальный ремонт кровли насосной станции в п. Северный</w:t>
            </w:r>
          </w:p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Капитальный ремонт кровли насосной станции в п. Подгорный</w:t>
            </w: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E01E2" w:rsidTr="008E01E2"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</w:tr>
      <w:tr w:rsidR="008E01E2" w:rsidTr="008E01E2"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3 878,2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1 348,3</w:t>
            </w: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2 529,9</w:t>
            </w:r>
          </w:p>
        </w:tc>
      </w:tr>
      <w:tr w:rsidR="008E01E2" w:rsidTr="008E01E2">
        <w:tc>
          <w:tcPr>
            <w:tcW w:w="9776" w:type="dxa"/>
            <w:gridSpan w:val="6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внеплановые затраты:</w:t>
            </w:r>
          </w:p>
        </w:tc>
      </w:tr>
      <w:tr w:rsidR="008E01E2" w:rsidTr="008E01E2"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Каменномостском протяженностью 132 м</w:t>
            </w: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8E01E2" w:rsidTr="008E01E2"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</w:t>
            </w: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«Часы», «Поющий»</w:t>
            </w: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</w:t>
            </w:r>
          </w:p>
        </w:tc>
      </w:tr>
      <w:tr w:rsidR="008E01E2" w:rsidTr="008E01E2">
        <w:tc>
          <w:tcPr>
            <w:tcW w:w="653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8E01E2" w:rsidRDefault="008E01E2" w:rsidP="008E01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1E2" w:rsidRPr="00866A68" w:rsidRDefault="008E01E2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Default="00B23719" w:rsidP="00B2371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Тарифы на жилищно-коммунальные услуги</w:t>
      </w:r>
    </w:p>
    <w:p w:rsidR="00B23719" w:rsidRPr="005F5F12" w:rsidRDefault="00B23719" w:rsidP="00B237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01.07.2018 года на территории муниципального образования «Город Майкоп» действуют тарифы на коммунальные услуги, утвержденные приказами Управления государственного регулирования цен и тарифов Республики Адыгея: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холодное водоснабжение – 16,43 рублей за 1 куб. м, повышение на 3,4 % (приказ от 20.12.2017 № 223-п);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горячее водоснабжение – приказом от 20.12.2017 № 234-п утвержден тариф на тепловую энергию и норматив расхода тепловой энергии на подогрев холодной воды для предоставления коммунальной услуги по горячему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водоснабжению в целях приведения температурного режима горячей воды до 60 градусов;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водоотведение – 13,53 рублей за 1 куб. м., повышение на 3,3 % (приказ от 20.12.2017 № 233-п);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отопление – 2 374,94 рублей за 1 Гкал, повышение на 3,4 % (приказ от 20.12.2017 № 234-п);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газоснабжение – 6 008,61 рублей за 1 000 куб. м, повышение на 3,0 % (приказ от 21.06.2018 г. № 76-п).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 от 19.12.2017 г. № 60/2017-э, установлен тариф на электрическую энергию для населения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тариф) – 4,61 рубля за 1 кВт/ч, повышение составило 3,8 %.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жилого помещения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E2" w:rsidRDefault="008E01E2" w:rsidP="008E01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7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>«Развитие жилищно-коммунального, дорожного хозяйства и благоустройства в муниципальном образовании «Город Майкоп» на 201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>-20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в себя три подпрограммы:</w:t>
      </w:r>
    </w:p>
    <w:p w:rsidR="008E01E2" w:rsidRPr="006C7613" w:rsidRDefault="008E01E2" w:rsidP="008E01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5CE0">
        <w:rPr>
          <w:rFonts w:ascii="Times New Roman" w:eastAsia="Calibri" w:hAnsi="Times New Roman" w:cs="Times New Roman"/>
          <w:i/>
          <w:sz w:val="28"/>
          <w:szCs w:val="28"/>
        </w:rPr>
        <w:t>«Развитие дорожного хозяйства и благоустройства территорий муниципаль</w:t>
      </w:r>
      <w:r>
        <w:rPr>
          <w:rFonts w:ascii="Times New Roman" w:eastAsia="Calibri" w:hAnsi="Times New Roman" w:cs="Times New Roman"/>
          <w:i/>
          <w:sz w:val="28"/>
          <w:szCs w:val="28"/>
        </w:rPr>
        <w:t>ного образования «Город Майкоп».</w:t>
      </w:r>
    </w:p>
    <w:p w:rsidR="008E01E2" w:rsidRDefault="008E01E2" w:rsidP="008E01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879">
        <w:rPr>
          <w:rFonts w:ascii="Times New Roman" w:eastAsia="Calibri" w:hAnsi="Times New Roman" w:cs="Times New Roman"/>
          <w:i/>
          <w:sz w:val="28"/>
          <w:szCs w:val="28"/>
        </w:rPr>
        <w:t>«Развитие жилищно-коммунального хозяйства»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E01E2" w:rsidRDefault="008E01E2" w:rsidP="008E01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управления в сфере жилищно-коммунального хозяйства, дорожного хозяйства и благоустройства»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1E2" w:rsidRPr="002C1993" w:rsidRDefault="008E01E2" w:rsidP="008E01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мероприятий 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 xml:space="preserve"> «Развитие жилищно-коммунального, дорожного хозяйства и благоустройства в муниципальном образовании «Город Майкоп» на 201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>-20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527A73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 w:rsidRPr="005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учетом внесенных изменений по состоянию на 01.</w:t>
      </w:r>
      <w:r w:rsidR="007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0.2018) </w:t>
      </w:r>
      <w:r w:rsidRPr="00F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720EA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20EAD">
        <w:rPr>
          <w:rFonts w:ascii="Times New Roman" w:eastAsia="Calibri" w:hAnsi="Times New Roman" w:cs="Times New Roman"/>
          <w:sz w:val="28"/>
          <w:szCs w:val="28"/>
        </w:rPr>
        <w:t>66,5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в том числе</w:t>
      </w:r>
      <w:r w:rsidRPr="00CB3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средств: 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республиканского бюджета Республики Адыгея (далее – республиканский бюджет) – 2</w:t>
      </w:r>
      <w:r w:rsidR="00720EAD">
        <w:rPr>
          <w:rFonts w:ascii="Times New Roman" w:eastAsia="Calibri" w:hAnsi="Times New Roman" w:cs="Times New Roman"/>
          <w:sz w:val="28"/>
          <w:szCs w:val="28"/>
        </w:rPr>
        <w:t>74</w:t>
      </w:r>
      <w:r>
        <w:rPr>
          <w:rFonts w:ascii="Times New Roman" w:eastAsia="Calibri" w:hAnsi="Times New Roman" w:cs="Times New Roman"/>
          <w:sz w:val="28"/>
          <w:szCs w:val="28"/>
        </w:rPr>
        <w:t> 442,0 тыс. рублей;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бюджета муниципального образования «Город Майкоп» (далее - местный бюджет) – </w:t>
      </w:r>
      <w:r w:rsidR="00720EAD">
        <w:rPr>
          <w:rFonts w:ascii="Times New Roman" w:eastAsia="Calibri" w:hAnsi="Times New Roman" w:cs="Times New Roman"/>
          <w:sz w:val="28"/>
          <w:szCs w:val="28"/>
        </w:rPr>
        <w:t>305 024,5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программы – р</w:t>
      </w:r>
      <w:r w:rsidRPr="00E27C9B">
        <w:rPr>
          <w:rFonts w:ascii="Times New Roman" w:eastAsia="Calibri" w:hAnsi="Times New Roman" w:cs="Times New Roman"/>
          <w:sz w:val="28"/>
          <w:szCs w:val="28"/>
        </w:rPr>
        <w:t>азвитие жилищно-коммунального, дорожного хозяйства и благоустройства муниципального образования «Город Майкоп» для создания комфортных условий проживания граждан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реализацию подпрограммы</w:t>
      </w:r>
      <w:r w:rsidRPr="00A05CE0">
        <w:rPr>
          <w:rFonts w:ascii="Times New Roman" w:eastAsia="Calibri" w:hAnsi="Times New Roman" w:cs="Times New Roman"/>
          <w:i/>
          <w:sz w:val="28"/>
          <w:szCs w:val="28"/>
        </w:rPr>
        <w:t xml:space="preserve"> «Развитие дорожного хозяйства и благоустройства территорий муниципального образования «Город Майкоп»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 4</w:t>
      </w:r>
      <w:r w:rsidR="0001665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1665A">
        <w:rPr>
          <w:rFonts w:ascii="Times New Roman" w:eastAsia="Calibri" w:hAnsi="Times New Roman" w:cs="Times New Roman"/>
          <w:sz w:val="28"/>
          <w:szCs w:val="28"/>
        </w:rPr>
        <w:t> 705,3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республиканского бюджета – 257 215,8 тыс. рублей;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местного бюджета – 2</w:t>
      </w:r>
      <w:r w:rsidR="0001665A">
        <w:rPr>
          <w:rFonts w:ascii="Times New Roman" w:eastAsia="Calibri" w:hAnsi="Times New Roman" w:cs="Times New Roman"/>
          <w:sz w:val="28"/>
          <w:szCs w:val="28"/>
        </w:rPr>
        <w:t>30 489,5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капитальному ремонту, ремонт и содержание улично-дорожной сети в бюджете предусмотрено 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94 417,9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(освоено за отчетный период 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55 456,1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из них на содержание улично-дорожной сети – 79 241,5 тыс. рублей.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дорожного фонда запланировано ассигнований в размере 281 057,2 тыс. рублей (освоено по итогам 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55 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содержанию улично-дорожной сети – 2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ремонт автомобильных дорог общего пользования местного значения – 197 553,5 тыс. рублей, из них за счет средств республиканского бюджета 195 565,7 тыс. рублей;</w:t>
      </w:r>
    </w:p>
    <w:p w:rsidR="008E01E2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(реконструкция) автомобильных дорог общего пользования местного значения – 62 276,6 тыс. рублей, из них за счет средств республиканского бюджета 61 650,1 тыс. рублей.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184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0166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65A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0E1840">
        <w:rPr>
          <w:rFonts w:ascii="Times New Roman" w:hAnsi="Times New Roman" w:cs="Times New Roman"/>
          <w:sz w:val="28"/>
          <w:szCs w:val="28"/>
        </w:rPr>
        <w:t xml:space="preserve">выполнено работ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0E184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1665A">
        <w:rPr>
          <w:rFonts w:ascii="Times New Roman" w:hAnsi="Times New Roman" w:cs="Times New Roman"/>
          <w:sz w:val="28"/>
          <w:szCs w:val="28"/>
        </w:rPr>
        <w:t>214</w:t>
      </w:r>
      <w:r w:rsidR="00592120">
        <w:rPr>
          <w:rFonts w:ascii="Times New Roman" w:hAnsi="Times New Roman" w:cs="Times New Roman"/>
          <w:sz w:val="28"/>
          <w:szCs w:val="28"/>
        </w:rPr>
        <w:t> </w:t>
      </w:r>
      <w:r w:rsidR="0001665A">
        <w:rPr>
          <w:rFonts w:ascii="Times New Roman" w:hAnsi="Times New Roman" w:cs="Times New Roman"/>
          <w:sz w:val="28"/>
          <w:szCs w:val="28"/>
        </w:rPr>
        <w:t>642</w:t>
      </w:r>
      <w:r w:rsidR="0059212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0E1840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840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Pr="000E1840">
        <w:rPr>
          <w:rFonts w:ascii="Times New Roman" w:hAnsi="Times New Roman" w:cs="Times New Roman"/>
          <w:sz w:val="28"/>
          <w:szCs w:val="28"/>
        </w:rPr>
        <w:t>: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и ремонт автомобильных дорог общего пользования местного значения и тротуаров – </w:t>
      </w:r>
      <w:r w:rsidR="0059212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64,</w:t>
      </w:r>
      <w:r w:rsidR="00592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содержание дорог и объектов благоустройства – </w:t>
      </w:r>
      <w:r w:rsidR="00592120">
        <w:rPr>
          <w:rFonts w:ascii="Times New Roman" w:hAnsi="Times New Roman" w:cs="Times New Roman"/>
          <w:sz w:val="28"/>
          <w:szCs w:val="28"/>
        </w:rPr>
        <w:t>105 800,4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(уборка</w:t>
      </w:r>
      <w:r w:rsidR="004C1998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– </w:t>
      </w:r>
      <w:r w:rsidR="00592120">
        <w:rPr>
          <w:rFonts w:ascii="Times New Roman" w:hAnsi="Times New Roman" w:cs="Times New Roman"/>
          <w:sz w:val="28"/>
          <w:szCs w:val="28"/>
        </w:rPr>
        <w:t>47 583,9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998">
        <w:rPr>
          <w:rFonts w:ascii="Times New Roman" w:hAnsi="Times New Roman" w:cs="Times New Roman"/>
          <w:sz w:val="28"/>
          <w:szCs w:val="28"/>
        </w:rPr>
        <w:t>; ремонт автомобильных дорог – 31 868,4 тыс. рублей;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изношенных слоев асфальтобетонного покрытия – </w:t>
      </w:r>
      <w:r w:rsidR="00592120">
        <w:rPr>
          <w:rFonts w:ascii="Times New Roman" w:hAnsi="Times New Roman" w:cs="Times New Roman"/>
          <w:sz w:val="28"/>
          <w:szCs w:val="28"/>
        </w:rPr>
        <w:t>8 78</w:t>
      </w:r>
      <w:r>
        <w:rPr>
          <w:rFonts w:ascii="Times New Roman" w:hAnsi="Times New Roman" w:cs="Times New Roman"/>
          <w:sz w:val="28"/>
          <w:szCs w:val="28"/>
        </w:rPr>
        <w:t>6</w:t>
      </w:r>
      <w:r w:rsidR="00592120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нанесение дорожной разметки – </w:t>
      </w:r>
      <w:r w:rsidR="00592120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2120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содержание светофорных объектов – </w:t>
      </w:r>
      <w:r w:rsidR="00592120">
        <w:rPr>
          <w:rFonts w:ascii="Times New Roman" w:hAnsi="Times New Roman" w:cs="Times New Roman"/>
          <w:sz w:val="28"/>
          <w:szCs w:val="28"/>
        </w:rPr>
        <w:t>5 109,1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рублей); </w:t>
      </w:r>
    </w:p>
    <w:p w:rsidR="008E01E2" w:rsidRPr="000E1840" w:rsidRDefault="008E01E2" w:rsidP="008E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остановочных площадок </w:t>
      </w:r>
      <w:r w:rsidR="004C1998">
        <w:rPr>
          <w:rFonts w:ascii="Times New Roman" w:hAnsi="Times New Roman" w:cs="Times New Roman"/>
          <w:sz w:val="28"/>
          <w:szCs w:val="28"/>
        </w:rPr>
        <w:t xml:space="preserve">и парковочных карманов </w:t>
      </w:r>
      <w:r>
        <w:rPr>
          <w:rFonts w:ascii="Times New Roman" w:hAnsi="Times New Roman" w:cs="Times New Roman"/>
          <w:sz w:val="28"/>
          <w:szCs w:val="28"/>
        </w:rPr>
        <w:t>(на 8 территориях) – 140,0 тыс. рублей;</w:t>
      </w:r>
    </w:p>
    <w:p w:rsidR="008E01E2" w:rsidRPr="000E1840" w:rsidRDefault="008E01E2" w:rsidP="008E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8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ремонт и содержание сетей </w:t>
      </w:r>
      <w:r w:rsidRPr="000E1840">
        <w:rPr>
          <w:rFonts w:ascii="Times New Roman" w:hAnsi="Times New Roman" w:cs="Times New Roman"/>
          <w:sz w:val="28"/>
          <w:szCs w:val="28"/>
        </w:rPr>
        <w:t>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E1840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1840">
        <w:rPr>
          <w:rFonts w:ascii="Times New Roman" w:hAnsi="Times New Roman" w:cs="Times New Roman"/>
          <w:sz w:val="28"/>
          <w:szCs w:val="28"/>
        </w:rPr>
        <w:t xml:space="preserve"> </w:t>
      </w:r>
      <w:r w:rsidRPr="00E32CD2">
        <w:rPr>
          <w:rFonts w:ascii="Times New Roman" w:hAnsi="Times New Roman" w:cs="Times New Roman"/>
          <w:sz w:val="28"/>
          <w:szCs w:val="28"/>
        </w:rPr>
        <w:t xml:space="preserve">(электроэнергия сетей уличного освещения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1998">
        <w:rPr>
          <w:rFonts w:ascii="Times New Roman" w:hAnsi="Times New Roman" w:cs="Times New Roman"/>
          <w:sz w:val="28"/>
          <w:szCs w:val="28"/>
        </w:rPr>
        <w:t>1 341,0</w:t>
      </w:r>
      <w:r w:rsidRPr="00E32CD2">
        <w:rPr>
          <w:rFonts w:ascii="Times New Roman" w:hAnsi="Times New Roman" w:cs="Times New Roman"/>
          <w:sz w:val="28"/>
          <w:szCs w:val="28"/>
        </w:rPr>
        <w:t xml:space="preserve"> тыс. рублей, техническое обслуживание и ремонт сетей уличного освещения – </w:t>
      </w:r>
      <w:r w:rsidR="004C1998">
        <w:rPr>
          <w:rFonts w:ascii="Times New Roman" w:hAnsi="Times New Roman" w:cs="Times New Roman"/>
          <w:sz w:val="28"/>
          <w:szCs w:val="28"/>
        </w:rPr>
        <w:t>6 139,0</w:t>
      </w:r>
      <w:r w:rsidRPr="00E32CD2">
        <w:rPr>
          <w:rFonts w:ascii="Times New Roman" w:hAnsi="Times New Roman" w:cs="Times New Roman"/>
          <w:sz w:val="28"/>
          <w:szCs w:val="28"/>
        </w:rPr>
        <w:t xml:space="preserve"> тыс. рублей) –</w:t>
      </w:r>
      <w:r w:rsidRPr="00811A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1998">
        <w:rPr>
          <w:rFonts w:ascii="Times New Roman" w:hAnsi="Times New Roman" w:cs="Times New Roman"/>
          <w:sz w:val="28"/>
          <w:szCs w:val="28"/>
        </w:rPr>
        <w:t>57 614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E184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озеленение – </w:t>
      </w:r>
      <w:r w:rsidR="004C1998">
        <w:rPr>
          <w:rFonts w:ascii="Times New Roman" w:hAnsi="Times New Roman" w:cs="Times New Roman"/>
          <w:sz w:val="28"/>
          <w:szCs w:val="28"/>
        </w:rPr>
        <w:t>10 120,8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998">
        <w:rPr>
          <w:rFonts w:ascii="Times New Roman" w:hAnsi="Times New Roman" w:cs="Times New Roman"/>
          <w:sz w:val="28"/>
          <w:szCs w:val="28"/>
        </w:rPr>
        <w:t xml:space="preserve"> (покос газонов – 3 528,9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1998">
        <w:rPr>
          <w:rFonts w:ascii="Times New Roman" w:hAnsi="Times New Roman" w:cs="Times New Roman"/>
          <w:sz w:val="28"/>
          <w:szCs w:val="28"/>
        </w:rPr>
        <w:t xml:space="preserve"> посадка цветов – 6 005,5 тыс. рублей; валка, обрезка деревьев – 373,5 тыс. рублей);</w:t>
      </w:r>
    </w:p>
    <w:p w:rsidR="008E01E2" w:rsidRPr="000E1840" w:rsidRDefault="008E01E2" w:rsidP="008E01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1840">
        <w:rPr>
          <w:rFonts w:ascii="Times New Roman" w:hAnsi="Times New Roman" w:cs="Times New Roman"/>
          <w:sz w:val="28"/>
          <w:szCs w:val="28"/>
        </w:rPr>
        <w:t xml:space="preserve">- организация и содержание мест захоронения (содержание всех кладбищ и мемориалов)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199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4C19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84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840">
        <w:rPr>
          <w:rFonts w:ascii="Times New Roman" w:hAnsi="Times New Roman" w:cs="Times New Roman"/>
          <w:sz w:val="28"/>
          <w:szCs w:val="28"/>
        </w:rPr>
        <w:t>прочие мероприятия по благоустройству города</w:t>
      </w:r>
      <w:r>
        <w:rPr>
          <w:rFonts w:ascii="Times New Roman" w:hAnsi="Times New Roman" w:cs="Times New Roman"/>
          <w:sz w:val="28"/>
          <w:szCs w:val="28"/>
        </w:rPr>
        <w:t xml:space="preserve"> (уборка площадей, тротуаров, скверов, ремонт памятников, скамеек, содержание фонтанов) – </w:t>
      </w:r>
      <w:r w:rsidR="004C1998">
        <w:rPr>
          <w:rFonts w:ascii="Times New Roman" w:hAnsi="Times New Roman" w:cs="Times New Roman"/>
          <w:sz w:val="28"/>
          <w:szCs w:val="28"/>
        </w:rPr>
        <w:t>10 704,0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01E2" w:rsidRPr="00CB2DDB" w:rsidRDefault="008E01E2" w:rsidP="008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подрядных организаций, выполняющих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основании проводимых аукционов,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 года </w:t>
      </w: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</w:t>
      </w: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 для обеспечения государственных и муниципальных нужд». </w:t>
      </w:r>
    </w:p>
    <w:p w:rsidR="008E01E2" w:rsidRDefault="008E01E2" w:rsidP="008E01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 фактически выполненные работы, на основании   смет, актов выполненных работ и предоставленной исполнительной и технической документации.</w:t>
      </w:r>
    </w:p>
    <w:p w:rsidR="008E01E2" w:rsidRPr="00CB2DDB" w:rsidRDefault="008E01E2" w:rsidP="008E01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подпрограммы </w:t>
      </w:r>
      <w:r w:rsidRPr="00F41879">
        <w:rPr>
          <w:rFonts w:ascii="Times New Roman" w:eastAsia="Calibri" w:hAnsi="Times New Roman" w:cs="Times New Roman"/>
          <w:i/>
          <w:sz w:val="28"/>
          <w:szCs w:val="28"/>
        </w:rPr>
        <w:t xml:space="preserve">«Развитие жилищно-коммунального хозяйства»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 в сумме 33 939,5 тыс. рублей, в том числе: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счет средств республиканского бюджета 17 226,2 тыс. рублей, из них: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Низпоташная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за счет остатков средств на начало года в сумме 4 226,2 тыс. рублей, в том числе 2 430,7 тыс. рублей на электроснабжение и 1 795,5 тыс. рублей на водоснабжение;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- 13 000,0 тыс. рублей на обеспечение инженерной инфраструктурой земельных участков, выделяемых семьям, имеющим трех и более детей (строительство 1-ой очереди объекта – водоснабжение); 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счет местного бюджета – 16 713,3 тыс. рублей, из них: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Низпоташная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за счет остатков средств на начало года в сумме 276,4 тыс. рублей, в том числе 243,3 тыс. рублей на электроснабжение и 31,1 тыс. рублей на водоснабжение;</w:t>
      </w:r>
    </w:p>
    <w:p w:rsidR="008E01E2" w:rsidRDefault="008E01E2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- 13 000,0 тыс. рублей на обеспечение инженерной инфраструктурой земельных участков, выделяемых семьям, имеющим трех и более детей (строительство 1-ой очереди объекта – водоснабжение).</w:t>
      </w:r>
    </w:p>
    <w:p w:rsidR="008E01E2" w:rsidRDefault="006B22E8" w:rsidP="008E01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="008E01E2">
        <w:rPr>
          <w:rFonts w:ascii="Times New Roman" w:eastAsia="Calibri" w:hAnsi="Times New Roman" w:cs="Times New Roman"/>
          <w:sz w:val="28"/>
          <w:szCs w:val="28"/>
        </w:rPr>
        <w:t xml:space="preserve"> 2018 года подпрограмма профинансирована на сумму 6</w:t>
      </w:r>
      <w:r>
        <w:rPr>
          <w:rFonts w:ascii="Times New Roman" w:eastAsia="Calibri" w:hAnsi="Times New Roman" w:cs="Times New Roman"/>
          <w:sz w:val="28"/>
          <w:szCs w:val="28"/>
        </w:rPr>
        <w:t> 992,3</w:t>
      </w:r>
      <w:r w:rsidR="008E01E2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на: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объектов инженерной инфраструктуры коммунального хозяйства – </w:t>
      </w:r>
      <w:r w:rsidR="00004345">
        <w:rPr>
          <w:rFonts w:ascii="Times New Roman" w:eastAsia="Calibri" w:hAnsi="Times New Roman" w:cs="Times New Roman"/>
          <w:sz w:val="28"/>
          <w:szCs w:val="28"/>
        </w:rPr>
        <w:t>274,6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строительство объекта «Инженерные сети на территории Восточной застройки в г. Майкопе» – 64,4 тыс. рублей;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актуализация схемы водоснабжения и водоотведения муниципального образования «Город Майкоп» – 892,7 тыс. рублей;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16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расходы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Низпоташная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электроснабжение и водоснабжение) – 4 491,1 тыс. рублей; 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возмещение недополученных доходов МУП «Банный комплекс» – </w:t>
      </w:r>
      <w:r w:rsidR="00004345">
        <w:rPr>
          <w:rFonts w:ascii="Times New Roman" w:eastAsia="Calibri" w:hAnsi="Times New Roman" w:cs="Times New Roman"/>
          <w:sz w:val="28"/>
          <w:szCs w:val="28"/>
        </w:rPr>
        <w:t>1 269,5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883" w:rsidRDefault="000C2883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приоритетного проекта «Формирование комфортной городской среды» в 2018 году реализуется </w:t>
      </w:r>
      <w:r w:rsidRPr="008A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программа «Формирование современной городской среды в муниципальном образовании «Город Майкоп» на 2018-2022 годы».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финансирования, запланированный на реализацию мероприятий данной программы в 2018 году, составляет 155 120,3 тыс. рублей, в том числе за счет средств: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58 651,8 тыс. рублей;</w:t>
      </w:r>
    </w:p>
    <w:p w:rsidR="008E01E2" w:rsidRPr="00C81C37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86 516,9</w:t>
      </w:r>
      <w:r w:rsidRPr="008A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C81C37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8E01E2" w:rsidRPr="00C81C37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>9 951,6</w:t>
      </w: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муниципальной программы планируется реализовать следующие мероприятия: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комплексных проектов благоустройства общественных территорий муниципального образования «Город Майкоп» в сумме 5 103,0 тыс. рублей;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многоквартирных домов на территории муниципального образования «Город Майкоп» в сумме 69 615,3 тыс. рублей, в том числе 67 515,2 тыс. рублей – средства федерального бюджета и республиканского бюджета (в 2018 году запланировано обустройство 20 дворовых территорий, объединяющих 33 многоквартирных дома);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благоустройству общественных территорий муниципального образования «Город Майкоп» в сумме 80 402,0 тыс. рублей, в том числе 80 000,0 тыс. рублей – средства республиканского бюджета (в течение года планируется обустроить 4 общественных территории).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реализации программы «Формирование современной городской среды» в рамках национального проекта «Формирование комфортной городской среды». </w:t>
      </w:r>
    </w:p>
    <w:p w:rsidR="008E01E2" w:rsidRDefault="008E01E2" w:rsidP="004F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ЖКХ и благоустройства разработан график и проведены собрания с жителями многоквартирных домов по обсуждению дизайн-проектов и благоустройства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</w:t>
      </w:r>
    </w:p>
    <w:p w:rsidR="004F5DF3" w:rsidRDefault="004F5DF3" w:rsidP="004F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МКУ «Благоустройство муниципального образования «Город Майкоп» 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Соглашения на предоставление субсидии на финансовое обеспечение в связи с выполнением работ по благоустройству дворовых территорий многоквартирных домов муниципального образования «Город Майкоп» в 2018 году по 20 дворовым территориям. За отчетный период на 18 дворовых территориях работы завершены, на 2 дворовых территориях ведутся работы по благоустройству территорий.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общественное голосование по отбору общественных территорий, подлежащих благоустройству в первоочередном порядке в 2018-2019 годах. По итогам голосования оформлен протокол общественной комиссии и принято решение о благоустройстве </w:t>
      </w:r>
      <w:r w:rsidR="00E31095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</w:t>
      </w:r>
      <w:r w:rsidR="00E31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095" w:rsidRDefault="00E31095" w:rsidP="00E31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4-м общественным территориям проведен</w:t>
      </w:r>
      <w:r w:rsidR="00623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аукционы документация на выполнение работ по благоустройству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и заключены контракты на выполнение работ по разработке проектно-сметной документации.</w:t>
      </w:r>
    </w:p>
    <w:p w:rsidR="00E31095" w:rsidRPr="00AF15B9" w:rsidRDefault="00E31095" w:rsidP="00E31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01.10.2018 сложилась следующая ситуация по благоустройству общественных территорий:   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сквер «Дружбы народов»</w:t>
      </w:r>
      <w:r w:rsidR="00E3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 окончания работ – 15.10.2018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квартале № 433</w:t>
      </w:r>
      <w:r w:rsidR="00E3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окончания работ 05.12.2018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Шоссейная, 4 – парковая зона</w:t>
      </w:r>
      <w:r w:rsidR="00E3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работы завершены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Пролетарская (между ул. Школьная и ул. П. Лумумбы – район городской поликлиники № 1)</w:t>
      </w:r>
      <w:r w:rsidR="00E3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работы завершены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планируется обустроить общественную территорию – сквер по ул. Юбилейная в п. Западном.</w:t>
      </w:r>
    </w:p>
    <w:p w:rsidR="008E01E2" w:rsidRDefault="008E01E2" w:rsidP="008E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</w:t>
      </w: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270">
        <w:rPr>
          <w:rFonts w:ascii="Times New Roman" w:eastAsia="Calibri" w:hAnsi="Times New Roman" w:cs="Times New Roman"/>
          <w:sz w:val="28"/>
          <w:szCs w:val="28"/>
        </w:rPr>
        <w:t>9</w:t>
      </w: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27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>
        <w:rPr>
          <w:rFonts w:ascii="Times New Roman" w:eastAsia="Calibri" w:hAnsi="Times New Roman" w:cs="Times New Roman"/>
          <w:sz w:val="28"/>
          <w:szCs w:val="28"/>
        </w:rPr>
        <w:t>программа профинансирована в</w:t>
      </w: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27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D4270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D427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D4270">
        <w:rPr>
          <w:rFonts w:ascii="Times New Roman" w:eastAsia="Calibri" w:hAnsi="Times New Roman" w:cs="Times New Roman"/>
          <w:sz w:val="28"/>
          <w:szCs w:val="28"/>
        </w:rPr>
        <w:t>3</w:t>
      </w:r>
      <w:r w:rsidRPr="00C81C3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719" w:rsidRDefault="00B23719" w:rsidP="00866A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3719" w:rsidRDefault="00B23719" w:rsidP="00B23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Деятельность отдела санитарного контроля</w:t>
      </w:r>
    </w:p>
    <w:p w:rsidR="00B23719" w:rsidRPr="00A84E0E" w:rsidRDefault="00B23719" w:rsidP="00B23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5169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отдела санитарного контроля городских территорий Управления жилищно-коммунального хозяйства и благоустройства Администрации муниципального образования «Город Майкоп» (далее - отдел санитарного контроля) направлена на повышение уровня контроля за содержанием территории муниципального образования «Город Майкоп» в надлежащем санитарном состоянии и ее благоустройстве. </w:t>
      </w:r>
    </w:p>
    <w:p w:rsidR="00635169" w:rsidRPr="00AA67FC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FC">
        <w:rPr>
          <w:rFonts w:ascii="Times New Roman" w:hAnsi="Times New Roman" w:cs="Times New Roman"/>
          <w:sz w:val="28"/>
          <w:szCs w:val="28"/>
        </w:rPr>
        <w:t xml:space="preserve">Отдел санитарного контроля строит свою работу на основании нормативных правовых актов Российской Федерации, Закона Республики Адыгея от 19 апреля 2004 года № 215 «Об административных правонарушениях» (далее - Закон), решения Совета народных депутатов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67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A67F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67F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AA67FC">
        <w:rPr>
          <w:rFonts w:ascii="Times New Roman" w:hAnsi="Times New Roman" w:cs="Times New Roman"/>
          <w:sz w:val="28"/>
          <w:szCs w:val="28"/>
        </w:rPr>
        <w:t>-рс «Об утверждении Правил благоустройства территории муниципального образования «Город Майкоп» (далее - Правила)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7B3">
        <w:rPr>
          <w:rFonts w:ascii="Times New Roman" w:hAnsi="Times New Roman" w:cs="Times New Roman"/>
          <w:sz w:val="28"/>
          <w:szCs w:val="28"/>
        </w:rPr>
        <w:t xml:space="preserve"> </w:t>
      </w:r>
      <w:r w:rsidRPr="00AA67FC">
        <w:rPr>
          <w:rFonts w:ascii="Times New Roman" w:hAnsi="Times New Roman" w:cs="Times New Roman"/>
          <w:sz w:val="28"/>
          <w:szCs w:val="28"/>
        </w:rPr>
        <w:t>Положения об отделе.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>За нарушение Правил в течение</w:t>
      </w:r>
      <w:r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3367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67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ED">
        <w:rPr>
          <w:rFonts w:ascii="Times New Roman" w:hAnsi="Times New Roman" w:cs="Times New Roman"/>
          <w:sz w:val="28"/>
          <w:szCs w:val="28"/>
        </w:rPr>
        <w:t>Отделом санитарного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ED">
        <w:rPr>
          <w:rFonts w:ascii="Times New Roman" w:hAnsi="Times New Roman" w:cs="Times New Roman"/>
          <w:sz w:val="28"/>
          <w:szCs w:val="28"/>
        </w:rPr>
        <w:t>составлено протоколов</w:t>
      </w:r>
      <w:r>
        <w:rPr>
          <w:rFonts w:ascii="Times New Roman" w:hAnsi="Times New Roman" w:cs="Times New Roman"/>
          <w:sz w:val="28"/>
          <w:szCs w:val="28"/>
        </w:rPr>
        <w:t xml:space="preserve"> 285</w:t>
      </w:r>
      <w:r w:rsidRPr="003367E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на общую сумму 625,8 тыс. рублей</w:t>
      </w:r>
      <w:r w:rsidRPr="003367ED">
        <w:rPr>
          <w:rFonts w:ascii="Times New Roman" w:hAnsi="Times New Roman" w:cs="Times New Roman"/>
          <w:sz w:val="28"/>
          <w:szCs w:val="28"/>
        </w:rPr>
        <w:t>, из них в отношении: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 xml:space="preserve">1) юридических лиц </w:t>
      </w:r>
      <w:r w:rsidRPr="003367E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3367E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ов, вынесено 13 штрафных санкций на сумму 155,0 тыс. рублей</w:t>
      </w:r>
      <w:r w:rsidRPr="003367ED">
        <w:rPr>
          <w:rFonts w:ascii="Times New Roman" w:hAnsi="Times New Roman" w:cs="Times New Roman"/>
          <w:sz w:val="28"/>
          <w:szCs w:val="28"/>
        </w:rPr>
        <w:t>;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 xml:space="preserve">2) индивидуальных предпринимателей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E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9F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вынесено 3 штрафных санкции на сумму 14,0 тыс. рублей</w:t>
      </w:r>
      <w:r w:rsidRPr="003367ED">
        <w:rPr>
          <w:rFonts w:ascii="Times New Roman" w:hAnsi="Times New Roman" w:cs="Times New Roman"/>
          <w:sz w:val="28"/>
          <w:szCs w:val="28"/>
        </w:rPr>
        <w:t>;</w:t>
      </w:r>
    </w:p>
    <w:p w:rsidR="00635169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 xml:space="preserve">3) физических лиц –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3367ED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а, вынесено 167 штрафных санкций на сумму 456,8 тыс. рублей</w:t>
      </w:r>
      <w:r w:rsidRPr="003367ED">
        <w:rPr>
          <w:rFonts w:ascii="Times New Roman" w:hAnsi="Times New Roman" w:cs="Times New Roman"/>
          <w:sz w:val="28"/>
          <w:szCs w:val="28"/>
        </w:rPr>
        <w:t>;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19 протоколам применено замечание. 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>Инспектирование городской территории происходит ежедневно. Специалисты Отдела санитарного контроля работают на закрепленной территории согласно графика, проводят рейдовые мероприятия, в результате которых выявляют лиц, нарушающих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7ED">
        <w:rPr>
          <w:rFonts w:ascii="Times New Roman" w:hAnsi="Times New Roman" w:cs="Times New Roman"/>
          <w:sz w:val="28"/>
          <w:szCs w:val="28"/>
        </w:rPr>
        <w:t xml:space="preserve">вила благоустройства. 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3367ED">
        <w:rPr>
          <w:rFonts w:ascii="Times New Roman" w:hAnsi="Times New Roman" w:cs="Times New Roman"/>
          <w:sz w:val="28"/>
          <w:szCs w:val="28"/>
        </w:rPr>
        <w:t>Майкопско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67ED">
        <w:rPr>
          <w:rFonts w:ascii="Times New Roman" w:hAnsi="Times New Roman" w:cs="Times New Roman"/>
          <w:sz w:val="28"/>
          <w:szCs w:val="28"/>
        </w:rPr>
        <w:t xml:space="preserve"> телевидени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7ED">
        <w:rPr>
          <w:rFonts w:ascii="Times New Roman" w:hAnsi="Times New Roman" w:cs="Times New Roman"/>
          <w:sz w:val="28"/>
          <w:szCs w:val="28"/>
        </w:rPr>
        <w:t xml:space="preserve"> и городской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67ED">
        <w:rPr>
          <w:rFonts w:ascii="Times New Roman" w:hAnsi="Times New Roman" w:cs="Times New Roman"/>
          <w:sz w:val="28"/>
          <w:szCs w:val="28"/>
        </w:rPr>
        <w:t xml:space="preserve"> «Майкопские новости» проводил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67E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3367ED">
        <w:rPr>
          <w:rFonts w:ascii="Times New Roman" w:hAnsi="Times New Roman" w:cs="Times New Roman"/>
          <w:sz w:val="28"/>
          <w:szCs w:val="28"/>
        </w:rPr>
        <w:t xml:space="preserve"> санитарного порядка на территориях ТОС, проведения работ по ликвидации свалок мусора в ходе субботников.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iCs/>
          <w:sz w:val="28"/>
          <w:szCs w:val="28"/>
        </w:rPr>
        <w:t>После проведения работ по уборке свалок бытового и строительного мусора на территориях лесополос, свободных земельных участков на территории города, проводились инспектирования территорий</w:t>
      </w:r>
      <w:r>
        <w:rPr>
          <w:rFonts w:ascii="Times New Roman" w:hAnsi="Times New Roman" w:cs="Times New Roman"/>
          <w:iCs/>
          <w:sz w:val="28"/>
          <w:szCs w:val="28"/>
        </w:rPr>
        <w:t>, в том числе</w:t>
      </w:r>
      <w:r w:rsidRPr="003367ED">
        <w:rPr>
          <w:rFonts w:ascii="Times New Roman" w:hAnsi="Times New Roman" w:cs="Times New Roman"/>
          <w:sz w:val="28"/>
          <w:szCs w:val="28"/>
        </w:rPr>
        <w:t xml:space="preserve"> по выявлению лиц, вывозящих отходы. </w:t>
      </w:r>
    </w:p>
    <w:p w:rsidR="00635169" w:rsidRPr="003367ED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 xml:space="preserve">Отделом санитарного контроля проводилась работа по привлечению предприятий и организаций города к </w:t>
      </w: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Pr="003367ED">
        <w:rPr>
          <w:rFonts w:ascii="Times New Roman" w:hAnsi="Times New Roman" w:cs="Times New Roman"/>
          <w:sz w:val="28"/>
          <w:szCs w:val="28"/>
        </w:rPr>
        <w:t xml:space="preserve"> по наведению порядка.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3367ED">
        <w:rPr>
          <w:rFonts w:ascii="Times New Roman" w:hAnsi="Times New Roman" w:cs="Times New Roman"/>
          <w:sz w:val="28"/>
          <w:szCs w:val="28"/>
        </w:rPr>
        <w:t xml:space="preserve"> организовывались субботники, в ходе которых про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367ED">
        <w:rPr>
          <w:rFonts w:ascii="Times New Roman" w:hAnsi="Times New Roman" w:cs="Times New Roman"/>
          <w:sz w:val="28"/>
          <w:szCs w:val="28"/>
        </w:rPr>
        <w:t>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7ED">
        <w:rPr>
          <w:rFonts w:ascii="Times New Roman" w:hAnsi="Times New Roman" w:cs="Times New Roman"/>
          <w:sz w:val="28"/>
          <w:szCs w:val="28"/>
        </w:rPr>
        <w:t>сь ликвидаци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7ED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строительного мусора при активном участии предприятий, организаций, учреждений города. </w:t>
      </w:r>
    </w:p>
    <w:p w:rsidR="00635169" w:rsidRDefault="00635169" w:rsidP="00635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ED">
        <w:rPr>
          <w:rFonts w:ascii="Times New Roman" w:hAnsi="Times New Roman" w:cs="Times New Roman"/>
          <w:sz w:val="28"/>
          <w:szCs w:val="28"/>
        </w:rPr>
        <w:t>Отдел санитарного контроля осуществляет подготовку и контроль за ходом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3367ED">
        <w:rPr>
          <w:rFonts w:ascii="Times New Roman" w:hAnsi="Times New Roman" w:cs="Times New Roman"/>
          <w:sz w:val="28"/>
          <w:szCs w:val="28"/>
        </w:rPr>
        <w:t xml:space="preserve"> работ с подведением итогов. Было организовано оповещение и привлечение к участию в субботниках предприятий, учебных заведений, многие из которых не участвовали ранее в субботниках.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367ED">
        <w:rPr>
          <w:rFonts w:ascii="Times New Roman" w:hAnsi="Times New Roman" w:cs="Times New Roman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7ED">
        <w:rPr>
          <w:rFonts w:ascii="Times New Roman" w:hAnsi="Times New Roman" w:cs="Times New Roman"/>
          <w:sz w:val="28"/>
          <w:szCs w:val="28"/>
        </w:rPr>
        <w:t xml:space="preserve"> плана субботника, территории скверов, лесополос проверяются и выявляются территории, для уборки которых необходим погрузочный транспорт; определяется необходимое количество транспорта. Весь собранный мусор в ходе проведения субботников вывозится на полигон ТБО под контролем специалистов Отдела санитарного контроля.</w:t>
      </w:r>
    </w:p>
    <w:p w:rsidR="00A223D5" w:rsidRPr="00B044B4" w:rsidRDefault="00A223D5" w:rsidP="00960863">
      <w:pPr>
        <w:keepNext/>
        <w:tabs>
          <w:tab w:val="left" w:pos="709"/>
        </w:tabs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23D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B044B4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муниципального образования «Город Майкоп»</w:t>
      </w:r>
    </w:p>
    <w:p w:rsidR="00A223D5" w:rsidRPr="00B044B4" w:rsidRDefault="00A223D5" w:rsidP="00A223D5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47540" w:rsidRPr="00B044B4" w:rsidRDefault="00047540" w:rsidP="0004754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Энергопотребление и энергосбережение</w:t>
      </w:r>
    </w:p>
    <w:p w:rsidR="00047540" w:rsidRPr="00E163FC" w:rsidRDefault="00047540" w:rsidP="0004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0A14" w:rsidRDefault="00940A14" w:rsidP="00940A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в жилых домах приборов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холодной воды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электроэнергии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</w:p>
    <w:p w:rsidR="00940A14" w:rsidRDefault="00940A14" w:rsidP="00940A1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1A" w:rsidRDefault="00940A14" w:rsidP="000475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мероприятия </w:t>
      </w:r>
      <w:r w:rsidRPr="008A3978">
        <w:rPr>
          <w:rFonts w:ascii="Times New Roman" w:eastAsia="Calibri" w:hAnsi="Times New Roman" w:cs="Times New Roman"/>
          <w:i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8A3978">
        <w:rPr>
          <w:rFonts w:ascii="Times New Roman" w:eastAsia="Calibri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8A3978">
        <w:rPr>
          <w:rFonts w:ascii="Times New Roman" w:eastAsia="Calibri" w:hAnsi="Times New Roman" w:cs="Times New Roman"/>
          <w:i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«Город Майкоп» на 201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8A3978">
        <w:rPr>
          <w:rFonts w:ascii="Times New Roman" w:eastAsia="Calibri" w:hAnsi="Times New Roman" w:cs="Times New Roman"/>
          <w:i/>
          <w:sz w:val="28"/>
          <w:szCs w:val="28"/>
        </w:rPr>
        <w:t>-20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8A3978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2018 год предусмотрено 2 658,4 тыс. рублей на </w:t>
      </w:r>
      <w:r w:rsidR="0082270A">
        <w:rPr>
          <w:rFonts w:ascii="Times New Roman" w:eastAsia="Calibri" w:hAnsi="Times New Roman" w:cs="Times New Roman"/>
          <w:sz w:val="28"/>
          <w:szCs w:val="28"/>
        </w:rPr>
        <w:t>установку энергосберегающих ламп и замену светильников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270A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на финансирование данного мероприятия направлено 1 862,5 тыс. рублей</w:t>
      </w:r>
      <w:r w:rsidR="00331AF4">
        <w:rPr>
          <w:rFonts w:ascii="Times New Roman" w:eastAsia="Calibri" w:hAnsi="Times New Roman" w:cs="Times New Roman"/>
          <w:sz w:val="28"/>
          <w:szCs w:val="28"/>
        </w:rPr>
        <w:t>, за счет которых</w:t>
      </w:r>
      <w:r w:rsidR="0082270A">
        <w:rPr>
          <w:rFonts w:ascii="Times New Roman" w:eastAsia="Calibri" w:hAnsi="Times New Roman" w:cs="Times New Roman"/>
          <w:sz w:val="28"/>
          <w:szCs w:val="28"/>
        </w:rPr>
        <w:t xml:space="preserve"> установ</w:t>
      </w:r>
      <w:r w:rsidR="00331AF4">
        <w:rPr>
          <w:rFonts w:ascii="Times New Roman" w:eastAsia="Calibri" w:hAnsi="Times New Roman" w:cs="Times New Roman"/>
          <w:sz w:val="28"/>
          <w:szCs w:val="28"/>
        </w:rPr>
        <w:t>лены</w:t>
      </w:r>
      <w:r w:rsidR="0082270A">
        <w:rPr>
          <w:rFonts w:ascii="Times New Roman" w:eastAsia="Calibri" w:hAnsi="Times New Roman" w:cs="Times New Roman"/>
          <w:sz w:val="28"/>
          <w:szCs w:val="28"/>
        </w:rPr>
        <w:t xml:space="preserve"> энергосберегающи</w:t>
      </w:r>
      <w:r w:rsidR="00331AF4">
        <w:rPr>
          <w:rFonts w:ascii="Times New Roman" w:eastAsia="Calibri" w:hAnsi="Times New Roman" w:cs="Times New Roman"/>
          <w:sz w:val="28"/>
          <w:szCs w:val="28"/>
        </w:rPr>
        <w:t>е</w:t>
      </w:r>
      <w:r w:rsidR="0082270A">
        <w:rPr>
          <w:rFonts w:ascii="Times New Roman" w:eastAsia="Calibri" w:hAnsi="Times New Roman" w:cs="Times New Roman"/>
          <w:sz w:val="28"/>
          <w:szCs w:val="28"/>
        </w:rPr>
        <w:t xml:space="preserve"> ламп</w:t>
      </w:r>
      <w:r w:rsidR="00331AF4">
        <w:rPr>
          <w:rFonts w:ascii="Times New Roman" w:eastAsia="Calibri" w:hAnsi="Times New Roman" w:cs="Times New Roman"/>
          <w:sz w:val="28"/>
          <w:szCs w:val="28"/>
        </w:rPr>
        <w:t>ы</w:t>
      </w:r>
      <w:r w:rsidR="0082270A">
        <w:rPr>
          <w:rFonts w:ascii="Times New Roman" w:eastAsia="Calibri" w:hAnsi="Times New Roman" w:cs="Times New Roman"/>
          <w:sz w:val="28"/>
          <w:szCs w:val="28"/>
        </w:rPr>
        <w:t xml:space="preserve"> и замен</w:t>
      </w:r>
      <w:r w:rsidR="00331AF4">
        <w:rPr>
          <w:rFonts w:ascii="Times New Roman" w:eastAsia="Calibri" w:hAnsi="Times New Roman" w:cs="Times New Roman"/>
          <w:sz w:val="28"/>
          <w:szCs w:val="28"/>
        </w:rPr>
        <w:t>ены</w:t>
      </w:r>
      <w:r w:rsidR="0082270A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331AF4">
        <w:rPr>
          <w:rFonts w:ascii="Times New Roman" w:eastAsia="Calibri" w:hAnsi="Times New Roman" w:cs="Times New Roman"/>
          <w:sz w:val="28"/>
          <w:szCs w:val="28"/>
        </w:rPr>
        <w:t>и</w:t>
      </w:r>
      <w:r w:rsidR="0082270A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организациях.</w:t>
      </w:r>
    </w:p>
    <w:p w:rsidR="00AE3227" w:rsidRPr="00866A68" w:rsidRDefault="00695F04" w:rsidP="001D0CE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41879" w:rsidRPr="00866A68">
        <w:rPr>
          <w:rFonts w:ascii="Times New Roman" w:hAnsi="Times New Roman" w:cs="Times New Roman"/>
          <w:b/>
          <w:sz w:val="28"/>
          <w:szCs w:val="28"/>
        </w:rPr>
        <w:t>4</w:t>
      </w:r>
      <w:r w:rsidRPr="00866A68">
        <w:rPr>
          <w:rFonts w:ascii="Times New Roman" w:hAnsi="Times New Roman" w:cs="Times New Roman"/>
          <w:b/>
          <w:sz w:val="28"/>
          <w:szCs w:val="28"/>
        </w:rPr>
        <w:t>. Соверше</w:t>
      </w:r>
      <w:r w:rsidR="00E97D25" w:rsidRPr="00866A68">
        <w:rPr>
          <w:rFonts w:ascii="Times New Roman" w:hAnsi="Times New Roman" w:cs="Times New Roman"/>
          <w:b/>
          <w:sz w:val="28"/>
          <w:szCs w:val="28"/>
        </w:rPr>
        <w:t>н</w:t>
      </w:r>
      <w:r w:rsidRPr="00866A68">
        <w:rPr>
          <w:rFonts w:ascii="Times New Roman" w:hAnsi="Times New Roman" w:cs="Times New Roman"/>
          <w:b/>
          <w:sz w:val="28"/>
          <w:szCs w:val="28"/>
        </w:rPr>
        <w:t>ствование</w:t>
      </w:r>
      <w:r w:rsidR="00E97D25" w:rsidRPr="00866A68">
        <w:rPr>
          <w:rFonts w:ascii="Times New Roman" w:hAnsi="Times New Roman" w:cs="Times New Roman"/>
          <w:b/>
          <w:sz w:val="28"/>
          <w:szCs w:val="28"/>
        </w:rPr>
        <w:t xml:space="preserve"> системы охраны окружающей среды</w:t>
      </w:r>
    </w:p>
    <w:p w:rsidR="00AE3227" w:rsidRPr="00866A68" w:rsidRDefault="00AE3227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AF" w:rsidRPr="00866A68" w:rsidRDefault="003270AF" w:rsidP="003270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>Мероприятия по данному разделу не проводились.</w:t>
      </w:r>
    </w:p>
    <w:p w:rsidR="00D406DD" w:rsidRPr="00866A68" w:rsidRDefault="00D406DD" w:rsidP="00AA67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B36" w:rsidRPr="00866A68" w:rsidRDefault="00E97D25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t>1.</w:t>
      </w:r>
      <w:r w:rsidR="00F41879" w:rsidRPr="00866A68">
        <w:rPr>
          <w:rFonts w:ascii="Times New Roman" w:hAnsi="Times New Roman" w:cs="Times New Roman"/>
          <w:b/>
          <w:sz w:val="28"/>
          <w:szCs w:val="28"/>
        </w:rPr>
        <w:t>5</w:t>
      </w:r>
      <w:r w:rsidRPr="00866A68">
        <w:rPr>
          <w:rFonts w:ascii="Times New Roman" w:hAnsi="Times New Roman" w:cs="Times New Roman"/>
          <w:b/>
          <w:sz w:val="28"/>
          <w:szCs w:val="28"/>
        </w:rPr>
        <w:t xml:space="preserve">. Решение жилищной проблемы. </w:t>
      </w:r>
    </w:p>
    <w:p w:rsidR="00AE3227" w:rsidRPr="00866A68" w:rsidRDefault="00E97D25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t>Реконструкция и развитие жилых территорий</w:t>
      </w:r>
    </w:p>
    <w:p w:rsidR="00AE3227" w:rsidRPr="003C6739" w:rsidRDefault="00AE3227" w:rsidP="00B32F78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1AF2" w:rsidRPr="00406277" w:rsidRDefault="00D31AF2" w:rsidP="00D31AF2">
      <w:pPr>
        <w:pStyle w:val="a4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277">
        <w:rPr>
          <w:rFonts w:ascii="Times New Roman" w:hAnsi="Times New Roman" w:cs="Times New Roman"/>
          <w:sz w:val="28"/>
          <w:szCs w:val="28"/>
        </w:rPr>
        <w:t>Основным направлением жилищной политики Администрации муниципального образования «Город Майкоп» в 201</w:t>
      </w:r>
      <w:r w:rsidR="007014DD">
        <w:rPr>
          <w:rFonts w:ascii="Times New Roman" w:hAnsi="Times New Roman" w:cs="Times New Roman"/>
          <w:sz w:val="28"/>
          <w:szCs w:val="28"/>
        </w:rPr>
        <w:t>8</w:t>
      </w:r>
      <w:r w:rsidRPr="004062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47A9">
        <w:rPr>
          <w:rFonts w:ascii="Times New Roman" w:hAnsi="Times New Roman" w:cs="Times New Roman"/>
          <w:sz w:val="28"/>
          <w:szCs w:val="28"/>
        </w:rPr>
        <w:t>продолжает оставаться</w:t>
      </w:r>
      <w:r w:rsidRPr="00406277">
        <w:rPr>
          <w:rFonts w:ascii="Times New Roman" w:hAnsi="Times New Roman" w:cs="Times New Roman"/>
          <w:sz w:val="28"/>
          <w:szCs w:val="28"/>
        </w:rPr>
        <w:t xml:space="preserve"> обеспечение социальных гарантий в области жилищных прав граждан; предоставление социальных выплат гражданам, нуждающимся в улучшении жилищных условий в рамках действующих муниципальных программ; выполнение переданных государственных полномочий по обеспечению жильем отдельных категорий граждан.</w:t>
      </w:r>
    </w:p>
    <w:p w:rsidR="00CE0944" w:rsidRDefault="00CE0944" w:rsidP="00CE094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достижению указанной цели осуществляется отделом жилищных отношений Комитета по управлению имуществом муниципального образования «Город Майкоп» по следующим направлениям:</w:t>
      </w:r>
    </w:p>
    <w:p w:rsidR="00A57CF0" w:rsidRPr="00CF2CDA" w:rsidRDefault="00A57CF0" w:rsidP="00CE094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47" w:rsidRDefault="00066C47" w:rsidP="00146A0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FC3CD7">
        <w:rPr>
          <w:rFonts w:eastAsia="Calibri"/>
          <w:i/>
          <w:sz w:val="28"/>
          <w:szCs w:val="28"/>
        </w:rPr>
        <w:t>Поддержка молодых семей в</w:t>
      </w:r>
      <w:r w:rsidRPr="00325DC3">
        <w:rPr>
          <w:rFonts w:eastAsia="Calibri"/>
          <w:i/>
          <w:sz w:val="28"/>
          <w:szCs w:val="28"/>
        </w:rPr>
        <w:t xml:space="preserve"> улучшении жилищных условий </w:t>
      </w:r>
      <w:r>
        <w:rPr>
          <w:rFonts w:eastAsia="Calibri"/>
          <w:sz w:val="28"/>
          <w:szCs w:val="28"/>
        </w:rPr>
        <w:t xml:space="preserve">в 2018 году осуществляется в рамках реализации </w:t>
      </w:r>
      <w:r w:rsidRPr="00C03834">
        <w:rPr>
          <w:rFonts w:eastAsia="Calibri"/>
          <w:i/>
          <w:sz w:val="28"/>
          <w:szCs w:val="28"/>
        </w:rPr>
        <w:t>муниципальной программ</w:t>
      </w:r>
      <w:r>
        <w:rPr>
          <w:rFonts w:eastAsia="Calibri"/>
          <w:i/>
          <w:sz w:val="28"/>
          <w:szCs w:val="28"/>
        </w:rPr>
        <w:t xml:space="preserve">ы </w:t>
      </w:r>
      <w:r w:rsidRPr="0022726E">
        <w:rPr>
          <w:rFonts w:eastAsia="Calibri"/>
          <w:i/>
          <w:sz w:val="28"/>
          <w:szCs w:val="28"/>
        </w:rPr>
        <w:t>«Обеспечение жильем молодых семей на 201</w:t>
      </w:r>
      <w:r>
        <w:rPr>
          <w:rFonts w:eastAsia="Calibri"/>
          <w:i/>
          <w:sz w:val="28"/>
          <w:szCs w:val="28"/>
        </w:rPr>
        <w:t>8</w:t>
      </w:r>
      <w:r w:rsidRPr="0022726E">
        <w:rPr>
          <w:rFonts w:eastAsia="Calibri"/>
          <w:i/>
          <w:sz w:val="28"/>
          <w:szCs w:val="28"/>
        </w:rPr>
        <w:t>-20</w:t>
      </w:r>
      <w:r>
        <w:rPr>
          <w:rFonts w:eastAsia="Calibri"/>
          <w:i/>
          <w:sz w:val="28"/>
          <w:szCs w:val="28"/>
        </w:rPr>
        <w:t>20</w:t>
      </w:r>
      <w:r w:rsidRPr="0022726E">
        <w:rPr>
          <w:rFonts w:eastAsia="Calibri"/>
          <w:i/>
          <w:sz w:val="28"/>
          <w:szCs w:val="28"/>
        </w:rPr>
        <w:t xml:space="preserve"> годы»</w:t>
      </w:r>
      <w:r w:rsidR="00B23719">
        <w:rPr>
          <w:rFonts w:eastAsia="Calibri"/>
          <w:i/>
          <w:sz w:val="28"/>
          <w:szCs w:val="28"/>
        </w:rPr>
        <w:t xml:space="preserve"> </w:t>
      </w:r>
      <w:r w:rsidRPr="00D00527">
        <w:rPr>
          <w:rFonts w:eastAsia="Calibri"/>
          <w:sz w:val="28"/>
          <w:szCs w:val="28"/>
        </w:rPr>
        <w:t>(далее – Программа)</w:t>
      </w:r>
      <w:r w:rsidRPr="0022726E">
        <w:rPr>
          <w:rFonts w:eastAsia="Calibri"/>
          <w:i/>
          <w:sz w:val="28"/>
          <w:szCs w:val="28"/>
        </w:rPr>
        <w:t>.</w:t>
      </w:r>
      <w:r w:rsidR="00866A68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Цель данной программы – оказание поддержки в решении жилищной проблемы молодым семьям в виде социальных выплат на приобретение жилья или строительство индивидуального жилого дома. 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реализации подпрограммы «Обеспечение жильем молодых семей» федеральной целевой программы «Жилище» на 2015-2020 годы» за счет средств федерального бюджета и республиканского бюджета Республики Адыгея (далее – республиканский бюджет). </w:t>
      </w:r>
    </w:p>
    <w:p w:rsidR="00066C47" w:rsidRPr="00461EA0" w:rsidRDefault="00066C47" w:rsidP="00146A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A0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1EA0">
        <w:rPr>
          <w:rFonts w:ascii="Times New Roman" w:eastAsia="Calibri" w:hAnsi="Times New Roman" w:cs="Times New Roman"/>
          <w:sz w:val="28"/>
          <w:szCs w:val="28"/>
        </w:rPr>
        <w:t xml:space="preserve"> года на учете, в качестве нуждающихся в улучшении жилищных условий, состояло </w:t>
      </w:r>
      <w:r>
        <w:rPr>
          <w:rFonts w:ascii="Times New Roman" w:eastAsia="Calibri" w:hAnsi="Times New Roman" w:cs="Times New Roman"/>
          <w:sz w:val="28"/>
          <w:szCs w:val="28"/>
        </w:rPr>
        <w:t>1 209</w:t>
      </w:r>
      <w:r w:rsidRPr="00461EA0">
        <w:rPr>
          <w:rFonts w:ascii="Times New Roman" w:eastAsia="Calibri" w:hAnsi="Times New Roman" w:cs="Times New Roman"/>
          <w:sz w:val="28"/>
          <w:szCs w:val="28"/>
        </w:rPr>
        <w:t xml:space="preserve"> молодых семей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 9 месяцев 2018 года Свидетельства на получение </w:t>
      </w:r>
      <w:r w:rsidRPr="007A46DE">
        <w:rPr>
          <w:rFonts w:ascii="Times New Roman" w:eastAsia="Calibri" w:hAnsi="Times New Roman" w:cs="Times New Roman"/>
          <w:sz w:val="28"/>
          <w:szCs w:val="28"/>
        </w:rPr>
        <w:t xml:space="preserve">социальной выплаты на приобретение жилого помещения </w:t>
      </w:r>
      <w:r>
        <w:rPr>
          <w:rFonts w:ascii="Times New Roman" w:eastAsia="Calibri" w:hAnsi="Times New Roman" w:cs="Times New Roman"/>
          <w:sz w:val="28"/>
          <w:szCs w:val="28"/>
        </w:rPr>
        <w:t>и (</w:t>
      </w:r>
      <w:r w:rsidRPr="007A46DE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A46DE">
        <w:rPr>
          <w:rFonts w:ascii="Times New Roman" w:eastAsia="Calibri" w:hAnsi="Times New Roman" w:cs="Times New Roman"/>
          <w:sz w:val="28"/>
          <w:szCs w:val="28"/>
        </w:rPr>
        <w:t xml:space="preserve"> строительство индивидуального жилого дома</w:t>
      </w:r>
      <w:r w:rsidR="00B2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выданы 105 молодым семьям.</w:t>
      </w:r>
    </w:p>
    <w:p w:rsidR="00066C47" w:rsidRDefault="00066C47" w:rsidP="00146A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объем финансирования, запланированный на ее реализацию, в течение отчетного периода (в сравнении с первоначальным планом) увеличен на </w:t>
      </w:r>
      <w:r w:rsidRPr="00544A4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8 568,0 тыс. рублей и составил 81 568,0 тыс. рублей из трех источников, в том числе:</w:t>
      </w:r>
    </w:p>
    <w:p w:rsidR="00146A09" w:rsidRDefault="00066C47" w:rsidP="00146A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средства федерального и республиканского бюджетов в </w:t>
      </w:r>
      <w:r w:rsidRPr="00F7363F">
        <w:rPr>
          <w:rFonts w:ascii="Times New Roman" w:eastAsia="Calibri" w:hAnsi="Times New Roman" w:cs="Times New Roman"/>
          <w:sz w:val="28"/>
          <w:szCs w:val="28"/>
        </w:rPr>
        <w:t>размере 51 709,0 тыс. рублей;</w:t>
      </w:r>
    </w:p>
    <w:p w:rsidR="00066C47" w:rsidRPr="00F7363F" w:rsidRDefault="00066C47" w:rsidP="00146A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3F">
        <w:rPr>
          <w:rFonts w:ascii="Times New Roman" w:eastAsia="Calibri" w:hAnsi="Times New Roman" w:cs="Times New Roman"/>
          <w:sz w:val="28"/>
          <w:szCs w:val="28"/>
        </w:rPr>
        <w:t xml:space="preserve">- средства местного бюджета – 29 859,0 тыс. рублей.  </w:t>
      </w:r>
    </w:p>
    <w:p w:rsidR="00066C47" w:rsidRDefault="002C03F8" w:rsidP="00146A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66C47">
        <w:rPr>
          <w:rFonts w:ascii="Times New Roman" w:eastAsia="Calibri" w:hAnsi="Times New Roman" w:cs="Times New Roman"/>
          <w:sz w:val="28"/>
          <w:szCs w:val="28"/>
        </w:rPr>
        <w:t xml:space="preserve">а реализацию мероприятий данной Программы предусмотрены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66C47">
        <w:rPr>
          <w:rFonts w:ascii="Times New Roman" w:eastAsia="Calibri" w:hAnsi="Times New Roman" w:cs="Times New Roman"/>
          <w:sz w:val="28"/>
          <w:szCs w:val="28"/>
        </w:rPr>
        <w:t xml:space="preserve">внебюджетные источники – денежные средства молодых семей. </w:t>
      </w:r>
    </w:p>
    <w:p w:rsidR="00066C47" w:rsidRDefault="00066C47" w:rsidP="00146A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9 месяцев 2018 года Программа профинансирована в сумме 40 752,2 тыс. рублей</w:t>
      </w:r>
      <w:r w:rsidR="002C03F8">
        <w:rPr>
          <w:rFonts w:ascii="Times New Roman" w:eastAsia="Calibri" w:hAnsi="Times New Roman" w:cs="Times New Roman"/>
          <w:sz w:val="28"/>
          <w:szCs w:val="28"/>
        </w:rPr>
        <w:t xml:space="preserve">, кроме того на реализацию мероприятий Программы </w:t>
      </w:r>
      <w:r w:rsidR="002C03F8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направлены средства граждан (внебюджетные источники) в сумме 46 484,6 тыс. рублей.</w:t>
      </w:r>
    </w:p>
    <w:p w:rsidR="00146A09" w:rsidRDefault="00146A09" w:rsidP="00146A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C47" w:rsidRPr="00146A09" w:rsidRDefault="00066C47" w:rsidP="00146A0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CD7">
        <w:rPr>
          <w:rFonts w:ascii="Times New Roman" w:eastAsia="Calibri" w:hAnsi="Times New Roman" w:cs="Times New Roman"/>
          <w:i/>
          <w:sz w:val="28"/>
          <w:szCs w:val="28"/>
        </w:rPr>
        <w:t>Обеспечение жильем малоимущих</w:t>
      </w:r>
      <w:r w:rsidRPr="008C274E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 по договору социального найма.</w:t>
      </w:r>
    </w:p>
    <w:p w:rsidR="00146A09" w:rsidRPr="008C274E" w:rsidRDefault="00146A09" w:rsidP="00146A09">
      <w:pPr>
        <w:pStyle w:val="ConsPlusNormal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C47" w:rsidRDefault="00066C47" w:rsidP="00146A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066C47" w:rsidRDefault="00066C47" w:rsidP="00C24E1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01.01.2018 года в общей очереди для получения жилья по договору социального найма состояло 2 803 гражданина (семьи), из них 183 признаны малоимущими.</w:t>
      </w:r>
    </w:p>
    <w:p w:rsidR="00066C47" w:rsidRPr="008C274E" w:rsidRDefault="00066C47" w:rsidP="00C24E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 гражданам,</w:t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учете в качестве нуждающихся в жилых помещениях,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доход которых не позволяет приобрести жилое помещение в собственность, и не имеющим реальной возможности улучшить свои жилищные условия.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по договорам социального найма предоставляются </w:t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времени принятия таких граждан на учет (п.1 ст. 57 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066C47" w:rsidRDefault="00066C47" w:rsidP="00C2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C0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B23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«Обеспечение малоимущих граждан жилыми помещениями по договорам социального найма в муниципальном образовании «Город Майкоп» на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образования «Город Майкоп» в 2018 году на приобретение жилых помещений для предоставления по договорам социального найма малоимущим гражданам,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 в предоставлении жилых помещений по договорам социального найма, предусмотрено 3 330,0 тыс. рублей для обеспечения жильем 1 малоимущей семьи.</w:t>
      </w:r>
    </w:p>
    <w:p w:rsidR="00066C47" w:rsidRDefault="00066C47" w:rsidP="00C2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исполнения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проведение аукциона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запланировано в четвертом квартале 2018 года.</w:t>
      </w:r>
    </w:p>
    <w:p w:rsidR="00577343" w:rsidRDefault="00577343" w:rsidP="00577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программа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«Переселение граждан из жилых помещений,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которые в установленном порядке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признаны непригодными для проживания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ремонту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реконструкции не подлежат, из жилых помещений, признанных непригодными для проживания и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расположенных в аварийных многоквартирных домах муниципального образования «Город Майкоп» на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в рамках исполнения полномочий Федерального закона от 06 октября 2003 г. № 131-ФЗ «Об общих принципах организации местного самоуправления в Российской Федерации».</w:t>
      </w:r>
      <w:r w:rsidRPr="0044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жилищной проблемы является </w:t>
      </w:r>
      <w:r w:rsidRPr="000E6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772" w:rsidRPr="000E608C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ереселение граждан из аварийного жилищного фонда носит компенсационный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муниципалитета заключается в переселении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равнозначное по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EF2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подготовка технической документации на объекты недвижимости с целью признания их аварийными;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 из аварийного жилья;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2018 году в бюджете муниципального образования «Город Майкоп» предусмотрено бюджетных ассигнований в сумме 1 000,0 тыс. рублей, в том числе: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подготовку технической документации – 500,0 тыс. рублей;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снос аварийного жилищного фонда – 500,0 тыс. рублей. 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в</w:t>
      </w:r>
      <w:r w:rsidRP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«Город Майкоп» признаны непригодными для проживания 25 жилых помещений и МКД. Суммарная площадь жилых помещений, которые в установленном порядке признаны непригодными для проживания и расположенных в аварийных многоквартирных домах муниципального образования «Город Майкоп», составляет 3 006,3 м², на которых проживает около 130 человек.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размеров аварийного жилищного фонда, а также из средней стоимости затрат на переселение граждан, проживающих в аварийном жилье и на снос аварийных зданий, потребность в денежных средствах составляет около 145 млн. рублей. В связи с отсутствием в бюджете муниципального образования «Город Майкоп» денежных средств на переселение, мероприятия в данном направлении будут реализовываться по мере высвобождения муниципального жилого фонда (за счет освобождения служебных жилых помещений и выведения их из реестра специализированного жилищного фонда).  </w:t>
      </w:r>
    </w:p>
    <w:p w:rsidR="00787772" w:rsidRDefault="00787772" w:rsidP="0078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2018 года проведены мероприятия по расселению многоквартирного жилого дома, расположенного по адресу г. Майкоп, п. Подгорный, ул. Мичурина, 30, переселены в свободное жилье муниципального жилищного фонда. </w:t>
      </w:r>
    </w:p>
    <w:p w:rsidR="00066C47" w:rsidRDefault="00343647" w:rsidP="006671A6">
      <w:pPr>
        <w:tabs>
          <w:tab w:val="left" w:pos="709"/>
        </w:tabs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4. В</w:t>
      </w:r>
      <w:r w:rsidR="00066C47">
        <w:rPr>
          <w:rFonts w:ascii="Times New Roman" w:eastAsia="Calibri" w:hAnsi="Times New Roman" w:cs="Times New Roman"/>
          <w:i/>
          <w:sz w:val="28"/>
          <w:szCs w:val="28"/>
        </w:rPr>
        <w:t>ыполнение государственных обязательств по о</w:t>
      </w:r>
      <w:r w:rsidR="00066C47" w:rsidRPr="000E608C">
        <w:rPr>
          <w:rFonts w:ascii="Times New Roman" w:eastAsia="Calibri" w:hAnsi="Times New Roman" w:cs="Times New Roman"/>
          <w:i/>
          <w:sz w:val="28"/>
          <w:szCs w:val="28"/>
        </w:rPr>
        <w:t>беспечени</w:t>
      </w:r>
      <w:r w:rsidR="00066C47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="00B237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66C47" w:rsidRPr="000E608C">
        <w:rPr>
          <w:rFonts w:ascii="Times New Roman" w:eastAsia="Calibri" w:hAnsi="Times New Roman" w:cs="Times New Roman"/>
          <w:i/>
          <w:sz w:val="28"/>
          <w:szCs w:val="28"/>
        </w:rPr>
        <w:t>жильем</w:t>
      </w:r>
      <w:r w:rsidR="00066C47">
        <w:rPr>
          <w:rFonts w:ascii="Times New Roman" w:eastAsia="Calibri" w:hAnsi="Times New Roman" w:cs="Times New Roman"/>
          <w:i/>
          <w:sz w:val="28"/>
          <w:szCs w:val="28"/>
        </w:rPr>
        <w:t xml:space="preserve"> категорий граждан, установленных федеральным законодательством федеральной целевой программы «Жилище» на 2015-2020 годы».</w:t>
      </w:r>
    </w:p>
    <w:p w:rsidR="00577343" w:rsidRDefault="00577343" w:rsidP="00066C47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47" w:rsidRDefault="00066C47" w:rsidP="003C6739">
      <w:pPr>
        <w:tabs>
          <w:tab w:val="left" w:pos="709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состоянию на 01.01.2018 года в Администрации муниципального образования «Город Майкоп»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состояли следующие категории граждан:</w:t>
      </w:r>
    </w:p>
    <w:p w:rsidR="00066C47" w:rsidRPr="000E608C" w:rsidRDefault="00066C47" w:rsidP="003C6739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066C47" w:rsidRPr="000E608C" w:rsidRDefault="00066C47" w:rsidP="003C6739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пострадавшие от радиационных аварий и катастроф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овека.</w:t>
      </w:r>
    </w:p>
    <w:p w:rsidR="00066C47" w:rsidRPr="000E608C" w:rsidRDefault="00066C47" w:rsidP="003C6739">
      <w:pPr>
        <w:numPr>
          <w:ilvl w:val="0"/>
          <w:numId w:val="1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Военнослужащие, уволенные в запас, принятые на учет до 01.01.2005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овека.</w:t>
      </w:r>
    </w:p>
    <w:p w:rsidR="00066C47" w:rsidRDefault="00066C47" w:rsidP="003C6739">
      <w:pPr>
        <w:numPr>
          <w:ilvl w:val="0"/>
          <w:numId w:val="11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выехавшие из районов Крайнего Севера и приравненных к нему местностей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овек</w:t>
      </w: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C47" w:rsidRPr="000E608C" w:rsidRDefault="00066C47" w:rsidP="003C6739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законодательством.</w:t>
      </w:r>
    </w:p>
    <w:p w:rsidR="00066C47" w:rsidRDefault="00066C47" w:rsidP="003C6739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были выданы государственные жилищные сертификаты и произведены единовременные денежные выплаты на приобретение жилых помещений следующим категориям граждан:</w:t>
      </w:r>
    </w:p>
    <w:p w:rsidR="00066C47" w:rsidRDefault="00066C47" w:rsidP="003C6739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признанные в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овека.</w:t>
      </w:r>
    </w:p>
    <w:p w:rsidR="00066C47" w:rsidRDefault="00066C47" w:rsidP="003C6739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A3E">
        <w:rPr>
          <w:rFonts w:ascii="Times New Roman" w:hAnsi="Times New Roman" w:cs="Times New Roman"/>
          <w:sz w:val="28"/>
          <w:szCs w:val="28"/>
        </w:rPr>
        <w:t xml:space="preserve">Граждане, пострадавшие от радиационных аварий и катастроф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3A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A3E">
        <w:rPr>
          <w:rFonts w:ascii="Times New Roman" w:hAnsi="Times New Roman" w:cs="Times New Roman"/>
          <w:sz w:val="28"/>
          <w:szCs w:val="28"/>
        </w:rPr>
        <w:t>.</w:t>
      </w:r>
    </w:p>
    <w:p w:rsidR="00577343" w:rsidRDefault="00577343" w:rsidP="003C6739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47" w:rsidRPr="00CC5A1B" w:rsidRDefault="00066C47" w:rsidP="00A165C9">
      <w:pPr>
        <w:pStyle w:val="a8"/>
        <w:numPr>
          <w:ilvl w:val="0"/>
          <w:numId w:val="11"/>
        </w:numPr>
        <w:rPr>
          <w:rFonts w:eastAsia="Calibri"/>
          <w:i/>
          <w:sz w:val="28"/>
          <w:szCs w:val="28"/>
        </w:rPr>
      </w:pPr>
      <w:r w:rsidRPr="00CC5A1B">
        <w:rPr>
          <w:rFonts w:eastAsia="Calibri"/>
          <w:i/>
          <w:sz w:val="28"/>
          <w:szCs w:val="28"/>
        </w:rPr>
        <w:t xml:space="preserve">Обеспечение жильем граждан из числа реабилитированных лиц, признанных пострадавшими от политических репрессий. </w:t>
      </w:r>
    </w:p>
    <w:p w:rsidR="00A165C9" w:rsidRDefault="00A165C9" w:rsidP="00CC5A1B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47" w:rsidRDefault="00066C47" w:rsidP="00CC5A1B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года 2 гражданина из числа реабилитированных лиц, признанных пострадавшими от политических репрессий, состояли в Администрации муниципального образования «Город Майкоп»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нуждающихся в улучшении жилищных условий.</w:t>
      </w:r>
    </w:p>
    <w:p w:rsidR="00066C47" w:rsidRPr="006A3861" w:rsidRDefault="00066C47" w:rsidP="0057734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Реабилитированным лицам, нуждающимся в улучшении жилищных условий, за счет средств республиканского бюджета Республики Адыгея однократно предоставляется денежная выплата на приобретение жилья. Размер денежной выплаты определяется исходя из социальной нормы в размере 18 м² на человека и средней рыночной стоимости 1 м², установленной по Республике Адыгея.</w:t>
      </w:r>
    </w:p>
    <w:p w:rsidR="00066C47" w:rsidRDefault="00066C47" w:rsidP="00CC5A1B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оба гражданина, относящиеся к категории реабилитированных лиц, получили единовременную денежную</w:t>
      </w:r>
      <w:r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</w:t>
      </w:r>
      <w:r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гражданам и приобрели в собственность жилые помещения.</w:t>
      </w:r>
    </w:p>
    <w:p w:rsidR="00066C47" w:rsidRDefault="00066C47" w:rsidP="00CC5A1B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01.10.2018 все граждане, относящиеся к категории реабилитированных лиц и состоящие ранее на учете в качестве нуждающихся в улучшении жилищных условий, обеспечены жилыми помещениями.</w:t>
      </w:r>
    </w:p>
    <w:p w:rsidR="00146A09" w:rsidRDefault="00146A09" w:rsidP="00577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47" w:rsidRPr="003919D3" w:rsidRDefault="003919D3" w:rsidP="003919D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919D3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066C47" w:rsidRPr="003919D3">
        <w:rPr>
          <w:rFonts w:ascii="Times New Roman" w:hAnsi="Times New Roman" w:cs="Times New Roman"/>
          <w:i/>
          <w:sz w:val="28"/>
          <w:szCs w:val="28"/>
        </w:rPr>
        <w:t>Обеспечение жильем инвалидов и семей, имеющих детей-инвалидов.</w:t>
      </w:r>
    </w:p>
    <w:p w:rsidR="00066C47" w:rsidRDefault="00066C47" w:rsidP="003919D3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01.01.2018 года </w:t>
      </w:r>
      <w:r>
        <w:rPr>
          <w:rFonts w:ascii="Times New Roman" w:hAnsi="Times New Roman" w:cs="Times New Roman"/>
          <w:sz w:val="28"/>
          <w:szCs w:val="28"/>
        </w:rPr>
        <w:t>273 инвалида и семей, имеющих детей-инвалидов, состояли</w:t>
      </w:r>
      <w:r w:rsidR="00B2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«Город Майкоп» на учете в качестве нуждающихся в улучшении жилищных условий, из которых: 35 человек имеют право на внеочередное обеспечение жилыми помещениями, 86 человек имеют право на обеспечение дополнительной жилой площадью (по заболеванию).</w:t>
      </w:r>
    </w:p>
    <w:p w:rsidR="00066C47" w:rsidRDefault="00066C47" w:rsidP="00577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для инвалидов и семей, имеющих детей-инвалидов, нуждающихся в улучшении жилищных условий, ежегодно выделяются субвенции. Для Республики Адыгея размер денежных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приходящихся на одного инвалида (ребенка-инвалида), составляет 476 820 рублей. За 9 месяцев 2018 года 1 инвалид получил уведомление о получении единовременной денежной</w:t>
      </w:r>
      <w:r w:rsidRPr="00580E5F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>на приобретение жилого помещения.</w:t>
      </w:r>
    </w:p>
    <w:p w:rsidR="00066C47" w:rsidRDefault="00066C47" w:rsidP="00066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«Город Майкоп» на 2018 год предусмотрено приобретение объектов недвижимого имущества в муниципальную собственность по решению суда для дальнейшего предоставления по договорам социального найма инвалидам, имеющим право на внеочередное обеспечение жилыми помещениями. </w:t>
      </w:r>
    </w:p>
    <w:p w:rsidR="00066C47" w:rsidRDefault="00066C47" w:rsidP="00066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исполнения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течение 9 месяцев</w:t>
      </w:r>
      <w:r w:rsidRPr="00EF0F4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F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два аукциона в электронной форме и приобретено два жилых помещения</w:t>
      </w:r>
      <w:r w:rsidR="00B2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167520">
        <w:rPr>
          <w:rFonts w:ascii="Times New Roman" w:hAnsi="Times New Roman" w:cs="Times New Roman"/>
          <w:sz w:val="28"/>
          <w:szCs w:val="28"/>
        </w:rPr>
        <w:t>3 438,0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дальнейшей передачей по договорам социального найма инвалидам, имеющим право на внеочередное обеспечение жилыми помещениями. Проведены мероприятия по снятию обременения, готовы договора социального найма.</w:t>
      </w:r>
    </w:p>
    <w:p w:rsidR="00577343" w:rsidRDefault="00577343" w:rsidP="00066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47" w:rsidRDefault="00066C47" w:rsidP="0006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C9">
        <w:rPr>
          <w:rFonts w:ascii="Times New Roman" w:hAnsi="Times New Roman" w:cs="Times New Roman"/>
          <w:i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066C47" w:rsidRDefault="00066C47" w:rsidP="0039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01.01.2018 года 8 человек, относящихся к категории инвалидов, участников, ветеранов Великой Отечественной войны 1941-1945 годов, а также членов семей погибших (умерших) состояли на учете в Администрации</w:t>
      </w:r>
      <w:r w:rsidR="00B2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066C47" w:rsidRPr="007A1089" w:rsidRDefault="00066C47" w:rsidP="0039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ветеранов</w:t>
      </w:r>
      <w:r w:rsidRPr="007A108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B2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7A10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Президента РФ от 07 мая 2008 года № 714 «Об обеспечении жильем ветеранов Великой Отечественной войны 1941-1945 годов» и Федеральным законом от 12 января 1995 года № 5-ФЗ «О ветеранах»</w:t>
      </w:r>
      <w:r w:rsidR="00B23719">
        <w:rPr>
          <w:rFonts w:ascii="Times New Roman" w:hAnsi="Times New Roman" w:cs="Times New Roman"/>
          <w:sz w:val="28"/>
          <w:szCs w:val="28"/>
        </w:rPr>
        <w:t xml:space="preserve"> </w:t>
      </w:r>
      <w:r w:rsidRPr="007A1089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единовременной денежной выплаты на приобретение в собственность жилых помещений (получение жилищного сертификата)</w:t>
      </w:r>
      <w:r w:rsidRPr="007A1089">
        <w:rPr>
          <w:rFonts w:ascii="Times New Roman" w:hAnsi="Times New Roman" w:cs="Times New Roman"/>
          <w:sz w:val="28"/>
          <w:szCs w:val="28"/>
        </w:rPr>
        <w:t>.</w:t>
      </w:r>
    </w:p>
    <w:p w:rsidR="00066C47" w:rsidRDefault="00066C47" w:rsidP="0039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391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ветерана</w:t>
      </w:r>
      <w:r w:rsidRPr="007A108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1089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2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единовременную денежную выплату в размере 953 640 рублей, реализовали ее путем приобретения жилья и были сняты с учета граждан, нуждающихся в предоставлении жилых помещений</w:t>
      </w:r>
      <w:r w:rsidRPr="007A1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494" w:rsidRDefault="00D54494" w:rsidP="0039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47" w:rsidRDefault="003919D3" w:rsidP="00066C4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066C47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боевых действий. </w:t>
      </w:r>
    </w:p>
    <w:p w:rsidR="00577343" w:rsidRDefault="00577343" w:rsidP="00066C4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C47" w:rsidRDefault="00066C47" w:rsidP="0014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01.01.2018 года 133 ветерана боевых действий </w:t>
      </w:r>
      <w:r>
        <w:rPr>
          <w:rFonts w:ascii="Times New Roman" w:eastAsia="Calibri" w:hAnsi="Times New Roman" w:cs="Times New Roman"/>
          <w:sz w:val="28"/>
          <w:szCs w:val="28"/>
        </w:rPr>
        <w:t>состояли на учете в Администрации</w:t>
      </w:r>
      <w:r w:rsidR="00B2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Майкоп». </w:t>
      </w:r>
    </w:p>
    <w:p w:rsidR="00066C47" w:rsidRDefault="00066C47" w:rsidP="0014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помещения. </w:t>
      </w:r>
    </w:p>
    <w:p w:rsidR="00066C47" w:rsidRDefault="00066C47" w:rsidP="00146A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2 ветерана боевых действий получил</w:t>
      </w:r>
      <w:r w:rsidR="0039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единовременную денежную</w:t>
      </w:r>
      <w:r w:rsidRPr="004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размере 476 820 рублей, приобрели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жилье и были снят</w:t>
      </w:r>
      <w:r w:rsidR="003919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учета граждан, нуждающихся в предоставлении жилых помещений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C47" w:rsidRDefault="003919D3" w:rsidP="006671A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9. О</w:t>
      </w:r>
      <w:r w:rsidR="00066C47">
        <w:rPr>
          <w:rFonts w:ascii="Times New Roman" w:eastAsia="Calibri" w:hAnsi="Times New Roman" w:cs="Times New Roman"/>
          <w:i/>
          <w:sz w:val="28"/>
          <w:szCs w:val="28"/>
        </w:rPr>
        <w:t xml:space="preserve">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066C47" w:rsidRDefault="00066C47" w:rsidP="00146A09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Российской Федерации и законодательством Республики Адыгея 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предоставлении субвенции из республиканского бюджета Республики Адыгея бюджету муниципального образования «Город Майкоп» на обеспечение жильем детей-сирот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C47" w:rsidRPr="00D45554" w:rsidRDefault="00066C47" w:rsidP="00146A09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на 2018 год на данные цели предусмотрены расходы в сумме </w:t>
      </w:r>
      <w:r w:rsidRPr="00975347">
        <w:rPr>
          <w:rFonts w:ascii="Times New Roman" w:eastAsia="Times New Roman" w:hAnsi="Times New Roman" w:cs="Times New Roman"/>
          <w:sz w:val="28"/>
          <w:szCs w:val="28"/>
          <w:lang w:eastAsia="ru-RU"/>
        </w:rPr>
        <w:t>11 735,2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субвенции, выделенной из республиканского бюджета.</w:t>
      </w:r>
    </w:p>
    <w:p w:rsidR="00066C47" w:rsidRPr="00D45554" w:rsidRDefault="00066C47" w:rsidP="00146A09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2018 году право на обеспечение жилыми помещениями возникло у 43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43" w:rsidRDefault="00066C47" w:rsidP="00146A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9 месяцев с учетом исполнения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проведены аукционы в электронной форме и приобретено 13 жилых помещений на сумму 11 576,1 тыс. рублей. Двое сирот обеспечены жильем за счет освободившегося специализированного муниципального жилого фонда. </w:t>
      </w:r>
    </w:p>
    <w:p w:rsidR="00066C47" w:rsidRDefault="00066C47" w:rsidP="00146A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2018 года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о предоставлении субвенции из республиканского бюджета Республики Адыгея бюджету муниципального образования «Город Майкоп» на обеспечение жильем детей-сирот</w:t>
      </w:r>
      <w:r w:rsidR="00D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 w:rsidR="00DE18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14 463,5 тыс. рублей для приобретения еще 13 квартир.</w:t>
      </w:r>
    </w:p>
    <w:p w:rsidR="00D54494" w:rsidRDefault="00D54494" w:rsidP="006671A6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343" w:rsidRDefault="00745D32" w:rsidP="006671A6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</w:t>
      </w:r>
      <w:r w:rsidR="00066C47" w:rsidRPr="00F76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Обеспечение инженерной инфраструктурой земельных участков, выделяемых семьям, имеющим трех и более детей.</w:t>
      </w:r>
    </w:p>
    <w:p w:rsidR="003C6739" w:rsidRPr="00F76150" w:rsidRDefault="003C6739" w:rsidP="006671A6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C47" w:rsidRPr="00F76150" w:rsidRDefault="00066C47" w:rsidP="00146A09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2018-2020 годы» в отчетном периоде профинансированы мероприятия по созданию инженерной инфраструктуры на земельных участках, выделяемых семьям, имеющим трех и более детей, и расположенных по адресу: г. Майкоп, улица </w:t>
      </w:r>
      <w:proofErr w:type="spellStart"/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Низпоташная</w:t>
      </w:r>
      <w:proofErr w:type="spellEnd"/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C47" w:rsidRPr="00F76150" w:rsidRDefault="00066C47" w:rsidP="00146A09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водоснабжение в сумме 1 817,1 тыс. рублей, в том числе за счет средств республиканского бюджета – 1 795,5 тыс. рублей, местного бюджета – 21,6 тыс. рублей;</w:t>
      </w:r>
    </w:p>
    <w:p w:rsidR="00066C47" w:rsidRPr="00F76150" w:rsidRDefault="00066C47" w:rsidP="00146A09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электроснабжение в сумме 2 674,0 тыс. рублей, в том числе за счет средств республиканского бюджета – 2 430,7 тыс. рублей, местного бюджета – 243,3 тыс. рублей.</w:t>
      </w:r>
    </w:p>
    <w:p w:rsidR="00066C47" w:rsidRPr="00F76150" w:rsidRDefault="00066C47" w:rsidP="00146A09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течение отчетного периода многодетным семьям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(в 2017 году – 287 земельных участков).</w:t>
      </w:r>
    </w:p>
    <w:p w:rsidR="00AE3227" w:rsidRDefault="00AE3227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227" w:rsidRPr="00866A68" w:rsidRDefault="004738B5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t>1.</w:t>
      </w:r>
      <w:r w:rsidR="00F41879" w:rsidRPr="00866A68">
        <w:rPr>
          <w:rFonts w:ascii="Times New Roman" w:hAnsi="Times New Roman" w:cs="Times New Roman"/>
          <w:b/>
          <w:sz w:val="28"/>
          <w:szCs w:val="28"/>
        </w:rPr>
        <w:t>6</w:t>
      </w:r>
      <w:r w:rsidRPr="00866A68">
        <w:rPr>
          <w:rFonts w:ascii="Times New Roman" w:hAnsi="Times New Roman" w:cs="Times New Roman"/>
          <w:b/>
          <w:sz w:val="28"/>
          <w:szCs w:val="28"/>
        </w:rPr>
        <w:t>.  Улучшение качества пассажирских перевозок транспортом общего пользования</w:t>
      </w:r>
      <w:r w:rsidR="00F41879" w:rsidRPr="00866A68">
        <w:rPr>
          <w:rFonts w:ascii="Times New Roman" w:hAnsi="Times New Roman" w:cs="Times New Roman"/>
          <w:b/>
          <w:sz w:val="28"/>
          <w:szCs w:val="28"/>
        </w:rPr>
        <w:t>,</w:t>
      </w:r>
      <w:r w:rsidR="00EC4D0D" w:rsidRPr="00866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79" w:rsidRPr="00866A68">
        <w:rPr>
          <w:rFonts w:ascii="Times New Roman" w:hAnsi="Times New Roman" w:cs="Times New Roman"/>
          <w:b/>
          <w:sz w:val="28"/>
          <w:szCs w:val="28"/>
        </w:rPr>
        <w:t>о</w:t>
      </w:r>
      <w:r w:rsidRPr="00866A68">
        <w:rPr>
          <w:rFonts w:ascii="Times New Roman" w:hAnsi="Times New Roman" w:cs="Times New Roman"/>
          <w:b/>
          <w:sz w:val="28"/>
          <w:szCs w:val="28"/>
        </w:rPr>
        <w:t>беспечение безопасности дорожного движения на территории муниципального образования «Город Майкоп»</w:t>
      </w:r>
    </w:p>
    <w:p w:rsidR="00B53B2C" w:rsidRPr="00866A68" w:rsidRDefault="00B53B2C" w:rsidP="00B53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3BB" w:rsidRDefault="00FE63BB" w:rsidP="00D53567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транспортного комплекса осуществляется с целью создания условий, удовлетворяющих потребности населения. Основные направления работы для достижения поставленной цели:</w:t>
      </w:r>
    </w:p>
    <w:p w:rsidR="00FE63BB" w:rsidRDefault="00FE63BB" w:rsidP="00D53567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городского электрического транспорта;</w:t>
      </w:r>
    </w:p>
    <w:p w:rsidR="00FE63BB" w:rsidRDefault="00FE63BB" w:rsidP="00D53567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C4B5B">
        <w:rPr>
          <w:rFonts w:ascii="Times New Roman" w:eastAsia="Calibri" w:hAnsi="Times New Roman" w:cs="Times New Roman"/>
          <w:sz w:val="28"/>
          <w:szCs w:val="28"/>
        </w:rPr>
        <w:t xml:space="preserve"> сокращение транспортной загруженности основных магистралей общественного транспорта;</w:t>
      </w:r>
    </w:p>
    <w:p w:rsidR="007F0F70" w:rsidRDefault="003C4B5B" w:rsidP="00D53567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качества обслуживания пассажиров.</w:t>
      </w:r>
    </w:p>
    <w:p w:rsidR="007F3A84" w:rsidRDefault="000B3E35" w:rsidP="00B822E2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C7E1E">
        <w:rPr>
          <w:rFonts w:ascii="Times New Roman" w:eastAsia="Calibri" w:hAnsi="Times New Roman" w:cs="Times New Roman"/>
          <w:sz w:val="28"/>
          <w:szCs w:val="28"/>
        </w:rPr>
        <w:t>Обозначенные направления деятельности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="00AC7E1E">
        <w:rPr>
          <w:rFonts w:ascii="Times New Roman" w:eastAsia="Calibri" w:hAnsi="Times New Roman" w:cs="Times New Roman"/>
          <w:sz w:val="28"/>
          <w:szCs w:val="28"/>
        </w:rPr>
        <w:t xml:space="preserve">уются с помощью 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E16121" w:rsidRPr="00960863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муниципальной программы </w:t>
      </w:r>
      <w:r w:rsidR="00E16121" w:rsidRPr="00727A35">
        <w:rPr>
          <w:rFonts w:ascii="Times New Roman" w:eastAsia="Calibri" w:hAnsi="Times New Roman" w:cs="Times New Roman"/>
          <w:i/>
          <w:sz w:val="28"/>
          <w:szCs w:val="28"/>
        </w:rPr>
        <w:t>«Развитие общественного транспорта в муниципальном образовании «Город Майкоп» на 201</w:t>
      </w:r>
      <w:r w:rsidR="007F0F70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E16121" w:rsidRPr="00727A35">
        <w:rPr>
          <w:rFonts w:ascii="Times New Roman" w:eastAsia="Calibri" w:hAnsi="Times New Roman" w:cs="Times New Roman"/>
          <w:i/>
          <w:sz w:val="28"/>
          <w:szCs w:val="28"/>
        </w:rPr>
        <w:t>-20</w:t>
      </w:r>
      <w:r w:rsidR="007F0F70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E16121" w:rsidRPr="00727A35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 w:rsidR="00AC7E1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C7E1E">
        <w:rPr>
          <w:rFonts w:ascii="Times New Roman" w:eastAsia="Calibri" w:hAnsi="Times New Roman" w:cs="Times New Roman"/>
          <w:sz w:val="28"/>
          <w:szCs w:val="28"/>
        </w:rPr>
        <w:t xml:space="preserve">исполнение которой в 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>201</w:t>
      </w:r>
      <w:r w:rsidR="007F0F70">
        <w:rPr>
          <w:rFonts w:ascii="Times New Roman" w:eastAsia="Calibri" w:hAnsi="Times New Roman" w:cs="Times New Roman"/>
          <w:sz w:val="28"/>
          <w:szCs w:val="28"/>
        </w:rPr>
        <w:t>8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65C06">
        <w:rPr>
          <w:rFonts w:ascii="Times New Roman" w:eastAsia="Calibri" w:hAnsi="Times New Roman" w:cs="Times New Roman"/>
          <w:sz w:val="28"/>
          <w:szCs w:val="28"/>
        </w:rPr>
        <w:t>у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 xml:space="preserve"> в бюджете </w:t>
      </w:r>
      <w:r w:rsidR="00A269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>ород</w:t>
      </w:r>
      <w:r w:rsidR="00A26929">
        <w:rPr>
          <w:rFonts w:ascii="Times New Roman" w:eastAsia="Calibri" w:hAnsi="Times New Roman" w:cs="Times New Roman"/>
          <w:sz w:val="28"/>
          <w:szCs w:val="28"/>
        </w:rPr>
        <w:t xml:space="preserve"> Майкоп»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 xml:space="preserve"> предусмотрено </w:t>
      </w:r>
      <w:r w:rsidR="007F0F70">
        <w:rPr>
          <w:rFonts w:ascii="Times New Roman" w:eastAsia="Calibri" w:hAnsi="Times New Roman" w:cs="Times New Roman"/>
          <w:sz w:val="28"/>
          <w:szCs w:val="28"/>
        </w:rPr>
        <w:t>4</w:t>
      </w:r>
      <w:r w:rsidR="00A26929">
        <w:rPr>
          <w:rFonts w:ascii="Times New Roman" w:eastAsia="Calibri" w:hAnsi="Times New Roman" w:cs="Times New Roman"/>
          <w:sz w:val="28"/>
          <w:szCs w:val="28"/>
        </w:rPr>
        <w:t>4 880,</w:t>
      </w:r>
      <w:r w:rsidR="007F0F70">
        <w:rPr>
          <w:rFonts w:ascii="Times New Roman" w:eastAsia="Calibri" w:hAnsi="Times New Roman" w:cs="Times New Roman"/>
          <w:sz w:val="28"/>
          <w:szCs w:val="28"/>
        </w:rPr>
        <w:t>4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2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121" w:rsidRPr="00727A3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F3A84">
        <w:rPr>
          <w:rFonts w:ascii="Times New Roman" w:eastAsia="Calibri" w:hAnsi="Times New Roman" w:cs="Times New Roman"/>
          <w:sz w:val="28"/>
          <w:szCs w:val="28"/>
        </w:rPr>
        <w:t>, в том числе за счет средств:</w:t>
      </w:r>
    </w:p>
    <w:p w:rsidR="007F3A84" w:rsidRDefault="007F3A84" w:rsidP="00B822E2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республиканского бюджета – </w:t>
      </w:r>
      <w:r w:rsidR="00CC2762">
        <w:rPr>
          <w:rFonts w:ascii="Times New Roman" w:eastAsia="Calibri" w:hAnsi="Times New Roman" w:cs="Times New Roman"/>
          <w:sz w:val="28"/>
          <w:szCs w:val="28"/>
        </w:rPr>
        <w:t>19 684,0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F3A84" w:rsidRDefault="007F3A84" w:rsidP="00B822E2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CC2762">
        <w:rPr>
          <w:rFonts w:ascii="Times New Roman" w:eastAsia="Calibri" w:hAnsi="Times New Roman" w:cs="Times New Roman"/>
          <w:sz w:val="28"/>
          <w:szCs w:val="28"/>
        </w:rPr>
        <w:t>25 </w:t>
      </w:r>
      <w:r w:rsidR="00A26929">
        <w:rPr>
          <w:rFonts w:ascii="Times New Roman" w:eastAsia="Calibri" w:hAnsi="Times New Roman" w:cs="Times New Roman"/>
          <w:sz w:val="28"/>
          <w:szCs w:val="28"/>
        </w:rPr>
        <w:t>196</w:t>
      </w:r>
      <w:r w:rsidR="00CC2762">
        <w:rPr>
          <w:rFonts w:ascii="Times New Roman" w:eastAsia="Calibri" w:hAnsi="Times New Roman" w:cs="Times New Roman"/>
          <w:sz w:val="28"/>
          <w:szCs w:val="28"/>
        </w:rPr>
        <w:t>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332A53" w:rsidRDefault="00B130FD" w:rsidP="005B6E8E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="00792656">
        <w:rPr>
          <w:rFonts w:ascii="Times New Roman" w:eastAsia="Calibri" w:hAnsi="Times New Roman" w:cs="Times New Roman"/>
          <w:sz w:val="28"/>
          <w:szCs w:val="28"/>
        </w:rPr>
        <w:t>201</w:t>
      </w:r>
      <w:r w:rsidR="005B6E8E">
        <w:rPr>
          <w:rFonts w:ascii="Times New Roman" w:eastAsia="Calibri" w:hAnsi="Times New Roman" w:cs="Times New Roman"/>
          <w:sz w:val="28"/>
          <w:szCs w:val="28"/>
        </w:rPr>
        <w:t>8</w:t>
      </w:r>
      <w:r w:rsidR="0079265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87D5E">
        <w:rPr>
          <w:rFonts w:ascii="Times New Roman" w:eastAsia="Calibri" w:hAnsi="Times New Roman" w:cs="Times New Roman"/>
          <w:sz w:val="28"/>
          <w:szCs w:val="28"/>
        </w:rPr>
        <w:t>на реализацию программы направлен</w:t>
      </w:r>
      <w:r w:rsidR="00A6444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39 953,3</w:t>
      </w:r>
      <w:r w:rsidR="00887D5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32A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2A53" w:rsidRDefault="00332A53" w:rsidP="005B6E8E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54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D6A71">
        <w:rPr>
          <w:rFonts w:ascii="Times New Roman" w:hAnsi="Times New Roman" w:cs="Times New Roman"/>
          <w:sz w:val="28"/>
          <w:szCs w:val="28"/>
        </w:rPr>
        <w:t>униципальному унитарному предприятию</w:t>
      </w:r>
      <w:r w:rsidR="005B6E8E" w:rsidRPr="00E16121">
        <w:rPr>
          <w:rFonts w:ascii="Times New Roman" w:hAnsi="Times New Roman" w:cs="Times New Roman"/>
          <w:sz w:val="28"/>
          <w:szCs w:val="28"/>
        </w:rPr>
        <w:t xml:space="preserve"> «Майкопское троллейбусное управление»</w:t>
      </w:r>
      <w:r w:rsidR="005B6E8E">
        <w:rPr>
          <w:rFonts w:ascii="Times New Roman" w:hAnsi="Times New Roman" w:cs="Times New Roman"/>
          <w:sz w:val="28"/>
          <w:szCs w:val="28"/>
        </w:rPr>
        <w:t xml:space="preserve"> предоставлена субсидия в целях возмещения недополученных доходов, возникающих при регулировании тарифов на перевозку пассажиров и провоз багажа городским электрическим транспортом по маршрутам регулярных перевозок на территории муниципального образования «Г</w:t>
      </w:r>
      <w:r w:rsidR="00B130FD">
        <w:rPr>
          <w:rFonts w:ascii="Times New Roman" w:hAnsi="Times New Roman" w:cs="Times New Roman"/>
          <w:sz w:val="28"/>
          <w:szCs w:val="28"/>
        </w:rPr>
        <w:t xml:space="preserve">ород Майкоп» в сумме 15 348,3 </w:t>
      </w:r>
      <w:r w:rsidR="005B6E8E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121" w:rsidRPr="00E16121" w:rsidRDefault="00332A53" w:rsidP="005B6E8E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 счет остатков средств 2017 года приобретено 5 новых троллейбусов общей стоимостью 24 605,0 тыс. рублей. </w:t>
      </w:r>
    </w:p>
    <w:p w:rsidR="00F41879" w:rsidRDefault="00F41879" w:rsidP="00EC35DA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E35" w:rsidRPr="00D11213" w:rsidRDefault="000B3E35" w:rsidP="006671A6">
      <w:pPr>
        <w:pStyle w:val="a4"/>
        <w:snapToGri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213">
        <w:rPr>
          <w:rFonts w:ascii="Times New Roman" w:hAnsi="Times New Roman" w:cs="Times New Roman"/>
          <w:i/>
          <w:sz w:val="28"/>
          <w:szCs w:val="28"/>
        </w:rPr>
        <w:t>Организация работы МУП «Майкопское троллейбусное управление»</w:t>
      </w:r>
    </w:p>
    <w:p w:rsidR="00D11213" w:rsidRDefault="00DF2E89" w:rsidP="00EC35DA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3">
        <w:rPr>
          <w:rFonts w:ascii="Times New Roman" w:hAnsi="Times New Roman" w:cs="Times New Roman"/>
          <w:sz w:val="28"/>
          <w:szCs w:val="28"/>
        </w:rPr>
        <w:t xml:space="preserve">Маршрутная сеть муниципального образования «Город Майкоп» </w:t>
      </w:r>
      <w:r w:rsidR="006D344F" w:rsidRPr="00D11213">
        <w:rPr>
          <w:rFonts w:ascii="Times New Roman" w:hAnsi="Times New Roman" w:cs="Times New Roman"/>
          <w:sz w:val="28"/>
          <w:szCs w:val="28"/>
        </w:rPr>
        <w:t xml:space="preserve">- это </w:t>
      </w:r>
      <w:r w:rsidR="00D11213" w:rsidRPr="00D11213">
        <w:rPr>
          <w:rFonts w:ascii="Times New Roman" w:hAnsi="Times New Roman" w:cs="Times New Roman"/>
          <w:sz w:val="28"/>
          <w:szCs w:val="28"/>
        </w:rPr>
        <w:t>9</w:t>
      </w:r>
      <w:r w:rsidR="006D344F" w:rsidRPr="00D11213">
        <w:rPr>
          <w:rFonts w:ascii="Times New Roman" w:hAnsi="Times New Roman" w:cs="Times New Roman"/>
          <w:sz w:val="28"/>
          <w:szCs w:val="28"/>
        </w:rPr>
        <w:t xml:space="preserve"> троллейбусных маршрутов, общей протяженностью 50,1 км</w:t>
      </w:r>
      <w:r w:rsidR="00D11213">
        <w:rPr>
          <w:rFonts w:ascii="Times New Roman" w:hAnsi="Times New Roman" w:cs="Times New Roman"/>
          <w:sz w:val="28"/>
          <w:szCs w:val="28"/>
        </w:rPr>
        <w:t>.</w:t>
      </w:r>
    </w:p>
    <w:p w:rsidR="002F2A63" w:rsidRPr="00F26C70" w:rsidRDefault="00BF15CD" w:rsidP="00EC35DA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70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DF2E89" w:rsidRPr="00F26C70">
        <w:rPr>
          <w:rFonts w:ascii="Times New Roman" w:hAnsi="Times New Roman" w:cs="Times New Roman"/>
          <w:sz w:val="28"/>
          <w:szCs w:val="28"/>
        </w:rPr>
        <w:t>201</w:t>
      </w:r>
      <w:r w:rsidR="00D11213" w:rsidRPr="00F26C70">
        <w:rPr>
          <w:rFonts w:ascii="Times New Roman" w:hAnsi="Times New Roman" w:cs="Times New Roman"/>
          <w:sz w:val="28"/>
          <w:szCs w:val="28"/>
        </w:rPr>
        <w:t>8</w:t>
      </w:r>
      <w:r w:rsidR="00DF2E89" w:rsidRPr="00F26C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4E01" w:rsidRPr="00F26C70">
        <w:rPr>
          <w:rFonts w:ascii="Times New Roman" w:hAnsi="Times New Roman" w:cs="Times New Roman"/>
          <w:sz w:val="28"/>
          <w:szCs w:val="28"/>
        </w:rPr>
        <w:t>М</w:t>
      </w:r>
      <w:r w:rsidR="00E16121" w:rsidRPr="00F26C70">
        <w:rPr>
          <w:rFonts w:ascii="Times New Roman" w:hAnsi="Times New Roman" w:cs="Times New Roman"/>
          <w:sz w:val="28"/>
          <w:szCs w:val="28"/>
        </w:rPr>
        <w:t>У</w:t>
      </w:r>
      <w:r w:rsidR="00E94E01" w:rsidRPr="00F26C70">
        <w:rPr>
          <w:rFonts w:ascii="Times New Roman" w:hAnsi="Times New Roman" w:cs="Times New Roman"/>
          <w:sz w:val="28"/>
          <w:szCs w:val="28"/>
        </w:rPr>
        <w:t>П</w:t>
      </w:r>
      <w:r w:rsidR="00E16121" w:rsidRPr="00F26C70">
        <w:rPr>
          <w:rFonts w:ascii="Times New Roman" w:hAnsi="Times New Roman" w:cs="Times New Roman"/>
          <w:sz w:val="28"/>
          <w:szCs w:val="28"/>
        </w:rPr>
        <w:t xml:space="preserve"> «Майкопское троллейбусное управление»</w:t>
      </w:r>
      <w:r w:rsidR="006D344F" w:rsidRPr="00F26C70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Pr="00F26C70">
        <w:rPr>
          <w:rFonts w:ascii="Times New Roman" w:hAnsi="Times New Roman" w:cs="Times New Roman"/>
          <w:sz w:val="28"/>
          <w:szCs w:val="28"/>
        </w:rPr>
        <w:t>2 471,1</w:t>
      </w:r>
      <w:r w:rsidR="006D344F" w:rsidRPr="00F26C70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D11213" w:rsidRPr="00F26C7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F2A63" w:rsidRPr="00F26C70">
        <w:rPr>
          <w:rFonts w:ascii="Times New Roman" w:hAnsi="Times New Roman" w:cs="Times New Roman"/>
          <w:sz w:val="28"/>
          <w:szCs w:val="28"/>
        </w:rPr>
        <w:t>2,</w:t>
      </w:r>
      <w:r w:rsidR="00D11213" w:rsidRPr="00F26C70">
        <w:rPr>
          <w:rFonts w:ascii="Times New Roman" w:hAnsi="Times New Roman" w:cs="Times New Roman"/>
          <w:sz w:val="28"/>
          <w:szCs w:val="28"/>
        </w:rPr>
        <w:t xml:space="preserve">1 % </w:t>
      </w:r>
      <w:r w:rsidRPr="00F26C70">
        <w:rPr>
          <w:rFonts w:ascii="Times New Roman" w:hAnsi="Times New Roman" w:cs="Times New Roman"/>
          <w:sz w:val="28"/>
          <w:szCs w:val="28"/>
        </w:rPr>
        <w:t>меньше</w:t>
      </w:r>
      <w:r w:rsidR="00D11213" w:rsidRPr="00F26C70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</w:t>
      </w:r>
      <w:r w:rsidRPr="00F26C70">
        <w:rPr>
          <w:rFonts w:ascii="Times New Roman" w:hAnsi="Times New Roman" w:cs="Times New Roman"/>
          <w:sz w:val="28"/>
          <w:szCs w:val="28"/>
        </w:rPr>
        <w:t xml:space="preserve"> (2 419,7</w:t>
      </w:r>
      <w:r w:rsidR="009937DE">
        <w:rPr>
          <w:rFonts w:ascii="Times New Roman" w:hAnsi="Times New Roman" w:cs="Times New Roman"/>
          <w:sz w:val="28"/>
          <w:szCs w:val="28"/>
        </w:rPr>
        <w:t xml:space="preserve"> тыс. пассажиров</w:t>
      </w:r>
      <w:r w:rsidRPr="00F26C70">
        <w:rPr>
          <w:rFonts w:ascii="Times New Roman" w:hAnsi="Times New Roman" w:cs="Times New Roman"/>
          <w:sz w:val="28"/>
          <w:szCs w:val="28"/>
        </w:rPr>
        <w:t>)</w:t>
      </w:r>
      <w:r w:rsidR="00590901" w:rsidRPr="00F26C70">
        <w:rPr>
          <w:rFonts w:ascii="Times New Roman" w:hAnsi="Times New Roman" w:cs="Times New Roman"/>
          <w:sz w:val="28"/>
          <w:szCs w:val="28"/>
        </w:rPr>
        <w:t>.</w:t>
      </w:r>
      <w:r w:rsidR="00B23719">
        <w:rPr>
          <w:rFonts w:ascii="Times New Roman" w:hAnsi="Times New Roman" w:cs="Times New Roman"/>
          <w:sz w:val="28"/>
          <w:szCs w:val="28"/>
        </w:rPr>
        <w:t xml:space="preserve"> </w:t>
      </w:r>
      <w:r w:rsidR="00B1534C" w:rsidRPr="00F26C70">
        <w:rPr>
          <w:rFonts w:ascii="Times New Roman" w:hAnsi="Times New Roman" w:cs="Times New Roman"/>
          <w:sz w:val="28"/>
          <w:szCs w:val="28"/>
        </w:rPr>
        <w:t xml:space="preserve">Число пассажиров, перевезенных городским электрическим транспортом за отчетный период составило </w:t>
      </w:r>
      <w:r w:rsidRPr="00F26C70">
        <w:rPr>
          <w:rFonts w:ascii="Times New Roman" w:hAnsi="Times New Roman" w:cs="Times New Roman"/>
          <w:sz w:val="28"/>
          <w:szCs w:val="28"/>
        </w:rPr>
        <w:t>38,</w:t>
      </w:r>
      <w:r w:rsidR="009937DE">
        <w:rPr>
          <w:rFonts w:ascii="Times New Roman" w:hAnsi="Times New Roman" w:cs="Times New Roman"/>
          <w:sz w:val="28"/>
          <w:szCs w:val="28"/>
        </w:rPr>
        <w:t>5</w:t>
      </w:r>
      <w:r w:rsidR="00B1534C" w:rsidRPr="00F26C70">
        <w:rPr>
          <w:rFonts w:ascii="Times New Roman" w:hAnsi="Times New Roman" w:cs="Times New Roman"/>
          <w:sz w:val="28"/>
          <w:szCs w:val="28"/>
        </w:rPr>
        <w:t xml:space="preserve"> % от общего числа перевезенных пассажиров. </w:t>
      </w:r>
      <w:r w:rsidR="002F2A63" w:rsidRPr="00F26C70">
        <w:rPr>
          <w:rFonts w:ascii="Times New Roman" w:hAnsi="Times New Roman" w:cs="Times New Roman"/>
          <w:sz w:val="28"/>
          <w:szCs w:val="28"/>
        </w:rPr>
        <w:t xml:space="preserve">Тариф на разовый проезд в троллейбусе составляет 15 рублей. Коэффициент использования подвижного </w:t>
      </w:r>
      <w:r w:rsidR="002F2A63" w:rsidRPr="00F26C70">
        <w:rPr>
          <w:rFonts w:ascii="Times New Roman" w:hAnsi="Times New Roman" w:cs="Times New Roman"/>
          <w:sz w:val="28"/>
          <w:szCs w:val="28"/>
        </w:rPr>
        <w:lastRenderedPageBreak/>
        <w:t xml:space="preserve">состава – 0,52, регулярность движения – 98,3 %, показатель «число машин в движении» </w:t>
      </w:r>
      <w:r w:rsidR="007F5B89" w:rsidRPr="00F26C70">
        <w:rPr>
          <w:rFonts w:ascii="Times New Roman" w:hAnsi="Times New Roman" w:cs="Times New Roman"/>
          <w:sz w:val="28"/>
          <w:szCs w:val="28"/>
        </w:rPr>
        <w:t>19,0</w:t>
      </w:r>
      <w:r w:rsidR="00887A4C" w:rsidRPr="00F26C7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26C70" w:rsidRPr="00F26C70">
        <w:rPr>
          <w:rFonts w:ascii="Times New Roman" w:hAnsi="Times New Roman" w:cs="Times New Roman"/>
          <w:sz w:val="28"/>
          <w:szCs w:val="28"/>
        </w:rPr>
        <w:t>.</w:t>
      </w:r>
    </w:p>
    <w:p w:rsidR="00B365F3" w:rsidRPr="00C00315" w:rsidRDefault="00B365F3" w:rsidP="00B365F3">
      <w:pPr>
        <w:pStyle w:val="a4"/>
        <w:snapToGrid w:val="0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365F3" w:rsidRPr="00E47819" w:rsidRDefault="00B365F3" w:rsidP="006671A6">
      <w:pPr>
        <w:pStyle w:val="a4"/>
        <w:snapToGri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19">
        <w:rPr>
          <w:rFonts w:ascii="Times New Roman" w:hAnsi="Times New Roman" w:cs="Times New Roman"/>
          <w:i/>
          <w:sz w:val="28"/>
          <w:szCs w:val="28"/>
        </w:rPr>
        <w:t>Организация работы транспортных предприятий, осуществляющих перевозку пассажиров по маршрутам с низким пассажиропотоком, транспортом общего пользования</w:t>
      </w:r>
    </w:p>
    <w:p w:rsidR="00CC2D8C" w:rsidRPr="00E47819" w:rsidRDefault="00B1534C" w:rsidP="00B1534C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19">
        <w:rPr>
          <w:rFonts w:ascii="Times New Roman" w:hAnsi="Times New Roman" w:cs="Times New Roman"/>
          <w:sz w:val="28"/>
          <w:szCs w:val="28"/>
        </w:rPr>
        <w:t xml:space="preserve">Из общего числа пассажиров, </w:t>
      </w:r>
      <w:r w:rsidR="006B2961" w:rsidRPr="00E47819">
        <w:rPr>
          <w:rFonts w:ascii="Times New Roman" w:hAnsi="Times New Roman" w:cs="Times New Roman"/>
          <w:sz w:val="28"/>
          <w:szCs w:val="28"/>
        </w:rPr>
        <w:t xml:space="preserve">по итогам 9 месяцев </w:t>
      </w:r>
      <w:r w:rsidRPr="00E47819">
        <w:rPr>
          <w:rFonts w:ascii="Times New Roman" w:hAnsi="Times New Roman" w:cs="Times New Roman"/>
          <w:sz w:val="28"/>
          <w:szCs w:val="28"/>
        </w:rPr>
        <w:t>2018 года,</w:t>
      </w:r>
      <w:r w:rsidR="006B2961" w:rsidRPr="00E47819">
        <w:rPr>
          <w:rFonts w:ascii="Times New Roman" w:hAnsi="Times New Roman" w:cs="Times New Roman"/>
          <w:sz w:val="28"/>
          <w:szCs w:val="28"/>
        </w:rPr>
        <w:t xml:space="preserve"> 3 951 пассажир </w:t>
      </w:r>
      <w:r w:rsidRPr="00E47819">
        <w:rPr>
          <w:rFonts w:ascii="Times New Roman" w:hAnsi="Times New Roman" w:cs="Times New Roman"/>
          <w:sz w:val="28"/>
          <w:szCs w:val="28"/>
        </w:rPr>
        <w:t>воспользовал</w:t>
      </w:r>
      <w:r w:rsidR="006B2961" w:rsidRPr="00E47819">
        <w:rPr>
          <w:rFonts w:ascii="Times New Roman" w:hAnsi="Times New Roman" w:cs="Times New Roman"/>
          <w:sz w:val="28"/>
          <w:szCs w:val="28"/>
        </w:rPr>
        <w:t>ся</w:t>
      </w:r>
      <w:r w:rsidRPr="00E47819">
        <w:rPr>
          <w:rFonts w:ascii="Times New Roman" w:hAnsi="Times New Roman" w:cs="Times New Roman"/>
          <w:sz w:val="28"/>
          <w:szCs w:val="28"/>
        </w:rPr>
        <w:t xml:space="preserve"> услугами транспортных предприятий, осуществляющих перевозку пассажиров автобусам</w:t>
      </w:r>
      <w:r w:rsidR="006B2961" w:rsidRPr="00E47819">
        <w:rPr>
          <w:rFonts w:ascii="Times New Roman" w:hAnsi="Times New Roman" w:cs="Times New Roman"/>
          <w:sz w:val="28"/>
          <w:szCs w:val="28"/>
        </w:rPr>
        <w:t>и малого класса, что составляет 61,</w:t>
      </w:r>
      <w:r w:rsidR="00237C92">
        <w:rPr>
          <w:rFonts w:ascii="Times New Roman" w:hAnsi="Times New Roman" w:cs="Times New Roman"/>
          <w:sz w:val="28"/>
          <w:szCs w:val="28"/>
        </w:rPr>
        <w:t>5</w:t>
      </w:r>
      <w:r w:rsidR="006B2961" w:rsidRPr="00E4781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C2D8C" w:rsidRPr="00E47819" w:rsidRDefault="00B1534C" w:rsidP="00B1534C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19">
        <w:rPr>
          <w:rFonts w:ascii="Times New Roman" w:hAnsi="Times New Roman" w:cs="Times New Roman"/>
          <w:sz w:val="28"/>
          <w:szCs w:val="28"/>
        </w:rPr>
        <w:t xml:space="preserve">Маршрутная сеть насчитывает 26 автобусных маршрутов, </w:t>
      </w:r>
      <w:r w:rsidR="00CC2D8C" w:rsidRPr="00E47819">
        <w:rPr>
          <w:rFonts w:ascii="Times New Roman" w:hAnsi="Times New Roman" w:cs="Times New Roman"/>
          <w:sz w:val="28"/>
          <w:szCs w:val="28"/>
        </w:rPr>
        <w:t>которые обслуживают</w:t>
      </w:r>
      <w:r w:rsidRPr="00E47819">
        <w:rPr>
          <w:rFonts w:ascii="Times New Roman" w:hAnsi="Times New Roman" w:cs="Times New Roman"/>
          <w:sz w:val="28"/>
          <w:szCs w:val="28"/>
        </w:rPr>
        <w:t xml:space="preserve"> 3</w:t>
      </w:r>
      <w:r w:rsidR="00E47819" w:rsidRPr="00E47819">
        <w:rPr>
          <w:rFonts w:ascii="Times New Roman" w:hAnsi="Times New Roman" w:cs="Times New Roman"/>
          <w:sz w:val="28"/>
          <w:szCs w:val="28"/>
        </w:rPr>
        <w:t>0</w:t>
      </w:r>
      <w:r w:rsidRPr="00E47819">
        <w:rPr>
          <w:rFonts w:ascii="Times New Roman" w:hAnsi="Times New Roman" w:cs="Times New Roman"/>
          <w:sz w:val="28"/>
          <w:szCs w:val="28"/>
        </w:rPr>
        <w:t>0 единиц техники</w:t>
      </w:r>
      <w:r w:rsidR="00CC2D8C" w:rsidRPr="00E47819">
        <w:rPr>
          <w:rFonts w:ascii="Times New Roman" w:hAnsi="Times New Roman" w:cs="Times New Roman"/>
          <w:sz w:val="28"/>
          <w:szCs w:val="28"/>
        </w:rPr>
        <w:t xml:space="preserve"> – автобусов, относящихся к категории малой вместимости. </w:t>
      </w:r>
      <w:r w:rsidRPr="00E47819">
        <w:rPr>
          <w:rFonts w:ascii="Times New Roman" w:hAnsi="Times New Roman" w:cs="Times New Roman"/>
          <w:sz w:val="28"/>
          <w:szCs w:val="28"/>
        </w:rPr>
        <w:t>Стоимость проезда в общественном транспорте</w:t>
      </w:r>
      <w:r w:rsidR="00CC2D8C" w:rsidRPr="00E47819">
        <w:rPr>
          <w:rFonts w:ascii="Times New Roman" w:hAnsi="Times New Roman" w:cs="Times New Roman"/>
          <w:sz w:val="28"/>
          <w:szCs w:val="28"/>
        </w:rPr>
        <w:t xml:space="preserve"> составляет 17 рублей (после 19:00 – 20 рублей).</w:t>
      </w:r>
      <w:r w:rsidR="001B2708" w:rsidRPr="00E47819">
        <w:rPr>
          <w:rFonts w:ascii="Times New Roman" w:hAnsi="Times New Roman" w:cs="Times New Roman"/>
          <w:sz w:val="28"/>
          <w:szCs w:val="28"/>
        </w:rPr>
        <w:t xml:space="preserve"> Регулярность перевозок автобусами малого класса составляет 93 %.</w:t>
      </w:r>
    </w:p>
    <w:p w:rsidR="00B1534C" w:rsidRDefault="00CC2D8C" w:rsidP="00B1534C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сельские населенные пункты, входящие в состав муниципального образования «Город Майкоп»</w:t>
      </w:r>
      <w:r w:rsidR="001B2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обеспечены автобусным сообщением. </w:t>
      </w:r>
    </w:p>
    <w:p w:rsidR="00CC2D8C" w:rsidRPr="00B1534C" w:rsidRDefault="00CC2D8C" w:rsidP="00B1534C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социально-незащищенных категорий граждан применяются льготные проездные билеты. В целях безопасности весь пассажирский транспорт оборудован системой спутниковой связи ГЛОНАСС</w:t>
      </w:r>
      <w:r w:rsidR="001B2708">
        <w:rPr>
          <w:rFonts w:ascii="Times New Roman" w:hAnsi="Times New Roman" w:cs="Times New Roman"/>
          <w:sz w:val="28"/>
          <w:szCs w:val="28"/>
        </w:rPr>
        <w:t>, имеются полисы обязательного страхования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930" w:rsidRDefault="00AA1930" w:rsidP="00EC35DA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E35" w:rsidRPr="00823BE2" w:rsidRDefault="000B3E35" w:rsidP="00B279A9">
      <w:pPr>
        <w:pStyle w:val="a4"/>
        <w:snapToGrid w:val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Проведение конкурсного отбора </w:t>
      </w:r>
      <w:r w:rsidR="00823BE2" w:rsidRPr="00823BE2">
        <w:rPr>
          <w:rFonts w:ascii="Times New Roman" w:hAnsi="Times New Roman" w:cs="Times New Roman"/>
          <w:i/>
          <w:sz w:val="28"/>
          <w:szCs w:val="28"/>
        </w:rPr>
        <w:t>на право осуществления пассажирских перевозок по маршрутам муниципального образования «Город Майкоп»</w:t>
      </w:r>
    </w:p>
    <w:p w:rsidR="00AE29CD" w:rsidRDefault="00DF2E89" w:rsidP="00B21858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конкурсного отбора на право </w:t>
      </w:r>
      <w:r w:rsidR="00AE29CD">
        <w:rPr>
          <w:rFonts w:ascii="Times New Roman" w:hAnsi="Times New Roman" w:cs="Times New Roman"/>
          <w:sz w:val="28"/>
          <w:szCs w:val="28"/>
        </w:rPr>
        <w:t xml:space="preserve">осуществления пассажирских перевозок по муниципальным маршрутам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3270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70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B2708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актов. </w:t>
      </w:r>
    </w:p>
    <w:p w:rsidR="00237C92" w:rsidRDefault="00237C92" w:rsidP="00B21858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7E" w:rsidRDefault="00F41879" w:rsidP="00B21858">
      <w:pPr>
        <w:pStyle w:val="a4"/>
        <w:snapToGri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29CD">
        <w:rPr>
          <w:rFonts w:ascii="Times New Roman" w:hAnsi="Times New Roman" w:cs="Times New Roman"/>
          <w:sz w:val="28"/>
          <w:szCs w:val="28"/>
        </w:rPr>
        <w:t xml:space="preserve">. </w:t>
      </w:r>
      <w:r w:rsidR="00B21858">
        <w:rPr>
          <w:rFonts w:ascii="Times New Roman" w:hAnsi="Times New Roman" w:cs="Times New Roman"/>
          <w:sz w:val="28"/>
          <w:szCs w:val="28"/>
        </w:rPr>
        <w:t>В рамках данного раздела Плана мероприятий предусматрива</w:t>
      </w:r>
      <w:r w:rsidR="00E16121" w:rsidRPr="00E16121">
        <w:rPr>
          <w:rFonts w:ascii="Times New Roman" w:hAnsi="Times New Roman" w:cs="Times New Roman"/>
          <w:sz w:val="28"/>
          <w:szCs w:val="28"/>
        </w:rPr>
        <w:t xml:space="preserve">ется реализация мероприятий </w:t>
      </w:r>
      <w:r w:rsidR="00E16121" w:rsidRPr="00110A8E">
        <w:rPr>
          <w:rFonts w:ascii="Times New Roman" w:hAnsi="Times New Roman" w:cs="Times New Roman"/>
          <w:i/>
          <w:sz w:val="28"/>
          <w:szCs w:val="28"/>
        </w:rPr>
        <w:t>муниципальной программ</w:t>
      </w:r>
      <w:r w:rsidR="00F0373E">
        <w:rPr>
          <w:rFonts w:ascii="Times New Roman" w:hAnsi="Times New Roman" w:cs="Times New Roman"/>
          <w:i/>
          <w:sz w:val="28"/>
          <w:szCs w:val="28"/>
        </w:rPr>
        <w:t>ы</w:t>
      </w:r>
      <w:r w:rsidR="00E16121" w:rsidRPr="007651B1">
        <w:rPr>
          <w:rFonts w:ascii="Times New Roman" w:hAnsi="Times New Roman" w:cs="Times New Roman"/>
          <w:i/>
          <w:sz w:val="28"/>
          <w:szCs w:val="28"/>
        </w:rPr>
        <w:t xml:space="preserve"> «Обеспечение безопасности дорожного движения</w:t>
      </w:r>
      <w:r w:rsidR="00DC57DB">
        <w:rPr>
          <w:rFonts w:ascii="Times New Roman" w:hAnsi="Times New Roman" w:cs="Times New Roman"/>
          <w:i/>
          <w:sz w:val="28"/>
          <w:szCs w:val="28"/>
        </w:rPr>
        <w:t xml:space="preserve"> в муниципальном образовании «Город Майкоп» на 201</w:t>
      </w:r>
      <w:r w:rsidR="00165A61">
        <w:rPr>
          <w:rFonts w:ascii="Times New Roman" w:hAnsi="Times New Roman" w:cs="Times New Roman"/>
          <w:i/>
          <w:sz w:val="28"/>
          <w:szCs w:val="28"/>
        </w:rPr>
        <w:t>8</w:t>
      </w:r>
      <w:r w:rsidR="00DC57DB">
        <w:rPr>
          <w:rFonts w:ascii="Times New Roman" w:hAnsi="Times New Roman" w:cs="Times New Roman"/>
          <w:i/>
          <w:sz w:val="28"/>
          <w:szCs w:val="28"/>
        </w:rPr>
        <w:t>-20</w:t>
      </w:r>
      <w:r w:rsidR="00165A61">
        <w:rPr>
          <w:rFonts w:ascii="Times New Roman" w:hAnsi="Times New Roman" w:cs="Times New Roman"/>
          <w:i/>
          <w:sz w:val="28"/>
          <w:szCs w:val="28"/>
        </w:rPr>
        <w:t>20</w:t>
      </w:r>
      <w:r w:rsidR="00DC57DB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E16121" w:rsidRPr="007651B1">
        <w:rPr>
          <w:rFonts w:ascii="Times New Roman" w:hAnsi="Times New Roman" w:cs="Times New Roman"/>
          <w:i/>
          <w:sz w:val="28"/>
          <w:szCs w:val="28"/>
        </w:rPr>
        <w:t>»</w:t>
      </w:r>
      <w:r w:rsidR="00E16121" w:rsidRPr="00E16121">
        <w:rPr>
          <w:rFonts w:ascii="Times New Roman" w:hAnsi="Times New Roman" w:cs="Times New Roman"/>
          <w:sz w:val="28"/>
          <w:szCs w:val="28"/>
        </w:rPr>
        <w:t>.</w:t>
      </w:r>
      <w:r w:rsidR="00BC4DD8">
        <w:rPr>
          <w:rFonts w:ascii="Times New Roman" w:hAnsi="Times New Roman" w:cs="Times New Roman"/>
          <w:sz w:val="28"/>
          <w:szCs w:val="28"/>
        </w:rPr>
        <w:t xml:space="preserve"> В бюджете 201</w:t>
      </w:r>
      <w:r w:rsidR="00165A61">
        <w:rPr>
          <w:rFonts w:ascii="Times New Roman" w:hAnsi="Times New Roman" w:cs="Times New Roman"/>
          <w:sz w:val="28"/>
          <w:szCs w:val="28"/>
        </w:rPr>
        <w:t>8</w:t>
      </w:r>
      <w:r w:rsidR="00BC4D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4DD8">
        <w:rPr>
          <w:rFonts w:ascii="Times New Roman" w:eastAsia="Calibri" w:hAnsi="Times New Roman" w:cs="Times New Roman"/>
          <w:sz w:val="28"/>
          <w:szCs w:val="28"/>
        </w:rPr>
        <w:t xml:space="preserve">предусмотрено финансирование в сумме </w:t>
      </w:r>
      <w:r w:rsidR="00F83997">
        <w:rPr>
          <w:rFonts w:ascii="Times New Roman" w:eastAsia="Calibri" w:hAnsi="Times New Roman" w:cs="Times New Roman"/>
          <w:sz w:val="28"/>
          <w:szCs w:val="28"/>
        </w:rPr>
        <w:t>6</w:t>
      </w:r>
      <w:r w:rsidR="00165A61">
        <w:rPr>
          <w:rFonts w:ascii="Times New Roman" w:eastAsia="Calibri" w:hAnsi="Times New Roman" w:cs="Times New Roman"/>
          <w:sz w:val="28"/>
          <w:szCs w:val="28"/>
        </w:rPr>
        <w:t> 033,6</w:t>
      </w:r>
      <w:r w:rsidR="00BC4DD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2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17E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B2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17E">
        <w:rPr>
          <w:rFonts w:ascii="Times New Roman" w:eastAsia="Calibri" w:hAnsi="Times New Roman" w:cs="Times New Roman"/>
          <w:sz w:val="28"/>
          <w:szCs w:val="28"/>
        </w:rPr>
        <w:t>местного бюджета.</w:t>
      </w:r>
    </w:p>
    <w:p w:rsidR="006C1E94" w:rsidRDefault="002E517E" w:rsidP="00B21858">
      <w:pPr>
        <w:pStyle w:val="a4"/>
        <w:snapToGri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направлено </w:t>
      </w:r>
      <w:r w:rsidR="00BA1269">
        <w:rPr>
          <w:rFonts w:ascii="Times New Roman" w:eastAsia="Calibri" w:hAnsi="Times New Roman" w:cs="Times New Roman"/>
          <w:sz w:val="28"/>
          <w:szCs w:val="28"/>
        </w:rPr>
        <w:t>на</w:t>
      </w:r>
      <w:r w:rsidR="00B2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DD8" w:rsidRPr="00CF70C0">
        <w:rPr>
          <w:rFonts w:ascii="Times New Roman" w:eastAsia="Calibri" w:hAnsi="Times New Roman" w:cs="Times New Roman"/>
          <w:sz w:val="28"/>
          <w:szCs w:val="28"/>
        </w:rPr>
        <w:t>реализа</w:t>
      </w:r>
      <w:r w:rsidR="00BA1269">
        <w:rPr>
          <w:rFonts w:ascii="Times New Roman" w:eastAsia="Calibri" w:hAnsi="Times New Roman" w:cs="Times New Roman"/>
          <w:sz w:val="28"/>
          <w:szCs w:val="28"/>
        </w:rPr>
        <w:t>цию</w:t>
      </w:r>
      <w:r w:rsidR="00BC4DD8" w:rsidRPr="00CF70C0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BA1269">
        <w:rPr>
          <w:rFonts w:ascii="Times New Roman" w:eastAsia="Calibri" w:hAnsi="Times New Roman" w:cs="Times New Roman"/>
          <w:sz w:val="28"/>
          <w:szCs w:val="28"/>
        </w:rPr>
        <w:t>х</w:t>
      </w:r>
      <w:r w:rsidR="00BC4DD8" w:rsidRPr="00CF70C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A1269">
        <w:rPr>
          <w:rFonts w:ascii="Times New Roman" w:eastAsia="Calibri" w:hAnsi="Times New Roman" w:cs="Times New Roman"/>
          <w:sz w:val="28"/>
          <w:szCs w:val="28"/>
        </w:rPr>
        <w:t>й</w:t>
      </w:r>
      <w:r w:rsidR="00BC4DD8" w:rsidRPr="00CF70C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16121" w:rsidRDefault="006C1E94" w:rsidP="0037655B">
      <w:pPr>
        <w:pStyle w:val="a4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6121" w:rsidRPr="00E16121">
        <w:rPr>
          <w:rFonts w:ascii="Times New Roman" w:hAnsi="Times New Roman" w:cs="Times New Roman"/>
          <w:sz w:val="28"/>
          <w:szCs w:val="28"/>
        </w:rPr>
        <w:t>изготовлени</w:t>
      </w:r>
      <w:r w:rsidR="0037655B">
        <w:rPr>
          <w:rFonts w:ascii="Times New Roman" w:hAnsi="Times New Roman" w:cs="Times New Roman"/>
          <w:sz w:val="28"/>
          <w:szCs w:val="28"/>
        </w:rPr>
        <w:t xml:space="preserve">е и корректировка проектов (схем) организации дорожного движения </w:t>
      </w:r>
      <w:r w:rsidR="00586777">
        <w:rPr>
          <w:rFonts w:ascii="Times New Roman" w:hAnsi="Times New Roman" w:cs="Times New Roman"/>
          <w:sz w:val="28"/>
          <w:szCs w:val="28"/>
        </w:rPr>
        <w:t xml:space="preserve">на </w:t>
      </w:r>
      <w:r w:rsidR="0037655B">
        <w:rPr>
          <w:rFonts w:ascii="Times New Roman" w:hAnsi="Times New Roman" w:cs="Times New Roman"/>
          <w:sz w:val="28"/>
          <w:szCs w:val="28"/>
        </w:rPr>
        <w:t>улиц</w:t>
      </w:r>
      <w:r w:rsidR="00586777">
        <w:rPr>
          <w:rFonts w:ascii="Times New Roman" w:hAnsi="Times New Roman" w:cs="Times New Roman"/>
          <w:sz w:val="28"/>
          <w:szCs w:val="28"/>
        </w:rPr>
        <w:t>ы муниципального образования «Г</w:t>
      </w:r>
      <w:r w:rsidR="0037655B">
        <w:rPr>
          <w:rFonts w:ascii="Times New Roman" w:hAnsi="Times New Roman" w:cs="Times New Roman"/>
          <w:sz w:val="28"/>
          <w:szCs w:val="28"/>
        </w:rPr>
        <w:t>ород</w:t>
      </w:r>
      <w:r w:rsidR="00586777">
        <w:rPr>
          <w:rFonts w:ascii="Times New Roman" w:hAnsi="Times New Roman" w:cs="Times New Roman"/>
          <w:sz w:val="28"/>
          <w:szCs w:val="28"/>
        </w:rPr>
        <w:t xml:space="preserve"> Майкоп»</w:t>
      </w:r>
      <w:r w:rsidR="004209F4">
        <w:rPr>
          <w:rFonts w:ascii="Times New Roman" w:hAnsi="Times New Roman" w:cs="Times New Roman"/>
          <w:sz w:val="28"/>
          <w:szCs w:val="28"/>
        </w:rPr>
        <w:t xml:space="preserve"> – </w:t>
      </w:r>
      <w:r w:rsidR="00642DAB">
        <w:rPr>
          <w:rFonts w:ascii="Times New Roman" w:hAnsi="Times New Roman" w:cs="Times New Roman"/>
          <w:sz w:val="28"/>
          <w:szCs w:val="28"/>
        </w:rPr>
        <w:t>2</w:t>
      </w:r>
      <w:r w:rsidR="00BA1269">
        <w:rPr>
          <w:rFonts w:ascii="Times New Roman" w:hAnsi="Times New Roman" w:cs="Times New Roman"/>
          <w:sz w:val="28"/>
          <w:szCs w:val="28"/>
        </w:rPr>
        <w:t>70,0</w:t>
      </w:r>
      <w:r w:rsidR="004209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1269" w:rsidRDefault="00BA1269" w:rsidP="0037655B">
      <w:pPr>
        <w:pStyle w:val="a4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мероприятия по совершенствованию системы организации дорожного движения – </w:t>
      </w:r>
      <w:r w:rsidR="00F83997">
        <w:rPr>
          <w:rFonts w:ascii="Times New Roman" w:hAnsi="Times New Roman" w:cs="Times New Roman"/>
          <w:sz w:val="28"/>
          <w:szCs w:val="28"/>
        </w:rPr>
        <w:t>5</w:t>
      </w:r>
      <w:r w:rsidR="00A82AA4">
        <w:rPr>
          <w:rFonts w:ascii="Times New Roman" w:hAnsi="Times New Roman" w:cs="Times New Roman"/>
          <w:sz w:val="28"/>
          <w:szCs w:val="28"/>
        </w:rPr>
        <w:t> </w:t>
      </w:r>
      <w:r w:rsidR="00F83997">
        <w:rPr>
          <w:rFonts w:ascii="Times New Roman" w:hAnsi="Times New Roman" w:cs="Times New Roman"/>
          <w:sz w:val="28"/>
          <w:szCs w:val="28"/>
        </w:rPr>
        <w:t>7</w:t>
      </w:r>
      <w:r w:rsidR="00A82AA4">
        <w:rPr>
          <w:rFonts w:ascii="Times New Roman" w:hAnsi="Times New Roman" w:cs="Times New Roman"/>
          <w:sz w:val="28"/>
          <w:szCs w:val="28"/>
        </w:rPr>
        <w:t>08,6</w:t>
      </w:r>
      <w:r w:rsidR="002E51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9F4" w:rsidRDefault="004209F4" w:rsidP="0037655B">
      <w:pPr>
        <w:pStyle w:val="a4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подписки на всероссийскую газету «Добрая дорога детства» для образовательных учреждений города Майкопа – </w:t>
      </w:r>
      <w:r w:rsidR="00BA12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642DAB">
        <w:rPr>
          <w:rFonts w:ascii="Times New Roman" w:hAnsi="Times New Roman" w:cs="Times New Roman"/>
          <w:sz w:val="28"/>
          <w:szCs w:val="28"/>
        </w:rPr>
        <w:t>;</w:t>
      </w:r>
    </w:p>
    <w:p w:rsidR="00BA1269" w:rsidRDefault="00642DAB" w:rsidP="0037655B">
      <w:pPr>
        <w:pStyle w:val="a4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AA4"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родителям методических пособий по профилактике детского дорожно-транспортного травматизма среди дошкольного, младшего, среднего и старшего возраста </w:t>
      </w:r>
      <w:r w:rsidR="001C19E4">
        <w:rPr>
          <w:rFonts w:ascii="Times New Roman" w:hAnsi="Times New Roman" w:cs="Times New Roman"/>
          <w:sz w:val="28"/>
          <w:szCs w:val="28"/>
        </w:rPr>
        <w:t xml:space="preserve">– </w:t>
      </w:r>
      <w:r w:rsidR="00A82AA4">
        <w:rPr>
          <w:rFonts w:ascii="Times New Roman" w:hAnsi="Times New Roman" w:cs="Times New Roman"/>
          <w:sz w:val="28"/>
          <w:szCs w:val="28"/>
        </w:rPr>
        <w:t>25</w:t>
      </w:r>
      <w:r w:rsidR="00BA1269">
        <w:rPr>
          <w:rFonts w:ascii="Times New Roman" w:hAnsi="Times New Roman" w:cs="Times New Roman"/>
          <w:sz w:val="28"/>
          <w:szCs w:val="28"/>
        </w:rPr>
        <w:t>,0</w:t>
      </w:r>
      <w:r w:rsidR="001C19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2AA4">
        <w:rPr>
          <w:rFonts w:ascii="Times New Roman" w:hAnsi="Times New Roman" w:cs="Times New Roman"/>
          <w:sz w:val="28"/>
          <w:szCs w:val="28"/>
        </w:rPr>
        <w:t>.</w:t>
      </w:r>
    </w:p>
    <w:p w:rsidR="00642DAB" w:rsidRDefault="002B601B" w:rsidP="0037655B">
      <w:pPr>
        <w:pStyle w:val="a4"/>
        <w:snapToGri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Финансирование программы </w:t>
      </w:r>
      <w:r w:rsidR="00217C5D"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="00BA1269">
        <w:rPr>
          <w:rFonts w:ascii="Times New Roman" w:eastAsia="Calibri" w:hAnsi="Times New Roman" w:cs="Times New Roman"/>
          <w:sz w:val="28"/>
          <w:szCs w:val="28"/>
        </w:rPr>
        <w:t>201</w:t>
      </w:r>
      <w:r w:rsidR="0047638F">
        <w:rPr>
          <w:rFonts w:ascii="Times New Roman" w:eastAsia="Calibri" w:hAnsi="Times New Roman" w:cs="Times New Roman"/>
          <w:sz w:val="28"/>
          <w:szCs w:val="28"/>
        </w:rPr>
        <w:t>8</w:t>
      </w:r>
      <w:r w:rsidR="00BA126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47638F">
        <w:rPr>
          <w:rFonts w:ascii="Times New Roman" w:eastAsia="Calibri" w:hAnsi="Times New Roman" w:cs="Times New Roman"/>
          <w:sz w:val="28"/>
          <w:szCs w:val="28"/>
        </w:rPr>
        <w:t>2</w:t>
      </w:r>
      <w:r w:rsidR="00B6176C">
        <w:rPr>
          <w:rFonts w:ascii="Times New Roman" w:eastAsia="Calibri" w:hAnsi="Times New Roman" w:cs="Times New Roman"/>
          <w:sz w:val="28"/>
          <w:szCs w:val="28"/>
        </w:rPr>
        <w:t> 692,8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7266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76C" w:rsidRDefault="00B6176C" w:rsidP="0037655B">
      <w:pPr>
        <w:pStyle w:val="a4"/>
        <w:snapToGri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общеобразовательные организации оформили годовую подписку на всероссийскую газету «Добрая дорога детства», получают газету и используют ее в целях пропаганды безопасного поведения детей на дорогах </w:t>
      </w:r>
      <w:r w:rsidR="00274903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eastAsia="Calibri" w:hAnsi="Times New Roman" w:cs="Times New Roman"/>
          <w:sz w:val="28"/>
          <w:szCs w:val="28"/>
        </w:rPr>
        <w:t>заняти</w:t>
      </w:r>
      <w:r w:rsidR="00274903">
        <w:rPr>
          <w:rFonts w:ascii="Times New Roman" w:eastAsia="Calibri" w:hAnsi="Times New Roman" w:cs="Times New Roman"/>
          <w:sz w:val="28"/>
          <w:szCs w:val="28"/>
        </w:rPr>
        <w:t>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274903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профилактике детского дорожно-транспортного травматизма.</w:t>
      </w:r>
    </w:p>
    <w:p w:rsidR="00DD1743" w:rsidRDefault="00DD1743" w:rsidP="0037655B">
      <w:pPr>
        <w:pStyle w:val="a4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227" w:rsidRDefault="00390AB0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44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Развитие комплекса потребительского рынка и сферы услуг</w:t>
      </w:r>
    </w:p>
    <w:p w:rsidR="00AE3227" w:rsidRDefault="00AE3227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E4">
        <w:rPr>
          <w:rFonts w:ascii="Times New Roman" w:hAnsi="Times New Roman" w:cs="Times New Roman"/>
          <w:sz w:val="28"/>
          <w:szCs w:val="28"/>
        </w:rPr>
        <w:t>В отчетном периоде развитие потребительского рынка муниципального образования «Город Майкоп</w:t>
      </w:r>
      <w:r w:rsidRPr="00E116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E116E4">
        <w:rPr>
          <w:rFonts w:ascii="Times New Roman" w:hAnsi="Times New Roman" w:cs="Times New Roman"/>
          <w:sz w:val="28"/>
          <w:szCs w:val="28"/>
        </w:rPr>
        <w:t>характеризовалось положительной динамикой роста оборота розничной торговли, развитием её материально-технической базы, достаточной насыщенностью товарами народного потребления.</w:t>
      </w:r>
    </w:p>
    <w:p w:rsidR="00D54494" w:rsidRPr="00B70A44" w:rsidRDefault="00D54494" w:rsidP="00D54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494" w:rsidRDefault="00D54494" w:rsidP="00D5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Организация и проведение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ярмарок</w:t>
      </w:r>
    </w:p>
    <w:p w:rsidR="00D54494" w:rsidRDefault="00D54494" w:rsidP="00D5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и проведение предпраздничных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ярмарок </w:t>
      </w: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ярмарок </w:t>
      </w: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выходного дня</w:t>
      </w: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DB3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Адыгея от 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31DB3">
        <w:rPr>
          <w:rFonts w:ascii="Times New Roman" w:hAnsi="Times New Roman" w:cs="Times New Roman"/>
          <w:sz w:val="28"/>
          <w:szCs w:val="28"/>
        </w:rPr>
        <w:t>2010 № 256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9868CF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</w:rPr>
        <w:t>442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Плана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по </w:t>
      </w:r>
      <w:r w:rsidRPr="009868CF">
        <w:rPr>
          <w:rFonts w:ascii="Times New Roman" w:eastAsia="Calibri" w:hAnsi="Times New Roman" w:cs="Times New Roman"/>
          <w:sz w:val="28"/>
          <w:szCs w:val="28"/>
        </w:rPr>
        <w:t>организации ярмарок на территории муниципального образования «Город Майкоп»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DB3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Pr="00131DB3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131DB3">
        <w:rPr>
          <w:rFonts w:ascii="Times New Roman" w:hAnsi="Times New Roman" w:cs="Times New Roman"/>
          <w:sz w:val="28"/>
          <w:szCs w:val="28"/>
        </w:rPr>
        <w:t>организации ярмарок на территории муниципального образования «Город Майкоп»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1D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68CF">
        <w:rPr>
          <w:rFonts w:ascii="Times New Roman" w:eastAsia="Calibri" w:hAnsi="Times New Roman" w:cs="Times New Roman"/>
          <w:sz w:val="28"/>
          <w:szCs w:val="28"/>
        </w:rPr>
        <w:t>аспоряжени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9868CF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2551</w:t>
      </w:r>
      <w:r w:rsidRPr="009868CF">
        <w:rPr>
          <w:rFonts w:ascii="Times New Roman" w:eastAsia="Calibri" w:hAnsi="Times New Roman" w:cs="Times New Roman"/>
          <w:sz w:val="28"/>
          <w:szCs w:val="28"/>
        </w:rPr>
        <w:t>-р «Об утверждении Графика проведения ярмарок выходного дня на территории муниципального образования «Город Майкоп»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График проведения ярмарок выходного дня на территории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2018 год и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ярмарок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выходного дня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9868C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08.06.2018 № 1960-р «О проведении ежедневной сельскохозяйственной ярмарки на территории</w:t>
      </w:r>
      <w:r w:rsidRPr="001C2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4 сельскохозяйственных ярмарок. На участие в ежедневной сельскохозяйственной ярмарке подано 1</w:t>
      </w:r>
      <w:r w:rsidR="009F0E43">
        <w:rPr>
          <w:rFonts w:ascii="Times New Roman" w:eastAsia="Calibri" w:hAnsi="Times New Roman" w:cs="Times New Roman"/>
          <w:sz w:val="28"/>
          <w:szCs w:val="28"/>
        </w:rPr>
        <w:t>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9F0E4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494" w:rsidRPr="009868CF" w:rsidRDefault="00D54494" w:rsidP="00D54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0E43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>
        <w:rPr>
          <w:rFonts w:ascii="Times New Roman" w:eastAsia="Calibri" w:hAnsi="Times New Roman" w:cs="Times New Roman"/>
          <w:sz w:val="28"/>
          <w:szCs w:val="28"/>
        </w:rPr>
        <w:t>онир</w:t>
      </w:r>
      <w:r w:rsidRPr="009868C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вало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F0E43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 </w:t>
      </w:r>
      <w:r w:rsidR="009F0E43">
        <w:rPr>
          <w:rFonts w:ascii="Times New Roman" w:eastAsia="Calibri" w:hAnsi="Times New Roman" w:cs="Times New Roman"/>
          <w:sz w:val="28"/>
          <w:szCs w:val="28"/>
        </w:rPr>
        <w:t>44</w:t>
      </w:r>
      <w:r>
        <w:rPr>
          <w:rFonts w:ascii="Times New Roman" w:eastAsia="Calibri" w:hAnsi="Times New Roman" w:cs="Times New Roman"/>
          <w:sz w:val="28"/>
          <w:szCs w:val="28"/>
        </w:rPr>
        <w:t>8 мест.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за отчетный период в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городе Майкопе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9F0E43">
        <w:rPr>
          <w:rFonts w:ascii="Times New Roman" w:eastAsia="Calibri" w:hAnsi="Times New Roman" w:cs="Times New Roman"/>
          <w:sz w:val="28"/>
          <w:szCs w:val="28"/>
        </w:rPr>
        <w:t>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E43">
        <w:rPr>
          <w:rFonts w:ascii="Times New Roman" w:eastAsia="Calibri" w:hAnsi="Times New Roman" w:cs="Times New Roman"/>
          <w:sz w:val="28"/>
          <w:szCs w:val="28"/>
        </w:rPr>
        <w:t>91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ярмарк</w:t>
      </w:r>
      <w:r w:rsidR="009F0E43">
        <w:rPr>
          <w:rFonts w:ascii="Times New Roman" w:eastAsia="Calibri" w:hAnsi="Times New Roman" w:cs="Times New Roman"/>
          <w:sz w:val="28"/>
          <w:szCs w:val="28"/>
        </w:rPr>
        <w:t>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выходного дня с участием местных товаропроизводителей,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предприятий и </w:t>
      </w:r>
      <w:proofErr w:type="spellStart"/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«Город Майкоп», Республики Адыгея и Краснодарского края.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Число участников составило </w:t>
      </w:r>
      <w:r w:rsidR="009F0E4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E43">
        <w:rPr>
          <w:rFonts w:ascii="Times New Roman" w:eastAsia="Calibri" w:hAnsi="Times New Roman" w:cs="Times New Roman"/>
          <w:sz w:val="28"/>
          <w:szCs w:val="28"/>
        </w:rPr>
        <w:t>73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ассортимент товаров по ценам ниже рыночных представили покупателям производители из г. Майкопа, а также других муниципальных образований Республики Адыгея. На ярмарках была представлена следующая продукция: мясо (свинина, говядина, баранина, птица), рыба, молочная продукция (молоко, масло, сыры), масло растительное, овощи, фрукты, яйцо.</w:t>
      </w:r>
    </w:p>
    <w:p w:rsidR="00D54494" w:rsidRPr="009868CF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 только удовлетвор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спрос населения на основные продукты питания по ценам ниже рыночных непосредственно на ярмарках, но и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существенное влияние на формирование цен в стационарных предприятиях розничной торговли и на розничных рынках.</w:t>
      </w: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торговли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имеют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возможность не только достойно представить свой товар, но и реализовать его.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494" w:rsidRDefault="00D54494" w:rsidP="00D5449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развозной торговли хлебом и хлебобулочными изделиями по ценам производителей непосредственно по месту жительства</w:t>
      </w:r>
    </w:p>
    <w:p w:rsidR="00D54494" w:rsidRPr="009868CF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необоснованного роста цен на социально - значимые продукты питания Администрацией муниципального образования «Город Майкоп»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развозной торговли принимали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хлебопекарных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и Республики Адыгея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2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2F"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реализован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2F">
        <w:rPr>
          <w:rFonts w:ascii="Times New Roman" w:eastAsia="Calibri" w:hAnsi="Times New Roman" w:cs="Times New Roman"/>
          <w:sz w:val="28"/>
          <w:szCs w:val="28"/>
        </w:rPr>
        <w:t>103</w:t>
      </w:r>
      <w:r>
        <w:rPr>
          <w:rFonts w:ascii="Times New Roman" w:eastAsia="Calibri" w:hAnsi="Times New Roman" w:cs="Times New Roman"/>
          <w:sz w:val="28"/>
          <w:szCs w:val="28"/>
        </w:rPr>
        <w:t> 5</w:t>
      </w:r>
      <w:r w:rsidR="00DF1E2F">
        <w:rPr>
          <w:rFonts w:ascii="Times New Roman" w:eastAsia="Calibri" w:hAnsi="Times New Roman" w:cs="Times New Roman"/>
          <w:sz w:val="28"/>
          <w:szCs w:val="28"/>
        </w:rPr>
        <w:t>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булк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868CF">
        <w:rPr>
          <w:rFonts w:ascii="Times New Roman" w:eastAsia="Calibri" w:hAnsi="Times New Roman" w:cs="Times New Roman"/>
          <w:sz w:val="28"/>
          <w:szCs w:val="28"/>
        </w:rPr>
        <w:t>, что состав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868CF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2F">
        <w:rPr>
          <w:rFonts w:ascii="Times New Roman" w:eastAsia="Calibri" w:hAnsi="Times New Roman" w:cs="Times New Roman"/>
          <w:sz w:val="28"/>
          <w:szCs w:val="28"/>
        </w:rPr>
        <w:t>56 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F1E2F">
        <w:rPr>
          <w:rFonts w:ascii="Times New Roman" w:eastAsia="Calibri" w:hAnsi="Times New Roman" w:cs="Times New Roman"/>
          <w:sz w:val="28"/>
          <w:szCs w:val="28"/>
        </w:rPr>
        <w:t>56,6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94" w:rsidRPr="0030519F" w:rsidRDefault="00D54494" w:rsidP="00D5449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Предоставление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торговых мест по месту массового проживания населения для реализации выращенной ими плодоовощной продукции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868CF">
        <w:rPr>
          <w:rFonts w:ascii="Times New Roman" w:eastAsia="Calibri" w:hAnsi="Times New Roman" w:cs="Times New Roman"/>
          <w:sz w:val="28"/>
          <w:szCs w:val="28"/>
        </w:rPr>
        <w:t>естны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</w:t>
      </w:r>
      <w:r w:rsidRPr="009868CF">
        <w:rPr>
          <w:rFonts w:ascii="Times New Roman" w:eastAsia="Calibri" w:hAnsi="Times New Roman" w:cs="Times New Roman"/>
          <w:sz w:val="28"/>
          <w:szCs w:val="28"/>
        </w:rPr>
        <w:t>товаропроизводител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владельцам личных подсобных хозяйств уделяется особое внимание, им предоставляется возможность реализовать свою продукцию на различных площадках, в том числе на ярмарках, на безвозмездной основе. </w:t>
      </w:r>
    </w:p>
    <w:p w:rsidR="00D54494" w:rsidRDefault="00D54494" w:rsidP="00D544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494" w:rsidRPr="0030519F" w:rsidRDefault="00D54494" w:rsidP="00D54494">
      <w:pPr>
        <w:pStyle w:val="a8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0519F">
        <w:rPr>
          <w:i/>
          <w:sz w:val="28"/>
          <w:szCs w:val="28"/>
        </w:rPr>
        <w:t xml:space="preserve">Проведение мониторинга </w:t>
      </w:r>
    </w:p>
    <w:p w:rsidR="00D54494" w:rsidRDefault="00D54494" w:rsidP="00D544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4494" w:rsidRPr="00AD6622" w:rsidRDefault="00D54494" w:rsidP="00D544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 реализации продукции местных товаропроизводителей через розничную торговую сеть муниципального образования «Город Майкоп»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B3">
        <w:rPr>
          <w:rFonts w:ascii="Times New Roman" w:hAnsi="Times New Roman" w:cs="Times New Roman"/>
          <w:sz w:val="28"/>
          <w:szCs w:val="28"/>
        </w:rPr>
        <w:t xml:space="preserve">Ежемесячно проводится мониторинг реализации продукции местных товаропроизводителей через розничную торговую сеть муниципального </w:t>
      </w:r>
      <w:r w:rsidRPr="00131DB3">
        <w:rPr>
          <w:rFonts w:ascii="Times New Roman" w:hAnsi="Times New Roman" w:cs="Times New Roman"/>
          <w:sz w:val="28"/>
          <w:szCs w:val="28"/>
        </w:rPr>
        <w:lastRenderedPageBreak/>
        <w:t>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результаты которого</w:t>
      </w:r>
      <w:r w:rsidRPr="00131DB3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1DB3">
        <w:rPr>
          <w:rFonts w:ascii="Times New Roman" w:hAnsi="Times New Roman" w:cs="Times New Roman"/>
          <w:sz w:val="28"/>
          <w:szCs w:val="28"/>
        </w:rPr>
        <w:t xml:space="preserve">тся в Министерство экономического развития и торговли Республики Адыгея. </w:t>
      </w:r>
    </w:p>
    <w:p w:rsidR="00D54494" w:rsidRPr="009868CF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94" w:rsidRPr="00131DB3" w:rsidRDefault="00D54494" w:rsidP="00D544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 розничных цен на социально-значимые товары народного потребления по ведущим предприятиям розничной торговли и рынкам города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B3">
        <w:rPr>
          <w:rFonts w:ascii="Times New Roman" w:hAnsi="Times New Roman" w:cs="Times New Roman"/>
          <w:sz w:val="28"/>
          <w:szCs w:val="28"/>
        </w:rPr>
        <w:t xml:space="preserve">Еженедельно проводится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1DB3">
        <w:rPr>
          <w:rFonts w:ascii="Times New Roman" w:hAnsi="Times New Roman" w:cs="Times New Roman"/>
          <w:sz w:val="28"/>
          <w:szCs w:val="28"/>
        </w:rPr>
        <w:t>ониторинг розничных цен на социально-значимые товары народного потребления по ведущим предприятиям розничной торговли и рынкам город</w:t>
      </w:r>
      <w:r>
        <w:rPr>
          <w:rFonts w:ascii="Times New Roman" w:hAnsi="Times New Roman" w:cs="Times New Roman"/>
          <w:sz w:val="28"/>
          <w:szCs w:val="28"/>
        </w:rPr>
        <w:t xml:space="preserve">а, результаты которого направляются </w:t>
      </w:r>
      <w:r w:rsidRPr="00131DB3">
        <w:rPr>
          <w:rFonts w:ascii="Times New Roman" w:hAnsi="Times New Roman" w:cs="Times New Roman"/>
          <w:sz w:val="28"/>
          <w:szCs w:val="28"/>
        </w:rPr>
        <w:t>в Управление государственного регулирования цен и тарифов Республики Адыгея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94" w:rsidRPr="00131DB3" w:rsidRDefault="00D54494" w:rsidP="00D54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94" w:rsidRPr="00131DB3" w:rsidRDefault="00D54494" w:rsidP="00D54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Организация и проведение конкурсов на право размещения нестационарных торговых объектов на территории муниципального образования «Город Майкоп»</w:t>
      </w:r>
    </w:p>
    <w:p w:rsidR="00D54494" w:rsidRDefault="00D54494" w:rsidP="00D544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размещения нестационарных объектов торгового назначения на территории муниципального образования «Город Майкоп» принято п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Pr="00131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утвержденной схемы Управлением развития предпринимательства и потребительского рынка Администрации муниципального образования «Город Майкоп» (далее - Управление развития предпринимательства и потребительского рынка) с начала года проведен один конкурс на право размещения нестационарных торговых объектов </w:t>
      </w:r>
      <w:r w:rsidRPr="00131DB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 результатам конкурса заключен </w:t>
      </w:r>
      <w:r w:rsidR="00DF1E2F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 на 1</w:t>
      </w:r>
      <w:r w:rsidR="00DF1E2F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нестационарных торговых объектов.</w:t>
      </w:r>
    </w:p>
    <w:p w:rsidR="00D54494" w:rsidRPr="00131DB3" w:rsidRDefault="00D54494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94" w:rsidRPr="00131DB3" w:rsidRDefault="00D54494" w:rsidP="00D54494">
      <w:pPr>
        <w:tabs>
          <w:tab w:val="left" w:pos="709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Организация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участие в проведении </w:t>
      </w: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рейдовых мероприятий по пресечению фактов несанкционированной торговли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неустановленных местах и ликвидация стихийных рынков</w:t>
      </w:r>
      <w:r w:rsidRPr="0013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направлений работы </w:t>
      </w:r>
      <w:r w:rsidRPr="00E91189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развития предпринимательства и потребительского рынка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остается наведение порядка на улицах муниципального образования «Город Майкоп» в сфере организации мелкорозничной уличной торговли.</w:t>
      </w:r>
    </w:p>
    <w:p w:rsidR="00D54494" w:rsidRDefault="00D54494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местах, за отчетный период проведено 15</w:t>
      </w:r>
      <w:r w:rsidR="005952F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рейдовых проверк</w:t>
      </w:r>
      <w:r w:rsidR="005952F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, по результатам которых составлен</w:t>
      </w:r>
      <w:r w:rsidR="005952F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2F8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5952F8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правонарушениях. </w:t>
      </w:r>
    </w:p>
    <w:p w:rsidR="005952F8" w:rsidRDefault="005952F8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2F8" w:rsidRDefault="005952F8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2F8" w:rsidRDefault="005952F8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2F8" w:rsidRPr="00AB0C2C" w:rsidRDefault="005952F8" w:rsidP="00D54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227" w:rsidRPr="00866A68" w:rsidRDefault="00C80A1C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54492" w:rsidRPr="00866A68">
        <w:rPr>
          <w:rFonts w:ascii="Times New Roman" w:hAnsi="Times New Roman" w:cs="Times New Roman"/>
          <w:b/>
          <w:sz w:val="28"/>
          <w:szCs w:val="28"/>
        </w:rPr>
        <w:t>8</w:t>
      </w:r>
      <w:r w:rsidRPr="00866A68">
        <w:rPr>
          <w:rFonts w:ascii="Times New Roman" w:hAnsi="Times New Roman" w:cs="Times New Roman"/>
          <w:b/>
          <w:sz w:val="28"/>
          <w:szCs w:val="28"/>
        </w:rPr>
        <w:t>. Развитие садоводческих, огороднических и дачных некоммерческих объединений в муниципальном образовании «Город Майкоп»</w:t>
      </w:r>
    </w:p>
    <w:p w:rsidR="00AE3227" w:rsidRPr="00866A68" w:rsidRDefault="00AE3227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1C" w:rsidRPr="00866A68" w:rsidRDefault="00C80A1C" w:rsidP="00C80A1C">
      <w:pPr>
        <w:pStyle w:val="a8"/>
        <w:ind w:left="0" w:firstLine="708"/>
        <w:jc w:val="both"/>
        <w:rPr>
          <w:sz w:val="28"/>
          <w:szCs w:val="28"/>
        </w:rPr>
      </w:pPr>
      <w:r w:rsidRPr="00866A68">
        <w:rPr>
          <w:sz w:val="28"/>
          <w:szCs w:val="28"/>
        </w:rPr>
        <w:t xml:space="preserve">На реализацию мероприятий </w:t>
      </w:r>
      <w:r w:rsidRPr="00866A68">
        <w:rPr>
          <w:i/>
          <w:sz w:val="28"/>
          <w:szCs w:val="28"/>
        </w:rPr>
        <w:t xml:space="preserve">муниципальной программы «Развитие садоводческих, огороднических и дачных некоммерческих объединений </w:t>
      </w:r>
      <w:r w:rsidR="00872EE8" w:rsidRPr="00866A68">
        <w:rPr>
          <w:i/>
          <w:sz w:val="28"/>
          <w:szCs w:val="28"/>
        </w:rPr>
        <w:t>граждан</w:t>
      </w:r>
      <w:r w:rsidRPr="00866A68">
        <w:rPr>
          <w:i/>
          <w:sz w:val="28"/>
          <w:szCs w:val="28"/>
        </w:rPr>
        <w:t xml:space="preserve"> муниципального образования «Город Майкоп» на 201</w:t>
      </w:r>
      <w:r w:rsidR="00790F49" w:rsidRPr="00866A68">
        <w:rPr>
          <w:i/>
          <w:sz w:val="28"/>
          <w:szCs w:val="28"/>
        </w:rPr>
        <w:t>8</w:t>
      </w:r>
      <w:r w:rsidRPr="00866A68">
        <w:rPr>
          <w:i/>
          <w:sz w:val="28"/>
          <w:szCs w:val="28"/>
        </w:rPr>
        <w:t>-2020 годы»</w:t>
      </w:r>
      <w:r w:rsidR="00B23719" w:rsidRPr="00866A68">
        <w:rPr>
          <w:i/>
          <w:sz w:val="28"/>
          <w:szCs w:val="28"/>
        </w:rPr>
        <w:t xml:space="preserve"> </w:t>
      </w:r>
      <w:r w:rsidR="00D171CE" w:rsidRPr="00866A68">
        <w:rPr>
          <w:sz w:val="28"/>
          <w:szCs w:val="28"/>
        </w:rPr>
        <w:t>при утверждении</w:t>
      </w:r>
      <w:r w:rsidRPr="00866A68">
        <w:rPr>
          <w:sz w:val="28"/>
          <w:szCs w:val="28"/>
        </w:rPr>
        <w:t xml:space="preserve"> бюджета </w:t>
      </w:r>
      <w:r w:rsidR="00D171CE" w:rsidRPr="00866A68">
        <w:rPr>
          <w:sz w:val="28"/>
          <w:szCs w:val="28"/>
        </w:rPr>
        <w:t>муниципального образования «Город Майкоп» на 201</w:t>
      </w:r>
      <w:r w:rsidR="00790F49" w:rsidRPr="00866A68">
        <w:rPr>
          <w:sz w:val="28"/>
          <w:szCs w:val="28"/>
        </w:rPr>
        <w:t>8</w:t>
      </w:r>
      <w:r w:rsidR="00D171CE" w:rsidRPr="00866A68">
        <w:rPr>
          <w:sz w:val="28"/>
          <w:szCs w:val="28"/>
        </w:rPr>
        <w:t xml:space="preserve"> год ассигнования</w:t>
      </w:r>
      <w:r w:rsidRPr="00866A68">
        <w:rPr>
          <w:sz w:val="28"/>
          <w:szCs w:val="28"/>
        </w:rPr>
        <w:t xml:space="preserve"> не </w:t>
      </w:r>
      <w:r w:rsidR="00D171CE" w:rsidRPr="00866A68">
        <w:rPr>
          <w:sz w:val="28"/>
          <w:szCs w:val="28"/>
        </w:rPr>
        <w:t>предусмотрены (программа приведена в соответствие с бюджетом)</w:t>
      </w:r>
      <w:r w:rsidRPr="00866A68">
        <w:rPr>
          <w:sz w:val="28"/>
          <w:szCs w:val="28"/>
        </w:rPr>
        <w:t xml:space="preserve">. </w:t>
      </w:r>
    </w:p>
    <w:p w:rsidR="00C80A1C" w:rsidRPr="00866A68" w:rsidRDefault="00C80A1C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t>1.</w:t>
      </w:r>
      <w:r w:rsidR="00C54492" w:rsidRPr="00866A68">
        <w:rPr>
          <w:rFonts w:ascii="Times New Roman" w:hAnsi="Times New Roman" w:cs="Times New Roman"/>
          <w:b/>
          <w:sz w:val="28"/>
          <w:szCs w:val="28"/>
        </w:rPr>
        <w:t>9</w:t>
      </w:r>
      <w:r w:rsidRPr="00866A68">
        <w:rPr>
          <w:rFonts w:ascii="Times New Roman" w:hAnsi="Times New Roman" w:cs="Times New Roman"/>
          <w:b/>
          <w:sz w:val="28"/>
          <w:szCs w:val="28"/>
        </w:rPr>
        <w:t xml:space="preserve">. Улучшение демографической ситуации </w:t>
      </w:r>
    </w:p>
    <w:p w:rsidR="00C80A1C" w:rsidRPr="00866A68" w:rsidRDefault="00C80A1C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0D" w:rsidRPr="00866A68" w:rsidRDefault="00EC4D0D" w:rsidP="00E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Численность постоянного населения</w:t>
      </w:r>
      <w:r w:rsidRPr="0086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по данным Управления Федеральной службы государственной статистики по Краснодарскому краю и Республике Адыгея на 01.01.2018 года составила 165 279 человек, в том числе:</w:t>
      </w:r>
    </w:p>
    <w:p w:rsidR="00EC4D0D" w:rsidRPr="00866A68" w:rsidRDefault="00EC4D0D" w:rsidP="00EC4D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141 970 человека;</w:t>
      </w:r>
    </w:p>
    <w:p w:rsidR="00EC4D0D" w:rsidRPr="00866A68" w:rsidRDefault="00EC4D0D" w:rsidP="00EC4D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23 309 человек.</w:t>
      </w:r>
    </w:p>
    <w:p w:rsidR="00DB31C8" w:rsidRPr="00866A68" w:rsidRDefault="00DB31C8" w:rsidP="00E85C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1E" w:rsidRPr="00866A68" w:rsidRDefault="00457EE3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t>1.1</w:t>
      </w:r>
      <w:r w:rsidR="00C54492" w:rsidRPr="00866A68">
        <w:rPr>
          <w:rFonts w:ascii="Times New Roman" w:hAnsi="Times New Roman" w:cs="Times New Roman"/>
          <w:b/>
          <w:sz w:val="28"/>
          <w:szCs w:val="28"/>
        </w:rPr>
        <w:t>0</w:t>
      </w:r>
      <w:r w:rsidRPr="00866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4492" w:rsidRPr="00866A68">
        <w:rPr>
          <w:rFonts w:ascii="Times New Roman" w:hAnsi="Times New Roman" w:cs="Times New Roman"/>
          <w:b/>
          <w:sz w:val="28"/>
          <w:szCs w:val="28"/>
        </w:rPr>
        <w:t>Прогноз з</w:t>
      </w:r>
      <w:r w:rsidRPr="00866A68">
        <w:rPr>
          <w:rFonts w:ascii="Times New Roman" w:hAnsi="Times New Roman" w:cs="Times New Roman"/>
          <w:b/>
          <w:sz w:val="28"/>
          <w:szCs w:val="28"/>
        </w:rPr>
        <w:t>аработн</w:t>
      </w:r>
      <w:r w:rsidR="00C54492" w:rsidRPr="00866A68">
        <w:rPr>
          <w:rFonts w:ascii="Times New Roman" w:hAnsi="Times New Roman" w:cs="Times New Roman"/>
          <w:b/>
          <w:sz w:val="28"/>
          <w:szCs w:val="28"/>
        </w:rPr>
        <w:t>ой</w:t>
      </w:r>
      <w:r w:rsidR="00C80A1C" w:rsidRPr="00866A68">
        <w:rPr>
          <w:rFonts w:ascii="Times New Roman" w:hAnsi="Times New Roman" w:cs="Times New Roman"/>
          <w:b/>
          <w:sz w:val="28"/>
          <w:szCs w:val="28"/>
        </w:rPr>
        <w:t xml:space="preserve"> плат</w:t>
      </w:r>
      <w:r w:rsidR="00C54492" w:rsidRPr="00866A68">
        <w:rPr>
          <w:rFonts w:ascii="Times New Roman" w:hAnsi="Times New Roman" w:cs="Times New Roman"/>
          <w:b/>
          <w:sz w:val="28"/>
          <w:szCs w:val="28"/>
        </w:rPr>
        <w:t>ы</w:t>
      </w:r>
      <w:r w:rsidR="00C80A1C" w:rsidRPr="00866A68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AE3227" w:rsidRPr="00866A68" w:rsidRDefault="00C80A1C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8">
        <w:rPr>
          <w:rFonts w:ascii="Times New Roman" w:hAnsi="Times New Roman" w:cs="Times New Roman"/>
          <w:b/>
          <w:sz w:val="28"/>
          <w:szCs w:val="28"/>
        </w:rPr>
        <w:t xml:space="preserve"> «Город Майкоп»</w:t>
      </w:r>
    </w:p>
    <w:p w:rsidR="00C80A1C" w:rsidRPr="00866A68" w:rsidRDefault="00C80A1C" w:rsidP="00EC4D0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FC" w:rsidRDefault="009214FC" w:rsidP="00EC4D0D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Мониторинг уровня заработной платы по основным видам </w:t>
      </w:r>
    </w:p>
    <w:p w:rsidR="009214FC" w:rsidRDefault="009214FC" w:rsidP="00EC4D0D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экономической деятельности </w:t>
      </w:r>
    </w:p>
    <w:p w:rsidR="00EC4D0D" w:rsidRDefault="00EC4D0D" w:rsidP="0086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Одним из основных критериев уровня жизни населения является среднемесячная заработная плата.</w:t>
      </w:r>
    </w:p>
    <w:p w:rsidR="00996044" w:rsidRDefault="00996044" w:rsidP="0086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Темп роста фонда оплаты труда по крупным и средним предприятиям за </w:t>
      </w:r>
      <w:r w:rsidR="008610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восемь месяцев 2018 года увеличился на </w:t>
      </w:r>
      <w:r w:rsidR="00EB5AD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14,3 </w:t>
      </w:r>
      <w:r w:rsidR="008610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% в сравнении с аналогичным периодом 2017 года.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EC4D0D" w:rsidRDefault="00EC4D0D" w:rsidP="0086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29 930,0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13,8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аналогичного периода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(26 306,1 рублей).</w:t>
      </w:r>
    </w:p>
    <w:p w:rsidR="00EC4D0D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Наибольший уровень оплаты труда сложился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отраслях:</w:t>
      </w:r>
    </w:p>
    <w:p w:rsidR="00EC4D0D" w:rsidRPr="00E231A1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страховая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49 337,0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(в данной отрасли наблюдается снижение среднемесячной заработной платы в сравнении с аналогичным периодом 2017 года на 1,7 %)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D0D" w:rsidRPr="00E231A1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добыча полезных ископаемых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41 532,6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(по данной отрасли рост в сравнении с аналогичным периодом 2017 года на 5,5 %)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D0D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38 805,6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(по данной отрасли рост в сравнении с аналогичным периодом 2017 года на 6,8 %).</w:t>
      </w:r>
    </w:p>
    <w:p w:rsidR="00EC4D0D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 низкая по городу среднемесячная заработная плата в следующих отраслях:</w:t>
      </w:r>
    </w:p>
    <w:p w:rsidR="00EC4D0D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17 888,1 рубль, что на 1,2 % выше уровня 201</w:t>
      </w:r>
      <w:r w:rsidR="00EB5A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C4D0D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водоснабжение, водоотведение, организация сбора и утилизации отходов, деятельность по ликвидации загрязнений – 18 846,9 рублей</w:t>
      </w:r>
      <w:r w:rsidR="00EB5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13,4 %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C4D0D" w:rsidRDefault="00EC4D0D" w:rsidP="00EC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19 777,9 рублей</w:t>
      </w:r>
      <w:r w:rsidR="00EB5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9,3 %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была продолжена работа по соблюдению норм и гарантий, предусмотренных трудовым законодательством, в части своевременной выплаты заработной платы на предприятиях и организациях, осуществляющих деятельность на территории муниципального образования «Город Майкоп».   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мероприятием, проводимым Администрацией муниципального образования «Город Майкоп» по соблюдению норм трудового законодательства в течение отчетного периода, стал мониторинг обеспечения выплаты заработной платы работникам организаций и учреждений всех форм собственности (в соответствии с распоряжением Главы Республики Адыгея от 01.07.2016 № 105-рг «О мерах по организации мониторинга обеспечения выплаты заработной платы»).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Мониторинг своевременности и полноты выплаты заработной платы работникам в организациях и учреждениях, финансируемых за счет средств бюджета муниципального образования «Город Майкоп».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заработная плата работникам бюджетных, казенных, автономных учреждений, финансируемых из бюджета муниципального образования «Город Майкоп» выплачивалась в срок и в полном объеме.</w:t>
      </w:r>
    </w:p>
    <w:p w:rsidR="00EC4D0D" w:rsidRPr="00E231A1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EC4D0D" w:rsidRPr="004346E6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Государственной инспекции труда в Республике Адыгея</w:t>
      </w:r>
      <w:r w:rsidR="004A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01.10.2018 года имеется </w:t>
      </w:r>
      <w:r w:rsidRPr="0043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заработной плате перед </w:t>
      </w:r>
      <w:r w:rsidR="00EB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43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в 3-х хозяйствующих субъектах на общую сумму 4,0 млн. рублей, в том числе: </w:t>
      </w:r>
    </w:p>
    <w:p w:rsidR="00EC4D0D" w:rsidRPr="00B471E8" w:rsidRDefault="00EC4D0D" w:rsidP="00EC4D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</w:pPr>
      <w:r w:rsidRPr="004346E6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>- ООО «</w:t>
      </w:r>
      <w:proofErr w:type="spellStart"/>
      <w:r w:rsidRPr="004346E6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>Элрем</w:t>
      </w:r>
      <w:proofErr w:type="spellEnd"/>
      <w:r w:rsidRPr="004346E6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 xml:space="preserve"> – Сервис» задолженность составляет 1,9 млн. руб</w:t>
      </w:r>
      <w:r w:rsidR="00EB5AD8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>лей</w:t>
      </w:r>
      <w:r w:rsidRPr="004346E6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 xml:space="preserve"> перед 29 работниками (по решению Арбитражного суда Р</w:t>
      </w:r>
      <w:r w:rsidR="00497111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 xml:space="preserve">еспублики </w:t>
      </w:r>
      <w:r w:rsidRPr="004346E6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>А</w:t>
      </w:r>
      <w:r w:rsidR="00497111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>дыгея</w:t>
      </w:r>
      <w:r w:rsidRPr="004346E6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 xml:space="preserve"> от 27.06.201</w:t>
      </w:r>
      <w:r w:rsidR="00EB5AD8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>8</w:t>
      </w:r>
      <w:r w:rsidRPr="004346E6"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  <w:t xml:space="preserve"> в отношен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ии предприятия завершено конкурсное производство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, предприятие ликвидировано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);</w:t>
      </w:r>
    </w:p>
    <w:p w:rsidR="00EC4D0D" w:rsidRPr="00B471E8" w:rsidRDefault="00EC4D0D" w:rsidP="00EC4D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</w:pP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- ООО «</w:t>
      </w:r>
      <w:proofErr w:type="spellStart"/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Электромонтажсервис</w:t>
      </w:r>
      <w:proofErr w:type="spellEnd"/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» задолженность составляет 1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,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9 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млн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. руб</w:t>
      </w:r>
      <w:r w:rsidR="00EB5AD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лей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перед 43 работниками (сумма задолженности снижена по результатам проверки Государственной инспекции труда в Р</w:t>
      </w:r>
      <w:r w:rsidR="00497111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еспублике 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А</w:t>
      </w:r>
      <w:r w:rsidR="00497111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дыгея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);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</w:pP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- ООО «ДСЗ «Ханский» задолженность составляет 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0,2</w:t>
      </w:r>
      <w:r w:rsidR="00EB5AD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млн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. руб</w:t>
      </w:r>
      <w:r w:rsidR="00EB5AD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лей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перед 8 работниками.</w:t>
      </w:r>
    </w:p>
    <w:p w:rsidR="00EC4D0D" w:rsidRPr="00386D32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задолженность образовалась по состоянию на 01.01.2018 года.</w:t>
      </w:r>
    </w:p>
    <w:p w:rsidR="00497111" w:rsidRPr="0059689E" w:rsidRDefault="00497111" w:rsidP="004971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2018 года при проведении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инспекцией труда в Республике Адыгея на предмет соблюдения требований трудового законодательства и иных нормативных актов, содержащих нормы трудового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права, на предприятиях и организациях, осуществляющих деятельность на территории муниципального образования «Город Майкоп», установлено, что в ООО «Эко-Паркет» имелась задолженность по выплате заработной платы 63 работникам в размере 1 073,6 тыс. рублей. По состоянию на 31.05.2018 задолженность по заработной плате погашена в сумме 400,0 тыс. рублей. Оставшаяся задолженность в сумме 673,6 тыс. рублей погашена до 01.07.2018 года. </w:t>
      </w:r>
    </w:p>
    <w:p w:rsidR="00EC4D0D" w:rsidRPr="00B471E8" w:rsidRDefault="00EC4D0D" w:rsidP="00EC4D0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июле 2018 года, при проведении Государственной инспекцией труда в Республике Адыгея проверок </w:t>
      </w:r>
      <w:r w:rsidR="00497111"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организациях, расположенных на территории муниципального образования «Город Майкоп», </w:t>
      </w:r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 соблюдение требований трудового законодательства и иных нормативных актов, содержащих нормы трудового права, установлено, что в ПАО «</w:t>
      </w:r>
      <w:proofErr w:type="spellStart"/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Югпромэнерго</w:t>
      </w:r>
      <w:proofErr w:type="spellEnd"/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 имелась задолженность по выплате заработной платы, в том числе компенсации за неиспользованный отпуск и выходного пособия при увольнении в связи с ликвидацией организации, 21 работнику в размере 701,48 тыс. рублей. На 01.10.2018 года задолженность по заработной плате погашена.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0661">
        <w:rPr>
          <w:rFonts w:ascii="Times New Roman" w:hAnsi="Times New Roman" w:cs="Times New Roman"/>
          <w:sz w:val="28"/>
          <w:szCs w:val="28"/>
        </w:rPr>
        <w:t xml:space="preserve">Ежедекадный мониторинг по снижению неформальной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4D0D" w:rsidRPr="00C36B66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легализация неформальной занятости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скрытых форм оплаты труда, а также выплаты заработной платы ниже установленного минимального размера оплаты труда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работодателей, нарушающих трудовое законодательство, в Администрации 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рабочая группа по снижению неформальной занятости.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проведено 2 заседания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снижению неформальной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Ассоциацией территориального общественного самоуправления, в отчетном периоде было продолжено обследование территорий на предмет трудоустройства граждан. 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за </w:t>
      </w:r>
      <w:r w:rsidR="00DA3F5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составила </w:t>
      </w:r>
      <w:r w:rsidR="00DA3F51">
        <w:rPr>
          <w:rFonts w:ascii="Times New Roman" w:eastAsia="Times New Roman" w:hAnsi="Times New Roman" w:cs="Times New Roman"/>
          <w:sz w:val="28"/>
          <w:szCs w:val="28"/>
          <w:lang w:eastAsia="ru-RU"/>
        </w:rPr>
        <w:t>1 387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A3F51" w:rsidRDefault="00EC4D0D" w:rsidP="00EC4D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A3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по соблюдению трудового и налогового законодательства.</w:t>
      </w:r>
    </w:p>
    <w:p w:rsidR="00DA3F51" w:rsidRDefault="00DA3F51" w:rsidP="00DA3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2018 года Администрацией муниципального образования «Город Майкоп» совместно с Межрайонной инспекцией Федеральной налоговой службы России № 1 по Республике Адыгея, Министерством внутренних дел по Республике Адыгея, Управлением государственной службы занятости населения Республики Адыгея была проведена проверка соблюдения трудового и налогового законодательства на предприятиях и организациях станицы Ханской, в том числе, осуществляющих деятельность в сфере недропользования.</w:t>
      </w:r>
    </w:p>
    <w:p w:rsidR="00DA3F51" w:rsidRDefault="00DA3F51" w:rsidP="00DA3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рейдовых мероприятий, в целях проверки</w:t>
      </w:r>
      <w:r w:rsidRP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трудового и налогового законодательства на предприятиях станицы Ханской, осуществляющих деятельность в сфере недропользования, обследовано 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объекта, где выявлено 27 работников, допущенных на рабочее место без заключения трудового договора с работодателем (на момент проведения проверки).</w:t>
      </w:r>
    </w:p>
    <w:p w:rsidR="00EC4D0D" w:rsidRPr="00F6140F" w:rsidRDefault="00EC4D0D" w:rsidP="00EC4D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июле 2018 года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«Город Майкоп» совместно с Межрайонной инспекцией Федеральной налоговой службы России № 1 по Республике Адыгея, Министерством внутренних дел по Республике Адыгея, Управлением государственной службы занятости населения Республики Адыгея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проведено рейдовое мероприятие по мониторингу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трудового законодательства в организациях станицы Ханской, в том числе осуществляющих деятельность в сфере недропользования.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рейдовых мероприятий обследовано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допущенных на рабочее место без заключения трудового договора с работодателем (на момент осуществления рейдовых мероприятий). </w:t>
      </w:r>
    </w:p>
    <w:p w:rsidR="00EC4D0D" w:rsidRDefault="00EC4D0D" w:rsidP="00EC4D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2018 года проведены очередные рейдовые мероприятия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мониторингу соблюдения трудовых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АО «Городские рынки»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проведения 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рейдовых мероприятий обследовано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допущенных на рабочее место без заключения трудового договора с работодателем (на момент осуществления рейдовых мероприятий).</w:t>
      </w:r>
    </w:p>
    <w:p w:rsidR="00EC4D0D" w:rsidRPr="00F6140F" w:rsidRDefault="00EC4D0D" w:rsidP="00EC4D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дальнейшей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оперативного контроля Межрайонной инспекцией ФНС России № 1 по Республике Адыгея подтверждено оформление </w:t>
      </w:r>
      <w:r w:rsidR="00DA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договоров. 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информационной акции – работа «Телефона доверия» по фактам задержки или невыплаты заработной платы.</w:t>
      </w:r>
    </w:p>
    <w:p w:rsidR="00EC4D0D" w:rsidRDefault="00EC4D0D" w:rsidP="00EC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«Телефон доверия» поступило 1 обращение от гражданина.</w:t>
      </w:r>
    </w:p>
    <w:p w:rsidR="0054346F" w:rsidRPr="004A1131" w:rsidRDefault="0054346F" w:rsidP="00F9232B">
      <w:pPr>
        <w:pStyle w:val="a8"/>
        <w:ind w:left="0" w:firstLine="708"/>
        <w:jc w:val="both"/>
        <w:rPr>
          <w:color w:val="FF0000"/>
          <w:sz w:val="28"/>
          <w:szCs w:val="28"/>
        </w:rPr>
      </w:pPr>
    </w:p>
    <w:p w:rsidR="00C80A1C" w:rsidRPr="00CE4901" w:rsidRDefault="00C80A1C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01">
        <w:rPr>
          <w:rFonts w:ascii="Times New Roman" w:hAnsi="Times New Roman" w:cs="Times New Roman"/>
          <w:b/>
          <w:sz w:val="28"/>
          <w:szCs w:val="28"/>
        </w:rPr>
        <w:t>1.1</w:t>
      </w:r>
      <w:r w:rsidR="00C54492" w:rsidRPr="00CE4901">
        <w:rPr>
          <w:rFonts w:ascii="Times New Roman" w:hAnsi="Times New Roman" w:cs="Times New Roman"/>
          <w:b/>
          <w:sz w:val="28"/>
          <w:szCs w:val="28"/>
        </w:rPr>
        <w:t>1</w:t>
      </w:r>
      <w:r w:rsidRPr="00CE4901">
        <w:rPr>
          <w:rFonts w:ascii="Times New Roman" w:hAnsi="Times New Roman" w:cs="Times New Roman"/>
          <w:b/>
          <w:sz w:val="28"/>
          <w:szCs w:val="28"/>
        </w:rPr>
        <w:t>. Обеспечение занятости населения</w:t>
      </w:r>
    </w:p>
    <w:p w:rsidR="00AE3227" w:rsidRDefault="00AE3227" w:rsidP="00B32F7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19" w:rsidRDefault="00B23719" w:rsidP="00B2371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</w:t>
      </w:r>
      <w:r w:rsidRPr="00E231A1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E231A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231A1">
        <w:rPr>
          <w:sz w:val="28"/>
          <w:szCs w:val="28"/>
        </w:rPr>
        <w:t xml:space="preserve"> в </w:t>
      </w:r>
      <w:r>
        <w:rPr>
          <w:sz w:val="28"/>
          <w:szCs w:val="28"/>
        </w:rPr>
        <w:t>государственное казенное учреждение</w:t>
      </w:r>
      <w:r w:rsidRPr="00E231A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E231A1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E231A1">
        <w:rPr>
          <w:sz w:val="28"/>
          <w:szCs w:val="28"/>
        </w:rPr>
        <w:t xml:space="preserve"> «ЦЗН города Майкопа»</w:t>
      </w:r>
      <w:r>
        <w:rPr>
          <w:sz w:val="28"/>
          <w:szCs w:val="28"/>
        </w:rPr>
        <w:t xml:space="preserve"> (далее - ГКУ РА «ЦЗН г. Майкопа») за содействием в</w:t>
      </w:r>
      <w:r w:rsidRPr="00E231A1">
        <w:rPr>
          <w:sz w:val="28"/>
          <w:szCs w:val="28"/>
        </w:rPr>
        <w:t xml:space="preserve"> поиска</w:t>
      </w:r>
      <w:r>
        <w:rPr>
          <w:sz w:val="28"/>
          <w:szCs w:val="28"/>
        </w:rPr>
        <w:t>х</w:t>
      </w:r>
      <w:r w:rsidRPr="00E231A1">
        <w:rPr>
          <w:sz w:val="28"/>
          <w:szCs w:val="28"/>
        </w:rPr>
        <w:t xml:space="preserve"> подходящей работы </w:t>
      </w:r>
      <w:r>
        <w:rPr>
          <w:sz w:val="28"/>
          <w:szCs w:val="28"/>
        </w:rPr>
        <w:t>обратилось</w:t>
      </w:r>
      <w:r w:rsidRPr="00E231A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9578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95789">
        <w:rPr>
          <w:sz w:val="28"/>
          <w:szCs w:val="28"/>
        </w:rPr>
        <w:t>59</w:t>
      </w:r>
      <w:r w:rsidRPr="00E231A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23719" w:rsidRDefault="00B23719" w:rsidP="00B2371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E231A1">
        <w:rPr>
          <w:sz w:val="28"/>
          <w:szCs w:val="28"/>
        </w:rPr>
        <w:t xml:space="preserve">а </w:t>
      </w:r>
      <w:r>
        <w:rPr>
          <w:sz w:val="28"/>
          <w:szCs w:val="28"/>
        </w:rPr>
        <w:t>0</w:t>
      </w:r>
      <w:r w:rsidRPr="00E231A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95789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Pr="00E231A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231A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учете </w:t>
      </w:r>
      <w:r w:rsidRPr="00E231A1">
        <w:rPr>
          <w:sz w:val="28"/>
          <w:szCs w:val="28"/>
        </w:rPr>
        <w:t xml:space="preserve">в ГКУ РА «ЦЗН г. Майкопа» состояло </w:t>
      </w:r>
      <w:r>
        <w:rPr>
          <w:sz w:val="28"/>
          <w:szCs w:val="28"/>
        </w:rPr>
        <w:t xml:space="preserve">534 </w:t>
      </w:r>
      <w:r w:rsidRPr="00E231A1">
        <w:rPr>
          <w:sz w:val="28"/>
          <w:szCs w:val="28"/>
        </w:rPr>
        <w:t>безработных граждан</w:t>
      </w:r>
      <w:r>
        <w:rPr>
          <w:sz w:val="28"/>
          <w:szCs w:val="28"/>
        </w:rPr>
        <w:t>ина, за 9 месяцев 2018 года признано безработными – 757 человек. Численность безработных граждан, состоящих на учете по состоянию на 01.10.2018 года, составила 46</w:t>
      </w:r>
      <w:r w:rsidR="00095789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Pr="00E231A1">
        <w:rPr>
          <w:sz w:val="28"/>
          <w:szCs w:val="28"/>
        </w:rPr>
        <w:t xml:space="preserve">. </w:t>
      </w:r>
    </w:p>
    <w:p w:rsidR="00142B5B" w:rsidRDefault="00142B5B" w:rsidP="00B2371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регистрируемой безработицы на 01.10.2018 года составил 0,6 % (на 01.01.2018 уровень безработицы составлял 0,7 %, на 01.10.2017 года – 0,6 %).</w:t>
      </w:r>
    </w:p>
    <w:p w:rsidR="00B23719" w:rsidRPr="00B91BA4" w:rsidRDefault="00B23719" w:rsidP="00B2371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обратившихся за содействием в поиске подходящей работы за 9 месяцев 2018 года нашли работу – 407 человек, что составило </w:t>
      </w:r>
      <w:r w:rsidR="00142B5B">
        <w:rPr>
          <w:sz w:val="28"/>
          <w:szCs w:val="28"/>
        </w:rPr>
        <w:t>29,9</w:t>
      </w:r>
      <w:r>
        <w:rPr>
          <w:sz w:val="28"/>
          <w:szCs w:val="28"/>
        </w:rPr>
        <w:t xml:space="preserve"> % от числа обратившихся за содействием в поиске подходящей работы.</w:t>
      </w:r>
    </w:p>
    <w:p w:rsidR="00B23719" w:rsidRDefault="00B23719" w:rsidP="00B23719">
      <w:pPr>
        <w:pStyle w:val="a8"/>
        <w:ind w:left="0" w:firstLine="708"/>
        <w:jc w:val="both"/>
        <w:rPr>
          <w:sz w:val="28"/>
          <w:szCs w:val="28"/>
        </w:rPr>
      </w:pPr>
      <w:r w:rsidRPr="00E231A1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E231A1">
        <w:rPr>
          <w:sz w:val="28"/>
          <w:szCs w:val="28"/>
        </w:rPr>
        <w:t>обратившихся за содействием в поиске подходящей работы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отношению к экономически активному населению в городе Майкопе</w:t>
      </w:r>
      <w:r w:rsidRPr="00E231A1">
        <w:rPr>
          <w:sz w:val="28"/>
          <w:szCs w:val="28"/>
        </w:rPr>
        <w:t xml:space="preserve"> составила </w:t>
      </w:r>
      <w:r w:rsidR="00142B5B">
        <w:rPr>
          <w:sz w:val="28"/>
          <w:szCs w:val="28"/>
        </w:rPr>
        <w:t>1,7</w:t>
      </w:r>
      <w:r>
        <w:rPr>
          <w:sz w:val="28"/>
          <w:szCs w:val="28"/>
        </w:rPr>
        <w:t xml:space="preserve"> </w:t>
      </w:r>
      <w:r w:rsidRPr="00E231A1">
        <w:rPr>
          <w:sz w:val="28"/>
          <w:szCs w:val="28"/>
        </w:rPr>
        <w:t>%.</w:t>
      </w:r>
    </w:p>
    <w:p w:rsidR="00B23719" w:rsidRDefault="00B23719" w:rsidP="00B23719">
      <w:pPr>
        <w:pStyle w:val="a8"/>
        <w:ind w:left="0" w:firstLine="708"/>
        <w:jc w:val="both"/>
        <w:rPr>
          <w:sz w:val="28"/>
          <w:szCs w:val="28"/>
        </w:rPr>
      </w:pPr>
      <w:r w:rsidRPr="00207389">
        <w:rPr>
          <w:sz w:val="28"/>
          <w:szCs w:val="28"/>
        </w:rPr>
        <w:t xml:space="preserve">В целях содействия занятости населения утверждена и в течение отчетного периода реализовывалась государственная программа Республики Адыгея «Содействие занятости населения» на 2014-2020 годы». Объем финансирования мероприятий данной программы по итогам </w:t>
      </w:r>
      <w:r w:rsidR="00142B5B">
        <w:rPr>
          <w:sz w:val="28"/>
          <w:szCs w:val="28"/>
        </w:rPr>
        <w:t>9</w:t>
      </w:r>
      <w:r w:rsidRPr="00207389">
        <w:rPr>
          <w:sz w:val="28"/>
          <w:szCs w:val="28"/>
        </w:rPr>
        <w:t xml:space="preserve"> </w:t>
      </w:r>
      <w:r w:rsidR="00142B5B">
        <w:rPr>
          <w:sz w:val="28"/>
          <w:szCs w:val="28"/>
        </w:rPr>
        <w:t>месяцев</w:t>
      </w:r>
      <w:r w:rsidRPr="00207389">
        <w:rPr>
          <w:sz w:val="28"/>
          <w:szCs w:val="28"/>
        </w:rPr>
        <w:t xml:space="preserve"> 2018 года составил </w:t>
      </w:r>
      <w:r w:rsidR="002C55A4">
        <w:rPr>
          <w:sz w:val="28"/>
          <w:szCs w:val="28"/>
        </w:rPr>
        <w:t>1 776,9</w:t>
      </w:r>
      <w:r w:rsidRPr="00207389">
        <w:rPr>
          <w:sz w:val="28"/>
          <w:szCs w:val="28"/>
        </w:rPr>
        <w:t xml:space="preserve"> тыс. рублей (поддержку в рамках программы получили 1 </w:t>
      </w:r>
      <w:r w:rsidR="002C55A4">
        <w:rPr>
          <w:sz w:val="28"/>
          <w:szCs w:val="28"/>
        </w:rPr>
        <w:t>827</w:t>
      </w:r>
      <w:r w:rsidRPr="00207389">
        <w:rPr>
          <w:sz w:val="28"/>
          <w:szCs w:val="28"/>
        </w:rPr>
        <w:t xml:space="preserve"> человек).</w:t>
      </w:r>
    </w:p>
    <w:p w:rsidR="00107407" w:rsidRDefault="00107407" w:rsidP="00B23719">
      <w:pPr>
        <w:pStyle w:val="af9"/>
        <w:widowControl w:val="0"/>
        <w:ind w:firstLine="708"/>
        <w:rPr>
          <w:i/>
          <w:szCs w:val="28"/>
        </w:rPr>
      </w:pPr>
    </w:p>
    <w:p w:rsidR="00B23719" w:rsidRDefault="00B23719" w:rsidP="00B23719">
      <w:pPr>
        <w:pStyle w:val="af9"/>
        <w:widowControl w:val="0"/>
        <w:ind w:firstLine="708"/>
        <w:rPr>
          <w:i/>
          <w:szCs w:val="28"/>
        </w:rPr>
      </w:pPr>
      <w:r w:rsidRPr="00D67521">
        <w:rPr>
          <w:i/>
          <w:szCs w:val="28"/>
        </w:rPr>
        <w:t xml:space="preserve">Исполнение основных показателей за </w:t>
      </w:r>
      <w:r w:rsidR="002C55A4">
        <w:rPr>
          <w:i/>
          <w:szCs w:val="28"/>
        </w:rPr>
        <w:t>9</w:t>
      </w:r>
      <w:r>
        <w:rPr>
          <w:i/>
          <w:szCs w:val="28"/>
        </w:rPr>
        <w:t xml:space="preserve"> </w:t>
      </w:r>
      <w:r w:rsidR="002C55A4">
        <w:rPr>
          <w:i/>
          <w:szCs w:val="28"/>
        </w:rPr>
        <w:t>месяцев</w:t>
      </w:r>
      <w:r>
        <w:rPr>
          <w:i/>
          <w:szCs w:val="28"/>
        </w:rPr>
        <w:t xml:space="preserve"> </w:t>
      </w:r>
      <w:r w:rsidRPr="00D67521">
        <w:rPr>
          <w:i/>
          <w:szCs w:val="28"/>
        </w:rPr>
        <w:t>201</w:t>
      </w:r>
      <w:r>
        <w:rPr>
          <w:i/>
          <w:szCs w:val="28"/>
        </w:rPr>
        <w:t>8</w:t>
      </w:r>
      <w:r w:rsidRPr="00D67521">
        <w:rPr>
          <w:i/>
          <w:szCs w:val="28"/>
        </w:rPr>
        <w:t xml:space="preserve"> год</w:t>
      </w:r>
      <w:r>
        <w:rPr>
          <w:i/>
          <w:szCs w:val="28"/>
        </w:rPr>
        <w:t>а</w:t>
      </w:r>
      <w:r w:rsidRPr="00D67521">
        <w:rPr>
          <w:i/>
          <w:szCs w:val="28"/>
        </w:rPr>
        <w:t xml:space="preserve"> в рамках реализации государственной программы Республики Адыгея «Содействие </w:t>
      </w:r>
    </w:p>
    <w:p w:rsidR="00B23719" w:rsidRDefault="00B23719" w:rsidP="00B23719">
      <w:pPr>
        <w:pStyle w:val="af9"/>
        <w:widowControl w:val="0"/>
        <w:ind w:firstLine="708"/>
        <w:rPr>
          <w:szCs w:val="28"/>
        </w:rPr>
      </w:pPr>
      <w:r w:rsidRPr="00D67521">
        <w:rPr>
          <w:i/>
          <w:szCs w:val="28"/>
        </w:rPr>
        <w:t>занятости</w:t>
      </w:r>
      <w:r>
        <w:rPr>
          <w:i/>
          <w:szCs w:val="28"/>
        </w:rPr>
        <w:t xml:space="preserve"> </w:t>
      </w:r>
      <w:r w:rsidRPr="00D67521">
        <w:rPr>
          <w:i/>
          <w:szCs w:val="28"/>
        </w:rPr>
        <w:t>населения» на 2014-20</w:t>
      </w:r>
      <w:r>
        <w:rPr>
          <w:i/>
          <w:szCs w:val="28"/>
        </w:rPr>
        <w:t>20</w:t>
      </w:r>
      <w:r w:rsidRPr="00D67521">
        <w:rPr>
          <w:i/>
          <w:szCs w:val="28"/>
        </w:rPr>
        <w:t xml:space="preserve"> годы</w:t>
      </w:r>
      <w:r>
        <w:rPr>
          <w:i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904"/>
        <w:gridCol w:w="1901"/>
        <w:gridCol w:w="1898"/>
      </w:tblGrid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подпрограмм и мероприятий </w:t>
            </w:r>
            <w:r w:rsidRPr="005E2126">
              <w:rPr>
                <w:sz w:val="24"/>
                <w:szCs w:val="24"/>
              </w:rPr>
              <w:t>программы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Фактически получили поддержку (чел.)</w:t>
            </w:r>
          </w:p>
        </w:tc>
        <w:tc>
          <w:tcPr>
            <w:tcW w:w="1898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 xml:space="preserve">Кассовый расход (тыс. </w:t>
            </w: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рублей)</w:t>
            </w:r>
          </w:p>
        </w:tc>
      </w:tr>
      <w:tr w:rsidR="00B23719" w:rsidTr="00B23719">
        <w:tc>
          <w:tcPr>
            <w:tcW w:w="9628" w:type="dxa"/>
            <w:gridSpan w:val="4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4904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Профессиональное обучение</w:t>
            </w:r>
            <w:r>
              <w:rPr>
                <w:sz w:val="24"/>
                <w:szCs w:val="24"/>
              </w:rPr>
              <w:t>, в том числе:</w:t>
            </w:r>
          </w:p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инвалидов молодого возраста</w:t>
            </w:r>
          </w:p>
        </w:tc>
        <w:tc>
          <w:tcPr>
            <w:tcW w:w="1901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841,7</w:t>
            </w: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Профессиональное обучение пенсионеров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3.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Профессиональное обучение женщин в период отпуска по уходу за ребенком до достижения им возраста 3 лет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198,2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4.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Общественные работы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5.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Трудоустройство несовершеннолетних граждан, в возрасте от 14 до 18 лет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6.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Трудоустроено безработных граждан, испытывающих трудности в поиске работы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7.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Трудоустройство выпускников 18-20 лет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2C55A4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8.</w:t>
            </w:r>
          </w:p>
        </w:tc>
        <w:tc>
          <w:tcPr>
            <w:tcW w:w="4904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Социальная адаптация на рынке труда</w:t>
            </w:r>
            <w:r>
              <w:rPr>
                <w:sz w:val="24"/>
                <w:szCs w:val="24"/>
              </w:rPr>
              <w:t>, в том числе:</w:t>
            </w:r>
          </w:p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инвалидов молодого возраста</w:t>
            </w:r>
          </w:p>
        </w:tc>
        <w:tc>
          <w:tcPr>
            <w:tcW w:w="1901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8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2C55A4">
              <w:rPr>
                <w:sz w:val="24"/>
                <w:szCs w:val="24"/>
              </w:rPr>
              <w:t>1</w:t>
            </w:r>
          </w:p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9.</w:t>
            </w:r>
          </w:p>
        </w:tc>
        <w:tc>
          <w:tcPr>
            <w:tcW w:w="4904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Профориентация безработных граждан</w:t>
            </w:r>
            <w:r>
              <w:rPr>
                <w:sz w:val="24"/>
                <w:szCs w:val="24"/>
              </w:rPr>
              <w:t>, в том числе:</w:t>
            </w:r>
          </w:p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инвалидов молодого возраста</w:t>
            </w:r>
          </w:p>
        </w:tc>
        <w:tc>
          <w:tcPr>
            <w:tcW w:w="1901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98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10.</w:t>
            </w:r>
          </w:p>
        </w:tc>
        <w:tc>
          <w:tcPr>
            <w:tcW w:w="4904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Психологическая поддержка безработных граждан</w:t>
            </w:r>
            <w:r>
              <w:rPr>
                <w:sz w:val="24"/>
                <w:szCs w:val="24"/>
              </w:rPr>
              <w:t>, в том числе:</w:t>
            </w:r>
          </w:p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инвалидов молодого возраста</w:t>
            </w:r>
          </w:p>
        </w:tc>
        <w:tc>
          <w:tcPr>
            <w:tcW w:w="1901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  <w:p w:rsidR="00B23719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11.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Ярмарка вакансий и учебных рабочих мест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12.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 xml:space="preserve">Организация содействия предпринимательству и </w:t>
            </w:r>
            <w:proofErr w:type="spellStart"/>
            <w:r w:rsidRPr="005E2126">
              <w:rPr>
                <w:sz w:val="24"/>
                <w:szCs w:val="24"/>
              </w:rPr>
              <w:t>самозанятости</w:t>
            </w:r>
            <w:proofErr w:type="spellEnd"/>
            <w:r w:rsidRPr="005E2126">
              <w:rPr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13.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Содействие занятости безработных граждан (финансовая помощь на подготовку документов)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14.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15.</w:t>
            </w: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Трудоустройство многодетных родителей и родителей, воспитывающих детей-инвалидов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719" w:rsidTr="00B23719">
        <w:tc>
          <w:tcPr>
            <w:tcW w:w="925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B23719" w:rsidRPr="005E2126" w:rsidRDefault="00B23719" w:rsidP="00B2371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ИТОГО:</w:t>
            </w:r>
          </w:p>
        </w:tc>
        <w:tc>
          <w:tcPr>
            <w:tcW w:w="1901" w:type="dxa"/>
            <w:shd w:val="clear" w:color="auto" w:fill="auto"/>
          </w:tcPr>
          <w:p w:rsidR="00B23719" w:rsidRPr="005E2126" w:rsidRDefault="00B23719" w:rsidP="002C55A4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C55A4">
              <w:rPr>
                <w:sz w:val="24"/>
                <w:szCs w:val="24"/>
              </w:rPr>
              <w:t>827</w:t>
            </w:r>
          </w:p>
        </w:tc>
        <w:tc>
          <w:tcPr>
            <w:tcW w:w="1898" w:type="dxa"/>
            <w:shd w:val="clear" w:color="auto" w:fill="auto"/>
          </w:tcPr>
          <w:p w:rsidR="00B23719" w:rsidRPr="005E2126" w:rsidRDefault="002C55A4" w:rsidP="00B2371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1 776,9</w:t>
            </w:r>
          </w:p>
        </w:tc>
      </w:tr>
    </w:tbl>
    <w:p w:rsidR="00B23719" w:rsidRDefault="00B23719" w:rsidP="00B23719">
      <w:pPr>
        <w:pStyle w:val="a8"/>
        <w:ind w:left="0" w:firstLine="708"/>
        <w:jc w:val="both"/>
        <w:rPr>
          <w:sz w:val="28"/>
          <w:szCs w:val="28"/>
        </w:rPr>
      </w:pPr>
    </w:p>
    <w:p w:rsidR="00B23719" w:rsidRDefault="00B23719" w:rsidP="00B2371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проведено 26 ярмарок учебных и рабочих мест, в которых приняли участие 771 человек, из них 271 безработных граждан. Количество трудоустроенных по результатам ярмарок составило 187 человека.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19" w:rsidRDefault="00B23719" w:rsidP="00B23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работодателям в подборе необходимых работников</w:t>
      </w:r>
    </w:p>
    <w:p w:rsidR="00B23719" w:rsidRDefault="00B23719" w:rsidP="00B23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 свободных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ГКУ РА «ЦЗН г. Майкопа» работы, в течение отчетного периода от работодателей поступило 3 257 заявок на вакантные рабочие места; по состоянию на 01.10.2018 года число вакантных рабочих мест составило 1 688. </w:t>
      </w:r>
    </w:p>
    <w:p w:rsidR="00B23719" w:rsidRPr="00E231A1" w:rsidRDefault="00B23719" w:rsidP="00B23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напряженности на рынке труда за 9 месяцев 2018 сложился в размере 0,3 единицы. 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работодателей, обратившихся за содействием в поиске подходящих специалистов, в общем количестве хозяйствующих субъектов, осуществляющих деятельность на территории муниципального образования «Город Майкоп», составила 5 %.  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рабочие профессии в общей потребности экономики составил 80 % от общего количества заявок. 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востребованными на рынке труда города являются профессии: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врач, бухгалтер,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упаковщик, воспитатель, продавец, швея, грузчик, водитель автомобиля,</w:t>
      </w:r>
      <w:r w:rsidRPr="000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уборщик производственных и служебных помещений. Переизбыток специалисток наблюдался в среде руководителей (представители) органов власти и управления всех уровней, включая руководителей учреждений, организаций и предприятий, а также специалистов высшего уровня квалификации.</w:t>
      </w:r>
    </w:p>
    <w:p w:rsidR="00DC468B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вакансий формируется 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службами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потребности в специалистах и наличия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рабочих мест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719" w:rsidRDefault="00DC468B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3719" w:rsidRPr="00005640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услуга, предоставленная инвалидам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2018 года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ГКУ РА «ЦЗН г. Майкопа»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132 инвалид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качестве безработных зарегистрировано 113 человек. За отчетный период получили государственную услугу по профориентации – 47 инвалид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государственную услугу по социальной адаптации – 26 человек; государственную услугу по психологической поддержке – 11 человек; 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инвалид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работу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профессиональное обучение по профессиям</w:t>
      </w:r>
      <w:r w:rsidR="00D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трудоустроены </w:t>
      </w:r>
      <w:r w:rsidR="006449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9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2018 года </w:t>
      </w:r>
      <w:r w:rsidRPr="002B6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получили государственную услугу по социальной адаптации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135</w:t>
      </w:r>
      <w:r w:rsidRPr="002B6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в возрасте 16-29 лет – 19 человек;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– 48 человек;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стремящиеся возобновить трудовую деятельность после длительного (более 1 года) перерыва – 27 человек;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впервые ищущие работу – 8 человек;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имеющие несовершеннолетних детей – 11 человек.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19" w:rsidRPr="0059150D" w:rsidRDefault="00B23719" w:rsidP="00B23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Временное трудоустройство граждан</w:t>
      </w:r>
    </w:p>
    <w:p w:rsidR="004852B9" w:rsidRDefault="004852B9" w:rsidP="004852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3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2018 году в рамках реализации муниципальной программы </w:t>
      </w:r>
      <w:r w:rsidRPr="00DE338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«Развитие жилищно-коммунального, дорожного хозяйства и благоустройства в муниципальном образовании «Город Майкоп» на 2018 - 2020 годы»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предусмотрено выделение денежных средств из местного бюджета в размере 1 395,9 тыс. рублей по направлению расходов </w:t>
      </w:r>
      <w:r w:rsidRPr="00DE338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«Предоставление субсидии на финансовое обеспечение затрат некоммерческих социально-ориентированных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Финансирование по данному направлению расходов произведено в размере 100 % от годовой суммы.</w:t>
      </w:r>
    </w:p>
    <w:p w:rsidR="004852B9" w:rsidRPr="00DE3384" w:rsidRDefault="004852B9" w:rsidP="004852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состояния на рынке труда ГКУ РА «ЦЗН г. Майкопа»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заинтересованными организациями рассматривались вопросы совместного финансирования общественных работ в соответствии с заключенными договорами.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отчетный период в общественных работах приняли участие 193 человека. С предприятиями и организациями города заключено 100 договоров на организацию 225 временных рабочих мест. </w:t>
      </w:r>
    </w:p>
    <w:p w:rsidR="004852B9" w:rsidRDefault="004852B9" w:rsidP="0048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граждан способствует снижению напряженности на рынке труда.</w:t>
      </w:r>
    </w:p>
    <w:p w:rsidR="004852B9" w:rsidRDefault="004852B9" w:rsidP="0048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период участия в общественных работах составил 0,9 месяца.</w:t>
      </w:r>
    </w:p>
    <w:p w:rsidR="004852B9" w:rsidRDefault="004852B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заключено 18 договоров на </w:t>
      </w:r>
      <w:r w:rsidRPr="0000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организацию временного трудоустройства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безработных граждан и инвалидов, испытывающих трудности в поиске работы на 19 временных рабочих мест. Всего трудоустроено </w:t>
      </w:r>
      <w:r w:rsidR="004852B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2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-инвалиды </w:t>
      </w:r>
      <w:r w:rsidR="00485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485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имеющие несовершеннолетних детей</w:t>
      </w:r>
      <w:r w:rsidR="0048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человека.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заключен 1 договор между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«ЦЗН г. Майкопа»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Комитетом по образованию Администрации муниципального образования «Город Майкоп» п</w:t>
      </w:r>
      <w:r w:rsidRPr="00386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организации временного трудоустройства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2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создание 449 временных рабочих мест. Всего за 9 месяцев 2018 года трудоустроено 195 человек по данной возрастной категории, из них: 110 человек – из малообеспеченных семей, 25 человек из многодетных семей. Государственную услугу по профессиональной ориентации получили 192 человек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719" w:rsidRPr="00190468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66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временным трудоустройством обратилось 19 граждан в возрасте от 18 до 20 лет. </w:t>
      </w:r>
      <w:r w:rsidRPr="00566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3 человек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B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Проблема с трудоустройством данной категории граждан связана с отсутствием опыта и стажа работы. Кроме того, присутствует завышенная оценка профессиональных интересов при неготовности к самостоятельным действиям. Несоответствие профессиональных интересов и возможностей.</w:t>
      </w:r>
    </w:p>
    <w:p w:rsidR="00B23719" w:rsidRPr="00E9690D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времени </w:t>
      </w:r>
      <w:r w:rsidRPr="00E969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психологическую поддержку</w:t>
      </w: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124 безработных граждан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 предоставлялись в виде психологического консультирования и диагностики с элементами </w:t>
      </w: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психологической коррекции. Каждый обратившийся получил совет психолога и индивидуальные рекомендации.</w:t>
      </w:r>
    </w:p>
    <w:p w:rsidR="00B23719" w:rsidRPr="00FE0FB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РА «ЦЗН г. Майкопа» в течение отчетного периода заключено 32 государственных контракта (по результатам проведенных аукционов) на оказание услуг </w:t>
      </w:r>
      <w:r w:rsidRPr="00FE0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профессиональному обучению и дополнительному профессиональному образованию</w:t>
      </w: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общего числа лиц, получивших профессиональное обучение, 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приступили к работе, в том числе лица, относящиеся к следующим категориям:</w:t>
      </w:r>
    </w:p>
    <w:p w:rsidR="00B23719" w:rsidRPr="00FE0FB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впервые ищущие работу 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человек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719" w:rsidRPr="00FE0FB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в возрасте 16-29 лет – 42 человек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719" w:rsidRPr="00FE0FB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имеющие несовершеннолетних детей – 24 человек;</w:t>
      </w:r>
    </w:p>
    <w:p w:rsidR="00B23719" w:rsidRPr="00FE0FB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стремящиеся возобновить трудовую деятельность после длительного перерыва (более 1 года) – 22 человек</w:t>
      </w:r>
      <w:r w:rsidR="00AE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719" w:rsidRPr="00FE0FB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– 5 человек;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по истечении шестимесячного периода безработицы – 29 человек.</w:t>
      </w:r>
    </w:p>
    <w:p w:rsidR="00B23719" w:rsidRPr="00EC1128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работы ГКУ РА «ЦЗН г. Майкопа» является </w:t>
      </w:r>
      <w:r w:rsidRPr="00E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ориентация безработных граждан</w:t>
      </w:r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9 месяцев 2018 </w:t>
      </w:r>
      <w:proofErr w:type="spellStart"/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получили 1</w:t>
      </w:r>
      <w:r w:rsidR="002A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>013 человек (женщины – 595 человек, мужчины – 418 человека), в том числе:</w:t>
      </w:r>
    </w:p>
    <w:p w:rsidR="00B23719" w:rsidRPr="00EC1128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молодежь – 398 человек;</w:t>
      </w:r>
    </w:p>
    <w:p w:rsidR="00B23719" w:rsidRPr="00EC1128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стремящиеся возобновить трудовую деятельность после длительного (более 1 года) перерыва – 101 человек;</w:t>
      </w:r>
    </w:p>
    <w:p w:rsidR="00B23719" w:rsidRPr="00EC1128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уволенные в связи с ликвидацией предприятия, либо прекращением предпринимательской деятельности, либо сокращением численности или штата работников – 176 человек;</w:t>
      </w:r>
    </w:p>
    <w:p w:rsidR="00B23719" w:rsidRPr="00EC1128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– 65 человек.</w:t>
      </w:r>
    </w:p>
    <w:p w:rsidR="00B23719" w:rsidRPr="003861B7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</w:t>
      </w:r>
      <w:proofErr w:type="spellStart"/>
      <w:r w:rsidRPr="00E969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самозанятости</w:t>
      </w:r>
      <w:proofErr w:type="spellEnd"/>
      <w:r w:rsidRPr="00E969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безработных</w:t>
      </w: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оказывались информационно-консультационные услуги. Всего за отчетный период за предоставлением данной государственной услуги обратилось 2</w:t>
      </w:r>
      <w:r w:rsidR="002A7D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719" w:rsidRPr="00E231A1" w:rsidRDefault="00B23719" w:rsidP="00B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22" w:rsidRDefault="00931F22" w:rsidP="00931F2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 Повышение качества организации предоставления общедоступного и бесплатного дошкольного и общего образования</w:t>
      </w:r>
    </w:p>
    <w:p w:rsidR="00931F22" w:rsidRDefault="00931F22" w:rsidP="00931F2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2F">
        <w:rPr>
          <w:rFonts w:ascii="Times New Roman" w:hAnsi="Times New Roman" w:cs="Times New Roman"/>
          <w:sz w:val="28"/>
          <w:szCs w:val="28"/>
        </w:rPr>
        <w:t xml:space="preserve">Деятельность Комитета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(далее - Комитет по образованию) </w:t>
      </w:r>
      <w:r w:rsidRPr="00CE1E2F">
        <w:rPr>
          <w:rFonts w:ascii="Times New Roman" w:hAnsi="Times New Roman" w:cs="Times New Roman"/>
          <w:sz w:val="28"/>
          <w:szCs w:val="28"/>
        </w:rPr>
        <w:t xml:space="preserve">и подведомственных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E1E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течение 9 месяцев </w:t>
      </w:r>
      <w:r w:rsidRPr="00CE1E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1E2F">
        <w:rPr>
          <w:rFonts w:ascii="Times New Roman" w:hAnsi="Times New Roman" w:cs="Times New Roman"/>
          <w:sz w:val="28"/>
          <w:szCs w:val="28"/>
        </w:rPr>
        <w:t xml:space="preserve"> года осуществлялась в соответствии с планом работы и </w:t>
      </w:r>
      <w:r w:rsidRPr="00C03834">
        <w:rPr>
          <w:rFonts w:ascii="Times New Roman" w:hAnsi="Times New Roman" w:cs="Times New Roman"/>
          <w:i/>
          <w:sz w:val="28"/>
          <w:szCs w:val="28"/>
        </w:rPr>
        <w:t>муниципальной программой</w:t>
      </w:r>
      <w:r w:rsidRPr="00CE1E2F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образования муниципального образования «Город Майкоп» на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E1E2F">
        <w:rPr>
          <w:rFonts w:ascii="Times New Roman" w:hAnsi="Times New Roman" w:cs="Times New Roman"/>
          <w:i/>
          <w:sz w:val="28"/>
          <w:szCs w:val="28"/>
        </w:rPr>
        <w:t>-20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CE1E2F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Pr="00CE1E2F">
        <w:rPr>
          <w:rFonts w:ascii="Times New Roman" w:hAnsi="Times New Roman" w:cs="Times New Roman"/>
          <w:sz w:val="28"/>
          <w:szCs w:val="28"/>
        </w:rPr>
        <w:t xml:space="preserve">, которая состоит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1E2F">
        <w:rPr>
          <w:rFonts w:ascii="Times New Roman" w:hAnsi="Times New Roman" w:cs="Times New Roman"/>
          <w:sz w:val="28"/>
          <w:szCs w:val="28"/>
        </w:rPr>
        <w:t xml:space="preserve">-х подпрограмм: 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E2F">
        <w:rPr>
          <w:rFonts w:ascii="Times New Roman" w:hAnsi="Times New Roman" w:cs="Times New Roman"/>
          <w:sz w:val="28"/>
          <w:szCs w:val="28"/>
        </w:rPr>
        <w:t>«Развитие системы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E2F">
        <w:rPr>
          <w:rFonts w:ascii="Times New Roman" w:hAnsi="Times New Roman" w:cs="Times New Roman"/>
          <w:sz w:val="28"/>
          <w:szCs w:val="28"/>
        </w:rPr>
        <w:t>«Развитие системы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E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«Развитие системы </w:t>
      </w:r>
      <w:r w:rsidRPr="00CE1E2F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и совершенствование управления системой образования и прочие мероприятия в области образования»</w:t>
      </w:r>
      <w:r w:rsidRPr="00CE1E2F">
        <w:rPr>
          <w:rFonts w:ascii="Times New Roman" w:hAnsi="Times New Roman" w:cs="Times New Roman"/>
          <w:sz w:val="28"/>
          <w:szCs w:val="28"/>
        </w:rPr>
        <w:t>.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на реализацию программы в 2018 году в бюджете муниципального образования «Город Майкоп» предусмотрено 1 458 349,1 тыс. рублей, в том числе за счет средств: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бюджета – 52 652,6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республиканского бюджета – 834 722,8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– 570 973,7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счет внебюджетных источников (родительская плата в ДОО) – 90 236,7 тыс. рублей.</w:t>
      </w:r>
    </w:p>
    <w:p w:rsidR="00931F22" w:rsidRPr="004711B7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2018 года на реализацию программы направлено 1 041 611,6 тыс. рублей (с учетом внебюджетных источников направлено 1 093 792,4 тыс. рублей).</w:t>
      </w:r>
    </w:p>
    <w:p w:rsidR="00931F22" w:rsidRPr="00CE1E2F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E2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CE1E2F">
        <w:rPr>
          <w:rFonts w:ascii="Times New Roman" w:hAnsi="Times New Roman" w:cs="Times New Roman"/>
          <w:i/>
          <w:sz w:val="28"/>
          <w:szCs w:val="28"/>
        </w:rPr>
        <w:t>подпрограммы «Развитие системы дошкольного образования»</w:t>
      </w:r>
      <w:r w:rsidRPr="00CE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 w:rsidRPr="00CE1E2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519 008</w:t>
      </w:r>
      <w:proofErr w:type="gramStart"/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2F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за счет средств: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республиканского бюджета – 281 219,5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</w:t>
      </w:r>
      <w:r w:rsidRPr="00CE1E2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– 185 608,3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внебюджетных источников – 52 180,8 тыс. рублей.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из бюджета муниципального образования «Город Майкоп» были направлены на проведение следующих расходов: 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обеспечение деятельности муниципальных бюджетных (автономных) учреждений – 183 541,3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281 219,5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системы дошкольного образования – 2 067,0 тыс. рублей.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функционируют 42 муниципальных и 1 частная дошкольные образовательные организации (далее ДОО). Во всех ДОО проводится работа, направленная на создание условий для реализации Федерального государственного образовательного стандарта дошкольного образования, удовлетворения различных запросов родителей и всестороннего развития дошкольников.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все условия для 100 % доступности</w:t>
      </w:r>
      <w:r w:rsidRPr="0004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услуги по дошкольному образованию для детей в возрасте от 3-х до 7 лет. Дошкольное образование получают 7 550 детей данной возрастной категории. Часть детей в возрасте от 3 до 7 лет - 302 ребенка получали дошкольное образование в семье или в частных образовательных организациях дошкольного образования. В случае обращения родителей (законных представителей), имеющих детей в возрасте от 3-х до 7 лет с заявлением о предоставлении места в дошкольное образовательное учреждение, место предоставляется в течение 14 дней со дня подачи заявления. </w:t>
      </w:r>
    </w:p>
    <w:p w:rsidR="00931F22" w:rsidRPr="004008D9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вопросу обеспечения доступности дошкольным образование для детей от 1,5 до 3-х лет, 2 385 детей данной возрастной категории посещают группы раннего развития. За период с 15 мая по 15 июня проведено комплектование ДОО на новый учебный год. Выписаны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в ДОО детям в возрасте от 1,5 до 7 лет (всего 2 350). В реестре автоматизированной информационной системы «Комплектование ДОО» числится 1 678 заявлений о предоставлении места детям в возрасте от </w:t>
      </w:r>
      <w:r w:rsidRPr="004008D9">
        <w:rPr>
          <w:rFonts w:ascii="Times New Roman" w:hAnsi="Times New Roman" w:cs="Times New Roman"/>
          <w:sz w:val="28"/>
          <w:szCs w:val="28"/>
        </w:rPr>
        <w:t>2</w:t>
      </w:r>
      <w:r w:rsidR="007A06C7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008D9">
        <w:rPr>
          <w:rFonts w:ascii="Times New Roman" w:hAnsi="Times New Roman" w:cs="Times New Roman"/>
          <w:sz w:val="28"/>
          <w:szCs w:val="28"/>
        </w:rPr>
        <w:t xml:space="preserve"> до 3-х лет.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общеразвивающего вида № 11» открыта группа кратковременного пребывания для детей в возрасте от 1,5 до 3-х лет. Созданы консультативные пункты, где оказывается психолого-педагогическая помощь семьям с детьми раннего возраста, не посещающими дошкольные образовательные организации.</w:t>
      </w:r>
      <w:r w:rsidR="00290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40" w:rsidRDefault="00290640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640" w:rsidRDefault="00290640" w:rsidP="0029064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мероприятий для детей с ограниченными возможностями здоровья</w:t>
      </w:r>
    </w:p>
    <w:p w:rsidR="00290640" w:rsidRPr="00290640" w:rsidRDefault="00290640" w:rsidP="0029064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4E7" w:rsidRDefault="00290640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пяти ДОО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 имеется специальное оборудование для коррекции образовательного процесса, в которых обучаются и социализируются 535 детей </w:t>
      </w:r>
      <w:r w:rsidR="002244E7">
        <w:rPr>
          <w:rFonts w:ascii="Times New Roman" w:hAnsi="Times New Roman" w:cs="Times New Roman"/>
          <w:sz w:val="28"/>
          <w:szCs w:val="28"/>
        </w:rPr>
        <w:t xml:space="preserve">в возрасте от 3 до 7 лет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(далее – ОВЗ). </w:t>
      </w:r>
    </w:p>
    <w:p w:rsidR="002244E7" w:rsidRDefault="002244E7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Коррекцию развития детей по адаптированным образовательным программам обеспечивают:</w:t>
      </w:r>
    </w:p>
    <w:p w:rsidR="00931F22" w:rsidRDefault="002244E7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 группа</w:t>
      </w:r>
      <w:r w:rsidR="0029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компенсирующего вида;</w:t>
      </w:r>
    </w:p>
    <w:p w:rsidR="002244E7" w:rsidRDefault="002244E7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44E7" w:rsidRDefault="002244E7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кратковременного пребывания детей;</w:t>
      </w:r>
    </w:p>
    <w:p w:rsidR="002244E7" w:rsidRDefault="002244E7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4E7" w:rsidRDefault="002244E7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инклюзивного образования 20 детей с ОВЗ получают психологическую и коррекционную помощь общеразвивающей направленности. </w:t>
      </w:r>
    </w:p>
    <w:p w:rsidR="002244E7" w:rsidRDefault="002244E7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Повышение уровня квалификации педагогических работников 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дошкольного образования 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(конкурсы, семинары, методические объединения)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образованию обеспечивается высокое качество кадрового потенциала педагогических работников.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февраля по 02 марта состоялся конкурс профессионального мастерства «Воспитатель года города Майкопа – 2018», в котором приняли участие педагоги из 9 ДОО. Победителем конкурса стала воспитатель МБДОУ «Детский сад № 32 «Соловушка»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</w:t>
      </w:r>
      <w:r w:rsidR="007A0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ндровна.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2018 года 465 педагогов ДОО (58 %) прошли обучение на курсах повышения квалификации по программе «Содержание и организация образовательного процесса в ДОО в соответствии с ФГОС».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была продолжена работа по методическому сопровождению деятельности педагогов по реализации Федерального государственного образовательного стандарта (далее – ФГОС) дошкольных образовательных организаций и созданы условия для участия в работе следующих городских методических объединений: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старших воспитателей;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воспитателей групп раннего возраста;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групп старшего дошкольного возраста;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музыкальных руководителей;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педагогов – психологов;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– логопедов и учителей – дефектологов;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инструкторов по физической культуре.</w:t>
      </w:r>
    </w:p>
    <w:p w:rsidR="00931F22" w:rsidRPr="009A08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педагога ДОО приняли участие в работе «Школы молодого педагога ДОО». На базе 24 муниципальных дошкольных образовательных организаций была оказана методическая поддержка 80 молодым педагогам, что способствует успешной профессиональной адаптации.</w:t>
      </w:r>
    </w:p>
    <w:p w:rsidR="00931F22" w:rsidRPr="0091610C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0C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«Город Майкоп» и подведомственные ему дошкольные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91610C">
        <w:rPr>
          <w:rFonts w:ascii="Times New Roman" w:hAnsi="Times New Roman" w:cs="Times New Roman"/>
          <w:sz w:val="28"/>
          <w:szCs w:val="28"/>
        </w:rPr>
        <w:t>провели ряд семинаров</w:t>
      </w:r>
      <w:r>
        <w:rPr>
          <w:rFonts w:ascii="Times New Roman" w:hAnsi="Times New Roman" w:cs="Times New Roman"/>
          <w:sz w:val="28"/>
          <w:szCs w:val="28"/>
        </w:rPr>
        <w:t>, в которых приняли участие 120 человек, по следующим темам</w:t>
      </w:r>
      <w:r w:rsidRPr="0091610C">
        <w:rPr>
          <w:rFonts w:ascii="Times New Roman" w:hAnsi="Times New Roman" w:cs="Times New Roman"/>
          <w:sz w:val="28"/>
          <w:szCs w:val="28"/>
        </w:rPr>
        <w:t>:</w:t>
      </w:r>
    </w:p>
    <w:p w:rsidR="00931F22" w:rsidRPr="0091610C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0C">
        <w:rPr>
          <w:rFonts w:ascii="Times New Roman" w:hAnsi="Times New Roman" w:cs="Times New Roman"/>
          <w:sz w:val="28"/>
          <w:szCs w:val="28"/>
        </w:rPr>
        <w:t>- «Взаимодействие педагогов и родителей для реализации современной модели художественно-эстетического образования в дошкольных образовательных организациях»;</w:t>
      </w:r>
    </w:p>
    <w:p w:rsidR="00931F22" w:rsidRPr="0091610C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0C">
        <w:rPr>
          <w:rFonts w:ascii="Times New Roman" w:hAnsi="Times New Roman" w:cs="Times New Roman"/>
          <w:sz w:val="28"/>
          <w:szCs w:val="28"/>
        </w:rPr>
        <w:t>- «Работа воспитателя дошкольной образовательной организации по самообразованию»;</w:t>
      </w:r>
    </w:p>
    <w:p w:rsidR="00931F22" w:rsidRPr="0091610C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0C">
        <w:rPr>
          <w:rFonts w:ascii="Times New Roman" w:hAnsi="Times New Roman" w:cs="Times New Roman"/>
          <w:sz w:val="28"/>
          <w:szCs w:val="28"/>
        </w:rPr>
        <w:t xml:space="preserve">- «Познавательно-исследовательская деятельность как направление развития личности дошкольника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образования»</w:t>
      </w:r>
      <w:r w:rsidRPr="0091610C">
        <w:rPr>
          <w:rFonts w:ascii="Times New Roman" w:hAnsi="Times New Roman" w:cs="Times New Roman"/>
          <w:sz w:val="28"/>
          <w:szCs w:val="28"/>
        </w:rPr>
        <w:t>;</w:t>
      </w:r>
    </w:p>
    <w:p w:rsidR="00931F22" w:rsidRPr="0091610C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0C">
        <w:rPr>
          <w:rFonts w:ascii="Times New Roman" w:hAnsi="Times New Roman" w:cs="Times New Roman"/>
          <w:sz w:val="28"/>
          <w:szCs w:val="28"/>
        </w:rPr>
        <w:t xml:space="preserve">- «Использование </w:t>
      </w:r>
      <w:proofErr w:type="spellStart"/>
      <w:r w:rsidRPr="0091610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610C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 дошкольного возраста»;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0C">
        <w:rPr>
          <w:rFonts w:ascii="Times New Roman" w:hAnsi="Times New Roman" w:cs="Times New Roman"/>
          <w:sz w:val="28"/>
          <w:szCs w:val="28"/>
        </w:rPr>
        <w:t>- «Диагностика готовности ребенка к началу школьного обучения в работе педагогов-психологов дошкольных образовательных организаций».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F22" w:rsidRPr="00905CAB" w:rsidRDefault="00931F22" w:rsidP="00931F2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AB">
        <w:rPr>
          <w:rFonts w:ascii="Times New Roman" w:hAnsi="Times New Roman" w:cs="Times New Roman"/>
          <w:i/>
          <w:sz w:val="28"/>
          <w:szCs w:val="28"/>
        </w:rPr>
        <w:t>Развитие инфраструктуры системы дошкольного образования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 инфраструктуры в муниципальных дошкольных бюджетных образовательных учреждений приобретено: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МБДОУ «Детский сад № 49» бытовая техника;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МБДОУ «Детский сад № 1» и МБДОУ «Детский сад общеразвивающего вида № 21» - мебель, оргтехника, специальное оборудование, бытовая техника.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МБДОУ «Детский сад № 10» проведен капитальный ремонт фасада здания и выполнены работы по замене бортовых камней.</w:t>
      </w:r>
    </w:p>
    <w:p w:rsidR="00931F22" w:rsidRPr="00367701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E2F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33165E">
        <w:rPr>
          <w:rFonts w:ascii="Times New Roman" w:hAnsi="Times New Roman" w:cs="Times New Roman"/>
          <w:i/>
          <w:sz w:val="28"/>
          <w:szCs w:val="28"/>
        </w:rPr>
        <w:t>подпрограммы «Развитие системы начального общего, основного общего, среднего общего образования»</w:t>
      </w:r>
      <w:r w:rsidRPr="00CE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CE1E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1E2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CE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517 796,1</w:t>
      </w:r>
      <w:r w:rsidRPr="00CE1E2F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за счет средств: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республиканского бюджета – 381 326,7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</w:t>
      </w:r>
      <w:r w:rsidRPr="00CE1E2F">
        <w:rPr>
          <w:rFonts w:ascii="Times New Roman" w:hAnsi="Times New Roman" w:cs="Times New Roman"/>
          <w:sz w:val="28"/>
          <w:szCs w:val="28"/>
        </w:rPr>
        <w:t>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136 469,4 тыс. рублей.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CE1E2F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CE1E2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следующих мероприятий: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на обеспечение деятельности муниципальных бюджетных (автономных) учреждений – 98 166,7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деятельности муниципальных казенных учреждений – 2 494,4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375 609,0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4258BC">
        <w:rPr>
          <w:rFonts w:ascii="Times New Roman" w:hAnsi="Times New Roman" w:cs="Times New Roman"/>
          <w:sz w:val="28"/>
          <w:szCs w:val="28"/>
        </w:rPr>
        <w:t>обеспечение получения дошкольного, начального общего, основного общего, среднего общего образования в частных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по имеющим государственную аккредитацию основным общеобразовательным программам – 2 832,0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бюджетных (автономных) учреждений – 2 854,0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капитального ремонта бюджетных (автономных) учреждений – 774,6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недостроенного бассейна муниципального бюджетного образовательного учреждения «Эколого-биологический лицей 35» под спортивный и актовый залы, учебные мастерские – 11 192,5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стипендий Главы муниципального образования «Город Майкоп» лучшим учащимся, творчески одаренным детям общеобразовательных организаций города – 60,0 тыс. рублей;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социализация и поддержка, профессиональная адаптация обучающихся общеобразовательных организаций – 302,7 тыс. рублей;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E2F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питания обучающихся из многодетных семей и находящихся в трудной жизненной ситуации – 18 239,9 тыс. рублей;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летнего отдыха обучающихся – 2 384,7 тыс. рублей;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обеспечение отдыха и оздоровления детей в оздоровительных лагерях с дневным пребыванием детей на базе образовательных организаций – 2 885,6 тыс. рублей.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функционируют 27 муниципальных, 2 частных общеобразовательных организации и 1 казенное учреждение. Во всех общеобразовательных организациях обучение осуществляется по утвержденным образовательным стандартам.  </w:t>
      </w: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подпрограммы в образовательных организациях общего образования проведен ряд мероприятий.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Организация, проведение и результаты государственных итоговых 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аттестаций</w:t>
      </w:r>
    </w:p>
    <w:p w:rsidR="00931F22" w:rsidRPr="00075DAF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1F22" w:rsidRPr="00B236AD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ознакомления родителей выпускников </w:t>
      </w:r>
      <w:r w:rsidRPr="00B23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3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 процедурой проведения единого государственного экзамена (далее - ЕГЭ) и основного государственного экзамена (далее - ОГЭ) с 21 января по 5 февраля </w:t>
      </w: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года Комитетом по образованию проведен цикл встреч с родителями (законными представителями) выпускников.</w:t>
      </w:r>
    </w:p>
    <w:p w:rsidR="00931F22" w:rsidRPr="00B236AD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к сдаче ЕГЭ </w:t>
      </w: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родители обучающихся XI (XII) классов школ города, которым подробно представлен Порядок проведения государственной итоговой аттестации выпускников XI (XII) классов в форме ЕГЭ.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родители были проинформированы о деятельности Комитета по образованию и подведомственных общеобразовательных организаций по подготовке к государственной итоговой аттестации.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о том, что с целью оказания психологической поддержки выпускникам, в ходе подготовки к государственной итоговой аттестации, в каждой общеобразовательной организации работает психологическая служба и о том, как сами родители могут помочь своим детям подготовиться к экзамену.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2018 года проходила государственная итоговая аттестация (далее – ГИА) выпускников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0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0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ГИА по программам основного общего образования проводилась в форме основного государственного экзамена (далее – ОГЭ) и в форме государственного выпускного экзамена (далее – ГВЭ). Государственная итоговая аттестация проводилась в пунктах проведения экзамена (далее – ППЭ), организованных на базе шести общеобразовательных организаций.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2017-2018 учебного года в общеобразовательных организациях муниципального образования «Город Майкоп» (далее – ОО) обучалось 1 450 выпускников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07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 из них 42 обучающихся с ограниченными возможностями здоровья (далее – ОВЗ), 40 обучающихся из категории ОВЗ не допущены к сдаче ГИА.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ГИА вручено 1 323 аттестата об основном общем образовании, из них 181 (13,7 %) – с отличием. Обучающимся, не прошедшим ГИА в основной период, была предоставлена возможность пересдать экзамены в дополнительные сроки в сентябре 2018 года. По результатам пересдачи, из 39 обучающихся, допущенных к повторной аттестации, 6 обучающихся получили двойки. Таким образом, количество обучающихся, получивших аттестаты об основном общем образовании составило 98,2 %.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C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сдают государственную итоговую аттестацию в форме единого государственного экзамена (далее – ЕГЭ). ЕГЭ проводился на базе 3-х общеобразовательных организаций. Пункты проведения экзаменов были подготовлены согласно методическим материалам, разработанным Федеральной службой по надзору в сфере образования и науки. Все аудитории и штабы ППЭ оснащены 100 %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видеонаблюдением, в коридорах и на входах обеспечено оф-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видеонаблюдение. ППЭ оснащены устройствами подавления сигналов мобильной связи, стационарными и переносными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сдаче ЕГЭ в 2018 году было допущено 590 выпускников, 587 из которых (99,5 %) получили аттестат о среднем общем образовании. Из четырех выпускников, не получивших аттестаты о среднем общем образовании один выпускник пересдал в сентябрьский период.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Медалью «За особые успехи в учении» награждены 86 выпускников или 14,6 % от их общего числа. 8 человек набрали по результатам ЕГЭ 100 баллов.  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44E7" w:rsidRDefault="002244E7" w:rsidP="002244E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мероприятий для детей с ограниченными возможностями здоровья</w:t>
      </w:r>
    </w:p>
    <w:p w:rsidR="002244E7" w:rsidRDefault="002244E7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44E7" w:rsidRDefault="002244E7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 общеобразовательных организациях создана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и имеется специальное оборудование для коррекционного образовательного процесса. В 2018 года в этих общеобразовательных организациях обучаются 705 детей с ограниченными возможностями здоровья и детей-инвалидов. </w:t>
      </w:r>
    </w:p>
    <w:p w:rsidR="00E253A7" w:rsidRDefault="00F37083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укомплектованы педагогическими кадрами, прошедшими специализированную подготовку</w:t>
      </w:r>
      <w:r w:rsidR="00E2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детьми с ОВЗ и детьми-инвалидами.</w:t>
      </w:r>
    </w:p>
    <w:p w:rsidR="00E253A7" w:rsidRDefault="00E253A7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28 школах работают следующие специалисты:</w:t>
      </w:r>
    </w:p>
    <w:p w:rsidR="00E253A7" w:rsidRDefault="00E253A7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- 21 социальный педагог;</w:t>
      </w:r>
    </w:p>
    <w:p w:rsidR="00E253A7" w:rsidRDefault="00E253A7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 учителей-логопедов;</w:t>
      </w:r>
    </w:p>
    <w:p w:rsidR="00E253A7" w:rsidRDefault="00E253A7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 педагогов-психологов.</w:t>
      </w:r>
    </w:p>
    <w:p w:rsidR="00F37083" w:rsidRDefault="00E253A7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организациях, где обучаются дети с расстройством аутистического спектра, осуществляют свою деятельность 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3A7" w:rsidRPr="002244E7" w:rsidRDefault="00E253A7" w:rsidP="00224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помощь оказывается во всех общеобразовательных организациях, в том числе с привлечением специалистов </w:t>
      </w:r>
      <w:r w:rsidR="000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педагогов-психологов)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 для детей, нуждающихся в психолого-педагогической</w:t>
      </w:r>
      <w:r w:rsidR="000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медико-санитарной помощи Центр диагностики и консультирования </w:t>
      </w:r>
      <w:r w:rsidR="00085B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МБОУ «ЦДК ЛОКУС»).</w:t>
      </w:r>
    </w:p>
    <w:p w:rsidR="00F37083" w:rsidRDefault="00F37083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уровня квалификации педагогов, конкурсы профессионального мастерства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образованию обеспечивается высокое качество кадрового потенциала педагогических работников. </w:t>
      </w:r>
    </w:p>
    <w:p w:rsidR="00931F22" w:rsidRPr="00031901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80EEB">
        <w:rPr>
          <w:rFonts w:ascii="Times New Roman" w:hAnsi="Times New Roman" w:cs="Times New Roman"/>
          <w:color w:val="000000"/>
          <w:sz w:val="28"/>
          <w:szCs w:val="28"/>
        </w:rPr>
        <w:t>С 12 по 20 марта 2018 года</w:t>
      </w:r>
      <w:r w:rsidRPr="00D80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0EEB">
        <w:rPr>
          <w:rFonts w:ascii="Times New Roman" w:hAnsi="Times New Roman" w:cs="Times New Roman"/>
          <w:color w:val="000000"/>
          <w:sz w:val="28"/>
          <w:szCs w:val="28"/>
        </w:rPr>
        <w:t>был проведен городской</w:t>
      </w:r>
      <w:r w:rsidRPr="00D80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0EE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профессионального мастерства педагогов общеобразовательных организаций «Учитель года-2018». В конкурсе приняли участие восемь педагогов из 7 образовательных организаций.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Победителем конкурса стала учитель начальных классов МБОУ «Майкопская гимназия № 5»</w:t>
      </w:r>
      <w:r w:rsidR="00840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0A8F">
        <w:rPr>
          <w:rFonts w:ascii="Times New Roman" w:hAnsi="Times New Roman" w:cs="Times New Roman"/>
          <w:color w:val="000000"/>
          <w:sz w:val="28"/>
          <w:szCs w:val="28"/>
        </w:rPr>
        <w:t>Схакумидова</w:t>
      </w:r>
      <w:proofErr w:type="spellEnd"/>
      <w:r w:rsidR="00840A8F">
        <w:rPr>
          <w:rFonts w:ascii="Times New Roman" w:hAnsi="Times New Roman" w:cs="Times New Roman"/>
          <w:color w:val="000000"/>
          <w:sz w:val="28"/>
          <w:szCs w:val="28"/>
        </w:rPr>
        <w:t xml:space="preserve"> Сусанна </w:t>
      </w:r>
      <w:proofErr w:type="spellStart"/>
      <w:r w:rsidR="00840A8F">
        <w:rPr>
          <w:rFonts w:ascii="Times New Roman" w:hAnsi="Times New Roman" w:cs="Times New Roman"/>
          <w:color w:val="000000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F22" w:rsidRPr="00D80EEB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EEB">
        <w:rPr>
          <w:rFonts w:ascii="Times New Roman" w:hAnsi="Times New Roman" w:cs="Times New Roman"/>
          <w:color w:val="000000"/>
          <w:sz w:val="28"/>
          <w:szCs w:val="28"/>
        </w:rPr>
        <w:t xml:space="preserve">20 марта 2018 года были подведены итоги конкурсов профессионального мастерства «Учитель года-2018» и «Воспитатель года-2018». Торжественная церемония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награждения </w:t>
      </w:r>
      <w:r w:rsidRPr="00D80EEB">
        <w:rPr>
          <w:rFonts w:ascii="Times New Roman" w:hAnsi="Times New Roman" w:cs="Times New Roman"/>
          <w:color w:val="000000"/>
          <w:sz w:val="28"/>
          <w:szCs w:val="28"/>
        </w:rPr>
        <w:t>состоялась в зале городского Дома культуры «Гигант».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EE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конкурсов были награждены дипломами Комитета по образованию Администрации муниципального образования «Город Майкоп», ценными призами и денежными премиями. Каждый участник конкурсов был отмечен в определенной номинации. Также в рамках церемонии </w:t>
      </w:r>
      <w:r w:rsidRPr="00D80E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награждения были вручены специальные призы от МКУ «ГИМЦ» и Майкопской территориальной городской организации профсоюза работников народного образования и науки Республики Адыгея.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22 марта по 30 апреля прошел городской конкурс «Педагог-психолог – 2018» с целью поддержки и поощрения талантливых и высокопрофессиональных педагогов-психологов, а также пропаганды опыта работы лучших педагогов-психологов. В конкурсе приняли участие педагоги-психологи их 6 образовательных организаций. По итогам конкурса победителями стали педагоги-психологи их МБДОУ «Детский сад № 12 «Тополек»</w:t>
      </w:r>
      <w:r w:rsidR="000C7096">
        <w:rPr>
          <w:rFonts w:ascii="Times New Roman" w:hAnsi="Times New Roman" w:cs="Times New Roman"/>
          <w:color w:val="000000"/>
          <w:sz w:val="28"/>
          <w:szCs w:val="28"/>
        </w:rPr>
        <w:t xml:space="preserve"> Терентьева Ольга Михайловна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МБОУ «Средняя школа № 15»</w:t>
      </w:r>
      <w:r w:rsidR="000C7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096">
        <w:rPr>
          <w:rFonts w:ascii="Times New Roman" w:hAnsi="Times New Roman" w:cs="Times New Roman"/>
          <w:color w:val="000000"/>
          <w:sz w:val="28"/>
          <w:szCs w:val="28"/>
        </w:rPr>
        <w:t>Берзегова</w:t>
      </w:r>
      <w:proofErr w:type="spellEnd"/>
      <w:r w:rsidR="000C7096">
        <w:rPr>
          <w:rFonts w:ascii="Times New Roman" w:hAnsi="Times New Roman" w:cs="Times New Roman"/>
          <w:color w:val="000000"/>
          <w:sz w:val="28"/>
          <w:szCs w:val="28"/>
        </w:rPr>
        <w:t xml:space="preserve"> Альбина </w:t>
      </w:r>
      <w:proofErr w:type="spellStart"/>
      <w:r w:rsidR="000C7096">
        <w:rPr>
          <w:rFonts w:ascii="Times New Roman" w:hAnsi="Times New Roman" w:cs="Times New Roman"/>
          <w:color w:val="000000"/>
          <w:sz w:val="28"/>
          <w:szCs w:val="28"/>
        </w:rPr>
        <w:t>Байзетовна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 апреля проводился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(муниципальный) этап творческого конкурса учителей математики в целях выявления и поддержки талантливых педагогов, развития их творческих способностей и повышения интереса к научно-методической деятельности. В конкурсе приняли участие педагоги из 5 образовательных организаций.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мае-июне педагоги 3 общеобразовательных организаций прошли обучение в Красноярском краевом институте повышения квалификации и переподготовки работников образования.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150 специалистов в мае прошли обучение на портале «Учебная платформа по подготовке специалистов, привлекаемых к ГИА», по итогам обучения педагоги получили сертификаты.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мае 220 человек приняли участие в курсах повышения квалификации руководителей, организаторов, технических специалистов ППЭ по теме «Подготовка лиц, привлекаемых к работе в ППЭ по новым технологиям»; все педагоги получили удостоверения о повышении квалификации.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апреля состоялся семинар-совещание в МБУ «Центр психолого-педагогической, медицинской и социальной помощи» по теме «Актуальные вопросы организации и проведения социально-психологического тестирования обучающихся на предмет злоупотребления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веществами. В семинаре приняли участие 32 педагога.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мае в ГБУ РА «Центр психолого-педагогической, медицинской и социальной помощи» состоялись семинары-практикумы для учителей-логопедов школьных и дошкольных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логопунктов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которых приняли участие 25 специалистов.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апреля 26 педагогов приняли участие в республиканском семинаре для руководителей детских организаций (объединений).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 июня состоялось совещание руководителей городских методических объединений, ответственных за организацию методической работы в качестве опорных школ, опорных методических центров и стажерских площадок. В семинаре приняли участие педагоги из 53 учреждений.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 2 августа по 10 сентября 2018 года 3 педагога приняли участие в заочном муниципальном этапе конкурса профессионального мастерства педагогов дополнительного образования «Сердце отдаю детям».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 специалистов приняли участие в республиканском семинаре-совещании по организации деятельности школ – участниц Российского движения школьников.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педагогов прошли курсы повышения квалификации по программе «Финансовая грамотность».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200 педагогов общеобразовательных организаций приняли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семинарах – совещаниях по организации и проведению школьного и муниципального этапов всероссийской олимпиады школьников в 2018 – 2019 учебном году.</w:t>
      </w:r>
    </w:p>
    <w:p w:rsidR="00931F22" w:rsidRDefault="00931F22" w:rsidP="00931F2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дополнительному образованию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Образовательно-познавательные мероприятия (конференции, фестивали, конкурсы)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 28 по 30 марта на базе </w:t>
      </w:r>
      <w:r>
        <w:rPr>
          <w:rFonts w:ascii="Times New Roman" w:hAnsi="Times New Roman" w:cs="Times New Roman"/>
          <w:spacing w:val="-2"/>
          <w:sz w:val="28"/>
          <w:szCs w:val="28"/>
        </w:rPr>
        <w:t>МОУ «Г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>имнази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>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 проходила 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>XIV городск</w:t>
      </w:r>
      <w:r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 научно-практической конференции школьников «Сегодня – первые шаги, завтра – большая наука»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В конференции приняли участие 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59 </w:t>
      </w:r>
      <w:r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>уча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>щихся 7-11 классов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Конференция проводится раз в два года и призвана пробудить интерес </w:t>
      </w:r>
      <w:r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 к исследовательской работе и научному творчеству. Ребята работают над своими проектами под руководством педагогов, ученых и преподавателей </w:t>
      </w:r>
      <w:r>
        <w:rPr>
          <w:rFonts w:ascii="Times New Roman" w:hAnsi="Times New Roman" w:cs="Times New Roman"/>
          <w:spacing w:val="-2"/>
          <w:sz w:val="28"/>
          <w:szCs w:val="28"/>
        </w:rPr>
        <w:t>ВУЗ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>ов. Школьники занимаются исследовательской деятельностью в области математики, физики, экономики, русского языка, литературы, иностранных языков, истории, обществознания, химии, биологии и экологии, ОБЖ, психологии, географии и технологии.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Свои результаты и достижения они презентуют на предметных секциях в ходе публичных выступлений.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12F0">
        <w:rPr>
          <w:rFonts w:ascii="Times New Roman" w:hAnsi="Times New Roman" w:cs="Times New Roman"/>
          <w:spacing w:val="-2"/>
          <w:sz w:val="28"/>
          <w:szCs w:val="28"/>
        </w:rPr>
        <w:t>13 марта 2018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12F0"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0C12F0">
        <w:rPr>
          <w:rFonts w:ascii="Times New Roman" w:hAnsi="Times New Roman" w:cs="Times New Roman"/>
          <w:spacing w:val="-2"/>
          <w:sz w:val="28"/>
          <w:szCs w:val="28"/>
        </w:rPr>
        <w:t xml:space="preserve"> на базе МБУДО «М</w:t>
      </w:r>
      <w:r>
        <w:rPr>
          <w:rFonts w:ascii="Times New Roman" w:hAnsi="Times New Roman" w:cs="Times New Roman"/>
          <w:spacing w:val="-2"/>
          <w:sz w:val="28"/>
          <w:szCs w:val="28"/>
        </w:rPr>
        <w:t>айкопский центр развития творчества детей и взрослых</w:t>
      </w:r>
      <w:r w:rsidRPr="000C12F0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(далее – МБУДО «МЦРТДВ»)</w:t>
      </w:r>
      <w:r w:rsidRPr="000C12F0">
        <w:rPr>
          <w:rFonts w:ascii="Times New Roman" w:hAnsi="Times New Roman" w:cs="Times New Roman"/>
          <w:spacing w:val="-2"/>
          <w:sz w:val="28"/>
          <w:szCs w:val="28"/>
        </w:rPr>
        <w:t xml:space="preserve"> прошел муниципальный этап Всероссийского конкурса юных чтецов «Живая классика» среди обучающихся V - XI классов общеобразовательных организации города Майкопа. </w:t>
      </w:r>
      <w:r>
        <w:rPr>
          <w:rFonts w:ascii="Times New Roman" w:hAnsi="Times New Roman" w:cs="Times New Roman"/>
          <w:spacing w:val="-2"/>
          <w:sz w:val="28"/>
          <w:szCs w:val="28"/>
        </w:rPr>
        <w:t>Конкурс проводится в целях пропаганды чтения среди детей, расширения их читательского кругозора, поиска и поддержки талантливых детей.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совместно с научно-образовательным психологическим центром «РОСТ» кафедры педагогической психологии ФГБОУ ВО «Адыгейский государственный университет» проведен «Арт-тренинг как способ реализации личности».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по 27 апреля проведен муниципальный этап республиканского конкурса на лучшее сочинение по теме «День памяти и скорби – день согласия и взаимопонимания».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по 18 апреля Центром финансовой грамотности ФГБОУ ВО «МГТУ» в рамках модельного соглашения о сотрудничестве Министерства образования и науки Республики Адыгея и Национальным банком по Республике Адыгея Южного главного управления Центрального банка Российской Федерации в рамках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недели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грамотности проведены открытые уроки финансовой грамотности для детей и молодежи.</w:t>
      </w:r>
    </w:p>
    <w:p w:rsidR="00931F22" w:rsidRPr="0071217F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проведена городская познавательная игра «В мире славянской письменности и культуры»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</w:p>
    <w:p w:rsidR="00931F22" w:rsidRPr="004C4007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муниципального образования «Город Майкоп» осуществляют свою деятельность 25 детских общественных организаций, в которых реализуются проекты экологической, гражданско-патриотической, социальной направленности, а также проекты, посвященные профилактике здорового образа жизни. Самые популярные из них имеют спортивную направленность. Детские организации пропагандируют здоровый образ жизни и отказ от вредных привычек, привлекают обучающихся к проводимым профилактическим мероприятиям. </w:t>
      </w:r>
      <w:r w:rsidRPr="004C4007">
        <w:rPr>
          <w:rFonts w:ascii="Times New Roman" w:hAnsi="Times New Roman" w:cs="Times New Roman"/>
          <w:spacing w:val="-2"/>
          <w:sz w:val="28"/>
          <w:szCs w:val="28"/>
        </w:rPr>
        <w:t>Всего в различных мероприятиях приняли участие 3 329 человек.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D15BE7">
        <w:rPr>
          <w:rFonts w:ascii="Times New Roman" w:hAnsi="Times New Roman" w:cs="Times New Roman"/>
          <w:spacing w:val="-2"/>
          <w:sz w:val="28"/>
          <w:szCs w:val="28"/>
        </w:rPr>
        <w:t xml:space="preserve">С 23 по 25 февраля на базе МБОУ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15BE7">
        <w:rPr>
          <w:rFonts w:ascii="Times New Roman" w:hAnsi="Times New Roman" w:cs="Times New Roman"/>
          <w:spacing w:val="-2"/>
          <w:sz w:val="28"/>
          <w:szCs w:val="28"/>
        </w:rPr>
        <w:t>СОШ №1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15BE7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оселка </w:t>
      </w:r>
      <w:r w:rsidRPr="00D15BE7">
        <w:rPr>
          <w:rFonts w:ascii="Times New Roman" w:hAnsi="Times New Roman" w:cs="Times New Roman"/>
          <w:spacing w:val="-2"/>
          <w:sz w:val="28"/>
          <w:szCs w:val="28"/>
        </w:rPr>
        <w:t>Тульского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«Майкопский район» прошёл р</w:t>
      </w:r>
      <w:r w:rsidRPr="00D15BE7">
        <w:rPr>
          <w:rFonts w:ascii="Times New Roman" w:hAnsi="Times New Roman" w:cs="Times New Roman"/>
          <w:spacing w:val="-2"/>
          <w:sz w:val="28"/>
          <w:szCs w:val="28"/>
        </w:rPr>
        <w:t>егио</w:t>
      </w:r>
      <w:r>
        <w:rPr>
          <w:rFonts w:ascii="Times New Roman" w:hAnsi="Times New Roman" w:cs="Times New Roman"/>
          <w:spacing w:val="-2"/>
          <w:sz w:val="28"/>
          <w:szCs w:val="28"/>
        </w:rPr>
        <w:t>нальный форум-семинар «Команда». «</w:t>
      </w:r>
      <w:r w:rsidRPr="00D15BE7">
        <w:rPr>
          <w:rFonts w:ascii="Times New Roman" w:hAnsi="Times New Roman" w:cs="Times New Roman"/>
          <w:spacing w:val="-2"/>
          <w:sz w:val="28"/>
          <w:szCs w:val="28"/>
        </w:rPr>
        <w:t>Команда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15BE7">
        <w:rPr>
          <w:rFonts w:ascii="Times New Roman" w:hAnsi="Times New Roman" w:cs="Times New Roman"/>
          <w:spacing w:val="-2"/>
          <w:sz w:val="28"/>
          <w:szCs w:val="28"/>
        </w:rPr>
        <w:t xml:space="preserve"> - масштабный молодёжный проект, в рамках которого участники получают опыт ведения информационных кампаний, обучаются навыкам организации и проведения массовых мероприятий, проектной работы, а также осваивают новые технологии формирования жизненных стратегий.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5BE7">
        <w:rPr>
          <w:rFonts w:ascii="Times New Roman" w:hAnsi="Times New Roman" w:cs="Times New Roman"/>
          <w:spacing w:val="-2"/>
          <w:sz w:val="28"/>
          <w:szCs w:val="28"/>
        </w:rPr>
        <w:t>Активисты Адыгейского регионального отделения «Волонтеры Победы» выступили на «Команде» в роли организаторов, экспертов, волонтеров и участников.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Музыка, творчество (фестивали, конкурсы)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511685">
        <w:rPr>
          <w:rFonts w:ascii="Times New Roman" w:hAnsi="Times New Roman" w:cs="Times New Roman"/>
          <w:spacing w:val="-2"/>
          <w:sz w:val="28"/>
          <w:szCs w:val="28"/>
        </w:rPr>
        <w:t xml:space="preserve">27 февраля 2018 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 базе </w:t>
      </w:r>
      <w:r w:rsidRPr="00511685">
        <w:rPr>
          <w:rFonts w:ascii="Times New Roman" w:hAnsi="Times New Roman" w:cs="Times New Roman"/>
          <w:spacing w:val="-2"/>
          <w:sz w:val="28"/>
          <w:szCs w:val="28"/>
        </w:rPr>
        <w:t xml:space="preserve">МБУДО «МЦРТДВ» </w:t>
      </w:r>
      <w:r>
        <w:rPr>
          <w:rFonts w:ascii="Times New Roman" w:hAnsi="Times New Roman" w:cs="Times New Roman"/>
          <w:spacing w:val="-2"/>
          <w:sz w:val="28"/>
          <w:szCs w:val="28"/>
        </w:rPr>
        <w:t>был организован и проведен</w:t>
      </w:r>
      <w:r w:rsidRPr="00511685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конкурс детского и юношеского вокального творчества «Музыкальная капель», в котором приняли участие вокальные и хоровые коллективы школ города. Участники конкурса оценивались профессиональным жюри по номинациям, темам и возрастным группам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31F22" w:rsidRPr="008F7748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7748">
        <w:rPr>
          <w:rFonts w:ascii="Times New Roman" w:hAnsi="Times New Roman" w:cs="Times New Roman"/>
          <w:spacing w:val="-2"/>
          <w:sz w:val="28"/>
          <w:szCs w:val="28"/>
        </w:rPr>
        <w:t xml:space="preserve">С 19 по 23 марта 2018 года был проведен городской конкурс детских театральных коллективов «Золотая маска». В целях обобщения и распространения опыта деятельности детских театральных коллективов, создания условий для развития творческих способностей обучающихся и приобщения их к театральной культуре. В </w:t>
      </w:r>
      <w:r>
        <w:rPr>
          <w:rFonts w:ascii="Times New Roman" w:hAnsi="Times New Roman" w:cs="Times New Roman"/>
          <w:spacing w:val="-2"/>
          <w:sz w:val="28"/>
          <w:szCs w:val="28"/>
        </w:rPr>
        <w:t>конкурсе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 xml:space="preserve"> приняли участие творческие коллективы школ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Майкопа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0C12F0">
        <w:rPr>
          <w:rFonts w:ascii="Times New Roman" w:hAnsi="Times New Roman" w:cs="Times New Roman"/>
          <w:spacing w:val="-2"/>
          <w:sz w:val="28"/>
          <w:szCs w:val="28"/>
        </w:rPr>
        <w:t>МБУДО «МЦРТДВ»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>. Театральные коллективы использовали музыкальное сопровождение, хореографические и вокальные выступления, а также хорошо подобранные костюмы и декорации.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8F7748">
        <w:rPr>
          <w:rFonts w:ascii="Times New Roman" w:hAnsi="Times New Roman" w:cs="Times New Roman"/>
          <w:spacing w:val="-2"/>
          <w:sz w:val="28"/>
          <w:szCs w:val="28"/>
        </w:rPr>
        <w:t>МБУДО «МЦРТДВ»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>30 марта 2018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 xml:space="preserve"> организовал и провел на базе </w:t>
      </w:r>
      <w:r>
        <w:rPr>
          <w:rFonts w:ascii="Times New Roman" w:hAnsi="Times New Roman" w:cs="Times New Roman"/>
          <w:spacing w:val="-2"/>
          <w:sz w:val="28"/>
          <w:szCs w:val="28"/>
        </w:rPr>
        <w:t>МБОУ «С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>Ш 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 xml:space="preserve"> гала – концерт призеров и победителей городского конкурса детских театральных коллективов «Золотая маска», где были объявлены результаты конкурса.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7748">
        <w:rPr>
          <w:rFonts w:ascii="Times New Roman" w:hAnsi="Times New Roman" w:cs="Times New Roman"/>
          <w:spacing w:val="-2"/>
          <w:sz w:val="28"/>
          <w:szCs w:val="28"/>
        </w:rPr>
        <w:t>На основании протоколов жюри принято решение наградить победителей и призеров конкурса Дипломами Комитета по образованию Администрации муниципального образования «Город Майкоп».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3436">
        <w:rPr>
          <w:rFonts w:ascii="Times New Roman" w:hAnsi="Times New Roman" w:cs="Times New Roman"/>
          <w:spacing w:val="-2"/>
          <w:sz w:val="28"/>
          <w:szCs w:val="28"/>
        </w:rPr>
        <w:t xml:space="preserve">В целях воспитания бережного отношения к своему родному языку, привлечения внимания обучающихся, учителей, руководителей </w:t>
      </w:r>
      <w:r w:rsidRPr="00DE3436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общеобразовательных организаций к значимости знания родного языка, как носителя культуры народа, развития творческих способностей обучающихся, с 14 по 20 марта 2018 года был проведён муниципальный этап республиканского конкурса среди обучающихся VIII-X классов общеобразовательных организаций на лучшее стихотворение собственного сочинения. Обучающиеся представляли стихотворения собственного сочинения на своем родном (русском и адыгейском) языке.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 6 по 13 апреля прошел муниципальный этап республиканского конкурса отзывов и рецензий «Киноман-2017».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 23 по 27 апреля в дошкольных образовательных организациях прошла тематическая неделя и конкурс методических разработок, посвященные 105-детию С. Михалкова. В конкурсе приняли участие 54 педагога и более 5 000 детей.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 мая проведен городской конкурс хореографических коллективов «Венок Терпсихоры».  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рамках празднования Дня города – 2018 проведены следующие мероприятия: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выставка – экспозиция достижений муниципальных образовательных организаций «Город детства»;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«Этот город самый лучший»;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парад первоклассников «Мы – твое будущее, Майкоп!»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Спорт, туризм (соревнования)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931F22" w:rsidRPr="005B15A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15A2">
        <w:rPr>
          <w:rFonts w:ascii="Times New Roman" w:hAnsi="Times New Roman" w:cs="Times New Roman"/>
          <w:spacing w:val="-2"/>
          <w:sz w:val="28"/>
          <w:szCs w:val="28"/>
        </w:rPr>
        <w:t xml:space="preserve">В целях формирования у обучающихся устойчивого интереса к занятиям спортом и подвижными играми, повышения спортивного мастерства 16 февраля 2018 года были проведены городские соревнования по настольному теннису среди обучающихся </w:t>
      </w:r>
      <w:r w:rsidRPr="005B15A2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5B15A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5B15A2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 w:rsidRPr="005B15A2">
        <w:rPr>
          <w:rFonts w:ascii="Times New Roman" w:hAnsi="Times New Roman" w:cs="Times New Roman"/>
          <w:spacing w:val="-2"/>
          <w:sz w:val="28"/>
          <w:szCs w:val="28"/>
        </w:rPr>
        <w:t xml:space="preserve"> классов общеобразовательных организаций муниципального образования «Город Майкоп».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феврале-марте 2018 года проведен муниципальный этап республиканского </w:t>
      </w:r>
      <w:r w:rsidRPr="00043460">
        <w:rPr>
          <w:rFonts w:ascii="Times New Roman" w:hAnsi="Times New Roman" w:cs="Times New Roman"/>
          <w:spacing w:val="-2"/>
          <w:sz w:val="28"/>
          <w:szCs w:val="28"/>
        </w:rPr>
        <w:t xml:space="preserve">конкурса исследовательских краеведческих работ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43460">
        <w:rPr>
          <w:rFonts w:ascii="Times New Roman" w:hAnsi="Times New Roman" w:cs="Times New Roman"/>
          <w:spacing w:val="-2"/>
          <w:sz w:val="28"/>
          <w:szCs w:val="28"/>
        </w:rPr>
        <w:t>чащихся «Отечество».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Конкурс проводится </w:t>
      </w:r>
      <w:r w:rsidRPr="00043460">
        <w:rPr>
          <w:rFonts w:ascii="Times New Roman" w:hAnsi="Times New Roman" w:cs="Times New Roman"/>
          <w:spacing w:val="-2"/>
          <w:sz w:val="28"/>
          <w:szCs w:val="28"/>
        </w:rPr>
        <w:t>в целях развития туристско-краеведческой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Pr="00043460">
        <w:rPr>
          <w:rFonts w:ascii="Times New Roman" w:hAnsi="Times New Roman" w:cs="Times New Roman"/>
          <w:spacing w:val="-2"/>
          <w:sz w:val="28"/>
          <w:szCs w:val="28"/>
        </w:rPr>
        <w:t xml:space="preserve"> исследовательской работы обучающи</w:t>
      </w:r>
      <w:r>
        <w:rPr>
          <w:rFonts w:ascii="Times New Roman" w:hAnsi="Times New Roman" w:cs="Times New Roman"/>
          <w:spacing w:val="-2"/>
          <w:sz w:val="28"/>
          <w:szCs w:val="28"/>
        </w:rPr>
        <w:t>хся.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проведены городские соревнования по волейболу среди обучающихся общеобразовательных организаций.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по 13 мая команды обучающихся общеобразовательных организаций муниципального образования «Город Майкоп» приняли участие в Первенстве Республики Адыгея по спортивному туризму в дисциплине «дистанции-пешеходные».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по 6 апреля в ДОО прошла тематическая «Неделя здоровья в ДОО», в которой приняли участие 4 команды, в составе которых было 100 детей.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организован и проведен муниципальный слет «Большой школьный пикник» в рамках Дня единый действий РДШ.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проведен день популяризации здорового образа жизни, в котором приняли участие 80 детей.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 обучающийся образовательных организаций принял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туристическом слете-соревновании учащихся Республики Адыгея.</w:t>
      </w:r>
    </w:p>
    <w:p w:rsidR="00931F22" w:rsidRPr="0071217F" w:rsidRDefault="00931F22" w:rsidP="00931F2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Духовно-нравственное и патриотическое воспитание (конкурсы, соревнования, акции, сборы) </w:t>
      </w:r>
    </w:p>
    <w:p w:rsidR="00931F22" w:rsidRPr="007926B2" w:rsidRDefault="00931F22" w:rsidP="0093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Центральном мемориале «Вечный огонь»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В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«Сохраним Победу в сердце»,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6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освобождения от немецко-фашистских войск города Майкопа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4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памятных городских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84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4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городских школ стали зрителями театрализованной литературно-музыкальной композиции «Подвиги военной доблести». Авторы композиции рассказали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841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Майкопа о военном прошлом города, о памятниках и мемориалах, установленных на территории республики и ее столицы, о героях-освободителях и о тружениках, которые восстанавливали город. Со сцены прозвучали песни военных лет в исполнении юных артистов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F22" w:rsidRPr="00033650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посвящение в ряды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профессиональных будущих защитников Отечества и воспитать настоящих патриотов родной страны призвано движение «</w:t>
      </w:r>
      <w:proofErr w:type="spellStart"/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образованное в рамках Всероссийского движения школьников.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2018 года </w:t>
      </w:r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посвящение в ряды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75-ти майкопских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классов-торжественная церемония</w:t>
      </w:r>
      <w:r w:rsidRPr="009D4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3436">
        <w:rPr>
          <w:rFonts w:ascii="Times New Roman" w:hAnsi="Times New Roman" w:cs="Times New Roman"/>
          <w:spacing w:val="-2"/>
          <w:sz w:val="28"/>
          <w:szCs w:val="28"/>
        </w:rPr>
        <w:t>С 6 по 20 февраля 2018 года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E34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обучающиеся приняли участие </w:t>
      </w:r>
      <w:r w:rsidRPr="00DE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E3436">
        <w:rPr>
          <w:rFonts w:ascii="Times New Roman" w:hAnsi="Times New Roman" w:cs="Times New Roman"/>
          <w:spacing w:val="-2"/>
          <w:sz w:val="28"/>
          <w:szCs w:val="28"/>
        </w:rPr>
        <w:t>детском конкурсе рисунков и плакатов «Армия глазами детей»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E3436">
        <w:rPr>
          <w:rFonts w:ascii="Times New Roman" w:hAnsi="Times New Roman" w:cs="Times New Roman"/>
          <w:spacing w:val="-2"/>
          <w:sz w:val="28"/>
          <w:szCs w:val="28"/>
        </w:rPr>
        <w:t>который был проведён совместно с военным комиссариатом Республики Адыгея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DE34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обучающиеся </w:t>
      </w:r>
      <w:r w:rsidRPr="00DE34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E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34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DE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из 18 общеобразовательных организаций. Проведение данного конкурса способствовало </w:t>
      </w:r>
      <w:r w:rsidRPr="00DE3436">
        <w:rPr>
          <w:rFonts w:ascii="Times New Roman" w:hAnsi="Times New Roman" w:cs="Times New Roman"/>
          <w:spacing w:val="-2"/>
          <w:sz w:val="28"/>
          <w:szCs w:val="28"/>
        </w:rPr>
        <w:t>воспитанию детей младшего школьного возраста в традициях любви к своему Отечеству, популяризации военной службы среди подрастающего поколения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на мемориале «Родник Солдатский» для обучающихся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классов проведен субботник;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проведено мероприятие, посвященное 29-ой годовщине вывода советских войск из Афганистана;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состоялась церемония возложения венков и цветов, посвященная 75-ой годовщине освобождения Адыгеи;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- 18 февраля 2018 года в</w:t>
      </w:r>
      <w:r w:rsidRPr="00A56937">
        <w:rPr>
          <w:rFonts w:ascii="Times New Roman" w:hAnsi="Times New Roman" w:cs="Times New Roman"/>
          <w:spacing w:val="-2"/>
          <w:sz w:val="28"/>
          <w:szCs w:val="28"/>
        </w:rPr>
        <w:t xml:space="preserve">первые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городе </w:t>
      </w:r>
      <w:r w:rsidRPr="00A56937">
        <w:rPr>
          <w:rFonts w:ascii="Times New Roman" w:hAnsi="Times New Roman" w:cs="Times New Roman"/>
          <w:spacing w:val="-2"/>
          <w:sz w:val="28"/>
          <w:szCs w:val="28"/>
        </w:rPr>
        <w:t xml:space="preserve">Майкопе был проведен региональный исторический </w:t>
      </w:r>
      <w:proofErr w:type="spellStart"/>
      <w:r w:rsidRPr="00A56937">
        <w:rPr>
          <w:rFonts w:ascii="Times New Roman" w:hAnsi="Times New Roman" w:cs="Times New Roman"/>
          <w:spacing w:val="-2"/>
          <w:sz w:val="28"/>
          <w:szCs w:val="28"/>
        </w:rPr>
        <w:t>квест</w:t>
      </w:r>
      <w:proofErr w:type="spellEnd"/>
      <w:r w:rsidRPr="00A56937">
        <w:rPr>
          <w:rFonts w:ascii="Times New Roman" w:hAnsi="Times New Roman" w:cs="Times New Roman"/>
          <w:spacing w:val="-2"/>
          <w:sz w:val="28"/>
          <w:szCs w:val="28"/>
        </w:rPr>
        <w:t xml:space="preserve"> «Адыгея. Путь к свободе», посвященный 75-й годовщине освобождения Адыгеи.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56937">
        <w:rPr>
          <w:rFonts w:ascii="Times New Roman" w:hAnsi="Times New Roman" w:cs="Times New Roman"/>
          <w:spacing w:val="-2"/>
          <w:sz w:val="28"/>
          <w:szCs w:val="28"/>
        </w:rPr>
        <w:t>вест</w:t>
      </w:r>
      <w:proofErr w:type="spellEnd"/>
      <w:r w:rsidRPr="00A56937">
        <w:rPr>
          <w:rFonts w:ascii="Times New Roman" w:hAnsi="Times New Roman" w:cs="Times New Roman"/>
          <w:spacing w:val="-2"/>
          <w:sz w:val="28"/>
          <w:szCs w:val="28"/>
        </w:rPr>
        <w:t xml:space="preserve"> был основан на исторических фактах о Великой Отечественной войне и ее героях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2D08">
        <w:rPr>
          <w:rFonts w:ascii="Times New Roman" w:hAnsi="Times New Roman" w:cs="Times New Roman"/>
          <w:spacing w:val="-2"/>
          <w:sz w:val="28"/>
          <w:szCs w:val="28"/>
        </w:rPr>
        <w:t>В целях патриотического воспитания обучающихся, популяризации и развития пулевой стрельбы, подготовки юношей к службе в рядах Российской армии с 1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B12D08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B12D08">
        <w:rPr>
          <w:rFonts w:ascii="Times New Roman" w:hAnsi="Times New Roman" w:cs="Times New Roman"/>
          <w:spacing w:val="-2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B12D08">
        <w:rPr>
          <w:rFonts w:ascii="Times New Roman" w:hAnsi="Times New Roman" w:cs="Times New Roman"/>
          <w:spacing w:val="-2"/>
          <w:sz w:val="28"/>
          <w:szCs w:val="28"/>
        </w:rPr>
        <w:t xml:space="preserve"> года были проведены городские соревнования по </w:t>
      </w:r>
      <w:r w:rsidRPr="00B12D08">
        <w:rPr>
          <w:rFonts w:ascii="Times New Roman" w:hAnsi="Times New Roman" w:cs="Times New Roman"/>
          <w:spacing w:val="-2"/>
          <w:sz w:val="28"/>
          <w:szCs w:val="28"/>
        </w:rPr>
        <w:lastRenderedPageBreak/>
        <w:t>пулевой стрельбе, посвященные Дню защитника Отечества. Участники соревнований продемонстрировали физическую выносливость, волю к победе, отработку навыков стрельбы из пневматического оружия и умение анализировать результаты деятельности.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7F01">
        <w:rPr>
          <w:rFonts w:ascii="Times New Roman" w:hAnsi="Times New Roman" w:cs="Times New Roman"/>
          <w:spacing w:val="-2"/>
          <w:sz w:val="28"/>
          <w:szCs w:val="28"/>
        </w:rPr>
        <w:t>На проведённой 15-16 марта 2018 года V отчетно-практической конференции «Музей и дети»</w:t>
      </w:r>
      <w:r>
        <w:rPr>
          <w:rFonts w:ascii="Times New Roman" w:hAnsi="Times New Roman" w:cs="Times New Roman"/>
          <w:spacing w:val="-2"/>
          <w:sz w:val="28"/>
          <w:szCs w:val="28"/>
        </w:rPr>
        <w:t>, посвященной воссоединению Крыма и Севастополя с Россией,</w:t>
      </w:r>
      <w:r w:rsidRPr="003F7F01">
        <w:rPr>
          <w:rFonts w:ascii="Times New Roman" w:hAnsi="Times New Roman" w:cs="Times New Roman"/>
          <w:spacing w:val="-2"/>
          <w:sz w:val="28"/>
          <w:szCs w:val="28"/>
        </w:rPr>
        <w:t xml:space="preserve"> среди обучающихся Республики Адыгея были проанализированы результаты проведённого в 2017 году мониторинга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школьных музеев.</w:t>
      </w:r>
      <w:r w:rsidRPr="003F7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071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были </w:t>
      </w:r>
      <w:r w:rsidRPr="00ED7071">
        <w:rPr>
          <w:rFonts w:ascii="Times New Roman" w:hAnsi="Times New Roman" w:cs="Times New Roman"/>
          <w:spacing w:val="-2"/>
          <w:sz w:val="28"/>
          <w:szCs w:val="28"/>
        </w:rPr>
        <w:t xml:space="preserve">охвачены все паспортизированные школьные музеи Республики Адыгея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ED7071">
        <w:rPr>
          <w:rFonts w:ascii="Times New Roman" w:hAnsi="Times New Roman" w:cs="Times New Roman"/>
          <w:spacing w:val="-2"/>
          <w:sz w:val="28"/>
          <w:szCs w:val="28"/>
        </w:rPr>
        <w:t>в количестве 31 музея.</w:t>
      </w:r>
      <w:r w:rsidRPr="008F70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F7F01">
        <w:rPr>
          <w:rFonts w:ascii="Times New Roman" w:hAnsi="Times New Roman" w:cs="Times New Roman"/>
          <w:spacing w:val="-2"/>
          <w:sz w:val="28"/>
          <w:szCs w:val="28"/>
        </w:rPr>
        <w:t>аны рекомендации по улучшению качества организации музейной работы.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Команды образовательных организаций приняли участие в открытых соревнованиях Республики Адыгея по поисково-спасательным работам.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честь Дня Победы проведена акция «Открытка ветерану. Спасибо за Победу».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23 сентября состоялся очный региональный этап Всероссийского конкурса «Добровольцы России».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04 мая, 12 июня и 4 октября в торжественной обстановке прошло вручение паспортов школьникам, достигшим возраста 14 лет.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1F22" w:rsidRPr="003236AB" w:rsidRDefault="00931F22" w:rsidP="00931F2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Безопасность (конкурсы, акции, соревнования)</w:t>
      </w:r>
    </w:p>
    <w:p w:rsidR="00931F22" w:rsidRPr="00A56937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1F22" w:rsidRPr="005B2DC7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2DC7">
        <w:rPr>
          <w:rFonts w:ascii="Times New Roman" w:hAnsi="Times New Roman" w:cs="Times New Roman"/>
          <w:spacing w:val="-2"/>
          <w:sz w:val="28"/>
          <w:szCs w:val="28"/>
        </w:rPr>
        <w:t>В целях пропаганды среди детей Правил дорожного движения, привития обучающимся твердых навыков безопасного поведения на улицах и дорогах, воспитания законопослушных участников дорожного движения, 2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5B2DC7">
        <w:rPr>
          <w:rFonts w:ascii="Times New Roman" w:hAnsi="Times New Roman" w:cs="Times New Roman"/>
          <w:spacing w:val="-2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B2DC7">
        <w:rPr>
          <w:rFonts w:ascii="Times New Roman" w:hAnsi="Times New Roman" w:cs="Times New Roman"/>
          <w:spacing w:val="-2"/>
          <w:sz w:val="28"/>
          <w:szCs w:val="28"/>
        </w:rPr>
        <w:t xml:space="preserve"> года на базе МБОУ ДОД «</w:t>
      </w:r>
      <w:proofErr w:type="spellStart"/>
      <w:r w:rsidRPr="005B2DC7">
        <w:rPr>
          <w:rFonts w:ascii="Times New Roman" w:hAnsi="Times New Roman" w:cs="Times New Roman"/>
          <w:spacing w:val="-2"/>
          <w:sz w:val="28"/>
          <w:szCs w:val="28"/>
        </w:rPr>
        <w:t>Автогородок</w:t>
      </w:r>
      <w:proofErr w:type="spellEnd"/>
      <w:r w:rsidRPr="005B2DC7">
        <w:rPr>
          <w:rFonts w:ascii="Times New Roman" w:hAnsi="Times New Roman" w:cs="Times New Roman"/>
          <w:spacing w:val="-2"/>
          <w:sz w:val="28"/>
          <w:szCs w:val="28"/>
        </w:rPr>
        <w:t>» и МБОУ «СШ № 9» был проведен городской конкурс юных инспект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оров движения «Главная дорога». </w:t>
      </w:r>
      <w:r w:rsidRPr="005B2DC7">
        <w:rPr>
          <w:rFonts w:ascii="Times New Roman" w:hAnsi="Times New Roman" w:cs="Times New Roman"/>
          <w:spacing w:val="-2"/>
          <w:sz w:val="28"/>
          <w:szCs w:val="28"/>
        </w:rPr>
        <w:t>Программа конкурса состояла из 3 основных станций.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2DC7">
        <w:rPr>
          <w:rFonts w:ascii="Times New Roman" w:hAnsi="Times New Roman" w:cs="Times New Roman"/>
          <w:spacing w:val="-2"/>
          <w:sz w:val="28"/>
          <w:szCs w:val="28"/>
        </w:rPr>
        <w:t xml:space="preserve">Жюри Конкурса отметило целенаправленную работу руководителей отрядов юных инспекторов движения по профилактике детского </w:t>
      </w:r>
      <w:proofErr w:type="spellStart"/>
      <w:r w:rsidRPr="005B2DC7">
        <w:rPr>
          <w:rFonts w:ascii="Times New Roman" w:hAnsi="Times New Roman" w:cs="Times New Roman"/>
          <w:spacing w:val="-2"/>
          <w:sz w:val="28"/>
          <w:szCs w:val="28"/>
        </w:rPr>
        <w:t>дорожно</w:t>
      </w:r>
      <w:proofErr w:type="spellEnd"/>
      <w:r w:rsidRPr="005B2DC7">
        <w:rPr>
          <w:rFonts w:ascii="Times New Roman" w:hAnsi="Times New Roman" w:cs="Times New Roman"/>
          <w:spacing w:val="-2"/>
          <w:sz w:val="28"/>
          <w:szCs w:val="28"/>
        </w:rPr>
        <w:t xml:space="preserve"> – транспортного травматизма по обучению детей Правилам дорожного движения. Победители и призеры конкурса были награждены дипломами Комитета по образованию Администрации муниципального образования «Город Майкоп» и ценными призами.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Экология (Олимпиады, конкурсы, форумы, акции)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1F22" w:rsidRPr="002F6377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 19 февраля по 12 марта 2018 года проводился муниципальный этап конкурса социально-значимых проектов детских общественных организаций, объединений, движений. 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>На муниципальном этапе конкурса социально-значимых проектов детских общественных организаций Адыгеи было рассмотрено 104 проекта, из них 41 проект вышел на республиканский этап.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 xml:space="preserve">В финале конкурса 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>учшим 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 xml:space="preserve"> был признан проект «Экология и дети» детской общественной организации «Глобус» </w:t>
      </w:r>
      <w:r>
        <w:rPr>
          <w:rFonts w:ascii="Times New Roman" w:hAnsi="Times New Roman" w:cs="Times New Roman"/>
          <w:spacing w:val="-2"/>
          <w:sz w:val="28"/>
          <w:szCs w:val="28"/>
        </w:rPr>
        <w:t>МБОУ «Э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>колого-биологическ</w:t>
      </w:r>
      <w:r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 xml:space="preserve"> № 35</w:t>
      </w:r>
      <w:r>
        <w:rPr>
          <w:rFonts w:ascii="Times New Roman" w:hAnsi="Times New Roman" w:cs="Times New Roman"/>
          <w:spacing w:val="-2"/>
          <w:sz w:val="28"/>
          <w:szCs w:val="28"/>
        </w:rPr>
        <w:t>» города</w:t>
      </w:r>
      <w:r w:rsidRPr="002F6377">
        <w:rPr>
          <w:rFonts w:ascii="Times New Roman" w:hAnsi="Times New Roman" w:cs="Times New Roman"/>
          <w:spacing w:val="-2"/>
          <w:sz w:val="28"/>
          <w:szCs w:val="28"/>
        </w:rPr>
        <w:t xml:space="preserve"> Майкопа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Кавказским государственным природным биосферным заповедником им. Х. Г. Шапошникова с 05.02.2018 по 12.03.2018 года проводилась межрегиональная эколого-просветительская акция «Кавказский первоцвет – 2018». </w:t>
      </w:r>
      <w:r w:rsidRPr="004C7CCD">
        <w:rPr>
          <w:rFonts w:ascii="Times New Roman" w:hAnsi="Times New Roman" w:cs="Times New Roman"/>
          <w:spacing w:val="-2"/>
          <w:sz w:val="28"/>
          <w:szCs w:val="28"/>
        </w:rPr>
        <w:t>Всего на конкурс поступило 598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работ с Краснодарского края и Р</w:t>
      </w:r>
      <w:r w:rsidRPr="004C7CCD">
        <w:rPr>
          <w:rFonts w:ascii="Times New Roman" w:hAnsi="Times New Roman" w:cs="Times New Roman"/>
          <w:spacing w:val="-2"/>
          <w:sz w:val="28"/>
          <w:szCs w:val="28"/>
        </w:rPr>
        <w:t>еспублики Адыгея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115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Конкурс проводился </w:t>
      </w:r>
      <w:r w:rsidRPr="00695439">
        <w:rPr>
          <w:rFonts w:ascii="Times New Roman" w:hAnsi="Times New Roman" w:cs="Times New Roman"/>
          <w:spacing w:val="-2"/>
          <w:sz w:val="28"/>
          <w:szCs w:val="28"/>
        </w:rPr>
        <w:t>в целях воспитания у обучающихся экологической культуры средствами художественного восприятия и формирования мотивов к получению новых знаний посредством проектной и природоохранной деятельности.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 14 февраля по 26 марта проводился муниципальный этап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Всероссийского детского экологического форума «Зеленая планета – 2018».</w:t>
      </w:r>
    </w:p>
    <w:p w:rsidR="00931F22" w:rsidRPr="001E7545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19 апреля проведена социальная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-игра «Книга первоцветов».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95439">
        <w:rPr>
          <w:rFonts w:ascii="Times New Roman" w:hAnsi="Times New Roman" w:cs="Times New Roman"/>
          <w:spacing w:val="-2"/>
          <w:sz w:val="28"/>
          <w:szCs w:val="28"/>
        </w:rPr>
        <w:t>Жюри был отмечен высокий уровень и сложность в технике исполнения, оригинальность и новизна творческих работ. При оценке конкурсных материалов отдавалось предпочтение тем экспонатам и проектам, которые отражали личный вклад и творчество детей.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Профилактика здорового образа жизни</w:t>
      </w:r>
    </w:p>
    <w:p w:rsidR="00931F22" w:rsidRDefault="00931F22" w:rsidP="00931F2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мониторинг несовершеннолетних в отношении которых выявлены факторы суицидального риска.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мероприятия муниципального уровня: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социально-психологическое тестирование лиц, обучающихся в общеобразовательных организациях, в целях раннего выявления незаконного потребления наркотических средств и психотропных веществ;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городская акция «Твой выбор» для подростков «группы риска»,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общеобразовательных организаций;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социального плаката «Гражданская позиция», организованный в целях привлечения общественного внимания к социально-значимым проблемам и пропаганды среди обучающихся здорового образа жизни;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во Всероссийской акции «СТОП ВИЧ/СПИД»;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 сентября по 30 сентября участие в социально – значимом проекте «Неблагополучная семья».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22" w:rsidRDefault="00931F22" w:rsidP="00931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Летний отдых (конкурсы, соревнования)</w:t>
      </w:r>
    </w:p>
    <w:p w:rsidR="00931F22" w:rsidRDefault="00931F22" w:rsidP="00931F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22 общеобразовательных организаций в июне 2018 года функционировали летние оздоровительные лагеря с дневным пребыванием.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лагерей организованы следующие мероприятия: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конкурс рисунков на асфальте «Я рисую Россию» (все ОО, на базе которых функционировали летние лагеря);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конкурс изобразительного и декоративно-прикладного творчества «Город мастеров» в рамках недели «Моя страна-Россия»;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сплочение «Дружная компания»;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«В мире танца»;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«Россия-Родина моя»;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посещение артиллерийской бригады № 227 в целях военно-патриотического воспитания.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несовершеннолетних, обучающихся в общеобразовательных организациях</w:t>
      </w:r>
      <w:r w:rsidR="000C7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временное трудоустройство в трудовых бригадах. 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инфраструктуры системы начального общего, основного общего, среднего общего образования</w:t>
      </w:r>
    </w:p>
    <w:p w:rsidR="00931F22" w:rsidRPr="00EE2BC1" w:rsidRDefault="00931F22" w:rsidP="00931F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 инфраструктуры проведено укрепление материально – технической базы</w:t>
      </w:r>
      <w:r w:rsidRPr="0051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учреждений и проведен ремонт: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МБОУ «СШ № 3» проведен ремонт корпуса № 2 – оборудован навес и пандус перед входом в спортивный зал;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МБОУ «Лицей № 19» проведен ремонт входных дверей;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МБОУ «СШ № 11» произведена установка поручней;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МБОУ «НШ № 33» произведено обустройство пандусов;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МБОУ «СШ № 7» приобретены светодиодные светильники;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МБОУ «СШ № 2»,</w:t>
      </w:r>
      <w:r w:rsidRPr="00D4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«СШ № 3», МБОУ «Гимназия № 5», МБОУ «Лицей № 8»,</w:t>
      </w:r>
      <w:r w:rsidRPr="00D4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«Лицей № 19» приобретена оргтехника.</w:t>
      </w:r>
    </w:p>
    <w:p w:rsidR="00931F22" w:rsidRPr="003913E5" w:rsidRDefault="00931F22" w:rsidP="0093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22" w:rsidRPr="003913E5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3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13E5">
        <w:rPr>
          <w:rFonts w:ascii="Times New Roman" w:hAnsi="Times New Roman" w:cs="Times New Roman"/>
          <w:sz w:val="28"/>
          <w:szCs w:val="28"/>
        </w:rPr>
        <w:t xml:space="preserve">. На реализацию мероприятий </w:t>
      </w:r>
      <w:r w:rsidRPr="003913E5">
        <w:rPr>
          <w:rFonts w:ascii="Times New Roman" w:hAnsi="Times New Roman" w:cs="Times New Roman"/>
          <w:i/>
          <w:sz w:val="28"/>
          <w:szCs w:val="28"/>
        </w:rPr>
        <w:t>подпрограммы «Развитие системы дополнительного образования»</w:t>
      </w:r>
      <w:r w:rsidRPr="003913E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9 месяцев 2018 года направлено 29 597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913E5">
        <w:rPr>
          <w:rFonts w:ascii="Times New Roman" w:hAnsi="Times New Roman" w:cs="Times New Roman"/>
          <w:sz w:val="28"/>
          <w:szCs w:val="28"/>
        </w:rPr>
        <w:t>рублей за счет средств бюджета муниципального образования «Город Майкоп», которые были использованы на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29 387,9 тыс. рублей и капитальный ремонт</w:t>
      </w:r>
      <w:r w:rsidRPr="003913E5">
        <w:rPr>
          <w:rFonts w:ascii="Times New Roman" w:hAnsi="Times New Roman" w:cs="Times New Roman"/>
          <w:sz w:val="28"/>
          <w:szCs w:val="28"/>
        </w:rPr>
        <w:t xml:space="preserve"> муниципальных бюджетных (автономных)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– 209,3 тыс. рублей</w:t>
      </w:r>
      <w:r w:rsidRPr="003913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3E5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«Город Майкоп» </w:t>
      </w:r>
      <w:r>
        <w:rPr>
          <w:rFonts w:ascii="Times New Roman" w:eastAsia="Calibri" w:hAnsi="Times New Roman" w:cs="Times New Roman"/>
          <w:sz w:val="28"/>
          <w:szCs w:val="28"/>
        </w:rPr>
        <w:t>функционируют 2 учреждения дополнительного образования: МБУ ДО «МЦРТДВ» и МБУ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Кружки и секции дополнительного образования посещает 7 073 р в возрасте от 5 до 18 лет, в том числе: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МБДОУ № 37 – кружок «Компьютерный игровой комплекс» - 35 детей;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МБУ ДО «Майкопский центр развития творчества детей и взрослых» - 2 777 детей и взрослых;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МБУ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- 4 296 детей;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общеобразовательные организации – около 2 000 детей.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участием детей, посещающих кружки дополнительного образования, проведен ряд разноплановых мероприятий, в которых задействовано около 17 900 участников.  </w:t>
      </w:r>
    </w:p>
    <w:p w:rsidR="00931F22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F22" w:rsidRDefault="00931F22" w:rsidP="0093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2063">
        <w:rPr>
          <w:rFonts w:ascii="Times New Roman" w:eastAsia="Calibri" w:hAnsi="Times New Roman" w:cs="Times New Roman"/>
          <w:i/>
          <w:sz w:val="28"/>
          <w:szCs w:val="28"/>
        </w:rPr>
        <w:t>Развитие инфраструктуры системы дополнительного образования</w:t>
      </w:r>
    </w:p>
    <w:p w:rsidR="00931F22" w:rsidRDefault="00931F22" w:rsidP="0093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1F22" w:rsidRPr="00882063" w:rsidRDefault="00931F22" w:rsidP="0093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3">
        <w:rPr>
          <w:rFonts w:ascii="Times New Roman" w:eastAsia="Calibri" w:hAnsi="Times New Roman" w:cs="Times New Roman"/>
          <w:sz w:val="28"/>
          <w:szCs w:val="28"/>
        </w:rPr>
        <w:t>В 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Pr="00882063">
        <w:rPr>
          <w:rFonts w:ascii="Times New Roman" w:eastAsia="Calibri" w:hAnsi="Times New Roman" w:cs="Times New Roman"/>
          <w:sz w:val="28"/>
          <w:szCs w:val="28"/>
        </w:rPr>
        <w:t>инфраструктуры системы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 капитальный ремонт фасада здания МБУ «ЦПП»</w:t>
      </w:r>
      <w:r w:rsidR="001074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407" w:rsidRDefault="00107407" w:rsidP="00B2371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19" w:rsidRDefault="00B23719" w:rsidP="00B2371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1.13. Создание условий для реализации прав граждан на свободу творчества и участия в культурной деятельности, доступа к культурным ценностям, сохранение и популяризация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культурного наследия города</w:t>
      </w:r>
    </w:p>
    <w:p w:rsidR="00B23719" w:rsidRPr="00EB1913" w:rsidRDefault="00B23719" w:rsidP="00B23719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719" w:rsidRPr="00D077B9" w:rsidRDefault="00B23719" w:rsidP="00B23719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7B9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77B9">
        <w:rPr>
          <w:rFonts w:ascii="Times New Roman" w:hAnsi="Times New Roman" w:cs="Times New Roman"/>
          <w:sz w:val="28"/>
          <w:szCs w:val="28"/>
        </w:rPr>
        <w:t>правления культу</w:t>
      </w:r>
      <w:r>
        <w:rPr>
          <w:rFonts w:ascii="Times New Roman" w:hAnsi="Times New Roman" w:cs="Times New Roman"/>
          <w:sz w:val="28"/>
          <w:szCs w:val="28"/>
        </w:rPr>
        <w:t xml:space="preserve">ры муниципального образования «Город Майкоп» (далее – Управление культуры) </w:t>
      </w:r>
      <w:r w:rsidRPr="00D077B9">
        <w:rPr>
          <w:rFonts w:ascii="Times New Roman" w:hAnsi="Times New Roman" w:cs="Times New Roman"/>
          <w:sz w:val="28"/>
          <w:szCs w:val="28"/>
        </w:rPr>
        <w:t xml:space="preserve">с подведомственными ей учреждениями культуры в отчетном периоде осуществлялась в соответствии с </w:t>
      </w:r>
      <w:r w:rsidRPr="00C03834">
        <w:rPr>
          <w:rFonts w:ascii="Times New Roman" w:hAnsi="Times New Roman" w:cs="Times New Roman"/>
          <w:i/>
          <w:sz w:val="28"/>
          <w:szCs w:val="28"/>
        </w:rPr>
        <w:t>муниципальной программой</w:t>
      </w:r>
      <w:r w:rsidRPr="002D2FFF">
        <w:rPr>
          <w:rFonts w:ascii="Times New Roman" w:hAnsi="Times New Roman" w:cs="Times New Roman"/>
          <w:i/>
          <w:sz w:val="28"/>
          <w:szCs w:val="28"/>
        </w:rPr>
        <w:t xml:space="preserve"> «Развитие культуры муниципального образования «Город Майкоп» на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D2FFF">
        <w:rPr>
          <w:rFonts w:ascii="Times New Roman" w:hAnsi="Times New Roman" w:cs="Times New Roman"/>
          <w:i/>
          <w:sz w:val="28"/>
          <w:szCs w:val="28"/>
        </w:rPr>
        <w:t>-20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2D2FFF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Pr="00D07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На реализацию мероприятий программы в течение 9 месяцев 2018 года было выделено 143 450,0 тыс. рублей, в том числе за счет средств:</w:t>
      </w:r>
    </w:p>
    <w:p w:rsidR="006C5C55" w:rsidRDefault="006C5C55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бюджета – 63,1 тыс. рублей;</w:t>
      </w:r>
    </w:p>
    <w:p w:rsidR="006C5C55" w:rsidRDefault="006C5C55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республиканского бюджета – 14,1 тыс. рублей;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- местного бюджета – 143</w:t>
      </w:r>
      <w:r w:rsidR="006C5C55">
        <w:rPr>
          <w:rFonts w:ascii="Times New Roman" w:hAnsi="Times New Roman" w:cs="Times New Roman"/>
          <w:sz w:val="28"/>
          <w:szCs w:val="28"/>
        </w:rPr>
        <w:t> 372,8</w:t>
      </w:r>
      <w:r w:rsidRPr="003B50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Денежные средства направлены на финансирование следующих расходов.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1. Развитие библиотечного дела: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муниципальных бюджетных (автономных) учреждений </w:t>
      </w:r>
      <w:r w:rsidR="00BA0D57">
        <w:rPr>
          <w:rFonts w:ascii="Times New Roman" w:hAnsi="Times New Roman" w:cs="Times New Roman"/>
          <w:sz w:val="28"/>
          <w:szCs w:val="28"/>
        </w:rPr>
        <w:t xml:space="preserve">(по обеспечению муниципального задания библиотек) </w:t>
      </w:r>
      <w:r w:rsidRPr="003B5079">
        <w:rPr>
          <w:rFonts w:ascii="Times New Roman" w:hAnsi="Times New Roman" w:cs="Times New Roman"/>
          <w:sz w:val="28"/>
          <w:szCs w:val="28"/>
        </w:rPr>
        <w:t>– 20 416,0 тыс. рублей;</w:t>
      </w:r>
    </w:p>
    <w:p w:rsidR="00BA0D57" w:rsidRPr="003B5079" w:rsidRDefault="00BA0D57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07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>(автономных)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(библиотек) –</w:t>
      </w:r>
      <w:r w:rsidRPr="003B5079">
        <w:rPr>
          <w:rFonts w:ascii="Times New Roman" w:hAnsi="Times New Roman" w:cs="Times New Roman"/>
          <w:sz w:val="28"/>
          <w:szCs w:val="28"/>
        </w:rPr>
        <w:t xml:space="preserve">   100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079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-</w:t>
      </w:r>
      <w:r w:rsidR="00BA0D57"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>комплектование книжных фондов муниципальных общедоступных библиотек и государственных библиотек субъектов Российской Федерации</w:t>
      </w:r>
      <w:r w:rsidR="00BA0D57">
        <w:rPr>
          <w:rFonts w:ascii="Times New Roman" w:hAnsi="Times New Roman" w:cs="Times New Roman"/>
          <w:sz w:val="28"/>
          <w:szCs w:val="28"/>
        </w:rPr>
        <w:t xml:space="preserve"> (</w:t>
      </w:r>
      <w:r w:rsidRPr="003B5079">
        <w:rPr>
          <w:rFonts w:ascii="Times New Roman" w:hAnsi="Times New Roman" w:cs="Times New Roman"/>
          <w:sz w:val="28"/>
          <w:szCs w:val="28"/>
        </w:rPr>
        <w:t>увеличение книжного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>фонда)</w:t>
      </w:r>
      <w:r w:rsidR="00BA0D57">
        <w:rPr>
          <w:rFonts w:ascii="Times New Roman" w:hAnsi="Times New Roman" w:cs="Times New Roman"/>
          <w:sz w:val="28"/>
          <w:szCs w:val="28"/>
        </w:rPr>
        <w:t xml:space="preserve"> –</w:t>
      </w:r>
      <w:r w:rsidRPr="00AE2A05"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color w:val="000000" w:themeColor="text1"/>
          <w:sz w:val="28"/>
          <w:szCs w:val="28"/>
        </w:rPr>
        <w:t>202,2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BA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бюджета, республиканского бюджета и местного бюджета.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2. Традиционная культура, самодеятельное и народное творчество: 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- расходы на обеспечение деятельности муниципальных бюджетных (автономных) учреждений</w:t>
      </w:r>
      <w:r w:rsidR="00BA0D57">
        <w:rPr>
          <w:rFonts w:ascii="Times New Roman" w:hAnsi="Times New Roman" w:cs="Times New Roman"/>
          <w:sz w:val="28"/>
          <w:szCs w:val="28"/>
        </w:rPr>
        <w:t xml:space="preserve"> (по обеспечению муниципального задания учреждений культурно-досугового типа) </w:t>
      </w:r>
      <w:r w:rsidRPr="003B5079">
        <w:rPr>
          <w:rFonts w:ascii="Times New Roman" w:hAnsi="Times New Roman" w:cs="Times New Roman"/>
          <w:sz w:val="28"/>
          <w:szCs w:val="28"/>
        </w:rPr>
        <w:t xml:space="preserve">– </w:t>
      </w:r>
      <w:r w:rsidRPr="003B5079">
        <w:rPr>
          <w:rFonts w:ascii="Times New Roman" w:hAnsi="Times New Roman" w:cs="Times New Roman"/>
          <w:color w:val="000000" w:themeColor="text1"/>
          <w:sz w:val="28"/>
          <w:szCs w:val="28"/>
        </w:rPr>
        <w:t>55 945,4</w:t>
      </w:r>
      <w:r w:rsidRPr="003B50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>тыс. рублей;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-</w:t>
      </w:r>
      <w:r w:rsidR="00BA0D57"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бюджетных</w:t>
      </w:r>
      <w:r w:rsidR="001F0AE7">
        <w:rPr>
          <w:rFonts w:ascii="Times New Roman" w:hAnsi="Times New Roman" w:cs="Times New Roman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z w:val="28"/>
          <w:szCs w:val="28"/>
        </w:rPr>
        <w:t xml:space="preserve">(автономных) учреждений </w:t>
      </w:r>
      <w:r w:rsidR="001F0AE7">
        <w:rPr>
          <w:rFonts w:ascii="Times New Roman" w:hAnsi="Times New Roman" w:cs="Times New Roman"/>
          <w:sz w:val="28"/>
          <w:szCs w:val="28"/>
        </w:rPr>
        <w:t>–</w:t>
      </w:r>
      <w:r w:rsidRPr="003B5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251,3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3. Дополнительное образование детей в области искусств: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- расходы на обеспечение деятельности муниципальных бюджетных (автономных) учреждений (по обеспечению муниципального задания учреждениями дополнительного образования детей) – 56 001,0 тыс. рублей.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4. Организация и проведение мероприятий, посвященных значимым событиям культуры и развитию культурного сотрудничества: 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- проведение городских мероприятий, посвященных праздничным и памятным датам – 1 932,6 тыс. рублей.</w:t>
      </w:r>
    </w:p>
    <w:p w:rsidR="00233AD2" w:rsidRDefault="00233AD2" w:rsidP="00B2371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3719" w:rsidRPr="003B5079" w:rsidRDefault="00B23719" w:rsidP="00B2371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079">
        <w:rPr>
          <w:rFonts w:ascii="Times New Roman" w:hAnsi="Times New Roman" w:cs="Times New Roman"/>
          <w:i/>
          <w:sz w:val="28"/>
          <w:szCs w:val="28"/>
        </w:rPr>
        <w:t>Развитие библиотечного дела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Объем финансирования на реализацию мероприятия «Развитие библиотечного дела» за 9 месяцев 2018 года составил 20 718,2 тыс. рублей. 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МБУК «Централизованная библиотечная система» в отчетном периоде была ориентирована на повышение качества предоставляемых услуг, содействие реализации права человека на свободный доступ к информации, создание условий для развития личности, образования и самообразования, культурной деятельности и досуга.  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B5079">
        <w:rPr>
          <w:rFonts w:ascii="Times New Roman" w:hAnsi="Times New Roman" w:cs="Times New Roman"/>
          <w:color w:val="000000"/>
          <w:sz w:val="28"/>
          <w:szCs w:val="28"/>
        </w:rPr>
        <w:t>По состоянию на 01</w:t>
      </w:r>
      <w:r w:rsidR="001F0AE7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3B5079">
        <w:rPr>
          <w:rFonts w:ascii="Times New Roman" w:hAnsi="Times New Roman" w:cs="Times New Roman"/>
          <w:color w:val="000000"/>
          <w:sz w:val="28"/>
          <w:szCs w:val="28"/>
        </w:rPr>
        <w:t>2018 года зарегистрировано 27 794 пользовател</w:t>
      </w:r>
      <w:r w:rsidR="001F0AE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5079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библиотек, что составляет более 16 % от общей численности населения муниципального образования «Город Майкоп». Количество посещений за отчетный период составило </w:t>
      </w:r>
      <w:r w:rsidRPr="003B5079">
        <w:rPr>
          <w:rFonts w:ascii="Times New Roman" w:hAnsi="Times New Roman" w:cs="Times New Roman"/>
          <w:sz w:val="28"/>
          <w:szCs w:val="28"/>
        </w:rPr>
        <w:t>–</w:t>
      </w:r>
      <w:r w:rsidRPr="003B5079">
        <w:rPr>
          <w:rFonts w:ascii="Times New Roman" w:hAnsi="Times New Roman" w:cs="Times New Roman"/>
          <w:color w:val="000000"/>
          <w:sz w:val="28"/>
          <w:szCs w:val="28"/>
        </w:rPr>
        <w:t xml:space="preserve"> 166 708 единиц, в том числе </w:t>
      </w:r>
      <w:r w:rsidRPr="003B5079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  <w:r w:rsidRPr="003B5079">
        <w:rPr>
          <w:rFonts w:ascii="Times New Roman" w:hAnsi="Times New Roman" w:cs="Times New Roman"/>
          <w:color w:val="000000"/>
          <w:sz w:val="28"/>
          <w:szCs w:val="28"/>
        </w:rPr>
        <w:t>– 19 670 единиц</w:t>
      </w:r>
      <w:r w:rsidRPr="003B5079">
        <w:rPr>
          <w:rFonts w:ascii="Times New Roman" w:hAnsi="Times New Roman" w:cs="Times New Roman"/>
          <w:sz w:val="28"/>
          <w:szCs w:val="28"/>
        </w:rPr>
        <w:t>, число книговыдач составило –</w:t>
      </w:r>
      <w:r w:rsidRPr="003B5079">
        <w:rPr>
          <w:rFonts w:ascii="Times New Roman" w:hAnsi="Times New Roman" w:cs="Times New Roman"/>
          <w:color w:val="000000"/>
          <w:sz w:val="28"/>
          <w:szCs w:val="28"/>
        </w:rPr>
        <w:t xml:space="preserve"> 463 457 единиц, оказ</w:t>
      </w:r>
      <w:r w:rsidRPr="003B5079">
        <w:rPr>
          <w:rFonts w:ascii="Times New Roman" w:hAnsi="Times New Roman" w:cs="Times New Roman"/>
          <w:sz w:val="28"/>
          <w:szCs w:val="28"/>
        </w:rPr>
        <w:t>ано услуг в виде справок и консультаций – 8 503 единиц</w:t>
      </w:r>
      <w:r w:rsidR="001F0AE7">
        <w:rPr>
          <w:rFonts w:ascii="Times New Roman" w:hAnsi="Times New Roman" w:cs="Times New Roman"/>
          <w:sz w:val="28"/>
          <w:szCs w:val="28"/>
        </w:rPr>
        <w:t>ы</w:t>
      </w:r>
      <w:r w:rsidRPr="003B5079">
        <w:rPr>
          <w:rFonts w:ascii="Times New Roman" w:hAnsi="Times New Roman" w:cs="Times New Roman"/>
          <w:sz w:val="28"/>
          <w:szCs w:val="28"/>
        </w:rPr>
        <w:t>. П</w:t>
      </w:r>
      <w:r w:rsidRPr="003B5079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1 366 массовых мероприятий для читателей. </w:t>
      </w:r>
      <w:r w:rsidRPr="003B5079">
        <w:rPr>
          <w:rFonts w:ascii="Times New Roman" w:hAnsi="Times New Roman" w:cs="Times New Roman"/>
          <w:spacing w:val="-5"/>
          <w:sz w:val="28"/>
          <w:szCs w:val="28"/>
        </w:rPr>
        <w:t>В филиалах учреждения успешно функционируют 14 клубов по интересам. Проводится работа в АБИС «Библиотека-3» по внесению электронных записей, созданию электронного каталога и полнотекстовой электронной базы данных по краеведению.</w:t>
      </w:r>
      <w:r w:rsidR="001F0A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5079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Количество библиографических записей в электронных каталогах библиотек </w:t>
      </w:r>
      <w:r w:rsidR="001F0AE7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</w:t>
      </w:r>
      <w:r w:rsidRPr="003B5079">
        <w:rPr>
          <w:rFonts w:ascii="Times New Roman" w:hAnsi="Times New Roman" w:cs="Times New Roman"/>
          <w:spacing w:val="-5"/>
          <w:sz w:val="28"/>
          <w:szCs w:val="28"/>
        </w:rPr>
        <w:t xml:space="preserve"> «Город Майкоп» составило – 7 941 ед</w:t>
      </w:r>
      <w:r w:rsidR="001F0AE7">
        <w:rPr>
          <w:rFonts w:ascii="Times New Roman" w:hAnsi="Times New Roman" w:cs="Times New Roman"/>
          <w:spacing w:val="-5"/>
          <w:sz w:val="28"/>
          <w:szCs w:val="28"/>
        </w:rPr>
        <w:t>иница</w:t>
      </w:r>
      <w:r w:rsidRPr="003B507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B5079">
        <w:rPr>
          <w:rFonts w:ascii="Times New Roman" w:hAnsi="Times New Roman" w:cs="Times New Roman"/>
          <w:spacing w:val="-5"/>
          <w:sz w:val="28"/>
          <w:szCs w:val="28"/>
        </w:rPr>
        <w:t>Для комфортного посещения библиотек организован свободный доступ к информации для всех категорий пользователей, в том числе и удаленных, оказываются сервисные услуги.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3719" w:rsidRPr="003B5079" w:rsidRDefault="00B23719" w:rsidP="00B23719">
      <w:pPr>
        <w:pStyle w:val="af2"/>
        <w:jc w:val="center"/>
        <w:rPr>
          <w:rFonts w:ascii="Times New Roman" w:hAnsi="Times New Roman"/>
          <w:i/>
          <w:sz w:val="28"/>
          <w:szCs w:val="28"/>
        </w:rPr>
      </w:pPr>
      <w:r w:rsidRPr="003B5079">
        <w:rPr>
          <w:rFonts w:ascii="Times New Roman" w:hAnsi="Times New Roman"/>
          <w:i/>
          <w:sz w:val="28"/>
          <w:szCs w:val="28"/>
        </w:rPr>
        <w:t>Традиционная культура, самодеятельное и народное творчество</w:t>
      </w:r>
    </w:p>
    <w:p w:rsidR="00B23719" w:rsidRPr="003B5079" w:rsidRDefault="00B23719" w:rsidP="00B23719">
      <w:pPr>
        <w:pStyle w:val="af2"/>
        <w:jc w:val="center"/>
        <w:rPr>
          <w:rFonts w:ascii="Times New Roman" w:hAnsi="Times New Roman"/>
          <w:i/>
          <w:sz w:val="28"/>
          <w:szCs w:val="28"/>
        </w:rPr>
      </w:pP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Сумма расходов на реализацию мероприятия «Традиционная культура, самодеятельное и народное творчество» за 9 месяцев 2018 года составила 56 196,7 тыс. рублей.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В культурно-досуговых учреждениях муниципального образования «Город Майкоп» за 9 месяцев 2018 года стабильно работали 111 клубных формирований с количеством участников – 2 060 человек.</w:t>
      </w:r>
      <w:r w:rsidR="00E61CAB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</w:t>
      </w:r>
      <w:r w:rsidR="00DC13CE">
        <w:rPr>
          <w:rFonts w:ascii="Times New Roman" w:hAnsi="Times New Roman" w:cs="Times New Roman"/>
          <w:sz w:val="28"/>
          <w:szCs w:val="28"/>
        </w:rPr>
        <w:t>2017 года количество клубных формирований</w:t>
      </w:r>
      <w:r w:rsidRPr="003B5079">
        <w:rPr>
          <w:rFonts w:ascii="Times New Roman" w:hAnsi="Times New Roman" w:cs="Times New Roman"/>
          <w:sz w:val="28"/>
          <w:szCs w:val="28"/>
        </w:rPr>
        <w:t xml:space="preserve"> увеличилось за счет деления участников на возрастные группы.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B9">
        <w:rPr>
          <w:rFonts w:ascii="Times New Roman" w:hAnsi="Times New Roman" w:cs="Times New Roman"/>
          <w:sz w:val="28"/>
          <w:szCs w:val="28"/>
        </w:rPr>
        <w:t xml:space="preserve">Управлением культуры организованы и проведены городские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71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4B9">
        <w:rPr>
          <w:rFonts w:ascii="Times New Roman" w:hAnsi="Times New Roman" w:cs="Times New Roman"/>
          <w:sz w:val="28"/>
          <w:szCs w:val="28"/>
        </w:rPr>
        <w:t>конкурс на изготовление альтернативной ели «Арт-елка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1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на лучшую масленичную куклу-чучело «Сударыня-Масленица»;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открытый фестиваль-конкурс детского и юношеского творчества «Жемчужины Майкопа»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смотр-конкурс детского и юношеского творчества «Созвездие талантов»;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КВН;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конкурс литературного и театрального творчества «Мы-дети России»;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смотр-конкурс патриотической песни «Это наша с тобой биография»;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городской фестиваль народного творчества «Не стареют душой ветераны», посвященный 73-й годовщине Великой Победы;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фестиваль детского и юношеского хореографического творчества «Танцевальный олимп»;</w:t>
      </w:r>
    </w:p>
    <w:p w:rsidR="00A03D45" w:rsidRDefault="00A03D45" w:rsidP="00A0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городские конкурсы творческого мастерства «Лучший культработник» и «Возвращение к истокам, путь к возрождению».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В течение 2018 года творческие коллективы Управления культуры муниципального образования «Город Майкоп» достойно представляли свое творчество на престижных международных конкурсах и фестивалях за пределами Российской Федерации: 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- Образцовый ансамбль </w:t>
      </w:r>
      <w:proofErr w:type="spellStart"/>
      <w:r w:rsidRPr="003B5079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B5079">
        <w:rPr>
          <w:rFonts w:ascii="Times New Roman" w:hAnsi="Times New Roman" w:cs="Times New Roman"/>
          <w:sz w:val="28"/>
          <w:szCs w:val="28"/>
        </w:rPr>
        <w:t xml:space="preserve">-спортивного танца «Форвард» </w:t>
      </w:r>
      <w:r w:rsidR="006B17FD">
        <w:rPr>
          <w:rFonts w:ascii="Times New Roman" w:hAnsi="Times New Roman" w:cs="Times New Roman"/>
          <w:sz w:val="28"/>
          <w:szCs w:val="28"/>
        </w:rPr>
        <w:t>–</w:t>
      </w:r>
      <w:r w:rsidRPr="003B5079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3B5079">
        <w:rPr>
          <w:rFonts w:ascii="Times New Roman" w:hAnsi="Times New Roman" w:cs="Times New Roman"/>
          <w:sz w:val="28"/>
          <w:szCs w:val="28"/>
        </w:rPr>
        <w:t>Адимский</w:t>
      </w:r>
      <w:proofErr w:type="spellEnd"/>
      <w:r w:rsidRPr="003B5079">
        <w:rPr>
          <w:rFonts w:ascii="Times New Roman" w:hAnsi="Times New Roman" w:cs="Times New Roman"/>
          <w:sz w:val="28"/>
          <w:szCs w:val="28"/>
        </w:rPr>
        <w:t xml:space="preserve"> </w:t>
      </w:r>
      <w:r w:rsidR="006B17FD">
        <w:rPr>
          <w:rFonts w:ascii="Times New Roman" w:hAnsi="Times New Roman" w:cs="Times New Roman"/>
          <w:sz w:val="28"/>
          <w:szCs w:val="28"/>
        </w:rPr>
        <w:t>М</w:t>
      </w:r>
      <w:r w:rsidRPr="003B5079">
        <w:rPr>
          <w:rFonts w:ascii="Times New Roman" w:hAnsi="Times New Roman" w:cs="Times New Roman"/>
          <w:sz w:val="28"/>
          <w:szCs w:val="28"/>
        </w:rPr>
        <w:t>еждународный фестиваль народного танца</w:t>
      </w:r>
      <w:r w:rsidR="006B17FD">
        <w:rPr>
          <w:rFonts w:ascii="Times New Roman" w:hAnsi="Times New Roman" w:cs="Times New Roman"/>
          <w:sz w:val="28"/>
          <w:szCs w:val="28"/>
        </w:rPr>
        <w:t xml:space="preserve"> (</w:t>
      </w:r>
      <w:r w:rsidR="006B17FD" w:rsidRPr="003B5079">
        <w:rPr>
          <w:rFonts w:ascii="Times New Roman" w:hAnsi="Times New Roman" w:cs="Times New Roman"/>
          <w:sz w:val="28"/>
          <w:szCs w:val="28"/>
        </w:rPr>
        <w:t>Турция</w:t>
      </w:r>
      <w:r w:rsidR="006B17FD">
        <w:rPr>
          <w:rFonts w:ascii="Times New Roman" w:hAnsi="Times New Roman" w:cs="Times New Roman"/>
          <w:sz w:val="28"/>
          <w:szCs w:val="28"/>
        </w:rPr>
        <w:t>,</w:t>
      </w:r>
      <w:r w:rsidR="006B17FD" w:rsidRPr="003B5079">
        <w:rPr>
          <w:rFonts w:ascii="Times New Roman" w:hAnsi="Times New Roman" w:cs="Times New Roman"/>
          <w:sz w:val="28"/>
          <w:szCs w:val="28"/>
        </w:rPr>
        <w:t xml:space="preserve"> </w:t>
      </w:r>
      <w:r w:rsidR="006B17FD">
        <w:rPr>
          <w:rFonts w:ascii="Times New Roman" w:hAnsi="Times New Roman" w:cs="Times New Roman"/>
          <w:sz w:val="28"/>
          <w:szCs w:val="28"/>
        </w:rPr>
        <w:t xml:space="preserve">г. </w:t>
      </w:r>
      <w:r w:rsidRPr="003B5079">
        <w:rPr>
          <w:rFonts w:ascii="Times New Roman" w:hAnsi="Times New Roman" w:cs="Times New Roman"/>
          <w:sz w:val="28"/>
          <w:szCs w:val="28"/>
        </w:rPr>
        <w:t>Анталья</w:t>
      </w:r>
      <w:r w:rsidR="006B17FD">
        <w:rPr>
          <w:rFonts w:ascii="Times New Roman" w:hAnsi="Times New Roman" w:cs="Times New Roman"/>
          <w:sz w:val="28"/>
          <w:szCs w:val="28"/>
        </w:rPr>
        <w:t>)</w:t>
      </w:r>
      <w:r w:rsidRPr="003B507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- Творческое объединение «</w:t>
      </w:r>
      <w:proofErr w:type="spellStart"/>
      <w:r w:rsidRPr="003B5079">
        <w:rPr>
          <w:rFonts w:ascii="Times New Roman" w:hAnsi="Times New Roman" w:cs="Times New Roman"/>
          <w:sz w:val="28"/>
          <w:szCs w:val="28"/>
        </w:rPr>
        <w:t>Ошад</w:t>
      </w:r>
      <w:proofErr w:type="spellEnd"/>
      <w:r w:rsidRPr="003B5079">
        <w:rPr>
          <w:rFonts w:ascii="Times New Roman" w:hAnsi="Times New Roman" w:cs="Times New Roman"/>
          <w:sz w:val="28"/>
          <w:szCs w:val="28"/>
        </w:rPr>
        <w:t xml:space="preserve">» </w:t>
      </w:r>
      <w:r w:rsidR="006B17FD">
        <w:rPr>
          <w:rFonts w:ascii="Times New Roman" w:hAnsi="Times New Roman" w:cs="Times New Roman"/>
          <w:sz w:val="28"/>
          <w:szCs w:val="28"/>
        </w:rPr>
        <w:t>–</w:t>
      </w:r>
      <w:r w:rsidRPr="003B5079">
        <w:rPr>
          <w:rFonts w:ascii="Times New Roman" w:hAnsi="Times New Roman" w:cs="Times New Roman"/>
          <w:sz w:val="28"/>
          <w:szCs w:val="28"/>
        </w:rPr>
        <w:t xml:space="preserve"> XI Международный фестиваль музыки, искусства и фольклора «</w:t>
      </w:r>
      <w:proofErr w:type="spellStart"/>
      <w:r w:rsidRPr="003B5079">
        <w:rPr>
          <w:rFonts w:ascii="Times New Roman" w:hAnsi="Times New Roman" w:cs="Times New Roman"/>
          <w:sz w:val="28"/>
          <w:szCs w:val="28"/>
        </w:rPr>
        <w:t>Подляска</w:t>
      </w:r>
      <w:proofErr w:type="spellEnd"/>
      <w:r w:rsidRPr="003B5079">
        <w:rPr>
          <w:rFonts w:ascii="Times New Roman" w:hAnsi="Times New Roman" w:cs="Times New Roman"/>
          <w:sz w:val="28"/>
          <w:szCs w:val="28"/>
        </w:rPr>
        <w:t xml:space="preserve"> Октава Культур» (</w:t>
      </w:r>
      <w:r w:rsidR="006B17FD">
        <w:rPr>
          <w:rFonts w:ascii="Times New Roman" w:hAnsi="Times New Roman" w:cs="Times New Roman"/>
          <w:sz w:val="28"/>
          <w:szCs w:val="28"/>
        </w:rPr>
        <w:t xml:space="preserve">Польша, </w:t>
      </w:r>
      <w:r w:rsidRPr="003B507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B5079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="006B17FD">
        <w:rPr>
          <w:rFonts w:ascii="Times New Roman" w:hAnsi="Times New Roman" w:cs="Times New Roman"/>
          <w:sz w:val="28"/>
          <w:szCs w:val="28"/>
        </w:rPr>
        <w:t>)</w:t>
      </w:r>
      <w:r w:rsidRPr="003B5079">
        <w:rPr>
          <w:rFonts w:ascii="Times New Roman" w:hAnsi="Times New Roman" w:cs="Times New Roman"/>
          <w:sz w:val="28"/>
          <w:szCs w:val="28"/>
        </w:rPr>
        <w:t>;</w:t>
      </w:r>
    </w:p>
    <w:p w:rsidR="00B23719" w:rsidRPr="00520474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- Образцовый ансамбль адыгского танца «Зори Майкопа» </w:t>
      </w:r>
      <w:r w:rsidR="006B17FD">
        <w:rPr>
          <w:rFonts w:ascii="Times New Roman" w:hAnsi="Times New Roman" w:cs="Times New Roman"/>
          <w:sz w:val="28"/>
          <w:szCs w:val="28"/>
        </w:rPr>
        <w:t xml:space="preserve">– </w:t>
      </w:r>
      <w:r w:rsidRPr="003B5079">
        <w:rPr>
          <w:rFonts w:ascii="Times New Roman" w:hAnsi="Times New Roman" w:cs="Times New Roman"/>
          <w:sz w:val="28"/>
          <w:szCs w:val="28"/>
        </w:rPr>
        <w:t xml:space="preserve">XV </w:t>
      </w:r>
      <w:r w:rsidR="006B17FD">
        <w:rPr>
          <w:rFonts w:ascii="Times New Roman" w:hAnsi="Times New Roman" w:cs="Times New Roman"/>
          <w:sz w:val="28"/>
          <w:szCs w:val="28"/>
        </w:rPr>
        <w:t>ф</w:t>
      </w:r>
      <w:r w:rsidRPr="003B5079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6B17FD">
        <w:rPr>
          <w:rFonts w:ascii="Times New Roman" w:hAnsi="Times New Roman" w:cs="Times New Roman"/>
          <w:sz w:val="28"/>
          <w:szCs w:val="28"/>
        </w:rPr>
        <w:t>м</w:t>
      </w:r>
      <w:r w:rsidRPr="003B5079">
        <w:rPr>
          <w:rFonts w:ascii="Times New Roman" w:hAnsi="Times New Roman" w:cs="Times New Roman"/>
          <w:sz w:val="28"/>
          <w:szCs w:val="28"/>
        </w:rPr>
        <w:t xml:space="preserve">узыки и </w:t>
      </w:r>
      <w:r w:rsidR="006B17FD">
        <w:rPr>
          <w:rFonts w:ascii="Times New Roman" w:hAnsi="Times New Roman" w:cs="Times New Roman"/>
          <w:sz w:val="28"/>
          <w:szCs w:val="28"/>
        </w:rPr>
        <w:t>т</w:t>
      </w:r>
      <w:r w:rsidRPr="003B5079">
        <w:rPr>
          <w:rFonts w:ascii="Times New Roman" w:hAnsi="Times New Roman" w:cs="Times New Roman"/>
          <w:sz w:val="28"/>
          <w:szCs w:val="28"/>
        </w:rPr>
        <w:t xml:space="preserve">анца народов Кавказа (Турция, г. </w:t>
      </w:r>
      <w:proofErr w:type="spellStart"/>
      <w:r w:rsidRPr="003B5079">
        <w:rPr>
          <w:rFonts w:ascii="Times New Roman" w:hAnsi="Times New Roman" w:cs="Times New Roman"/>
          <w:sz w:val="28"/>
          <w:szCs w:val="28"/>
        </w:rPr>
        <w:t>Ялова</w:t>
      </w:r>
      <w:proofErr w:type="spellEnd"/>
      <w:r w:rsidR="006B17FD">
        <w:rPr>
          <w:rFonts w:ascii="Times New Roman" w:hAnsi="Times New Roman" w:cs="Times New Roman"/>
          <w:sz w:val="28"/>
          <w:szCs w:val="28"/>
        </w:rPr>
        <w:t>)</w:t>
      </w:r>
      <w:r w:rsidRPr="003B5079">
        <w:rPr>
          <w:rFonts w:ascii="Times New Roman" w:hAnsi="Times New Roman" w:cs="Times New Roman"/>
          <w:sz w:val="28"/>
          <w:szCs w:val="28"/>
        </w:rPr>
        <w:t>.</w:t>
      </w:r>
    </w:p>
    <w:p w:rsidR="00C24E10" w:rsidRPr="00C714B9" w:rsidRDefault="00C24E10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Pr="00C714B9" w:rsidRDefault="00B23719" w:rsidP="00B2371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4B9">
        <w:rPr>
          <w:rFonts w:ascii="Times New Roman" w:hAnsi="Times New Roman" w:cs="Times New Roman"/>
          <w:i/>
          <w:sz w:val="28"/>
          <w:szCs w:val="28"/>
        </w:rPr>
        <w:t>Дополнительное образование детей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Объем финансирования по мероприятию «Дополнительное образование детей в области искусств» за отчетный период составил 56 001,0 тыс. рублей.</w:t>
      </w:r>
    </w:p>
    <w:p w:rsidR="00B23719" w:rsidRPr="003B5079" w:rsidRDefault="006D6F6D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на 01.10.2018 года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5079">
        <w:rPr>
          <w:rFonts w:ascii="Times New Roman" w:hAnsi="Times New Roman" w:cs="Times New Roman"/>
          <w:sz w:val="28"/>
          <w:szCs w:val="28"/>
        </w:rPr>
        <w:t xml:space="preserve">онтингент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507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5079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23719" w:rsidRPr="003B5079">
        <w:rPr>
          <w:rFonts w:ascii="Times New Roman" w:hAnsi="Times New Roman" w:cs="Times New Roman"/>
          <w:sz w:val="28"/>
          <w:szCs w:val="28"/>
        </w:rPr>
        <w:t>– 1 539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одготовительная группа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220 человек.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Обучение ведется по следующим дополнительным образовательным программам: духовые и ударные 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хоровое пение, </w:t>
      </w:r>
      <w:r w:rsidRPr="003B5079">
        <w:rPr>
          <w:rFonts w:ascii="Times New Roman" w:hAnsi="Times New Roman" w:cs="Times New Roman"/>
          <w:sz w:val="28"/>
          <w:szCs w:val="28"/>
        </w:rPr>
        <w:t xml:space="preserve">фортепиано, струнные инструменты, живопись, декоративно - прикладное творчество, искусство театра, хореографическое творчество, народные инструменты, эстрадный вокал, академический вокал, музыкальный фольклор, электронные инструменты, общее эстетическое развитие.     </w:t>
      </w:r>
    </w:p>
    <w:p w:rsidR="003C3FCC" w:rsidRPr="003B5079" w:rsidRDefault="003C3FCC" w:rsidP="003C3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>10 преподавателей детских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3B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3719" w:rsidRPr="003B5079">
        <w:rPr>
          <w:rFonts w:ascii="Times New Roman" w:hAnsi="Times New Roman" w:cs="Times New Roman"/>
          <w:sz w:val="28"/>
          <w:szCs w:val="28"/>
        </w:rPr>
        <w:t>очетное звание «Заслуженный работник культуры Республики Адыгея»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19" w:rsidRPr="003B5079" w:rsidRDefault="003C3FCC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507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5079">
        <w:rPr>
          <w:rFonts w:ascii="Times New Roman" w:hAnsi="Times New Roman" w:cs="Times New Roman"/>
          <w:sz w:val="28"/>
          <w:szCs w:val="28"/>
        </w:rPr>
        <w:t>щихся в 2018 году составил 180 детей.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23719" w:rsidRPr="003B5079">
        <w:rPr>
          <w:rFonts w:ascii="Times New Roman" w:hAnsi="Times New Roman" w:cs="Times New Roman"/>
          <w:sz w:val="28"/>
          <w:szCs w:val="28"/>
        </w:rPr>
        <w:t>экзаменов, академически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23719" w:rsidRPr="003B5079">
        <w:rPr>
          <w:rFonts w:ascii="Times New Roman" w:hAnsi="Times New Roman" w:cs="Times New Roman"/>
          <w:sz w:val="28"/>
          <w:szCs w:val="28"/>
        </w:rPr>
        <w:t>, зачет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общая успеваемость составила 99,5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719" w:rsidRPr="003B5079">
        <w:rPr>
          <w:rFonts w:ascii="Times New Roman" w:hAnsi="Times New Roman" w:cs="Times New Roman"/>
          <w:sz w:val="28"/>
          <w:szCs w:val="28"/>
        </w:rPr>
        <w:t>%. Качество успеваемости – 87,1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B23719" w:rsidRPr="003B5079" w:rsidRDefault="003C3FCC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образования обучал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B23719" w:rsidRPr="003B5079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 Для этих категорий детей обеспечивалась успешная социализация</w:t>
      </w:r>
      <w:r w:rsidR="00086599">
        <w:rPr>
          <w:rFonts w:ascii="Times New Roman" w:hAnsi="Times New Roman" w:cs="Times New Roman"/>
          <w:sz w:val="28"/>
          <w:szCs w:val="28"/>
        </w:rPr>
        <w:t>:</w:t>
      </w:r>
      <w:r w:rsidR="00B23719" w:rsidRPr="003B5079">
        <w:rPr>
          <w:rFonts w:ascii="Times New Roman" w:hAnsi="Times New Roman" w:cs="Times New Roman"/>
          <w:sz w:val="28"/>
          <w:szCs w:val="28"/>
        </w:rPr>
        <w:t xml:space="preserve"> </w:t>
      </w:r>
      <w:r w:rsidR="008D09AE" w:rsidRPr="003B5079">
        <w:rPr>
          <w:rFonts w:ascii="Times New Roman" w:hAnsi="Times New Roman" w:cs="Times New Roman"/>
          <w:sz w:val="28"/>
          <w:szCs w:val="28"/>
        </w:rPr>
        <w:t>для слабовидящих (слепых) детей</w:t>
      </w:r>
      <w:r w:rsidR="008D09AE">
        <w:rPr>
          <w:rFonts w:ascii="Times New Roman" w:hAnsi="Times New Roman" w:cs="Times New Roman"/>
          <w:sz w:val="28"/>
          <w:szCs w:val="28"/>
        </w:rPr>
        <w:t>,</w:t>
      </w:r>
      <w:r w:rsidR="008D09AE" w:rsidRPr="003B5079">
        <w:rPr>
          <w:rFonts w:ascii="Times New Roman" w:hAnsi="Times New Roman" w:cs="Times New Roman"/>
          <w:sz w:val="28"/>
          <w:szCs w:val="28"/>
        </w:rPr>
        <w:t xml:space="preserve"> осваивающих общеразвивающую образовательную программу «Хоровое пение»</w:t>
      </w:r>
      <w:r w:rsidR="008D09AE">
        <w:rPr>
          <w:rFonts w:ascii="Times New Roman" w:hAnsi="Times New Roman" w:cs="Times New Roman"/>
          <w:sz w:val="28"/>
          <w:szCs w:val="28"/>
        </w:rPr>
        <w:t xml:space="preserve"> и </w:t>
      </w:r>
      <w:r w:rsidR="008D09AE" w:rsidRPr="003B5079">
        <w:rPr>
          <w:rFonts w:ascii="Times New Roman" w:hAnsi="Times New Roman" w:cs="Times New Roman"/>
          <w:sz w:val="28"/>
          <w:szCs w:val="28"/>
        </w:rPr>
        <w:t>для слабослышащих (глухих) детей, осваивающих общеобразовательную программу «Изобразительное искусство»</w:t>
      </w:r>
      <w:r w:rsidR="008D09AE">
        <w:rPr>
          <w:rFonts w:ascii="Times New Roman" w:hAnsi="Times New Roman" w:cs="Times New Roman"/>
          <w:sz w:val="28"/>
          <w:szCs w:val="28"/>
        </w:rPr>
        <w:t xml:space="preserve">, </w:t>
      </w:r>
      <w:r w:rsidR="00B23719" w:rsidRPr="003B5079">
        <w:rPr>
          <w:rFonts w:ascii="Times New Roman" w:hAnsi="Times New Roman" w:cs="Times New Roman"/>
          <w:sz w:val="28"/>
          <w:szCs w:val="28"/>
        </w:rPr>
        <w:t>занятия проводились по учебно-методическим пособиям образовательных программ в области искусств.</w:t>
      </w:r>
    </w:p>
    <w:p w:rsidR="008D09AE" w:rsidRDefault="008D09AE" w:rsidP="008D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448 детей приняли участие</w:t>
      </w:r>
      <w:r w:rsidR="00CF47A8" w:rsidRPr="00CF47A8">
        <w:rPr>
          <w:rFonts w:ascii="Times New Roman" w:hAnsi="Times New Roman" w:cs="Times New Roman"/>
          <w:sz w:val="28"/>
          <w:szCs w:val="28"/>
        </w:rPr>
        <w:t xml:space="preserve"> </w:t>
      </w:r>
      <w:r w:rsidR="00CF47A8">
        <w:rPr>
          <w:rFonts w:ascii="Times New Roman" w:hAnsi="Times New Roman" w:cs="Times New Roman"/>
          <w:sz w:val="28"/>
          <w:szCs w:val="28"/>
        </w:rPr>
        <w:t xml:space="preserve">в </w:t>
      </w:r>
      <w:r w:rsidR="00CF47A8" w:rsidRPr="00C714B9">
        <w:rPr>
          <w:rFonts w:ascii="Times New Roman" w:hAnsi="Times New Roman" w:cs="Times New Roman"/>
          <w:sz w:val="28"/>
          <w:szCs w:val="28"/>
        </w:rPr>
        <w:t>международных</w:t>
      </w:r>
      <w:r w:rsidR="00CF47A8">
        <w:rPr>
          <w:rFonts w:ascii="Times New Roman" w:hAnsi="Times New Roman" w:cs="Times New Roman"/>
          <w:sz w:val="28"/>
          <w:szCs w:val="28"/>
        </w:rPr>
        <w:t>,</w:t>
      </w:r>
      <w:r w:rsidR="00CF47A8" w:rsidRPr="00C714B9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F47A8">
        <w:rPr>
          <w:rFonts w:ascii="Times New Roman" w:hAnsi="Times New Roman" w:cs="Times New Roman"/>
          <w:sz w:val="28"/>
          <w:szCs w:val="28"/>
        </w:rPr>
        <w:t>, региональных,</w:t>
      </w:r>
      <w:r w:rsidR="00CF47A8" w:rsidRPr="00C714B9">
        <w:rPr>
          <w:rFonts w:ascii="Times New Roman" w:hAnsi="Times New Roman" w:cs="Times New Roman"/>
          <w:sz w:val="28"/>
          <w:szCs w:val="28"/>
        </w:rPr>
        <w:t xml:space="preserve"> республиканских конкурсах исполнительского </w:t>
      </w:r>
      <w:r w:rsidR="00CF47A8" w:rsidRPr="00C714B9">
        <w:rPr>
          <w:rFonts w:ascii="Times New Roman" w:hAnsi="Times New Roman" w:cs="Times New Roman"/>
          <w:sz w:val="28"/>
          <w:szCs w:val="28"/>
        </w:rPr>
        <w:lastRenderedPageBreak/>
        <w:t>мастерства</w:t>
      </w:r>
      <w:r w:rsidR="00CF47A8">
        <w:rPr>
          <w:rFonts w:ascii="Times New Roman" w:hAnsi="Times New Roman" w:cs="Times New Roman"/>
          <w:sz w:val="28"/>
          <w:szCs w:val="28"/>
        </w:rPr>
        <w:t>, из них 152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B9">
        <w:rPr>
          <w:rFonts w:ascii="Times New Roman" w:hAnsi="Times New Roman" w:cs="Times New Roman"/>
          <w:sz w:val="28"/>
          <w:szCs w:val="28"/>
        </w:rPr>
        <w:t>заня</w:t>
      </w:r>
      <w:r w:rsidR="00CF47A8">
        <w:rPr>
          <w:rFonts w:ascii="Times New Roman" w:hAnsi="Times New Roman" w:cs="Times New Roman"/>
          <w:sz w:val="28"/>
          <w:szCs w:val="28"/>
        </w:rPr>
        <w:t>ли</w:t>
      </w:r>
      <w:r w:rsidRPr="00C714B9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CF4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значимые конкурсы:</w:t>
      </w:r>
    </w:p>
    <w:p w:rsidR="0000643B" w:rsidRDefault="0000643B" w:rsidP="0000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079">
        <w:rPr>
          <w:rFonts w:ascii="Times New Roman" w:hAnsi="Times New Roman" w:cs="Times New Roman"/>
          <w:sz w:val="28"/>
          <w:szCs w:val="28"/>
        </w:rPr>
        <w:t xml:space="preserve">Международный конкурс юных художников «Сокровища Нартов»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5079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5079">
        <w:rPr>
          <w:rFonts w:ascii="Times New Roman" w:hAnsi="Times New Roman" w:cs="Times New Roman"/>
          <w:sz w:val="28"/>
          <w:szCs w:val="28"/>
        </w:rPr>
        <w:t>;</w:t>
      </w:r>
    </w:p>
    <w:p w:rsidR="0000643B" w:rsidRPr="00676664" w:rsidRDefault="0000643B" w:rsidP="0000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079">
        <w:rPr>
          <w:rFonts w:ascii="Times New Roman" w:hAnsi="Times New Roman" w:cs="Times New Roman"/>
          <w:sz w:val="28"/>
          <w:szCs w:val="28"/>
        </w:rPr>
        <w:t xml:space="preserve">Международный конкурс детского рисунка «Через искусство к жизни»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5079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5079">
        <w:rPr>
          <w:rFonts w:ascii="Times New Roman" w:hAnsi="Times New Roman" w:cs="Times New Roman"/>
          <w:sz w:val="28"/>
          <w:szCs w:val="28"/>
        </w:rPr>
        <w:t>;</w:t>
      </w:r>
    </w:p>
    <w:p w:rsidR="0000643B" w:rsidRDefault="0000643B" w:rsidP="008D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079">
        <w:rPr>
          <w:rFonts w:ascii="Times New Roman" w:hAnsi="Times New Roman" w:cs="Times New Roman"/>
          <w:sz w:val="28"/>
          <w:szCs w:val="28"/>
        </w:rPr>
        <w:t>Всероссийский конкурс детских художественных работ «Спасибо деду за Победу»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3B" w:rsidRDefault="0000643B" w:rsidP="008D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079">
        <w:rPr>
          <w:rFonts w:ascii="Times New Roman" w:hAnsi="Times New Roman" w:cs="Times New Roman"/>
          <w:sz w:val="28"/>
          <w:szCs w:val="28"/>
        </w:rPr>
        <w:t xml:space="preserve">Всероссийский хоровой фестиваль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5079">
        <w:rPr>
          <w:rFonts w:ascii="Times New Roman" w:hAnsi="Times New Roman" w:cs="Times New Roman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5079">
        <w:rPr>
          <w:rFonts w:ascii="Times New Roman" w:hAnsi="Times New Roman" w:cs="Times New Roman"/>
          <w:sz w:val="28"/>
          <w:szCs w:val="28"/>
        </w:rPr>
        <w:t>;</w:t>
      </w:r>
    </w:p>
    <w:p w:rsidR="008D09AE" w:rsidRDefault="008D09AE" w:rsidP="008D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конкурс юных музыкантов Северного Кавказа;</w:t>
      </w:r>
    </w:p>
    <w:p w:rsidR="008D09AE" w:rsidRDefault="008D09AE" w:rsidP="008D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конкурс детского изобразительного и декоративно-прикладного творчества «Прикладных дел мастера»;</w:t>
      </w:r>
    </w:p>
    <w:p w:rsidR="008D09AE" w:rsidRDefault="008D09AE" w:rsidP="008D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Открытый республиканский фестиваль – конкурс исполнителей на национальной гармонике им.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Тлецерука</w:t>
      </w:r>
      <w:proofErr w:type="spellEnd"/>
      <w:r w:rsidR="0000643B">
        <w:rPr>
          <w:rFonts w:ascii="Times New Roman" w:hAnsi="Times New Roman" w:cs="Times New Roman"/>
          <w:sz w:val="28"/>
          <w:szCs w:val="28"/>
        </w:rPr>
        <w:t xml:space="preserve"> (г. Майкоп);</w:t>
      </w:r>
    </w:p>
    <w:p w:rsidR="0000643B" w:rsidRDefault="0000643B" w:rsidP="0000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фестиваль – конкурс инструментального исполнительства учащихся детских школ искусств «Музыкальная весна – 2018».</w:t>
      </w:r>
    </w:p>
    <w:p w:rsidR="008D09AE" w:rsidRDefault="008D09AE" w:rsidP="008D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обучающихся Детских школ искусств являются стипендиатами и получают премию Главы муниципального образования «Город Майкоп».</w:t>
      </w:r>
    </w:p>
    <w:p w:rsidR="00C24E10" w:rsidRPr="003B5079" w:rsidRDefault="00C24E10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Pr="003B5079" w:rsidRDefault="00B23719" w:rsidP="00B237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079">
        <w:rPr>
          <w:rFonts w:ascii="Times New Roman" w:hAnsi="Times New Roman" w:cs="Times New Roman"/>
          <w:i/>
          <w:sz w:val="28"/>
          <w:szCs w:val="28"/>
        </w:rPr>
        <w:t>Организация и проведение городских мероприятий, посвященных праздничным и памятным датам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Объем расходов на реализацию городских мероприятий, посвященных праздничным и памятным датам, составил 1 932,6 тыс. рублей. </w:t>
      </w:r>
    </w:p>
    <w:p w:rsidR="001B2050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Муниципальными учреждениями культурно-досугового типа за 9 месяцев 2018 года было проведено 1</w:t>
      </w:r>
      <w:r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164 культурно-массовых мероприятия</w:t>
      </w:r>
      <w:r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которые посетили 164</w:t>
      </w:r>
      <w:r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372</w:t>
      </w:r>
      <w:r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1B2050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из них</w:t>
      </w:r>
      <w:r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1B2050" w:rsidRDefault="001B2050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 </w:t>
      </w:r>
      <w:r w:rsidR="006870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мероприятия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количеством зрителей 2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941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человек;</w:t>
      </w:r>
    </w:p>
    <w:p w:rsidR="00687032" w:rsidRDefault="001B2050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молодежи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133 </w:t>
      </w:r>
      <w:r w:rsidR="006870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мероприятия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количеством зрителей 6</w:t>
      </w:r>
      <w:r w:rsidR="00687032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448</w:t>
      </w:r>
      <w:r w:rsidR="006870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B23719" w:rsidRDefault="00687032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сравнении с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аналогичным периодом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2017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года число культурно-массовых мероприятий выросло на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единиц, число посетителей увеличилось на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3 410 </w:t>
      </w:r>
      <w:r w:rsidR="00B23719" w:rsidRPr="003B50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человек.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B9">
        <w:rPr>
          <w:rFonts w:ascii="Times New Roman" w:hAnsi="Times New Roman" w:cs="Times New Roman"/>
          <w:sz w:val="28"/>
          <w:szCs w:val="28"/>
        </w:rPr>
        <w:t>За отчетный период были проведены циклы мероприятий, посвященны</w:t>
      </w:r>
      <w:r>
        <w:rPr>
          <w:rFonts w:ascii="Times New Roman" w:hAnsi="Times New Roman" w:cs="Times New Roman"/>
          <w:sz w:val="28"/>
          <w:szCs w:val="28"/>
        </w:rPr>
        <w:t>х: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Новому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Рождеству Христов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Новому году по адыгским традициям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4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14B9">
        <w:rPr>
          <w:rFonts w:ascii="Times New Roman" w:hAnsi="Times New Roman" w:cs="Times New Roman"/>
          <w:sz w:val="28"/>
          <w:szCs w:val="28"/>
        </w:rPr>
        <w:t>-й годовщине освобождения Майкопа и Республики Адыгея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14B9">
        <w:rPr>
          <w:rFonts w:ascii="Times New Roman" w:hAnsi="Times New Roman" w:cs="Times New Roman"/>
          <w:sz w:val="28"/>
          <w:szCs w:val="28"/>
        </w:rPr>
        <w:t>-ой годовщине вывода Советских войск из Афганистана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народному празднику Масленицы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Международному </w:t>
      </w:r>
      <w:r>
        <w:rPr>
          <w:rFonts w:ascii="Times New Roman" w:hAnsi="Times New Roman" w:cs="Times New Roman"/>
          <w:sz w:val="28"/>
          <w:szCs w:val="28"/>
        </w:rPr>
        <w:t xml:space="preserve">женскому </w:t>
      </w:r>
      <w:r w:rsidRPr="00C714B9">
        <w:rPr>
          <w:rFonts w:ascii="Times New Roman" w:hAnsi="Times New Roman" w:cs="Times New Roman"/>
          <w:sz w:val="28"/>
          <w:szCs w:val="28"/>
        </w:rPr>
        <w:t>Дню 8 марта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1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4B9">
        <w:rPr>
          <w:rFonts w:ascii="Times New Roman" w:hAnsi="Times New Roman" w:cs="Times New Roman"/>
          <w:sz w:val="28"/>
          <w:szCs w:val="28"/>
        </w:rPr>
        <w:t>й годовщине воссоединения Крыма с Россией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культурно-массовая работа проведена на всех избирательных участках города в День выборов Президента Российской Федерации.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внимание было уделено проведению праздничных мероприятий, посвященных 73-й годовщине Победы в Великой Отечественной войне.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высоком уровне прошли мероприятия, посвященные Дню защиты детей, Дню России и Дню города Майкопа.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успехом проведен цикл мероприятий в рамках Всероссийского фестиваля городской среды «Выходи гулять!».</w:t>
      </w:r>
    </w:p>
    <w:p w:rsidR="00B23719" w:rsidRPr="003B5079" w:rsidRDefault="00B23719" w:rsidP="00B237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3719" w:rsidRPr="003B5079" w:rsidRDefault="00B23719" w:rsidP="00B237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079">
        <w:rPr>
          <w:rFonts w:ascii="Times New Roman" w:hAnsi="Times New Roman" w:cs="Times New Roman"/>
          <w:i/>
          <w:sz w:val="28"/>
          <w:szCs w:val="28"/>
        </w:rPr>
        <w:t>Субсидии МУП «Городской парк культуры и отдыха»</w:t>
      </w:r>
    </w:p>
    <w:p w:rsidR="00B23719" w:rsidRPr="003B5079" w:rsidRDefault="00B23719" w:rsidP="00B237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В 2018 году в бюджете муниципального образования «Город Майкоп» предусмотрены расходы вне рамок муниципальных программ, в том числе на оказание финансовой поддержки МУП «Городской парк культуры и отдыха» в виде субсидий в сумме </w:t>
      </w:r>
      <w:r w:rsidR="00687032">
        <w:rPr>
          <w:rFonts w:ascii="Times New Roman" w:hAnsi="Times New Roman" w:cs="Times New Roman"/>
          <w:sz w:val="28"/>
          <w:szCs w:val="28"/>
        </w:rPr>
        <w:t>2</w:t>
      </w:r>
      <w:r w:rsidRPr="003B5079">
        <w:rPr>
          <w:rFonts w:ascii="Times New Roman" w:hAnsi="Times New Roman" w:cs="Times New Roman"/>
          <w:sz w:val="28"/>
          <w:szCs w:val="28"/>
        </w:rPr>
        <w:t>3 5</w:t>
      </w:r>
      <w:r w:rsidR="00687032">
        <w:rPr>
          <w:rFonts w:ascii="Times New Roman" w:hAnsi="Times New Roman" w:cs="Times New Roman"/>
          <w:sz w:val="28"/>
          <w:szCs w:val="28"/>
        </w:rPr>
        <w:t>14</w:t>
      </w:r>
      <w:r w:rsidRPr="003B5079">
        <w:rPr>
          <w:rFonts w:ascii="Times New Roman" w:hAnsi="Times New Roman" w:cs="Times New Roman"/>
          <w:sz w:val="28"/>
          <w:szCs w:val="28"/>
        </w:rPr>
        <w:t>,</w:t>
      </w:r>
      <w:r w:rsidR="00687032">
        <w:rPr>
          <w:rFonts w:ascii="Times New Roman" w:hAnsi="Times New Roman" w:cs="Times New Roman"/>
          <w:sz w:val="28"/>
          <w:szCs w:val="28"/>
        </w:rPr>
        <w:t>1</w:t>
      </w:r>
      <w:r w:rsidRPr="003B507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23719" w:rsidRPr="003B507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- субсидии на парковую деятельность – </w:t>
      </w:r>
      <w:r w:rsidR="00687032">
        <w:rPr>
          <w:rFonts w:ascii="Times New Roman" w:hAnsi="Times New Roman" w:cs="Times New Roman"/>
          <w:sz w:val="28"/>
          <w:szCs w:val="28"/>
        </w:rPr>
        <w:t>11</w:t>
      </w:r>
      <w:r w:rsidRPr="003B5079">
        <w:rPr>
          <w:rFonts w:ascii="Times New Roman" w:hAnsi="Times New Roman" w:cs="Times New Roman"/>
          <w:sz w:val="28"/>
          <w:szCs w:val="28"/>
        </w:rPr>
        <w:t> 5</w:t>
      </w:r>
      <w:r w:rsidR="00687032">
        <w:rPr>
          <w:rFonts w:ascii="Times New Roman" w:hAnsi="Times New Roman" w:cs="Times New Roman"/>
          <w:sz w:val="28"/>
          <w:szCs w:val="28"/>
        </w:rPr>
        <w:t>11</w:t>
      </w:r>
      <w:r w:rsidRPr="003B5079">
        <w:rPr>
          <w:rFonts w:ascii="Times New Roman" w:hAnsi="Times New Roman" w:cs="Times New Roman"/>
          <w:sz w:val="28"/>
          <w:szCs w:val="28"/>
        </w:rPr>
        <w:t>,</w:t>
      </w:r>
      <w:r w:rsidR="00687032">
        <w:rPr>
          <w:rFonts w:ascii="Times New Roman" w:hAnsi="Times New Roman" w:cs="Times New Roman"/>
          <w:sz w:val="28"/>
          <w:szCs w:val="28"/>
        </w:rPr>
        <w:t>8</w:t>
      </w:r>
      <w:r w:rsidRPr="003B50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79">
        <w:rPr>
          <w:rFonts w:ascii="Times New Roman" w:hAnsi="Times New Roman" w:cs="Times New Roman"/>
          <w:sz w:val="28"/>
          <w:szCs w:val="28"/>
        </w:rPr>
        <w:t xml:space="preserve">- субсидии на содержание бассейна – </w:t>
      </w:r>
      <w:r w:rsidR="00687032">
        <w:rPr>
          <w:rFonts w:ascii="Times New Roman" w:hAnsi="Times New Roman" w:cs="Times New Roman"/>
          <w:sz w:val="28"/>
          <w:szCs w:val="28"/>
        </w:rPr>
        <w:t>11 495,6</w:t>
      </w:r>
      <w:r w:rsidRPr="003B50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7032" w:rsidRPr="003B5079" w:rsidRDefault="00687032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капитальные вложения по обустройству мест массового отдыха населения – 506,7 тыс. рублей.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счет средств федерального и республиканского бюджетов предусмотрены расходы на поддержку обустройства мест массового отдыха населения (городских парков) в виде субсидий на капитальные вложения по обустройству мест массового отдыха населения (городских парков) в сумме 3 162,3 тыс. рублей.</w:t>
      </w:r>
    </w:p>
    <w:p w:rsidR="00687032" w:rsidRDefault="00687032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МУП «Городской парк культуры и отдыха» оказана финансовая поддержка в сумме </w:t>
      </w:r>
      <w:r w:rsidR="00110356">
        <w:rPr>
          <w:rFonts w:ascii="Times New Roman" w:hAnsi="Times New Roman" w:cs="Times New Roman"/>
          <w:sz w:val="28"/>
          <w:szCs w:val="28"/>
        </w:rPr>
        <w:t>14 161,7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10356" w:rsidRPr="00E701C2" w:rsidRDefault="00110356" w:rsidP="0068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обустройству мест массового отдыха населения (городских парков) профинансированы в полном объеме.</w:t>
      </w:r>
    </w:p>
    <w:p w:rsidR="00C125FE" w:rsidRDefault="00C125FE" w:rsidP="0079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063" w:rsidRPr="00E83A08" w:rsidRDefault="00965E9B" w:rsidP="00965E9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B">
        <w:rPr>
          <w:rFonts w:ascii="Times New Roman" w:hAnsi="Times New Roman" w:cs="Times New Roman"/>
          <w:b/>
          <w:sz w:val="28"/>
          <w:szCs w:val="28"/>
        </w:rPr>
        <w:t>1.14.</w:t>
      </w:r>
      <w:r w:rsidR="00E8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63" w:rsidRPr="00E83A08">
        <w:rPr>
          <w:rFonts w:ascii="Times New Roman" w:hAnsi="Times New Roman" w:cs="Times New Roman"/>
          <w:b/>
          <w:sz w:val="28"/>
          <w:szCs w:val="28"/>
        </w:rPr>
        <w:t>Создание условий для включения молодежи</w:t>
      </w:r>
      <w:r w:rsidR="000E4CEF" w:rsidRPr="00E8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63" w:rsidRPr="00E83A08">
        <w:rPr>
          <w:rFonts w:ascii="Times New Roman" w:hAnsi="Times New Roman" w:cs="Times New Roman"/>
          <w:b/>
          <w:sz w:val="28"/>
          <w:szCs w:val="28"/>
        </w:rPr>
        <w:t>в социально - экономические процессы города через развитие</w:t>
      </w:r>
    </w:p>
    <w:p w:rsidR="007F20D7" w:rsidRPr="00E83A08" w:rsidRDefault="00DF6063" w:rsidP="00DF6063">
      <w:pPr>
        <w:pStyle w:val="a8"/>
        <w:ind w:left="540"/>
        <w:jc w:val="center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t>и интеграцию молодежного потенциала</w:t>
      </w:r>
    </w:p>
    <w:p w:rsidR="00DF6063" w:rsidRPr="00E83A08" w:rsidRDefault="00DF6063" w:rsidP="00DF6063">
      <w:pPr>
        <w:pStyle w:val="a8"/>
        <w:ind w:left="540"/>
        <w:jc w:val="center"/>
        <w:rPr>
          <w:sz w:val="28"/>
          <w:szCs w:val="28"/>
        </w:rPr>
      </w:pPr>
    </w:p>
    <w:p w:rsidR="00E67989" w:rsidRDefault="00EA19C8" w:rsidP="00EA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</w:t>
      </w:r>
      <w:r w:rsidRPr="00C0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муниципальной программы </w:t>
      </w:r>
      <w:r w:rsidRPr="0033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«Молодежь столицы Адыгеи (201</w:t>
      </w:r>
      <w:r w:rsidR="00E6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33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E6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33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годы)»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в 201</w:t>
      </w:r>
      <w:r w:rsidR="00E679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F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по делам молодежи </w:t>
      </w:r>
      <w:r w:rsidR="00C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(далее - Отдел по делам молодежи) 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 деятельность по реализации основной цели: </w:t>
      </w:r>
      <w:r w:rsidR="00E679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7989" w:rsidRPr="00E67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85FE0" w:rsidRDefault="00EA19C8" w:rsidP="00EA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финансирования, предусмотренный в программе на 201</w:t>
      </w:r>
      <w:r w:rsidR="00E6798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74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</w:t>
      </w:r>
      <w:r w:rsidR="00E67989">
        <w:rPr>
          <w:rFonts w:ascii="Times New Roman" w:eastAsia="Times New Roman" w:hAnsi="Times New Roman" w:cs="Times New Roman"/>
          <w:sz w:val="28"/>
          <w:szCs w:val="20"/>
          <w:lang w:eastAsia="ru-RU"/>
        </w:rPr>
        <w:t>8 </w:t>
      </w:r>
      <w:r w:rsidR="00E74401">
        <w:rPr>
          <w:rFonts w:ascii="Times New Roman" w:eastAsia="Times New Roman" w:hAnsi="Times New Roman" w:cs="Times New Roman"/>
          <w:sz w:val="28"/>
          <w:szCs w:val="20"/>
          <w:lang w:eastAsia="ru-RU"/>
        </w:rPr>
        <w:t>417</w:t>
      </w:r>
      <w:r w:rsidR="00E67989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Фактически </w:t>
      </w:r>
      <w:r w:rsidR="00B27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9 месяцев 2018 года 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профинансировано </w:t>
      </w:r>
      <w:r w:rsidR="00B279A9">
        <w:rPr>
          <w:rFonts w:ascii="Times New Roman" w:eastAsia="Times New Roman" w:hAnsi="Times New Roman" w:cs="Times New Roman"/>
          <w:sz w:val="28"/>
          <w:szCs w:val="20"/>
          <w:lang w:eastAsia="ru-RU"/>
        </w:rPr>
        <w:t>6 424,8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19C8" w:rsidRPr="00DD7381" w:rsidRDefault="00EA19C8" w:rsidP="00EA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мероприятий программы проводилась по направлениям </w:t>
      </w:r>
      <w:r w:rsidR="00F5120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>-х подпрограмм:</w:t>
      </w:r>
    </w:p>
    <w:p w:rsidR="00EA19C8" w:rsidRPr="00DD7381" w:rsidRDefault="00EA19C8" w:rsidP="00EA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 «Майкоп молодежный (201</w:t>
      </w:r>
      <w:r w:rsidR="00CC678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C678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годы)»;</w:t>
      </w:r>
    </w:p>
    <w:p w:rsidR="00F51202" w:rsidRDefault="00EA19C8" w:rsidP="00EA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C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одпрограмма</w:t>
      </w:r>
      <w:r w:rsidR="006A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эффективной</w:t>
      </w:r>
      <w:r w:rsidR="006A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муниципального казенного учреждения «Молодежный координационный центр» (201</w:t>
      </w:r>
      <w:r w:rsidR="00CC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D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CC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D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годы)»</w:t>
      </w:r>
      <w:r w:rsidR="00F5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19C8" w:rsidRPr="00DD7381" w:rsidRDefault="00F51202" w:rsidP="00EA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подпрограмма «Город без наркотиков (201</w:t>
      </w:r>
      <w:r w:rsidR="00CC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CC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годы)».</w:t>
      </w:r>
    </w:p>
    <w:p w:rsidR="0060621C" w:rsidRDefault="0060621C" w:rsidP="0060621C">
      <w:pPr>
        <w:spacing w:after="0" w:line="240" w:lineRule="auto"/>
        <w:ind w:firstLineChars="253"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9730C" w:rsidRDefault="0060621C" w:rsidP="00F9730C">
      <w:pPr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F973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Подпрограмма </w:t>
      </w:r>
      <w:r w:rsidR="00EA19C8" w:rsidRPr="0027094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«Майкоп молодежный (201</w:t>
      </w:r>
      <w:r w:rsidR="00CC678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8</w:t>
      </w:r>
      <w:r w:rsidR="00EA19C8" w:rsidRPr="0027094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-20</w:t>
      </w:r>
      <w:r w:rsidR="00CC678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</w:t>
      </w:r>
      <w:r w:rsidR="00EA19C8" w:rsidRPr="0027094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годы</w:t>
      </w:r>
      <w:proofErr w:type="gramStart"/>
      <w:r w:rsidR="00EA19C8" w:rsidRPr="0027094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)»</w:t>
      </w:r>
      <w:proofErr w:type="gramEnd"/>
      <w:r w:rsidR="00B279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EA19C8" w:rsidRDefault="00F9730C" w:rsidP="00F9730C">
      <w:pPr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Финансирование </w:t>
      </w:r>
      <w:r w:rsidR="00B279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составило</w:t>
      </w:r>
      <w:r w:rsidR="00B27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1 891,8</w:t>
      </w:r>
      <w:r w:rsidR="00EA19C8"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</w:t>
      </w:r>
      <w:r w:rsidR="00EA19C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="00EA19C8"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678A" w:rsidRDefault="00CC678A" w:rsidP="00CC678A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46070" w:rsidRDefault="00846070" w:rsidP="00B279A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4607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Проведение мероприятий по содействию патриотическому воспитанию граждан Российской Федерации </w:t>
      </w:r>
      <w:r w:rsidR="000D19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(общее количество участников – </w:t>
      </w:r>
      <w:r w:rsidR="00B279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16 359</w:t>
      </w:r>
      <w:r w:rsidR="000D19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человек)</w:t>
      </w:r>
    </w:p>
    <w:p w:rsidR="00BA1A36" w:rsidRPr="00846070" w:rsidRDefault="00BA1A36" w:rsidP="00B279A9">
      <w:pPr>
        <w:spacing w:after="0" w:line="240" w:lineRule="auto"/>
        <w:ind w:left="-360" w:firstLine="106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46070" w:rsidRPr="00846070" w:rsidRDefault="00846070" w:rsidP="00176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56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Допризывная подготовка и гражданское воспитание молодежи</w:t>
      </w:r>
      <w:r w:rsidR="0062526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46070" w:rsidRDefault="00846070" w:rsidP="0062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D190C">
        <w:rPr>
          <w:rFonts w:ascii="Times New Roman" w:eastAsia="Times New Roman" w:hAnsi="Times New Roman" w:cs="Times New Roman"/>
          <w:sz w:val="28"/>
          <w:szCs w:val="20"/>
          <w:lang w:eastAsia="ru-RU"/>
        </w:rPr>
        <w:t>акция</w:t>
      </w:r>
      <w:r w:rsidRPr="0084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</w:t>
      </w:r>
      <w:r w:rsidR="000D1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освобождению г. Майкопа и Р</w:t>
      </w:r>
      <w:r w:rsidR="00B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дыгея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немецко-фашистских захватчиков</w:t>
      </w:r>
      <w:r w:rsidR="00B96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90C" w:rsidRPr="00846070" w:rsidRDefault="000D190C" w:rsidP="0062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молодежи в </w:t>
      </w:r>
      <w:r w:rsidR="00C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«Поздравь защитника Отечества»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070" w:rsidRDefault="00846070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концерт-митинг, посвященный Дню защитника Отечества</w:t>
      </w:r>
      <w:r w:rsidR="00295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4D6" w:rsidRDefault="005A54D6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 акций «Памяти павших будьте достойны» - по благоустройству ветеранских захоронений; </w:t>
      </w:r>
    </w:p>
    <w:p w:rsidR="00295AA3" w:rsidRDefault="00295AA3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-патриотическая акция «Георгиевская ленточка» (повышение уровня гражданственности и патриотизма в подростково-юношеской и молодежной среде);</w:t>
      </w:r>
    </w:p>
    <w:p w:rsidR="00B56AA6" w:rsidRDefault="005A54D6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среди средних профессиональных учебных заведений «Готов к труду и обороне»</w:t>
      </w:r>
      <w:r w:rsidR="00B56A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7F0" w:rsidRDefault="00B56AA6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гражданско-патриотическая акция «Иду служить России!»</w:t>
      </w:r>
      <w:r w:rsidR="006A6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4D6" w:rsidRDefault="006A67F0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фестиваля спорта и молодежных культур «Здоровая молодежь – успешное будущее»</w:t>
      </w:r>
      <w:r w:rsidR="005A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CAF" w:rsidRDefault="008B7CAF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B1" w:rsidRPr="00973CB1" w:rsidRDefault="00973CB1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волонтерского движения:</w:t>
      </w:r>
    </w:p>
    <w:p w:rsidR="004F0D2F" w:rsidRDefault="00846070" w:rsidP="0062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6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молодежные акции, субботники на основах добровольчества (</w:t>
      </w:r>
      <w:proofErr w:type="spellStart"/>
      <w:r w:rsidRPr="00846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волонтерства</w:t>
      </w:r>
      <w:proofErr w:type="spellEnd"/>
      <w:r w:rsidRPr="00846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рамках экологических и социально-значимых мероприятий (цикл акций «Памяти павших будьте достойны» по благоустройству ветеранских захоронений</w:t>
      </w:r>
      <w:r w:rsidR="00D46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A5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54D6" w:rsidRDefault="005A54D6" w:rsidP="0062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молодежные волонтерские акции: «Подари улыбки детям» и «Люблю тебя моя Россия».</w:t>
      </w:r>
    </w:p>
    <w:p w:rsidR="00CC678A" w:rsidRDefault="00CC678A" w:rsidP="00D014D3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14D3" w:rsidRPr="00846070" w:rsidRDefault="00D014D3" w:rsidP="00D014D3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этнического и религиозно – политического экстремизма в молодежной среде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4D3" w:rsidRDefault="00D014D3" w:rsidP="00D014D3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молодежные мероприятия, посвященные национальным праздникам (проведение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посвященных «Масленице», мероприятия, посвященные встрече Нового года по адыгскому календарю)</w:t>
      </w:r>
      <w:r w:rsidR="009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B1" w:rsidRDefault="00973CB1" w:rsidP="00D014D3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14D3" w:rsidRDefault="00D014D3" w:rsidP="00D014D3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политики:</w:t>
      </w:r>
    </w:p>
    <w:p w:rsidR="00D014D3" w:rsidRDefault="00D014D3" w:rsidP="00D0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 баннеры, наград</w:t>
      </w:r>
      <w:r w:rsidR="009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материал, буклеты, афиши,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еоргиевские ленточки» и иная полиграфическая продукция, предназначенная для реализации мероприятий подпрограммы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«Майкоп молодежный (201</w:t>
      </w:r>
      <w:r w:rsidR="00973C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73C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годы)».</w:t>
      </w:r>
    </w:p>
    <w:p w:rsidR="00472C6B" w:rsidRDefault="00472C6B" w:rsidP="00112B4C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2B4C" w:rsidRDefault="00EE0B4C" w:rsidP="00D4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Выявление и поддержка </w:t>
      </w:r>
      <w:r w:rsidR="006A6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талантливых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и молодежи</w:t>
      </w:r>
      <w:r w:rsidR="00112B4C" w:rsidRPr="00075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развитие интеллектуальных, нравственных и духовных ценностей</w:t>
      </w:r>
      <w:r w:rsidR="00D40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04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(общее количество участников – 11 080 человек):</w:t>
      </w:r>
    </w:p>
    <w:p w:rsidR="00112B4C" w:rsidRDefault="00112B4C" w:rsidP="00112B4C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межвузовский фестиваль «Студенческая весна – 201</w:t>
      </w:r>
      <w:r w:rsidR="00472C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8E4" w:rsidRDefault="00FA38E4" w:rsidP="00112B4C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молодежи города в акции «Неделя добра в городе Майкопе».</w:t>
      </w:r>
    </w:p>
    <w:p w:rsidR="00472C6B" w:rsidRDefault="00472C6B" w:rsidP="00112B4C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2B4C" w:rsidRDefault="00472C6B" w:rsidP="00112B4C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112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12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социально-ориентированных некоммерческих организаций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реализации механизмов развития молодежной политики:</w:t>
      </w:r>
    </w:p>
    <w:p w:rsidR="00FA38E4" w:rsidRPr="00230BE5" w:rsidRDefault="00FA38E4" w:rsidP="00112B4C">
      <w:pPr>
        <w:tabs>
          <w:tab w:val="left" w:pos="0"/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609F" w:rsidRDefault="00472C6B" w:rsidP="0047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5150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  <w:r w:rsidR="0051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20.06.2018 № 754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="00FA38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 конкурс на выделение субсидии.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конкурса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победитель </w:t>
      </w:r>
      <w:r w:rsidR="003E2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негосударственное 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3E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«Православная гимназия во имя </w:t>
      </w:r>
      <w:r w:rsidR="003E22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реподобного Сергия Радонежского» и реализована его программа </w:t>
      </w:r>
      <w:r w:rsidR="003E2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истокам духовности».</w:t>
      </w:r>
    </w:p>
    <w:p w:rsidR="00AC699C" w:rsidRDefault="00104B33" w:rsidP="0047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утверждено распоряжение Администрации муниципального образования «Город Майкоп» от 13.06.2018 № 1979-р </w:t>
      </w:r>
      <w:r w:rsidR="003E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конкурса на </w:t>
      </w:r>
      <w:r w:rsidR="00C4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муниципального гранта социально значимых проектов для молодежи среди некоммерческих организаций г. Майкопа»</w:t>
      </w:r>
      <w:r w:rsidR="00AC6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проведен конкурс среди некоммерческих организаций города Майкопа</w:t>
      </w:r>
      <w:r w:rsidR="00C4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творческого потенциала и социальной активности молодежи и поддержки социально ориентированных некоммерческих организаций</w:t>
      </w:r>
      <w:r w:rsidR="00AC6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решения конкурсной комиссии были определены победители и реализованы проекты:</w:t>
      </w:r>
    </w:p>
    <w:p w:rsidR="00AC699C" w:rsidRDefault="00AC699C" w:rsidP="0047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Автономная некоммерческая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патриотический поисковый отряд «Следопыт» с проектом – «Я помню, я горжусь».</w:t>
      </w:r>
    </w:p>
    <w:p w:rsidR="00104B33" w:rsidRDefault="00AC699C" w:rsidP="0047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Ханское хуторское казачье общество Районного казачьего общества Майкопского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</w:t>
      </w:r>
      <w:r w:rsid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казачьего общества с проектом – «Патриотическое воспитание молодежи Ханского хуторского казачьего общества».</w:t>
      </w:r>
    </w:p>
    <w:p w:rsidR="00104B33" w:rsidRDefault="00104B33" w:rsidP="0047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60621C" w:rsidP="00F9730C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46070" w:rsidRPr="00846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Подпрограмма </w:t>
      </w:r>
      <w:r w:rsidR="00846070" w:rsidRPr="006062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«Обеспечение эффективной деятельности муниципального казенного учреждения «Молодежный координационный центр» (201</w:t>
      </w:r>
      <w:r w:rsidR="0094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="00846070" w:rsidRPr="006062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94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="00F973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годы</w:t>
      </w:r>
      <w:proofErr w:type="gramStart"/>
      <w:r w:rsidR="00F973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)»</w:t>
      </w:r>
      <w:proofErr w:type="gramEnd"/>
      <w:r w:rsidR="00F973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46070" w:rsidRPr="00846070" w:rsidRDefault="00E77F4F" w:rsidP="0060621C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</w:t>
      </w:r>
      <w:r w:rsidR="00846070" w:rsidRPr="0084607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сирован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ие </w:t>
      </w:r>
      <w:r w:rsidR="00846070" w:rsidRPr="0084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F97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отчетный период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составило</w:t>
      </w:r>
      <w:r w:rsidR="00F97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4 532,9 </w:t>
      </w:r>
      <w:r w:rsidR="00EE5D39" w:rsidRPr="00EE5D3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846070" w:rsidRPr="0084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</w:t>
      </w:r>
      <w:r w:rsidR="00EE5D39" w:rsidRPr="00EE5D39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77F4F" w:rsidRDefault="00E77F4F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51202" w:rsidRDefault="00F51202" w:rsidP="00E8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Проведение мероприятий с детьми и молодежью по месту жительства (общее количество участников – </w:t>
      </w:r>
      <w:r w:rsidR="00E859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2 100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человек).</w:t>
      </w:r>
    </w:p>
    <w:p w:rsidR="000E0B20" w:rsidRDefault="000E0B20" w:rsidP="0084607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51202" w:rsidRDefault="00846070" w:rsidP="00EE5D39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468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Формирование патриотического сознания у молодежи</w:t>
      </w:r>
    </w:p>
    <w:p w:rsidR="008A636D" w:rsidRDefault="008A636D" w:rsidP="00FD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данного направления, муниципальное казенное учреждение «Молодежный координационный центр» (далее – МКУ «МКЦ») привлекает молодых людей к изучению военной истории, осуществляет поддержку деятельности молодежных объединений по увековечиванию памяти защитников Отечества, организуя различные военно-патриотические мероприятия и принимая в них участие:</w:t>
      </w:r>
    </w:p>
    <w:p w:rsidR="008A636D" w:rsidRDefault="008A636D" w:rsidP="008A636D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28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«Вахта памяти»;</w:t>
      </w:r>
    </w:p>
    <w:p w:rsidR="00942392" w:rsidRDefault="00942392" w:rsidP="008A636D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акция «Неугасима память поколений!»;</w:t>
      </w:r>
    </w:p>
    <w:p w:rsidR="00942392" w:rsidRDefault="00942392" w:rsidP="008A636D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акция «А память сердце бережет»;</w:t>
      </w:r>
    </w:p>
    <w:p w:rsidR="00942392" w:rsidRDefault="00942392" w:rsidP="008A636D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участие в мероприятии, посвященном празднованию «Дня защитника Отечества» - «В армию на денек»;</w:t>
      </w:r>
    </w:p>
    <w:p w:rsidR="00942392" w:rsidRDefault="00942392" w:rsidP="0094239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акция «Стоим на страже Родины», посвященная празднованию «Дня защитника Отечества»;</w:t>
      </w:r>
    </w:p>
    <w:p w:rsidR="00942392" w:rsidRDefault="00942392" w:rsidP="0094239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мероприятие «Вперед мальчишки»;</w:t>
      </w:r>
    </w:p>
    <w:p w:rsidR="00942392" w:rsidRDefault="00942392" w:rsidP="0094239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Международному женскому дню 8 марта;</w:t>
      </w:r>
    </w:p>
    <w:p w:rsidR="00942392" w:rsidRDefault="00942392" w:rsidP="0094239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проведен урок мужества в </w:t>
      </w:r>
      <w:r w:rsidR="00975333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ФГБОУ ВО «Адыгейский государственный университет»</w:t>
      </w:r>
      <w:r w:rsidR="009E579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E579C" w:rsidRDefault="009E579C" w:rsidP="0094239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всероссийская акция «Бессмертный полк».</w:t>
      </w:r>
    </w:p>
    <w:p w:rsidR="00BB6F7E" w:rsidRDefault="004C3F74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Волонтерское движение</w:t>
      </w:r>
    </w:p>
    <w:p w:rsidR="004C3F74" w:rsidRDefault="004C3F74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«МКЦ» организовало ряд субботников: на новом городском кладбище по уборке могил ветеранов; на Мемориале памяти воинов 131-ой мотострелковой бригады; на Мемориале-памятнике воинам Великой Отечественной войны; на аллее Зюзина (побелка деревьев); в Лицее № 35 (побелка бордюр и деревьев).</w:t>
      </w:r>
    </w:p>
    <w:p w:rsidR="0046392C" w:rsidRDefault="0046392C" w:rsidP="0046392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МКУ «МКЦ» привлекли молодежь и подростков к участию в следующих мероприятиях: </w:t>
      </w:r>
      <w:r w:rsidR="009E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праздничная демонстрация, посвященная празднику весны и труда; </w:t>
      </w:r>
      <w:r w:rsidR="00B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митинг, посвященный Дню России.</w:t>
      </w:r>
    </w:p>
    <w:p w:rsidR="00875E8B" w:rsidRPr="004C3F74" w:rsidRDefault="00875E8B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87" w:rsidRPr="00287087" w:rsidRDefault="00287087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Укрепление здоровья и привитие навыков здорового образа жизни</w:t>
      </w:r>
    </w:p>
    <w:p w:rsidR="001932FF" w:rsidRPr="001932FF" w:rsidRDefault="00287087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«МКЦ» организует активный отдых, досуг, проводит мероприятия, направленные на укрепление здоровья детей, подростков, молодежи и пропаганду здорового образа жизни. </w:t>
      </w:r>
      <w:r w:rsidR="001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1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цикл мероприятий в рамках федеральной программы «Выходи гулять!»</w:t>
      </w:r>
    </w:p>
    <w:p w:rsidR="006630C1" w:rsidRDefault="00287087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клубов приняли активное участие в подготовке и проведении спортивных мероприятий</w:t>
      </w:r>
      <w:r w:rsidR="005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занятий по туризму, </w:t>
      </w:r>
      <w:r w:rsidR="0098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5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</w:t>
      </w:r>
      <w:r w:rsidR="009817F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981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в мероприятиях, организованных военно-патриотическим клубом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AD2" w:rsidRDefault="00233AD2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71" w:rsidRPr="00C26871" w:rsidRDefault="00C26871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подростками, стоящими на различных видах учета</w:t>
      </w:r>
    </w:p>
    <w:p w:rsidR="005F07B7" w:rsidRDefault="003413EB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804BBA" w:rsidRPr="0080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="0080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4BBA" w:rsidRPr="0080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04BBA" w:rsidRPr="0080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 Администрации муниципального образования «Город Майкоп»</w:t>
      </w:r>
      <w:r w:rsidR="0080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в МКУ «МКЦ» 6 постановлений о проведении профилактической </w:t>
      </w:r>
      <w:r w:rsidR="0080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с несовершеннолетними. В ходе работы с постановлениями р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клубных формирований знакомятся с несовершеннолетними, </w:t>
      </w:r>
      <w:r w:rsidR="004E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стоящими на различных видах профилактического учета, 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семью и учебное заведение</w:t>
      </w:r>
      <w:r w:rsidR="0080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относ</w:t>
      </w:r>
      <w:r w:rsidR="00EE5D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несовершеннолетние, изучают причины социальной и педагогической запущенности подростка. Несовершеннолетние добровольно прикрепляются к клубному формированию </w:t>
      </w:r>
      <w:r w:rsidR="004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МКЦ</w:t>
      </w:r>
      <w:r w:rsidR="004E0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 ними </w:t>
      </w:r>
      <w:r w:rsidR="004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E04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организуется индивидуальное наставничество.</w:t>
      </w:r>
    </w:p>
    <w:p w:rsidR="009B161F" w:rsidRDefault="009B161F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B7" w:rsidRDefault="005F07B7" w:rsidP="0054378B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46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Подпрограмма </w:t>
      </w:r>
      <w:r w:rsidRPr="006062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 без наркотиков» (201</w:t>
      </w:r>
      <w:r w:rsidR="00EA52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EA52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="00BB4D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годы</w:t>
      </w:r>
      <w:proofErr w:type="gramStart"/>
      <w:r w:rsidR="00BB4D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proofErr w:type="gramEnd"/>
      <w:r w:rsidR="00BB4D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54378B" w:rsidRPr="00846070" w:rsidRDefault="0054378B" w:rsidP="0054378B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4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отчетный период финансирование не осуществлялось.</w:t>
      </w:r>
    </w:p>
    <w:p w:rsidR="00333401" w:rsidRDefault="00333401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556E" w:rsidRDefault="003A556E" w:rsidP="00BB4DF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мероприятий по содействию формированию здорового образа жизни в молодежной среде (общее количество участников 3</w:t>
      </w:r>
      <w:r w:rsidR="00333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человек)</w:t>
      </w:r>
    </w:p>
    <w:p w:rsidR="00BB4DF5" w:rsidRDefault="00BB4DF5" w:rsidP="00BB4DF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DF5" w:rsidRDefault="003A556E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здорового образа жизни, профилактика наркомании, </w:t>
      </w:r>
      <w:proofErr w:type="spellStart"/>
      <w:r w:rsidRPr="00BB4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табакокурения</w:t>
      </w:r>
      <w:proofErr w:type="spellEnd"/>
      <w:r w:rsidRPr="00BB4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алкоголизма в молодежной среде</w:t>
      </w:r>
    </w:p>
    <w:p w:rsidR="003A556E" w:rsidRDefault="00BB4DF5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81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данном направлении реализуется посредством проведения следующих мероприятий</w:t>
      </w:r>
      <w:r w:rsidR="003A55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930" w:rsidRDefault="003A556E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асоциальных явлений среди подростков и молодежи (еженедельные тренинги сотрудников отдела по делам молодежи совместно с педагогами-психологами в Школе волонтеров);</w:t>
      </w:r>
    </w:p>
    <w:p w:rsidR="009817F4" w:rsidRDefault="00A0504F" w:rsidP="00EE5D3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активизации социально-значимых направлений волонтерского движения (проведение волонтерских акций экологической направленности по месту жительства социально-незащищенных семей,</w:t>
      </w:r>
      <w:r w:rsidR="00846070" w:rsidRPr="008460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волонтерских акций по пропаганде здорового образа жизни)</w:t>
      </w:r>
      <w:r w:rsidR="00333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719" w:rsidRDefault="00B23719" w:rsidP="00965E9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63" w:rsidRPr="00965E9B" w:rsidRDefault="00965E9B" w:rsidP="00965E9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B">
        <w:rPr>
          <w:rFonts w:ascii="Times New Roman" w:hAnsi="Times New Roman" w:cs="Times New Roman"/>
          <w:b/>
          <w:sz w:val="28"/>
          <w:szCs w:val="28"/>
        </w:rPr>
        <w:t xml:space="preserve">1.15. </w:t>
      </w:r>
      <w:r w:rsidR="00DF6063" w:rsidRPr="00965E9B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</w:t>
      </w:r>
    </w:p>
    <w:p w:rsidR="00DF6063" w:rsidRPr="00965E9B" w:rsidRDefault="00DF6063" w:rsidP="00DF6063">
      <w:pPr>
        <w:pStyle w:val="a8"/>
        <w:tabs>
          <w:tab w:val="left" w:pos="993"/>
        </w:tabs>
        <w:jc w:val="center"/>
        <w:rPr>
          <w:b/>
          <w:sz w:val="28"/>
          <w:szCs w:val="28"/>
        </w:rPr>
      </w:pPr>
      <w:r w:rsidRPr="00965E9B">
        <w:rPr>
          <w:b/>
          <w:sz w:val="28"/>
          <w:szCs w:val="28"/>
        </w:rPr>
        <w:t>несовершеннолетних</w:t>
      </w:r>
    </w:p>
    <w:p w:rsidR="00B23719" w:rsidRDefault="00B23719" w:rsidP="00B23719">
      <w:pPr>
        <w:pStyle w:val="a8"/>
        <w:tabs>
          <w:tab w:val="left" w:pos="993"/>
        </w:tabs>
        <w:jc w:val="center"/>
        <w:rPr>
          <w:b/>
          <w:sz w:val="28"/>
          <w:szCs w:val="28"/>
        </w:rPr>
      </w:pP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33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муниципальной программы «Профилактика 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муниципальном образовании «Город Майкоп» на 2018-2020 годы</w:t>
      </w:r>
      <w:r w:rsidRPr="0033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муниципального образования «Город Майкоп» на 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предусмотрено</w:t>
      </w:r>
      <w:r w:rsidRPr="00DD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450,0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ле. За 9 месяцев 2018 года программа</w:t>
      </w:r>
      <w:r w:rsidRPr="00DD7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профинансирован</w:t>
      </w:r>
      <w:r w:rsidR="00875E8B">
        <w:rPr>
          <w:rFonts w:ascii="Times New Roman" w:eastAsia="Times New Roman" w:hAnsi="Times New Roman" w:cs="Times New Roman"/>
          <w:sz w:val="28"/>
          <w:szCs w:val="20"/>
          <w:lang w:eastAsia="ru-RU"/>
        </w:rPr>
        <w:t>а в полном объеме.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– п</w:t>
      </w:r>
      <w:r w:rsidRPr="00FE60F6">
        <w:rPr>
          <w:rFonts w:ascii="Times New Roman" w:hAnsi="Times New Roman"/>
          <w:sz w:val="28"/>
          <w:szCs w:val="28"/>
        </w:rPr>
        <w:t>овышение эффективности профилактики безнадзорности и правонарушений несовершеннолетних в муниципальном образовании «Город Майкоп»</w:t>
      </w:r>
      <w:r>
        <w:rPr>
          <w:rFonts w:ascii="Times New Roman" w:hAnsi="Times New Roman"/>
          <w:sz w:val="28"/>
          <w:szCs w:val="28"/>
        </w:rPr>
        <w:t>.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 Комиссии по делам несовершеннолетних и защите их прав Администрации муниципального образования «Город Майкоп»: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устранение причин и условий, способствующих безнадзорности и беспризорности;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социально-педагогическая реабилитация несовершеннолетних, находящихся в социально-опасном положении;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B23719" w:rsidRPr="00E87FB7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здорового образа жизни несовершеннолетних граждан, привлечение их к занятиям физической культурой и спортом 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финансируемое мероприятие, посредством которо</w:t>
      </w:r>
      <w:r w:rsidR="00EC1DB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осуществ</w:t>
      </w:r>
      <w:r w:rsidR="00EC1DB8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лась реализация Программы, - организация и проведение занятий физической культурой и спортом в муниципальном автономном учреждении «Спортивно-оздоровительный центр «Майкоп» с несовершеннолетними детьми, состоящими на различных видах учета. </w:t>
      </w:r>
      <w:r w:rsidR="00EC1DB8">
        <w:rPr>
          <w:rFonts w:ascii="Times New Roman" w:hAnsi="Times New Roman"/>
          <w:sz w:val="28"/>
          <w:szCs w:val="28"/>
        </w:rPr>
        <w:t xml:space="preserve">По данному направлению проведены </w:t>
      </w:r>
      <w:r>
        <w:rPr>
          <w:rFonts w:ascii="Times New Roman" w:hAnsi="Times New Roman"/>
          <w:sz w:val="28"/>
          <w:szCs w:val="28"/>
        </w:rPr>
        <w:t>следующие мероприятия: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плавание-общая оздоровительная группа детей и подростков;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в спортивном комплексе;</w:t>
      </w:r>
    </w:p>
    <w:p w:rsidR="00B23719" w:rsidRPr="00741840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мини-футболом.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Данные мероприятия направлены на повышение эффективности профилактики безнадзорности и правонарушений несовершеннолетних. Растет доля несовершеннолетних с </w:t>
      </w:r>
      <w:proofErr w:type="spellStart"/>
      <w:r>
        <w:rPr>
          <w:rFonts w:ascii="Times NR Cyr MT" w:hAnsi="Times NR Cyr MT"/>
          <w:sz w:val="28"/>
          <w:szCs w:val="28"/>
        </w:rPr>
        <w:t>девиантным</w:t>
      </w:r>
      <w:proofErr w:type="spellEnd"/>
      <w:r>
        <w:rPr>
          <w:rFonts w:ascii="Times NR Cyr MT" w:hAnsi="Times NR Cyr MT"/>
          <w:sz w:val="28"/>
          <w:szCs w:val="28"/>
        </w:rPr>
        <w:t xml:space="preserve"> поведением, вовлеченных в активный, оздоровительный отдых через активную физкультурно-оздоровительную деятельность.</w:t>
      </w:r>
    </w:p>
    <w:p w:rsidR="00B23719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R Cyr MT" w:hAnsi="Times NR Cyr MT"/>
          <w:sz w:val="28"/>
          <w:szCs w:val="28"/>
        </w:rPr>
      </w:pPr>
    </w:p>
    <w:p w:rsidR="00B23719" w:rsidRPr="00BE783B" w:rsidRDefault="00B23719" w:rsidP="00B23719">
      <w:pPr>
        <w:tabs>
          <w:tab w:val="left" w:pos="1320"/>
          <w:tab w:val="center" w:pos="4153"/>
          <w:tab w:val="right" w:pos="8306"/>
        </w:tabs>
        <w:spacing w:after="0" w:line="240" w:lineRule="auto"/>
        <w:ind w:firstLine="710"/>
        <w:jc w:val="center"/>
        <w:rPr>
          <w:rFonts w:ascii="Times NR Cyr MT" w:hAnsi="Times NR Cyr MT"/>
          <w:i/>
          <w:sz w:val="28"/>
          <w:szCs w:val="28"/>
        </w:rPr>
      </w:pPr>
      <w:r>
        <w:rPr>
          <w:rFonts w:ascii="Times NR Cyr MT" w:hAnsi="Times NR Cyr MT"/>
          <w:i/>
          <w:sz w:val="28"/>
          <w:szCs w:val="28"/>
        </w:rPr>
        <w:t xml:space="preserve">Мероприятия по выявлению и постановке на учет несовершеннолетних и семей, находящихся в социально-опасном положении, для дальнейшей             индивидуальной работы  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840">
        <w:rPr>
          <w:rFonts w:ascii="Times New Roman" w:hAnsi="Times New Roman"/>
          <w:sz w:val="28"/>
          <w:szCs w:val="28"/>
        </w:rPr>
        <w:t xml:space="preserve">На профилактическом учете в </w:t>
      </w:r>
      <w:r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Администрации муниципального образования «Город Майкоп» (далее – </w:t>
      </w:r>
      <w:r w:rsidRPr="00741840">
        <w:rPr>
          <w:rFonts w:ascii="Times New Roman" w:hAnsi="Times New Roman"/>
          <w:sz w:val="28"/>
          <w:szCs w:val="28"/>
        </w:rPr>
        <w:t>КДН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8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840"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</w:rPr>
        <w:t>)</w:t>
      </w:r>
      <w:r w:rsidRPr="00741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62EA3">
        <w:rPr>
          <w:rFonts w:ascii="Times New Roman" w:hAnsi="Times New Roman"/>
          <w:sz w:val="28"/>
          <w:szCs w:val="28"/>
        </w:rPr>
        <w:t>01.10.</w:t>
      </w:r>
      <w:r>
        <w:rPr>
          <w:rFonts w:ascii="Times New Roman" w:hAnsi="Times New Roman"/>
          <w:sz w:val="28"/>
          <w:szCs w:val="28"/>
        </w:rPr>
        <w:t>2018 года</w:t>
      </w:r>
      <w:r w:rsidRPr="00741840">
        <w:rPr>
          <w:rFonts w:ascii="Times New Roman" w:hAnsi="Times New Roman"/>
          <w:sz w:val="28"/>
          <w:szCs w:val="28"/>
        </w:rPr>
        <w:t xml:space="preserve"> состояло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162E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 несовершеннолетних (аналогичный период 2017 года - 12</w:t>
      </w:r>
      <w:r w:rsidR="00162E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), из них поставлены на контроль </w:t>
      </w:r>
      <w:r w:rsidR="00162EA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9 месяцев 2018 года – 52 подростк</w:t>
      </w:r>
      <w:r w:rsidR="00162E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Причина постановки на профилактический учет – административные правонарушения, преступления, суицидальное поведение, </w:t>
      </w:r>
      <w:proofErr w:type="spellStart"/>
      <w:r>
        <w:rPr>
          <w:rFonts w:ascii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привлечения к уголовной ответственности. </w:t>
      </w:r>
    </w:p>
    <w:p w:rsidR="00162EA3" w:rsidRPr="00684C85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01.10.2018 в Комиссии состоят на учете 6</w:t>
      </w:r>
      <w:r w:rsidRPr="00741840">
        <w:rPr>
          <w:rFonts w:ascii="Times New Roman" w:hAnsi="Times New Roman"/>
          <w:sz w:val="28"/>
          <w:szCs w:val="28"/>
        </w:rPr>
        <w:t xml:space="preserve"> семей, находящихс</w:t>
      </w:r>
      <w:r>
        <w:rPr>
          <w:rFonts w:ascii="Times New Roman" w:hAnsi="Times New Roman"/>
          <w:sz w:val="28"/>
          <w:szCs w:val="28"/>
        </w:rPr>
        <w:t xml:space="preserve">я в социально-опасном положении, </w:t>
      </w:r>
      <w:r w:rsidRPr="007418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которых</w:t>
      </w:r>
      <w:r w:rsidRPr="00741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741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и 7 несовершеннолетних граждан, находящихся в социально-опасном положении</w:t>
      </w:r>
      <w:r w:rsidRPr="00741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Всего в течение 9 месяцев на учет поставлено 3 семьи.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40">
        <w:rPr>
          <w:rFonts w:ascii="Times New Roman" w:hAnsi="Times New Roman" w:cs="Times New Roman"/>
          <w:sz w:val="28"/>
          <w:szCs w:val="28"/>
        </w:rPr>
        <w:t>Основной формой координации деятельности субъектов системы профилактики безнадзорности и правонарушений несовершеннолетних являются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840">
        <w:rPr>
          <w:rFonts w:ascii="Times New Roman" w:hAnsi="Times New Roman" w:cs="Times New Roman"/>
          <w:sz w:val="28"/>
          <w:szCs w:val="28"/>
        </w:rPr>
        <w:t xml:space="preserve"> </w:t>
      </w:r>
      <w:r w:rsidR="00D33BB6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4184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41840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3BB6">
        <w:rPr>
          <w:rFonts w:ascii="Times New Roman" w:hAnsi="Times New Roman" w:cs="Times New Roman"/>
          <w:sz w:val="28"/>
          <w:szCs w:val="28"/>
        </w:rPr>
        <w:t>9</w:t>
      </w:r>
      <w:r w:rsidRPr="00741840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1840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иссии, на которых рассмотрено </w:t>
      </w:r>
      <w:r w:rsidR="00D33B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EA3" w:rsidRPr="00F654A8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информационной работы в воспитательных целях (семинары, лекции, профилактические беседы) о профилактике правонарушений несовершеннолетних и недопущению вовлечения несовершеннолетних в совершение   преступлений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840">
        <w:rPr>
          <w:rFonts w:ascii="Times New Roman" w:hAnsi="Times New Roman"/>
          <w:sz w:val="28"/>
          <w:szCs w:val="28"/>
        </w:rPr>
        <w:lastRenderedPageBreak/>
        <w:t xml:space="preserve">В целях профилактики и предупреждения правонарушений несовершеннолетних, выявления безнадзорных и беспризорных несовершеннолетних, групп несовершеннолетних антиобщественной направленности, лиц, вовлекающих их в противоправные действия, пресечения повторной преступности, алкоголизма, наркомании и </w:t>
      </w:r>
      <w:proofErr w:type="spellStart"/>
      <w:r w:rsidRPr="0074184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41840">
        <w:rPr>
          <w:rFonts w:ascii="Times New Roman" w:hAnsi="Times New Roman"/>
          <w:sz w:val="28"/>
          <w:szCs w:val="28"/>
        </w:rPr>
        <w:t xml:space="preserve"> в подростковой среде на территории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,</w:t>
      </w:r>
      <w:r w:rsidRPr="00741840">
        <w:rPr>
          <w:rFonts w:ascii="Times New Roman" w:hAnsi="Times New Roman"/>
          <w:sz w:val="28"/>
          <w:szCs w:val="28"/>
        </w:rPr>
        <w:t xml:space="preserve"> специалисты К</w:t>
      </w:r>
      <w:r>
        <w:rPr>
          <w:rFonts w:ascii="Times New Roman" w:hAnsi="Times New Roman"/>
          <w:sz w:val="28"/>
          <w:szCs w:val="28"/>
        </w:rPr>
        <w:t>ДН и ЗП</w:t>
      </w:r>
      <w:r w:rsidRPr="00741840">
        <w:rPr>
          <w:rFonts w:ascii="Times New Roman" w:hAnsi="Times New Roman"/>
          <w:sz w:val="28"/>
          <w:szCs w:val="28"/>
        </w:rPr>
        <w:t xml:space="preserve"> принимают участие в мероприятиях в рамках комплексных оперативно-профилактических операций</w:t>
      </w:r>
      <w:r>
        <w:rPr>
          <w:rFonts w:ascii="Times New Roman" w:hAnsi="Times New Roman"/>
          <w:sz w:val="28"/>
          <w:szCs w:val="28"/>
        </w:rPr>
        <w:t>. С</w:t>
      </w:r>
      <w:r w:rsidRPr="00741840">
        <w:rPr>
          <w:rFonts w:ascii="Times New Roman" w:hAnsi="Times New Roman"/>
          <w:sz w:val="28"/>
          <w:szCs w:val="28"/>
        </w:rPr>
        <w:t>пециалисты К</w:t>
      </w:r>
      <w:r>
        <w:rPr>
          <w:rFonts w:ascii="Times New Roman" w:hAnsi="Times New Roman"/>
          <w:sz w:val="28"/>
          <w:szCs w:val="28"/>
        </w:rPr>
        <w:t xml:space="preserve">ДН и ЗП в тесном взаимодействии с сотрудниками </w:t>
      </w:r>
      <w:r w:rsidR="00FA3890">
        <w:rPr>
          <w:rFonts w:ascii="Times New Roman" w:hAnsi="Times New Roman"/>
          <w:sz w:val="28"/>
          <w:szCs w:val="28"/>
        </w:rPr>
        <w:t xml:space="preserve">Отдела участковых уполномоченных полиции и подразделения по делам несовершеннолетних (далее - </w:t>
      </w:r>
      <w:r>
        <w:rPr>
          <w:rFonts w:ascii="Times New Roman" w:hAnsi="Times New Roman"/>
          <w:sz w:val="28"/>
          <w:szCs w:val="28"/>
        </w:rPr>
        <w:t>ОУУП и ПДН</w:t>
      </w:r>
      <w:r w:rsidR="00FA38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</w:t>
      </w:r>
      <w:r w:rsidR="00FA3890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>МВД России по г</w:t>
      </w:r>
      <w:r w:rsidR="00FA38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Майкопу, а также с другими органами и учреждениями системы профилактики проводит регулярные совместные рейдовые мероприятия по исполнению Закона Республики Адыгея от 02.06.2010 № 353 «Об отдельных мерах по защите прав ребенка», в том числе в каникулярное время.</w:t>
      </w:r>
    </w:p>
    <w:p w:rsidR="00162EA3" w:rsidRPr="00741840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40">
        <w:rPr>
          <w:rFonts w:ascii="Times New Roman" w:hAnsi="Times New Roman" w:cs="Times New Roman"/>
          <w:sz w:val="28"/>
          <w:szCs w:val="28"/>
        </w:rPr>
        <w:t xml:space="preserve">В ходе рейдовых мероприятий проверяются дворовые площадки, подъезды жилых домов, чердаки и подвалы, стройки и заброшенные здания, объекты транспорта, вокзалы, торговые точки и прилегающие к ним территории, места проведения досуга, клубы, кафе, места массового пребывания граждан, спортивные сооружения, парки и др. Посещаются по месту жительства несовершеннолетние, состоящие на учете в КДН и ЗП, ОУУП и ПДН Отдела МВД России по г. Майкопу, родители, состоящих на учете (семьи «группы риска»). 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1840">
        <w:rPr>
          <w:rFonts w:ascii="Times New Roman" w:hAnsi="Times New Roman" w:cs="Times New Roman"/>
          <w:sz w:val="28"/>
        </w:rPr>
        <w:t>Анализ преступлений в отношении несовершеннолетних показывает, что большинство из них совершается тогда, когда ребенок или подросток остается без наблюдения взрослых. В целях предотвращения данного явления, на территории муниципального образования «Город Майкоп» ведется работа по профилактике семейного неблагополучия и оказания помощи семьям, находящимся в социально</w:t>
      </w:r>
      <w:r>
        <w:rPr>
          <w:rFonts w:ascii="Times New Roman" w:hAnsi="Times New Roman" w:cs="Times New Roman"/>
          <w:sz w:val="28"/>
        </w:rPr>
        <w:t>-</w:t>
      </w:r>
      <w:r w:rsidRPr="00741840">
        <w:rPr>
          <w:rFonts w:ascii="Times New Roman" w:hAnsi="Times New Roman" w:cs="Times New Roman"/>
          <w:sz w:val="28"/>
        </w:rPr>
        <w:t>опасном положении.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E0F">
        <w:rPr>
          <w:rFonts w:ascii="Times New Roman" w:hAnsi="Times New Roman"/>
          <w:sz w:val="28"/>
          <w:szCs w:val="28"/>
        </w:rPr>
        <w:t xml:space="preserve">В отчетном периоде к административной ответственности привлечено </w:t>
      </w:r>
      <w:r w:rsidR="00D33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EE6E0F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>. В структуре административных правонарушений – употребление подростками алкогольной продукции в запрещенных местах. 4 человека после рассмотрения на заседании Комиссии направлены к врачу-наркологу. 2 подростка привлечены к административной ответственности за потребление наркотических средств или психотропных веществ без назначения врача. Установлено, что данные правонарушения совершаются по внезапно возникшему умыслу. Трое несовершеннолетних уже состояли на учете в Комиссии по делам несовершеннолетних.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1840">
        <w:rPr>
          <w:rFonts w:ascii="Times New Roman" w:hAnsi="Times New Roman"/>
          <w:sz w:val="28"/>
          <w:szCs w:val="28"/>
        </w:rPr>
        <w:t>отрудниками К</w:t>
      </w:r>
      <w:r>
        <w:rPr>
          <w:rFonts w:ascii="Times New Roman" w:hAnsi="Times New Roman"/>
          <w:sz w:val="28"/>
          <w:szCs w:val="28"/>
        </w:rPr>
        <w:t>ДН и ЗП</w:t>
      </w:r>
      <w:r w:rsidRPr="00741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с</w:t>
      </w:r>
      <w:r w:rsidRPr="00741840">
        <w:rPr>
          <w:rFonts w:ascii="Times New Roman" w:hAnsi="Times New Roman"/>
          <w:sz w:val="28"/>
          <w:szCs w:val="28"/>
        </w:rPr>
        <w:t>оставлен</w:t>
      </w:r>
      <w:r>
        <w:rPr>
          <w:rFonts w:ascii="Times New Roman" w:hAnsi="Times New Roman"/>
          <w:sz w:val="28"/>
          <w:szCs w:val="28"/>
        </w:rPr>
        <w:t>о</w:t>
      </w:r>
      <w:r w:rsidRPr="00741840">
        <w:rPr>
          <w:rFonts w:ascii="Times New Roman" w:hAnsi="Times New Roman"/>
          <w:sz w:val="28"/>
          <w:szCs w:val="28"/>
        </w:rPr>
        <w:t xml:space="preserve"> </w:t>
      </w:r>
      <w:r w:rsidR="00CA36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741840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741840">
        <w:rPr>
          <w:rFonts w:ascii="Times New Roman" w:hAnsi="Times New Roman"/>
          <w:sz w:val="28"/>
          <w:szCs w:val="28"/>
        </w:rPr>
        <w:t xml:space="preserve"> по ст. 27.2. Закона Республики Адыгея </w:t>
      </w:r>
      <w:r>
        <w:rPr>
          <w:rFonts w:ascii="Times New Roman" w:hAnsi="Times New Roman"/>
          <w:sz w:val="28"/>
          <w:szCs w:val="28"/>
        </w:rPr>
        <w:t xml:space="preserve">от 19 апреля 2004 года № 215 </w:t>
      </w:r>
      <w:r w:rsidRPr="00741840">
        <w:rPr>
          <w:rFonts w:ascii="Times New Roman" w:hAnsi="Times New Roman"/>
          <w:sz w:val="28"/>
          <w:szCs w:val="28"/>
        </w:rPr>
        <w:t>«Об административных правонарушениях» (</w:t>
      </w:r>
      <w:r>
        <w:rPr>
          <w:rFonts w:ascii="Times New Roman" w:hAnsi="Times New Roman"/>
          <w:sz w:val="28"/>
          <w:szCs w:val="28"/>
        </w:rPr>
        <w:t xml:space="preserve">несоблюдение требований к обеспечению мер по содействию </w:t>
      </w:r>
      <w:r w:rsidRPr="00741840">
        <w:rPr>
          <w:rFonts w:ascii="Times New Roman" w:hAnsi="Times New Roman"/>
          <w:sz w:val="28"/>
          <w:szCs w:val="28"/>
        </w:rPr>
        <w:t>физическому, интеллектуальному, психическому, духовному и нравственному развитию</w:t>
      </w:r>
      <w:r>
        <w:rPr>
          <w:rFonts w:ascii="Times New Roman" w:hAnsi="Times New Roman"/>
          <w:sz w:val="28"/>
          <w:szCs w:val="28"/>
        </w:rPr>
        <w:t xml:space="preserve"> детей и предупреждению причинения им вреда</w:t>
      </w:r>
      <w:r w:rsidRPr="00741840">
        <w:rPr>
          <w:rFonts w:ascii="Times New Roman" w:hAnsi="Times New Roman"/>
          <w:sz w:val="28"/>
          <w:szCs w:val="28"/>
        </w:rPr>
        <w:t xml:space="preserve">). 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административной ответственности за ненадлежащее исполнение родительских обязанностей привлечено 2</w:t>
      </w:r>
      <w:r w:rsidR="00CA366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лиц.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несовершеннолетними, совершившими административные правонарушения, проводится профилактическая работа, подростки вовлекаются в организованные формы досуга, им оказывается психолого-педагогическая, медицинская и социальная помощь.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КДН и ЗП проводится работа с обучающимися образовательных организаций с целью предупреждения противоправного поведения со стороны обучающихся образовательных организаций, конфликтов на межнациональной почве, профилактике экстремистских проявлений. </w:t>
      </w:r>
    </w:p>
    <w:p w:rsidR="00162EA3" w:rsidRPr="00435EAF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2018 года специалисты КДН и ЗП приняли участие в комплексной межведомственной оперативно-профилактической операции «Школа», проводимой Отделом МВД России по городу Майкопу. Данная операция проводилась в целях обеспечения безопасности учебного процесса, профилактики совершения правонарушений и преступлений несовершеннолетними и в отношении них, повышения уровня </w:t>
      </w:r>
      <w:proofErr w:type="gramStart"/>
      <w:r>
        <w:rPr>
          <w:rFonts w:ascii="Times New Roman" w:hAnsi="Times New Roman"/>
          <w:sz w:val="28"/>
          <w:szCs w:val="28"/>
        </w:rPr>
        <w:t>правовых 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их родителей, выявления несовершеннолетних, не посещающих по неуважительным причинам занятия в общеобразовательных организациях, проведения профилактической работы с несовершеннолетними, состоящими на различных видах учета.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межведомственного взаимодействия с МБОУ «Центр психолого-педагогической, медицинской и социальной помощи» проведена акция «Твой выбор» для подростков «группы риска», обучающихся 9-11 классов, в ходе которой обсуждались вопросы профилактики правонарушений, профилактики алкогольной и наркотической зависимости, асоциального поведения. В мероприятии прияли участие 72 человека. </w:t>
      </w:r>
    </w:p>
    <w:p w:rsidR="00F72C3E" w:rsidRDefault="00FA3890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образованию Администрации муниципального образования «Город Майкоп» совместно с </w:t>
      </w:r>
      <w:r w:rsidR="00CA366E" w:rsidRPr="00741840">
        <w:rPr>
          <w:rFonts w:ascii="Times New Roman" w:hAnsi="Times New Roman" w:cs="Times New Roman"/>
          <w:sz w:val="28"/>
          <w:szCs w:val="28"/>
        </w:rPr>
        <w:t>УУП и ПДН Отдела МВД России по г. Майкопу</w:t>
      </w:r>
      <w:r w:rsidR="00F72C3E">
        <w:rPr>
          <w:rFonts w:ascii="Times New Roman" w:hAnsi="Times New Roman" w:cs="Times New Roman"/>
          <w:sz w:val="28"/>
          <w:szCs w:val="28"/>
        </w:rPr>
        <w:t xml:space="preserve"> утвержден план совместных профилактических бесед на </w:t>
      </w:r>
      <w:r w:rsidR="00F72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2C3E">
        <w:rPr>
          <w:rFonts w:ascii="Times New Roman" w:hAnsi="Times New Roman" w:cs="Times New Roman"/>
          <w:sz w:val="28"/>
          <w:szCs w:val="28"/>
        </w:rPr>
        <w:t xml:space="preserve"> полугодие 2018-2019 учебного года с обучающимися 1-11 классов общеобразовательных организаций. Основная цель данного взаимодействия – профилактическая работа по следующим направлениям:</w:t>
      </w:r>
    </w:p>
    <w:p w:rsidR="00F72C3E" w:rsidRDefault="00F72C3E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преступлений и правонарушений несовершеннолетних;</w:t>
      </w:r>
    </w:p>
    <w:p w:rsidR="00F72C3E" w:rsidRDefault="00F72C3E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употребления психотропных веществ;</w:t>
      </w:r>
    </w:p>
    <w:p w:rsidR="00F72C3E" w:rsidRDefault="00F72C3E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экстремизма и терроризма;</w:t>
      </w:r>
    </w:p>
    <w:p w:rsidR="00CA366E" w:rsidRDefault="00F72C3E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суицидального поведения. 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1840">
        <w:rPr>
          <w:rFonts w:ascii="Times New Roman" w:hAnsi="Times New Roman"/>
          <w:sz w:val="28"/>
          <w:szCs w:val="28"/>
        </w:rPr>
        <w:t xml:space="preserve"> семьями, состоящими на учете в КДН и ЗП</w:t>
      </w:r>
      <w:r>
        <w:rPr>
          <w:rFonts w:ascii="Times New Roman" w:hAnsi="Times New Roman"/>
          <w:sz w:val="28"/>
          <w:szCs w:val="28"/>
        </w:rPr>
        <w:t>,</w:t>
      </w:r>
      <w:r w:rsidRPr="00741840">
        <w:rPr>
          <w:rFonts w:ascii="Times New Roman" w:hAnsi="Times New Roman"/>
          <w:sz w:val="28"/>
          <w:szCs w:val="28"/>
        </w:rPr>
        <w:t xml:space="preserve"> ведется работа согласно индивидуальному плану работы с несовершеннолетними и (или) семьей</w:t>
      </w:r>
      <w:r>
        <w:rPr>
          <w:rFonts w:ascii="Times New Roman" w:hAnsi="Times New Roman"/>
          <w:sz w:val="28"/>
          <w:szCs w:val="28"/>
        </w:rPr>
        <w:t>. Это</w:t>
      </w:r>
      <w:r w:rsidRPr="00741840">
        <w:rPr>
          <w:rFonts w:ascii="Times New Roman" w:hAnsi="Times New Roman"/>
          <w:sz w:val="28"/>
          <w:szCs w:val="28"/>
        </w:rPr>
        <w:t xml:space="preserve"> комплекс социальных, педагогических, медицинских, психологических, социально-экономических и других мероприятий, направленных на устранение причин и условий, способствующих социально опасному положению, восстановлению утраченных социальных связей. 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семьями и несовершеннолетними, состоящими на учете в КДН и ЗП проводится работа по профилактике безнадзорности и правонарушений несовершеннолетних. В рамках профилактической работы: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осуществляются плановые посещения семей;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сбор информации о семьях;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проводятся профилактические беседы;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запрашиваются характеризующие данные по месту жительства, по месту работы родителей и по месту учебы несовершеннолетнего.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840">
        <w:rPr>
          <w:rFonts w:ascii="Times New Roman" w:hAnsi="Times New Roman"/>
          <w:sz w:val="28"/>
          <w:szCs w:val="28"/>
        </w:rPr>
        <w:t xml:space="preserve">Данные о вышеуказанных детях и семьях заносятся в статистический банк данных о несовершеннолетних и семьях, находящихся в социально опасном положении. </w:t>
      </w:r>
      <w:r>
        <w:rPr>
          <w:rFonts w:ascii="Times New Roman" w:hAnsi="Times New Roman"/>
          <w:sz w:val="28"/>
          <w:szCs w:val="28"/>
        </w:rPr>
        <w:t>База данных АИС «Дети» находится в ГБУ РА «Комплексный центр социального обслуживания населения в городе Майкопе».</w:t>
      </w:r>
    </w:p>
    <w:p w:rsidR="00162EA3" w:rsidRDefault="00162EA3" w:rsidP="00162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КДН и ЗП ведется прием родителей и подростков, иных граждан по вопросам оказания помощи при возникновении трудной жизненной ситуации. В </w:t>
      </w:r>
      <w:r w:rsidR="00881417">
        <w:rPr>
          <w:rFonts w:ascii="Times New Roman" w:hAnsi="Times New Roman"/>
          <w:sz w:val="28"/>
          <w:szCs w:val="28"/>
        </w:rPr>
        <w:t>течение 9 месяцев</w:t>
      </w:r>
      <w:r>
        <w:rPr>
          <w:rFonts w:ascii="Times New Roman" w:hAnsi="Times New Roman"/>
          <w:sz w:val="28"/>
          <w:szCs w:val="28"/>
        </w:rPr>
        <w:t xml:space="preserve"> за оказанием помощи обратилось </w:t>
      </w:r>
      <w:r w:rsidR="00CA366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83A08" w:rsidRDefault="00E83A08" w:rsidP="00B23719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B23719" w:rsidRDefault="00B23719" w:rsidP="00E83A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BBD">
        <w:rPr>
          <w:rFonts w:ascii="Times New Roman" w:hAnsi="Times New Roman" w:cs="Times New Roman"/>
          <w:i/>
          <w:sz w:val="28"/>
          <w:szCs w:val="28"/>
        </w:rPr>
        <w:t>Ме</w:t>
      </w:r>
      <w:r>
        <w:rPr>
          <w:rFonts w:ascii="Times New Roman" w:hAnsi="Times New Roman" w:cs="Times New Roman"/>
          <w:i/>
          <w:sz w:val="28"/>
          <w:szCs w:val="28"/>
        </w:rPr>
        <w:t>роприятия по выявлению, учету и устройству выявленных детей, оставшихся без попечения родителей (установление опеки и попечительства)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детьми, оставшимися без попечения родителей, осуществляется</w:t>
      </w:r>
      <w:r w:rsidRPr="0075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по опеке и попечительству Администрации муниципального образования «Город Майкоп» (далее – Управление по опеке и попечительству) и включает в себя несколько этапов: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данной категории несовершеннолетних;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их на учет;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формы устройства применительно к каждому конкретному ребенку, исходя из обстоятельств утраты им родительского попечения, возраста несовершеннолетнего, наличия или отсутствия других родственников, состояния здоровья, характера;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последующий контроль за условиями жизни ребенка (воспитание, образование, содержание).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меры принимаются для создания благоприятных условий жизни детей, охраны их интересов. Все дети, выявленные тем или иным способом, как оставшиеся без родительского попечения, подлежат учету.  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E8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на территории муниципального образования «Город Майкоп» было выявлено и учтено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8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оставшихся без попечения родителей; установлена опека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попечительство в отношении 52</w:t>
      </w:r>
      <w:r w:rsidRPr="00E8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из числа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51</w:t>
      </w:r>
      <w:r w:rsidRPr="00E8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предварительная опека.</w:t>
      </w:r>
    </w:p>
    <w:p w:rsidR="00B23719" w:rsidRDefault="00B23719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3719" w:rsidRPr="00B94BBE" w:rsidRDefault="00B23719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защите имущественных прав несовершеннолетних, оставшихся без попечения родителей (контроль за сохранностью имущества и управлением имуществом)</w:t>
      </w:r>
    </w:p>
    <w:p w:rsidR="00084123" w:rsidRPr="00D436A4" w:rsidRDefault="00084123" w:rsidP="0008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сохранности и содержанию имущества несовершеннолетних несут опекуны.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4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Управление по опеке и попечительству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4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заседаниях по защите имущественных прав несовершеннолетних, осуществлен контроль за сохранностью имущества и управление имуществом,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4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сохранности имущества несовершеннолетних.</w:t>
      </w:r>
    </w:p>
    <w:p w:rsidR="00084123" w:rsidRDefault="00084123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3AD2" w:rsidRDefault="00233AD2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3AD2" w:rsidRDefault="00233AD2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3AD2" w:rsidRDefault="00233AD2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3AD2" w:rsidRDefault="00233AD2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3719" w:rsidRDefault="00B23719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Осуществление надзора за деятельностью опекунов и попечителей,</w:t>
      </w:r>
    </w:p>
    <w:p w:rsidR="00B23719" w:rsidRDefault="00B23719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деятельностью организаций, в которые помещены недееспособные граждане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надзора за деятельностью опекунов и попечителей, деятельностью организаций, в которые помещены недееспособные или не полностью дееспособные граждане, Управление по опеке и попечительству: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плановые проверки условий жизни несовершеннолетних подопечных в установленные законом сроки;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плановые проверки условий жизни совершеннолетних недееспособных граждан;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внеплановые проверки условий жизни подопечных при получении информации о происшествиях с несовершеннолетними;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профилактические беседы с подопечными и их законными представителями.</w:t>
      </w:r>
    </w:p>
    <w:p w:rsidR="00B23719" w:rsidRDefault="00084123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2018 года, согласно утвержденному плану проверок условий жизни несовершеннолетних, были осуществлены выезды в 62 приемн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проверено 310 детей и 231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 опекой, а также осуществлены проверки условий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 </w:t>
      </w:r>
      <w:r w:rsidR="00B2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совершеннолетних недееспособных граждан.</w:t>
      </w:r>
    </w:p>
    <w:p w:rsidR="00B23719" w:rsidRDefault="00B23719" w:rsidP="00B2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за отчетный период был</w:t>
      </w:r>
      <w:r w:rsidR="0008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="0008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акт</w:t>
      </w:r>
      <w:r w:rsidR="000841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условий жизни совершеннолетних подопечных, помещенных в ГБУ РА «Майкопский психоневрологический дом-интернат», 28 акт</w:t>
      </w:r>
      <w:r w:rsidR="00367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условий жизни совершеннолетних подопечных, помещенных в ГБУЗ РА «Адыгейский республиканский клинический психоневрологический диспансер».</w:t>
      </w:r>
    </w:p>
    <w:p w:rsidR="00E83A08" w:rsidRDefault="00E83A08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3719" w:rsidRPr="0057577B" w:rsidRDefault="00B23719" w:rsidP="00B237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Информационно-разъяснительная работа с населением через СМИ по различным формам устройства детей в семью</w:t>
      </w:r>
    </w:p>
    <w:p w:rsidR="0036740A" w:rsidRDefault="0036740A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рассматривающие возможность принять ребенка на воспитание в свою семью, могут получить подробную информацию о детях в Управлении по опеке и попечительству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Администрации муниципального образования «Город Майкоп» размещена информация для кандидатов в замещающие семьи:</w:t>
      </w:r>
    </w:p>
    <w:p w:rsidR="0036740A" w:rsidRDefault="0036740A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действий, которые необходимо предпринять, чтобы стать опекунами;</w:t>
      </w:r>
    </w:p>
    <w:p w:rsidR="0036740A" w:rsidRDefault="0036740A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формах семейного устройства;</w:t>
      </w:r>
    </w:p>
    <w:p w:rsidR="0036740A" w:rsidRDefault="0036740A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учреждениях на территории муниципального образования «Город Майкоп», осуществляющих подготовку лиц, желающих принять на воспитание в свою семью ребенка, оставшегося без попечения родителей;</w:t>
      </w:r>
    </w:p>
    <w:p w:rsidR="0036740A" w:rsidRDefault="0036740A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регулирующие сферу опеки и попечительства.</w:t>
      </w:r>
    </w:p>
    <w:p w:rsidR="0036740A" w:rsidRDefault="0036740A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также размещена информация о детях, нуждающихся в устройстве в семью. </w:t>
      </w:r>
    </w:p>
    <w:p w:rsidR="00233AD2" w:rsidRDefault="00233AD2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AD2" w:rsidRDefault="00233AD2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AD2" w:rsidRDefault="00233AD2" w:rsidP="0036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19" w:rsidRDefault="00B23719" w:rsidP="00B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AB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72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2AB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вовлечения широких слоев населения в </w:t>
      </w:r>
    </w:p>
    <w:p w:rsidR="00B23719" w:rsidRDefault="00B23719" w:rsidP="00B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AB">
        <w:rPr>
          <w:rFonts w:ascii="Times New Roman" w:hAnsi="Times New Roman" w:cs="Times New Roman"/>
          <w:b/>
          <w:sz w:val="28"/>
          <w:szCs w:val="28"/>
        </w:rPr>
        <w:t xml:space="preserve">систематические занятия физической культурой и спортом для </w:t>
      </w:r>
    </w:p>
    <w:p w:rsidR="00B23719" w:rsidRDefault="00B23719" w:rsidP="00B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AB">
        <w:rPr>
          <w:rFonts w:ascii="Times New Roman" w:hAnsi="Times New Roman" w:cs="Times New Roman"/>
          <w:b/>
          <w:sz w:val="28"/>
          <w:szCs w:val="28"/>
        </w:rPr>
        <w:t xml:space="preserve">гармоничного развития, формирования здорового образа жизни и </w:t>
      </w:r>
    </w:p>
    <w:p w:rsidR="00B23719" w:rsidRDefault="00B23719" w:rsidP="00B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AB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2AB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B23719" w:rsidRPr="00D077B9" w:rsidRDefault="00B23719" w:rsidP="00B23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719" w:rsidRPr="00D077B9" w:rsidRDefault="00B23719" w:rsidP="00B23719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7B9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7B9">
        <w:rPr>
          <w:rFonts w:ascii="Times New Roman" w:hAnsi="Times New Roman" w:cs="Times New Roman"/>
          <w:sz w:val="28"/>
          <w:szCs w:val="28"/>
        </w:rPr>
        <w:t xml:space="preserve">омитета по физической культуре и спорту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на протяжении отчетного периода</w:t>
      </w:r>
      <w:r w:rsidRPr="00D077B9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</w:t>
      </w:r>
      <w:r w:rsidRPr="002D2FFF">
        <w:rPr>
          <w:rFonts w:ascii="Times New Roman" w:hAnsi="Times New Roman" w:cs="Times New Roman"/>
          <w:i/>
          <w:sz w:val="28"/>
          <w:szCs w:val="28"/>
        </w:rPr>
        <w:t>муниципальной программой «Майкоп - спортивный город» на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D2FFF">
        <w:rPr>
          <w:rFonts w:ascii="Times New Roman" w:hAnsi="Times New Roman" w:cs="Times New Roman"/>
          <w:i/>
          <w:sz w:val="28"/>
          <w:szCs w:val="28"/>
        </w:rPr>
        <w:t>-20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2D2FFF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077B9">
        <w:rPr>
          <w:rFonts w:ascii="Times New Roman" w:hAnsi="Times New Roman" w:cs="Times New Roman"/>
          <w:sz w:val="28"/>
          <w:szCs w:val="28"/>
        </w:rPr>
        <w:t>.</w:t>
      </w:r>
    </w:p>
    <w:p w:rsidR="00B23719" w:rsidRPr="00B92996" w:rsidRDefault="00B23719" w:rsidP="00B237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48749801"/>
      <w:r w:rsidRPr="00D077B9">
        <w:rPr>
          <w:rFonts w:ascii="Times New Roman" w:hAnsi="Times New Roman" w:cs="Times New Roman"/>
          <w:sz w:val="28"/>
          <w:szCs w:val="28"/>
        </w:rPr>
        <w:t>На ее реализацию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D077B9">
        <w:rPr>
          <w:rFonts w:ascii="Times New Roman" w:hAnsi="Times New Roman" w:cs="Times New Roman"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sz w:val="28"/>
          <w:szCs w:val="28"/>
        </w:rPr>
        <w:t>42 026,6</w:t>
      </w:r>
      <w:r w:rsidRPr="00D077B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бюджета.</w:t>
      </w:r>
      <w:r w:rsidRPr="001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719" w:rsidRPr="00D95817" w:rsidRDefault="00B23719" w:rsidP="00B2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817">
        <w:rPr>
          <w:rFonts w:ascii="Times New Roman" w:hAnsi="Times New Roman" w:cs="Times New Roman"/>
          <w:sz w:val="28"/>
          <w:szCs w:val="28"/>
          <w:lang w:eastAsia="ru-RU"/>
        </w:rPr>
        <w:t>Комитет по физической культуре и спорту основной целью своей деятельности предусматривает увеличения количества населения занимающегося физической культурой и спортом, ведущих здоровый образ жизни.</w:t>
      </w:r>
    </w:p>
    <w:p w:rsidR="00586F8A" w:rsidRPr="00D96BB2" w:rsidRDefault="00586F8A" w:rsidP="00586F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 2018 года Комитетом по физической культуре и спорту Администрации муниципального образования «Город Майкоп» проведено более 65 спортивно-массовых мероприятий по волейболу, футболу, баскетболу, спортивной гимнастике (всего в течение года запланировано более 90 соревнований по наиболее популярным видам спорта).</w:t>
      </w:r>
    </w:p>
    <w:p w:rsidR="00586F8A" w:rsidRPr="00B92996" w:rsidRDefault="00586F8A" w:rsidP="00586F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и 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«Город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израсходовано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33 973,4 </w:t>
      </w:r>
      <w:r w:rsidRPr="00B929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586F8A" w:rsidRPr="00CB62B8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CB62B8">
        <w:rPr>
          <w:rFonts w:ascii="Times New Roman" w:hAnsi="Times New Roman" w:cs="Times New Roman"/>
          <w:i/>
          <w:sz w:val="28"/>
        </w:rPr>
        <w:t>амыми массовыми мероприятиями стали: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E4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</w:t>
      </w:r>
      <w:r w:rsidRPr="00E72E42">
        <w:rPr>
          <w:rFonts w:ascii="Times New Roman" w:hAnsi="Times New Roman" w:cs="Times New Roman"/>
          <w:sz w:val="28"/>
        </w:rPr>
        <w:t xml:space="preserve">имний чемпионат </w:t>
      </w:r>
      <w:r>
        <w:rPr>
          <w:rFonts w:ascii="Times New Roman" w:hAnsi="Times New Roman" w:cs="Times New Roman"/>
          <w:sz w:val="28"/>
        </w:rPr>
        <w:t>Майкопа и Республики Адыгея</w:t>
      </w:r>
      <w:r w:rsidRPr="00E72E42">
        <w:rPr>
          <w:rFonts w:ascii="Times New Roman" w:hAnsi="Times New Roman" w:cs="Times New Roman"/>
          <w:sz w:val="28"/>
        </w:rPr>
        <w:t xml:space="preserve"> по футболу</w:t>
      </w:r>
      <w:r>
        <w:rPr>
          <w:rFonts w:ascii="Times New Roman" w:hAnsi="Times New Roman" w:cs="Times New Roman"/>
          <w:sz w:val="28"/>
        </w:rPr>
        <w:t xml:space="preserve"> – 50 команд</w:t>
      </w:r>
      <w:r w:rsidRPr="00E72E4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1 0</w:t>
      </w:r>
      <w:r w:rsidRPr="00E72E42">
        <w:rPr>
          <w:rFonts w:ascii="Times New Roman" w:hAnsi="Times New Roman" w:cs="Times New Roman"/>
          <w:sz w:val="28"/>
        </w:rPr>
        <w:t>00 чел</w:t>
      </w:r>
      <w:r>
        <w:rPr>
          <w:rFonts w:ascii="Times New Roman" w:hAnsi="Times New Roman" w:cs="Times New Roman"/>
          <w:sz w:val="28"/>
        </w:rPr>
        <w:t>овек</w:t>
      </w:r>
      <w:r w:rsidRPr="00E72E42">
        <w:rPr>
          <w:rFonts w:ascii="Times New Roman" w:hAnsi="Times New Roman" w:cs="Times New Roman"/>
          <w:sz w:val="28"/>
        </w:rPr>
        <w:t>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Спартакиада школьников города Майкопа (1 000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- 3-й открытый чемпионат Майкопа по волейболу – 20 команд (500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первенство города Майкопа по легкой атлетике - 13 школ города (300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Спартакиада ГТО среди общеобразовательных организаций (500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чемпионат и первенство России по велоспорту шоссе.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проведены следующие спортивные мероприятия: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Спартакиада школьников муниципального образования «Город Майкоп» в рамках всероссийского зимнего фестиваля физкультурно-спортивного комплекса «Готов к труду и обороне» -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муниципальный этап;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соревнования по мини-футболу в зачет Спартакиады школьников города Майкопа (300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первенство ЮФО по пляжному волейболу (200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открытый чемпионат города Майкопа по джип-спринту (150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соревнования по волейболу в зачет Спартакиады школьников города Майкопа (100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соревнования по баскетболу в зачет Спартакиады школьников города Майкопа (100 человек);</w:t>
      </w:r>
    </w:p>
    <w:p w:rsidR="00586F8A" w:rsidRPr="002954BE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открытые городские соревнования по спорту сверхлегкой авиации в классе «Параплан – полет на точность» (100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соревнования по спортивному туризму на искусственном рельефе среди обучающихся общеобразовательных организаций (70 человек) на Кубок города Майкопа;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открытое первенство муниципального образования «Город Майкоп» по баскетболу среди команд юношей (2003-2004 г.р.), посвященное Дню защитника Отечества (80 человек); 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открытое первенство муниципального образования «Город Майкоп» по спортивной гимнастике среди юношей,</w:t>
      </w:r>
      <w:r w:rsidRPr="006126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посвященное Дню защитника Отечества (50 человек); 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открытое личное первенство муниципального образования «Город Майкоп» по быстрым шахматам среди мужчин, посвященное Дню защитника Отечества (15 человек); 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открытое первенство муниципального образования «Город Майкоп» по спортивной гимнастике среди девушек,</w:t>
      </w:r>
      <w:r w:rsidRPr="006126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посвященное Международному женскому Дню 8 Марта (40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турнир по волейболу, посвященный Международному женскому Дню 8 Марта (50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городской турнир по волейболу памяти Х. </w:t>
      </w:r>
      <w:proofErr w:type="spellStart"/>
      <w:r>
        <w:rPr>
          <w:rFonts w:ascii="Times New Roman" w:hAnsi="Times New Roman" w:cs="Times New Roman"/>
          <w:sz w:val="28"/>
        </w:rPr>
        <w:t>Андрухаева</w:t>
      </w:r>
      <w:proofErr w:type="spellEnd"/>
      <w:r>
        <w:rPr>
          <w:rFonts w:ascii="Times New Roman" w:hAnsi="Times New Roman" w:cs="Times New Roman"/>
          <w:sz w:val="28"/>
        </w:rPr>
        <w:t xml:space="preserve"> (50 человек);</w:t>
      </w:r>
    </w:p>
    <w:p w:rsidR="00586F8A" w:rsidRDefault="00586F8A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73AB">
        <w:rPr>
          <w:rFonts w:ascii="Times New Roman" w:hAnsi="Times New Roman" w:cs="Times New Roman"/>
          <w:sz w:val="28"/>
        </w:rPr>
        <w:t>Спартакиада среди структурных подразделений Администрации муниципального образования «Город Майкоп» (100 человек);</w:t>
      </w:r>
    </w:p>
    <w:p w:rsidR="002673AB" w:rsidRDefault="002673AB" w:rsidP="0058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открытый Кубок г. Майкопа по контуру, посвященный Дню физкультурника (30 человек);</w:t>
      </w:r>
    </w:p>
    <w:p w:rsidR="00B23719" w:rsidRDefault="002673AB" w:rsidP="00267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</w:rPr>
        <w:t>- туристический слет талантливой молодежи «Фишт-2018» (40 человек).</w:t>
      </w:r>
    </w:p>
    <w:p w:rsidR="00B23719" w:rsidRDefault="00B23719" w:rsidP="00B2371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B23719" w:rsidRDefault="00B23719" w:rsidP="00B2371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1.17. Оказание адресной социальной помощи и поддержки</w:t>
      </w:r>
    </w:p>
    <w:p w:rsidR="00B23719" w:rsidRDefault="00B23719" w:rsidP="00B2371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социально – незащищенным категориям населения города</w:t>
      </w:r>
      <w:bookmarkEnd w:id="1"/>
    </w:p>
    <w:p w:rsidR="00B23719" w:rsidRPr="006F6676" w:rsidRDefault="00B23719" w:rsidP="00B23719">
      <w:pPr>
        <w:pStyle w:val="a8"/>
        <w:tabs>
          <w:tab w:val="left" w:pos="7860"/>
        </w:tabs>
        <w:ind w:left="0"/>
      </w:pPr>
      <w:r>
        <w:tab/>
      </w:r>
    </w:p>
    <w:p w:rsidR="00B23719" w:rsidRDefault="00B23719" w:rsidP="00B23719">
      <w:pPr>
        <w:pStyle w:val="3"/>
        <w:ind w:firstLine="720"/>
        <w:jc w:val="both"/>
        <w:rPr>
          <w:b w:val="0"/>
          <w:sz w:val="28"/>
          <w:szCs w:val="28"/>
        </w:rPr>
      </w:pPr>
      <w:r w:rsidRPr="00C42416">
        <w:rPr>
          <w:b w:val="0"/>
          <w:sz w:val="28"/>
          <w:szCs w:val="28"/>
        </w:rPr>
        <w:t xml:space="preserve">На реализацию </w:t>
      </w:r>
      <w:r w:rsidRPr="002D2FFF">
        <w:rPr>
          <w:b w:val="0"/>
          <w:i/>
          <w:sz w:val="28"/>
          <w:szCs w:val="28"/>
        </w:rPr>
        <w:t>муниципальной программы «Адресная социальная помощь малоимущим гражданам и другим категориям граждан, находящимся в трудной жизненной ситуации на 20</w:t>
      </w:r>
      <w:r>
        <w:rPr>
          <w:b w:val="0"/>
          <w:i/>
          <w:sz w:val="28"/>
          <w:szCs w:val="28"/>
        </w:rPr>
        <w:t>18</w:t>
      </w:r>
      <w:r w:rsidRPr="002D2FFF">
        <w:rPr>
          <w:b w:val="0"/>
          <w:i/>
          <w:sz w:val="28"/>
          <w:szCs w:val="28"/>
        </w:rPr>
        <w:t>-20</w:t>
      </w:r>
      <w:r>
        <w:rPr>
          <w:b w:val="0"/>
          <w:i/>
          <w:sz w:val="28"/>
          <w:szCs w:val="28"/>
        </w:rPr>
        <w:t>20</w:t>
      </w:r>
      <w:r w:rsidRPr="002D2FFF">
        <w:rPr>
          <w:b w:val="0"/>
          <w:i/>
          <w:sz w:val="28"/>
          <w:szCs w:val="28"/>
        </w:rPr>
        <w:t xml:space="preserve"> годы»</w:t>
      </w:r>
      <w:r w:rsidRPr="00C424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C42416">
        <w:rPr>
          <w:b w:val="0"/>
          <w:sz w:val="28"/>
          <w:szCs w:val="28"/>
        </w:rPr>
        <w:t>бюджет</w:t>
      </w:r>
      <w:r>
        <w:rPr>
          <w:b w:val="0"/>
          <w:sz w:val="28"/>
          <w:szCs w:val="28"/>
        </w:rPr>
        <w:t xml:space="preserve">е муниципального образования «Город Майкоп» на 2018 год предусмотрено 2 407,3 тыс. рублей, в течение </w:t>
      </w:r>
      <w:r w:rsidRPr="001D4A6F">
        <w:rPr>
          <w:b w:val="0"/>
          <w:sz w:val="28"/>
          <w:szCs w:val="28"/>
        </w:rPr>
        <w:t xml:space="preserve">9 месяцев </w:t>
      </w:r>
      <w:r>
        <w:rPr>
          <w:b w:val="0"/>
          <w:sz w:val="28"/>
          <w:szCs w:val="28"/>
        </w:rPr>
        <w:t>2018 года</w:t>
      </w:r>
      <w:r w:rsidRPr="00C42416">
        <w:rPr>
          <w:b w:val="0"/>
          <w:sz w:val="28"/>
          <w:szCs w:val="28"/>
        </w:rPr>
        <w:t xml:space="preserve"> было выделено </w:t>
      </w:r>
      <w:r>
        <w:rPr>
          <w:b w:val="0"/>
          <w:sz w:val="28"/>
          <w:szCs w:val="28"/>
        </w:rPr>
        <w:t>1 479,8</w:t>
      </w:r>
      <w:r w:rsidRPr="00C42416">
        <w:rPr>
          <w:b w:val="0"/>
          <w:sz w:val="28"/>
          <w:szCs w:val="28"/>
        </w:rPr>
        <w:t xml:space="preserve"> тыс. руб</w:t>
      </w:r>
      <w:r>
        <w:rPr>
          <w:b w:val="0"/>
          <w:sz w:val="28"/>
          <w:szCs w:val="28"/>
        </w:rPr>
        <w:t>лей.</w:t>
      </w:r>
    </w:p>
    <w:p w:rsidR="00B23719" w:rsidRDefault="00B23719" w:rsidP="00B237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– п</w:t>
      </w:r>
      <w:r w:rsidRPr="00501FE1">
        <w:rPr>
          <w:rFonts w:ascii="Times New Roman" w:hAnsi="Times New Roman" w:cs="Times New Roman"/>
          <w:sz w:val="28"/>
          <w:szCs w:val="28"/>
        </w:rPr>
        <w:t>овышение уровня и качества жизни отдельных категорий граждан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19" w:rsidRDefault="00B23719" w:rsidP="00B237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п</w:t>
      </w:r>
      <w:r w:rsidRPr="00C42416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241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673AB">
        <w:rPr>
          <w:rFonts w:ascii="Times New Roman" w:hAnsi="Times New Roman" w:cs="Times New Roman"/>
          <w:sz w:val="28"/>
          <w:szCs w:val="28"/>
        </w:rPr>
        <w:t>й</w:t>
      </w:r>
      <w:r w:rsidRPr="00C42416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оказанию адресной социальной помощи малоимущим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42416">
        <w:rPr>
          <w:rFonts w:ascii="Times New Roman" w:hAnsi="Times New Roman" w:cs="Times New Roman"/>
          <w:sz w:val="28"/>
          <w:szCs w:val="28"/>
        </w:rPr>
        <w:t>, по решениям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719" w:rsidRPr="00C42416" w:rsidRDefault="00B23719" w:rsidP="00B237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2416">
        <w:rPr>
          <w:rFonts w:ascii="Times New Roman" w:hAnsi="Times New Roman" w:cs="Times New Roman"/>
          <w:sz w:val="28"/>
          <w:szCs w:val="28"/>
        </w:rPr>
        <w:t xml:space="preserve"> назначена адресная социальная помощь малоимущим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Майкоп»;</w:t>
      </w: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42416">
        <w:rPr>
          <w:rFonts w:ascii="Times New Roman" w:hAnsi="Times New Roman" w:cs="Times New Roman"/>
          <w:sz w:val="28"/>
          <w:szCs w:val="28"/>
        </w:rPr>
        <w:t>роизведены выплаты по следующим направлениям:</w:t>
      </w:r>
    </w:p>
    <w:p w:rsidR="00107407" w:rsidRDefault="00107407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07" w:rsidRDefault="00107407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Default="00B23719" w:rsidP="00B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417"/>
        <w:gridCol w:w="1559"/>
      </w:tblGrid>
      <w:tr w:rsidR="00B23719" w:rsidRPr="00C42416" w:rsidTr="00B23719">
        <w:tc>
          <w:tcPr>
            <w:tcW w:w="6658" w:type="dxa"/>
            <w:vMerge w:val="restart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Выплачено</w:t>
            </w:r>
          </w:p>
        </w:tc>
      </w:tr>
      <w:tr w:rsidR="00B23719" w:rsidRPr="00C42416" w:rsidTr="00B23719">
        <w:tc>
          <w:tcPr>
            <w:tcW w:w="6658" w:type="dxa"/>
            <w:vMerge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малоимущим гражданам 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на неотложные нужды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малоимущим гражданам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 на газификацию домовладений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лицам, отбывшим наказание, назначенное судом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улучшение социально-бытовых условий участникам 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:rsidR="00B23719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23719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-212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многодетным семьям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2667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26672E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Предоставление натуральной помощи в виде горячих обедов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Предоставление натуральной помощи в виде банных услуг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праздничных мероприятий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</w:tbl>
    <w:p w:rsidR="00B23719" w:rsidRDefault="00B23719" w:rsidP="00B23719">
      <w:pPr>
        <w:shd w:val="clear" w:color="auto" w:fill="FFFFFF"/>
        <w:tabs>
          <w:tab w:val="left" w:pos="1750"/>
        </w:tabs>
        <w:spacing w:after="0" w:line="240" w:lineRule="auto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Default="00B23719" w:rsidP="00B23719">
      <w:pPr>
        <w:shd w:val="clear" w:color="auto" w:fill="FFFFFF"/>
        <w:tabs>
          <w:tab w:val="left" w:pos="1750"/>
        </w:tabs>
        <w:spacing w:after="0" w:line="240" w:lineRule="auto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C42416">
        <w:rPr>
          <w:rFonts w:ascii="Times New Roman" w:hAnsi="Times New Roman" w:cs="Times New Roman"/>
          <w:sz w:val="28"/>
          <w:szCs w:val="28"/>
        </w:rPr>
        <w:t xml:space="preserve">Из непрограммных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416">
        <w:rPr>
          <w:rFonts w:ascii="Times New Roman" w:hAnsi="Times New Roman" w:cs="Times New Roman"/>
          <w:sz w:val="28"/>
          <w:szCs w:val="28"/>
        </w:rPr>
        <w:t xml:space="preserve">тделом муниципальных социальных программ 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C424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241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произведены</w:t>
      </w:r>
      <w:r w:rsidRPr="00C4241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4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C42416">
        <w:rPr>
          <w:rFonts w:ascii="Times New Roman" w:hAnsi="Times New Roman" w:cs="Times New Roman"/>
          <w:sz w:val="28"/>
          <w:szCs w:val="28"/>
        </w:rPr>
        <w:t>:</w:t>
      </w:r>
    </w:p>
    <w:p w:rsidR="00B23719" w:rsidRDefault="00B23719" w:rsidP="00B23719">
      <w:pPr>
        <w:shd w:val="clear" w:color="auto" w:fill="FFFFFF"/>
        <w:tabs>
          <w:tab w:val="left" w:pos="1750"/>
        </w:tabs>
        <w:spacing w:after="0" w:line="240" w:lineRule="auto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417"/>
        <w:gridCol w:w="1559"/>
      </w:tblGrid>
      <w:tr w:rsidR="00B23719" w:rsidRPr="00C42416" w:rsidTr="00B23719">
        <w:tc>
          <w:tcPr>
            <w:tcW w:w="6658" w:type="dxa"/>
            <w:vMerge w:val="restart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Выплачено</w:t>
            </w:r>
          </w:p>
        </w:tc>
      </w:tr>
      <w:tr w:rsidR="00B23719" w:rsidRPr="00C42416" w:rsidTr="00B23719">
        <w:tc>
          <w:tcPr>
            <w:tcW w:w="6658" w:type="dxa"/>
            <w:vMerge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559" w:type="dxa"/>
            <w:shd w:val="clear" w:color="auto" w:fill="auto"/>
          </w:tcPr>
          <w:p w:rsidR="00B23719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B23719" w:rsidRPr="00C42416" w:rsidTr="00B23719">
        <w:trPr>
          <w:trHeight w:val="602"/>
        </w:trPr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Пенсия за выслугу лет в муниципальном образовании «Город Майкоп» 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2667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</w:t>
            </w:r>
            <w:r w:rsidR="002667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Почетным гражданам города Майкопа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B23719" w:rsidRPr="00C42416" w:rsidTr="00B23719">
        <w:tc>
          <w:tcPr>
            <w:tcW w:w="6658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погребению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 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2416">
              <w:rPr>
                <w:rFonts w:ascii="Times New Roman" w:hAnsi="Times New Roman" w:cs="Times New Roman"/>
                <w:sz w:val="24"/>
                <w:szCs w:val="24"/>
              </w:rPr>
              <w:t>на города Майкопа</w:t>
            </w:r>
          </w:p>
        </w:tc>
        <w:tc>
          <w:tcPr>
            <w:tcW w:w="1417" w:type="dxa"/>
            <w:shd w:val="clear" w:color="auto" w:fill="auto"/>
          </w:tcPr>
          <w:p w:rsidR="00B23719" w:rsidRPr="00C42416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3719" w:rsidRDefault="00B23719" w:rsidP="00B237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672E" w:rsidRDefault="0026672E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16">
        <w:rPr>
          <w:rFonts w:ascii="Times New Roman" w:hAnsi="Times New Roman" w:cs="Times New Roman"/>
          <w:sz w:val="28"/>
          <w:szCs w:val="28"/>
        </w:rPr>
        <w:t>Персональные поздравления от имени Президента Российской Федерации В.В. Путина в связи с юбилейными датами (90 и 95-летие)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C4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416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2667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4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72E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1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23719" w:rsidRPr="005150B8" w:rsidRDefault="00B23719" w:rsidP="00B23719">
      <w:pPr>
        <w:pStyle w:val="a8"/>
        <w:numPr>
          <w:ilvl w:val="1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5150B8">
        <w:rPr>
          <w:b/>
          <w:sz w:val="28"/>
          <w:szCs w:val="28"/>
        </w:rPr>
        <w:t>Формирование доступной среды в муниципальном образовании</w:t>
      </w:r>
      <w:r>
        <w:rPr>
          <w:b/>
          <w:sz w:val="28"/>
          <w:szCs w:val="28"/>
        </w:rPr>
        <w:t xml:space="preserve"> </w:t>
      </w:r>
      <w:r w:rsidRPr="005150B8">
        <w:rPr>
          <w:b/>
          <w:sz w:val="28"/>
          <w:szCs w:val="28"/>
        </w:rPr>
        <w:t>«Город Майкоп»</w:t>
      </w: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42416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ED20C1">
        <w:rPr>
          <w:rFonts w:ascii="Times New Roman" w:hAnsi="Times New Roman" w:cs="Times New Roman"/>
          <w:i/>
          <w:sz w:val="28"/>
          <w:szCs w:val="28"/>
        </w:rPr>
        <w:t>муниципальной программы «Доступная среда» муниципального образования «Город Майкоп» на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D20C1">
        <w:rPr>
          <w:rFonts w:ascii="Times New Roman" w:hAnsi="Times New Roman" w:cs="Times New Roman"/>
          <w:i/>
          <w:sz w:val="28"/>
          <w:szCs w:val="28"/>
        </w:rPr>
        <w:t>-20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ED20C1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Pr="00C4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241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 2018 года предусмотрено 100,0</w:t>
      </w:r>
      <w:r w:rsidRPr="00C4241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«Город Майкоп» предусмотрена реализация следующих мероприятий:</w:t>
      </w: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Предоставление субсидии общественным объединениям инвалидов по зрению муниципального образования «Город Майкоп» на финансовое обеспечение затрат по приобретению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вошедших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перечень реабилитационных мероприятий, технических средств реабилитации и услуг – 0,0 тыс. рублей;</w:t>
      </w: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Поддержка творческих коллективов художественной самодеятельности и любительских объединений инвалидов, городского Дома культуры «Гигант» - 50,0 тыс. рублей</w:t>
      </w:r>
      <w:r w:rsidRPr="00C42416">
        <w:rPr>
          <w:rFonts w:ascii="Times New Roman" w:hAnsi="Times New Roman" w:cs="Times New Roman"/>
          <w:sz w:val="28"/>
          <w:szCs w:val="28"/>
        </w:rPr>
        <w:t>.</w:t>
      </w: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2018 года объем финансирования мероприятий муниципальной программы «Доступная среда муниципального образования «Город Майкоп» на 2018-2020 годы» составил 50,0 тыс. рублей. В полном объеме профинансировано мероприятие по поддержке творческих коллективов</w:t>
      </w:r>
      <w:r w:rsidRPr="003B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 самодеятельности и любительских объединений инвалидов городского Дома культуры «Гигант». В рамках данного мероприятия произведен пошив народных костюмов для коллектива художественной самодеятельности «Русская удаль».</w:t>
      </w:r>
    </w:p>
    <w:p w:rsidR="00B23719" w:rsidRDefault="00B23719" w:rsidP="00B2371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7F20D7" w:rsidRPr="00E83A08" w:rsidRDefault="00734E73" w:rsidP="00734E73">
      <w:pPr>
        <w:pStyle w:val="a8"/>
        <w:ind w:left="0"/>
        <w:jc w:val="center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t>1.19.</w:t>
      </w:r>
      <w:r w:rsidR="0026672E">
        <w:rPr>
          <w:b/>
          <w:sz w:val="28"/>
          <w:szCs w:val="28"/>
        </w:rPr>
        <w:t xml:space="preserve"> </w:t>
      </w:r>
      <w:r w:rsidR="00116EDF" w:rsidRPr="00E83A08">
        <w:rPr>
          <w:b/>
          <w:sz w:val="28"/>
          <w:szCs w:val="28"/>
        </w:rPr>
        <w:t>Обеспечение безопасности населения</w:t>
      </w:r>
    </w:p>
    <w:p w:rsidR="00F562A7" w:rsidRPr="00734E73" w:rsidRDefault="00F562A7" w:rsidP="00734E7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683D" w:rsidRDefault="001A6008" w:rsidP="001A60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525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муниципальной программе «</w:t>
      </w:r>
      <w:r w:rsidRPr="0052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Профилактика правонарушений </w:t>
      </w:r>
      <w:r w:rsidR="00073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A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5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</w:t>
      </w:r>
      <w:r w:rsidR="00073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D45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</w:t>
      </w:r>
      <w:r w:rsidR="00073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52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«Город Майкоп» на 201</w:t>
      </w:r>
      <w:r w:rsidR="004E7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52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4E7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="00D45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оды</w:t>
      </w:r>
      <w:r w:rsidRPr="0052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D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E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D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 выделение средств в сумме </w:t>
      </w:r>
      <w:r w:rsidR="00EC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5D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24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</w:t>
      </w:r>
      <w:r w:rsidR="00EC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бюджета, </w:t>
      </w:r>
      <w:r w:rsidR="0024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006CF6" w:rsidRDefault="00006CF6" w:rsidP="001A60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наглядной агитации для проведения разъяснительной работы среди населения</w:t>
      </w:r>
      <w:r w:rsidR="004E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о 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экстремизму и терроризму, а также преступлений против собственности</w:t>
      </w:r>
      <w:r w:rsidR="002A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76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3B53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B53" w:rsidRDefault="00006CF6" w:rsidP="001A60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A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</w:r>
      <w:proofErr w:type="spellStart"/>
      <w:r w:rsidR="002A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="002A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– </w:t>
      </w:r>
      <w:r w:rsidR="004E76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3B53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CD4BD6" w:rsidRDefault="002A3B53" w:rsidP="00632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изготовление наглядной агитации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разъяснительной работы среди населения по профилактике наркомании, алкоголизма и других правонарушений – 10,0 тыс. рублей</w:t>
      </w:r>
      <w:r w:rsidR="00417E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E10" w:rsidRDefault="00417E10" w:rsidP="00632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удостоверений народного дружинника – 5,0 тыс. рублей. </w:t>
      </w:r>
    </w:p>
    <w:p w:rsidR="00742613" w:rsidRPr="008756F1" w:rsidRDefault="00742613" w:rsidP="00632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отчетного периода программа не финансировалась. </w:t>
      </w:r>
    </w:p>
    <w:p w:rsidR="00E80C9C" w:rsidRDefault="00E80C9C" w:rsidP="00CD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05A" w:rsidRPr="00E83A08" w:rsidRDefault="0007305A" w:rsidP="0007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порядка и общественной безопасности</w:t>
      </w:r>
    </w:p>
    <w:p w:rsidR="00E06D0E" w:rsidRPr="00E214C9" w:rsidRDefault="00E06D0E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4A92" w:rsidRPr="00E214C9" w:rsidRDefault="006F1948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E7BA2" w:rsidRPr="00E214C9">
        <w:rPr>
          <w:rFonts w:ascii="Times New Roman" w:hAnsi="Times New Roman" w:cs="Times New Roman"/>
          <w:sz w:val="28"/>
          <w:szCs w:val="28"/>
        </w:rPr>
        <w:t xml:space="preserve">Отдела МВД России по г. Майкопу (далее </w:t>
      </w:r>
      <w:r w:rsidR="00FA7EB8" w:rsidRPr="00E214C9">
        <w:rPr>
          <w:rFonts w:ascii="Times New Roman" w:hAnsi="Times New Roman" w:cs="Times New Roman"/>
          <w:sz w:val="28"/>
          <w:szCs w:val="28"/>
        </w:rPr>
        <w:t xml:space="preserve">- </w:t>
      </w:r>
      <w:r w:rsidR="004E7BA2" w:rsidRPr="00E214C9">
        <w:rPr>
          <w:rFonts w:ascii="Times New Roman" w:hAnsi="Times New Roman" w:cs="Times New Roman"/>
          <w:sz w:val="28"/>
          <w:szCs w:val="28"/>
        </w:rPr>
        <w:t xml:space="preserve">Отдел) </w:t>
      </w:r>
      <w:r w:rsidRPr="00E214C9">
        <w:rPr>
          <w:rFonts w:ascii="Times New Roman" w:hAnsi="Times New Roman" w:cs="Times New Roman"/>
          <w:sz w:val="28"/>
          <w:szCs w:val="28"/>
        </w:rPr>
        <w:t xml:space="preserve">во взаимодействии с другими правоохранительными органами, посредством комплекса принимаемых мер, </w:t>
      </w:r>
      <w:r w:rsidR="00665136" w:rsidRPr="00E214C9">
        <w:rPr>
          <w:rFonts w:ascii="Times New Roman" w:hAnsi="Times New Roman" w:cs="Times New Roman"/>
          <w:sz w:val="28"/>
          <w:szCs w:val="28"/>
        </w:rPr>
        <w:t>направлен</w:t>
      </w:r>
      <w:r w:rsidRPr="00E214C9">
        <w:rPr>
          <w:rFonts w:ascii="Times New Roman" w:hAnsi="Times New Roman" w:cs="Times New Roman"/>
          <w:sz w:val="28"/>
          <w:szCs w:val="28"/>
        </w:rPr>
        <w:t>а</w:t>
      </w:r>
      <w:r w:rsidR="00665136" w:rsidRPr="00E214C9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 w:rsidR="00154A92" w:rsidRPr="00E214C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65136" w:rsidRPr="00E214C9">
        <w:rPr>
          <w:rFonts w:ascii="Times New Roman" w:hAnsi="Times New Roman" w:cs="Times New Roman"/>
          <w:sz w:val="28"/>
          <w:szCs w:val="28"/>
        </w:rPr>
        <w:t>цел</w:t>
      </w:r>
      <w:r w:rsidR="00154A92" w:rsidRPr="00E214C9">
        <w:rPr>
          <w:rFonts w:ascii="Times New Roman" w:hAnsi="Times New Roman" w:cs="Times New Roman"/>
          <w:sz w:val="28"/>
          <w:szCs w:val="28"/>
        </w:rPr>
        <w:t>ей:</w:t>
      </w:r>
    </w:p>
    <w:p w:rsidR="00154A92" w:rsidRPr="00E214C9" w:rsidRDefault="00154A92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-</w:t>
      </w:r>
      <w:r w:rsidR="00665136" w:rsidRPr="00E214C9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4E7BA2" w:rsidRPr="00E214C9">
        <w:rPr>
          <w:rFonts w:ascii="Times New Roman" w:hAnsi="Times New Roman" w:cs="Times New Roman"/>
          <w:sz w:val="28"/>
          <w:szCs w:val="28"/>
        </w:rPr>
        <w:t>а</w:t>
      </w:r>
      <w:r w:rsidR="00665136" w:rsidRPr="00E214C9">
        <w:rPr>
          <w:rFonts w:ascii="Times New Roman" w:hAnsi="Times New Roman" w:cs="Times New Roman"/>
          <w:sz w:val="28"/>
          <w:szCs w:val="28"/>
        </w:rPr>
        <w:t xml:space="preserve"> граждан от преступных посягательств</w:t>
      </w:r>
      <w:r w:rsidRPr="00E214C9">
        <w:rPr>
          <w:rFonts w:ascii="Times New Roman" w:hAnsi="Times New Roman" w:cs="Times New Roman"/>
          <w:sz w:val="28"/>
          <w:szCs w:val="28"/>
        </w:rPr>
        <w:t>;</w:t>
      </w:r>
    </w:p>
    <w:p w:rsidR="00154A92" w:rsidRPr="00E214C9" w:rsidRDefault="00154A92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- обеспечение правопорядка и общественной безопасности;</w:t>
      </w:r>
    </w:p>
    <w:p w:rsidR="00665136" w:rsidRPr="00E214C9" w:rsidRDefault="00154A92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-</w:t>
      </w:r>
      <w:r w:rsidR="00665136" w:rsidRPr="00E214C9">
        <w:rPr>
          <w:rFonts w:ascii="Times New Roman" w:hAnsi="Times New Roman" w:cs="Times New Roman"/>
          <w:sz w:val="28"/>
          <w:szCs w:val="28"/>
        </w:rPr>
        <w:t xml:space="preserve"> оказание помощи населению в решении проблем правового характера. </w:t>
      </w:r>
    </w:p>
    <w:p w:rsidR="00A56406" w:rsidRPr="00E214C9" w:rsidRDefault="00A56406" w:rsidP="00C2592F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Практические меры направлены:</w:t>
      </w:r>
    </w:p>
    <w:p w:rsidR="00C2592F" w:rsidRPr="00E214C9" w:rsidRDefault="00A56406" w:rsidP="00C2592F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- на совершенствование системы управления и реагирования на обращени</w:t>
      </w:r>
      <w:r w:rsidR="004E7BA2" w:rsidRPr="00E214C9">
        <w:rPr>
          <w:rFonts w:ascii="Times New Roman" w:hAnsi="Times New Roman" w:cs="Times New Roman"/>
          <w:sz w:val="28"/>
          <w:szCs w:val="28"/>
        </w:rPr>
        <w:t>я</w:t>
      </w:r>
      <w:r w:rsidRPr="00E214C9">
        <w:rPr>
          <w:rFonts w:ascii="Times New Roman" w:hAnsi="Times New Roman" w:cs="Times New Roman"/>
          <w:sz w:val="28"/>
          <w:szCs w:val="28"/>
        </w:rPr>
        <w:t xml:space="preserve"> и заявления граждан;</w:t>
      </w:r>
    </w:p>
    <w:p w:rsidR="00A56406" w:rsidRPr="00E214C9" w:rsidRDefault="00A56406" w:rsidP="00C2592F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lastRenderedPageBreak/>
        <w:t>- на обеспечение открытости и доступности информации о деятельности Отдела;</w:t>
      </w:r>
    </w:p>
    <w:p w:rsidR="00A56406" w:rsidRPr="00E214C9" w:rsidRDefault="00A56406" w:rsidP="00C2592F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- на повышение уровня авторитета и доверия населения к полиции.</w:t>
      </w:r>
    </w:p>
    <w:p w:rsidR="00C6581A" w:rsidRPr="00E214C9" w:rsidRDefault="00F86F20" w:rsidP="00F86F20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 xml:space="preserve">На постоянной основе организована работа с политическими, общественными и религиозными объединениями. Всего зарегистрировано 122 общественных организации, 7 политических партий, 27 религиозных организаций. Со всеми </w:t>
      </w:r>
      <w:r w:rsidR="00C6581A" w:rsidRPr="00E214C9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E214C9">
        <w:rPr>
          <w:rFonts w:ascii="Times New Roman" w:hAnsi="Times New Roman" w:cs="Times New Roman"/>
          <w:sz w:val="28"/>
          <w:szCs w:val="28"/>
        </w:rPr>
        <w:t>осуще</w:t>
      </w:r>
      <w:r w:rsidR="00C6581A" w:rsidRPr="00E214C9">
        <w:rPr>
          <w:rFonts w:ascii="Times New Roman" w:hAnsi="Times New Roman" w:cs="Times New Roman"/>
          <w:sz w:val="28"/>
          <w:szCs w:val="28"/>
        </w:rPr>
        <w:t>ствляется тесное взаимодействие, особенно при проведении различного рода мероприятий.</w:t>
      </w:r>
    </w:p>
    <w:p w:rsidR="00C6581A" w:rsidRPr="00E214C9" w:rsidRDefault="00C6581A" w:rsidP="00F86F20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2407"/>
        <w:gridCol w:w="2407"/>
        <w:gridCol w:w="1564"/>
      </w:tblGrid>
      <w:tr w:rsidR="00D170E0" w:rsidRPr="00E214C9" w:rsidTr="00D170E0">
        <w:tc>
          <w:tcPr>
            <w:tcW w:w="3256" w:type="dxa"/>
          </w:tcPr>
          <w:p w:rsidR="00D170E0" w:rsidRPr="00E214C9" w:rsidRDefault="00D170E0" w:rsidP="00D170E0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170E0" w:rsidRPr="00E214C9" w:rsidRDefault="00D170E0" w:rsidP="0008212F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08212F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37702F" w:rsidRPr="00E21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581A" w:rsidRPr="00E21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02F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7" w:type="dxa"/>
          </w:tcPr>
          <w:p w:rsidR="00D170E0" w:rsidRPr="00E214C9" w:rsidRDefault="00D170E0" w:rsidP="0008212F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08212F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37702F" w:rsidRPr="00E21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581A" w:rsidRPr="00E21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02F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64" w:type="dxa"/>
          </w:tcPr>
          <w:p w:rsidR="00D170E0" w:rsidRPr="00E214C9" w:rsidRDefault="00D170E0" w:rsidP="00D170E0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Отклонение (%)</w:t>
            </w:r>
          </w:p>
        </w:tc>
      </w:tr>
      <w:tr w:rsidR="00D170E0" w:rsidRPr="00E214C9" w:rsidTr="00D170E0">
        <w:tc>
          <w:tcPr>
            <w:tcW w:w="3256" w:type="dxa"/>
          </w:tcPr>
          <w:p w:rsidR="00D170E0" w:rsidRPr="00E214C9" w:rsidRDefault="00D170E0" w:rsidP="00D170E0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D170E0" w:rsidRPr="00E214C9" w:rsidRDefault="00D170E0" w:rsidP="00D170E0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D170E0" w:rsidRPr="00E214C9" w:rsidRDefault="00D170E0" w:rsidP="00D170E0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D170E0" w:rsidRPr="00E214C9" w:rsidRDefault="00D170E0" w:rsidP="00D170E0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 (2/3*100)</w:t>
            </w:r>
          </w:p>
        </w:tc>
      </w:tr>
      <w:tr w:rsidR="001F2583" w:rsidRPr="00E214C9" w:rsidTr="00861984">
        <w:tc>
          <w:tcPr>
            <w:tcW w:w="9634" w:type="dxa"/>
            <w:gridSpan w:val="4"/>
          </w:tcPr>
          <w:p w:rsidR="001F2583" w:rsidRPr="00E214C9" w:rsidRDefault="001F2583" w:rsidP="009239B4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оперативной обстановки в городе, результаты работы по раскрываемости преступлений и профилактик</w:t>
            </w:r>
            <w:r w:rsidR="009239B4" w:rsidRPr="00E2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2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</w:t>
            </w:r>
          </w:p>
        </w:tc>
      </w:tr>
      <w:tr w:rsidR="00AC2C8E" w:rsidRPr="00E214C9" w:rsidTr="00526940">
        <w:tc>
          <w:tcPr>
            <w:tcW w:w="9634" w:type="dxa"/>
            <w:gridSpan w:val="4"/>
          </w:tcPr>
          <w:p w:rsidR="00AC2C8E" w:rsidRPr="00E214C9" w:rsidRDefault="00600631" w:rsidP="007C0E67">
            <w:pPr>
              <w:pStyle w:val="2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информационного сопровождения деятельности полиции и в целях создания положительного образа сотрудника органов внутренних дел во взаимодействии со средствами массовой информации п</w:t>
            </w:r>
            <w:r w:rsidR="00AC2C8E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роводилась ежедневная работа по объективному информированию населения о деятельности полиции, в том числе о проводимых профилактических мероприятиях. </w:t>
            </w:r>
            <w:r w:rsidR="006F072B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9 месяцев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102D90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в эфир</w:t>
            </w:r>
            <w:r w:rsidR="009C1DF1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Майкопском телевидении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вышло 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передач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, в газет</w:t>
            </w:r>
            <w:r w:rsidR="00FB3E6B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«Майкопские новости» и «Афиша» опубликован</w:t>
            </w:r>
            <w:r w:rsidR="00FB3E6B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8756F1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</w:t>
            </w:r>
            <w:r w:rsidR="00102D90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, в радиоэфир вышл</w:t>
            </w:r>
            <w:r w:rsidR="008756F1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02D90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интернет-сайтах размещено </w:t>
            </w:r>
            <w:r w:rsidR="00102D90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728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</w:t>
            </w:r>
            <w:r w:rsidR="007C0E67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256384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правоохранительной деятельности</w:t>
            </w:r>
            <w:r w:rsidR="00975989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. Основной упор в опубликованных мероприятиях и сюжетах сделан на профилактику</w:t>
            </w:r>
            <w:r w:rsidR="009C1DF1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самых распространенных</w:t>
            </w:r>
            <w:r w:rsidR="00975989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правонарушений и преступлений.</w:t>
            </w:r>
          </w:p>
        </w:tc>
      </w:tr>
      <w:tr w:rsidR="001A6AC8" w:rsidRPr="00E214C9" w:rsidTr="00B24EEC">
        <w:trPr>
          <w:trHeight w:val="1104"/>
        </w:trPr>
        <w:tc>
          <w:tcPr>
            <w:tcW w:w="3256" w:type="dxa"/>
          </w:tcPr>
          <w:p w:rsidR="00A407A5" w:rsidRDefault="003B45C0" w:rsidP="002779E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C8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1DF1" w:rsidRPr="00E214C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1A6AC8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преступлений</w:t>
            </w:r>
          </w:p>
          <w:p w:rsidR="001A6AC8" w:rsidRPr="00E214C9" w:rsidRDefault="001A6AC8" w:rsidP="002779E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общая раскрываемость преступлений (%)</w:t>
            </w:r>
          </w:p>
        </w:tc>
        <w:tc>
          <w:tcPr>
            <w:tcW w:w="2407" w:type="dxa"/>
          </w:tcPr>
          <w:p w:rsidR="001A6AC8" w:rsidRPr="00E214C9" w:rsidRDefault="00EF1048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9E0" w:rsidRPr="00E21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9C1DF1" w:rsidRPr="00E214C9" w:rsidRDefault="009C1DF1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A5" w:rsidRDefault="00A407A5" w:rsidP="008756F1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C8" w:rsidRPr="00E214C9" w:rsidRDefault="00DA0EC0" w:rsidP="008756F1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407" w:type="dxa"/>
          </w:tcPr>
          <w:p w:rsidR="001A6AC8" w:rsidRPr="00E214C9" w:rsidRDefault="008756F1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1048" w:rsidRPr="00E214C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9C1DF1" w:rsidRPr="00E214C9" w:rsidRDefault="009C1DF1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A5" w:rsidRDefault="00A407A5" w:rsidP="008756F1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C8" w:rsidRPr="00E214C9" w:rsidRDefault="00DA0EC0" w:rsidP="008756F1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64" w:type="dxa"/>
          </w:tcPr>
          <w:p w:rsidR="001A6AC8" w:rsidRPr="00E214C9" w:rsidRDefault="00EB41F4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1A6AC8" w:rsidRPr="00E214C9" w:rsidRDefault="001A6AC8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A5" w:rsidRDefault="00A407A5" w:rsidP="00EB41F4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C8" w:rsidRPr="00E214C9" w:rsidRDefault="00705482" w:rsidP="00A407A5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40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6F1" w:rsidRPr="00E21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447" w:rsidRPr="00E214C9" w:rsidTr="006D6447">
        <w:trPr>
          <w:trHeight w:val="574"/>
        </w:trPr>
        <w:tc>
          <w:tcPr>
            <w:tcW w:w="9634" w:type="dxa"/>
            <w:gridSpan w:val="4"/>
          </w:tcPr>
          <w:p w:rsidR="006D6447" w:rsidRPr="00E214C9" w:rsidRDefault="006D6447" w:rsidP="00684510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Преступления, совершенные в общественных местах, являются индикаторо</w:t>
            </w:r>
            <w:r w:rsidR="00684510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состояния преступности в обществе</w:t>
            </w:r>
            <w:r w:rsidR="007D065E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. Раскрываемость преступлений является значимым показателем и обеспечение ее высокого уровня свидетельствует о способности Отдела противодействовать происходящим криминальным процессам в городе.</w:t>
            </w:r>
            <w:r w:rsidR="00686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результате внедрения аппаратно-программного комплекса «Безопасный город» с помощью установленных видеокамер выявлено 750 административных правонарушений.</w:t>
            </w:r>
          </w:p>
        </w:tc>
      </w:tr>
      <w:tr w:rsidR="0085715C" w:rsidRPr="00E214C9" w:rsidTr="00B24EEC">
        <w:trPr>
          <w:trHeight w:val="1104"/>
        </w:trPr>
        <w:tc>
          <w:tcPr>
            <w:tcW w:w="3256" w:type="dxa"/>
          </w:tcPr>
          <w:p w:rsidR="0085715C" w:rsidRPr="00E214C9" w:rsidRDefault="006B4F73" w:rsidP="007D067D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15C" w:rsidRPr="00E214C9">
              <w:rPr>
                <w:rFonts w:ascii="Times New Roman" w:hAnsi="Times New Roman" w:cs="Times New Roman"/>
                <w:sz w:val="24"/>
                <w:szCs w:val="24"/>
              </w:rPr>
              <w:t>. Количество зарегистрированных преступлений, совершенных на улицах, в парках, скверах</w:t>
            </w:r>
          </w:p>
        </w:tc>
        <w:tc>
          <w:tcPr>
            <w:tcW w:w="2407" w:type="dxa"/>
          </w:tcPr>
          <w:p w:rsidR="0085715C" w:rsidRPr="00E214C9" w:rsidRDefault="00A379E0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85715C" w:rsidRPr="00E214C9" w:rsidRDefault="0085715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7D" w:rsidRPr="00E214C9" w:rsidRDefault="007D06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C" w:rsidRPr="00E214C9" w:rsidRDefault="0085715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5715C" w:rsidRPr="00E214C9" w:rsidRDefault="00C463C3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85715C" w:rsidRPr="00E214C9" w:rsidRDefault="0085715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C" w:rsidRPr="00E214C9" w:rsidRDefault="0085715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C" w:rsidRPr="00E214C9" w:rsidRDefault="0085715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5715C" w:rsidRPr="00E214C9" w:rsidRDefault="0016185E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85715C" w:rsidRPr="00E214C9" w:rsidRDefault="0085715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C" w:rsidRPr="00E214C9" w:rsidRDefault="0085715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F1" w:rsidRPr="00E214C9" w:rsidTr="00B24EEC">
        <w:trPr>
          <w:trHeight w:val="1104"/>
        </w:trPr>
        <w:tc>
          <w:tcPr>
            <w:tcW w:w="3256" w:type="dxa"/>
          </w:tcPr>
          <w:p w:rsidR="009C1DF1" w:rsidRPr="00E214C9" w:rsidRDefault="006B4F73" w:rsidP="009C1DF1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EB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. Из общего числа </w:t>
            </w:r>
            <w:r w:rsidR="00EC3655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</w:t>
            </w:r>
            <w:r w:rsidR="002779EB" w:rsidRPr="00E214C9">
              <w:rPr>
                <w:rFonts w:ascii="Times New Roman" w:hAnsi="Times New Roman" w:cs="Times New Roman"/>
                <w:sz w:val="24"/>
                <w:szCs w:val="24"/>
              </w:rPr>
              <w:t>преступлений:</w:t>
            </w:r>
          </w:p>
          <w:p w:rsidR="008756F1" w:rsidRDefault="008756F1" w:rsidP="009C1DF1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убийства</w:t>
            </w:r>
            <w:r w:rsidR="009A223F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(лица, совершившие преступления установлены)</w:t>
            </w:r>
            <w:r w:rsidR="00EA1F7C" w:rsidRPr="00E2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A5F" w:rsidRPr="00E214C9" w:rsidRDefault="00C87A5F" w:rsidP="009C1DF1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изнасилования</w:t>
            </w:r>
          </w:p>
          <w:p w:rsidR="00B50C14" w:rsidRPr="00E214C9" w:rsidRDefault="00B50C14" w:rsidP="00B50C14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тяжкие и особо тяжкие преступные посягательства</w:t>
            </w:r>
            <w:r w:rsidR="00F4697D">
              <w:rPr>
                <w:rFonts w:ascii="Times New Roman" w:hAnsi="Times New Roman" w:cs="Times New Roman"/>
                <w:sz w:val="24"/>
                <w:szCs w:val="24"/>
              </w:rPr>
              <w:t xml:space="preserve"> (лица, совершившие преступления установлены в 75,2 %)</w:t>
            </w:r>
            <w:r w:rsidR="00EA1F7C" w:rsidRPr="00E2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DF1" w:rsidRPr="00E214C9" w:rsidRDefault="009C1DF1" w:rsidP="009C1DF1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умышленное</w:t>
            </w:r>
            <w:r w:rsidR="002779EB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причинение тяжкого вреда здоровью</w:t>
            </w:r>
            <w:r w:rsidR="00B2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6B" w:rsidRPr="00E2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(лица, совершившие преступления установлены);</w:t>
            </w:r>
          </w:p>
          <w:p w:rsidR="00FB3E6B" w:rsidRPr="00E214C9" w:rsidRDefault="002779EB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общее количество краж</w:t>
            </w:r>
            <w:r w:rsidR="00F4697D">
              <w:rPr>
                <w:rFonts w:ascii="Times New Roman" w:hAnsi="Times New Roman" w:cs="Times New Roman"/>
                <w:sz w:val="24"/>
                <w:szCs w:val="24"/>
              </w:rPr>
              <w:t xml:space="preserve"> (лица установлены в 44,2 %)</w:t>
            </w:r>
            <w:r w:rsidR="00575933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3E6B" w:rsidRPr="00E214C9" w:rsidRDefault="00575933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FB3E6B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B3E6B" w:rsidRPr="00E214C9"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575933" w:rsidRPr="00E214C9" w:rsidRDefault="00FB3E6B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933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квартирные кражи</w:t>
            </w:r>
            <w:r w:rsidR="00F4697D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(установлены лица в 40 %)</w:t>
            </w:r>
            <w:r w:rsidR="00575933" w:rsidRPr="00E2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69B" w:rsidRPr="00E214C9" w:rsidRDefault="00BE069B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кражи транспортных средств;</w:t>
            </w:r>
          </w:p>
          <w:p w:rsidR="00575933" w:rsidRPr="00E214C9" w:rsidRDefault="00575933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грабежи</w:t>
            </w:r>
            <w:r w:rsidR="00C87A5F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(установлены лица в 57,6 %)</w:t>
            </w:r>
            <w:r w:rsidR="00C87A5F" w:rsidRPr="00E2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933" w:rsidRPr="00E214C9" w:rsidRDefault="00575933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разбойные нападения</w:t>
            </w:r>
            <w:r w:rsidR="00F4697D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(установлены лица в 100 %)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9EB" w:rsidRPr="00E214C9" w:rsidRDefault="00575933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мошенничество</w:t>
            </w:r>
            <w:r w:rsidR="000865D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(установлены лица в 50,5 %)</w:t>
            </w:r>
            <w:r w:rsidR="000865DB" w:rsidRPr="00E2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69B" w:rsidRPr="00E214C9" w:rsidRDefault="00BE069B" w:rsidP="00575933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угоны</w:t>
            </w:r>
            <w:r w:rsidR="00FB3E6B"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407" w:type="dxa"/>
          </w:tcPr>
          <w:p w:rsidR="009C1DF1" w:rsidRPr="00E214C9" w:rsidRDefault="009C1DF1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EB" w:rsidRPr="00E214C9" w:rsidRDefault="002779E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F1" w:rsidRPr="00E214C9" w:rsidRDefault="00BC3763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069B" w:rsidRPr="00E214C9" w:rsidRDefault="00BE069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BE069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5F" w:rsidRDefault="00C87A5F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C14" w:rsidRPr="00E214C9" w:rsidRDefault="00C60C0A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575933" w:rsidRPr="00E214C9" w:rsidRDefault="00575933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C60C0A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5933" w:rsidRPr="00E214C9" w:rsidRDefault="00575933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7C" w:rsidRPr="00E214C9" w:rsidRDefault="00EA1F7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B" w:rsidRPr="00E214C9" w:rsidRDefault="00FB3E6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C60C0A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F0330C" w:rsidRPr="00E214C9" w:rsidRDefault="00F0330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F0330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E069B" w:rsidRPr="00E214C9" w:rsidRDefault="00BE069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F0330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EB" w:rsidRPr="00E214C9" w:rsidRDefault="00F0330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65DB" w:rsidRDefault="000865D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F0330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F0330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0865DB" w:rsidRDefault="000865D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6A" w:rsidRPr="00E214C9" w:rsidRDefault="0027166A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9C1DF1" w:rsidRPr="00E214C9" w:rsidRDefault="009C1DF1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14" w:rsidRPr="00E214C9" w:rsidRDefault="00B50C14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F1" w:rsidRPr="00E214C9" w:rsidRDefault="008756F1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69B" w:rsidRPr="00E214C9" w:rsidRDefault="00BE069B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BE069B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5F" w:rsidRDefault="00C87A5F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0C14" w:rsidRPr="00E214C9" w:rsidRDefault="00C60C0A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575933" w:rsidRPr="00E214C9" w:rsidRDefault="00575933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C60C0A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1F7C" w:rsidRPr="00E214C9" w:rsidRDefault="00EA1F7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7C" w:rsidRPr="00E214C9" w:rsidRDefault="00EA1F7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B" w:rsidRPr="00E214C9" w:rsidRDefault="00FB3E6B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C60C0A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  <w:p w:rsidR="00F0330C" w:rsidRPr="00E214C9" w:rsidRDefault="00F0330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F0330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E069B" w:rsidRPr="00E214C9" w:rsidRDefault="00BE069B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F0330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697D" w:rsidRDefault="00F4697D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F0330C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865DB" w:rsidRDefault="000865DB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F0330C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697D" w:rsidRDefault="00F4697D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F0330C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0865DB" w:rsidRDefault="000865DB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6A" w:rsidRPr="00E214C9" w:rsidRDefault="0027166A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</w:tcPr>
          <w:p w:rsidR="009C1DF1" w:rsidRPr="00E214C9" w:rsidRDefault="009C1DF1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EB" w:rsidRPr="00E214C9" w:rsidRDefault="002779E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F1" w:rsidRPr="00E214C9" w:rsidRDefault="009A223F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рост в </w:t>
            </w:r>
            <w:r w:rsidR="00BC3763" w:rsidRPr="00E21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BE069B" w:rsidRPr="00E214C9" w:rsidRDefault="00BE069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BE069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5F" w:rsidRDefault="00C87A5F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B50C14" w:rsidRPr="00E214C9" w:rsidRDefault="0016185E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575933" w:rsidRPr="00E214C9" w:rsidRDefault="00575933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16185E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575933" w:rsidRPr="00E214C9" w:rsidRDefault="00575933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7C" w:rsidRPr="00E214C9" w:rsidRDefault="00EA1F7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7C" w:rsidRPr="00E214C9" w:rsidRDefault="00EA1F7C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16185E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16185E" w:rsidRPr="00E214C9" w:rsidRDefault="0016185E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7D" w:rsidRDefault="00F4697D" w:rsidP="002779E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16185E" w:rsidP="002779E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6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069B" w:rsidRPr="00E214C9" w:rsidRDefault="00BE069B" w:rsidP="002779E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EB" w:rsidRPr="00E214C9" w:rsidRDefault="0016185E" w:rsidP="002779E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F4697D" w:rsidRDefault="00F4697D" w:rsidP="002779E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16185E" w:rsidP="002779E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865DB" w:rsidRDefault="000865DB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33" w:rsidRPr="00E214C9" w:rsidRDefault="0016185E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4697D" w:rsidRDefault="00F4697D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B" w:rsidRPr="00E214C9" w:rsidRDefault="0016185E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0865DB" w:rsidRDefault="000865DB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5E" w:rsidRDefault="0016185E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4697D" w:rsidRPr="00E214C9" w:rsidRDefault="00F4697D" w:rsidP="00BE06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7D" w:rsidRPr="00E214C9" w:rsidTr="00B24EEC">
        <w:trPr>
          <w:trHeight w:val="1104"/>
        </w:trPr>
        <w:tc>
          <w:tcPr>
            <w:tcW w:w="3256" w:type="dxa"/>
          </w:tcPr>
          <w:p w:rsidR="00F4697D" w:rsidRPr="00E214C9" w:rsidRDefault="00F4697D" w:rsidP="00F4697D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Преступления, совершенные с использованием платежных карт</w:t>
            </w:r>
            <w:r w:rsidR="006F089B">
              <w:rPr>
                <w:rFonts w:ascii="Times New Roman" w:hAnsi="Times New Roman" w:cs="Times New Roman"/>
                <w:sz w:val="24"/>
                <w:szCs w:val="24"/>
              </w:rPr>
              <w:t>, средств мобильной связи и сети «Интернет»</w:t>
            </w:r>
          </w:p>
        </w:tc>
        <w:tc>
          <w:tcPr>
            <w:tcW w:w="2407" w:type="dxa"/>
          </w:tcPr>
          <w:p w:rsidR="00F4697D" w:rsidRPr="00E214C9" w:rsidRDefault="006F089B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0865D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407" w:type="dxa"/>
          </w:tcPr>
          <w:p w:rsidR="00F4697D" w:rsidRPr="00E214C9" w:rsidRDefault="00F4697D" w:rsidP="00BE3AD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4697D" w:rsidRPr="00E214C9" w:rsidRDefault="00F4697D" w:rsidP="001A6AC8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9B" w:rsidRPr="00E214C9" w:rsidTr="000865DB">
        <w:trPr>
          <w:trHeight w:val="896"/>
        </w:trPr>
        <w:tc>
          <w:tcPr>
            <w:tcW w:w="9634" w:type="dxa"/>
            <w:gridSpan w:val="4"/>
          </w:tcPr>
          <w:p w:rsidR="006F089B" w:rsidRPr="006F089B" w:rsidRDefault="006F089B" w:rsidP="006F089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удельный вес (63 %) от всех зарегистрированных составляют преступления против собственности, почти половина преступлений данной категории остается нераскрытой</w:t>
            </w:r>
          </w:p>
        </w:tc>
      </w:tr>
      <w:tr w:rsidR="00CB78AB" w:rsidRPr="00E214C9" w:rsidTr="000865DB">
        <w:trPr>
          <w:trHeight w:val="555"/>
        </w:trPr>
        <w:tc>
          <w:tcPr>
            <w:tcW w:w="9634" w:type="dxa"/>
            <w:gridSpan w:val="4"/>
          </w:tcPr>
          <w:p w:rsidR="00CB78A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Отчетный период характеризуется ростом общего процента раскрываемости </w:t>
            </w:r>
            <w:r w:rsidR="007D065E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преступлений</w:t>
            </w:r>
            <w:r w:rsidR="00CB78AB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B78AB" w:rsidRPr="00E214C9" w:rsidTr="00C53007">
        <w:trPr>
          <w:trHeight w:val="2405"/>
        </w:trPr>
        <w:tc>
          <w:tcPr>
            <w:tcW w:w="3256" w:type="dxa"/>
          </w:tcPr>
          <w:p w:rsidR="00CB78AB" w:rsidRPr="00E214C9" w:rsidRDefault="00B81440" w:rsidP="00CB78A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Общая р</w:t>
            </w:r>
            <w:r w:rsidR="00CB78AB" w:rsidRPr="00E214C9">
              <w:rPr>
                <w:rFonts w:ascii="Times New Roman" w:hAnsi="Times New Roman" w:cs="Times New Roman"/>
                <w:sz w:val="24"/>
                <w:szCs w:val="24"/>
              </w:rPr>
              <w:t>аскрываемость преступлений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78AB" w:rsidRPr="00E214C9"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</w:p>
          <w:p w:rsidR="00CB78AB" w:rsidRPr="00E214C9" w:rsidRDefault="00CB78AB" w:rsidP="00CB78A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440" w:rsidRPr="00E214C9">
              <w:rPr>
                <w:rFonts w:ascii="Times New Roman" w:hAnsi="Times New Roman" w:cs="Times New Roman"/>
                <w:sz w:val="24"/>
                <w:szCs w:val="24"/>
              </w:rPr>
              <w:t>раскрываемость преступлений, следствие по которым обязательно, (%)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035" w:rsidRPr="00E214C9" w:rsidRDefault="00CB78AB" w:rsidP="00C53007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440" w:rsidRPr="00E214C9">
              <w:rPr>
                <w:rFonts w:ascii="Times New Roman" w:hAnsi="Times New Roman" w:cs="Times New Roman"/>
                <w:sz w:val="24"/>
                <w:szCs w:val="24"/>
              </w:rPr>
              <w:t>раскрываемость преступлений, следствие по которым не обязательно, (%)</w:t>
            </w:r>
          </w:p>
        </w:tc>
        <w:tc>
          <w:tcPr>
            <w:tcW w:w="2407" w:type="dxa"/>
          </w:tcPr>
          <w:p w:rsidR="00CB78AB" w:rsidRPr="00E214C9" w:rsidRDefault="00CB78AB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AB" w:rsidRPr="00E214C9" w:rsidRDefault="005A7BEF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AB" w:rsidRPr="00E214C9" w:rsidRDefault="005A7BEF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440" w:rsidRPr="00E214C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35" w:rsidRPr="00E214C9" w:rsidRDefault="00B81440" w:rsidP="00C53007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407" w:type="dxa"/>
          </w:tcPr>
          <w:p w:rsidR="00CB78AB" w:rsidRPr="00E214C9" w:rsidRDefault="00CB78AB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AB" w:rsidRPr="00E214C9" w:rsidRDefault="005A7BEF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AB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B78AB" w:rsidRPr="00E21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AB" w:rsidRPr="00E214C9" w:rsidRDefault="00B81440" w:rsidP="00B81440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564" w:type="dxa"/>
          </w:tcPr>
          <w:p w:rsidR="00CB78AB" w:rsidRPr="00E214C9" w:rsidRDefault="00CB78AB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AB" w:rsidRPr="00E214C9" w:rsidRDefault="005A7BEF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+ 8,4</w:t>
            </w: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AB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+ 15,3</w:t>
            </w: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0" w:rsidRPr="00E214C9" w:rsidRDefault="00B81440" w:rsidP="00CB78A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9B" w:rsidRPr="00E214C9" w:rsidRDefault="00CB78AB" w:rsidP="00C53007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440" w:rsidRPr="00E214C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865DB" w:rsidRPr="00E214C9" w:rsidTr="000865DB">
        <w:trPr>
          <w:trHeight w:val="661"/>
        </w:trPr>
        <w:tc>
          <w:tcPr>
            <w:tcW w:w="9634" w:type="dxa"/>
            <w:gridSpan w:val="4"/>
          </w:tcPr>
          <w:p w:rsidR="000865DB" w:rsidRPr="00E214C9" w:rsidRDefault="00C53007" w:rsidP="00C53007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Несмотря на принимаемые Отделом меры, недостаточной остается</w:t>
            </w:r>
            <w:r w:rsidR="00086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раскрываемост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 следующих</w:t>
            </w:r>
            <w:r w:rsidR="00086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65DB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преступлений </w:t>
            </w:r>
          </w:p>
        </w:tc>
      </w:tr>
      <w:tr w:rsidR="000865DB" w:rsidRPr="00E214C9" w:rsidTr="00B24EEC">
        <w:trPr>
          <w:trHeight w:val="1104"/>
        </w:trPr>
        <w:tc>
          <w:tcPr>
            <w:tcW w:w="3256" w:type="dxa"/>
          </w:tcPr>
          <w:p w:rsidR="000865DB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Раскрываемость преступлений;</w:t>
            </w:r>
          </w:p>
          <w:p w:rsidR="000865DB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краж,</w:t>
            </w:r>
          </w:p>
          <w:p w:rsidR="000865DB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0865DB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квартирные кражи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мошенничества</w:t>
            </w:r>
          </w:p>
        </w:tc>
        <w:tc>
          <w:tcPr>
            <w:tcW w:w="2407" w:type="dxa"/>
          </w:tcPr>
          <w:p w:rsidR="000865DB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865DB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407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RPr="00E214C9" w:rsidTr="00526940">
        <w:tc>
          <w:tcPr>
            <w:tcW w:w="9634" w:type="dxa"/>
            <w:gridSpan w:val="4"/>
          </w:tcPr>
          <w:p w:rsidR="000865DB" w:rsidRPr="00E214C9" w:rsidRDefault="000865DB" w:rsidP="000865DB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В целях стабилизации оперативной обстановки и снижения общего количества преступлений сотрудниками Отдела, наряду с ежедневно проводимой профилактической работой, на обслуживаемой территории проводились оперативно-профилактические мероприятия «Квартира», «Ночь», «Ночной город», «</w:t>
            </w:r>
            <w:proofErr w:type="spellStart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Профучет</w:t>
            </w:r>
            <w:proofErr w:type="spellEnd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улица», «Мошенник», «Иностранец», «Нелегал», «</w:t>
            </w:r>
            <w:proofErr w:type="spellStart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Лишенник</w:t>
            </w:r>
            <w:proofErr w:type="spellEnd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», «Алкоголь», «</w:t>
            </w:r>
            <w:proofErr w:type="spellStart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Условник</w:t>
            </w:r>
            <w:proofErr w:type="spellEnd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«Жилой сектор», «Подросток», «Должник», «Сообщи, где торгуют смертью», «Арсенал», «Пешеходный переход», «Быт», а также сплошные отработки административных участков города. </w:t>
            </w:r>
          </w:p>
        </w:tc>
      </w:tr>
      <w:tr w:rsidR="000865DB" w:rsidRPr="00E214C9" w:rsidTr="00526940">
        <w:tc>
          <w:tcPr>
            <w:tcW w:w="9634" w:type="dxa"/>
            <w:gridSpan w:val="4"/>
          </w:tcPr>
          <w:p w:rsidR="000865DB" w:rsidRPr="00E214C9" w:rsidRDefault="000865DB" w:rsidP="000865DB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преступлений – это комплекс мер. Эффективность профилактических мер напрямую влияет на один из основных критериев оценки </w:t>
            </w:r>
            <w:r w:rsidRPr="00E2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деятельности органов внутренних дел – безопасность граждан</w:t>
            </w:r>
          </w:p>
        </w:tc>
      </w:tr>
      <w:tr w:rsidR="000865DB" w:rsidRPr="00E214C9" w:rsidTr="00526940">
        <w:tc>
          <w:tcPr>
            <w:tcW w:w="9634" w:type="dxa"/>
            <w:gridSpan w:val="4"/>
          </w:tcPr>
          <w:p w:rsidR="000865DB" w:rsidRPr="00E214C9" w:rsidRDefault="000865DB" w:rsidP="000865DB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Одной из наиболее актуальных задач является профилактика подростковой преступности. Особого внимания требуют несовершеннолетние правонарушители. Усилена работа в общеобразовательных организациях. Проводились активные рейдовые мероприятия и индивидуальная работа с 68 подростками-правонарушителями</w:t>
            </w:r>
          </w:p>
        </w:tc>
      </w:tr>
      <w:tr w:rsidR="000865DB" w:rsidRPr="00E214C9" w:rsidTr="00D170E0">
        <w:tc>
          <w:tcPr>
            <w:tcW w:w="3256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4. Преступления, совершенные несовершеннолетними и профилактическая работа: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совершено преступлений;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число несовершеннолетних лиц, совершивших преступления;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количество профилактических групповых мероприятий;</w:t>
            </w:r>
          </w:p>
          <w:p w:rsidR="000865DB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правонарушений, выявленных в ходе рейдовых мероприятий, 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865DB" w:rsidRPr="00144961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1">
              <w:rPr>
                <w:rFonts w:ascii="Times New Roman" w:hAnsi="Times New Roman" w:cs="Times New Roman"/>
                <w:sz w:val="24"/>
                <w:szCs w:val="24"/>
              </w:rPr>
              <w:t>- нахождение подростков в ночное время;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выявлено административных правонарушений</w:t>
            </w:r>
          </w:p>
        </w:tc>
        <w:tc>
          <w:tcPr>
            <w:tcW w:w="2407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61" w:rsidRDefault="00144961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61" w:rsidRDefault="00144961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07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61" w:rsidRDefault="00144961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61" w:rsidRDefault="00144961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64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61" w:rsidRDefault="00144961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61" w:rsidRDefault="00144961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0865DB" w:rsidRPr="00E214C9" w:rsidTr="00B02CF8">
        <w:tc>
          <w:tcPr>
            <w:tcW w:w="9634" w:type="dxa"/>
            <w:gridSpan w:val="4"/>
          </w:tcPr>
          <w:p w:rsidR="000865DB" w:rsidRPr="00E214C9" w:rsidRDefault="000865DB" w:rsidP="00144961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происходящих социально-политических процессов предполагалось, что увеличится число преступлений, совершенных лицами, ранее судимыми и безработными</w:t>
            </w:r>
            <w:r w:rsidR="00144961">
              <w:rPr>
                <w:rFonts w:ascii="Times New Roman" w:hAnsi="Times New Roman" w:cs="Times New Roman"/>
                <w:i/>
                <w:sz w:val="24"/>
                <w:szCs w:val="24"/>
              </w:rPr>
              <w:t>, вследствие предпринимаемых мер рост преступности по данным направлениям удалось держать на контроле</w:t>
            </w:r>
          </w:p>
        </w:tc>
      </w:tr>
      <w:tr w:rsidR="000865DB" w:rsidRPr="00E214C9" w:rsidTr="00D170E0">
        <w:tc>
          <w:tcPr>
            <w:tcW w:w="3256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5. Выявлено лиц, совершивших преступления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Совершено преступлений: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ранее судимыми;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в состоянии алкогольного опьянения;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без постоянного источника дохода</w:t>
            </w:r>
          </w:p>
        </w:tc>
        <w:tc>
          <w:tcPr>
            <w:tcW w:w="2407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407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64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0865DB" w:rsidRPr="00E214C9" w:rsidTr="00861984">
        <w:tc>
          <w:tcPr>
            <w:tcW w:w="9634" w:type="dxa"/>
            <w:gridSpan w:val="4"/>
          </w:tcPr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Приведенная статистика свидетельствует об эффективности проводимой работы, однако, необходимо не ослаблять работу, а незамедлительно принимать меры по своевременному реагированию</w:t>
            </w:r>
          </w:p>
        </w:tc>
      </w:tr>
      <w:tr w:rsidR="000865DB" w:rsidRPr="00E214C9" w:rsidTr="00D70E11">
        <w:tc>
          <w:tcPr>
            <w:tcW w:w="9634" w:type="dxa"/>
            <w:gridSpan w:val="4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работы по выявлению административных правонарушений</w:t>
            </w:r>
          </w:p>
        </w:tc>
      </w:tr>
      <w:tr w:rsidR="000865DB" w:rsidRPr="00E214C9" w:rsidTr="00B24EEC">
        <w:tc>
          <w:tcPr>
            <w:tcW w:w="9634" w:type="dxa"/>
            <w:gridSpan w:val="4"/>
          </w:tcPr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Всего за отчетный период составлено 7 079 протоколов по делам об административных правонарушениях, что на 6,7 % больше АППГ (6 636 протоколов). Показатели улучшены по всем подразделениям.</w:t>
            </w:r>
          </w:p>
        </w:tc>
      </w:tr>
      <w:tr w:rsidR="000865DB" w:rsidRPr="00E214C9" w:rsidTr="00861984">
        <w:tc>
          <w:tcPr>
            <w:tcW w:w="9634" w:type="dxa"/>
            <w:gridSpan w:val="4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Результаты работы, проводимой в сфере незаконного оборота наркотиков </w:t>
            </w:r>
          </w:p>
          <w:p w:rsidR="000865DB" w:rsidRPr="00E214C9" w:rsidRDefault="00BC4685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Предупреждение и раскрытие преступлений в сфере незаконного оборота наркотиков является одним из основных направлений деятельности. </w:t>
            </w:r>
            <w:r w:rsidR="000865DB"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В целом криминогенная обстановка на территории муниципального образования «Город Майкоп» оставалась стабильной. По-прежнему все большее распространение находят синтетические наркотики («спайс» и «соли»)</w:t>
            </w:r>
          </w:p>
        </w:tc>
      </w:tr>
      <w:tr w:rsidR="000865DB" w:rsidRPr="00E214C9" w:rsidTr="00D170E0">
        <w:tc>
          <w:tcPr>
            <w:tcW w:w="3256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 xml:space="preserve">6. Выявлено преступлений, связанных с незаконным </w:t>
            </w:r>
            <w:r w:rsidRPr="00E2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оборотом наркотиков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общее количество раскрытых преступлений;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- выявленные административные правонарушения в сфере незаконного оборота наркотиков</w:t>
            </w:r>
          </w:p>
        </w:tc>
        <w:tc>
          <w:tcPr>
            <w:tcW w:w="2407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4" w:type="dxa"/>
          </w:tcPr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101,1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DB" w:rsidRPr="00E214C9" w:rsidRDefault="000865DB" w:rsidP="000865DB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0865DB" w:rsidRPr="00E214C9" w:rsidTr="00E16121">
        <w:tc>
          <w:tcPr>
            <w:tcW w:w="9634" w:type="dxa"/>
            <w:gridSpan w:val="4"/>
          </w:tcPr>
          <w:p w:rsidR="000865DB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марте 2018 года на территории муниципального образования «Город Майкоп» проводился Первый этап Всероссийской антинаркотической акции «Сообщи, где торгуют смертью», направленной на выявление преступлений в сфере незаконного оборота наркотиков, на организацию разъяснительной работы с жителями города.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постоянной основе проводятся оперативно-профилактические операции «Мак» и «Дети России». </w:t>
            </w: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Всего за отчетный период выявлено 78 лиц, занимающихся незаконным оборотом наркотиков, из незаконного оборота изъято 1 284 г наркотических веществ, задокументировано 2 факт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>притоносодержания</w:t>
            </w:r>
            <w:proofErr w:type="spellEnd"/>
            <w:r w:rsidRPr="00E2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территории города.</w:t>
            </w:r>
          </w:p>
          <w:p w:rsidR="000865DB" w:rsidRPr="00E214C9" w:rsidRDefault="000865DB" w:rsidP="000865DB">
            <w:pPr>
              <w:pStyle w:val="2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общеобразовательных, средних и высших учебных заведениях на постоянной основе проводятся тематические лекции. </w:t>
            </w:r>
          </w:p>
        </w:tc>
      </w:tr>
    </w:tbl>
    <w:p w:rsidR="00D170E0" w:rsidRPr="00E214C9" w:rsidRDefault="00D170E0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CA0" w:rsidRPr="00E214C9" w:rsidRDefault="00B42CA0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На протяжении отчетного периода сотрудники отдела при взаимодействии с Администрацией муниципального образования «Город Майкоп» принимали участие в организации, проведении, а также обеспечении охраны общественного порядка во время проведения массовых мероприятий.</w:t>
      </w:r>
    </w:p>
    <w:p w:rsidR="00AA1930" w:rsidRPr="00E214C9" w:rsidRDefault="00F86F20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Особое внимание при проведении мероприятий с массовым участием граждан</w:t>
      </w:r>
      <w:r w:rsidR="00B42CA0" w:rsidRPr="00E214C9">
        <w:rPr>
          <w:rFonts w:ascii="Times New Roman" w:hAnsi="Times New Roman" w:cs="Times New Roman"/>
          <w:sz w:val="28"/>
          <w:szCs w:val="28"/>
        </w:rPr>
        <w:t xml:space="preserve"> уделялось охране правопорядка и обеспечению общественной безопасности</w:t>
      </w:r>
      <w:r w:rsidRPr="00E214C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6E1E53" w:rsidRPr="00E214C9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Pr="00E214C9">
        <w:rPr>
          <w:rFonts w:ascii="Times New Roman" w:hAnsi="Times New Roman" w:cs="Times New Roman"/>
          <w:sz w:val="28"/>
          <w:szCs w:val="28"/>
        </w:rPr>
        <w:t xml:space="preserve">сотрудниками Отдела был обеспечен правопорядок </w:t>
      </w:r>
      <w:r w:rsidR="00C84F8E" w:rsidRPr="00E214C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311B5" w:rsidRPr="00E214C9">
        <w:rPr>
          <w:rFonts w:ascii="Times New Roman" w:hAnsi="Times New Roman" w:cs="Times New Roman"/>
          <w:sz w:val="28"/>
          <w:szCs w:val="28"/>
        </w:rPr>
        <w:t>617</w:t>
      </w:r>
      <w:r w:rsidR="00C84F8E" w:rsidRPr="00E214C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52974">
        <w:rPr>
          <w:rFonts w:ascii="Times New Roman" w:hAnsi="Times New Roman" w:cs="Times New Roman"/>
          <w:sz w:val="28"/>
          <w:szCs w:val="28"/>
        </w:rPr>
        <w:t>й</w:t>
      </w:r>
      <w:r w:rsidR="00B42CA0" w:rsidRPr="00E214C9">
        <w:rPr>
          <w:rFonts w:ascii="Times New Roman" w:hAnsi="Times New Roman" w:cs="Times New Roman"/>
          <w:sz w:val="28"/>
          <w:szCs w:val="28"/>
        </w:rPr>
        <w:t xml:space="preserve"> с массовым участием граждан</w:t>
      </w:r>
      <w:r w:rsidR="006D6447" w:rsidRPr="00E214C9">
        <w:rPr>
          <w:rFonts w:ascii="Times New Roman" w:hAnsi="Times New Roman" w:cs="Times New Roman"/>
          <w:sz w:val="28"/>
          <w:szCs w:val="28"/>
        </w:rPr>
        <w:t xml:space="preserve">, </w:t>
      </w:r>
      <w:r w:rsidR="00B42CA0" w:rsidRPr="00E214C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42CA0" w:rsidRPr="00E214C9" w:rsidRDefault="00B42CA0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- 2</w:t>
      </w:r>
      <w:r w:rsidR="00B311B5" w:rsidRPr="00E214C9">
        <w:rPr>
          <w:rFonts w:ascii="Times New Roman" w:hAnsi="Times New Roman" w:cs="Times New Roman"/>
          <w:sz w:val="28"/>
          <w:szCs w:val="28"/>
        </w:rPr>
        <w:t>8</w:t>
      </w:r>
      <w:r w:rsidRPr="00E214C9">
        <w:rPr>
          <w:rFonts w:ascii="Times New Roman" w:hAnsi="Times New Roman" w:cs="Times New Roman"/>
          <w:sz w:val="28"/>
          <w:szCs w:val="28"/>
        </w:rPr>
        <w:t xml:space="preserve"> общественно-политических;</w:t>
      </w:r>
    </w:p>
    <w:p w:rsidR="00B42CA0" w:rsidRPr="00E214C9" w:rsidRDefault="00B42CA0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 xml:space="preserve">- </w:t>
      </w:r>
      <w:r w:rsidR="00B311B5" w:rsidRPr="00E214C9">
        <w:rPr>
          <w:rFonts w:ascii="Times New Roman" w:hAnsi="Times New Roman" w:cs="Times New Roman"/>
          <w:sz w:val="28"/>
          <w:szCs w:val="28"/>
        </w:rPr>
        <w:t>473</w:t>
      </w:r>
      <w:r w:rsidR="00C84F8E" w:rsidRPr="00E214C9">
        <w:rPr>
          <w:rFonts w:ascii="Times New Roman" w:hAnsi="Times New Roman" w:cs="Times New Roman"/>
          <w:sz w:val="28"/>
          <w:szCs w:val="28"/>
        </w:rPr>
        <w:t xml:space="preserve"> культурно-массовых </w:t>
      </w:r>
      <w:r w:rsidRPr="00E214C9">
        <w:rPr>
          <w:rFonts w:ascii="Times New Roman" w:hAnsi="Times New Roman" w:cs="Times New Roman"/>
          <w:sz w:val="28"/>
          <w:szCs w:val="28"/>
        </w:rPr>
        <w:t>и религиозных;</w:t>
      </w:r>
    </w:p>
    <w:p w:rsidR="00B42CA0" w:rsidRPr="00E214C9" w:rsidRDefault="00B42CA0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 xml:space="preserve">- </w:t>
      </w:r>
      <w:r w:rsidR="00B311B5" w:rsidRPr="00E214C9">
        <w:rPr>
          <w:rFonts w:ascii="Times New Roman" w:hAnsi="Times New Roman" w:cs="Times New Roman"/>
          <w:sz w:val="28"/>
          <w:szCs w:val="28"/>
        </w:rPr>
        <w:t>116</w:t>
      </w:r>
      <w:r w:rsidR="00F52974">
        <w:rPr>
          <w:rFonts w:ascii="Times New Roman" w:hAnsi="Times New Roman" w:cs="Times New Roman"/>
          <w:sz w:val="28"/>
          <w:szCs w:val="28"/>
        </w:rPr>
        <w:t xml:space="preserve"> </w:t>
      </w:r>
      <w:r w:rsidR="00C84F8E" w:rsidRPr="00E214C9">
        <w:rPr>
          <w:rFonts w:ascii="Times New Roman" w:hAnsi="Times New Roman" w:cs="Times New Roman"/>
          <w:sz w:val="28"/>
          <w:szCs w:val="28"/>
        </w:rPr>
        <w:t>спортивных</w:t>
      </w:r>
      <w:r w:rsidRPr="00E214C9">
        <w:rPr>
          <w:rFonts w:ascii="Times New Roman" w:hAnsi="Times New Roman" w:cs="Times New Roman"/>
          <w:sz w:val="28"/>
          <w:szCs w:val="28"/>
        </w:rPr>
        <w:t>.</w:t>
      </w:r>
    </w:p>
    <w:p w:rsidR="002B1E0E" w:rsidRPr="00E214C9" w:rsidRDefault="00B42CA0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>В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Pr="00E214C9">
        <w:rPr>
          <w:rFonts w:ascii="Times New Roman" w:hAnsi="Times New Roman" w:cs="Times New Roman"/>
          <w:sz w:val="28"/>
          <w:szCs w:val="28"/>
        </w:rPr>
        <w:t>данных мероприятиях</w:t>
      </w:r>
      <w:r w:rsidR="00E82706" w:rsidRPr="00E214C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311B5" w:rsidRPr="00E214C9">
        <w:rPr>
          <w:rFonts w:ascii="Times New Roman" w:hAnsi="Times New Roman" w:cs="Times New Roman"/>
          <w:sz w:val="28"/>
          <w:szCs w:val="28"/>
        </w:rPr>
        <w:t>350</w:t>
      </w:r>
      <w:r w:rsidR="007E2E44">
        <w:rPr>
          <w:rFonts w:ascii="Times New Roman" w:hAnsi="Times New Roman" w:cs="Times New Roman"/>
          <w:sz w:val="28"/>
          <w:szCs w:val="28"/>
        </w:rPr>
        <w:t xml:space="preserve"> </w:t>
      </w:r>
      <w:r w:rsidR="00B311B5" w:rsidRPr="00E214C9">
        <w:rPr>
          <w:rFonts w:ascii="Times New Roman" w:hAnsi="Times New Roman" w:cs="Times New Roman"/>
          <w:sz w:val="28"/>
          <w:szCs w:val="28"/>
        </w:rPr>
        <w:t>500</w:t>
      </w:r>
      <w:r w:rsidR="00E82706" w:rsidRPr="00E214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4F8E" w:rsidRPr="00E214C9">
        <w:rPr>
          <w:rFonts w:ascii="Times New Roman" w:hAnsi="Times New Roman" w:cs="Times New Roman"/>
          <w:sz w:val="28"/>
          <w:szCs w:val="28"/>
        </w:rPr>
        <w:t>. В период подготовки к проведению данных мероприятий проводились рабочие встречи с организаторами, в ходе которых уточнялись порядок проведения мероприятия, количество и состав участников. На основе полученной информации проводилась рекогносцировка мест их проведения и производился расчет сил и средств, необходимых для обеспечения охраны правопорядка, обеспечения общественной безопасности и безопасности дорожного движения.</w:t>
      </w:r>
    </w:p>
    <w:p w:rsidR="00F86F20" w:rsidRPr="00E214C9" w:rsidRDefault="000D7AAF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2B1E0E" w:rsidRPr="00E214C9">
        <w:rPr>
          <w:rFonts w:ascii="Times New Roman" w:hAnsi="Times New Roman" w:cs="Times New Roman"/>
          <w:sz w:val="28"/>
          <w:szCs w:val="28"/>
        </w:rPr>
        <w:t xml:space="preserve">правопорядка в период проведения </w:t>
      </w:r>
      <w:r w:rsidRPr="00E214C9">
        <w:rPr>
          <w:rFonts w:ascii="Times New Roman" w:hAnsi="Times New Roman" w:cs="Times New Roman"/>
          <w:sz w:val="28"/>
          <w:szCs w:val="28"/>
        </w:rPr>
        <w:t xml:space="preserve">массовых мероприятий всего было задействовано </w:t>
      </w:r>
      <w:r w:rsidR="00E253E1" w:rsidRPr="00E214C9">
        <w:rPr>
          <w:rFonts w:ascii="Times New Roman" w:hAnsi="Times New Roman" w:cs="Times New Roman"/>
          <w:sz w:val="28"/>
          <w:szCs w:val="28"/>
        </w:rPr>
        <w:t>2 940</w:t>
      </w:r>
      <w:r w:rsidRPr="00E214C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B1E0E" w:rsidRPr="00E214C9">
        <w:rPr>
          <w:rFonts w:ascii="Times New Roman" w:hAnsi="Times New Roman" w:cs="Times New Roman"/>
          <w:sz w:val="28"/>
          <w:szCs w:val="28"/>
        </w:rPr>
        <w:t>ов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="006E1E53" w:rsidRPr="00E214C9">
        <w:rPr>
          <w:rFonts w:ascii="Times New Roman" w:hAnsi="Times New Roman" w:cs="Times New Roman"/>
          <w:sz w:val="28"/>
          <w:szCs w:val="28"/>
        </w:rPr>
        <w:t xml:space="preserve">полиции, </w:t>
      </w:r>
      <w:r w:rsidR="00E253E1" w:rsidRPr="00E214C9">
        <w:rPr>
          <w:rFonts w:ascii="Times New Roman" w:hAnsi="Times New Roman" w:cs="Times New Roman"/>
          <w:sz w:val="28"/>
          <w:szCs w:val="28"/>
        </w:rPr>
        <w:t xml:space="preserve">885 </w:t>
      </w:r>
      <w:r w:rsidR="006E1E53" w:rsidRPr="00E214C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4209C0" w:rsidRPr="00E214C9">
        <w:rPr>
          <w:rFonts w:ascii="Times New Roman" w:hAnsi="Times New Roman" w:cs="Times New Roman"/>
          <w:sz w:val="28"/>
          <w:szCs w:val="28"/>
        </w:rPr>
        <w:t xml:space="preserve">Войск национальной гвардии Российской Федерации, </w:t>
      </w:r>
      <w:r w:rsidR="00E253E1" w:rsidRPr="00E214C9">
        <w:rPr>
          <w:rFonts w:ascii="Times New Roman" w:hAnsi="Times New Roman" w:cs="Times New Roman"/>
          <w:sz w:val="28"/>
          <w:szCs w:val="28"/>
        </w:rPr>
        <w:t xml:space="preserve">659 </w:t>
      </w:r>
      <w:r w:rsidR="004209C0" w:rsidRPr="00E214C9">
        <w:rPr>
          <w:rFonts w:ascii="Times New Roman" w:hAnsi="Times New Roman" w:cs="Times New Roman"/>
          <w:sz w:val="28"/>
          <w:szCs w:val="28"/>
        </w:rPr>
        <w:t xml:space="preserve">сотрудников частных охранных организаций, </w:t>
      </w:r>
      <w:r w:rsidR="00E253E1" w:rsidRPr="00E214C9">
        <w:rPr>
          <w:rFonts w:ascii="Times New Roman" w:hAnsi="Times New Roman" w:cs="Times New Roman"/>
          <w:sz w:val="28"/>
          <w:szCs w:val="28"/>
        </w:rPr>
        <w:t>242</w:t>
      </w:r>
      <w:r w:rsidR="004209C0" w:rsidRPr="00E214C9">
        <w:rPr>
          <w:rFonts w:ascii="Times New Roman" w:hAnsi="Times New Roman" w:cs="Times New Roman"/>
          <w:sz w:val="28"/>
          <w:szCs w:val="28"/>
        </w:rPr>
        <w:t xml:space="preserve"> член</w:t>
      </w:r>
      <w:r w:rsidR="00E82706" w:rsidRPr="00E214C9">
        <w:rPr>
          <w:rFonts w:ascii="Times New Roman" w:hAnsi="Times New Roman" w:cs="Times New Roman"/>
          <w:sz w:val="28"/>
          <w:szCs w:val="28"/>
        </w:rPr>
        <w:t>а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="000D28DC" w:rsidRPr="00E214C9">
        <w:rPr>
          <w:rFonts w:ascii="Times New Roman" w:hAnsi="Times New Roman" w:cs="Times New Roman"/>
          <w:sz w:val="28"/>
          <w:szCs w:val="28"/>
        </w:rPr>
        <w:t>общественных объединений правоохранительной направленности</w:t>
      </w:r>
      <w:r w:rsidR="004209C0" w:rsidRPr="00E214C9">
        <w:rPr>
          <w:rFonts w:ascii="Times New Roman" w:hAnsi="Times New Roman" w:cs="Times New Roman"/>
          <w:sz w:val="28"/>
          <w:szCs w:val="28"/>
        </w:rPr>
        <w:t xml:space="preserve"> и </w:t>
      </w:r>
      <w:r w:rsidR="002B1E0E" w:rsidRPr="00E214C9">
        <w:rPr>
          <w:rFonts w:ascii="Times New Roman" w:hAnsi="Times New Roman" w:cs="Times New Roman"/>
          <w:sz w:val="28"/>
          <w:szCs w:val="28"/>
        </w:rPr>
        <w:t>2</w:t>
      </w:r>
      <w:r w:rsidR="00E253E1" w:rsidRPr="00E214C9">
        <w:rPr>
          <w:rFonts w:ascii="Times New Roman" w:hAnsi="Times New Roman" w:cs="Times New Roman"/>
          <w:sz w:val="28"/>
          <w:szCs w:val="28"/>
        </w:rPr>
        <w:t>27</w:t>
      </w:r>
      <w:r w:rsidR="000D28DC" w:rsidRPr="00E214C9">
        <w:rPr>
          <w:rFonts w:ascii="Times New Roman" w:hAnsi="Times New Roman" w:cs="Times New Roman"/>
          <w:sz w:val="28"/>
          <w:szCs w:val="28"/>
        </w:rPr>
        <w:t xml:space="preserve"> представителей общественного объединения «</w:t>
      </w:r>
      <w:r w:rsidR="004209C0" w:rsidRPr="00E214C9">
        <w:rPr>
          <w:rFonts w:ascii="Times New Roman" w:hAnsi="Times New Roman" w:cs="Times New Roman"/>
          <w:sz w:val="28"/>
          <w:szCs w:val="28"/>
        </w:rPr>
        <w:t>Кубанско</w:t>
      </w:r>
      <w:r w:rsidR="000D28DC" w:rsidRPr="00E214C9">
        <w:rPr>
          <w:rFonts w:ascii="Times New Roman" w:hAnsi="Times New Roman" w:cs="Times New Roman"/>
          <w:sz w:val="28"/>
          <w:szCs w:val="28"/>
        </w:rPr>
        <w:t>е</w:t>
      </w:r>
      <w:r w:rsidR="004209C0" w:rsidRPr="00E214C9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0D28DC" w:rsidRPr="00E214C9">
        <w:rPr>
          <w:rFonts w:ascii="Times New Roman" w:hAnsi="Times New Roman" w:cs="Times New Roman"/>
          <w:sz w:val="28"/>
          <w:szCs w:val="28"/>
        </w:rPr>
        <w:t xml:space="preserve"> общество»</w:t>
      </w:r>
      <w:r w:rsidRPr="00E214C9">
        <w:rPr>
          <w:rFonts w:ascii="Times New Roman" w:hAnsi="Times New Roman" w:cs="Times New Roman"/>
          <w:sz w:val="28"/>
          <w:szCs w:val="28"/>
        </w:rPr>
        <w:t xml:space="preserve">. Благодаря принятым мерам, </w:t>
      </w:r>
      <w:r w:rsidR="00EF6848" w:rsidRPr="00E214C9">
        <w:rPr>
          <w:rFonts w:ascii="Times New Roman" w:hAnsi="Times New Roman" w:cs="Times New Roman"/>
          <w:sz w:val="28"/>
          <w:szCs w:val="28"/>
        </w:rPr>
        <w:t xml:space="preserve">нарушений общественного порядка, </w:t>
      </w:r>
      <w:r w:rsidRPr="00E214C9">
        <w:rPr>
          <w:rFonts w:ascii="Times New Roman" w:hAnsi="Times New Roman" w:cs="Times New Roman"/>
          <w:sz w:val="28"/>
          <w:szCs w:val="28"/>
        </w:rPr>
        <w:t>в период проведения публичных мероприятий</w:t>
      </w:r>
      <w:r w:rsidR="00EF6848" w:rsidRPr="00E214C9">
        <w:rPr>
          <w:rFonts w:ascii="Times New Roman" w:hAnsi="Times New Roman" w:cs="Times New Roman"/>
          <w:sz w:val="28"/>
          <w:szCs w:val="28"/>
        </w:rPr>
        <w:t>,</w:t>
      </w:r>
      <w:r w:rsidR="00A67291">
        <w:rPr>
          <w:rFonts w:ascii="Times New Roman" w:hAnsi="Times New Roman" w:cs="Times New Roman"/>
          <w:sz w:val="28"/>
          <w:szCs w:val="28"/>
        </w:rPr>
        <w:t xml:space="preserve"> </w:t>
      </w:r>
      <w:r w:rsidR="00EF6848" w:rsidRPr="00E214C9">
        <w:rPr>
          <w:rFonts w:ascii="Times New Roman" w:hAnsi="Times New Roman" w:cs="Times New Roman"/>
          <w:sz w:val="28"/>
          <w:szCs w:val="28"/>
        </w:rPr>
        <w:t>не допущено</w:t>
      </w:r>
      <w:r w:rsidRPr="00E21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848" w:rsidRPr="00E214C9" w:rsidRDefault="002B1E0E" w:rsidP="00DB4DE3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C9">
        <w:rPr>
          <w:rFonts w:ascii="Times New Roman" w:hAnsi="Times New Roman" w:cs="Times New Roman"/>
          <w:sz w:val="28"/>
          <w:szCs w:val="28"/>
        </w:rPr>
        <w:lastRenderedPageBreak/>
        <w:t>В результате комплекса принятых мер</w:t>
      </w:r>
      <w:r w:rsidR="00A67291">
        <w:rPr>
          <w:rFonts w:ascii="Times New Roman" w:hAnsi="Times New Roman" w:cs="Times New Roman"/>
          <w:sz w:val="28"/>
          <w:szCs w:val="28"/>
        </w:rPr>
        <w:t>,</w:t>
      </w:r>
      <w:r w:rsidRPr="00E214C9">
        <w:rPr>
          <w:rFonts w:ascii="Times New Roman" w:hAnsi="Times New Roman" w:cs="Times New Roman"/>
          <w:sz w:val="28"/>
          <w:szCs w:val="28"/>
        </w:rPr>
        <w:t xml:space="preserve"> в</w:t>
      </w:r>
      <w:r w:rsidR="00010300" w:rsidRPr="00E214C9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A67291">
        <w:rPr>
          <w:rFonts w:ascii="Times New Roman" w:hAnsi="Times New Roman" w:cs="Times New Roman"/>
          <w:sz w:val="28"/>
          <w:szCs w:val="28"/>
        </w:rPr>
        <w:t>,</w:t>
      </w:r>
      <w:r w:rsidR="00010300" w:rsidRPr="00E214C9">
        <w:rPr>
          <w:rFonts w:ascii="Times New Roman" w:hAnsi="Times New Roman" w:cs="Times New Roman"/>
          <w:sz w:val="28"/>
          <w:szCs w:val="28"/>
        </w:rPr>
        <w:t xml:space="preserve"> </w:t>
      </w:r>
      <w:r w:rsidR="00EF6848" w:rsidRPr="00E214C9">
        <w:rPr>
          <w:rFonts w:ascii="Times New Roman" w:hAnsi="Times New Roman" w:cs="Times New Roman"/>
          <w:sz w:val="28"/>
          <w:szCs w:val="28"/>
        </w:rPr>
        <w:t xml:space="preserve">криминогенная обстановка на территории муниципального образования «Город Майкоп» </w:t>
      </w:r>
      <w:r w:rsidR="000B737E" w:rsidRPr="00E214C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F6848" w:rsidRPr="00E214C9">
        <w:rPr>
          <w:rFonts w:ascii="Times New Roman" w:hAnsi="Times New Roman" w:cs="Times New Roman"/>
          <w:sz w:val="28"/>
          <w:szCs w:val="28"/>
        </w:rPr>
        <w:t>оставалась стабильной.</w:t>
      </w:r>
    </w:p>
    <w:p w:rsidR="00C62CD1" w:rsidRPr="00E214C9" w:rsidRDefault="00C62CD1" w:rsidP="00005ACA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0D7" w:rsidRPr="00E83A08" w:rsidRDefault="00116EDF" w:rsidP="00005ACA">
      <w:pPr>
        <w:pStyle w:val="ae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08">
        <w:rPr>
          <w:rFonts w:ascii="Times New Roman" w:hAnsi="Times New Roman" w:cs="Times New Roman"/>
          <w:b/>
          <w:sz w:val="28"/>
          <w:szCs w:val="28"/>
        </w:rPr>
        <w:t>Создание эффективной системы защиты населения и территорий муниципального образования от чрезвычайных ситуаций природного и техногенного характера</w:t>
      </w:r>
    </w:p>
    <w:p w:rsidR="00116EDF" w:rsidRPr="00E83A08" w:rsidRDefault="00116EDF" w:rsidP="00975CD0">
      <w:pPr>
        <w:pStyle w:val="ae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FC" w:rsidRDefault="007F20D7" w:rsidP="0011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4D">
        <w:rPr>
          <w:rFonts w:ascii="Times New Roman" w:hAnsi="Times New Roman" w:cs="Times New Roman"/>
          <w:sz w:val="28"/>
          <w:szCs w:val="28"/>
        </w:rPr>
        <w:t>В соответствии с Планом мероприятий на 201</w:t>
      </w:r>
      <w:r w:rsidR="004C52AE">
        <w:rPr>
          <w:rFonts w:ascii="Times New Roman" w:hAnsi="Times New Roman" w:cs="Times New Roman"/>
          <w:sz w:val="28"/>
          <w:szCs w:val="28"/>
        </w:rPr>
        <w:t>8</w:t>
      </w:r>
      <w:r w:rsidRPr="00DB704D">
        <w:rPr>
          <w:rFonts w:ascii="Times New Roman" w:hAnsi="Times New Roman" w:cs="Times New Roman"/>
          <w:sz w:val="28"/>
          <w:szCs w:val="28"/>
        </w:rPr>
        <w:t xml:space="preserve"> год по реализации Программы социально-экономического развития муниципального образования «Город Майкоп» на 2014-2018 годы, </w:t>
      </w:r>
      <w:r w:rsidR="000D7AA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DB704D">
        <w:rPr>
          <w:rFonts w:ascii="Times New Roman" w:hAnsi="Times New Roman" w:cs="Times New Roman"/>
          <w:sz w:val="28"/>
          <w:szCs w:val="28"/>
        </w:rPr>
        <w:t>Управлени</w:t>
      </w:r>
      <w:r w:rsidR="000D7AAF">
        <w:rPr>
          <w:rFonts w:ascii="Times New Roman" w:hAnsi="Times New Roman" w:cs="Times New Roman"/>
          <w:sz w:val="28"/>
          <w:szCs w:val="28"/>
        </w:rPr>
        <w:t>я</w:t>
      </w:r>
      <w:r w:rsidRPr="00DB704D">
        <w:rPr>
          <w:rFonts w:ascii="Times New Roman" w:hAnsi="Times New Roman" w:cs="Times New Roman"/>
          <w:sz w:val="28"/>
          <w:szCs w:val="28"/>
        </w:rPr>
        <w:t xml:space="preserve"> по чрезвычайным ситуациям Администрации муниципального образования «Город Майкоп» </w:t>
      </w:r>
      <w:r w:rsidR="000D7AAF">
        <w:rPr>
          <w:rFonts w:ascii="Times New Roman" w:hAnsi="Times New Roman" w:cs="Times New Roman"/>
          <w:sz w:val="28"/>
          <w:szCs w:val="28"/>
        </w:rPr>
        <w:t xml:space="preserve">(далее – Управление по чрезвычайным ситуациям) </w:t>
      </w:r>
      <w:r w:rsidR="005A3EE4">
        <w:rPr>
          <w:rFonts w:ascii="Times New Roman" w:hAnsi="Times New Roman" w:cs="Times New Roman"/>
          <w:sz w:val="28"/>
          <w:szCs w:val="28"/>
        </w:rPr>
        <w:t xml:space="preserve">в </w:t>
      </w:r>
      <w:r w:rsidRPr="00DB704D">
        <w:rPr>
          <w:rFonts w:ascii="Times New Roman" w:hAnsi="Times New Roman" w:cs="Times New Roman"/>
          <w:sz w:val="28"/>
          <w:szCs w:val="28"/>
        </w:rPr>
        <w:t>201</w:t>
      </w:r>
      <w:r w:rsidR="00F26343">
        <w:rPr>
          <w:rFonts w:ascii="Times New Roman" w:hAnsi="Times New Roman" w:cs="Times New Roman"/>
          <w:sz w:val="28"/>
          <w:szCs w:val="28"/>
        </w:rPr>
        <w:t>8</w:t>
      </w:r>
      <w:r w:rsidRPr="00DB704D">
        <w:rPr>
          <w:rFonts w:ascii="Times New Roman" w:hAnsi="Times New Roman" w:cs="Times New Roman"/>
          <w:sz w:val="28"/>
          <w:szCs w:val="28"/>
        </w:rPr>
        <w:t xml:space="preserve"> год</w:t>
      </w:r>
      <w:r w:rsidR="000D7AAF">
        <w:rPr>
          <w:rFonts w:ascii="Times New Roman" w:hAnsi="Times New Roman" w:cs="Times New Roman"/>
          <w:sz w:val="28"/>
          <w:szCs w:val="28"/>
        </w:rPr>
        <w:t>у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="000D7AAF">
        <w:rPr>
          <w:rFonts w:ascii="Times New Roman" w:hAnsi="Times New Roman" w:cs="Times New Roman"/>
          <w:sz w:val="28"/>
          <w:szCs w:val="28"/>
        </w:rPr>
        <w:t>осуществлялась в рамках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Pr="00463AEB">
        <w:rPr>
          <w:rFonts w:ascii="Times New Roman" w:hAnsi="Times New Roman" w:cs="Times New Roman"/>
          <w:i/>
          <w:sz w:val="28"/>
          <w:szCs w:val="28"/>
        </w:rPr>
        <w:t>муниципальной программы «</w:t>
      </w:r>
      <w:r w:rsidR="000D7AAF">
        <w:rPr>
          <w:rFonts w:ascii="Times New Roman" w:hAnsi="Times New Roman" w:cs="Times New Roman"/>
          <w:i/>
          <w:sz w:val="28"/>
          <w:szCs w:val="28"/>
        </w:rPr>
        <w:t>Защита населения и территорий от</w:t>
      </w:r>
      <w:r w:rsidRPr="00463AEB">
        <w:rPr>
          <w:rFonts w:ascii="Times New Roman" w:hAnsi="Times New Roman" w:cs="Times New Roman"/>
          <w:i/>
          <w:sz w:val="28"/>
          <w:szCs w:val="28"/>
        </w:rPr>
        <w:t xml:space="preserve"> чрезвычайных ситуаций</w:t>
      </w:r>
      <w:r w:rsidR="000D7AAF">
        <w:rPr>
          <w:rFonts w:ascii="Times New Roman" w:hAnsi="Times New Roman" w:cs="Times New Roman"/>
          <w:i/>
          <w:sz w:val="28"/>
          <w:szCs w:val="28"/>
        </w:rPr>
        <w:t>, обеспечение пожарной безопасности и безопасности людей на водных объектах</w:t>
      </w:r>
      <w:r w:rsidRPr="00463AEB"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r w:rsidR="00FA7EB8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63AEB">
        <w:rPr>
          <w:rFonts w:ascii="Times New Roman" w:hAnsi="Times New Roman" w:cs="Times New Roman"/>
          <w:i/>
          <w:sz w:val="28"/>
          <w:szCs w:val="28"/>
        </w:rPr>
        <w:t xml:space="preserve"> «Город Майкоп» на 201</w:t>
      </w:r>
      <w:r w:rsidR="00C229EF">
        <w:rPr>
          <w:rFonts w:ascii="Times New Roman" w:hAnsi="Times New Roman" w:cs="Times New Roman"/>
          <w:i/>
          <w:sz w:val="28"/>
          <w:szCs w:val="28"/>
        </w:rPr>
        <w:t>8</w:t>
      </w:r>
      <w:r w:rsidRPr="00463AEB">
        <w:rPr>
          <w:rFonts w:ascii="Times New Roman" w:hAnsi="Times New Roman" w:cs="Times New Roman"/>
          <w:i/>
          <w:sz w:val="28"/>
          <w:szCs w:val="28"/>
        </w:rPr>
        <w:t>-20</w:t>
      </w:r>
      <w:r w:rsidR="00873073">
        <w:rPr>
          <w:rFonts w:ascii="Times New Roman" w:hAnsi="Times New Roman" w:cs="Times New Roman"/>
          <w:i/>
          <w:sz w:val="28"/>
          <w:szCs w:val="28"/>
        </w:rPr>
        <w:t>20</w:t>
      </w:r>
      <w:r w:rsidRPr="00463AEB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Pr="00DB704D">
        <w:rPr>
          <w:rFonts w:ascii="Times New Roman" w:hAnsi="Times New Roman" w:cs="Times New Roman"/>
          <w:sz w:val="28"/>
          <w:szCs w:val="28"/>
        </w:rPr>
        <w:t xml:space="preserve"> по </w:t>
      </w:r>
      <w:r w:rsidR="00C229EF">
        <w:rPr>
          <w:rFonts w:ascii="Times New Roman" w:hAnsi="Times New Roman" w:cs="Times New Roman"/>
          <w:sz w:val="28"/>
          <w:szCs w:val="28"/>
        </w:rPr>
        <w:t>двум</w:t>
      </w:r>
      <w:r w:rsidR="00873073">
        <w:rPr>
          <w:rFonts w:ascii="Times New Roman" w:hAnsi="Times New Roman" w:cs="Times New Roman"/>
          <w:sz w:val="28"/>
          <w:szCs w:val="28"/>
        </w:rPr>
        <w:t xml:space="preserve"> подпрограммам</w:t>
      </w:r>
      <w:r w:rsidR="00960FB9">
        <w:rPr>
          <w:rFonts w:ascii="Times New Roman" w:hAnsi="Times New Roman" w:cs="Times New Roman"/>
          <w:sz w:val="28"/>
          <w:szCs w:val="28"/>
        </w:rPr>
        <w:t xml:space="preserve">. В бюджете муниципального образования </w:t>
      </w:r>
      <w:r w:rsidR="00A1217C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="00960FB9">
        <w:rPr>
          <w:rFonts w:ascii="Times New Roman" w:hAnsi="Times New Roman" w:cs="Times New Roman"/>
          <w:sz w:val="28"/>
          <w:szCs w:val="28"/>
        </w:rPr>
        <w:t>на 201</w:t>
      </w:r>
      <w:r w:rsidR="00C229EF">
        <w:rPr>
          <w:rFonts w:ascii="Times New Roman" w:hAnsi="Times New Roman" w:cs="Times New Roman"/>
          <w:sz w:val="28"/>
          <w:szCs w:val="28"/>
        </w:rPr>
        <w:t>8</w:t>
      </w:r>
      <w:r w:rsidR="00960FB9">
        <w:rPr>
          <w:rFonts w:ascii="Times New Roman" w:hAnsi="Times New Roman" w:cs="Times New Roman"/>
          <w:sz w:val="28"/>
          <w:szCs w:val="28"/>
        </w:rPr>
        <w:t xml:space="preserve"> год предусмотрено ассигнований в сумме </w:t>
      </w:r>
      <w:r w:rsidR="002A0630">
        <w:rPr>
          <w:rFonts w:ascii="Times New Roman" w:hAnsi="Times New Roman" w:cs="Times New Roman"/>
          <w:sz w:val="28"/>
          <w:szCs w:val="28"/>
        </w:rPr>
        <w:t>3</w:t>
      </w:r>
      <w:r w:rsidR="007A15ED">
        <w:rPr>
          <w:rFonts w:ascii="Times New Roman" w:hAnsi="Times New Roman" w:cs="Times New Roman"/>
          <w:sz w:val="28"/>
          <w:szCs w:val="28"/>
        </w:rPr>
        <w:t>9</w:t>
      </w:r>
      <w:r w:rsidR="006C40B8">
        <w:rPr>
          <w:rFonts w:ascii="Times New Roman" w:hAnsi="Times New Roman" w:cs="Times New Roman"/>
          <w:sz w:val="28"/>
          <w:szCs w:val="28"/>
        </w:rPr>
        <w:t> 785,5</w:t>
      </w:r>
      <w:r w:rsidR="00960F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07FC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C207FC" w:rsidRDefault="00C207FC" w:rsidP="0011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республиканского бюджета – </w:t>
      </w:r>
      <w:r w:rsidR="004F64B7">
        <w:rPr>
          <w:rFonts w:ascii="Times New Roman" w:hAnsi="Times New Roman" w:cs="Times New Roman"/>
          <w:sz w:val="28"/>
          <w:szCs w:val="28"/>
        </w:rPr>
        <w:t>8 056,0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7FC" w:rsidRDefault="00C207FC" w:rsidP="0011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местного бюджета – </w:t>
      </w:r>
      <w:r w:rsidR="006C40B8">
        <w:rPr>
          <w:rFonts w:ascii="Times New Roman" w:hAnsi="Times New Roman" w:cs="Times New Roman"/>
          <w:sz w:val="28"/>
          <w:szCs w:val="28"/>
        </w:rPr>
        <w:t>31 729,5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0FB9" w:rsidRPr="00654ACC" w:rsidRDefault="00654ACC" w:rsidP="0011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за </w:t>
      </w:r>
      <w:r w:rsidR="00835A5F">
        <w:rPr>
          <w:rFonts w:ascii="Times New Roman" w:hAnsi="Times New Roman" w:cs="Times New Roman"/>
          <w:sz w:val="28"/>
          <w:szCs w:val="28"/>
        </w:rPr>
        <w:t>отчетный период</w:t>
      </w:r>
      <w:r w:rsidR="006C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C40B8">
        <w:rPr>
          <w:rFonts w:ascii="Times New Roman" w:hAnsi="Times New Roman" w:cs="Times New Roman"/>
          <w:sz w:val="28"/>
          <w:szCs w:val="28"/>
        </w:rPr>
        <w:t>23 891,0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6D0E" w:rsidRDefault="00E06D0E" w:rsidP="0011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60" w:rsidRDefault="003E5F60" w:rsidP="00ED58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B0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F7B01">
        <w:rPr>
          <w:rFonts w:ascii="Times New Roman" w:hAnsi="Times New Roman" w:cs="Times New Roman"/>
          <w:i/>
          <w:sz w:val="28"/>
          <w:szCs w:val="28"/>
        </w:rPr>
        <w:t>.Подпрограмма «Обеспечение и совершенствование управления системой защиты населения и территорий муниципального образования «Город Майкоп» от чрезвычайных ситуаций мирного и военного времени на 201</w:t>
      </w:r>
      <w:r w:rsidR="004C797B">
        <w:rPr>
          <w:rFonts w:ascii="Times New Roman" w:hAnsi="Times New Roman" w:cs="Times New Roman"/>
          <w:i/>
          <w:sz w:val="28"/>
          <w:szCs w:val="28"/>
        </w:rPr>
        <w:t>8</w:t>
      </w:r>
      <w:r w:rsidRPr="007F7B01">
        <w:rPr>
          <w:rFonts w:ascii="Times New Roman" w:hAnsi="Times New Roman" w:cs="Times New Roman"/>
          <w:i/>
          <w:sz w:val="28"/>
          <w:szCs w:val="28"/>
        </w:rPr>
        <w:t xml:space="preserve"> – 2020 годы»</w:t>
      </w:r>
    </w:p>
    <w:p w:rsidR="003E5F60" w:rsidRDefault="003E5F60" w:rsidP="003E5F6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FB9" w:rsidRDefault="00B24EEC" w:rsidP="003E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C40B8">
        <w:rPr>
          <w:rFonts w:ascii="Times New Roman" w:hAnsi="Times New Roman" w:cs="Times New Roman"/>
          <w:sz w:val="28"/>
          <w:szCs w:val="28"/>
        </w:rPr>
        <w:t>9 месяцев</w:t>
      </w:r>
      <w:r w:rsidR="003E5F60">
        <w:rPr>
          <w:rFonts w:ascii="Times New Roman" w:hAnsi="Times New Roman" w:cs="Times New Roman"/>
          <w:sz w:val="28"/>
          <w:szCs w:val="28"/>
        </w:rPr>
        <w:t xml:space="preserve"> 201</w:t>
      </w:r>
      <w:r w:rsidR="004C797B">
        <w:rPr>
          <w:rFonts w:ascii="Times New Roman" w:hAnsi="Times New Roman" w:cs="Times New Roman"/>
          <w:sz w:val="28"/>
          <w:szCs w:val="28"/>
        </w:rPr>
        <w:t>8</w:t>
      </w:r>
      <w:r w:rsidR="003E5F60">
        <w:rPr>
          <w:rFonts w:ascii="Times New Roman" w:hAnsi="Times New Roman" w:cs="Times New Roman"/>
          <w:sz w:val="28"/>
          <w:szCs w:val="28"/>
        </w:rPr>
        <w:t xml:space="preserve"> года на реализацию данной подпрограммы направлено </w:t>
      </w:r>
      <w:r w:rsidR="006C40B8">
        <w:rPr>
          <w:rFonts w:ascii="Times New Roman" w:hAnsi="Times New Roman" w:cs="Times New Roman"/>
          <w:sz w:val="28"/>
          <w:szCs w:val="28"/>
        </w:rPr>
        <w:t xml:space="preserve">14 941,1 </w:t>
      </w:r>
      <w:r w:rsidR="003E5F60">
        <w:rPr>
          <w:rFonts w:ascii="Times New Roman" w:hAnsi="Times New Roman" w:cs="Times New Roman"/>
          <w:sz w:val="28"/>
          <w:szCs w:val="28"/>
        </w:rPr>
        <w:t>тыс. рублей. Мероприятия проведены по следующим направлениям:</w:t>
      </w:r>
    </w:p>
    <w:p w:rsidR="003E5F60" w:rsidRDefault="003E5F60" w:rsidP="003E5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642" w:rsidRDefault="00877642" w:rsidP="006C40B8">
      <w:pPr>
        <w:pStyle w:val="a8"/>
        <w:numPr>
          <w:ilvl w:val="0"/>
          <w:numId w:val="7"/>
        </w:numPr>
        <w:suppressAutoHyphens/>
        <w:jc w:val="both"/>
        <w:rPr>
          <w:i/>
          <w:sz w:val="28"/>
          <w:szCs w:val="28"/>
        </w:rPr>
      </w:pPr>
      <w:r w:rsidRPr="0076528D">
        <w:rPr>
          <w:i/>
          <w:sz w:val="28"/>
          <w:szCs w:val="28"/>
        </w:rPr>
        <w:t xml:space="preserve">Участие в предупреждении и ликвидации последствий чрезвычайных ситуаций на территории </w:t>
      </w:r>
      <w:r w:rsidR="00FA7EB8">
        <w:rPr>
          <w:i/>
          <w:sz w:val="28"/>
          <w:szCs w:val="28"/>
        </w:rPr>
        <w:t>муниципального образования</w:t>
      </w:r>
      <w:r w:rsidRPr="0076528D">
        <w:rPr>
          <w:i/>
          <w:sz w:val="28"/>
          <w:szCs w:val="28"/>
        </w:rPr>
        <w:t xml:space="preserve"> «Город Майкоп»</w:t>
      </w:r>
    </w:p>
    <w:p w:rsidR="00861984" w:rsidRPr="00861984" w:rsidRDefault="00861984" w:rsidP="0086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4">
        <w:rPr>
          <w:rFonts w:ascii="Times New Roman" w:hAnsi="Times New Roman" w:cs="Times New Roman"/>
          <w:sz w:val="28"/>
          <w:szCs w:val="28"/>
        </w:rPr>
        <w:t>В целях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отчетном периоде проведены </w:t>
      </w:r>
      <w:r w:rsidR="00F87D37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877642" w:rsidRPr="0076528D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6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разработан Комплексный план мероприятий по подготовке к паводковому периоду и пропуску паводковых вод на территории муниципального образования «Город Майкоп» в 201</w:t>
      </w:r>
      <w:r w:rsidR="009D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 w:rsidRPr="0076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году;</w:t>
      </w:r>
    </w:p>
    <w:p w:rsidR="00C207FC" w:rsidRPr="00AD062D" w:rsidRDefault="00C207FC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 План действий по предупреждению 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чрезвычайных ситуаций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природного и техногенного характера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«Город Майкоп»;</w:t>
      </w:r>
    </w:p>
    <w:p w:rsidR="009D05E4" w:rsidRDefault="009D05E4" w:rsidP="009D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мероприятий по смягчению рисков и реагированию на чрезвычайные ситуации на территории муниципального образования «Город Майкоп» в </w:t>
      </w:r>
      <w:proofErr w:type="spellStart"/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паводкоопасном</w:t>
      </w:r>
      <w:proofErr w:type="spellEnd"/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периоде;</w:t>
      </w:r>
    </w:p>
    <w:p w:rsidR="00877642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уточнен План действий по предупреждению и ликвидации </w:t>
      </w:r>
      <w:r w:rsidR="00C207FC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чрезвычайных ситуаций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результате паводка на территории муниципального образования «Город Майкоп»;</w:t>
      </w:r>
    </w:p>
    <w:p w:rsidR="009D05E4" w:rsidRPr="00AD062D" w:rsidRDefault="009D05E4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уточнен План действий по предупреждению и ликвидации розливов нефтепродуктов; </w:t>
      </w:r>
    </w:p>
    <w:p w:rsidR="00877642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разработан План выставления постов наблюдения за водной обстановкой на р. Белая в границах муниципального образования «Город Майкоп» в паводковый период</w:t>
      </w:r>
      <w:r w:rsidR="009D0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0022" w:rsidRDefault="00AD002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D05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работа по корректировке и уточнению паспорта безопасности муниципального образования «Город Майкоп»;</w:t>
      </w:r>
    </w:p>
    <w:p w:rsidR="00877642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проведено </w:t>
      </w:r>
      <w:r w:rsidR="00B72756"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8B30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>обследовани</w:t>
      </w:r>
      <w:r w:rsidR="002713D7"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>: ГТС (дамб), проблемных паводковых</w:t>
      </w:r>
      <w:r w:rsidR="00F51D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оползневых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участков. По результатам обследования составлены акты и приняты соответствующие меры;</w:t>
      </w:r>
    </w:p>
    <w:p w:rsidR="00AD0022" w:rsidRDefault="00AD0022" w:rsidP="00AD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организованы и проводятся мероприятия по подвозу воды населению по ул.</w:t>
      </w:r>
      <w:r w:rsidR="006A40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D05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Ц. </w:t>
      </w:r>
      <w:proofErr w:type="spellStart"/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>Теучежа</w:t>
      </w:r>
      <w:proofErr w:type="spellEnd"/>
      <w:r w:rsidR="009D05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городе Майкопе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877642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>- регулярно проводится обследование открытых и закрытых ливневых водостоков в наиболее подтопляемых районах</w:t>
      </w:r>
      <w:r w:rsidR="002713D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60DED" w:rsidRDefault="00F51DB0" w:rsidP="00F51DB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23182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</w:t>
      </w:r>
      <w:r w:rsidR="0023182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566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 по предупреждению и ликвидации чрезвычайных ситуаций и обеспечению пожарной безопасности на территории муниципального образования «Город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Майкоп»</w:t>
      </w:r>
      <w:r w:rsidR="00E60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темам:</w:t>
      </w:r>
    </w:p>
    <w:p w:rsidR="00645B8E" w:rsidRDefault="008B3020" w:rsidP="00F51DB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="00E60DE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прогнозах развития опасных гидрологических явлений и опасных метеорологических явлений на территории муниципального образования «Город Майкоп» и готовности сети постов Росгидромета к своевременному доведению информации об опасных гидрологических и метеорологических явлениях.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0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готовности муниципального образования «Город Майкоп» к мероприятиям по предупреждению и ликвидации чрезвычайных ситуаций в паводковый период 2018 года. О готовности муниципального образования «Город Майкоп» по совершенствованию системы предупреждения природных пожаров, загораний сухой растительности и мусора. О прохождении отопительного сезона 2017-2018 </w:t>
      </w:r>
      <w:proofErr w:type="spellStart"/>
      <w:r w:rsidR="00E60DED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E60DED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обеспечении потребителей электрической энергией на территории муниципального образования «Город Майкоп»»;</w:t>
      </w:r>
    </w:p>
    <w:p w:rsidR="00E60DED" w:rsidRDefault="00E60DED" w:rsidP="00F51DB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«О ходе выполнения комплекса мероприятий по подготовке муниципального образования «Город Майкоп» к летнему пожароопасному сезону 2018 года»</w:t>
      </w:r>
      <w:r w:rsid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B3020" w:rsidRP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выполнении мероприятий по подготовке муниципального образования «Город Майкоп» к безаварийному пропуску весенне-летних паводков и мерах, принимаемых по снижению рисков возникновения чрезвычайных ситуаций в </w:t>
      </w:r>
      <w:proofErr w:type="spellStart"/>
      <w:r w:rsid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паводкоопасный</w:t>
      </w:r>
      <w:proofErr w:type="spellEnd"/>
      <w:r w:rsid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2018 года.</w:t>
      </w:r>
      <w:r w:rsidR="008B3020" w:rsidRP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>О ходе подготовки к купальному сезону 2018 года и выполненных мероприятиях по предупреждению происшествий на водных объектах, расположенных в границах муниципального образования «Город Майкоп»»;</w:t>
      </w:r>
    </w:p>
    <w:p w:rsidR="00E60DED" w:rsidRDefault="00E60DED" w:rsidP="00F51DB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«О </w:t>
      </w:r>
      <w:r w:rsidR="008B3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сложившейся обстановке на территории муниципального образования «Город Майкоп» в результате установившейся сухой жаркой</w:t>
      </w:r>
      <w:r w:rsidR="00E84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E60DED" w:rsidRPr="00AD062D" w:rsidRDefault="00E60DED" w:rsidP="00F51DB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«О ходе подготовки </w:t>
      </w:r>
      <w:r w:rsidR="00E84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жилищного фонда, объектов социальной сферы, объектов теплоэнергетики и электрических сетей, объектов газоснабжения и </w:t>
      </w:r>
      <w:r w:rsidR="00E84E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дородного хозяйства к функционированию в осеннее – зимних условиях 2018 – 2019 годов. О состоянии работы по обеспечению пожарной безопасности жилищного фонда в отопительном сезоне 2018</w:t>
      </w:r>
      <w:r w:rsidR="0023182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E84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годов. Об итогах прохождения летнего купального сезона 2018 года и проведении мероприятий по обеспечению безопасности </w:t>
      </w:r>
      <w:r w:rsidR="00E05B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водных объектах</w:t>
      </w:r>
      <w:r w:rsidR="00E84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зимний период 2018 – 2019 годов»»</w:t>
      </w:r>
      <w:r w:rsidR="00E05B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6E92" w:rsidRDefault="00C37230" w:rsidP="00F51DB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A1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роведено </w:t>
      </w:r>
      <w:r w:rsidR="007256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B6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</w:t>
      </w:r>
      <w:r w:rsidR="0072566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B6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эвакуационной комиссии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6E9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«Город Майкоп»</w:t>
      </w:r>
      <w:r w:rsidR="00BB6E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6E92" w:rsidRPr="00AD062D" w:rsidRDefault="00BB6E92" w:rsidP="00F51DB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заседаний комиссий приняты соответствующие решения, поставленные задачи своевременно доведены до исполнителей. </w:t>
      </w:r>
    </w:p>
    <w:p w:rsidR="00877642" w:rsidRPr="005C2118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r w:rsidR="00B02CF8"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25669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63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трениров</w:t>
      </w:r>
      <w:r w:rsidR="00B7275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оперативного штаба ликвидации последствий чрезвычайных ситуаций на территории муниципального образования «Город Майкоп» по теме: «Организация развертывания и работа оперативного штаба </w:t>
      </w:r>
      <w:r w:rsidR="00725669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 чрезвычайных ситуаций му</w:t>
      </w:r>
      <w:r w:rsid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«Город Майкоп» при угрозе или возникновении чрезвычайных ситуаций природного и техногенного характера»;</w:t>
      </w:r>
    </w:p>
    <w:p w:rsidR="00877642" w:rsidRPr="00AD062D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- еженедельные тренировки с дежурными оперативных смен МКУ «ЕДДС г. Майкопа»;</w:t>
      </w:r>
    </w:p>
    <w:p w:rsidR="00C8469B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тренировк</w:t>
      </w:r>
      <w:r w:rsidR="00F068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F0686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омиссией по предупреждению и ликвидации чрезвычайных ситуаций </w:t>
      </w:r>
      <w:r w:rsidR="00C372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тем</w:t>
      </w:r>
      <w:r w:rsidR="00C8469B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="00C37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1848C4" w:rsidRDefault="00C8469B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37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«Работа органов управления территориального звена единой государственной системы предупреждения и ликвидации чрезвычайных ситуаций в муниципальном образовании «Город Майкоп» 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подтоплении</w:t>
      </w:r>
      <w:r w:rsidR="00C37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городского округа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паводковыми водами</w:t>
      </w:r>
      <w:r w:rsidR="00C3723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8469B" w:rsidRDefault="00B77009" w:rsidP="00C8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«Работа </w:t>
      </w:r>
      <w:r w:rsidR="00C846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управления территориального звена единой государственной системы предупреждения и ликвидации чрезвычайных ситуаций в муниципальном образовании «Город Майкоп» в условиях угрозы и при возникновении ландшафтных пожаров н</w:t>
      </w:r>
      <w:r w:rsidR="00B63DD4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территории городского округа»;</w:t>
      </w:r>
    </w:p>
    <w:p w:rsidR="00C8469B" w:rsidRDefault="00B63DD4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77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«Работа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управления территориального звена единой государственной системы предупреждения и ликвидации чрезвычайных ситуаций в муниципальном образовании «Город Майкоп» в условиях</w:t>
      </w:r>
      <w:r w:rsidR="00B77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неблагоприятной метеорологической обстановки, обусловленной шквалистым ветром и сильным дождем с градом на территории городского округа».</w:t>
      </w:r>
    </w:p>
    <w:p w:rsidR="0023182D" w:rsidRDefault="0023182D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42" w:rsidRPr="00AD062D" w:rsidRDefault="00877642" w:rsidP="0087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</w:t>
      </w:r>
      <w:r w:rsidR="001848C4" w:rsidRP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</w:t>
      </w:r>
      <w:r w:rsid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1848C4" w:rsidRP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автономно</w:t>
      </w:r>
      <w:r w:rsid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1848C4" w:rsidRP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1848C4" w:rsidRPr="00184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профессионального образования Республики Адыгея «Учебно-методический центр по гражданской обороне, защите от чрезвычайных ситуаций и пожарной безопасности»</w:t>
      </w:r>
      <w:r w:rsidR="00747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C14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r w:rsidR="00747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C1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47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C14">
        <w:rPr>
          <w:rFonts w:ascii="Times New Roman" w:eastAsia="Times New Roman" w:hAnsi="Times New Roman" w:cs="Times New Roman"/>
          <w:sz w:val="28"/>
          <w:szCs w:val="28"/>
          <w:lang w:eastAsia="ar-SA"/>
        </w:rPr>
        <w:t>ГАУ ДПО РА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C14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«Учебно-методическ</w:t>
      </w:r>
      <w:r w:rsidR="008B6C14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8B6C14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по гражданской обороне, защите от чрезвычайных ситуаций и пожарной безопасности»</w:t>
      </w:r>
      <w:r w:rsidR="008B6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прошли обучение (повысили квалификацию) </w:t>
      </w:r>
      <w:r w:rsidR="00747153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747153">
        <w:rPr>
          <w:rFonts w:ascii="Times New Roman" w:eastAsia="Times New Roman" w:hAnsi="Times New Roman" w:cs="Times New Roman"/>
          <w:sz w:val="28"/>
          <w:szCs w:val="28"/>
          <w:lang w:eastAsia="ar-SA"/>
        </w:rPr>
        <w:t>а (руководящий состав и должностные лица организаций, расположенных на территории муниципального образования «Город Майкоп»)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7642" w:rsidRDefault="00877642" w:rsidP="00877642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</w:t>
      </w:r>
      <w:r w:rsidR="00C8469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47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выезд</w:t>
      </w:r>
      <w:r w:rsidR="0074715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оперативной группы на угрозы возникновения чрезвычайных ситуаций (происшествий), в т</w:t>
      </w:r>
      <w:r w:rsidR="00C8469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C8469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исле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B66D1" w:rsidRDefault="003B66D1" w:rsidP="00877642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42" w:rsidRPr="00AD062D" w:rsidRDefault="00877642" w:rsidP="00877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9527" w:type="dxa"/>
        <w:tblLayout w:type="fixed"/>
        <w:tblLook w:val="0000" w:firstRow="0" w:lastRow="0" w:firstColumn="0" w:lastColumn="0" w:noHBand="0" w:noVBand="0"/>
      </w:tblPr>
      <w:tblGrid>
        <w:gridCol w:w="567"/>
        <w:gridCol w:w="3543"/>
        <w:gridCol w:w="1560"/>
        <w:gridCol w:w="1842"/>
        <w:gridCol w:w="2015"/>
      </w:tblGrid>
      <w:tr w:rsidR="00877642" w:rsidRPr="00AD062D" w:rsidTr="00E16121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№</w:t>
            </w:r>
          </w:p>
          <w:p w:rsidR="00877642" w:rsidRPr="00AD062D" w:rsidRDefault="00877642" w:rsidP="00E16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п\п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Причины выезда ОГ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Привлекалось</w:t>
            </w:r>
          </w:p>
        </w:tc>
      </w:tr>
      <w:tr w:rsidR="00877642" w:rsidRPr="00AD062D" w:rsidTr="00E1612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Техники (ед.)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Личного состава</w:t>
            </w:r>
            <w:r w:rsidR="0028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(чел.)</w:t>
            </w:r>
          </w:p>
        </w:tc>
      </w:tr>
      <w:tr w:rsidR="00877642" w:rsidRPr="00AD062D" w:rsidTr="00942CE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526940" w:rsidRDefault="00877642" w:rsidP="00E16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6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взрыва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F55A8F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F55A8F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42" w:rsidRPr="00AD062D" w:rsidRDefault="00F55A8F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26940" w:rsidRPr="00AD062D" w:rsidTr="00942C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940" w:rsidRPr="00AD062D" w:rsidRDefault="00526940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940" w:rsidRPr="00526940" w:rsidRDefault="00526940" w:rsidP="00E16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6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Обнаружение подозрительных предметов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940" w:rsidRDefault="00747153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940" w:rsidRDefault="00747153" w:rsidP="00F55A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940" w:rsidRDefault="00747153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77642" w:rsidRPr="00AD062D" w:rsidTr="00E1612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526940" w:rsidRDefault="00526940" w:rsidP="00E16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6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Чрезвычайные происшествия, имеющие особую общественную значимость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42" w:rsidRPr="00AD062D" w:rsidRDefault="001848C4" w:rsidP="00D70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77642" w:rsidRPr="00AD062D" w:rsidTr="00E1612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526940" w:rsidRDefault="001848C4" w:rsidP="005269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Обнаружение взрывоопасных предметов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747153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AD062D" w:rsidRDefault="00747153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42" w:rsidRPr="00AD062D" w:rsidRDefault="00747153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  <w:tr w:rsidR="001A18BA" w:rsidRPr="00AD062D" w:rsidTr="00E1612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8BA" w:rsidRDefault="00C8469B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8BA" w:rsidRDefault="001A18BA" w:rsidP="001848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Обнаружение </w:t>
            </w:r>
            <w:r w:rsidR="00184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ртутьсодержащих веществ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8BA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8BA" w:rsidRDefault="001848C4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BA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F55A8F" w:rsidRPr="00AD062D" w:rsidTr="00E1612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A8F" w:rsidRDefault="00C8469B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A8F" w:rsidRDefault="001848C4" w:rsidP="005269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Оползневые явления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A8F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A8F" w:rsidRDefault="001848C4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8F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848C4" w:rsidRPr="00AD062D" w:rsidTr="00FD168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C4" w:rsidRDefault="00C8469B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C4" w:rsidRDefault="001848C4" w:rsidP="005269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разрушения домовладения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C4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C4" w:rsidRDefault="001848C4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C4" w:rsidRDefault="001848C4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8469B" w:rsidRPr="00AD062D" w:rsidTr="00FD16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469B" w:rsidRDefault="00C8469B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469B" w:rsidRDefault="00C8469B" w:rsidP="005269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Происшествие с участием летательного аппарата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469B" w:rsidRDefault="00C8469B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469B" w:rsidRDefault="00C8469B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69B" w:rsidRDefault="00C8469B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</w:tr>
      <w:tr w:rsidR="00C8469B" w:rsidRPr="00AD062D" w:rsidTr="00FD168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469B" w:rsidRDefault="00C8469B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469B" w:rsidRDefault="00C8469B" w:rsidP="005269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Неизвестные запахи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469B" w:rsidRDefault="009A7D35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469B" w:rsidRDefault="009A7D35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9B" w:rsidRDefault="009A7D35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9A7D35" w:rsidRPr="00AD062D" w:rsidTr="00E1612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5" w:rsidRDefault="009A7D35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5" w:rsidRDefault="009A7D35" w:rsidP="005269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Взрыв бытового газа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5" w:rsidRDefault="009A7D35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5" w:rsidRDefault="009A7D35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35" w:rsidRDefault="009A7D35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747153" w:rsidRPr="00AD062D" w:rsidTr="00E1612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7153" w:rsidRDefault="00747153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7153" w:rsidRDefault="00747153" w:rsidP="005269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загораний в местах с массовым пребыванием людей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7153" w:rsidRDefault="00747153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7153" w:rsidRDefault="00747153" w:rsidP="005269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53" w:rsidRDefault="00747153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877642" w:rsidRPr="00AD062D" w:rsidTr="00E16121">
        <w:trPr>
          <w:cantSplit/>
        </w:trPr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2F02C3" w:rsidRDefault="00877642" w:rsidP="00E161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2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2F02C3" w:rsidRDefault="00747153" w:rsidP="001A18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642" w:rsidRPr="002F02C3" w:rsidRDefault="00747153" w:rsidP="001A18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42" w:rsidRPr="002F02C3" w:rsidRDefault="00747153" w:rsidP="007471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A7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2D0000" w:rsidRDefault="002D0000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42" w:rsidRDefault="00877642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Оказана методическая помощь руководителям </w:t>
      </w:r>
      <w:r w:rsidR="00441441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FD168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26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(работникам, специально уполномоченным на решение задач в области гражданской обороны и защиты от чрезвычайных ситуаций)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выполнении законодательства в области гражданской обороны, чрезвычайных ситуаций, пожарной безопасности и безопасности людей на водных объектах.</w:t>
      </w:r>
    </w:p>
    <w:p w:rsidR="00877642" w:rsidRDefault="00877642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91626" w:rsidRPr="00AD062D" w:rsidRDefault="00691626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7642" w:rsidRDefault="00877642" w:rsidP="00830E7D">
      <w:pPr>
        <w:pStyle w:val="a8"/>
        <w:numPr>
          <w:ilvl w:val="0"/>
          <w:numId w:val="7"/>
        </w:numPr>
        <w:suppressAutoHyphens/>
        <w:jc w:val="both"/>
        <w:rPr>
          <w:i/>
          <w:sz w:val="28"/>
          <w:szCs w:val="28"/>
          <w:lang w:eastAsia="ar-SA"/>
        </w:rPr>
      </w:pPr>
      <w:r w:rsidRPr="00FF047F">
        <w:rPr>
          <w:i/>
          <w:sz w:val="28"/>
          <w:szCs w:val="28"/>
          <w:lang w:eastAsia="ar-SA"/>
        </w:rPr>
        <w:t xml:space="preserve">Обеспечение первичных мер пожарной безопасности на территории </w:t>
      </w:r>
      <w:r w:rsidR="00B86157">
        <w:rPr>
          <w:i/>
          <w:sz w:val="28"/>
          <w:szCs w:val="28"/>
          <w:lang w:eastAsia="ar-SA"/>
        </w:rPr>
        <w:t>муниципального образования</w:t>
      </w:r>
      <w:r w:rsidRPr="00FF047F">
        <w:rPr>
          <w:i/>
          <w:sz w:val="28"/>
          <w:szCs w:val="28"/>
          <w:lang w:eastAsia="ar-SA"/>
        </w:rPr>
        <w:t xml:space="preserve"> «Город Майкоп»</w:t>
      </w:r>
    </w:p>
    <w:p w:rsidR="00EC3BCB" w:rsidRPr="00EC3BCB" w:rsidRDefault="00EC3BCB" w:rsidP="00EC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B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C3BCB">
        <w:rPr>
          <w:rFonts w:ascii="Times New Roman" w:hAnsi="Times New Roman" w:cs="Times New Roman"/>
          <w:sz w:val="28"/>
          <w:szCs w:val="28"/>
          <w:lang w:eastAsia="ar-SA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EC3BCB">
        <w:rPr>
          <w:rFonts w:ascii="Times New Roman" w:hAnsi="Times New Roman" w:cs="Times New Roman"/>
          <w:sz w:val="28"/>
          <w:szCs w:val="28"/>
          <w:lang w:eastAsia="ar-SA"/>
        </w:rPr>
        <w:t xml:space="preserve"> первичных мер пожарной безопасности</w:t>
      </w:r>
      <w:r w:rsidRPr="00EC3BCB">
        <w:rPr>
          <w:rFonts w:ascii="Times New Roman" w:hAnsi="Times New Roman" w:cs="Times New Roman"/>
          <w:sz w:val="28"/>
          <w:szCs w:val="28"/>
        </w:rPr>
        <w:t xml:space="preserve"> в отчетном периоде проведены следующие мероприятия:</w:t>
      </w:r>
    </w:p>
    <w:p w:rsidR="00A00B57" w:rsidRDefault="00EC3BCB" w:rsidP="00EC3B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одготовлен</w:t>
      </w:r>
      <w:r w:rsidR="007A6D1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</w:t>
      </w:r>
      <w:r w:rsidR="007A6D1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77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A6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Майкоп» от </w:t>
      </w:r>
      <w:r w:rsidR="00D44824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A6D15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</w:t>
      </w:r>
      <w:r w:rsidR="00D4482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A6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44824">
        <w:rPr>
          <w:rFonts w:ascii="Times New Roman" w:eastAsia="Times New Roman" w:hAnsi="Times New Roman" w:cs="Times New Roman"/>
          <w:sz w:val="28"/>
          <w:szCs w:val="28"/>
          <w:lang w:eastAsia="ar-SA"/>
        </w:rPr>
        <w:t>369</w:t>
      </w:r>
      <w:r w:rsidR="007A6D15">
        <w:rPr>
          <w:rFonts w:ascii="Times New Roman" w:eastAsia="Times New Roman" w:hAnsi="Times New Roman" w:cs="Times New Roman"/>
          <w:sz w:val="28"/>
          <w:szCs w:val="28"/>
          <w:lang w:eastAsia="ar-SA"/>
        </w:rPr>
        <w:t>-р «</w:t>
      </w:r>
      <w:r w:rsidR="00D44824" w:rsidRPr="00D44824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выделении бюджетных средств на изготовление наглядных агитационных материалов по вопросам гражданской защиты населения муниципального образования «Город Майкоп»</w:t>
      </w:r>
      <w:r w:rsidR="0044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(изготовлено и распространено среди населения </w:t>
      </w:r>
      <w:r w:rsidR="00D4482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A6D15"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="00877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штук памяток </w:t>
      </w:r>
      <w:r w:rsidR="00D4482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7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4482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гражданской защиты</w:t>
      </w:r>
      <w:r w:rsidR="0087764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A7D35" w:rsidRDefault="00EC3BCB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9A7D35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одготовлен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A7D35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>е Администрации муниципального образования «Город Майкоп» от 18.04.2018 № 1444-р «Об организации предупреждения и ликвидации ландшафтных и других пожаров в 2018 году». Составлен план мероприятий по предупреждению и ликвидации ландшафтных и других природных пожаров в 2018 году.</w:t>
      </w:r>
    </w:p>
    <w:p w:rsidR="00877642" w:rsidRPr="00AD062D" w:rsidRDefault="009C5C7C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 </w:t>
      </w:r>
      <w:r w:rsidR="00A13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территориального подразделения надзорной деятельности 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профилактической работы 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г. Майкопу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Майкопскому району Управления надзорной деятельности и профилактической работы Главного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МЧС России по Республике Адыгея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</w:t>
      </w:r>
      <w:r w:rsidR="009A7D35" w:rsidRP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ТП ПД и ПР по г. Майкопу и Майкопскому району УНД и ПР ГУ МЧС России по Республике Адыгея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переданы дополнительные списки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домовладений, 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«неблагополучных» </w:t>
      </w:r>
      <w:r w:rsidR="003E5F6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пожароопасном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принятия профилактических мер</w:t>
      </w:r>
      <w:r w:rsidR="00691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7642" w:rsidRDefault="009C5C7C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роведено 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3BC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общественности </w:t>
      </w:r>
      <w:r w:rsidR="003E5F6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территориального общественного самоуправления</w:t>
      </w:r>
      <w:r w:rsidR="006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560D" w:rsidRPr="007D560D" w:rsidRDefault="007D560D" w:rsidP="007D56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подготовки к пожароопасному периоду составлен план по подготовке территории муниципального образования «Город Майкоп» к пожароопасному периоду. Руководителям организаций и предприятий,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 Майкоп», направлены письма с указанием перечня мероприятий, которые необходимо провести в целях недопущения пожаров.</w:t>
      </w:r>
    </w:p>
    <w:p w:rsidR="009C5C7C" w:rsidRDefault="009C5C7C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Организовано выполнение работ по уборке подведомственных территорий от мусора</w:t>
      </w:r>
      <w:r w:rsid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сухой растительности</w:t>
      </w:r>
      <w:r w:rsid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во время проведения субботников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56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 мониторинг пожароопасных участков местности на границах населенных пунктов</w:t>
      </w:r>
      <w:r w:rsid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вокруг объектов защиты</w:t>
      </w:r>
      <w:r w:rsidR="00956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Совместно с 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</w:t>
      </w:r>
      <w:r w:rsidR="009A7D35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7D560D" w:rsidRP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ТП ПД и ПР по г. Майкопу и Майкопскому району УНД и ПР ГУ МЧС России по Республике Адыгея</w:t>
      </w:r>
      <w:r w:rsid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D560D" w:rsidRP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 и согласован План проведения </w:t>
      </w:r>
      <w:proofErr w:type="spellStart"/>
      <w:r w:rsidR="007D560D" w:rsidRP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="007D560D" w:rsidRPr="007D560D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-профилактической операции «ЛЕТО».</w:t>
      </w:r>
    </w:p>
    <w:p w:rsidR="00EC3BCB" w:rsidRDefault="009563BF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администраторов сельских населенных пунктов и квартальных уполномоченных ТОС регулярно доводится информация о запрете разведения костров, как на общественной территории, так и на приусадебных участках, находящихся в </w:t>
      </w:r>
      <w:r w:rsid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собственности. </w:t>
      </w:r>
    </w:p>
    <w:p w:rsidR="009563BF" w:rsidRPr="00AD062D" w:rsidRDefault="009563BF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</w:t>
      </w:r>
      <w:r w:rsidR="00EC3BC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по установлению владельцев заброшенных, либо не эксплуатируемых земельных участков, на которых не убирается сухая растительность и горючие отходы</w:t>
      </w:r>
      <w:r w:rsidR="00EC3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С</w:t>
      </w:r>
      <w:r w:rsidR="00E379F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о выявленных нарушениях направля</w:t>
      </w:r>
      <w:r w:rsidR="00EC3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лись </w:t>
      </w:r>
      <w:r w:rsidR="00E379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надзорные органы</w:t>
      </w:r>
      <w:r w:rsidR="00EC3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привлечения к административной ответственности за выявленные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733D" w:rsidRDefault="00E379F3" w:rsidP="00E37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роводи</w:t>
      </w:r>
      <w:r w:rsidR="002A733D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мониторинг загораний сухой растительности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мусора. </w:t>
      </w:r>
      <w:r w:rsidR="00387995"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Усилены контрольные функции по противодействию выжигани</w:t>
      </w:r>
      <w:r w:rsidR="00FD168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87995"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сухой растительности и содержания населенных пунктов в соответствии с правилами благоустройства.</w:t>
      </w:r>
      <w:r w:rsid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 постоянный контроль</w:t>
      </w:r>
      <w:r w:rsid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своевременным выкашиванием сорной растительности, уборкой горючего мусора и недопущением уничтожения их путем сжигания.</w:t>
      </w:r>
      <w:r w:rsidR="002A7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331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чрезвычайным ситуациям совместно с отделом санитарного контроля выявляются лица, нарушающие установленные требования правил пожарной безопас</w:t>
      </w:r>
      <w:r w:rsidR="002A733D">
        <w:rPr>
          <w:rFonts w:ascii="Times New Roman" w:hAnsi="Times New Roman" w:cs="Times New Roman"/>
          <w:sz w:val="28"/>
          <w:szCs w:val="28"/>
        </w:rPr>
        <w:t xml:space="preserve">ности и правил благоустройства. </w:t>
      </w:r>
      <w:r>
        <w:rPr>
          <w:rFonts w:ascii="Times New Roman" w:hAnsi="Times New Roman" w:cs="Times New Roman"/>
          <w:sz w:val="28"/>
          <w:szCs w:val="28"/>
        </w:rPr>
        <w:t xml:space="preserve">На нарушителей составляются протоколы. </w:t>
      </w:r>
    </w:p>
    <w:p w:rsidR="00E379F3" w:rsidRDefault="00E379F3" w:rsidP="00E379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составлен</w:t>
      </w:r>
      <w:r w:rsid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A7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</w:t>
      </w:r>
      <w:r w:rsid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административных правонарушениях, вынесено </w:t>
      </w:r>
      <w:r w:rsidR="002A733D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 о привлечении виновных лиц к административной ответственности</w:t>
      </w:r>
      <w:r w:rsidR="00FD1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виде штрафов на сумму </w:t>
      </w:r>
      <w:r w:rsidR="002A733D">
        <w:rPr>
          <w:rFonts w:ascii="Times New Roman" w:eastAsia="Times New Roman" w:hAnsi="Times New Roman" w:cs="Times New Roman"/>
          <w:sz w:val="28"/>
          <w:szCs w:val="28"/>
          <w:lang w:eastAsia="ar-SA"/>
        </w:rPr>
        <w:t>28,5</w:t>
      </w:r>
      <w:r w:rsidR="00FD1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87995" w:rsidRPr="00387995" w:rsidRDefault="00387995" w:rsidP="003879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работе Административной комиссии муниципального образования «Город Майкоп» ежемесячно направляются в Комитет Республики Адыгея по делам гражданской обороны и чрезвычайным ситуациям.</w:t>
      </w:r>
    </w:p>
    <w:p w:rsidR="00387995" w:rsidRPr="00387995" w:rsidRDefault="00387995" w:rsidP="003879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Проведена </w:t>
      </w:r>
      <w:proofErr w:type="spellStart"/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-профилактическая операция «</w:t>
      </w:r>
      <w:proofErr w:type="spellStart"/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Водоисточник</w:t>
      </w:r>
      <w:proofErr w:type="spellEnd"/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 ходе которой личным составом пожарных частей совместно с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унитарного предприятия</w:t>
      </w:r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Майкопводоканал</w:t>
      </w:r>
      <w:proofErr w:type="spellEnd"/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графику</w:t>
      </w:r>
      <w:r w:rsidR="008E03C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A7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3C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роверена исправность и проведён ремонт пожарных гидрантов. Всего на территории муниципального образования проверено 742 пожарных гидранта. С </w:t>
      </w:r>
      <w:r w:rsidR="004B4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начала </w:t>
      </w:r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года отремонтировано </w:t>
      </w:r>
      <w:r w:rsidR="004B47C8">
        <w:rPr>
          <w:rFonts w:ascii="Times New Roman" w:eastAsia="Times New Roman" w:hAnsi="Times New Roman" w:cs="Times New Roman"/>
          <w:sz w:val="28"/>
          <w:szCs w:val="28"/>
          <w:lang w:eastAsia="ar-SA"/>
        </w:rPr>
        <w:t>107</w:t>
      </w:r>
      <w:r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пожарных гидрантов.</w:t>
      </w:r>
    </w:p>
    <w:p w:rsidR="005C2118" w:rsidRDefault="00527ED5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9 месяцев </w:t>
      </w:r>
      <w:r w:rsidR="00387995"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года выполнены работы по оборудованию минерализованных полос вокруг защищаемых объектов на общей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387995" w:rsidRPr="0038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4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работы по профилактическому выжиганию сухой растительности на территории пожароопасных участков на общей площади 132 га. </w:t>
      </w:r>
    </w:p>
    <w:p w:rsidR="004B47C8" w:rsidRPr="00AD062D" w:rsidRDefault="004B47C8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ГАУ ДПО РА</w:t>
      </w:r>
      <w:r w:rsid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«Учебно-методическ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по гражданской обороне, защите от чрезвычайных ситуаций и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Адыгейском региональном отделении </w:t>
      </w:r>
      <w:r w:rsidR="009B22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общероссийской общественной организации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</w:t>
      </w:r>
      <w:r w:rsidR="009B22E5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добровольное пожарное общество» по программе пожарно-технического минимума обучено 34 человека.</w:t>
      </w:r>
    </w:p>
    <w:p w:rsidR="00877642" w:rsidRDefault="005C2118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пожарной безопасности р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B22E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</w:t>
      </w:r>
      <w:r w:rsidR="00A1312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77642"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интернет-сайте Администрации </w:t>
      </w:r>
      <w:r w:rsidR="002C1F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D6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опубликовано</w:t>
      </w:r>
      <w:r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газете «Майкопские новости»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2118" w:rsidRDefault="005C2118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6D0E" w:rsidRDefault="002511FA" w:rsidP="005C2118">
      <w:pPr>
        <w:pStyle w:val="a8"/>
        <w:suppressAutoHyphens/>
        <w:jc w:val="both"/>
        <w:rPr>
          <w:sz w:val="28"/>
          <w:szCs w:val="28"/>
          <w:lang w:eastAsia="ar-SA"/>
        </w:rPr>
      </w:pPr>
      <w:r w:rsidRPr="005C2118">
        <w:rPr>
          <w:i/>
          <w:sz w:val="28"/>
          <w:szCs w:val="28"/>
          <w:lang w:eastAsia="ar-SA"/>
        </w:rPr>
        <w:t>3</w:t>
      </w:r>
      <w:r w:rsidR="00877642" w:rsidRPr="005C2118">
        <w:rPr>
          <w:i/>
          <w:sz w:val="28"/>
          <w:szCs w:val="28"/>
          <w:lang w:eastAsia="ar-SA"/>
        </w:rPr>
        <w:t xml:space="preserve">.Организация и осуществление мероприятий по гражданской обороне, защите населения и территорий </w:t>
      </w:r>
      <w:r w:rsidR="002C1F4B" w:rsidRPr="005C2118">
        <w:rPr>
          <w:i/>
          <w:sz w:val="28"/>
          <w:szCs w:val="28"/>
          <w:lang w:eastAsia="ar-SA"/>
        </w:rPr>
        <w:t>муниципального образования</w:t>
      </w:r>
      <w:r w:rsidR="00877642" w:rsidRPr="005C2118">
        <w:rPr>
          <w:i/>
          <w:sz w:val="28"/>
          <w:szCs w:val="28"/>
          <w:lang w:eastAsia="ar-SA"/>
        </w:rPr>
        <w:t xml:space="preserve"> «Город Майкоп» от </w:t>
      </w:r>
      <w:r w:rsidR="00CE7096" w:rsidRPr="005C2118">
        <w:rPr>
          <w:i/>
          <w:sz w:val="28"/>
          <w:szCs w:val="28"/>
          <w:lang w:eastAsia="ar-SA"/>
        </w:rPr>
        <w:t>чрезвычайных ситуаций</w:t>
      </w:r>
      <w:r w:rsidR="00877642" w:rsidRPr="005C2118">
        <w:rPr>
          <w:i/>
          <w:sz w:val="28"/>
          <w:szCs w:val="28"/>
          <w:lang w:eastAsia="ar-SA"/>
        </w:rPr>
        <w:t xml:space="preserve"> природного и техногенного характера, включая поддержку в состоянии постоянной готовности к использованию систем оповещения населения об опасности</w:t>
      </w:r>
    </w:p>
    <w:p w:rsidR="00877642" w:rsidRPr="00AD062D" w:rsidRDefault="00877642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утвержден Главой </w:t>
      </w:r>
      <w:r w:rsidR="002C1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«Город Майкоп»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мероприятий по выполнению поручения Президента Российской Федерации по вопросам совершенствования системы предупреждения и ликвидации чрезвычайных ситуаций и пожаров, а также оповещения о них населения.</w:t>
      </w:r>
    </w:p>
    <w:p w:rsidR="00877642" w:rsidRPr="00AD062D" w:rsidRDefault="00877642" w:rsidP="00877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 План гражданской обороны и защиты населения города.</w:t>
      </w:r>
    </w:p>
    <w:p w:rsidR="00877642" w:rsidRPr="005C2118" w:rsidRDefault="00877642" w:rsidP="00877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r w:rsidR="008E03C2"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77642" w:rsidRPr="00AD062D" w:rsidRDefault="00877642" w:rsidP="00877642">
      <w:pPr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0686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комплексная проверка городской системы оповещения населения об опасности</w:t>
      </w:r>
      <w:r w:rsidR="00D65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8E03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гражданской обороны;</w:t>
      </w:r>
    </w:p>
    <w:p w:rsidR="00877642" w:rsidRPr="00AD062D" w:rsidRDefault="00877642" w:rsidP="00877642">
      <w:pPr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</w:t>
      </w:r>
      <w:r w:rsidR="009B22E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оповещения членов Комиссии с использованием аппаратуры «Градиент 128 ОП»;</w:t>
      </w:r>
    </w:p>
    <w:p w:rsidR="00877642" w:rsidRDefault="00877642" w:rsidP="00877642">
      <w:pPr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еженедельных провер</w:t>
      </w:r>
      <w:r w:rsidR="005C2118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оповещения сотрудников </w:t>
      </w:r>
      <w:r w:rsidR="00CA79B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</w:t>
      </w:r>
      <w:r w:rsidR="00CA79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чрезвычайным ситуациям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МКУ «ЕДДС г. Майкопа» и руководителей ТОС муниципального образования «Город Майкоп» с использованием аппаратуры «Градиент 128 ОП»</w:t>
      </w:r>
      <w:r w:rsidR="00CC12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4238" w:rsidRDefault="006D4238" w:rsidP="00877642">
      <w:pPr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42" w:rsidRPr="009A2C8A" w:rsidRDefault="000353C8" w:rsidP="002C051F">
      <w:pPr>
        <w:pStyle w:val="a8"/>
        <w:suppressAutoHyphens/>
        <w:ind w:left="709"/>
        <w:jc w:val="both"/>
        <w:rPr>
          <w:i/>
          <w:sz w:val="28"/>
          <w:szCs w:val="28"/>
          <w:lang w:eastAsia="ar-SA"/>
        </w:rPr>
      </w:pPr>
      <w:r w:rsidRPr="009A2C8A">
        <w:rPr>
          <w:i/>
          <w:sz w:val="28"/>
          <w:szCs w:val="28"/>
          <w:lang w:eastAsia="ar-SA"/>
        </w:rPr>
        <w:t>4</w:t>
      </w:r>
      <w:r w:rsidR="00877642" w:rsidRPr="009A2C8A">
        <w:rPr>
          <w:i/>
          <w:sz w:val="28"/>
          <w:szCs w:val="28"/>
          <w:lang w:eastAsia="ar-SA"/>
        </w:rPr>
        <w:t>.Создание, содержание и организация деятельности аварийно-спасательных служб и аварийно-спасательных формирований</w:t>
      </w:r>
    </w:p>
    <w:p w:rsidR="00877642" w:rsidRDefault="00877642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Аварийно-спасательные службы созданы в соответствии с </w:t>
      </w:r>
      <w:r w:rsidR="00AE56E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2C1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«Город Майкоп» от 05.07.2010 № 499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создании аварийно-спасательных служб» для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выполнения мероприятий гражданской обороны. Деятельность аварийно-спасательных служб организована в соответствии с ранее разработанными и утвержденными Положениями об аварийно-спасательных службах.</w:t>
      </w:r>
    </w:p>
    <w:p w:rsidR="00877642" w:rsidRPr="00AD062D" w:rsidRDefault="00877642" w:rsidP="0087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7642" w:rsidRDefault="00725106" w:rsidP="002C051F">
      <w:pPr>
        <w:pStyle w:val="a8"/>
        <w:suppressAutoHyphens/>
        <w:ind w:left="709"/>
        <w:jc w:val="both"/>
        <w:rPr>
          <w:i/>
          <w:sz w:val="28"/>
          <w:szCs w:val="28"/>
          <w:lang w:eastAsia="ar-SA"/>
        </w:rPr>
      </w:pPr>
      <w:r w:rsidRPr="002C051F">
        <w:rPr>
          <w:i/>
          <w:sz w:val="28"/>
          <w:szCs w:val="28"/>
          <w:lang w:eastAsia="ar-SA"/>
        </w:rPr>
        <w:t>5</w:t>
      </w:r>
      <w:r w:rsidR="00877642" w:rsidRPr="002C051F">
        <w:rPr>
          <w:i/>
          <w:sz w:val="28"/>
          <w:szCs w:val="28"/>
          <w:lang w:eastAsia="ar-SA"/>
        </w:rPr>
        <w:t>.О</w:t>
      </w:r>
      <w:r w:rsidR="00892891" w:rsidRPr="002C051F">
        <w:rPr>
          <w:i/>
          <w:sz w:val="28"/>
          <w:szCs w:val="28"/>
          <w:lang w:eastAsia="ar-SA"/>
        </w:rPr>
        <w:t>существле</w:t>
      </w:r>
      <w:r w:rsidR="00877642" w:rsidRPr="002C051F">
        <w:rPr>
          <w:i/>
          <w:sz w:val="28"/>
          <w:szCs w:val="28"/>
          <w:lang w:eastAsia="ar-SA"/>
        </w:rPr>
        <w:t>ние мероприятий по обеспечению безопасности людей на водных объектах, охране их жизни и здоровья</w:t>
      </w:r>
    </w:p>
    <w:p w:rsidR="002C051F" w:rsidRPr="002C051F" w:rsidRDefault="002C051F" w:rsidP="002C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C05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C051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осуществления мероприятий по обеспечению безопасности людей на водных объектах, охране их жизни и здоровья</w:t>
      </w:r>
      <w:r w:rsidRPr="002C051F">
        <w:rPr>
          <w:rFonts w:ascii="Times New Roman" w:hAnsi="Times New Roman" w:cs="Times New Roman"/>
          <w:sz w:val="28"/>
          <w:szCs w:val="28"/>
        </w:rPr>
        <w:t xml:space="preserve"> в отчетном периоде проведены следующие мероприятия:</w:t>
      </w:r>
    </w:p>
    <w:p w:rsidR="00877642" w:rsidRPr="00AD062D" w:rsidRDefault="00877642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AD0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 План </w:t>
      </w:r>
      <w:r w:rsidRPr="00AD0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мероприятий по обеспечению безопасности людей на водных объектах муниципального образования «Город Майкоп» в 201</w:t>
      </w:r>
      <w:r w:rsidR="00C03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AD0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году;</w:t>
      </w:r>
    </w:p>
    <w:p w:rsidR="00877642" w:rsidRDefault="00877642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06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AD0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 план взаимодействия сил и средств, предназначенных для поиска и спас</w:t>
      </w:r>
      <w:r w:rsidR="001B52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AD0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ния людей, терпящих бедствие на водных объектах муниципального образования «Город Майкоп»;</w:t>
      </w:r>
    </w:p>
    <w:p w:rsidR="00877642" w:rsidRDefault="00877642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06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2318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опубликован</w:t>
      </w:r>
      <w:r w:rsidR="001B522D"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газете «Майкопские </w:t>
      </w:r>
      <w:r w:rsidR="00AE56E6">
        <w:rPr>
          <w:rFonts w:ascii="Times New Roman" w:eastAsia="Times New Roman" w:hAnsi="Times New Roman" w:cs="Times New Roman"/>
          <w:sz w:val="28"/>
          <w:szCs w:val="24"/>
          <w:lang w:eastAsia="ar-SA"/>
        </w:rPr>
        <w:t>н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овости» </w:t>
      </w:r>
      <w:r w:rsidR="001B52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размещены на официальном сайте Администрации муниципального образования «Город Майкоп» </w:t>
      </w:r>
      <w:r w:rsidR="009B22E5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1B52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стать</w:t>
      </w:r>
      <w:r w:rsidR="009B22E5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2C051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D0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мерах безопасности </w:t>
      </w:r>
      <w:r w:rsidR="001B522D">
        <w:rPr>
          <w:rFonts w:ascii="Times New Roman" w:eastAsia="Times New Roman" w:hAnsi="Times New Roman" w:cs="Times New Roman"/>
          <w:sz w:val="28"/>
          <w:szCs w:val="24"/>
          <w:lang w:eastAsia="ar-SA"/>
        </w:rPr>
        <w:t>и действиях населения при угрозе подтопления дворовых территорий</w:t>
      </w:r>
      <w:r w:rsidR="00C03415">
        <w:rPr>
          <w:rFonts w:ascii="Times New Roman" w:eastAsia="Times New Roman" w:hAnsi="Times New Roman" w:cs="Times New Roman"/>
          <w:sz w:val="28"/>
          <w:szCs w:val="24"/>
          <w:lang w:eastAsia="ar-SA"/>
        </w:rPr>
        <w:t>, доведены до жителей муниципального образования «Город Майкоп» памятки о правилах действий во время паводка;</w:t>
      </w:r>
    </w:p>
    <w:p w:rsidR="00C03415" w:rsidRDefault="00C03415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C034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через Комитет по образованию </w:t>
      </w:r>
      <w:r w:rsidR="009B22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Pr="00C034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«Город Майкоп» и руководителей ТОС распространены среди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C03415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C034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учебных заведений, а также жителей муниципального образования «Город Майкоп» </w:t>
      </w:r>
      <w:r w:rsidR="009B22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6 000 </w:t>
      </w:r>
      <w:r w:rsidRPr="00C03415">
        <w:rPr>
          <w:rFonts w:ascii="Times New Roman" w:eastAsia="Times New Roman" w:hAnsi="Times New Roman" w:cs="Times New Roman"/>
          <w:sz w:val="28"/>
          <w:szCs w:val="24"/>
          <w:lang w:eastAsia="ar-SA"/>
        </w:rPr>
        <w:t>памят</w:t>
      </w:r>
      <w:r w:rsidR="009B22E5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C03415">
        <w:rPr>
          <w:rFonts w:ascii="Times New Roman" w:eastAsia="Times New Roman" w:hAnsi="Times New Roman" w:cs="Times New Roman"/>
          <w:sz w:val="28"/>
          <w:szCs w:val="24"/>
          <w:lang w:eastAsia="ar-SA"/>
        </w:rPr>
        <w:t>к для детей и родителей «Безопасное купание» и «Меры безопасности на водных объектах в летний период»</w:t>
      </w:r>
      <w:r w:rsidR="009B22E5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9B22E5" w:rsidRDefault="009B22E5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организована проверка водных объектов с целью выявления неорганизованных мест массового отдыха людей на воде</w:t>
      </w:r>
      <w:r w:rsidR="002C051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пров</w:t>
      </w:r>
      <w:r w:rsidR="002C051F">
        <w:rPr>
          <w:rFonts w:ascii="Times New Roman" w:eastAsia="Times New Roman" w:hAnsi="Times New Roman" w:cs="Times New Roman"/>
          <w:sz w:val="28"/>
          <w:szCs w:val="24"/>
          <w:lang w:eastAsia="ar-SA"/>
        </w:rPr>
        <w:t>едена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разъяснительная работа о запрете купания и последствиях неорганизованного отдыха;</w:t>
      </w:r>
    </w:p>
    <w:p w:rsidR="009B22E5" w:rsidRDefault="009B22E5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места с наибольшей вероятностью возникновения несчастных случаев на воде оснащены средствами наглядной агитации запрещающего (предупреждающего) характера</w:t>
      </w:r>
      <w:r w:rsidR="002E6BF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Установлено 80 знаков «Купаться запрещено», на деривационном канале Майкопской ГЭС установлена металлическая сетка заграждения, ограничивающая проход к каналу, установлены (нанесены) запрещающие знаки (надписи);</w:t>
      </w:r>
    </w:p>
    <w:p w:rsidR="002E6BFC" w:rsidRDefault="002E6BFC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организовано профилактическое патрулирование мест массового отдыха на водных объектах с привлечением средств массовой информации.</w:t>
      </w:r>
    </w:p>
    <w:p w:rsidR="0025420C" w:rsidRDefault="0025420C" w:rsidP="00877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658B" w:rsidRDefault="0042658B" w:rsidP="00C9571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. Подпрограмма «Построение (развитие) аппаратно-программного комплекса «Безопасный город» на территории муниципального образования «Город Майкоп» на 201</w:t>
      </w:r>
      <w:r w:rsidR="002D41B3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-2020 годы»</w:t>
      </w:r>
    </w:p>
    <w:p w:rsidR="00E06D0E" w:rsidRDefault="00E06D0E" w:rsidP="005D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8B" w:rsidRDefault="00A67291" w:rsidP="005D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5D5D0C">
        <w:rPr>
          <w:rFonts w:ascii="Times New Roman" w:hAnsi="Times New Roman" w:cs="Times New Roman"/>
          <w:sz w:val="28"/>
          <w:szCs w:val="28"/>
        </w:rPr>
        <w:t xml:space="preserve"> 201</w:t>
      </w:r>
      <w:r w:rsidR="008402B4">
        <w:rPr>
          <w:rFonts w:ascii="Times New Roman" w:hAnsi="Times New Roman" w:cs="Times New Roman"/>
          <w:sz w:val="28"/>
          <w:szCs w:val="28"/>
        </w:rPr>
        <w:t>8</w:t>
      </w:r>
      <w:r w:rsidR="005D5D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58B">
        <w:rPr>
          <w:rFonts w:ascii="Times New Roman" w:hAnsi="Times New Roman" w:cs="Times New Roman"/>
          <w:sz w:val="28"/>
          <w:szCs w:val="28"/>
        </w:rPr>
        <w:t xml:space="preserve"> на реализацию мероприятий данной подпрограммы направлено </w:t>
      </w:r>
      <w:r>
        <w:rPr>
          <w:rFonts w:ascii="Times New Roman" w:hAnsi="Times New Roman" w:cs="Times New Roman"/>
          <w:sz w:val="28"/>
          <w:szCs w:val="28"/>
        </w:rPr>
        <w:t xml:space="preserve">8 949,9 </w:t>
      </w:r>
      <w:r w:rsidR="0042658B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42658B" w:rsidRDefault="0042658B" w:rsidP="00426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республиканского бюджета – </w:t>
      </w:r>
      <w:r w:rsidR="00A67291">
        <w:rPr>
          <w:rFonts w:ascii="Times New Roman" w:hAnsi="Times New Roman" w:cs="Times New Roman"/>
          <w:sz w:val="28"/>
          <w:szCs w:val="28"/>
        </w:rPr>
        <w:t>3 988,4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658B" w:rsidRDefault="0042658B" w:rsidP="00426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90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076962">
        <w:rPr>
          <w:rFonts w:ascii="Times New Roman" w:hAnsi="Times New Roman" w:cs="Times New Roman"/>
          <w:sz w:val="28"/>
          <w:szCs w:val="28"/>
        </w:rPr>
        <w:t>4 961,5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5D0C" w:rsidRDefault="00076962" w:rsidP="000278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данной подпрограммы проводятся мероприятия, направленные на содержание комплекс</w:t>
      </w:r>
      <w:r w:rsidR="006A4054">
        <w:rPr>
          <w:rFonts w:ascii="Times New Roman" w:hAnsi="Times New Roman" w:cs="Times New Roman"/>
          <w:sz w:val="28"/>
          <w:szCs w:val="28"/>
        </w:rPr>
        <w:t>а АПК «Безопасный город», а так</w:t>
      </w:r>
      <w:r>
        <w:rPr>
          <w:rFonts w:ascii="Times New Roman" w:hAnsi="Times New Roman" w:cs="Times New Roman"/>
          <w:sz w:val="28"/>
          <w:szCs w:val="28"/>
        </w:rPr>
        <w:t>же в</w:t>
      </w:r>
      <w:r w:rsidR="00027897">
        <w:rPr>
          <w:rFonts w:ascii="Times New Roman" w:hAnsi="Times New Roman" w:cs="Times New Roman"/>
          <w:sz w:val="28"/>
          <w:szCs w:val="28"/>
        </w:rPr>
        <w:t>едется работа по увеличению числа подключаемых партнерских камер видеонаблюдения.</w:t>
      </w:r>
    </w:p>
    <w:p w:rsidR="002234AD" w:rsidRPr="00E83A08" w:rsidRDefault="002234AD" w:rsidP="0063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D7" w:rsidRPr="00E83A08" w:rsidRDefault="002234AD" w:rsidP="006A4054">
      <w:pPr>
        <w:pStyle w:val="a8"/>
        <w:numPr>
          <w:ilvl w:val="1"/>
          <w:numId w:val="19"/>
        </w:numPr>
        <w:jc w:val="center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t>Поддержка казачьих обществ</w:t>
      </w:r>
    </w:p>
    <w:p w:rsidR="002234AD" w:rsidRDefault="002234AD" w:rsidP="006A4054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B3A5D" w:rsidRDefault="002234AD" w:rsidP="002234A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взаимодействию с политическими партиями и общественными объединениями Администрации муниципального образования «Город Майкоп» осуществляет </w:t>
      </w:r>
      <w:r w:rsidR="001B3A5D">
        <w:rPr>
          <w:rFonts w:ascii="Times New Roman" w:hAnsi="Times New Roman" w:cs="Times New Roman"/>
          <w:sz w:val="28"/>
          <w:szCs w:val="28"/>
        </w:rPr>
        <w:t xml:space="preserve">свою деятельность с различными политическими партиями и общественными объединениями, в том числе с казачьими обществами. </w:t>
      </w:r>
    </w:p>
    <w:p w:rsidR="001B3A5D" w:rsidRDefault="002234AD" w:rsidP="002234A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AD">
        <w:rPr>
          <w:rFonts w:ascii="Times New Roman" w:hAnsi="Times New Roman" w:cs="Times New Roman"/>
          <w:sz w:val="28"/>
          <w:szCs w:val="28"/>
        </w:rPr>
        <w:t>В соответствии с Планом мероприятий на 201</w:t>
      </w:r>
      <w:r w:rsidR="0050590B">
        <w:rPr>
          <w:rFonts w:ascii="Times New Roman" w:hAnsi="Times New Roman" w:cs="Times New Roman"/>
          <w:sz w:val="28"/>
          <w:szCs w:val="28"/>
        </w:rPr>
        <w:t>8</w:t>
      </w:r>
      <w:r w:rsidRPr="002234AD">
        <w:rPr>
          <w:rFonts w:ascii="Times New Roman" w:hAnsi="Times New Roman" w:cs="Times New Roman"/>
          <w:sz w:val="28"/>
          <w:szCs w:val="28"/>
        </w:rPr>
        <w:t xml:space="preserve"> год по реализации Программы социально-экономического развития муниципального образования «Город Майкоп» на 2014-2018 годы, </w:t>
      </w:r>
      <w:r w:rsidR="001B3A5D">
        <w:rPr>
          <w:rFonts w:ascii="Times New Roman" w:hAnsi="Times New Roman" w:cs="Times New Roman"/>
          <w:sz w:val="28"/>
          <w:szCs w:val="28"/>
        </w:rPr>
        <w:t xml:space="preserve">предусмотрена реализация </w:t>
      </w:r>
      <w:r w:rsidR="001B3A5D" w:rsidRPr="001B3A5D">
        <w:rPr>
          <w:rFonts w:ascii="Times New Roman" w:hAnsi="Times New Roman" w:cs="Times New Roman"/>
          <w:i/>
          <w:sz w:val="28"/>
          <w:szCs w:val="28"/>
        </w:rPr>
        <w:t>муниципальной программы «Поддержка казачьих обществ муниципального образования «Город Майкоп» на 201</w:t>
      </w:r>
      <w:r w:rsidR="0050590B">
        <w:rPr>
          <w:rFonts w:ascii="Times New Roman" w:hAnsi="Times New Roman" w:cs="Times New Roman"/>
          <w:i/>
          <w:sz w:val="28"/>
          <w:szCs w:val="28"/>
        </w:rPr>
        <w:t>8</w:t>
      </w:r>
      <w:r w:rsidR="001B3A5D" w:rsidRPr="001B3A5D">
        <w:rPr>
          <w:rFonts w:ascii="Times New Roman" w:hAnsi="Times New Roman" w:cs="Times New Roman"/>
          <w:i/>
          <w:sz w:val="28"/>
          <w:szCs w:val="28"/>
        </w:rPr>
        <w:t>-20</w:t>
      </w:r>
      <w:r w:rsidR="0050590B">
        <w:rPr>
          <w:rFonts w:ascii="Times New Roman" w:hAnsi="Times New Roman" w:cs="Times New Roman"/>
          <w:i/>
          <w:sz w:val="28"/>
          <w:szCs w:val="28"/>
        </w:rPr>
        <w:t>20</w:t>
      </w:r>
      <w:r w:rsidR="001B3A5D" w:rsidRPr="001B3A5D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="00AB5420">
        <w:rPr>
          <w:rFonts w:ascii="Times New Roman" w:hAnsi="Times New Roman" w:cs="Times New Roman"/>
          <w:sz w:val="28"/>
          <w:szCs w:val="28"/>
        </w:rPr>
        <w:t>. В рамках данной программы</w:t>
      </w:r>
      <w:r w:rsidR="001B3A5D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AB5420">
        <w:rPr>
          <w:rFonts w:ascii="Times New Roman" w:hAnsi="Times New Roman" w:cs="Times New Roman"/>
          <w:sz w:val="28"/>
          <w:szCs w:val="28"/>
        </w:rPr>
        <w:t xml:space="preserve"> </w:t>
      </w:r>
      <w:r w:rsidR="0050590B">
        <w:rPr>
          <w:rFonts w:ascii="Times New Roman" w:hAnsi="Times New Roman" w:cs="Times New Roman"/>
          <w:sz w:val="28"/>
          <w:szCs w:val="28"/>
        </w:rPr>
        <w:t>развитие с</w:t>
      </w:r>
      <w:r w:rsidR="001B3A5D">
        <w:rPr>
          <w:rFonts w:ascii="Times New Roman" w:hAnsi="Times New Roman" w:cs="Times New Roman"/>
          <w:sz w:val="28"/>
          <w:szCs w:val="28"/>
        </w:rPr>
        <w:t>ет</w:t>
      </w:r>
      <w:r w:rsidR="0050590B">
        <w:rPr>
          <w:rFonts w:ascii="Times New Roman" w:hAnsi="Times New Roman" w:cs="Times New Roman"/>
          <w:sz w:val="28"/>
          <w:szCs w:val="28"/>
        </w:rPr>
        <w:t>и групп казачьей направленности, проведение мероприятий по изучению и популяризации традиционной культуры и истории казачества</w:t>
      </w:r>
      <w:r w:rsidR="00E72BEB">
        <w:rPr>
          <w:rFonts w:ascii="Times New Roman" w:hAnsi="Times New Roman" w:cs="Times New Roman"/>
          <w:sz w:val="28"/>
          <w:szCs w:val="28"/>
        </w:rPr>
        <w:t>.</w:t>
      </w:r>
    </w:p>
    <w:p w:rsidR="002234AD" w:rsidRPr="002234AD" w:rsidRDefault="002234AD" w:rsidP="002234A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AD">
        <w:rPr>
          <w:rFonts w:ascii="Times New Roman" w:hAnsi="Times New Roman" w:cs="Times New Roman"/>
          <w:sz w:val="28"/>
          <w:szCs w:val="28"/>
        </w:rPr>
        <w:t>В бюджете муниципального образования «Город Майкоп» на 201</w:t>
      </w:r>
      <w:r w:rsidR="00666DCD">
        <w:rPr>
          <w:rFonts w:ascii="Times New Roman" w:hAnsi="Times New Roman" w:cs="Times New Roman"/>
          <w:sz w:val="28"/>
          <w:szCs w:val="28"/>
        </w:rPr>
        <w:t>8</w:t>
      </w:r>
      <w:r w:rsidRPr="002234AD">
        <w:rPr>
          <w:rFonts w:ascii="Times New Roman" w:hAnsi="Times New Roman" w:cs="Times New Roman"/>
          <w:sz w:val="28"/>
          <w:szCs w:val="28"/>
        </w:rPr>
        <w:t xml:space="preserve"> год </w:t>
      </w:r>
      <w:r w:rsidR="00457117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Pr="002234A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457117">
        <w:rPr>
          <w:rFonts w:ascii="Times New Roman" w:hAnsi="Times New Roman" w:cs="Times New Roman"/>
          <w:sz w:val="28"/>
          <w:szCs w:val="28"/>
        </w:rPr>
        <w:t>а</w:t>
      </w:r>
      <w:r w:rsidRPr="002234AD">
        <w:rPr>
          <w:rFonts w:ascii="Times New Roman" w:hAnsi="Times New Roman" w:cs="Times New Roman"/>
          <w:sz w:val="28"/>
          <w:szCs w:val="28"/>
        </w:rPr>
        <w:t xml:space="preserve">ссигнований в сумме </w:t>
      </w:r>
      <w:r w:rsidR="001B3A5D">
        <w:rPr>
          <w:rFonts w:ascii="Times New Roman" w:hAnsi="Times New Roman" w:cs="Times New Roman"/>
          <w:sz w:val="28"/>
          <w:szCs w:val="28"/>
        </w:rPr>
        <w:t>1</w:t>
      </w:r>
      <w:r w:rsidRPr="002234AD">
        <w:rPr>
          <w:rFonts w:ascii="Times New Roman" w:hAnsi="Times New Roman" w:cs="Times New Roman"/>
          <w:sz w:val="28"/>
          <w:szCs w:val="28"/>
        </w:rPr>
        <w:t>2</w:t>
      </w:r>
      <w:r w:rsidR="001B3A5D">
        <w:rPr>
          <w:rFonts w:ascii="Times New Roman" w:hAnsi="Times New Roman" w:cs="Times New Roman"/>
          <w:sz w:val="28"/>
          <w:szCs w:val="28"/>
        </w:rPr>
        <w:t>0,0</w:t>
      </w:r>
      <w:r w:rsidRPr="002234AD">
        <w:rPr>
          <w:rFonts w:ascii="Times New Roman" w:hAnsi="Times New Roman" w:cs="Times New Roman"/>
          <w:sz w:val="28"/>
          <w:szCs w:val="28"/>
        </w:rPr>
        <w:t xml:space="preserve"> тыс. рублей. Финансирование за отчетный период </w:t>
      </w:r>
      <w:r w:rsidR="001B3A5D">
        <w:rPr>
          <w:rFonts w:ascii="Times New Roman" w:hAnsi="Times New Roman" w:cs="Times New Roman"/>
          <w:sz w:val="28"/>
          <w:szCs w:val="28"/>
        </w:rPr>
        <w:t>не осуществлялось</w:t>
      </w:r>
      <w:r w:rsidR="00AB5420">
        <w:rPr>
          <w:rFonts w:ascii="Times New Roman" w:hAnsi="Times New Roman" w:cs="Times New Roman"/>
          <w:sz w:val="28"/>
          <w:szCs w:val="28"/>
        </w:rPr>
        <w:t>, так как выполнение мероприятий программы</w:t>
      </w:r>
      <w:r w:rsidR="00AF7BC2">
        <w:rPr>
          <w:rFonts w:ascii="Times New Roman" w:hAnsi="Times New Roman" w:cs="Times New Roman"/>
          <w:sz w:val="28"/>
          <w:szCs w:val="28"/>
        </w:rPr>
        <w:t xml:space="preserve"> запланировано на четвертый квартал 2018 года. </w:t>
      </w:r>
      <w:r w:rsidR="00AB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AD" w:rsidRDefault="002234AD" w:rsidP="002234AD">
      <w:pPr>
        <w:tabs>
          <w:tab w:val="left" w:pos="851"/>
        </w:tabs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FB7497" w:rsidRPr="00FB7497" w:rsidRDefault="00FB7497" w:rsidP="002234A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497">
        <w:rPr>
          <w:rFonts w:ascii="Times New Roman" w:hAnsi="Times New Roman" w:cs="Times New Roman"/>
          <w:b/>
          <w:sz w:val="28"/>
          <w:szCs w:val="28"/>
        </w:rPr>
        <w:t xml:space="preserve">Направление 2. Развитие экономического потенциала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«Город Майкоп»</w:t>
      </w:r>
    </w:p>
    <w:p w:rsidR="00FB7497" w:rsidRPr="00982CB8" w:rsidRDefault="00FB7497" w:rsidP="002234AD">
      <w:pPr>
        <w:tabs>
          <w:tab w:val="left" w:pos="851"/>
        </w:tabs>
        <w:spacing w:after="0" w:line="240" w:lineRule="auto"/>
        <w:ind w:firstLine="720"/>
        <w:jc w:val="both"/>
        <w:rPr>
          <w:b/>
          <w:color w:val="FF0000"/>
          <w:sz w:val="28"/>
          <w:szCs w:val="28"/>
        </w:rPr>
      </w:pPr>
    </w:p>
    <w:p w:rsidR="00D11116" w:rsidRPr="00E83A08" w:rsidRDefault="00D543E1" w:rsidP="00830E7D">
      <w:pPr>
        <w:pStyle w:val="3"/>
        <w:numPr>
          <w:ilvl w:val="1"/>
          <w:numId w:val="7"/>
        </w:numPr>
        <w:tabs>
          <w:tab w:val="left" w:pos="2694"/>
        </w:tabs>
        <w:jc w:val="center"/>
        <w:rPr>
          <w:sz w:val="28"/>
          <w:szCs w:val="28"/>
        </w:rPr>
      </w:pPr>
      <w:r w:rsidRPr="00E83A08">
        <w:rPr>
          <w:sz w:val="28"/>
          <w:szCs w:val="28"/>
        </w:rPr>
        <w:t>Развитие промышленного комплекса</w:t>
      </w:r>
    </w:p>
    <w:p w:rsidR="00D07CA0" w:rsidRDefault="00D07CA0" w:rsidP="00B73E2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CB8" w:rsidRPr="009905E3" w:rsidRDefault="00982CB8" w:rsidP="00982C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отраслей промышленных видов деятельности за 9 месяцев 2018</w:t>
      </w:r>
      <w:r w:rsidRPr="00B177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свидетельствуют о положительной динамике в производстве.</w:t>
      </w:r>
    </w:p>
    <w:p w:rsidR="00982CB8" w:rsidRDefault="00982CB8" w:rsidP="00982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традиционными являются пищевая и целлюлозно-бумажная промышленности, продукция которых пользуется спросом на внутреннем рынке. </w:t>
      </w:r>
    </w:p>
    <w:p w:rsidR="00982CB8" w:rsidRPr="00844C5D" w:rsidRDefault="00267AEA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982CB8">
        <w:rPr>
          <w:rFonts w:ascii="Times New Roman" w:hAnsi="Times New Roman" w:cs="Times New Roman"/>
          <w:sz w:val="28"/>
          <w:szCs w:val="28"/>
        </w:rPr>
        <w:t xml:space="preserve"> отгружен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982CB8">
        <w:rPr>
          <w:rFonts w:ascii="Times New Roman" w:hAnsi="Times New Roman" w:cs="Times New Roman"/>
          <w:sz w:val="28"/>
          <w:szCs w:val="28"/>
        </w:rPr>
        <w:t xml:space="preserve"> </w:t>
      </w:r>
      <w:r w:rsidR="00982CB8" w:rsidRPr="00D757E6">
        <w:rPr>
          <w:rFonts w:ascii="Times New Roman" w:hAnsi="Times New Roman" w:cs="Times New Roman"/>
          <w:sz w:val="28"/>
          <w:szCs w:val="28"/>
        </w:rPr>
        <w:t xml:space="preserve">товаров собственного производства, выполненных работ и услуг </w:t>
      </w:r>
      <w:r w:rsidR="00982CB8">
        <w:rPr>
          <w:rFonts w:ascii="Times New Roman" w:hAnsi="Times New Roman" w:cs="Times New Roman"/>
          <w:sz w:val="28"/>
          <w:szCs w:val="28"/>
        </w:rPr>
        <w:t>промышленных</w:t>
      </w:r>
      <w:r w:rsidR="00982CB8" w:rsidRPr="00D757E6">
        <w:rPr>
          <w:rFonts w:ascii="Times New Roman" w:hAnsi="Times New Roman" w:cs="Times New Roman"/>
          <w:sz w:val="28"/>
          <w:szCs w:val="28"/>
        </w:rPr>
        <w:t xml:space="preserve"> вид</w:t>
      </w:r>
      <w:r w:rsidR="00982CB8">
        <w:rPr>
          <w:rFonts w:ascii="Times New Roman" w:hAnsi="Times New Roman" w:cs="Times New Roman"/>
          <w:sz w:val="28"/>
          <w:szCs w:val="28"/>
        </w:rPr>
        <w:t>ов</w:t>
      </w:r>
      <w:r w:rsidR="00982CB8" w:rsidRPr="00D757E6">
        <w:rPr>
          <w:rFonts w:ascii="Times New Roman" w:hAnsi="Times New Roman" w:cs="Times New Roman"/>
          <w:sz w:val="28"/>
          <w:szCs w:val="28"/>
        </w:rPr>
        <w:t xml:space="preserve"> деятельности по полному кругу предприятий (включая крупные, средние, малые и </w:t>
      </w:r>
      <w:proofErr w:type="spellStart"/>
      <w:r w:rsidR="00982CB8" w:rsidRPr="00D757E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982CB8" w:rsidRPr="00D757E6">
        <w:rPr>
          <w:rFonts w:ascii="Times New Roman" w:hAnsi="Times New Roman" w:cs="Times New Roman"/>
          <w:sz w:val="28"/>
          <w:szCs w:val="28"/>
        </w:rPr>
        <w:t xml:space="preserve">) </w:t>
      </w:r>
      <w:r w:rsidR="00982CB8"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2CB8">
        <w:rPr>
          <w:rFonts w:ascii="Times New Roman" w:hAnsi="Times New Roman" w:cs="Times New Roman"/>
          <w:sz w:val="28"/>
          <w:szCs w:val="28"/>
        </w:rPr>
        <w:t>13 861,9</w:t>
      </w:r>
      <w:r w:rsidR="00982CB8" w:rsidRPr="00844C5D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82CB8" w:rsidRPr="00844C5D">
        <w:rPr>
          <w:rFonts w:ascii="Times New Roman" w:hAnsi="Times New Roman" w:cs="Times New Roman"/>
          <w:sz w:val="28"/>
          <w:szCs w:val="28"/>
        </w:rPr>
        <w:t xml:space="preserve"> при прогнозе </w:t>
      </w:r>
      <w:r w:rsidR="00982CB8">
        <w:rPr>
          <w:rFonts w:ascii="Times New Roman" w:hAnsi="Times New Roman" w:cs="Times New Roman"/>
          <w:sz w:val="28"/>
          <w:szCs w:val="28"/>
        </w:rPr>
        <w:t>15 013,9</w:t>
      </w:r>
      <w:r w:rsidR="00982CB8" w:rsidRPr="00844C5D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82CB8" w:rsidRPr="00844C5D">
        <w:rPr>
          <w:rFonts w:ascii="Times New Roman" w:hAnsi="Times New Roman" w:cs="Times New Roman"/>
          <w:sz w:val="28"/>
          <w:szCs w:val="28"/>
        </w:rPr>
        <w:t xml:space="preserve">. Прогноз выполнен на </w:t>
      </w:r>
      <w:r w:rsidR="00982CB8">
        <w:rPr>
          <w:rFonts w:ascii="Times New Roman" w:hAnsi="Times New Roman" w:cs="Times New Roman"/>
          <w:sz w:val="28"/>
          <w:szCs w:val="28"/>
        </w:rPr>
        <w:t>92,3</w:t>
      </w:r>
      <w:r w:rsidR="00982CB8" w:rsidRPr="00844C5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82CB8" w:rsidRDefault="00982CB8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2017 года объем возрос на 10,7</w:t>
      </w:r>
      <w:r w:rsidR="0073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 действующих ценах.</w:t>
      </w:r>
    </w:p>
    <w:p w:rsidR="00735ECD" w:rsidRDefault="00735ECD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CD" w:rsidRDefault="00735ECD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CD" w:rsidRDefault="00735ECD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CD" w:rsidRDefault="00735ECD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CD" w:rsidRPr="00844C5D" w:rsidRDefault="00735ECD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CB8" w:rsidRDefault="00982CB8" w:rsidP="00982CB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6F1">
        <w:rPr>
          <w:rFonts w:ascii="Times New Roman" w:hAnsi="Times New Roman" w:cs="Times New Roman"/>
          <w:i/>
          <w:sz w:val="24"/>
          <w:szCs w:val="24"/>
        </w:rPr>
        <w:lastRenderedPageBreak/>
        <w:t>Объ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м отгруженной продукции по промышленным видам деятельности по полному кругу предприятий за </w:t>
      </w:r>
      <w:r>
        <w:rPr>
          <w:rFonts w:ascii="Times New Roman" w:hAnsi="Times New Roman" w:cs="Times New Roman"/>
          <w:i/>
          <w:sz w:val="24"/>
          <w:szCs w:val="24"/>
        </w:rPr>
        <w:t>9 месяцев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056F1">
        <w:rPr>
          <w:rFonts w:ascii="Times New Roman" w:hAnsi="Times New Roman" w:cs="Times New Roman"/>
          <w:i/>
          <w:sz w:val="24"/>
          <w:szCs w:val="24"/>
        </w:rPr>
        <w:t>, млн. руб</w:t>
      </w:r>
      <w:r w:rsidR="00267AEA">
        <w:rPr>
          <w:rFonts w:ascii="Times New Roman" w:hAnsi="Times New Roman" w:cs="Times New Roman"/>
          <w:i/>
          <w:sz w:val="24"/>
          <w:szCs w:val="24"/>
        </w:rPr>
        <w:t>лей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(оперативно)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276"/>
        <w:gridCol w:w="1276"/>
        <w:gridCol w:w="1275"/>
        <w:gridCol w:w="1134"/>
        <w:gridCol w:w="992"/>
      </w:tblGrid>
      <w:tr w:rsidR="0007352B" w:rsidRPr="00EC7DA1" w:rsidTr="006B379C">
        <w:tc>
          <w:tcPr>
            <w:tcW w:w="3515" w:type="dxa"/>
            <w:shd w:val="clear" w:color="auto" w:fill="auto"/>
          </w:tcPr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</w:p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1276" w:type="dxa"/>
            <w:shd w:val="clear" w:color="auto" w:fill="auto"/>
          </w:tcPr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</w:p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5" w:type="dxa"/>
          </w:tcPr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134" w:type="dxa"/>
            <w:shd w:val="clear" w:color="auto" w:fill="auto"/>
          </w:tcPr>
          <w:p w:rsidR="0007352B" w:rsidRPr="00EC7DA1" w:rsidRDefault="0007352B" w:rsidP="006B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выполнения прогноза </w:t>
            </w:r>
          </w:p>
        </w:tc>
        <w:tc>
          <w:tcPr>
            <w:tcW w:w="992" w:type="dxa"/>
            <w:shd w:val="clear" w:color="auto" w:fill="auto"/>
          </w:tcPr>
          <w:p w:rsidR="0007352B" w:rsidRPr="00EC7DA1" w:rsidRDefault="0007352B" w:rsidP="006B37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в действующих ценах, % </w:t>
            </w:r>
          </w:p>
        </w:tc>
      </w:tr>
      <w:tr w:rsidR="0007352B" w:rsidRPr="00EC7DA1" w:rsidTr="006B379C">
        <w:tc>
          <w:tcPr>
            <w:tcW w:w="3515" w:type="dxa"/>
            <w:shd w:val="clear" w:color="auto" w:fill="auto"/>
          </w:tcPr>
          <w:p w:rsidR="0007352B" w:rsidRPr="00EC7DA1" w:rsidRDefault="0007352B" w:rsidP="0007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отгруженной продукции всего, </w:t>
            </w:r>
          </w:p>
          <w:p w:rsidR="0007352B" w:rsidRPr="00EC7DA1" w:rsidRDefault="0007352B" w:rsidP="0007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15 013,9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13 861,9</w:t>
            </w:r>
          </w:p>
        </w:tc>
        <w:tc>
          <w:tcPr>
            <w:tcW w:w="1275" w:type="dxa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12 526,6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110,7</w:t>
            </w:r>
          </w:p>
        </w:tc>
      </w:tr>
      <w:tr w:rsidR="0007352B" w:rsidRPr="00EC7DA1" w:rsidTr="006B379C">
        <w:tc>
          <w:tcPr>
            <w:tcW w:w="3515" w:type="dxa"/>
            <w:shd w:val="clear" w:color="auto" w:fill="auto"/>
          </w:tcPr>
          <w:p w:rsidR="0007352B" w:rsidRPr="00EC7DA1" w:rsidRDefault="0007352B" w:rsidP="0007352B">
            <w:pPr>
              <w:spacing w:after="0" w:line="240" w:lineRule="auto"/>
              <w:ind w:left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12 398,8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11 691,9</w:t>
            </w:r>
          </w:p>
        </w:tc>
        <w:tc>
          <w:tcPr>
            <w:tcW w:w="1275" w:type="dxa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10 397,7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07352B" w:rsidRPr="00EC7DA1" w:rsidTr="006B379C">
        <w:tc>
          <w:tcPr>
            <w:tcW w:w="3515" w:type="dxa"/>
            <w:shd w:val="clear" w:color="auto" w:fill="auto"/>
          </w:tcPr>
          <w:p w:rsidR="0007352B" w:rsidRPr="00EC7DA1" w:rsidRDefault="0007352B" w:rsidP="0007352B">
            <w:pPr>
              <w:spacing w:after="0" w:line="240" w:lineRule="auto"/>
              <w:ind w:left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1 556,7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5" w:type="dxa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1 408,9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7352B" w:rsidRPr="00EC7DA1" w:rsidTr="006B379C">
        <w:tc>
          <w:tcPr>
            <w:tcW w:w="3515" w:type="dxa"/>
            <w:shd w:val="clear" w:color="auto" w:fill="auto"/>
          </w:tcPr>
          <w:p w:rsidR="0007352B" w:rsidRPr="00EC7DA1" w:rsidRDefault="0007352B" w:rsidP="0007352B">
            <w:pPr>
              <w:spacing w:after="0" w:line="240" w:lineRule="auto"/>
              <w:ind w:left="2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микропредприятиям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1 058,3</w:t>
            </w:r>
          </w:p>
        </w:tc>
        <w:tc>
          <w:tcPr>
            <w:tcW w:w="1276" w:type="dxa"/>
            <w:shd w:val="clear" w:color="auto" w:fill="auto"/>
          </w:tcPr>
          <w:p w:rsidR="0007352B" w:rsidRPr="00EC7DA1" w:rsidRDefault="0007352B" w:rsidP="0007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EC7D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352B" w:rsidRPr="008C31C2" w:rsidRDefault="0007352B" w:rsidP="0007352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134" w:type="dxa"/>
            <w:shd w:val="clear" w:color="auto" w:fill="auto"/>
          </w:tcPr>
          <w:p w:rsidR="0007352B" w:rsidRPr="00EC7DA1" w:rsidRDefault="0007352B" w:rsidP="0007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07352B" w:rsidRPr="00EC7DA1" w:rsidRDefault="0007352B" w:rsidP="0007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93,1</w:t>
            </w:r>
          </w:p>
        </w:tc>
      </w:tr>
    </w:tbl>
    <w:p w:rsidR="0007352B" w:rsidRDefault="0007352B" w:rsidP="00982CB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CB8" w:rsidRPr="0038764F" w:rsidRDefault="0007352B" w:rsidP="0098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CB8" w:rsidRPr="006056F1">
        <w:rPr>
          <w:rFonts w:ascii="Times New Roman" w:hAnsi="Times New Roman" w:cs="Times New Roman"/>
          <w:sz w:val="28"/>
          <w:szCs w:val="28"/>
        </w:rPr>
        <w:t xml:space="preserve"> связи с тем, что крупные и средние предприятия обеспечивают </w:t>
      </w:r>
      <w:r w:rsidR="00982CB8" w:rsidRPr="0038764F">
        <w:rPr>
          <w:rFonts w:ascii="Times New Roman" w:hAnsi="Times New Roman" w:cs="Times New Roman"/>
          <w:sz w:val="28"/>
          <w:szCs w:val="28"/>
        </w:rPr>
        <w:t>8</w:t>
      </w:r>
      <w:r w:rsidR="00982CB8">
        <w:rPr>
          <w:rFonts w:ascii="Times New Roman" w:hAnsi="Times New Roman" w:cs="Times New Roman"/>
          <w:sz w:val="28"/>
          <w:szCs w:val="28"/>
        </w:rPr>
        <w:t>2</w:t>
      </w:r>
      <w:r w:rsidR="00982CB8" w:rsidRPr="0038764F">
        <w:rPr>
          <w:rFonts w:ascii="Times New Roman" w:hAnsi="Times New Roman" w:cs="Times New Roman"/>
          <w:sz w:val="28"/>
          <w:szCs w:val="28"/>
        </w:rPr>
        <w:t>,</w:t>
      </w:r>
      <w:r w:rsidR="00982CB8">
        <w:rPr>
          <w:rFonts w:ascii="Times New Roman" w:hAnsi="Times New Roman" w:cs="Times New Roman"/>
          <w:sz w:val="28"/>
          <w:szCs w:val="28"/>
        </w:rPr>
        <w:t>6</w:t>
      </w:r>
      <w:r w:rsidR="00267AEA">
        <w:rPr>
          <w:rFonts w:ascii="Times New Roman" w:hAnsi="Times New Roman" w:cs="Times New Roman"/>
          <w:sz w:val="28"/>
          <w:szCs w:val="28"/>
        </w:rPr>
        <w:t xml:space="preserve"> </w:t>
      </w:r>
      <w:r w:rsidR="00982CB8" w:rsidRPr="0038764F">
        <w:rPr>
          <w:rFonts w:ascii="Times New Roman" w:hAnsi="Times New Roman" w:cs="Times New Roman"/>
          <w:sz w:val="28"/>
          <w:szCs w:val="28"/>
        </w:rPr>
        <w:t>% всех объёмов отгруженной промышленной продукции, работ и услуг,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982CB8" w:rsidRPr="0038764F" w:rsidRDefault="00982CB8" w:rsidP="00982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4F">
        <w:rPr>
          <w:rFonts w:ascii="Times New Roman" w:hAnsi="Times New Roman" w:cs="Times New Roman"/>
          <w:sz w:val="28"/>
          <w:szCs w:val="28"/>
        </w:rPr>
        <w:t xml:space="preserve">Объём отгруженных товаров собственного производства, выполненных работ и услуг промышленного характера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38764F">
        <w:rPr>
          <w:rFonts w:ascii="Times New Roman" w:hAnsi="Times New Roman" w:cs="Times New Roman"/>
          <w:sz w:val="28"/>
          <w:szCs w:val="28"/>
        </w:rPr>
        <w:t xml:space="preserve"> 2018 года по крупным и средним предприятиям достиг </w:t>
      </w:r>
      <w:r>
        <w:rPr>
          <w:rFonts w:ascii="Times New Roman" w:hAnsi="Times New Roman" w:cs="Times New Roman"/>
          <w:sz w:val="28"/>
          <w:szCs w:val="28"/>
        </w:rPr>
        <w:t>11 691,9</w:t>
      </w:r>
      <w:r w:rsidRPr="0038764F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 w:cs="Times New Roman"/>
          <w:sz w:val="28"/>
          <w:szCs w:val="28"/>
        </w:rPr>
        <w:t>12,4</w:t>
      </w:r>
      <w:r w:rsidR="005A0650">
        <w:rPr>
          <w:rFonts w:ascii="Times New Roman" w:hAnsi="Times New Roman" w:cs="Times New Roman"/>
          <w:sz w:val="28"/>
          <w:szCs w:val="28"/>
        </w:rPr>
        <w:t xml:space="preserve"> </w:t>
      </w:r>
      <w:r w:rsidRPr="0038764F">
        <w:rPr>
          <w:rFonts w:ascii="Times New Roman" w:hAnsi="Times New Roman" w:cs="Times New Roman"/>
          <w:sz w:val="28"/>
          <w:szCs w:val="28"/>
        </w:rPr>
        <w:t xml:space="preserve">% превышает уровень аналогичного периода 2017 года в действующих ценах. </w:t>
      </w:r>
    </w:p>
    <w:p w:rsidR="00982CB8" w:rsidRPr="0038764F" w:rsidRDefault="00982CB8" w:rsidP="00982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4F">
        <w:rPr>
          <w:rFonts w:ascii="Times New Roman" w:hAnsi="Times New Roman" w:cs="Times New Roman"/>
          <w:sz w:val="28"/>
          <w:szCs w:val="28"/>
        </w:rPr>
        <w:t xml:space="preserve">Прогнозный показатель отчетного периода по крупным и средним предприятиям выполнен на </w:t>
      </w:r>
      <w:r>
        <w:rPr>
          <w:rFonts w:ascii="Times New Roman" w:hAnsi="Times New Roman" w:cs="Times New Roman"/>
          <w:sz w:val="28"/>
          <w:szCs w:val="28"/>
        </w:rPr>
        <w:t>94,3</w:t>
      </w:r>
      <w:r w:rsidR="005A0650">
        <w:rPr>
          <w:rFonts w:ascii="Times New Roman" w:hAnsi="Times New Roman" w:cs="Times New Roman"/>
          <w:sz w:val="28"/>
          <w:szCs w:val="28"/>
        </w:rPr>
        <w:t xml:space="preserve"> </w:t>
      </w:r>
      <w:r w:rsidRPr="0038764F">
        <w:rPr>
          <w:rFonts w:ascii="Times New Roman" w:hAnsi="Times New Roman" w:cs="Times New Roman"/>
          <w:sz w:val="28"/>
          <w:szCs w:val="28"/>
        </w:rPr>
        <w:t>%.</w:t>
      </w:r>
    </w:p>
    <w:p w:rsidR="00982CB8" w:rsidRDefault="00982CB8" w:rsidP="00982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F1">
        <w:rPr>
          <w:rFonts w:ascii="Times New Roman" w:hAnsi="Times New Roman" w:cs="Times New Roman"/>
          <w:sz w:val="28"/>
          <w:szCs w:val="28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6F4CA1" w:rsidRDefault="006F4CA1" w:rsidP="00982CB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2CB8" w:rsidRPr="006056F1" w:rsidRDefault="00982CB8" w:rsidP="00982CB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Анализ объё</w:t>
      </w:r>
      <w:r w:rsidRPr="006056F1">
        <w:rPr>
          <w:rFonts w:ascii="Times New Roman" w:eastAsia="Calibri" w:hAnsi="Times New Roman" w:cs="Times New Roman"/>
          <w:i/>
          <w:sz w:val="24"/>
          <w:szCs w:val="24"/>
        </w:rPr>
        <w:t>ма отгруженной промышленной продукции, работ и услуг по видам</w:t>
      </w:r>
    </w:p>
    <w:p w:rsidR="00982CB8" w:rsidRPr="006056F1" w:rsidRDefault="00982CB8" w:rsidP="00982CB8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56F1">
        <w:rPr>
          <w:rFonts w:ascii="Times New Roman" w:eastAsia="Calibri" w:hAnsi="Times New Roman" w:cs="Times New Roman"/>
          <w:i/>
          <w:sz w:val="24"/>
          <w:szCs w:val="24"/>
        </w:rPr>
        <w:t>экономической деятельности по крупным и средним промышлен</w:t>
      </w:r>
      <w:r>
        <w:rPr>
          <w:rFonts w:ascii="Times New Roman" w:eastAsia="Calibri" w:hAnsi="Times New Roman" w:cs="Times New Roman"/>
          <w:i/>
          <w:sz w:val="24"/>
          <w:szCs w:val="24"/>
        </w:rPr>
        <w:t>ным предприятиям Майкопа за 9 месяцев 2018</w:t>
      </w:r>
      <w:r w:rsidRPr="006056F1">
        <w:rPr>
          <w:rFonts w:ascii="Times New Roman" w:eastAsia="Calibri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6056F1">
        <w:rPr>
          <w:rFonts w:ascii="Times New Roman" w:eastAsia="Calibri" w:hAnsi="Times New Roman" w:cs="Times New Roman"/>
          <w:i/>
          <w:sz w:val="24"/>
          <w:szCs w:val="24"/>
        </w:rPr>
        <w:t>, млн. руб</w:t>
      </w:r>
      <w:r w:rsidR="006F4CA1">
        <w:rPr>
          <w:rFonts w:ascii="Times New Roman" w:eastAsia="Calibri" w:hAnsi="Times New Roman" w:cs="Times New Roman"/>
          <w:i/>
          <w:sz w:val="24"/>
          <w:szCs w:val="24"/>
        </w:rPr>
        <w:t>лей</w:t>
      </w:r>
    </w:p>
    <w:p w:rsidR="00982CB8" w:rsidRPr="006056F1" w:rsidRDefault="00982CB8" w:rsidP="00982C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696"/>
        <w:gridCol w:w="1275"/>
        <w:gridCol w:w="1276"/>
        <w:gridCol w:w="1276"/>
        <w:gridCol w:w="1134"/>
        <w:gridCol w:w="1134"/>
      </w:tblGrid>
      <w:tr w:rsidR="00982CB8" w:rsidRPr="00CA130B" w:rsidTr="00982CB8">
        <w:trPr>
          <w:trHeight w:val="1087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CA130B" w:rsidRDefault="00982CB8" w:rsidP="00982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6F4CA1" w:rsidRDefault="00982CB8" w:rsidP="006F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 </w:t>
            </w:r>
            <w:r w:rsidR="005A0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>9 мес</w:t>
            </w:r>
            <w:r w:rsidR="006F4CA1">
              <w:rPr>
                <w:rFonts w:ascii="Times New Roman" w:eastAsia="Calibri" w:hAnsi="Times New Roman" w:cs="Times New Roman"/>
                <w:sz w:val="24"/>
                <w:szCs w:val="24"/>
              </w:rPr>
              <w:t>яцев</w:t>
            </w: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6F4CA1" w:rsidRDefault="00982CB8" w:rsidP="006F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r w:rsidR="005A0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>9 мес</w:t>
            </w:r>
            <w:r w:rsidR="006F4CA1"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>яцев</w:t>
            </w: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6F4CA1" w:rsidRDefault="00982CB8" w:rsidP="006F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A0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мес</w:t>
            </w:r>
            <w:r w:rsidR="006F4CA1"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>яцев</w:t>
            </w: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6F4CA1" w:rsidRDefault="00982CB8" w:rsidP="006F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выполнения прогноза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6F4CA1" w:rsidRDefault="00982CB8" w:rsidP="006F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в действующих ценах, % </w:t>
            </w:r>
          </w:p>
        </w:tc>
      </w:tr>
      <w:tr w:rsidR="00982CB8" w:rsidRPr="00CA130B" w:rsidTr="005A0650">
        <w:trPr>
          <w:trHeight w:val="566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7771">
              <w:rPr>
                <w:rFonts w:ascii="Times New Roman" w:hAnsi="Times New Roman" w:cs="Times New Roman"/>
                <w:b/>
                <w:color w:val="000000"/>
              </w:rPr>
              <w:t>Раздел В:</w:t>
            </w:r>
            <w:r w:rsidR="0069414D" w:rsidRPr="00BE77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E7771">
              <w:rPr>
                <w:rFonts w:ascii="Times New Roman" w:hAnsi="Times New Roman" w:cs="Times New Roman"/>
                <w:b/>
                <w:color w:val="000000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76,5</w:t>
            </w:r>
          </w:p>
        </w:tc>
      </w:tr>
      <w:tr w:rsidR="00982CB8" w:rsidRPr="00CA130B" w:rsidTr="00982CB8">
        <w:trPr>
          <w:trHeight w:val="5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7771">
              <w:rPr>
                <w:rFonts w:ascii="Times New Roman" w:hAnsi="Times New Roman" w:cs="Times New Roman"/>
                <w:b/>
                <w:color w:val="000000"/>
              </w:rPr>
              <w:t>Раздел С: 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113,8</w:t>
            </w:r>
          </w:p>
        </w:tc>
      </w:tr>
      <w:tr w:rsidR="00982CB8" w:rsidRPr="00CA130B" w:rsidTr="00982CB8">
        <w:trPr>
          <w:trHeight w:val="36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7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6</w:t>
            </w:r>
            <w:r w:rsidR="005A06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4</w:t>
            </w:r>
            <w:r w:rsidR="005A06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4</w:t>
            </w:r>
            <w:r w:rsidR="005A06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</w:tr>
      <w:tr w:rsidR="00982CB8" w:rsidRPr="00CA130B" w:rsidTr="005A0650">
        <w:trPr>
          <w:trHeight w:val="269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FF2FB5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текстильных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</w:tr>
      <w:tr w:rsidR="00982CB8" w:rsidRPr="00CA130B" w:rsidTr="005A0650">
        <w:trPr>
          <w:trHeight w:val="1224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</w:tr>
      <w:tr w:rsidR="00982CB8" w:rsidRPr="00CA130B" w:rsidTr="00982CB8">
        <w:trPr>
          <w:trHeight w:val="104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3</w:t>
            </w:r>
            <w:r w:rsidR="005A06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3</w:t>
            </w:r>
            <w:r w:rsidR="005A06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</w:t>
            </w:r>
            <w:r w:rsidR="005A06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</w:tr>
      <w:tr w:rsidR="00982CB8" w:rsidRPr="00CA130B" w:rsidTr="00982CB8">
        <w:trPr>
          <w:trHeight w:val="53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2CB8" w:rsidRPr="00CA130B" w:rsidTr="00982CB8">
        <w:trPr>
          <w:trHeight w:val="78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982CB8" w:rsidRPr="00CA130B" w:rsidTr="00982CB8">
        <w:trPr>
          <w:trHeight w:val="812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982CB8" w:rsidRPr="00CA130B" w:rsidTr="00982CB8">
        <w:trPr>
          <w:trHeight w:val="59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прочих готовых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116,3</w:t>
            </w:r>
          </w:p>
        </w:tc>
      </w:tr>
      <w:tr w:rsidR="00982CB8" w:rsidRPr="00CA130B" w:rsidTr="00982CB8">
        <w:trPr>
          <w:trHeight w:val="117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7771">
              <w:rPr>
                <w:rFonts w:ascii="Times New Roman" w:hAnsi="Times New Roman" w:cs="Times New Roman"/>
                <w:b/>
                <w:color w:val="00000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105,0</w:t>
            </w:r>
          </w:p>
        </w:tc>
      </w:tr>
      <w:tr w:rsidR="00982CB8" w:rsidRPr="00CA130B" w:rsidTr="00982CB8">
        <w:trPr>
          <w:trHeight w:val="124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7771">
              <w:rPr>
                <w:rFonts w:ascii="Times New Roman" w:hAnsi="Times New Roman" w:cs="Times New Roman"/>
                <w:b/>
                <w:color w:val="000000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103,7</w:t>
            </w:r>
          </w:p>
        </w:tc>
      </w:tr>
      <w:tr w:rsidR="00982CB8" w:rsidRPr="00CA130B" w:rsidTr="00982CB8">
        <w:trPr>
          <w:trHeight w:val="326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CB8" w:rsidRPr="00BE7771" w:rsidRDefault="00982CB8" w:rsidP="00BE7771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7771">
              <w:rPr>
                <w:rFonts w:ascii="Times New Roman" w:hAnsi="Times New Roman" w:cs="Times New Roman"/>
                <w:b/>
                <w:color w:val="000000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5A06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B8" w:rsidRPr="00B8688A" w:rsidRDefault="00982CB8" w:rsidP="00982C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</w:tr>
    </w:tbl>
    <w:p w:rsidR="00982CB8" w:rsidRDefault="00982CB8" w:rsidP="00982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tab/>
      </w:r>
    </w:p>
    <w:p w:rsidR="00982CB8" w:rsidRPr="006056F1" w:rsidRDefault="00982CB8" w:rsidP="00982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«Обрабатывающие производства» </w:t>
      </w:r>
      <w:r w:rsidRPr="006056F1">
        <w:rPr>
          <w:rFonts w:ascii="Times New Roman" w:eastAsia="Calibri" w:hAnsi="Times New Roman" w:cs="Times New Roman"/>
          <w:sz w:val="28"/>
          <w:szCs w:val="28"/>
        </w:rPr>
        <w:t>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отгруженных товаров, работ и услуг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7BD1">
        <w:rPr>
          <w:rFonts w:ascii="Times New Roman" w:eastAsia="Calibri" w:hAnsi="Times New Roman" w:cs="Times New Roman"/>
          <w:sz w:val="28"/>
          <w:szCs w:val="28"/>
        </w:rPr>
        <w:t>по крупным и средним предприятиям)</w:t>
      </w:r>
      <w:r w:rsidR="0069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Calibri" w:hAnsi="Times New Roman" w:cs="Times New Roman"/>
          <w:sz w:val="28"/>
          <w:szCs w:val="28"/>
        </w:rPr>
        <w:t>10 058,7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13,8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% больше, чем за </w:t>
      </w:r>
      <w:r>
        <w:rPr>
          <w:rFonts w:ascii="Times New Roman" w:eastAsia="Calibri" w:hAnsi="Times New Roman" w:cs="Times New Roman"/>
          <w:sz w:val="28"/>
          <w:szCs w:val="28"/>
        </w:rPr>
        <w:t>аналогичный период 2017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. Прогноз выполнен на </w:t>
      </w:r>
      <w:r>
        <w:rPr>
          <w:rFonts w:ascii="Times New Roman" w:eastAsia="Calibri" w:hAnsi="Times New Roman" w:cs="Times New Roman"/>
          <w:sz w:val="28"/>
          <w:szCs w:val="28"/>
        </w:rPr>
        <w:t>94,5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982CB8" w:rsidRPr="00174252" w:rsidRDefault="00982CB8" w:rsidP="00982C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252">
        <w:rPr>
          <w:rFonts w:ascii="Times New Roman" w:hAnsi="Times New Roman" w:cs="Times New Roman"/>
          <w:sz w:val="28"/>
          <w:szCs w:val="28"/>
        </w:rPr>
        <w:t xml:space="preserve">Среди подразделов обрабатывающих производств наибольший вес занимает подраздел «Производство пищевых продуктов» -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17425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2CB8" w:rsidRPr="006056F1" w:rsidRDefault="00982CB8" w:rsidP="00982C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отгруженной продукции по данному подразделу в действующих ценах </w:t>
      </w:r>
      <w:r w:rsidRPr="00390D38">
        <w:rPr>
          <w:rFonts w:ascii="Times New Roman" w:eastAsia="Calibri" w:hAnsi="Times New Roman" w:cs="Times New Roman"/>
          <w:sz w:val="28"/>
          <w:szCs w:val="28"/>
        </w:rPr>
        <w:t xml:space="preserve">возрос на </w:t>
      </w:r>
      <w:r>
        <w:rPr>
          <w:rFonts w:ascii="Times New Roman" w:eastAsia="Calibri" w:hAnsi="Times New Roman" w:cs="Times New Roman"/>
          <w:sz w:val="28"/>
          <w:szCs w:val="28"/>
        </w:rPr>
        <w:t>4,1</w:t>
      </w:r>
      <w:r w:rsidRPr="00390D38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и составил </w:t>
      </w:r>
      <w:r>
        <w:rPr>
          <w:rFonts w:ascii="Times New Roman" w:eastAsia="Calibri" w:hAnsi="Times New Roman" w:cs="Times New Roman"/>
          <w:sz w:val="28"/>
          <w:szCs w:val="28"/>
        </w:rPr>
        <w:t>4 989,1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млн. рублей. Прогноз выполнен на </w:t>
      </w:r>
      <w:r>
        <w:rPr>
          <w:rFonts w:ascii="Times New Roman" w:eastAsia="Calibri" w:hAnsi="Times New Roman" w:cs="Times New Roman"/>
          <w:sz w:val="28"/>
          <w:szCs w:val="28"/>
        </w:rPr>
        <w:t>82,0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982CB8" w:rsidRDefault="00982CB8" w:rsidP="00982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увеличилось производство следующих видов продукции: масла – на 3,0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сыра – на 4,8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мяса и субпродуктов – на 5,4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пива – на 14,5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безалкогольных напитков – на 16,7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кваса – на 69,6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воды минеральной – на 4,7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плодовоовощных консервов – на 11,3</w:t>
      </w:r>
      <w:r w:rsidR="006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82CB8" w:rsidRDefault="00982CB8" w:rsidP="00982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 по-прежнему наблюдается на предприятии ООО ТД «Виктория», на котором приостановлена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CB8" w:rsidRDefault="00982CB8" w:rsidP="00982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Положительная динамика наблюдается на предприятиях подраздела </w:t>
      </w:r>
      <w:r w:rsidRPr="007141EE">
        <w:rPr>
          <w:rFonts w:ascii="Times New Roman" w:eastAsia="Calibri" w:hAnsi="Times New Roman" w:cs="Times New Roman"/>
          <w:sz w:val="28"/>
          <w:szCs w:val="28"/>
        </w:rPr>
        <w:t>«</w:t>
      </w:r>
      <w:r w:rsidRPr="0088313A">
        <w:rPr>
          <w:rFonts w:ascii="Times New Roman" w:eastAsia="Calibri" w:hAnsi="Times New Roman" w:cs="Times New Roman"/>
          <w:sz w:val="28"/>
          <w:szCs w:val="28"/>
        </w:rPr>
        <w:t>Производство бумаги и бумажных изделий; деятельность полиграфическая и копирование носителей информации</w:t>
      </w:r>
      <w:r w:rsidRPr="007141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 отношению к соответствующему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периоду 2017 года объём отгруженной продукции за отчетный период увеличился на 24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>
        <w:rPr>
          <w:rFonts w:ascii="Times New Roman" w:eastAsia="Calibri" w:hAnsi="Times New Roman" w:cs="Times New Roman"/>
          <w:sz w:val="28"/>
          <w:szCs w:val="28"/>
        </w:rPr>
        <w:t>%. Прогнозный показатель исполнен на 114,7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82CB8" w:rsidRDefault="00982CB8" w:rsidP="0098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в отрасли достигнуты за счет стабильной работы с наращиванием объемов на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2CB8" w:rsidRPr="00AF68D2" w:rsidRDefault="00982CB8" w:rsidP="00982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D2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 месяцев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объем отгрузки предприятия составил </w:t>
      </w:r>
      <w:r>
        <w:rPr>
          <w:rFonts w:ascii="Times New Roman" w:eastAsia="Calibri" w:hAnsi="Times New Roman" w:cs="Times New Roman"/>
          <w:sz w:val="28"/>
          <w:szCs w:val="28"/>
        </w:rPr>
        <w:t>3 468,2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 w:rsidR="006B379C">
        <w:rPr>
          <w:rFonts w:ascii="Times New Roman" w:eastAsia="Calibri" w:hAnsi="Times New Roman" w:cs="Times New Roman"/>
          <w:sz w:val="28"/>
          <w:szCs w:val="28"/>
        </w:rPr>
        <w:t>лей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99,6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% отрасли), что на </w:t>
      </w:r>
      <w:r>
        <w:rPr>
          <w:rFonts w:ascii="Times New Roman" w:eastAsia="Calibri" w:hAnsi="Times New Roman" w:cs="Times New Roman"/>
          <w:sz w:val="28"/>
          <w:szCs w:val="28"/>
        </w:rPr>
        <w:t>24,0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% превышает 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аналогичного периода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ценах. Возросло производство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ящиков из </w:t>
      </w:r>
      <w:proofErr w:type="spellStart"/>
      <w:r w:rsidRPr="00AF68D2">
        <w:rPr>
          <w:rFonts w:ascii="Times New Roman" w:eastAsia="Calibri" w:hAnsi="Times New Roman" w:cs="Times New Roman"/>
          <w:sz w:val="28"/>
          <w:szCs w:val="28"/>
        </w:rPr>
        <w:t>гофрокартона</w:t>
      </w:r>
      <w:proofErr w:type="spellEnd"/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Calibri" w:hAnsi="Times New Roman" w:cs="Times New Roman"/>
          <w:sz w:val="28"/>
          <w:szCs w:val="28"/>
        </w:rPr>
        <w:t>13,2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, ХТММ – на 5,2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CB8" w:rsidRDefault="00982CB8" w:rsidP="00982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производства также наблюдается на предприятиях подраздела </w:t>
      </w:r>
      <w:r w:rsidRPr="007141E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Производство машин и оборудования, не включенных в другие группировки</w:t>
      </w:r>
      <w:r w:rsidRPr="007141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По отношению к соответствующему периоду 2017 года объём отгруженной продукции увеличился на 47,3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%. Прогнозный показатель исполнен на 132,9</w:t>
      </w:r>
      <w:r w:rsidR="006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982CB8" w:rsidRDefault="00982CB8" w:rsidP="00982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Данную отрасль представляют ООО Машзавод</w:t>
      </w:r>
      <w:r w:rsidR="00E42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«Майкопский» и ОАО Редукторный завод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982CB8" w:rsidRPr="006056F1" w:rsidRDefault="00982CB8" w:rsidP="00982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E42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E426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Обеспечение электрической энергией, газом и паром; кондиционирование воздуха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941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E426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загрязнений» </w:t>
      </w:r>
      <w:r w:rsidRPr="006056F1">
        <w:rPr>
          <w:rFonts w:ascii="Times New Roman" w:eastAsia="Calibri" w:hAnsi="Times New Roman" w:cs="Times New Roman"/>
          <w:sz w:val="28"/>
          <w:szCs w:val="28"/>
        </w:rPr>
        <w:t>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отгруженных товаров, работ и услуг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7BD1">
        <w:rPr>
          <w:rFonts w:ascii="Times New Roman" w:eastAsia="Calibri" w:hAnsi="Times New Roman" w:cs="Times New Roman"/>
          <w:sz w:val="28"/>
          <w:szCs w:val="28"/>
        </w:rPr>
        <w:t>по крупным и средним предприятиям)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месяцев 2018 года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>
        <w:rPr>
          <w:rFonts w:ascii="Times New Roman" w:eastAsia="Calibri" w:hAnsi="Times New Roman" w:cs="Times New Roman"/>
          <w:sz w:val="28"/>
          <w:szCs w:val="28"/>
        </w:rPr>
        <w:t>1 408,7</w:t>
      </w:r>
      <w:r w:rsidR="00BE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млн.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212,3 млн. рублей соответственно,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с темпом роста к </w:t>
      </w:r>
      <w:r>
        <w:rPr>
          <w:rFonts w:ascii="Times New Roman" w:eastAsia="Calibri" w:hAnsi="Times New Roman" w:cs="Times New Roman"/>
          <w:sz w:val="28"/>
          <w:szCs w:val="28"/>
        </w:rPr>
        <w:t>аналогичному периоду 2017 года</w:t>
      </w:r>
      <w:r w:rsidR="00BE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105,0</w:t>
      </w:r>
      <w:r w:rsidR="00BE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103,7</w:t>
      </w:r>
      <w:r w:rsidR="00BE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соответственно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. Прогнозный показатель выполнен на </w:t>
      </w:r>
      <w:r>
        <w:rPr>
          <w:rFonts w:ascii="Times New Roman" w:eastAsia="Calibri" w:hAnsi="Times New Roman" w:cs="Times New Roman"/>
          <w:sz w:val="28"/>
          <w:szCs w:val="28"/>
        </w:rPr>
        <w:t>92,7</w:t>
      </w:r>
      <w:r w:rsidR="00BE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105,0</w:t>
      </w:r>
      <w:r w:rsidR="00BE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соответственно</w:t>
      </w:r>
      <w:r w:rsidRPr="00605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CB8" w:rsidRDefault="00982CB8" w:rsidP="00982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объё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мов отгруженной продукции собственного производства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крупны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и средни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города (было обследовано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свидетельствует о стабильной ситуации в промышленном секторе.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056F1">
        <w:rPr>
          <w:rFonts w:ascii="Times New Roman" w:eastAsia="Calibri" w:hAnsi="Times New Roman" w:cs="Times New Roman"/>
          <w:sz w:val="28"/>
          <w:szCs w:val="28"/>
        </w:rPr>
        <w:t>ородские предприятия в основной массе увеличивают объемы производства и отгрузки продукции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771" w:rsidRPr="006056F1" w:rsidRDefault="00BE7771" w:rsidP="00982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CB8" w:rsidRDefault="00982CB8" w:rsidP="00982C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осуществляется мониторинг субъектов инновационной деятельности. По итогам 9 месяцев 2018 года представлены данные по 3 предприятиям:</w:t>
      </w:r>
    </w:p>
    <w:p w:rsidR="00BE7771" w:rsidRDefault="00BE7771" w:rsidP="00982C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37"/>
        <w:gridCol w:w="1857"/>
        <w:gridCol w:w="2109"/>
        <w:gridCol w:w="1815"/>
      </w:tblGrid>
      <w:tr w:rsidR="00982CB8" w:rsidTr="00982CB8">
        <w:tc>
          <w:tcPr>
            <w:tcW w:w="4137" w:type="dxa"/>
          </w:tcPr>
          <w:p w:rsidR="00982CB8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инновационной </w:t>
            </w:r>
          </w:p>
          <w:p w:rsidR="00982CB8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57" w:type="dxa"/>
          </w:tcPr>
          <w:p w:rsidR="00982CB8" w:rsidRPr="00BE7771" w:rsidRDefault="00982CB8" w:rsidP="00982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71">
              <w:rPr>
                <w:rFonts w:ascii="Times New Roman" w:eastAsia="Calibri" w:hAnsi="Times New Roman" w:cs="Times New Roman"/>
                <w:sz w:val="24"/>
                <w:szCs w:val="24"/>
              </w:rPr>
              <w:t>Отгружено инновационных товаров, работ и услуг за 9 месяцев 2018 год</w:t>
            </w:r>
            <w:r w:rsidR="00BE7771" w:rsidRPr="00BE777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7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82CB8" w:rsidRPr="00BE7771" w:rsidRDefault="00982CB8" w:rsidP="00BE7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71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BE7771" w:rsidRPr="00BE7771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BE7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982CB8" w:rsidRPr="00D10305" w:rsidRDefault="00982CB8" w:rsidP="00BE7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5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r w:rsidR="00BE7771" w:rsidRPr="00D10305">
              <w:rPr>
                <w:rFonts w:ascii="Times New Roman" w:eastAsia="Calibri" w:hAnsi="Times New Roman" w:cs="Times New Roman"/>
                <w:sz w:val="24"/>
                <w:szCs w:val="24"/>
              </w:rPr>
              <w:t>ельный</w:t>
            </w:r>
            <w:r w:rsidRPr="00D1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 инновационных товаров, работ и услуг в общем объеме отгруженных товаров, работ и услуг</w:t>
            </w:r>
            <w:r w:rsidR="00BE7771" w:rsidRPr="00D10305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5" w:type="dxa"/>
          </w:tcPr>
          <w:p w:rsidR="00982CB8" w:rsidRPr="00D10305" w:rsidRDefault="00982CB8" w:rsidP="00BE7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5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инновации, тыс. руб</w:t>
            </w:r>
            <w:r w:rsidR="00BE7771" w:rsidRPr="00D10305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</w:tr>
      <w:tr w:rsidR="00982CB8" w:rsidTr="00982CB8">
        <w:tc>
          <w:tcPr>
            <w:tcW w:w="4137" w:type="dxa"/>
          </w:tcPr>
          <w:p w:rsidR="00982CB8" w:rsidRDefault="00982CB8" w:rsidP="0098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vAlign w:val="center"/>
          </w:tcPr>
          <w:p w:rsidR="00982CB8" w:rsidRPr="00AE2CBD" w:rsidRDefault="00982CB8" w:rsidP="00BE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3 452 734,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982CB8" w:rsidRPr="003A3514" w:rsidRDefault="00982CB8" w:rsidP="00BE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815" w:type="dxa"/>
            <w:vAlign w:val="center"/>
          </w:tcPr>
          <w:p w:rsidR="00982CB8" w:rsidRPr="00A27B5C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74 980,1</w:t>
            </w:r>
          </w:p>
        </w:tc>
      </w:tr>
      <w:tr w:rsidR="00982CB8" w:rsidTr="00982CB8">
        <w:tc>
          <w:tcPr>
            <w:tcW w:w="4137" w:type="dxa"/>
          </w:tcPr>
          <w:p w:rsidR="00982CB8" w:rsidRDefault="00982CB8" w:rsidP="00BE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Машзавод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982CB8" w:rsidRPr="00AE2CBD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298 218,1</w:t>
            </w:r>
          </w:p>
        </w:tc>
        <w:tc>
          <w:tcPr>
            <w:tcW w:w="2109" w:type="dxa"/>
            <w:vAlign w:val="center"/>
          </w:tcPr>
          <w:p w:rsidR="00982CB8" w:rsidRPr="003A3514" w:rsidRDefault="00982CB8" w:rsidP="00BE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815" w:type="dxa"/>
            <w:vAlign w:val="center"/>
          </w:tcPr>
          <w:p w:rsidR="00982CB8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9 248,4</w:t>
            </w:r>
          </w:p>
        </w:tc>
      </w:tr>
      <w:tr w:rsidR="00982CB8" w:rsidTr="00982CB8">
        <w:tc>
          <w:tcPr>
            <w:tcW w:w="4137" w:type="dxa"/>
          </w:tcPr>
          <w:p w:rsidR="00982CB8" w:rsidRDefault="00982CB8" w:rsidP="0098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F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 xml:space="preserve">Редукторный завод </w:t>
            </w:r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Зарем</w:t>
            </w:r>
            <w:proofErr w:type="spellEnd"/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vAlign w:val="center"/>
          </w:tcPr>
          <w:p w:rsidR="00982CB8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09" w:type="dxa"/>
            <w:vAlign w:val="center"/>
          </w:tcPr>
          <w:p w:rsidR="00982CB8" w:rsidRDefault="00982CB8" w:rsidP="00BE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15" w:type="dxa"/>
            <w:vAlign w:val="center"/>
          </w:tcPr>
          <w:p w:rsidR="00982CB8" w:rsidRDefault="00982CB8" w:rsidP="0098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E7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C7DA1" w:rsidRDefault="00EC7DA1" w:rsidP="00EC7D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771" w:rsidRDefault="00BE7771" w:rsidP="00EC7D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771" w:rsidRPr="00EC7DA1" w:rsidRDefault="00BE7771" w:rsidP="00EC7D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3E1" w:rsidRPr="00E83A08" w:rsidRDefault="00D543E1" w:rsidP="003C70D2">
      <w:pPr>
        <w:pStyle w:val="a8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lastRenderedPageBreak/>
        <w:t>Развитие аграрного сектора</w:t>
      </w:r>
    </w:p>
    <w:p w:rsidR="00B87211" w:rsidRDefault="00B87211" w:rsidP="0063722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03" w:rsidRDefault="006A5E03" w:rsidP="00717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муниципального образования </w:t>
      </w:r>
      <w:r w:rsidR="000B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в сфере агропромышленного комплекса – дальнейшее развитие сельскохозяйственного производства, в том числе в личных подсобных хозяйствах; привлечение инвесторов для организации сельскохозяйственного производства и переработки сельскохозяйственной продукции.</w:t>
      </w:r>
    </w:p>
    <w:p w:rsidR="00634912" w:rsidRDefault="0007378A" w:rsidP="005D08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634912" w:rsidRPr="005F3B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осударственн</w:t>
      </w:r>
      <w:r w:rsidR="009328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ая</w:t>
      </w:r>
      <w:r w:rsidR="00634912" w:rsidRPr="005F3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634912" w:rsidRPr="005F3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Адыгея «Развитие сельского хозяйства и регулирование рынков сельскохозяйственной продукции, сырья и продовольствия» на 2013-2020 годы»</w:t>
      </w:r>
      <w:r w:rsidR="00694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2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решение ряда задач:</w:t>
      </w:r>
    </w:p>
    <w:p w:rsidR="009328D7" w:rsidRDefault="009328D7" w:rsidP="007C2A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роста производства основных видов сельскохозяйственной продукции;</w:t>
      </w:r>
    </w:p>
    <w:p w:rsidR="009328D7" w:rsidRDefault="009328D7" w:rsidP="007C2A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</w:t>
      </w:r>
      <w:r w:rsidR="009B7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активности в агропромышленном комплексе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3B4" w:rsidRDefault="009B73B4" w:rsidP="007C2A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инновационного развития сельского хозяйства;</w:t>
      </w:r>
    </w:p>
    <w:p w:rsidR="009328D7" w:rsidRDefault="009328D7" w:rsidP="007C2A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</w:t>
      </w:r>
      <w:r w:rsidR="009B7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продуктивности и устойчивости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3B4" w:rsidRDefault="009328D7" w:rsidP="007C2A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жизни</w:t>
      </w:r>
      <w:r w:rsidR="009B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населения;</w:t>
      </w:r>
    </w:p>
    <w:p w:rsidR="009328D7" w:rsidRDefault="009B73B4" w:rsidP="007C2A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в сфере агропромышленного комплекса</w:t>
      </w:r>
      <w:r w:rsidR="00932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DED" w:rsidRPr="00B56DED" w:rsidRDefault="00F10316" w:rsidP="00B56DED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реализации </w:t>
      </w:r>
      <w:r>
        <w:rPr>
          <w:bCs/>
          <w:i/>
          <w:sz w:val="28"/>
          <w:szCs w:val="28"/>
        </w:rPr>
        <w:t>государственной</w:t>
      </w:r>
      <w:r>
        <w:rPr>
          <w:i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 на 2013-2020 годы»</w:t>
      </w:r>
      <w:r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предусматривается оказание государственной поддержки. </w:t>
      </w:r>
      <w:r w:rsidR="00B56DED" w:rsidRPr="00B56DED">
        <w:rPr>
          <w:sz w:val="28"/>
          <w:szCs w:val="28"/>
        </w:rPr>
        <w:t xml:space="preserve">За 9 месяцев 2018 года сельхозпроизводителям выделено средств в сумме 6 133,8 тыс. рублей, в том числе 5 520,5 тыс. рублей за счет федерального бюджета и 613,3 тыс. рублей за счет республиканского бюджета Республики Адыгея (далее – республиканский бюджет), из них: </w:t>
      </w:r>
    </w:p>
    <w:p w:rsidR="00B56DED" w:rsidRPr="00B56DED" w:rsidRDefault="00B56DED" w:rsidP="00B56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возмещение части затрат на закладку и уход за многолетними плодовыми насаждениями в сумме: 3 144,8 </w:t>
      </w: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2 830,3 тыс. рублей из федерального бюджета и 314,5 тыс. рублей из республиканского бюджета;</w:t>
      </w:r>
    </w:p>
    <w:p w:rsidR="00B56DED" w:rsidRPr="00B56DED" w:rsidRDefault="00B56DED" w:rsidP="00B56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Субсидии на оказание несвязанной поддержки сельхозпроизводителям в области растениеводства в сумме 2 060,4 </w:t>
      </w: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1 854,4 тыс. рублей из федерального бюджета и 206,0 тыс. рублей из республиканского бюджета;</w:t>
      </w:r>
    </w:p>
    <w:p w:rsidR="00B56DED" w:rsidRPr="00B56DED" w:rsidRDefault="00B56DED" w:rsidP="00B56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возмещение части затрат, связанных с развитием овцеводства и козоводства в сумме 816</w:t>
      </w:r>
      <w:r w:rsidR="00B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B5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734,4 тыс. рублей из федерального бюджета и 81,</w:t>
      </w:r>
      <w:r w:rsidR="00B02F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республиканского бюджета;</w:t>
      </w:r>
    </w:p>
    <w:p w:rsidR="00B56DED" w:rsidRDefault="00B56DED" w:rsidP="00B56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возмещение части затрат на приобретение элитных семян в сумме 112,6 тыс. рублей, в том числе 101,4 тыс. рублей из федерального бюджета и 11,2 тыс. рублей из республиканского бюджета. </w:t>
      </w:r>
    </w:p>
    <w:p w:rsidR="00B56DED" w:rsidRDefault="00B56DED" w:rsidP="00B56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B56D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2018-2020 </w:t>
      </w:r>
      <w:r w:rsidRPr="00B56D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годы»: </w:t>
      </w: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 2018 года финансирование за счет средств бюджета муниципального образования «Город Майкоп» на реализацию мероприятий программы не осуществлялось (на субсидирование граждан, ведущих мелкооптовое сельскохозяйственное производство по основным направлениям сельскохозяйственной деятельности</w:t>
      </w:r>
      <w:r w:rsidR="00A10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необходимо было выделить 1 434,4 тыс. рублей – в течение отчетного периода субсидии не выплачивались). На строительство теплиц вложено собственных средств</w:t>
      </w:r>
      <w:r w:rsidR="000D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D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сумме 3 182,1 тыс. рублей, построено 49 теплиц для выращивания овощей закрытого грунта общей площадью 5 083 м².</w:t>
      </w:r>
    </w:p>
    <w:p w:rsidR="00B23719" w:rsidRDefault="00B23719" w:rsidP="00B56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E1" w:rsidRPr="00AE52AA" w:rsidRDefault="007907DB" w:rsidP="00830E7D">
      <w:pPr>
        <w:pStyle w:val="a8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AE52AA">
        <w:rPr>
          <w:b/>
          <w:sz w:val="28"/>
          <w:szCs w:val="28"/>
        </w:rPr>
        <w:t>Развитие малого и среднего предпринимательства, оказание поддержки субъектам данного сектора экономики</w:t>
      </w:r>
    </w:p>
    <w:p w:rsidR="007907DB" w:rsidRDefault="007907DB" w:rsidP="007907DB">
      <w:pPr>
        <w:pStyle w:val="a8"/>
        <w:ind w:left="1296"/>
        <w:rPr>
          <w:b/>
          <w:sz w:val="28"/>
          <w:szCs w:val="28"/>
        </w:rPr>
      </w:pPr>
    </w:p>
    <w:p w:rsidR="007624B0" w:rsidRDefault="007624B0" w:rsidP="007624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AE52AA">
        <w:rPr>
          <w:rFonts w:ascii="Times New Roman" w:hAnsi="Times New Roman" w:cs="Times New Roman"/>
          <w:i/>
          <w:sz w:val="28"/>
          <w:szCs w:val="28"/>
        </w:rPr>
        <w:t>Реализация мероприятий муниципальной программы «Развитие малого и среднего предпринимательства муниципального образования «Город Майкоп» на 201</w:t>
      </w:r>
      <w:r w:rsidR="00CA442E">
        <w:rPr>
          <w:rFonts w:ascii="Times New Roman" w:hAnsi="Times New Roman" w:cs="Times New Roman"/>
          <w:i/>
          <w:sz w:val="28"/>
          <w:szCs w:val="28"/>
        </w:rPr>
        <w:t>8</w:t>
      </w:r>
      <w:r w:rsidRPr="00AE52AA">
        <w:rPr>
          <w:rFonts w:ascii="Times New Roman" w:hAnsi="Times New Roman" w:cs="Times New Roman"/>
          <w:i/>
          <w:sz w:val="28"/>
          <w:szCs w:val="28"/>
        </w:rPr>
        <w:t>-20</w:t>
      </w:r>
      <w:r w:rsidR="00CA442E">
        <w:rPr>
          <w:rFonts w:ascii="Times New Roman" w:hAnsi="Times New Roman" w:cs="Times New Roman"/>
          <w:i/>
          <w:sz w:val="28"/>
          <w:szCs w:val="28"/>
        </w:rPr>
        <w:t>20</w:t>
      </w:r>
      <w:r w:rsidRPr="00AE52AA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65979" w:rsidRDefault="00F65979" w:rsidP="00762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979" w:rsidRDefault="00F65979" w:rsidP="00762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развития общества, освоения новых видов товаров, повышения качества услуг. Субъекты малого и среднего предпринимательства оказывают значительное влияние на социально-экономическое развитие города.</w:t>
      </w:r>
    </w:p>
    <w:p w:rsidR="00C62CD1" w:rsidRPr="00E91189" w:rsidRDefault="007624B0" w:rsidP="00762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в работе Администрации муниципального образования «Город Майкоп»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развития предпринимательства и роста предпринимательской активности путем </w:t>
      </w:r>
      <w:r w:rsidRPr="00E9118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всесторонней поддержки развития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4B0" w:rsidRPr="004A611E" w:rsidRDefault="007624B0" w:rsidP="007624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«Город Майкоп» </w:t>
      </w: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="006A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CBC">
        <w:rPr>
          <w:rFonts w:ascii="Times New Roman" w:eastAsia="Calibri" w:hAnsi="Times New Roman" w:cs="Times New Roman"/>
          <w:i/>
          <w:sz w:val="28"/>
          <w:szCs w:val="28"/>
        </w:rPr>
        <w:t>муниципальная программа «Развитие малого и среднего предпринимательства муниципального образования «Город Майкоп» на 201</w:t>
      </w:r>
      <w:r w:rsidR="002B2CBC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2B2CBC">
        <w:rPr>
          <w:rFonts w:ascii="Times New Roman" w:eastAsia="Calibri" w:hAnsi="Times New Roman" w:cs="Times New Roman"/>
          <w:i/>
          <w:sz w:val="28"/>
          <w:szCs w:val="28"/>
        </w:rPr>
        <w:t xml:space="preserve"> – 20</w:t>
      </w:r>
      <w:r w:rsidR="002B2CBC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2B2CBC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1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>Программа).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 данной Программы </w:t>
      </w:r>
      <w:r w:rsidR="00E662B5">
        <w:rPr>
          <w:rFonts w:ascii="Times New Roman" w:eastAsia="Calibri" w:hAnsi="Times New Roman" w:cs="Times New Roman"/>
          <w:sz w:val="28"/>
          <w:szCs w:val="28"/>
        </w:rPr>
        <w:t>в 201</w:t>
      </w:r>
      <w:r w:rsidR="002B2CBC">
        <w:rPr>
          <w:rFonts w:ascii="Times New Roman" w:eastAsia="Calibri" w:hAnsi="Times New Roman" w:cs="Times New Roman"/>
          <w:sz w:val="28"/>
          <w:szCs w:val="28"/>
        </w:rPr>
        <w:t>8</w:t>
      </w:r>
      <w:r w:rsidR="00E662B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A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запланировано направить </w:t>
      </w:r>
      <w:r w:rsidR="002B2CBC">
        <w:rPr>
          <w:rFonts w:ascii="Times New Roman" w:eastAsia="Calibri" w:hAnsi="Times New Roman" w:cs="Times New Roman"/>
          <w:sz w:val="28"/>
          <w:szCs w:val="28"/>
        </w:rPr>
        <w:t>540,0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72554" w:rsidRDefault="003373A3" w:rsidP="003373A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3A3">
        <w:rPr>
          <w:rFonts w:ascii="Times New Roman" w:eastAsia="Calibri" w:hAnsi="Times New Roman" w:cs="Times New Roman"/>
          <w:sz w:val="28"/>
          <w:szCs w:val="28"/>
        </w:rPr>
        <w:t>В рамках действия данной Программы предусмотрен</w:t>
      </w:r>
      <w:r w:rsidR="00672554">
        <w:rPr>
          <w:rFonts w:ascii="Times New Roman" w:eastAsia="Calibri" w:hAnsi="Times New Roman" w:cs="Times New Roman"/>
          <w:sz w:val="28"/>
          <w:szCs w:val="28"/>
        </w:rPr>
        <w:t>о</w:t>
      </w:r>
      <w:r w:rsidRPr="003373A3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672554">
        <w:rPr>
          <w:rFonts w:ascii="Times New Roman" w:eastAsia="Calibri" w:hAnsi="Times New Roman" w:cs="Times New Roman"/>
          <w:sz w:val="28"/>
          <w:szCs w:val="28"/>
        </w:rPr>
        <w:t xml:space="preserve">шение </w:t>
      </w:r>
      <w:r w:rsidRPr="003373A3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="00672554">
        <w:rPr>
          <w:rFonts w:ascii="Times New Roman" w:eastAsia="Calibri" w:hAnsi="Times New Roman" w:cs="Times New Roman"/>
          <w:sz w:val="28"/>
          <w:szCs w:val="28"/>
        </w:rPr>
        <w:t>задач</w:t>
      </w:r>
      <w:r w:rsidRPr="003373A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773F0" w:rsidRDefault="00B773F0" w:rsidP="00B773F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предоставление субсиди</w:t>
      </w:r>
      <w:r w:rsidR="002B2CBC">
        <w:rPr>
          <w:rFonts w:ascii="Times New Roman" w:eastAsia="Calibri" w:hAnsi="Times New Roman" w:cs="Times New Roman"/>
          <w:sz w:val="28"/>
          <w:szCs w:val="28"/>
        </w:rPr>
        <w:t>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B2CBC">
        <w:rPr>
          <w:rFonts w:ascii="Times New Roman" w:eastAsia="Calibri" w:hAnsi="Times New Roman" w:cs="Times New Roman"/>
          <w:sz w:val="28"/>
          <w:szCs w:val="28"/>
        </w:rPr>
        <w:t>320,0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773F0" w:rsidRDefault="00B773F0" w:rsidP="00B773F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0D20">
        <w:rPr>
          <w:rFonts w:ascii="Times New Roman" w:eastAsia="Calibri" w:hAnsi="Times New Roman" w:cs="Times New Roman"/>
          <w:sz w:val="28"/>
          <w:szCs w:val="28"/>
        </w:rPr>
        <w:t>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10D20">
        <w:rPr>
          <w:rFonts w:ascii="Times New Roman" w:eastAsia="Calibri" w:hAnsi="Times New Roman" w:cs="Times New Roman"/>
          <w:sz w:val="28"/>
          <w:szCs w:val="28"/>
        </w:rPr>
        <w:t>220,0 тыс. рублей.</w:t>
      </w:r>
    </w:p>
    <w:p w:rsidR="00443194" w:rsidRPr="00AC36CC" w:rsidRDefault="00A84749" w:rsidP="0044319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="00410D20">
        <w:rPr>
          <w:rFonts w:ascii="Times New Roman" w:eastAsia="Calibri" w:hAnsi="Times New Roman" w:cs="Times New Roman"/>
          <w:sz w:val="28"/>
          <w:szCs w:val="28"/>
        </w:rPr>
        <w:t>2018 года</w:t>
      </w:r>
      <w:r w:rsidR="00443194">
        <w:rPr>
          <w:rFonts w:ascii="Times New Roman" w:eastAsia="Calibri" w:hAnsi="Times New Roman" w:cs="Times New Roman"/>
          <w:sz w:val="28"/>
          <w:szCs w:val="28"/>
        </w:rPr>
        <w:t xml:space="preserve"> финансирование мероприятий Программы не осуществлялось.</w:t>
      </w:r>
    </w:p>
    <w:p w:rsidR="00F10316" w:rsidRDefault="00F10316" w:rsidP="00F1031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Управлением развития предпринимательства и потребительского рынка Администрации муниципального образования «Город Майкоп» (далее –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развития предпринимательства и потребительского рынка) постоянно проводится консультационная и информационная работа с субъектами малого и среднего предпринимательства. 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законодательстве, в частности о переводе на современную систему применения ККТ.</w:t>
      </w:r>
    </w:p>
    <w:p w:rsidR="00F10316" w:rsidRDefault="00F10316" w:rsidP="00F1031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«Город Майкоп» размещаются новости, изменения законодательства в сфере предпринимательства в соответствующем разделе. </w:t>
      </w:r>
    </w:p>
    <w:p w:rsidR="00E059AA" w:rsidRDefault="00E059AA" w:rsidP="00AE52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07DB" w:rsidRPr="00E83A08" w:rsidRDefault="00C01E44" w:rsidP="00830E7D">
      <w:pPr>
        <w:pStyle w:val="a8"/>
        <w:numPr>
          <w:ilvl w:val="1"/>
          <w:numId w:val="7"/>
        </w:numPr>
        <w:ind w:left="720"/>
        <w:jc w:val="center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t>П</w:t>
      </w:r>
      <w:r w:rsidR="007907DB" w:rsidRPr="00E83A08">
        <w:rPr>
          <w:b/>
          <w:sz w:val="28"/>
          <w:szCs w:val="28"/>
        </w:rPr>
        <w:t>овышение инвестиционной привлекательности муниципального образования «Город Майкоп»</w:t>
      </w:r>
    </w:p>
    <w:p w:rsidR="00462859" w:rsidRDefault="00462859" w:rsidP="00462859">
      <w:pPr>
        <w:pStyle w:val="a8"/>
        <w:rPr>
          <w:b/>
          <w:sz w:val="28"/>
          <w:szCs w:val="28"/>
        </w:rPr>
      </w:pPr>
    </w:p>
    <w:p w:rsidR="002063D4" w:rsidRPr="00991332" w:rsidRDefault="002063D4" w:rsidP="0020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Объем инвестиций в основной капитал по крупным и средним предприятиям по состоянию на 01.0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.2018 года составил 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1 153,8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 (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9,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 к аналогичному периоду прошлого года), в том числе:</w:t>
      </w:r>
    </w:p>
    <w:p w:rsidR="002063D4" w:rsidRPr="00991332" w:rsidRDefault="002063D4" w:rsidP="0020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собственные средства предприятий – 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473,2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 (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41,0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%);</w:t>
      </w:r>
    </w:p>
    <w:p w:rsidR="002063D4" w:rsidRPr="00991332" w:rsidRDefault="002063D4" w:rsidP="0020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привлеченные средства – 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680,6 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млн. рублей (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59,0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%), из них 9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 (</w:t>
      </w:r>
      <w:r w:rsidR="00A104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638,8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рублей) – бюджетные средства. </w:t>
      </w:r>
    </w:p>
    <w:p w:rsidR="00425476" w:rsidRPr="00991332" w:rsidRDefault="00425476" w:rsidP="00425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года объем работ, выполненных по виду деятельности «Строительство» на крупных и средних предприятиях и организациях,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1 037,5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аналогичному периоду 2017 года).</w:t>
      </w:r>
    </w:p>
    <w:p w:rsidR="002063D4" w:rsidRDefault="002063D4" w:rsidP="0020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проектно-изыскательские работы, строительство, реконструкцию объектов, расположенных на территории муниципального образования «Город Майкоп», за отчетный период направлено 31,1 млн. рублей за счет средств республиканского и местного</w:t>
      </w:r>
      <w:r w:rsidR="00147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бюджетов или 12,3 % от суммы средств,</w:t>
      </w:r>
      <w:r w:rsidR="00147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предусмотренных в лимитах 2018 года (252,4 млн. рублей).</w:t>
      </w:r>
    </w:p>
    <w:p w:rsidR="002063D4" w:rsidRDefault="002063D4" w:rsidP="0020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Капитальные вложения из средств местного бюджета составили 1,4 млн. рублей.</w:t>
      </w:r>
    </w:p>
    <w:p w:rsidR="002063D4" w:rsidRDefault="002063D4" w:rsidP="0020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</w:p>
    <w:p w:rsidR="002063D4" w:rsidRDefault="002063D4" w:rsidP="002063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194F52">
        <w:rPr>
          <w:rFonts w:ascii="Times New Roman" w:eastAsia="Calibri" w:hAnsi="Times New Roman" w:cs="Times New Roman"/>
          <w:i/>
          <w:sz w:val="28"/>
        </w:rPr>
        <w:t>Организация мероприяти</w:t>
      </w:r>
      <w:r>
        <w:rPr>
          <w:rFonts w:ascii="Times New Roman" w:eastAsia="Calibri" w:hAnsi="Times New Roman" w:cs="Times New Roman"/>
          <w:i/>
          <w:sz w:val="28"/>
        </w:rPr>
        <w:t>й</w:t>
      </w:r>
      <w:r w:rsidRPr="00194F52">
        <w:rPr>
          <w:rFonts w:ascii="Times New Roman" w:eastAsia="Calibri" w:hAnsi="Times New Roman" w:cs="Times New Roman"/>
          <w:i/>
          <w:sz w:val="28"/>
        </w:rPr>
        <w:t xml:space="preserve"> по повышению инвестиционной</w:t>
      </w:r>
    </w:p>
    <w:p w:rsidR="002063D4" w:rsidRDefault="001476D4" w:rsidP="002063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п</w:t>
      </w:r>
      <w:r w:rsidR="002063D4" w:rsidRPr="00194F52">
        <w:rPr>
          <w:rFonts w:ascii="Times New Roman" w:eastAsia="Calibri" w:hAnsi="Times New Roman" w:cs="Times New Roman"/>
          <w:i/>
          <w:sz w:val="28"/>
        </w:rPr>
        <w:t>ривлекательности</w:t>
      </w:r>
    </w:p>
    <w:p w:rsidR="002063D4" w:rsidRPr="00194F52" w:rsidRDefault="002063D4" w:rsidP="002063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2063D4" w:rsidRDefault="002063D4" w:rsidP="002063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9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 целью создания благоприятных условий для привлечения инвестиций в экономику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муниципального образования</w:t>
      </w:r>
      <w:r w:rsidRPr="0045019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«Город Майкоп», </w:t>
      </w:r>
      <w:r w:rsidRPr="0045019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5019B">
        <w:rPr>
          <w:rFonts w:ascii="Times New Roman" w:eastAsia="Calibri" w:hAnsi="Times New Roman" w:cs="Times New Roman"/>
          <w:sz w:val="28"/>
          <w:szCs w:val="28"/>
        </w:rPr>
        <w:t xml:space="preserve"> благоприятного предпринимательского климата,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действует </w:t>
      </w:r>
      <w:r w:rsidRPr="001C3D0C">
        <w:rPr>
          <w:rFonts w:ascii="Times New Roman" w:eastAsia="Calibri" w:hAnsi="Times New Roman" w:cs="Times New Roman"/>
          <w:i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образования «Город Майкоп» на 201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1C3D0C">
        <w:rPr>
          <w:rFonts w:ascii="Times New Roman" w:eastAsia="Calibri" w:hAnsi="Times New Roman" w:cs="Times New Roman"/>
          <w:i/>
          <w:sz w:val="28"/>
          <w:szCs w:val="28"/>
        </w:rPr>
        <w:t>-20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1C3D0C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 w:rsidR="001476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Программа)</w:t>
      </w:r>
      <w:r>
        <w:rPr>
          <w:rFonts w:ascii="Times New Roman" w:eastAsia="Calibri" w:hAnsi="Times New Roman" w:cs="Times New Roman"/>
          <w:sz w:val="28"/>
          <w:szCs w:val="28"/>
        </w:rPr>
        <w:t>, на реализацию которой в 2018 году</w:t>
      </w:r>
      <w:r w:rsidR="00A1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A1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449,0 тыс. рублей, в том числе:</w:t>
      </w: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международных и внутрироссийских экономических мероприятиях и поддержание связей с городами-побратимами – 250,0 тыс. рублей;</w:t>
      </w: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представительские расходы при внутренних и зарубежных поездках и встрече делегаций, в том числе иностранных – 85,0 тыс. рублей;</w:t>
      </w: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разработка и изготовление презентационного материала – 60,0 тыс. рублей;</w:t>
      </w: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повышения квалификации руководителей и специалистов Администрации муниципального образования «Город Майкоп» – 54,0 тыс. рублей.</w:t>
      </w: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рамках реализации Программы по итогу 9 месяцев проводились следующие мероприятия:</w:t>
      </w:r>
    </w:p>
    <w:p w:rsidR="001476D4" w:rsidRDefault="001476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0445C">
        <w:rPr>
          <w:rFonts w:ascii="Times New Roman" w:eastAsia="Calibri" w:hAnsi="Times New Roman" w:cs="Times New Roman"/>
          <w:i/>
          <w:sz w:val="28"/>
        </w:rPr>
        <w:t>1.Мониторинг иностранных компаний, имеющих намерение инвестировать в производство на юге России.</w:t>
      </w:r>
    </w:p>
    <w:p w:rsidR="002063D4" w:rsidRDefault="001476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2063D4">
        <w:rPr>
          <w:rFonts w:ascii="Times New Roman" w:eastAsia="Calibri" w:hAnsi="Times New Roman" w:cs="Times New Roman"/>
          <w:sz w:val="28"/>
        </w:rPr>
        <w:t>роводилась работа с иностранными компаниями, деловыми кругами, иностранными учреждениями по продвижению города Майкопа на инвестиционный рынок (создание в городе комфортных условий для инвестирования):</w:t>
      </w: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-турецкая делегация из города </w:t>
      </w:r>
      <w:proofErr w:type="spellStart"/>
      <w:r>
        <w:rPr>
          <w:rFonts w:ascii="Times New Roman" w:eastAsia="Calibri" w:hAnsi="Times New Roman" w:cs="Times New Roman"/>
          <w:sz w:val="28"/>
        </w:rPr>
        <w:t>Газиантеп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выразила желание посетить город Майкоп; </w:t>
      </w: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-проведена работа по организации встречи китайской делегации из города </w:t>
      </w:r>
      <w:proofErr w:type="spellStart"/>
      <w:r>
        <w:rPr>
          <w:rFonts w:ascii="Times New Roman" w:eastAsia="Calibri" w:hAnsi="Times New Roman" w:cs="Times New Roman"/>
          <w:sz w:val="28"/>
        </w:rPr>
        <w:t>Цуаньчжоу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(встреча с делегацией из КНР прошла в июле 2018 года, по итогам которой подписано соглашение об установлении побратимских связей).</w:t>
      </w:r>
    </w:p>
    <w:p w:rsidR="001476D4" w:rsidRDefault="001476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063D4" w:rsidRDefault="002063D4" w:rsidP="0020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0445C">
        <w:rPr>
          <w:rFonts w:ascii="Times New Roman" w:eastAsia="Calibri" w:hAnsi="Times New Roman" w:cs="Times New Roman"/>
          <w:i/>
          <w:sz w:val="28"/>
        </w:rPr>
        <w:t>2. Мониторинг реализации инвестиционных проектов.</w:t>
      </w:r>
    </w:p>
    <w:p w:rsidR="002063D4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3F">
        <w:rPr>
          <w:rFonts w:ascii="Times New Roman" w:hAnsi="Times New Roman" w:cs="Times New Roman"/>
          <w:sz w:val="28"/>
          <w:szCs w:val="28"/>
        </w:rPr>
        <w:t>Ежеквартально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393F">
        <w:rPr>
          <w:rFonts w:ascii="Times New Roman" w:hAnsi="Times New Roman" w:cs="Times New Roman"/>
          <w:sz w:val="28"/>
          <w:szCs w:val="28"/>
        </w:rPr>
        <w:t>ся мониторинг действующих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063D4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93F">
        <w:rPr>
          <w:rFonts w:ascii="Times New Roman" w:hAnsi="Times New Roman" w:cs="Times New Roman"/>
          <w:sz w:val="28"/>
          <w:szCs w:val="28"/>
        </w:rPr>
        <w:t xml:space="preserve"> в части сумм, затраченных на реализацию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3D4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части </w:t>
      </w:r>
      <w:r w:rsidRPr="001C393F">
        <w:rPr>
          <w:rFonts w:ascii="Times New Roman" w:hAnsi="Times New Roman" w:cs="Times New Roman"/>
          <w:sz w:val="28"/>
          <w:szCs w:val="28"/>
        </w:rPr>
        <w:t>сумм, планируемых к затратам на проект всего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3D4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1C393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93F">
        <w:rPr>
          <w:rFonts w:ascii="Times New Roman" w:hAnsi="Times New Roman" w:cs="Times New Roman"/>
          <w:sz w:val="28"/>
          <w:szCs w:val="28"/>
        </w:rPr>
        <w:t xml:space="preserve"> рабочих мест, созданных в результате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3D4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1C393F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393F">
        <w:rPr>
          <w:rFonts w:ascii="Times New Roman" w:hAnsi="Times New Roman" w:cs="Times New Roman"/>
          <w:sz w:val="28"/>
          <w:szCs w:val="28"/>
        </w:rPr>
        <w:t xml:space="preserve"> стоимости </w:t>
      </w: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1476D4">
        <w:rPr>
          <w:rFonts w:ascii="Times New Roman" w:hAnsi="Times New Roman" w:cs="Times New Roman"/>
          <w:sz w:val="28"/>
          <w:szCs w:val="28"/>
        </w:rPr>
        <w:t xml:space="preserve"> </w:t>
      </w:r>
      <w:r w:rsidRPr="001C393F">
        <w:rPr>
          <w:rFonts w:ascii="Times New Roman" w:hAnsi="Times New Roman" w:cs="Times New Roman"/>
          <w:sz w:val="28"/>
          <w:szCs w:val="28"/>
        </w:rPr>
        <w:t>при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3D4" w:rsidRPr="0090445C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количеству </w:t>
      </w:r>
      <w:r w:rsidRPr="001C393F">
        <w:rPr>
          <w:rFonts w:ascii="Times New Roman" w:hAnsi="Times New Roman" w:cs="Times New Roman"/>
          <w:sz w:val="28"/>
          <w:szCs w:val="28"/>
        </w:rPr>
        <w:t>высокопроизводительны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93F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93F">
        <w:rPr>
          <w:rFonts w:ascii="Times New Roman" w:hAnsi="Times New Roman" w:cs="Times New Roman"/>
          <w:sz w:val="28"/>
          <w:szCs w:val="28"/>
        </w:rPr>
        <w:t xml:space="preserve"> мест по проекту. </w:t>
      </w:r>
    </w:p>
    <w:p w:rsidR="002063D4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территории муниципального образования «Город Майкоп» реализуется</w:t>
      </w:r>
      <w:r w:rsidR="001476D4">
        <w:rPr>
          <w:rFonts w:ascii="Times New Roman" w:eastAsia="Calibri" w:hAnsi="Times New Roman" w:cs="Times New Roman"/>
          <w:sz w:val="28"/>
        </w:rPr>
        <w:t xml:space="preserve"> 10</w:t>
      </w:r>
      <w:r w:rsidRPr="003C5B59">
        <w:rPr>
          <w:rFonts w:ascii="Times New Roman" w:eastAsia="Calibri" w:hAnsi="Times New Roman" w:cs="Times New Roman"/>
          <w:sz w:val="28"/>
        </w:rPr>
        <w:t xml:space="preserve"> инвестиционных проектов на общую сумму 3 865,41 млн. рублей,</w:t>
      </w:r>
      <w:r w:rsidR="001476D4">
        <w:rPr>
          <w:rFonts w:ascii="Times New Roman" w:eastAsia="Calibri" w:hAnsi="Times New Roman" w:cs="Times New Roman"/>
          <w:sz w:val="28"/>
        </w:rPr>
        <w:t xml:space="preserve"> </w:t>
      </w:r>
      <w:r w:rsidRPr="001C393F">
        <w:rPr>
          <w:rFonts w:ascii="Times New Roman" w:hAnsi="Times New Roman" w:cs="Times New Roman"/>
          <w:sz w:val="28"/>
          <w:szCs w:val="28"/>
        </w:rPr>
        <w:t>предпо</w:t>
      </w:r>
      <w:r>
        <w:rPr>
          <w:rFonts w:ascii="Times New Roman" w:hAnsi="Times New Roman" w:cs="Times New Roman"/>
          <w:sz w:val="28"/>
          <w:szCs w:val="28"/>
        </w:rPr>
        <w:t>лагающих создание 156</w:t>
      </w:r>
      <w:r w:rsidRPr="001C393F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eastAsia="Calibri" w:hAnsi="Times New Roman" w:cs="Times New Roman"/>
          <w:sz w:val="28"/>
        </w:rPr>
        <w:t>; с хозяйствующими субъектами проводится постоянная работа – ведется мониторинг хода реализации действующих инвестиционных проектов.</w:t>
      </w:r>
    </w:p>
    <w:p w:rsidR="002063D4" w:rsidRDefault="002063D4" w:rsidP="002063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3D4" w:rsidRDefault="002063D4" w:rsidP="002063D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Реестр наиболее значимых </w:t>
      </w:r>
      <w:r w:rsidRPr="00194F52">
        <w:rPr>
          <w:rFonts w:ascii="Times New Roman" w:eastAsia="Calibri" w:hAnsi="Times New Roman" w:cs="Times New Roman"/>
          <w:i/>
          <w:sz w:val="28"/>
          <w:szCs w:val="28"/>
        </w:rPr>
        <w:t>инвестиционных проектов, реализуемых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2018 году </w:t>
      </w:r>
    </w:p>
    <w:p w:rsidR="002063D4" w:rsidRDefault="002063D4" w:rsidP="002063D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22"/>
        <w:gridCol w:w="2561"/>
        <w:gridCol w:w="3566"/>
        <w:gridCol w:w="1424"/>
        <w:gridCol w:w="1420"/>
      </w:tblGrid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64" w:type="dxa"/>
            <w:vAlign w:val="center"/>
          </w:tcPr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Инициатор</w:t>
            </w:r>
          </w:p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инвестиционного</w:t>
            </w:r>
          </w:p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3572" w:type="dxa"/>
            <w:vAlign w:val="center"/>
          </w:tcPr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Объект</w:t>
            </w:r>
          </w:p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инвестиционного</w:t>
            </w:r>
          </w:p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1417" w:type="dxa"/>
            <w:vAlign w:val="center"/>
          </w:tcPr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Планируемы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 объем</w:t>
            </w:r>
          </w:p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нвестици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2063D4" w:rsidRPr="006B3257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(млн. руб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лей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063D4" w:rsidRPr="0045019B" w:rsidTr="00B72E2C">
        <w:trPr>
          <w:jc w:val="center"/>
        </w:trPr>
        <w:tc>
          <w:tcPr>
            <w:tcW w:w="9493" w:type="dxa"/>
            <w:gridSpan w:val="5"/>
            <w:vAlign w:val="center"/>
          </w:tcPr>
          <w:p w:rsidR="002063D4" w:rsidRPr="0090445C" w:rsidRDefault="002063D4" w:rsidP="00B72E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Жилищное строительство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6B3257" w:rsidRDefault="002063D4" w:rsidP="00B72E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4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ОАО фирма </w:t>
            </w:r>
          </w:p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Адыгпромстрой</w:t>
            </w:r>
            <w:proofErr w:type="spellEnd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72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Строительство многоквартирного 113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-ти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 ж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илого дома в 276 кв. г. Майкопа по </w:t>
            </w:r>
          </w:p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Ленина</w:t>
            </w:r>
            <w:r w:rsidR="001476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476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</w:p>
        </w:tc>
        <w:tc>
          <w:tcPr>
            <w:tcW w:w="1417" w:type="dxa"/>
            <w:vAlign w:val="center"/>
          </w:tcPr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418" w:type="dxa"/>
            <w:vAlign w:val="center"/>
          </w:tcPr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280,0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6B3257" w:rsidRDefault="002063D4" w:rsidP="00B72E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64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ОАО фирма </w:t>
            </w:r>
          </w:p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Адыгпромстрой</w:t>
            </w:r>
            <w:proofErr w:type="spellEnd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72" w:type="dxa"/>
            <w:vAlign w:val="center"/>
          </w:tcPr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о40-ка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 м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ногоквартирного жилого дома г. Майкоп ул.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Свободы 421 и 421а</w:t>
            </w:r>
          </w:p>
        </w:tc>
        <w:tc>
          <w:tcPr>
            <w:tcW w:w="1417" w:type="dxa"/>
            <w:vAlign w:val="center"/>
          </w:tcPr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 год</w:t>
            </w:r>
          </w:p>
        </w:tc>
        <w:tc>
          <w:tcPr>
            <w:tcW w:w="1418" w:type="dxa"/>
            <w:vAlign w:val="center"/>
          </w:tcPr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Default="002063D4" w:rsidP="00B72E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4" w:type="dxa"/>
            <w:vAlign w:val="center"/>
          </w:tcPr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Фирма «Стиль»</w:t>
            </w:r>
          </w:p>
        </w:tc>
        <w:tc>
          <w:tcPr>
            <w:tcW w:w="3572" w:type="dxa"/>
            <w:vAlign w:val="center"/>
          </w:tcPr>
          <w:p w:rsidR="002063D4" w:rsidRPr="006B3257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о9-ти этажного 198-ми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</w:t>
            </w:r>
            <w:r w:rsidR="001476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ногоквартирного жилого дома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(Литер 2) 2-ая очередь строительства со встроенными помещениями и подземной стоянкой для легковых автомобилей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 ул.</w:t>
            </w:r>
            <w:r w:rsidR="001476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Пионерской, 530 (МГОО ДОСР МЖК «Насып»)</w:t>
            </w:r>
          </w:p>
        </w:tc>
        <w:tc>
          <w:tcPr>
            <w:tcW w:w="1417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2017-2018 (сдача в эксплуатацию планируется в июле)</w:t>
            </w:r>
          </w:p>
        </w:tc>
        <w:tc>
          <w:tcPr>
            <w:tcW w:w="1418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313,0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Default="002063D4" w:rsidP="00B72E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4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«Новое строительство»</w:t>
            </w:r>
          </w:p>
        </w:tc>
        <w:tc>
          <w:tcPr>
            <w:tcW w:w="3572" w:type="dxa"/>
            <w:vAlign w:val="center"/>
          </w:tcPr>
          <w:p w:rsidR="002063D4" w:rsidRDefault="002063D4" w:rsidP="00033E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8-ти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 15-ти этажного ж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илого дома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(Жилой комплекс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Фишт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417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284,7</w:t>
            </w:r>
          </w:p>
        </w:tc>
      </w:tr>
      <w:tr w:rsidR="002063D4" w:rsidRPr="0045019B" w:rsidTr="00B72E2C">
        <w:trPr>
          <w:jc w:val="center"/>
        </w:trPr>
        <w:tc>
          <w:tcPr>
            <w:tcW w:w="9493" w:type="dxa"/>
            <w:gridSpan w:val="5"/>
            <w:vAlign w:val="center"/>
          </w:tcPr>
          <w:p w:rsidR="002063D4" w:rsidRPr="0090445C" w:rsidRDefault="002063D4" w:rsidP="00B72E2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Строительство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3C5B59" w:rsidRDefault="002063D4" w:rsidP="00B72E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4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«ЭКО-ЭНЕРГИЯ»</w:t>
            </w:r>
          </w:p>
        </w:tc>
        <w:tc>
          <w:tcPr>
            <w:tcW w:w="3572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системы утилизации отходов лесопиления и деревообработки (</w:t>
            </w:r>
            <w:proofErr w:type="spellStart"/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пеллеты</w:t>
            </w:r>
            <w:proofErr w:type="spellEnd"/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) г. Майкоп ул. Промышленная</w:t>
            </w:r>
            <w:r w:rsidR="001476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2б </w:t>
            </w:r>
          </w:p>
        </w:tc>
        <w:tc>
          <w:tcPr>
            <w:tcW w:w="1417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418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290,0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3C5B59" w:rsidRDefault="002063D4" w:rsidP="00B72E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4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«ВИЭ»</w:t>
            </w:r>
          </w:p>
        </w:tc>
        <w:tc>
          <w:tcPr>
            <w:tcW w:w="3572" w:type="dxa"/>
            <w:vAlign w:val="center"/>
          </w:tcPr>
          <w:p w:rsidR="002063D4" w:rsidRPr="003C5B59" w:rsidRDefault="002063D4" w:rsidP="007854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 электростанция «Адыгейская»</w:t>
            </w:r>
            <w:r w:rsidR="00147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(10 МВт) г. Майкоп,</w:t>
            </w:r>
            <w:r w:rsidR="00147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ст. Ханская, северо-восточная часть, участок 2</w:t>
            </w:r>
          </w:p>
        </w:tc>
        <w:tc>
          <w:tcPr>
            <w:tcW w:w="1417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970,0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3C5B59" w:rsidRDefault="002063D4" w:rsidP="00B72E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4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ГБУЗ РА Адыгейская республиканская клиническая больница</w:t>
            </w:r>
          </w:p>
        </w:tc>
        <w:tc>
          <w:tcPr>
            <w:tcW w:w="3572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Пристройка диагностического центра к хирургическому корпусу ГБУЗ РА АРКБ, г. Майкоп, ул. Жуковского, 4</w:t>
            </w:r>
          </w:p>
        </w:tc>
        <w:tc>
          <w:tcPr>
            <w:tcW w:w="1417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418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544,3</w:t>
            </w:r>
          </w:p>
        </w:tc>
      </w:tr>
      <w:tr w:rsidR="002063D4" w:rsidRPr="0045019B" w:rsidTr="00B72E2C">
        <w:trPr>
          <w:jc w:val="center"/>
        </w:trPr>
        <w:tc>
          <w:tcPr>
            <w:tcW w:w="9493" w:type="dxa"/>
            <w:gridSpan w:val="5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3C5B59" w:rsidRDefault="002063D4" w:rsidP="00B72E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4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«МПК» Пивоваренный завод Майкопский»</w:t>
            </w:r>
          </w:p>
        </w:tc>
        <w:tc>
          <w:tcPr>
            <w:tcW w:w="3572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варочного отделения (увеличение производственных мощностей)</w:t>
            </w:r>
          </w:p>
        </w:tc>
        <w:tc>
          <w:tcPr>
            <w:tcW w:w="1417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2063D4" w:rsidRPr="0045019B" w:rsidTr="00B72E2C">
        <w:trPr>
          <w:jc w:val="center"/>
        </w:trPr>
        <w:tc>
          <w:tcPr>
            <w:tcW w:w="522" w:type="dxa"/>
            <w:vAlign w:val="center"/>
          </w:tcPr>
          <w:p w:rsidR="002063D4" w:rsidRPr="003C5B59" w:rsidRDefault="002063D4" w:rsidP="00B72E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4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«МПК» Пивоваренный завод Майкопский»</w:t>
            </w:r>
          </w:p>
        </w:tc>
        <w:tc>
          <w:tcPr>
            <w:tcW w:w="3572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емкостного хозяйства (увеличение производственных мощностей)</w:t>
            </w:r>
          </w:p>
        </w:tc>
        <w:tc>
          <w:tcPr>
            <w:tcW w:w="1417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vAlign w:val="center"/>
          </w:tcPr>
          <w:p w:rsidR="002063D4" w:rsidRPr="003C5B59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</w:tr>
    </w:tbl>
    <w:p w:rsidR="00033E8C" w:rsidRDefault="001476D4" w:rsidP="00033E8C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2063D4" w:rsidRPr="009A21C4" w:rsidRDefault="002063D4" w:rsidP="00033E8C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A21C4">
        <w:rPr>
          <w:rFonts w:ascii="Times New Roman" w:eastAsia="Calibri" w:hAnsi="Times New Roman" w:cs="Times New Roman"/>
          <w:i/>
          <w:sz w:val="28"/>
        </w:rPr>
        <w:t>3. Формирование и ведение реестра инвестиционных площадок на территории муниципального образования «Город Майкоп».</w:t>
      </w:r>
    </w:p>
    <w:p w:rsidR="002063D4" w:rsidRDefault="002063D4" w:rsidP="00147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Сформирован реестр инвестиционных площадок, который постоянно обновляется. По состоянию на 01.10.2018 в реестр включено 11 инвестиционных площадок, ведется работа по поиску инвесторов под существующие инвестиционные площадки.</w:t>
      </w:r>
    </w:p>
    <w:p w:rsidR="00033E8C" w:rsidRDefault="00033E8C" w:rsidP="00147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063D4" w:rsidRDefault="002063D4" w:rsidP="007235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Реестр инвестиционных площадок муниципального образования </w:t>
      </w:r>
    </w:p>
    <w:p w:rsidR="002063D4" w:rsidRDefault="002063D4" w:rsidP="0072358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3D4" w:rsidRPr="00DD56A7" w:rsidRDefault="002063D4" w:rsidP="007235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D4" w:rsidRPr="00DD56A7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D4" w:rsidRPr="00DD56A7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3D4" w:rsidRPr="00DD56A7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DD56A7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DD56A7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трехэтажного многоквартирного жилого дома (площадь 1 472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DD56A7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DD56A7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12 Марта, 187, корпус 1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трехэтажного многоквартирного жилого дома (площадь 1 470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12 Марта, 187, корпус 2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трехэтажного многоквартирного жилого дома (площадь 1 460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«Город </w:t>
            </w: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Майкоп, ул. 12 Марта, 187, корпус 3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Для комплексного освоения территории (площадь 39 478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Пирогова, 4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одноэтажного многоквартирного жилого дома (площадь 1 336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Кужорская, 96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размещения одноэтажного многоквартирного жилого дома (площадь 932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Кужорская, 94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жилого квартала (площадь 40 000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западный жилой район 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многоквартирного жилого дома (площадь 1 911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5-ый переулок, 22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многоквартирного жилого дома (площадь 5 063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7-ой переулок, 14а</w:t>
            </w:r>
          </w:p>
        </w:tc>
      </w:tr>
      <w:tr w:rsidR="002063D4" w:rsidRPr="00DD56A7" w:rsidTr="00B72E2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многоквартирного жилого дома (площадь 1 982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Прямая, 5в</w:t>
            </w:r>
          </w:p>
        </w:tc>
      </w:tr>
      <w:tr w:rsidR="002063D4" w:rsidRPr="00DD56A7" w:rsidTr="008516B8">
        <w:trPr>
          <w:trHeight w:val="9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Default="002063D4" w:rsidP="00B72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многоквартирного жилого дома (площадь 1 514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3D4" w:rsidRPr="00033E8C" w:rsidRDefault="002063D4" w:rsidP="00033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8C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Кирпичная, 53б</w:t>
            </w:r>
          </w:p>
        </w:tc>
      </w:tr>
    </w:tbl>
    <w:p w:rsidR="00723589" w:rsidRDefault="00723589" w:rsidP="00790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07DB" w:rsidRPr="006A631F" w:rsidRDefault="006A631F" w:rsidP="00790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6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Направление 3. Совершенствование системы управления муниципальным образованием «Город Майкоп»</w:t>
      </w:r>
    </w:p>
    <w:p w:rsidR="006A631F" w:rsidRDefault="006A631F" w:rsidP="00790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02EDB" w:rsidRDefault="00202EDB" w:rsidP="00202E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DB">
        <w:rPr>
          <w:rFonts w:ascii="Times New Roman" w:hAnsi="Times New Roman" w:cs="Times New Roman"/>
          <w:b/>
          <w:sz w:val="28"/>
          <w:szCs w:val="28"/>
        </w:rPr>
        <w:t>3.1.</w:t>
      </w:r>
      <w:r w:rsidR="0064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3EC" w:rsidRPr="00202EDB">
        <w:rPr>
          <w:rFonts w:ascii="Times New Roman" w:hAnsi="Times New Roman" w:cs="Times New Roman"/>
          <w:b/>
          <w:sz w:val="28"/>
          <w:szCs w:val="28"/>
        </w:rPr>
        <w:t>Совершенствование муниципального управления</w:t>
      </w:r>
    </w:p>
    <w:p w:rsidR="007907DB" w:rsidRPr="00202EDB" w:rsidRDefault="00B173EC" w:rsidP="00202EDB">
      <w:pPr>
        <w:ind w:left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DB">
        <w:rPr>
          <w:rFonts w:ascii="Times New Roman" w:hAnsi="Times New Roman" w:cs="Times New Roman"/>
          <w:b/>
          <w:sz w:val="28"/>
          <w:szCs w:val="28"/>
        </w:rPr>
        <w:t>и повышение качества муниципальных услуг</w:t>
      </w:r>
    </w:p>
    <w:p w:rsidR="00FA2E2A" w:rsidRPr="00E83A08" w:rsidRDefault="00A1579B" w:rsidP="0052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3A0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83A08">
        <w:rPr>
          <w:rFonts w:ascii="Times New Roman" w:hAnsi="Times New Roman" w:cs="Times New Roman"/>
          <w:i/>
          <w:sz w:val="28"/>
          <w:szCs w:val="28"/>
        </w:rPr>
        <w:t>муниципальной программы</w:t>
      </w:r>
      <w:r w:rsidR="0069414D" w:rsidRPr="00E8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A08">
        <w:rPr>
          <w:rFonts w:ascii="Times New Roman" w:hAnsi="Times New Roman" w:cs="Times New Roman"/>
          <w:i/>
          <w:sz w:val="28"/>
          <w:szCs w:val="28"/>
        </w:rPr>
        <w:t>«О противодействии коррупции в муниципальном образовании «Город Майкоп» на 201</w:t>
      </w:r>
      <w:r w:rsidR="00D36780" w:rsidRPr="00E83A08">
        <w:rPr>
          <w:rFonts w:ascii="Times New Roman" w:hAnsi="Times New Roman" w:cs="Times New Roman"/>
          <w:i/>
          <w:sz w:val="28"/>
          <w:szCs w:val="28"/>
        </w:rPr>
        <w:t>8</w:t>
      </w:r>
      <w:r w:rsidRPr="00E83A08">
        <w:rPr>
          <w:rFonts w:ascii="Times New Roman" w:hAnsi="Times New Roman" w:cs="Times New Roman"/>
          <w:i/>
          <w:sz w:val="28"/>
          <w:szCs w:val="28"/>
        </w:rPr>
        <w:t>-20</w:t>
      </w:r>
      <w:r w:rsidR="00D36780" w:rsidRPr="00E83A08">
        <w:rPr>
          <w:rFonts w:ascii="Times New Roman" w:hAnsi="Times New Roman" w:cs="Times New Roman"/>
          <w:i/>
          <w:sz w:val="28"/>
          <w:szCs w:val="28"/>
        </w:rPr>
        <w:t>20</w:t>
      </w:r>
      <w:r w:rsidRPr="00E83A08">
        <w:rPr>
          <w:rFonts w:ascii="Times New Roman" w:hAnsi="Times New Roman" w:cs="Times New Roman"/>
          <w:i/>
          <w:sz w:val="28"/>
          <w:szCs w:val="28"/>
        </w:rPr>
        <w:t xml:space="preserve"> годы», </w:t>
      </w:r>
      <w:r w:rsidRPr="00E83A08">
        <w:rPr>
          <w:rFonts w:ascii="Times New Roman" w:hAnsi="Times New Roman" w:cs="Times New Roman"/>
          <w:sz w:val="28"/>
          <w:szCs w:val="28"/>
        </w:rPr>
        <w:t>на 201</w:t>
      </w:r>
      <w:r w:rsidR="00D36780" w:rsidRPr="00E83A08">
        <w:rPr>
          <w:rFonts w:ascii="Times New Roman" w:hAnsi="Times New Roman" w:cs="Times New Roman"/>
          <w:sz w:val="28"/>
          <w:szCs w:val="28"/>
        </w:rPr>
        <w:t>8</w:t>
      </w:r>
      <w:r w:rsidRPr="00E83A08">
        <w:rPr>
          <w:rFonts w:ascii="Times New Roman" w:hAnsi="Times New Roman" w:cs="Times New Roman"/>
          <w:sz w:val="28"/>
          <w:szCs w:val="28"/>
        </w:rPr>
        <w:t xml:space="preserve"> год предусмотрено финансирование в сумме 3</w:t>
      </w:r>
      <w:r w:rsidR="00EF2A9E" w:rsidRPr="00E83A08">
        <w:rPr>
          <w:rFonts w:ascii="Times New Roman" w:hAnsi="Times New Roman" w:cs="Times New Roman"/>
          <w:sz w:val="28"/>
          <w:szCs w:val="28"/>
        </w:rPr>
        <w:t>50,</w:t>
      </w:r>
      <w:r w:rsidRPr="00E83A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2E2A" w:rsidRPr="00E83A08">
        <w:rPr>
          <w:rFonts w:ascii="Times New Roman" w:hAnsi="Times New Roman" w:cs="Times New Roman"/>
          <w:sz w:val="28"/>
          <w:szCs w:val="28"/>
        </w:rPr>
        <w:t>.</w:t>
      </w:r>
    </w:p>
    <w:p w:rsidR="00EF2A9E" w:rsidRDefault="00CF3AB4" w:rsidP="0052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08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EF2A9E" w:rsidRPr="00E83A08">
        <w:rPr>
          <w:rFonts w:ascii="Times New Roman" w:hAnsi="Times New Roman" w:cs="Times New Roman"/>
          <w:sz w:val="28"/>
          <w:szCs w:val="28"/>
        </w:rPr>
        <w:t>предусматривается реализация следующих</w:t>
      </w:r>
      <w:r w:rsidR="00EF2A9E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CF3AB4" w:rsidRDefault="00EF2A9E" w:rsidP="0052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переподготовка и</w:t>
      </w:r>
      <w:r w:rsidR="00CF3AB4">
        <w:rPr>
          <w:rFonts w:ascii="Times New Roman" w:hAnsi="Times New Roman" w:cs="Times New Roman"/>
          <w:sz w:val="28"/>
          <w:szCs w:val="28"/>
        </w:rPr>
        <w:t xml:space="preserve"> повышение квалификации муниципальных служащих</w:t>
      </w:r>
      <w:r w:rsidR="007352DC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</w:t>
      </w:r>
      <w:r w:rsidR="00D36780">
        <w:rPr>
          <w:rFonts w:ascii="Times New Roman" w:hAnsi="Times New Roman" w:cs="Times New Roman"/>
          <w:sz w:val="28"/>
          <w:szCs w:val="28"/>
        </w:rPr>
        <w:t>работа по</w:t>
      </w:r>
      <w:r w:rsidR="007352DC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D36780">
        <w:rPr>
          <w:rFonts w:ascii="Times New Roman" w:hAnsi="Times New Roman" w:cs="Times New Roman"/>
          <w:sz w:val="28"/>
          <w:szCs w:val="28"/>
        </w:rPr>
        <w:t>ю</w:t>
      </w:r>
      <w:r w:rsidR="007352D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AE5230">
        <w:rPr>
          <w:rFonts w:ascii="Times New Roman" w:hAnsi="Times New Roman" w:cs="Times New Roman"/>
          <w:sz w:val="28"/>
          <w:szCs w:val="28"/>
        </w:rPr>
        <w:t xml:space="preserve"> – </w:t>
      </w:r>
      <w:r w:rsidR="00D36780">
        <w:rPr>
          <w:rFonts w:ascii="Times New Roman" w:hAnsi="Times New Roman" w:cs="Times New Roman"/>
          <w:sz w:val="28"/>
          <w:szCs w:val="28"/>
        </w:rPr>
        <w:t>1</w:t>
      </w:r>
      <w:r w:rsidR="00AE5230">
        <w:rPr>
          <w:rFonts w:ascii="Times New Roman" w:hAnsi="Times New Roman" w:cs="Times New Roman"/>
          <w:sz w:val="28"/>
          <w:szCs w:val="28"/>
        </w:rPr>
        <w:t>00,0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A9E" w:rsidRDefault="00EF2A9E" w:rsidP="00EF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публикаци</w:t>
      </w:r>
      <w:r w:rsidR="00A40F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материалов антикоррупционного информирования, просвещения, обучения, воспитания населения</w:t>
      </w:r>
      <w:r w:rsidR="00AE5230">
        <w:rPr>
          <w:rFonts w:ascii="Times New Roman" w:hAnsi="Times New Roman" w:cs="Times New Roman"/>
          <w:sz w:val="28"/>
          <w:szCs w:val="28"/>
        </w:rPr>
        <w:t xml:space="preserve"> – 150,0 тыс. рублей</w:t>
      </w:r>
      <w:r w:rsidR="00A40F9F">
        <w:rPr>
          <w:rFonts w:ascii="Times New Roman" w:hAnsi="Times New Roman" w:cs="Times New Roman"/>
          <w:sz w:val="28"/>
          <w:szCs w:val="28"/>
        </w:rPr>
        <w:t>;</w:t>
      </w:r>
    </w:p>
    <w:p w:rsidR="00A40F9F" w:rsidRDefault="00A40F9F" w:rsidP="00EF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независимого опроса по определению степени информированности и удовлетворенности населения антикоррупционной политикой, проводимой органами местного самоуправления – 100,0 тыс. рублей.</w:t>
      </w:r>
    </w:p>
    <w:p w:rsidR="00FA2E2A" w:rsidRPr="00E86208" w:rsidRDefault="00DD2AC9" w:rsidP="00EF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A2E2A">
        <w:rPr>
          <w:rFonts w:ascii="Times New Roman" w:hAnsi="Times New Roman" w:cs="Times New Roman"/>
          <w:sz w:val="28"/>
          <w:szCs w:val="28"/>
        </w:rPr>
        <w:t xml:space="preserve"> 201</w:t>
      </w:r>
      <w:r w:rsidR="003C70FD">
        <w:rPr>
          <w:rFonts w:ascii="Times New Roman" w:hAnsi="Times New Roman" w:cs="Times New Roman"/>
          <w:sz w:val="28"/>
          <w:szCs w:val="28"/>
        </w:rPr>
        <w:t>8</w:t>
      </w:r>
      <w:r w:rsidR="00FA2E2A">
        <w:rPr>
          <w:rFonts w:ascii="Times New Roman" w:hAnsi="Times New Roman" w:cs="Times New Roman"/>
          <w:sz w:val="28"/>
          <w:szCs w:val="28"/>
        </w:rPr>
        <w:t xml:space="preserve"> года программа </w:t>
      </w:r>
      <w:r w:rsidR="006462B7">
        <w:rPr>
          <w:rFonts w:ascii="Times New Roman" w:hAnsi="Times New Roman" w:cs="Times New Roman"/>
          <w:sz w:val="28"/>
          <w:szCs w:val="28"/>
        </w:rPr>
        <w:t>про</w:t>
      </w:r>
      <w:r w:rsidR="00FA2E2A">
        <w:rPr>
          <w:rFonts w:ascii="Times New Roman" w:hAnsi="Times New Roman" w:cs="Times New Roman"/>
          <w:sz w:val="28"/>
          <w:szCs w:val="28"/>
        </w:rPr>
        <w:t>финансирова</w:t>
      </w:r>
      <w:r w:rsidR="006462B7">
        <w:rPr>
          <w:rFonts w:ascii="Times New Roman" w:hAnsi="Times New Roman" w:cs="Times New Roman"/>
          <w:sz w:val="28"/>
          <w:szCs w:val="28"/>
        </w:rPr>
        <w:t xml:space="preserve">на в сумме </w:t>
      </w:r>
      <w:r>
        <w:rPr>
          <w:rFonts w:ascii="Times New Roman" w:hAnsi="Times New Roman" w:cs="Times New Roman"/>
          <w:sz w:val="28"/>
          <w:szCs w:val="28"/>
        </w:rPr>
        <w:t>121,0</w:t>
      </w:r>
      <w:r w:rsidR="006462B7">
        <w:rPr>
          <w:rFonts w:ascii="Times New Roman" w:hAnsi="Times New Roman" w:cs="Times New Roman"/>
          <w:sz w:val="28"/>
          <w:szCs w:val="28"/>
        </w:rPr>
        <w:t xml:space="preserve"> тыс. рублей на публикации </w:t>
      </w:r>
      <w:r w:rsidR="00E86208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6462B7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E86208">
        <w:rPr>
          <w:rFonts w:ascii="Times New Roman" w:hAnsi="Times New Roman" w:cs="Times New Roman"/>
          <w:sz w:val="28"/>
          <w:szCs w:val="28"/>
        </w:rPr>
        <w:t>направленности</w:t>
      </w:r>
      <w:r w:rsidR="00646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208" w:rsidRPr="00E86208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208" w:rsidRPr="00E86208">
        <w:rPr>
          <w:rFonts w:ascii="Times New Roman" w:hAnsi="Times New Roman" w:cs="Times New Roman"/>
          <w:sz w:val="28"/>
          <w:szCs w:val="28"/>
        </w:rPr>
        <w:t xml:space="preserve"> за отчетный период в газете «Майкопские новости» опубликовано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E86208" w:rsidRPr="00E8620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33E8C">
        <w:rPr>
          <w:rFonts w:ascii="Times New Roman" w:hAnsi="Times New Roman" w:cs="Times New Roman"/>
          <w:sz w:val="28"/>
          <w:szCs w:val="28"/>
        </w:rPr>
        <w:t>а</w:t>
      </w:r>
      <w:r w:rsidR="00E86208" w:rsidRPr="00E86208">
        <w:rPr>
          <w:rFonts w:ascii="Times New Roman" w:hAnsi="Times New Roman" w:cs="Times New Roman"/>
          <w:sz w:val="28"/>
          <w:szCs w:val="28"/>
        </w:rPr>
        <w:t>.</w:t>
      </w:r>
    </w:p>
    <w:p w:rsidR="003C70FD" w:rsidRDefault="00FA2E2A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C70F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запланировано обучение </w:t>
      </w:r>
      <w:r w:rsidR="003C70FD">
        <w:rPr>
          <w:sz w:val="28"/>
          <w:szCs w:val="28"/>
        </w:rPr>
        <w:t>двух</w:t>
      </w:r>
      <w:r w:rsidR="006A4054">
        <w:rPr>
          <w:sz w:val="28"/>
          <w:szCs w:val="28"/>
        </w:rPr>
        <w:t xml:space="preserve"> </w:t>
      </w:r>
      <w:r w:rsidR="003C70FD">
        <w:rPr>
          <w:sz w:val="28"/>
          <w:szCs w:val="28"/>
        </w:rPr>
        <w:t>муниципальных служащих, в должностные обязанности которых входит работа по противодействию коррупции.</w:t>
      </w:r>
    </w:p>
    <w:p w:rsidR="000A4ACB" w:rsidRDefault="00033E8C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515D40">
        <w:rPr>
          <w:sz w:val="28"/>
          <w:szCs w:val="28"/>
        </w:rPr>
        <w:t xml:space="preserve"> запланированы</w:t>
      </w:r>
      <w:r w:rsidR="000A4ACB">
        <w:rPr>
          <w:sz w:val="28"/>
          <w:szCs w:val="28"/>
        </w:rPr>
        <w:t xml:space="preserve"> мероприятия, не требующие финансирования:</w:t>
      </w:r>
    </w:p>
    <w:p w:rsidR="000A4ACB" w:rsidRDefault="00C33607" w:rsidP="00FA2E2A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</w:t>
      </w:r>
      <w:r w:rsidR="00515D40">
        <w:rPr>
          <w:sz w:val="28"/>
          <w:szCs w:val="28"/>
        </w:rPr>
        <w:t>ие</w:t>
      </w:r>
      <w:r>
        <w:rPr>
          <w:sz w:val="28"/>
          <w:szCs w:val="28"/>
        </w:rPr>
        <w:t xml:space="preserve"> семинар</w:t>
      </w:r>
      <w:r w:rsidR="00515D40">
        <w:rPr>
          <w:sz w:val="28"/>
          <w:szCs w:val="28"/>
        </w:rPr>
        <w:t>ов (тренингов)</w:t>
      </w:r>
      <w:r>
        <w:rPr>
          <w:sz w:val="28"/>
          <w:szCs w:val="28"/>
        </w:rPr>
        <w:t xml:space="preserve"> с</w:t>
      </w:r>
      <w:r w:rsidR="00FA2E2A">
        <w:rPr>
          <w:sz w:val="28"/>
          <w:szCs w:val="28"/>
        </w:rPr>
        <w:t xml:space="preserve"> работниками, ответственными за кадровое делопроизводство, руководителями</w:t>
      </w:r>
      <w:r>
        <w:rPr>
          <w:sz w:val="28"/>
          <w:szCs w:val="28"/>
        </w:rPr>
        <w:t xml:space="preserve"> структурных подразделений и подведомственных им бюджетных учреждений</w:t>
      </w:r>
      <w:r w:rsidR="00FA2E2A">
        <w:rPr>
          <w:sz w:val="28"/>
          <w:szCs w:val="28"/>
        </w:rPr>
        <w:t>.</w:t>
      </w:r>
    </w:p>
    <w:p w:rsidR="00435467" w:rsidRDefault="00435467" w:rsidP="00FA2E2A">
      <w:pPr>
        <w:pStyle w:val="a8"/>
        <w:ind w:left="0" w:firstLine="708"/>
        <w:jc w:val="both"/>
        <w:rPr>
          <w:sz w:val="28"/>
          <w:szCs w:val="28"/>
        </w:rPr>
      </w:pPr>
    </w:p>
    <w:p w:rsidR="00435467" w:rsidRPr="00524F90" w:rsidRDefault="00817668" w:rsidP="0043546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467" w:rsidRPr="00524F90">
        <w:rPr>
          <w:sz w:val="28"/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435467" w:rsidRPr="00B31876" w:rsidRDefault="00435467" w:rsidP="00435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76">
        <w:rPr>
          <w:rFonts w:ascii="Times New Roman" w:hAnsi="Times New Roman" w:cs="Times New Roman"/>
          <w:sz w:val="28"/>
          <w:szCs w:val="28"/>
        </w:rPr>
        <w:t xml:space="preserve"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</w:p>
    <w:p w:rsidR="00AD6D87" w:rsidRDefault="00AD6D87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83A08">
        <w:rPr>
          <w:sz w:val="28"/>
          <w:szCs w:val="28"/>
        </w:rPr>
        <w:t xml:space="preserve">рамках реализации </w:t>
      </w:r>
      <w:r w:rsidRPr="00E83A08">
        <w:rPr>
          <w:i/>
          <w:sz w:val="28"/>
          <w:szCs w:val="28"/>
        </w:rPr>
        <w:t>муниципальной программы «Информатизация Администрации муниципального образования «Город Майкоп» на 201</w:t>
      </w:r>
      <w:r w:rsidR="00D81532" w:rsidRPr="00E83A08">
        <w:rPr>
          <w:i/>
          <w:sz w:val="28"/>
          <w:szCs w:val="28"/>
        </w:rPr>
        <w:t>8</w:t>
      </w:r>
      <w:r w:rsidRPr="00E83A08">
        <w:rPr>
          <w:i/>
          <w:sz w:val="28"/>
          <w:szCs w:val="28"/>
        </w:rPr>
        <w:t>-20</w:t>
      </w:r>
      <w:r w:rsidR="00D81532" w:rsidRPr="00E83A08">
        <w:rPr>
          <w:i/>
          <w:sz w:val="28"/>
          <w:szCs w:val="28"/>
        </w:rPr>
        <w:t>20</w:t>
      </w:r>
      <w:r w:rsidRPr="00E83A08">
        <w:rPr>
          <w:i/>
          <w:sz w:val="28"/>
          <w:szCs w:val="28"/>
        </w:rPr>
        <w:t xml:space="preserve"> годы», </w:t>
      </w:r>
      <w:r w:rsidRPr="00E83A08">
        <w:rPr>
          <w:sz w:val="28"/>
          <w:szCs w:val="28"/>
        </w:rPr>
        <w:t>на 201</w:t>
      </w:r>
      <w:r w:rsidR="00D81532" w:rsidRPr="00E83A08">
        <w:rPr>
          <w:sz w:val="28"/>
          <w:szCs w:val="28"/>
        </w:rPr>
        <w:t>8</w:t>
      </w:r>
      <w:r w:rsidRPr="00E83A08">
        <w:rPr>
          <w:sz w:val="28"/>
          <w:szCs w:val="28"/>
        </w:rPr>
        <w:t xml:space="preserve"> год предусмотрено финансирование в сумме </w:t>
      </w:r>
      <w:r w:rsidR="00D81532" w:rsidRPr="00E83A08">
        <w:rPr>
          <w:sz w:val="28"/>
          <w:szCs w:val="28"/>
        </w:rPr>
        <w:t>6</w:t>
      </w:r>
      <w:r w:rsidR="00121EB8" w:rsidRPr="00E83A08">
        <w:rPr>
          <w:sz w:val="28"/>
          <w:szCs w:val="28"/>
        </w:rPr>
        <w:t> 406,4</w:t>
      </w:r>
      <w:r w:rsidR="00D81532" w:rsidRPr="00E83A08">
        <w:rPr>
          <w:sz w:val="28"/>
          <w:szCs w:val="28"/>
        </w:rPr>
        <w:t xml:space="preserve"> тыс.</w:t>
      </w:r>
      <w:r w:rsidR="00D81532">
        <w:rPr>
          <w:sz w:val="28"/>
          <w:szCs w:val="28"/>
        </w:rPr>
        <w:t xml:space="preserve"> рублей.</w:t>
      </w:r>
      <w:r w:rsidR="00121EB8">
        <w:rPr>
          <w:sz w:val="28"/>
          <w:szCs w:val="28"/>
        </w:rPr>
        <w:t xml:space="preserve"> За отчетный период Программа профинансирована в сумме 482,5 тыс. рублей</w:t>
      </w:r>
      <w:r w:rsidR="00AC7A02">
        <w:rPr>
          <w:sz w:val="28"/>
          <w:szCs w:val="28"/>
        </w:rPr>
        <w:t>.</w:t>
      </w:r>
    </w:p>
    <w:p w:rsidR="004837B0" w:rsidRDefault="004837B0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предполагается реализация следующих мероприятий:</w:t>
      </w:r>
    </w:p>
    <w:p w:rsidR="004837B0" w:rsidRDefault="004837B0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неисключительных прав на использование программных продуктов </w:t>
      </w:r>
      <w:r>
        <w:rPr>
          <w:sz w:val="28"/>
          <w:szCs w:val="28"/>
          <w:lang w:val="en-US"/>
        </w:rPr>
        <w:t>Microsoft</w:t>
      </w:r>
      <w:r w:rsidR="00121EB8">
        <w:rPr>
          <w:sz w:val="28"/>
          <w:szCs w:val="28"/>
        </w:rPr>
        <w:t xml:space="preserve"> </w:t>
      </w:r>
      <w:r w:rsidR="00D81532">
        <w:rPr>
          <w:sz w:val="28"/>
          <w:szCs w:val="28"/>
        </w:rPr>
        <w:t>–</w:t>
      </w:r>
      <w:r w:rsidR="00121EB8">
        <w:rPr>
          <w:sz w:val="28"/>
          <w:szCs w:val="28"/>
        </w:rPr>
        <w:t xml:space="preserve"> </w:t>
      </w:r>
      <w:r w:rsidR="00D81532">
        <w:rPr>
          <w:sz w:val="28"/>
          <w:szCs w:val="28"/>
        </w:rPr>
        <w:t>5 407,1</w:t>
      </w:r>
      <w:r>
        <w:rPr>
          <w:sz w:val="28"/>
          <w:szCs w:val="28"/>
        </w:rPr>
        <w:t xml:space="preserve"> тыс. рублей;</w:t>
      </w:r>
    </w:p>
    <w:p w:rsidR="00D81532" w:rsidRDefault="00D81532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видеоконференцсвязи – 150,0 тыс. рублей;</w:t>
      </w:r>
    </w:p>
    <w:p w:rsidR="00D81532" w:rsidRDefault="00D81532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контролю состояния и эффективности защиты информации на объекте информатизации – 105,0 тыс. рублей;</w:t>
      </w:r>
    </w:p>
    <w:p w:rsidR="00D81532" w:rsidRDefault="00D81532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защиты сайта в соответствии с «Требованиями о защите информации, содержащихся в информационных системах общего пользования» - 50,0 тыс. рублей;</w:t>
      </w:r>
    </w:p>
    <w:p w:rsidR="00D81532" w:rsidRDefault="00D81532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перевод муниципальных услуг муниципального образования «Город Майкоп» в электронный вид – 360,0 тыс. рублей;</w:t>
      </w:r>
    </w:p>
    <w:p w:rsidR="00D81532" w:rsidRDefault="00D81532" w:rsidP="00420F0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серверного оборудования – </w:t>
      </w:r>
      <w:r w:rsidR="00121EB8">
        <w:rPr>
          <w:sz w:val="28"/>
          <w:szCs w:val="28"/>
        </w:rPr>
        <w:t>334,3</w:t>
      </w:r>
      <w:r>
        <w:rPr>
          <w:sz w:val="28"/>
          <w:szCs w:val="28"/>
        </w:rPr>
        <w:t xml:space="preserve"> тыс. рублей.</w:t>
      </w:r>
    </w:p>
    <w:p w:rsidR="007F48A8" w:rsidRDefault="00A927D5" w:rsidP="00A92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муниципальной программы </w:t>
      </w:r>
      <w:r w:rsid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</w:t>
      </w:r>
      <w:r w:rsidR="00434F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3B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9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7F4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121EB8" w:rsidRDefault="00121EB8" w:rsidP="00A92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приобретено оборудование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видиоконференцсвязи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19" w:rsidRDefault="00403B19" w:rsidP="00A92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разработано техническое</w:t>
      </w:r>
      <w:r w:rsid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оказание услуги по выпуску сертификата </w:t>
      </w:r>
      <w:r w:rsidR="00121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SSL</w:t>
      </w:r>
      <w:r w:rsidR="00121EB8" w:rsidRP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сайта </w:t>
      </w:r>
      <w:proofErr w:type="spellStart"/>
      <w:r w:rsidR="00121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maikop</w:t>
      </w:r>
      <w:proofErr w:type="spellEnd"/>
      <w:r w:rsidR="00121EB8" w:rsidRP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1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19" w:rsidRPr="00403B19" w:rsidRDefault="00403B19" w:rsidP="0040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разработано техническое задание на </w:t>
      </w:r>
      <w:r w:rsid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технической поддержки системы управления 1С </w:t>
      </w:r>
      <w:proofErr w:type="spellStart"/>
      <w:r w:rsid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Битрикс</w:t>
      </w:r>
      <w:proofErr w:type="spellEnd"/>
      <w:r w:rsidR="00121E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Лицензия.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8A8" w:rsidRDefault="00435467" w:rsidP="00A92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анализ информации по муниципальным услугам, оказываемым </w:t>
      </w:r>
      <w:r w:rsidR="00611738" w:rsidRPr="00A9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11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11738" w:rsidRPr="00A9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6117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в системе РГУ, по результатам которого всем ответственным</w:t>
      </w:r>
      <w:r w:rsidR="0040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муниципальных услуг,</w:t>
      </w:r>
      <w:r w:rsidR="0061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письма о необходимости актуализации информации в системе РГУ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668" w:rsidRDefault="0091722F" w:rsidP="0052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муниципальные контракты </w:t>
      </w:r>
      <w:r w:rsidR="00127E6E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121EB8">
        <w:rPr>
          <w:rFonts w:ascii="Times New Roman" w:hAnsi="Times New Roman" w:cs="Times New Roman"/>
          <w:sz w:val="28"/>
          <w:szCs w:val="28"/>
        </w:rPr>
        <w:t xml:space="preserve">серверного </w:t>
      </w:r>
      <w:r w:rsidR="00127E6E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647D23" w:rsidRDefault="00647D23" w:rsidP="0052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000" w:rsidRDefault="00C64ECB" w:rsidP="000C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A08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E83A08">
        <w:rPr>
          <w:rFonts w:ascii="Times New Roman" w:hAnsi="Times New Roman" w:cs="Times New Roman"/>
          <w:i/>
          <w:sz w:val="28"/>
          <w:szCs w:val="28"/>
        </w:rPr>
        <w:t>ведомственной целевой программы</w:t>
      </w:r>
      <w:r w:rsidR="00D622B0" w:rsidRPr="00E8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A08">
        <w:rPr>
          <w:rFonts w:ascii="Times New Roman" w:hAnsi="Times New Roman" w:cs="Times New Roman"/>
          <w:i/>
          <w:sz w:val="28"/>
          <w:szCs w:val="28"/>
        </w:rPr>
        <w:t xml:space="preserve">«Обеспечение </w:t>
      </w:r>
      <w:r w:rsidR="009F5192" w:rsidRPr="00E83A08">
        <w:rPr>
          <w:rFonts w:ascii="Times New Roman" w:hAnsi="Times New Roman" w:cs="Times New Roman"/>
          <w:i/>
          <w:sz w:val="28"/>
          <w:szCs w:val="28"/>
        </w:rPr>
        <w:t>комплексной административно-технической</w:t>
      </w:r>
      <w:r w:rsidR="00D622B0" w:rsidRPr="00E8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A08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D622B0" w:rsidRPr="00E8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192" w:rsidRPr="00E83A08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«Город Майкоп» и ее структурных подразделений</w:t>
      </w:r>
      <w:r w:rsidRPr="00E83A08">
        <w:rPr>
          <w:rFonts w:ascii="Times New Roman" w:hAnsi="Times New Roman" w:cs="Times New Roman"/>
          <w:i/>
          <w:sz w:val="28"/>
          <w:szCs w:val="28"/>
        </w:rPr>
        <w:t xml:space="preserve"> на 201</w:t>
      </w:r>
      <w:r w:rsidR="008F0B44" w:rsidRPr="00E83A08">
        <w:rPr>
          <w:rFonts w:ascii="Times New Roman" w:hAnsi="Times New Roman" w:cs="Times New Roman"/>
          <w:i/>
          <w:sz w:val="28"/>
          <w:szCs w:val="28"/>
        </w:rPr>
        <w:t>6</w:t>
      </w:r>
      <w:r w:rsidRPr="00E83A08">
        <w:rPr>
          <w:rFonts w:ascii="Times New Roman" w:hAnsi="Times New Roman" w:cs="Times New Roman"/>
          <w:i/>
          <w:sz w:val="28"/>
          <w:szCs w:val="28"/>
        </w:rPr>
        <w:t>-20</w:t>
      </w:r>
      <w:r w:rsidR="00403B19" w:rsidRPr="00E83A08">
        <w:rPr>
          <w:rFonts w:ascii="Times New Roman" w:hAnsi="Times New Roman" w:cs="Times New Roman"/>
          <w:i/>
          <w:sz w:val="28"/>
          <w:szCs w:val="28"/>
        </w:rPr>
        <w:t>20</w:t>
      </w:r>
      <w:r w:rsidRPr="00E83A08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9F5192" w:rsidRPr="00E83A08">
        <w:rPr>
          <w:rFonts w:ascii="Times New Roman" w:hAnsi="Times New Roman" w:cs="Times New Roman"/>
          <w:i/>
          <w:sz w:val="28"/>
          <w:szCs w:val="28"/>
        </w:rPr>
        <w:t>»</w:t>
      </w:r>
      <w:r w:rsidR="00A26C03" w:rsidRPr="00E83A08">
        <w:rPr>
          <w:rFonts w:ascii="Times New Roman" w:hAnsi="Times New Roman" w:cs="Times New Roman"/>
          <w:i/>
          <w:sz w:val="28"/>
          <w:szCs w:val="28"/>
        </w:rPr>
        <w:t>.</w:t>
      </w:r>
      <w:r w:rsidR="00D622B0" w:rsidRPr="00E8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1EE" w:rsidRPr="00E83A08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8F0B44" w:rsidRPr="00E83A08">
        <w:rPr>
          <w:rFonts w:ascii="Times New Roman" w:hAnsi="Times New Roman" w:cs="Times New Roman"/>
          <w:sz w:val="28"/>
          <w:szCs w:val="28"/>
        </w:rPr>
        <w:t>н</w:t>
      </w:r>
      <w:r w:rsidR="000C11EE" w:rsidRPr="00E83A08">
        <w:rPr>
          <w:rFonts w:ascii="Times New Roman" w:hAnsi="Times New Roman" w:cs="Times New Roman"/>
          <w:sz w:val="28"/>
          <w:szCs w:val="28"/>
        </w:rPr>
        <w:t>а 201</w:t>
      </w:r>
      <w:r w:rsidR="00403B19" w:rsidRPr="00E83A08">
        <w:rPr>
          <w:rFonts w:ascii="Times New Roman" w:hAnsi="Times New Roman" w:cs="Times New Roman"/>
          <w:sz w:val="28"/>
          <w:szCs w:val="28"/>
        </w:rPr>
        <w:t>8</w:t>
      </w:r>
      <w:r w:rsidR="000C11EE" w:rsidRPr="00E83A08">
        <w:rPr>
          <w:rFonts w:ascii="Times New Roman" w:hAnsi="Times New Roman" w:cs="Times New Roman"/>
          <w:sz w:val="28"/>
          <w:szCs w:val="28"/>
        </w:rPr>
        <w:t xml:space="preserve"> год</w:t>
      </w:r>
      <w:r w:rsidR="008F0B44" w:rsidRPr="00E83A08">
        <w:rPr>
          <w:rFonts w:ascii="Times New Roman" w:hAnsi="Times New Roman" w:cs="Times New Roman"/>
          <w:sz w:val="28"/>
          <w:szCs w:val="28"/>
        </w:rPr>
        <w:t xml:space="preserve"> предусмотрено в сумме </w:t>
      </w:r>
      <w:r w:rsidR="00647D23" w:rsidRPr="00E83A08">
        <w:rPr>
          <w:rFonts w:ascii="Times New Roman" w:hAnsi="Times New Roman" w:cs="Times New Roman"/>
          <w:sz w:val="28"/>
          <w:szCs w:val="28"/>
        </w:rPr>
        <w:t>2</w:t>
      </w:r>
      <w:r w:rsidR="008F0B44" w:rsidRPr="00E83A08">
        <w:rPr>
          <w:rFonts w:ascii="Times New Roman" w:hAnsi="Times New Roman" w:cs="Times New Roman"/>
          <w:sz w:val="28"/>
          <w:szCs w:val="28"/>
        </w:rPr>
        <w:t>1</w:t>
      </w:r>
      <w:r w:rsidR="00D622B0" w:rsidRPr="00E83A08">
        <w:rPr>
          <w:rFonts w:ascii="Times New Roman" w:hAnsi="Times New Roman" w:cs="Times New Roman"/>
          <w:sz w:val="28"/>
          <w:szCs w:val="28"/>
        </w:rPr>
        <w:t> 200,3</w:t>
      </w:r>
      <w:r w:rsidR="008F0B44" w:rsidRPr="00E83A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22B0" w:rsidRPr="00E83A08">
        <w:rPr>
          <w:rFonts w:ascii="Times New Roman" w:hAnsi="Times New Roman" w:cs="Times New Roman"/>
          <w:sz w:val="28"/>
          <w:szCs w:val="28"/>
        </w:rPr>
        <w:t>. З</w:t>
      </w:r>
      <w:r w:rsidR="008F0B44" w:rsidRPr="00E83A08">
        <w:rPr>
          <w:rFonts w:ascii="Times New Roman" w:hAnsi="Times New Roman" w:cs="Times New Roman"/>
          <w:sz w:val="28"/>
          <w:szCs w:val="28"/>
        </w:rPr>
        <w:t xml:space="preserve">а </w:t>
      </w:r>
      <w:r w:rsidR="00D622B0" w:rsidRPr="00E83A08">
        <w:rPr>
          <w:rFonts w:ascii="Times New Roman" w:hAnsi="Times New Roman" w:cs="Times New Roman"/>
          <w:sz w:val="28"/>
          <w:szCs w:val="28"/>
        </w:rPr>
        <w:t>9 месяцев</w:t>
      </w:r>
      <w:r w:rsidR="00D622B0">
        <w:rPr>
          <w:rFonts w:ascii="Times New Roman" w:hAnsi="Times New Roman" w:cs="Times New Roman"/>
          <w:sz w:val="28"/>
          <w:szCs w:val="28"/>
        </w:rPr>
        <w:t xml:space="preserve"> </w:t>
      </w:r>
      <w:r w:rsidR="003B49C0">
        <w:rPr>
          <w:rFonts w:ascii="Times New Roman" w:hAnsi="Times New Roman" w:cs="Times New Roman"/>
          <w:sz w:val="28"/>
          <w:szCs w:val="28"/>
        </w:rPr>
        <w:t>201</w:t>
      </w:r>
      <w:r w:rsidR="00403B19">
        <w:rPr>
          <w:rFonts w:ascii="Times New Roman" w:hAnsi="Times New Roman" w:cs="Times New Roman"/>
          <w:sz w:val="28"/>
          <w:szCs w:val="28"/>
        </w:rPr>
        <w:t>8</w:t>
      </w:r>
      <w:r w:rsidR="003B49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22B0">
        <w:rPr>
          <w:rFonts w:ascii="Times New Roman" w:hAnsi="Times New Roman" w:cs="Times New Roman"/>
          <w:sz w:val="28"/>
          <w:szCs w:val="28"/>
        </w:rPr>
        <w:t xml:space="preserve"> </w:t>
      </w:r>
      <w:r w:rsidR="00647D23">
        <w:rPr>
          <w:rFonts w:ascii="Times New Roman" w:hAnsi="Times New Roman" w:cs="Times New Roman"/>
          <w:sz w:val="28"/>
          <w:szCs w:val="28"/>
        </w:rPr>
        <w:t>программа профин</w:t>
      </w:r>
      <w:r w:rsidR="00D622B0">
        <w:rPr>
          <w:rFonts w:ascii="Times New Roman" w:hAnsi="Times New Roman" w:cs="Times New Roman"/>
          <w:sz w:val="28"/>
          <w:szCs w:val="28"/>
        </w:rPr>
        <w:t xml:space="preserve">ансирована на сумму 13 091,2 </w:t>
      </w:r>
      <w:r w:rsidR="000C11EE">
        <w:rPr>
          <w:rFonts w:ascii="Times New Roman" w:hAnsi="Times New Roman" w:cs="Times New Roman"/>
          <w:sz w:val="28"/>
          <w:szCs w:val="28"/>
        </w:rPr>
        <w:t>тыс. рублей</w:t>
      </w:r>
      <w:r w:rsidR="008F0B44">
        <w:rPr>
          <w:rFonts w:ascii="Times New Roman" w:hAnsi="Times New Roman" w:cs="Times New Roman"/>
          <w:sz w:val="28"/>
          <w:szCs w:val="28"/>
        </w:rPr>
        <w:t>, в том числе на материально</w:t>
      </w:r>
      <w:r w:rsidR="00403B19">
        <w:rPr>
          <w:rFonts w:ascii="Times New Roman" w:hAnsi="Times New Roman" w:cs="Times New Roman"/>
          <w:sz w:val="28"/>
          <w:szCs w:val="28"/>
        </w:rPr>
        <w:t xml:space="preserve">е, </w:t>
      </w:r>
      <w:r w:rsidR="008F0B44">
        <w:rPr>
          <w:rFonts w:ascii="Times New Roman" w:hAnsi="Times New Roman" w:cs="Times New Roman"/>
          <w:sz w:val="28"/>
          <w:szCs w:val="28"/>
        </w:rPr>
        <w:t>техническое и иное обеспечение функционирования Администрации муниципального образования «Город Майкоп»</w:t>
      </w:r>
      <w:r w:rsidR="00D622B0">
        <w:rPr>
          <w:rFonts w:ascii="Times New Roman" w:hAnsi="Times New Roman" w:cs="Times New Roman"/>
          <w:sz w:val="28"/>
          <w:szCs w:val="28"/>
        </w:rPr>
        <w:t xml:space="preserve"> - 7 053,4 тыс. рублей</w:t>
      </w:r>
      <w:r w:rsidR="000C11EE">
        <w:rPr>
          <w:rFonts w:ascii="Times New Roman" w:hAnsi="Times New Roman" w:cs="Times New Roman"/>
          <w:sz w:val="28"/>
          <w:szCs w:val="28"/>
        </w:rPr>
        <w:t>.</w:t>
      </w:r>
    </w:p>
    <w:p w:rsidR="002D0000" w:rsidRDefault="002D0000" w:rsidP="000C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EF3" w:rsidRPr="00E83A08" w:rsidRDefault="00C64ECB" w:rsidP="0052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F90">
        <w:rPr>
          <w:rFonts w:ascii="Times New Roman" w:hAnsi="Times New Roman" w:cs="Times New Roman"/>
          <w:sz w:val="28"/>
          <w:szCs w:val="28"/>
        </w:rPr>
        <w:t>.</w:t>
      </w:r>
      <w:r w:rsidR="00642C18">
        <w:rPr>
          <w:rFonts w:ascii="Times New Roman" w:hAnsi="Times New Roman" w:cs="Times New Roman"/>
          <w:sz w:val="28"/>
          <w:szCs w:val="28"/>
        </w:rPr>
        <w:t xml:space="preserve"> </w:t>
      </w:r>
      <w:r w:rsidR="00294EF3" w:rsidRPr="00E83A08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</w:t>
      </w:r>
    </w:p>
    <w:p w:rsidR="00411B23" w:rsidRPr="00B31876" w:rsidRDefault="00411B23" w:rsidP="0052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76">
        <w:rPr>
          <w:rFonts w:ascii="Times New Roman" w:hAnsi="Times New Roman" w:cs="Times New Roman"/>
          <w:sz w:val="28"/>
          <w:szCs w:val="28"/>
        </w:rPr>
        <w:t>Одним и</w:t>
      </w:r>
      <w:r w:rsidR="001B0664">
        <w:rPr>
          <w:rFonts w:ascii="Times New Roman" w:hAnsi="Times New Roman" w:cs="Times New Roman"/>
          <w:sz w:val="28"/>
          <w:szCs w:val="28"/>
        </w:rPr>
        <w:t>з</w:t>
      </w:r>
      <w:r w:rsidRPr="00B31876">
        <w:rPr>
          <w:rFonts w:ascii="Times New Roman" w:hAnsi="Times New Roman" w:cs="Times New Roman"/>
          <w:sz w:val="28"/>
          <w:szCs w:val="28"/>
        </w:rPr>
        <w:t xml:space="preserve"> направлений совершенствования муниципального управления муниципального образования «Город Майкоп» является взаимодействие Администрации муниципального образования «Город Майкоп» со средствами массовой информации.</w:t>
      </w:r>
    </w:p>
    <w:p w:rsidR="00411B23" w:rsidRPr="00B31876" w:rsidRDefault="00411B23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76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жителей на получение оперативной и достоверной информации о важнейших общественно – политических, социально – культурных событиях, а также деятельности органов местного самоуправления и деятельности государственной власти Р</w:t>
      </w:r>
      <w:r w:rsidR="00BA14E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1876">
        <w:rPr>
          <w:rFonts w:ascii="Times New Roman" w:hAnsi="Times New Roman" w:cs="Times New Roman"/>
          <w:sz w:val="28"/>
          <w:szCs w:val="28"/>
        </w:rPr>
        <w:t>А</w:t>
      </w:r>
      <w:r w:rsidR="00BA14EF">
        <w:rPr>
          <w:rFonts w:ascii="Times New Roman" w:hAnsi="Times New Roman" w:cs="Times New Roman"/>
          <w:sz w:val="28"/>
          <w:szCs w:val="28"/>
        </w:rPr>
        <w:t>дыгея</w:t>
      </w:r>
      <w:r w:rsidRPr="00B31876">
        <w:rPr>
          <w:rFonts w:ascii="Times New Roman" w:hAnsi="Times New Roman" w:cs="Times New Roman"/>
          <w:sz w:val="28"/>
          <w:szCs w:val="28"/>
        </w:rPr>
        <w:t xml:space="preserve">, принята </w:t>
      </w:r>
      <w:r w:rsidRPr="00627827">
        <w:rPr>
          <w:rFonts w:ascii="Times New Roman" w:hAnsi="Times New Roman" w:cs="Times New Roman"/>
          <w:i/>
          <w:sz w:val="28"/>
          <w:szCs w:val="28"/>
        </w:rPr>
        <w:t>муниципальная программа</w:t>
      </w:r>
      <w:r w:rsidRPr="003C44A2">
        <w:rPr>
          <w:rFonts w:ascii="Times New Roman" w:hAnsi="Times New Roman" w:cs="Times New Roman"/>
          <w:i/>
          <w:sz w:val="28"/>
          <w:szCs w:val="28"/>
        </w:rPr>
        <w:t xml:space="preserve"> «Развитие средств массовой информации в муниципальном образовании «Город Майкоп» на 201</w:t>
      </w:r>
      <w:r w:rsidR="00667016">
        <w:rPr>
          <w:rFonts w:ascii="Times New Roman" w:hAnsi="Times New Roman" w:cs="Times New Roman"/>
          <w:i/>
          <w:sz w:val="28"/>
          <w:szCs w:val="28"/>
        </w:rPr>
        <w:t>8</w:t>
      </w:r>
      <w:r w:rsidRPr="003C44A2">
        <w:rPr>
          <w:rFonts w:ascii="Times New Roman" w:hAnsi="Times New Roman" w:cs="Times New Roman"/>
          <w:i/>
          <w:sz w:val="28"/>
          <w:szCs w:val="28"/>
        </w:rPr>
        <w:t>-20</w:t>
      </w:r>
      <w:r w:rsidR="00667016">
        <w:rPr>
          <w:rFonts w:ascii="Times New Roman" w:hAnsi="Times New Roman" w:cs="Times New Roman"/>
          <w:i/>
          <w:sz w:val="28"/>
          <w:szCs w:val="28"/>
        </w:rPr>
        <w:t>20</w:t>
      </w:r>
      <w:r w:rsidRPr="003C44A2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Pr="00B31876">
        <w:rPr>
          <w:rFonts w:ascii="Times New Roman" w:hAnsi="Times New Roman" w:cs="Times New Roman"/>
          <w:sz w:val="28"/>
          <w:szCs w:val="28"/>
        </w:rPr>
        <w:t xml:space="preserve">, которая состоит из двух подпрограмм: «Поддержка и развитие печатного средства массовой информации муниципального </w:t>
      </w:r>
      <w:r w:rsidR="00E97050">
        <w:rPr>
          <w:rFonts w:ascii="Times New Roman" w:hAnsi="Times New Roman" w:cs="Times New Roman"/>
          <w:sz w:val="28"/>
          <w:szCs w:val="28"/>
        </w:rPr>
        <w:t>«Город Майкоп</w:t>
      </w:r>
      <w:r w:rsidRPr="00B31876">
        <w:rPr>
          <w:rFonts w:ascii="Times New Roman" w:hAnsi="Times New Roman" w:cs="Times New Roman"/>
          <w:sz w:val="28"/>
          <w:szCs w:val="28"/>
        </w:rPr>
        <w:t xml:space="preserve">» </w:t>
      </w:r>
      <w:r w:rsidR="0069325D">
        <w:rPr>
          <w:rFonts w:ascii="Times New Roman" w:hAnsi="Times New Roman" w:cs="Times New Roman"/>
          <w:sz w:val="28"/>
          <w:szCs w:val="28"/>
        </w:rPr>
        <w:t>(201</w:t>
      </w:r>
      <w:r w:rsidR="00667016">
        <w:rPr>
          <w:rFonts w:ascii="Times New Roman" w:hAnsi="Times New Roman" w:cs="Times New Roman"/>
          <w:sz w:val="28"/>
          <w:szCs w:val="28"/>
        </w:rPr>
        <w:t>8</w:t>
      </w:r>
      <w:r w:rsidR="0069325D">
        <w:rPr>
          <w:rFonts w:ascii="Times New Roman" w:hAnsi="Times New Roman" w:cs="Times New Roman"/>
          <w:sz w:val="28"/>
          <w:szCs w:val="28"/>
        </w:rPr>
        <w:t>-20</w:t>
      </w:r>
      <w:r w:rsidR="00667016">
        <w:rPr>
          <w:rFonts w:ascii="Times New Roman" w:hAnsi="Times New Roman" w:cs="Times New Roman"/>
          <w:sz w:val="28"/>
          <w:szCs w:val="28"/>
        </w:rPr>
        <w:t>20</w:t>
      </w:r>
      <w:r w:rsidR="0069325D">
        <w:rPr>
          <w:rFonts w:ascii="Times New Roman" w:hAnsi="Times New Roman" w:cs="Times New Roman"/>
          <w:sz w:val="28"/>
          <w:szCs w:val="28"/>
        </w:rPr>
        <w:t xml:space="preserve"> гг.)» </w:t>
      </w:r>
      <w:r w:rsidRPr="00B31876">
        <w:rPr>
          <w:rFonts w:ascii="Times New Roman" w:hAnsi="Times New Roman" w:cs="Times New Roman"/>
          <w:sz w:val="28"/>
          <w:szCs w:val="28"/>
        </w:rPr>
        <w:t>и «Говорит и показывает Майкоп» (201</w:t>
      </w:r>
      <w:r w:rsidR="00667016">
        <w:rPr>
          <w:rFonts w:ascii="Times New Roman" w:hAnsi="Times New Roman" w:cs="Times New Roman"/>
          <w:sz w:val="28"/>
          <w:szCs w:val="28"/>
        </w:rPr>
        <w:t>8</w:t>
      </w:r>
      <w:r w:rsidRPr="00B31876">
        <w:rPr>
          <w:rFonts w:ascii="Times New Roman" w:hAnsi="Times New Roman" w:cs="Times New Roman"/>
          <w:sz w:val="28"/>
          <w:szCs w:val="28"/>
        </w:rPr>
        <w:t>-20</w:t>
      </w:r>
      <w:r w:rsidR="00667016">
        <w:rPr>
          <w:rFonts w:ascii="Times New Roman" w:hAnsi="Times New Roman" w:cs="Times New Roman"/>
          <w:sz w:val="28"/>
          <w:szCs w:val="28"/>
        </w:rPr>
        <w:t>20</w:t>
      </w:r>
      <w:r w:rsidR="00E97050">
        <w:rPr>
          <w:rFonts w:ascii="Times New Roman" w:hAnsi="Times New Roman" w:cs="Times New Roman"/>
          <w:sz w:val="28"/>
          <w:szCs w:val="28"/>
        </w:rPr>
        <w:t xml:space="preserve"> гг.</w:t>
      </w:r>
      <w:r w:rsidRPr="00B31876">
        <w:rPr>
          <w:rFonts w:ascii="Times New Roman" w:hAnsi="Times New Roman" w:cs="Times New Roman"/>
          <w:sz w:val="28"/>
          <w:szCs w:val="28"/>
        </w:rPr>
        <w:t>)».</w:t>
      </w:r>
    </w:p>
    <w:p w:rsidR="00411B23" w:rsidRDefault="00411B23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76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C07BDB">
        <w:rPr>
          <w:rFonts w:ascii="Times New Roman" w:hAnsi="Times New Roman" w:cs="Times New Roman"/>
          <w:sz w:val="28"/>
          <w:szCs w:val="28"/>
        </w:rPr>
        <w:t>в</w:t>
      </w:r>
      <w:r w:rsidRPr="00B3187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07BDB">
        <w:rPr>
          <w:rFonts w:ascii="Times New Roman" w:hAnsi="Times New Roman" w:cs="Times New Roman"/>
          <w:sz w:val="28"/>
          <w:szCs w:val="28"/>
        </w:rPr>
        <w:t>е муниципального образования «Город Майкоп»</w:t>
      </w:r>
      <w:r w:rsidR="00D622B0">
        <w:rPr>
          <w:rFonts w:ascii="Times New Roman" w:hAnsi="Times New Roman" w:cs="Times New Roman"/>
          <w:sz w:val="28"/>
          <w:szCs w:val="28"/>
        </w:rPr>
        <w:t xml:space="preserve"> </w:t>
      </w:r>
      <w:r w:rsidR="00E97050">
        <w:rPr>
          <w:rFonts w:ascii="Times New Roman" w:hAnsi="Times New Roman" w:cs="Times New Roman"/>
          <w:sz w:val="28"/>
          <w:szCs w:val="28"/>
        </w:rPr>
        <w:t>н</w:t>
      </w:r>
      <w:r w:rsidRPr="00B31876">
        <w:rPr>
          <w:rFonts w:ascii="Times New Roman" w:hAnsi="Times New Roman" w:cs="Times New Roman"/>
          <w:sz w:val="28"/>
          <w:szCs w:val="28"/>
        </w:rPr>
        <w:t>а 201</w:t>
      </w:r>
      <w:r w:rsidR="00AB3DC2">
        <w:rPr>
          <w:rFonts w:ascii="Times New Roman" w:hAnsi="Times New Roman" w:cs="Times New Roman"/>
          <w:sz w:val="28"/>
          <w:szCs w:val="28"/>
        </w:rPr>
        <w:t>8</w:t>
      </w:r>
      <w:r w:rsidRPr="00B31876">
        <w:rPr>
          <w:rFonts w:ascii="Times New Roman" w:hAnsi="Times New Roman" w:cs="Times New Roman"/>
          <w:sz w:val="28"/>
          <w:szCs w:val="28"/>
        </w:rPr>
        <w:t xml:space="preserve"> год </w:t>
      </w:r>
      <w:r w:rsidR="00FB550A">
        <w:rPr>
          <w:rFonts w:ascii="Times New Roman" w:hAnsi="Times New Roman" w:cs="Times New Roman"/>
          <w:sz w:val="28"/>
          <w:szCs w:val="28"/>
        </w:rPr>
        <w:t xml:space="preserve">запланирован в </w:t>
      </w:r>
      <w:r w:rsidR="00D622B0">
        <w:rPr>
          <w:rFonts w:ascii="Times New Roman" w:hAnsi="Times New Roman" w:cs="Times New Roman"/>
          <w:sz w:val="28"/>
          <w:szCs w:val="28"/>
        </w:rPr>
        <w:t>размере 22 986,7</w:t>
      </w:r>
      <w:r w:rsidRPr="00B3187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F2733">
        <w:rPr>
          <w:rFonts w:ascii="Times New Roman" w:hAnsi="Times New Roman" w:cs="Times New Roman"/>
          <w:sz w:val="28"/>
          <w:szCs w:val="28"/>
        </w:rPr>
        <w:t>лей</w:t>
      </w:r>
      <w:r w:rsidRPr="00B31876">
        <w:rPr>
          <w:rFonts w:ascii="Times New Roman" w:hAnsi="Times New Roman" w:cs="Times New Roman"/>
          <w:sz w:val="28"/>
          <w:szCs w:val="28"/>
        </w:rPr>
        <w:t xml:space="preserve">, в том числе подпрограммы </w:t>
      </w:r>
      <w:r w:rsidR="00E97050" w:rsidRPr="00B31876">
        <w:rPr>
          <w:rFonts w:ascii="Times New Roman" w:hAnsi="Times New Roman" w:cs="Times New Roman"/>
          <w:sz w:val="28"/>
          <w:szCs w:val="28"/>
        </w:rPr>
        <w:t xml:space="preserve">«Поддержка и развитие печатного средства массовой информации муниципального </w:t>
      </w:r>
      <w:r w:rsidR="00E97050">
        <w:rPr>
          <w:rFonts w:ascii="Times New Roman" w:hAnsi="Times New Roman" w:cs="Times New Roman"/>
          <w:sz w:val="28"/>
          <w:szCs w:val="28"/>
        </w:rPr>
        <w:t>«Город Майкоп</w:t>
      </w:r>
      <w:r w:rsidR="00E97050" w:rsidRPr="00B31876">
        <w:rPr>
          <w:rFonts w:ascii="Times New Roman" w:hAnsi="Times New Roman" w:cs="Times New Roman"/>
          <w:sz w:val="28"/>
          <w:szCs w:val="28"/>
        </w:rPr>
        <w:t xml:space="preserve">» </w:t>
      </w:r>
      <w:r w:rsidR="00F65B2F">
        <w:rPr>
          <w:rFonts w:ascii="Times New Roman" w:hAnsi="Times New Roman" w:cs="Times New Roman"/>
          <w:sz w:val="28"/>
          <w:szCs w:val="28"/>
        </w:rPr>
        <w:t>(201</w:t>
      </w:r>
      <w:r w:rsidR="00AB3DC2">
        <w:rPr>
          <w:rFonts w:ascii="Times New Roman" w:hAnsi="Times New Roman" w:cs="Times New Roman"/>
          <w:sz w:val="28"/>
          <w:szCs w:val="28"/>
        </w:rPr>
        <w:t>8</w:t>
      </w:r>
      <w:r w:rsidR="00F65B2F">
        <w:rPr>
          <w:rFonts w:ascii="Times New Roman" w:hAnsi="Times New Roman" w:cs="Times New Roman"/>
          <w:sz w:val="28"/>
          <w:szCs w:val="28"/>
        </w:rPr>
        <w:t>-20</w:t>
      </w:r>
      <w:r w:rsidR="00AB3DC2">
        <w:rPr>
          <w:rFonts w:ascii="Times New Roman" w:hAnsi="Times New Roman" w:cs="Times New Roman"/>
          <w:sz w:val="28"/>
          <w:szCs w:val="28"/>
        </w:rPr>
        <w:t>20</w:t>
      </w:r>
      <w:r w:rsidR="00F65B2F">
        <w:rPr>
          <w:rFonts w:ascii="Times New Roman" w:hAnsi="Times New Roman" w:cs="Times New Roman"/>
          <w:sz w:val="28"/>
          <w:szCs w:val="28"/>
        </w:rPr>
        <w:t xml:space="preserve"> гг.)» </w:t>
      </w:r>
      <w:r w:rsidR="00781EB7">
        <w:rPr>
          <w:rFonts w:ascii="Times New Roman" w:hAnsi="Times New Roman" w:cs="Times New Roman"/>
          <w:sz w:val="28"/>
          <w:szCs w:val="28"/>
        </w:rPr>
        <w:t>–</w:t>
      </w:r>
      <w:r w:rsidR="00C2292C">
        <w:rPr>
          <w:rFonts w:ascii="Times New Roman" w:hAnsi="Times New Roman" w:cs="Times New Roman"/>
          <w:sz w:val="28"/>
          <w:szCs w:val="28"/>
        </w:rPr>
        <w:t>7 328,2</w:t>
      </w:r>
      <w:r w:rsidRPr="00B3187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5919">
        <w:rPr>
          <w:rFonts w:ascii="Times New Roman" w:hAnsi="Times New Roman" w:cs="Times New Roman"/>
          <w:sz w:val="28"/>
          <w:szCs w:val="28"/>
        </w:rPr>
        <w:t>лей</w:t>
      </w:r>
      <w:r w:rsidRPr="00B31876">
        <w:rPr>
          <w:rFonts w:ascii="Times New Roman" w:hAnsi="Times New Roman" w:cs="Times New Roman"/>
          <w:sz w:val="28"/>
          <w:szCs w:val="28"/>
        </w:rPr>
        <w:t xml:space="preserve"> и подпрограммы «Говорит и показывает Майкоп» (201</w:t>
      </w:r>
      <w:r w:rsidR="00AB3DC2">
        <w:rPr>
          <w:rFonts w:ascii="Times New Roman" w:hAnsi="Times New Roman" w:cs="Times New Roman"/>
          <w:sz w:val="28"/>
          <w:szCs w:val="28"/>
        </w:rPr>
        <w:t>8</w:t>
      </w:r>
      <w:r w:rsidRPr="00B31876">
        <w:rPr>
          <w:rFonts w:ascii="Times New Roman" w:hAnsi="Times New Roman" w:cs="Times New Roman"/>
          <w:sz w:val="28"/>
          <w:szCs w:val="28"/>
        </w:rPr>
        <w:t>-20</w:t>
      </w:r>
      <w:r w:rsidR="00AB3DC2">
        <w:rPr>
          <w:rFonts w:ascii="Times New Roman" w:hAnsi="Times New Roman" w:cs="Times New Roman"/>
          <w:sz w:val="28"/>
          <w:szCs w:val="28"/>
        </w:rPr>
        <w:t>20</w:t>
      </w:r>
      <w:r w:rsidR="00E97050">
        <w:rPr>
          <w:rFonts w:ascii="Times New Roman" w:hAnsi="Times New Roman" w:cs="Times New Roman"/>
          <w:sz w:val="28"/>
          <w:szCs w:val="28"/>
        </w:rPr>
        <w:t xml:space="preserve"> гг.</w:t>
      </w:r>
      <w:r w:rsidRPr="00B31876">
        <w:rPr>
          <w:rFonts w:ascii="Times New Roman" w:hAnsi="Times New Roman" w:cs="Times New Roman"/>
          <w:sz w:val="28"/>
          <w:szCs w:val="28"/>
        </w:rPr>
        <w:t xml:space="preserve">)» </w:t>
      </w:r>
      <w:r w:rsidR="00D622B0">
        <w:rPr>
          <w:rFonts w:ascii="Times New Roman" w:hAnsi="Times New Roman" w:cs="Times New Roman"/>
          <w:sz w:val="28"/>
          <w:szCs w:val="28"/>
        </w:rPr>
        <w:t>– 1</w:t>
      </w:r>
      <w:r w:rsidR="00C2292C">
        <w:rPr>
          <w:rFonts w:ascii="Times New Roman" w:hAnsi="Times New Roman" w:cs="Times New Roman"/>
          <w:sz w:val="28"/>
          <w:szCs w:val="28"/>
        </w:rPr>
        <w:t>5</w:t>
      </w:r>
      <w:r w:rsidR="00C66EA9">
        <w:rPr>
          <w:rFonts w:ascii="Times New Roman" w:hAnsi="Times New Roman" w:cs="Times New Roman"/>
          <w:sz w:val="28"/>
          <w:szCs w:val="28"/>
        </w:rPr>
        <w:t> </w:t>
      </w:r>
      <w:r w:rsidR="00C2292C">
        <w:rPr>
          <w:rFonts w:ascii="Times New Roman" w:hAnsi="Times New Roman" w:cs="Times New Roman"/>
          <w:sz w:val="28"/>
          <w:szCs w:val="28"/>
        </w:rPr>
        <w:t>658</w:t>
      </w:r>
      <w:r w:rsidR="00C66EA9">
        <w:rPr>
          <w:rFonts w:ascii="Times New Roman" w:hAnsi="Times New Roman" w:cs="Times New Roman"/>
          <w:sz w:val="28"/>
          <w:szCs w:val="28"/>
        </w:rPr>
        <w:t>,5</w:t>
      </w:r>
      <w:r w:rsidR="00D622B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31876">
        <w:rPr>
          <w:rFonts w:ascii="Times New Roman" w:hAnsi="Times New Roman" w:cs="Times New Roman"/>
          <w:sz w:val="28"/>
          <w:szCs w:val="28"/>
        </w:rPr>
        <w:t>руб</w:t>
      </w:r>
      <w:r w:rsidR="00E97050">
        <w:rPr>
          <w:rFonts w:ascii="Times New Roman" w:hAnsi="Times New Roman" w:cs="Times New Roman"/>
          <w:sz w:val="28"/>
          <w:szCs w:val="28"/>
        </w:rPr>
        <w:t>лей</w:t>
      </w:r>
      <w:r w:rsidRPr="00B31876">
        <w:rPr>
          <w:rFonts w:ascii="Times New Roman" w:hAnsi="Times New Roman" w:cs="Times New Roman"/>
          <w:sz w:val="28"/>
          <w:szCs w:val="28"/>
        </w:rPr>
        <w:t>.</w:t>
      </w:r>
      <w:r w:rsidR="00F5300C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также запланировано направить доходы по внебюджетным источникам в сумме 3 171,8 тыс. рублей.</w:t>
      </w:r>
    </w:p>
    <w:p w:rsidR="00FB550A" w:rsidRDefault="00FB550A" w:rsidP="00FB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пресс-службы и связям со средствами массовой информации </w:t>
      </w:r>
      <w:r w:rsidR="00767D4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(далее – Отдел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="00513028">
        <w:rPr>
          <w:rFonts w:ascii="Times New Roman" w:hAnsi="Times New Roman" w:cs="Times New Roman"/>
          <w:sz w:val="28"/>
          <w:szCs w:val="28"/>
        </w:rPr>
        <w:lastRenderedPageBreak/>
        <w:t>СМИ</w:t>
      </w:r>
      <w:r w:rsidR="00767D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484D">
        <w:rPr>
          <w:rFonts w:ascii="Times New Roman" w:hAnsi="Times New Roman" w:cs="Times New Roman"/>
          <w:sz w:val="28"/>
          <w:szCs w:val="28"/>
        </w:rPr>
        <w:t>течение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 работу по нескольким направлениям: </w:t>
      </w:r>
    </w:p>
    <w:p w:rsidR="00FB550A" w:rsidRDefault="00FB550A" w:rsidP="00FB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на официальном сайте Администрации муниципального образования «Город Майкоп» деятельности Главы </w:t>
      </w:r>
      <w:r w:rsidR="00443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«Город Майкоп», общественно-значимых событий из жизни города, размещение на сайте официальной информации; подготовка пресс-релизов, приветственных адресов, тезисов к выступлениям Главы муниципального образования «Город Майкоп», поздравительных телеграмм; подготовка вопросов на комиссии, работающие при Администрации муниципального образования «Город Майкоп», и на сессии Совета народных депутатов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Майкоп»;</w:t>
      </w:r>
    </w:p>
    <w:p w:rsidR="00FB550A" w:rsidRDefault="00FB550A" w:rsidP="00FB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муниципальными СМИ (редакцией городской газеты «Майкопские новости» и Майкопским телевидением), с региональными и федеральными СМИ, телерадиокомпанией ГТРК «Адыгея», информационными агентствами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78D1" w:rsidRDefault="002E78D1" w:rsidP="00FB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0A" w:rsidRPr="00D261C6" w:rsidRDefault="00FB550A" w:rsidP="00FB550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1C6">
        <w:rPr>
          <w:rFonts w:ascii="Times New Roman" w:hAnsi="Times New Roman" w:cs="Times New Roman"/>
          <w:i/>
          <w:sz w:val="28"/>
          <w:szCs w:val="28"/>
        </w:rPr>
        <w:t>Деятельность пресс-службы</w:t>
      </w:r>
    </w:p>
    <w:p w:rsidR="00FB550A" w:rsidRDefault="00FB550A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освещении деятельности </w:t>
      </w:r>
      <w:r w:rsidR="00D261C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3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D261C6"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общественно-значимых событий из жизни города </w:t>
      </w:r>
      <w:r w:rsidR="00781EB7">
        <w:rPr>
          <w:rFonts w:ascii="Times New Roman" w:hAnsi="Times New Roman" w:cs="Times New Roman"/>
          <w:sz w:val="28"/>
          <w:szCs w:val="28"/>
        </w:rPr>
        <w:t xml:space="preserve">информация размещалась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10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781EB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дублировал</w:t>
      </w:r>
      <w:r w:rsidR="00781E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в газете «Майкопские новости». В соответствующие разделы размещалась официальная информация.</w:t>
      </w:r>
    </w:p>
    <w:p w:rsidR="00F62BA7" w:rsidRDefault="00F62BA7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0A" w:rsidRPr="00D261C6" w:rsidRDefault="00FB550A" w:rsidP="00FB550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1C6">
        <w:rPr>
          <w:rFonts w:ascii="Times New Roman" w:hAnsi="Times New Roman" w:cs="Times New Roman"/>
          <w:i/>
          <w:sz w:val="28"/>
          <w:szCs w:val="28"/>
        </w:rPr>
        <w:t>Взаимодействие с муниципальными СМИ</w:t>
      </w:r>
    </w:p>
    <w:p w:rsidR="00FB550A" w:rsidRDefault="00FB550A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куратором средств массовой информации, учрежденных Администрацией </w:t>
      </w:r>
      <w:r w:rsidR="00D261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 (МАУ «Редакция городской газеты «Майкопские новости» и МБУ «Майкопское телевидение»), </w:t>
      </w:r>
      <w:r w:rsidR="00767D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107B69">
        <w:rPr>
          <w:rFonts w:ascii="Times New Roman" w:hAnsi="Times New Roman" w:cs="Times New Roman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 xml:space="preserve">уделяет </w:t>
      </w:r>
      <w:r w:rsidR="00410D4E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формированию в информационном пространстве позитивного отношения к дея</w:t>
      </w:r>
      <w:r w:rsidR="001D4A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ельности Администрации </w:t>
      </w:r>
      <w:r w:rsidR="00767D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и Совета народных депутатов </w:t>
      </w:r>
      <w:r w:rsidR="001D4A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Майкоп», а также республиканских органов власти</w:t>
      </w:r>
      <w:r w:rsidR="00767D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воспитанию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чувства патриотизма и любви к своему городу, пропаганде здорового образа жизни, семейных и общечеловеческих ценностей. </w:t>
      </w:r>
    </w:p>
    <w:p w:rsidR="00FB550A" w:rsidRDefault="00FB550A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номере общественно-политической газеты «Майкопские новости» и в каждом выпуске Майкопского телевидения (в том числе размещенных на Интернет-ресурсах) освещалась роль местных органов власти в свете тех или иных происходящих событий. </w:t>
      </w:r>
    </w:p>
    <w:p w:rsidR="00D261C6" w:rsidRDefault="00D261C6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18" w:rsidRDefault="00642C18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18" w:rsidRDefault="00642C18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18" w:rsidRDefault="00642C18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18" w:rsidRDefault="00642C18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61F" w:rsidRDefault="00EF29CF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F29CF">
        <w:rPr>
          <w:rFonts w:ascii="Times New Roman" w:hAnsi="Times New Roman" w:cs="Times New Roman"/>
          <w:i/>
          <w:sz w:val="28"/>
          <w:szCs w:val="28"/>
        </w:rPr>
        <w:t>.</w:t>
      </w:r>
      <w:r w:rsidR="009B161F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EF29CF">
        <w:rPr>
          <w:rFonts w:ascii="Times New Roman" w:hAnsi="Times New Roman" w:cs="Times New Roman"/>
          <w:i/>
          <w:sz w:val="28"/>
          <w:szCs w:val="28"/>
        </w:rPr>
        <w:t>«Поддержка и развитие печатного средства массовой информации муниципального «Город Майкоп» (201</w:t>
      </w:r>
      <w:r w:rsidR="00310582">
        <w:rPr>
          <w:rFonts w:ascii="Times New Roman" w:hAnsi="Times New Roman" w:cs="Times New Roman"/>
          <w:i/>
          <w:sz w:val="28"/>
          <w:szCs w:val="28"/>
        </w:rPr>
        <w:t>8</w:t>
      </w:r>
      <w:r w:rsidRPr="00EF29CF">
        <w:rPr>
          <w:rFonts w:ascii="Times New Roman" w:hAnsi="Times New Roman" w:cs="Times New Roman"/>
          <w:i/>
          <w:sz w:val="28"/>
          <w:szCs w:val="28"/>
        </w:rPr>
        <w:t>-20</w:t>
      </w:r>
      <w:r w:rsidR="00310582">
        <w:rPr>
          <w:rFonts w:ascii="Times New Roman" w:hAnsi="Times New Roman" w:cs="Times New Roman"/>
          <w:i/>
          <w:sz w:val="28"/>
          <w:szCs w:val="28"/>
        </w:rPr>
        <w:t>20</w:t>
      </w:r>
      <w:r w:rsidRPr="00EF29CF">
        <w:rPr>
          <w:rFonts w:ascii="Times New Roman" w:hAnsi="Times New Roman" w:cs="Times New Roman"/>
          <w:i/>
          <w:sz w:val="28"/>
          <w:szCs w:val="28"/>
        </w:rPr>
        <w:t xml:space="preserve"> гг.</w:t>
      </w:r>
      <w:proofErr w:type="gramStart"/>
      <w:r w:rsidRPr="00EF29CF">
        <w:rPr>
          <w:rFonts w:ascii="Times New Roman" w:hAnsi="Times New Roman" w:cs="Times New Roman"/>
          <w:i/>
          <w:sz w:val="28"/>
          <w:szCs w:val="28"/>
        </w:rPr>
        <w:t>)»</w:t>
      </w:r>
      <w:proofErr w:type="gramEnd"/>
    </w:p>
    <w:p w:rsidR="00D84507" w:rsidRPr="00EF29CF" w:rsidRDefault="00D84507" w:rsidP="00D26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550A" w:rsidRPr="00D261C6" w:rsidRDefault="00FB550A" w:rsidP="00D261C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1C6">
        <w:rPr>
          <w:rFonts w:ascii="Times New Roman" w:hAnsi="Times New Roman" w:cs="Times New Roman"/>
          <w:i/>
          <w:sz w:val="28"/>
          <w:szCs w:val="28"/>
        </w:rPr>
        <w:lastRenderedPageBreak/>
        <w:t>МАУ «Редакция городской газеты «Майкопские новости»</w:t>
      </w:r>
    </w:p>
    <w:p w:rsidR="00800CBE" w:rsidRDefault="00FB550A" w:rsidP="00EF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городской газете </w:t>
      </w:r>
      <w:r w:rsidR="00EF29CF" w:rsidRPr="00D261C6">
        <w:rPr>
          <w:rFonts w:ascii="Times New Roman" w:hAnsi="Times New Roman" w:cs="Times New Roman"/>
          <w:i/>
          <w:sz w:val="28"/>
          <w:szCs w:val="28"/>
        </w:rPr>
        <w:t>МАУ «Редакция городской газеты «Майкопские новости»</w:t>
      </w:r>
      <w:r w:rsidR="006A40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публикуются тематические полосы «Город и власть», </w:t>
      </w:r>
      <w:r w:rsidR="003B49C0">
        <w:rPr>
          <w:rFonts w:ascii="Times New Roman" w:hAnsi="Times New Roman" w:cs="Times New Roman"/>
          <w:sz w:val="28"/>
          <w:szCs w:val="28"/>
        </w:rPr>
        <w:t>«События и факты», на которых освещались все социально-значимые события о деятельности органов местного самоуправления</w:t>
      </w:r>
      <w:r w:rsidR="00800CBE">
        <w:rPr>
          <w:rFonts w:ascii="Times New Roman" w:hAnsi="Times New Roman" w:cs="Times New Roman"/>
          <w:sz w:val="28"/>
          <w:szCs w:val="28"/>
        </w:rPr>
        <w:t>.</w:t>
      </w:r>
    </w:p>
    <w:p w:rsidR="00E9372F" w:rsidRDefault="00E9372F" w:rsidP="00E9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9 месяцев 2018 года:</w:t>
      </w:r>
    </w:p>
    <w:p w:rsidR="00E9372F" w:rsidRDefault="00E9372F" w:rsidP="00E9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выпущено 294,5 приведенных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четырехполосному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размеру номер</w:t>
      </w:r>
      <w:r w:rsidR="0064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городской газеты;</w:t>
      </w:r>
    </w:p>
    <w:p w:rsidR="00E9372F" w:rsidRDefault="00E9372F" w:rsidP="00E9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280,5 номеров официального приложения.</w:t>
      </w:r>
    </w:p>
    <w:p w:rsidR="00FB550A" w:rsidRDefault="00FB550A" w:rsidP="00E9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городская газета для большинства жителей муниципального образования является основным источником информации о деятельности органов местного самоуправления, поэтому выпуск качественной и информационно-насыщенной газеты способствует обеспечению информационной безопасности города Майкопа. </w:t>
      </w:r>
    </w:p>
    <w:p w:rsidR="007848AC" w:rsidRDefault="00781EB7" w:rsidP="003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«Поддержка и развитие печатного средства массовой информации муниципального образования «Город Майкоп» направлено </w:t>
      </w:r>
      <w:r w:rsidR="00E9372F">
        <w:rPr>
          <w:rFonts w:ascii="Times New Roman" w:hAnsi="Times New Roman" w:cs="Times New Roman"/>
          <w:sz w:val="28"/>
          <w:szCs w:val="28"/>
        </w:rPr>
        <w:t>7 826,9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014489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489" w:rsidRDefault="00781EB7" w:rsidP="003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489">
        <w:rPr>
          <w:rFonts w:ascii="Times New Roman" w:hAnsi="Times New Roman" w:cs="Times New Roman"/>
          <w:sz w:val="28"/>
          <w:szCs w:val="28"/>
        </w:rPr>
        <w:t xml:space="preserve">средств местного бюджета – </w:t>
      </w:r>
      <w:r w:rsidR="00E9372F">
        <w:rPr>
          <w:rFonts w:ascii="Times New Roman" w:hAnsi="Times New Roman" w:cs="Times New Roman"/>
          <w:sz w:val="28"/>
          <w:szCs w:val="28"/>
        </w:rPr>
        <w:t>5 507,9</w:t>
      </w:r>
      <w:r w:rsidR="000144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4489" w:rsidRDefault="00014489" w:rsidP="003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внебюджетных источников – </w:t>
      </w:r>
      <w:r w:rsidR="00E9372F">
        <w:rPr>
          <w:rFonts w:ascii="Times New Roman" w:hAnsi="Times New Roman" w:cs="Times New Roman"/>
          <w:sz w:val="28"/>
          <w:szCs w:val="28"/>
        </w:rPr>
        <w:t>2 319,0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1EB7" w:rsidRDefault="00781EB7" w:rsidP="003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CF" w:rsidRDefault="00EF29CF" w:rsidP="0050659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F29C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EF29CF">
        <w:rPr>
          <w:rFonts w:ascii="Times New Roman" w:hAnsi="Times New Roman" w:cs="Times New Roman"/>
          <w:i/>
          <w:sz w:val="28"/>
          <w:szCs w:val="28"/>
        </w:rPr>
        <w:t>«Говорит и показывает Майкоп» (201</w:t>
      </w:r>
      <w:r w:rsidR="00C703D9">
        <w:rPr>
          <w:rFonts w:ascii="Times New Roman" w:hAnsi="Times New Roman" w:cs="Times New Roman"/>
          <w:i/>
          <w:sz w:val="28"/>
          <w:szCs w:val="28"/>
        </w:rPr>
        <w:t>8</w:t>
      </w:r>
      <w:r w:rsidRPr="00EF29CF">
        <w:rPr>
          <w:rFonts w:ascii="Times New Roman" w:hAnsi="Times New Roman" w:cs="Times New Roman"/>
          <w:i/>
          <w:sz w:val="28"/>
          <w:szCs w:val="28"/>
        </w:rPr>
        <w:t>-20</w:t>
      </w:r>
      <w:r w:rsidR="00C703D9">
        <w:rPr>
          <w:rFonts w:ascii="Times New Roman" w:hAnsi="Times New Roman" w:cs="Times New Roman"/>
          <w:i/>
          <w:sz w:val="28"/>
          <w:szCs w:val="28"/>
        </w:rPr>
        <w:t>20</w:t>
      </w:r>
      <w:r w:rsidRPr="00EF29CF">
        <w:rPr>
          <w:rFonts w:ascii="Times New Roman" w:hAnsi="Times New Roman" w:cs="Times New Roman"/>
          <w:i/>
          <w:sz w:val="28"/>
          <w:szCs w:val="28"/>
        </w:rPr>
        <w:t xml:space="preserve"> гг.</w:t>
      </w:r>
      <w:proofErr w:type="gramStart"/>
      <w:r w:rsidRPr="00EF29CF">
        <w:rPr>
          <w:rFonts w:ascii="Times New Roman" w:hAnsi="Times New Roman" w:cs="Times New Roman"/>
          <w:i/>
          <w:sz w:val="28"/>
          <w:szCs w:val="28"/>
        </w:rPr>
        <w:t>)»</w:t>
      </w:r>
      <w:proofErr w:type="gramEnd"/>
    </w:p>
    <w:p w:rsidR="00FB550A" w:rsidRDefault="00FB550A" w:rsidP="0050659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8AC">
        <w:rPr>
          <w:rFonts w:ascii="Times New Roman" w:hAnsi="Times New Roman" w:cs="Times New Roman"/>
          <w:i/>
          <w:sz w:val="28"/>
          <w:szCs w:val="28"/>
        </w:rPr>
        <w:t>МБУ «Майкопское телевидение»</w:t>
      </w:r>
    </w:p>
    <w:p w:rsidR="00C62CD1" w:rsidRDefault="00C62CD1" w:rsidP="0050659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16D4" w:rsidRDefault="006769C5" w:rsidP="00EF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550A">
        <w:rPr>
          <w:rFonts w:ascii="Times New Roman" w:hAnsi="Times New Roman" w:cs="Times New Roman"/>
          <w:sz w:val="28"/>
          <w:szCs w:val="28"/>
        </w:rPr>
        <w:t xml:space="preserve">а </w:t>
      </w:r>
      <w:r w:rsidR="00EB233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B550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B233F">
        <w:rPr>
          <w:rFonts w:ascii="Times New Roman" w:hAnsi="Times New Roman" w:cs="Times New Roman"/>
          <w:sz w:val="28"/>
          <w:szCs w:val="28"/>
        </w:rPr>
        <w:t>А</w:t>
      </w:r>
      <w:r w:rsidR="00FB55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027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размещено </w:t>
      </w:r>
      <w:r w:rsidR="00D517D5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="00506593">
        <w:rPr>
          <w:rFonts w:ascii="Times New Roman" w:hAnsi="Times New Roman" w:cs="Times New Roman"/>
          <w:sz w:val="28"/>
          <w:szCs w:val="28"/>
        </w:rPr>
        <w:t xml:space="preserve">новостных </w:t>
      </w:r>
      <w:r w:rsidR="00A01DD7">
        <w:rPr>
          <w:rFonts w:ascii="Times New Roman" w:hAnsi="Times New Roman" w:cs="Times New Roman"/>
          <w:sz w:val="28"/>
          <w:szCs w:val="28"/>
        </w:rPr>
        <w:t>выпуска Майкопского телевидения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также размещались </w:t>
      </w:r>
      <w:r w:rsidR="00C703D9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D517D5" w:rsidRPr="00C63A25" w:rsidRDefault="00D517D5" w:rsidP="00D51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продвижения телевидения в интернет – пространстве, на </w:t>
      </w:r>
      <w:proofErr w:type="spellStart"/>
      <w:r w:rsidR="00C703D9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D9"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создан канал МТВ, выпуски которого публикуются ежедневно. </w:t>
      </w:r>
    </w:p>
    <w:p w:rsidR="00C361C3" w:rsidRDefault="00C361C3" w:rsidP="00C3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</w:t>
      </w:r>
      <w:r w:rsidRPr="00B31876">
        <w:rPr>
          <w:rFonts w:ascii="Times New Roman" w:hAnsi="Times New Roman" w:cs="Times New Roman"/>
          <w:sz w:val="28"/>
          <w:szCs w:val="28"/>
        </w:rPr>
        <w:t>«Говорит и показывает Майкоп» (201</w:t>
      </w:r>
      <w:r w:rsidR="00C703D9">
        <w:rPr>
          <w:rFonts w:ascii="Times New Roman" w:hAnsi="Times New Roman" w:cs="Times New Roman"/>
          <w:sz w:val="28"/>
          <w:szCs w:val="28"/>
        </w:rPr>
        <w:t>8</w:t>
      </w:r>
      <w:r w:rsidRPr="00B31876">
        <w:rPr>
          <w:rFonts w:ascii="Times New Roman" w:hAnsi="Times New Roman" w:cs="Times New Roman"/>
          <w:sz w:val="28"/>
          <w:szCs w:val="28"/>
        </w:rPr>
        <w:t>-20</w:t>
      </w:r>
      <w:r w:rsidR="00C703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B31876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D517D5">
        <w:rPr>
          <w:rFonts w:ascii="Times New Roman" w:hAnsi="Times New Roman" w:cs="Times New Roman"/>
          <w:sz w:val="28"/>
          <w:szCs w:val="28"/>
        </w:rPr>
        <w:t>13 858,7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счет:</w:t>
      </w:r>
    </w:p>
    <w:p w:rsidR="00C361C3" w:rsidRDefault="00C361C3" w:rsidP="00C3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местного бюджета –</w:t>
      </w:r>
      <w:r w:rsidR="00D517D5">
        <w:rPr>
          <w:rFonts w:ascii="Times New Roman" w:hAnsi="Times New Roman" w:cs="Times New Roman"/>
          <w:sz w:val="28"/>
          <w:szCs w:val="28"/>
        </w:rPr>
        <w:t xml:space="preserve"> 13 700,0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61C3" w:rsidRDefault="00C361C3" w:rsidP="00C3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внебюджетных источников – </w:t>
      </w:r>
      <w:r w:rsidR="00F5300C">
        <w:rPr>
          <w:rFonts w:ascii="Times New Roman" w:hAnsi="Times New Roman" w:cs="Times New Roman"/>
          <w:sz w:val="28"/>
          <w:szCs w:val="28"/>
        </w:rPr>
        <w:t>1</w:t>
      </w:r>
      <w:r w:rsidR="00D517D5">
        <w:rPr>
          <w:rFonts w:ascii="Times New Roman" w:hAnsi="Times New Roman" w:cs="Times New Roman"/>
          <w:sz w:val="28"/>
          <w:szCs w:val="28"/>
        </w:rPr>
        <w:t>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17D5" w:rsidRDefault="00D517D5" w:rsidP="00C3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DD" w:rsidRDefault="00FB550A" w:rsidP="003E28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8E5">
        <w:rPr>
          <w:rFonts w:ascii="Times New Roman" w:hAnsi="Times New Roman" w:cs="Times New Roman"/>
          <w:i/>
          <w:sz w:val="28"/>
          <w:szCs w:val="28"/>
        </w:rPr>
        <w:t xml:space="preserve">Взаимодействие с региональными и федеральными СМИ, </w:t>
      </w:r>
    </w:p>
    <w:p w:rsidR="00FB550A" w:rsidRDefault="00FB550A" w:rsidP="003E28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28E5">
        <w:rPr>
          <w:rFonts w:ascii="Times New Roman" w:hAnsi="Times New Roman" w:cs="Times New Roman"/>
          <w:i/>
          <w:sz w:val="28"/>
          <w:szCs w:val="28"/>
        </w:rPr>
        <w:t>интернет-ресурсами</w:t>
      </w:r>
      <w:proofErr w:type="spellEnd"/>
      <w:r w:rsidRPr="003E28E5">
        <w:rPr>
          <w:rFonts w:ascii="Times New Roman" w:hAnsi="Times New Roman" w:cs="Times New Roman"/>
          <w:i/>
          <w:sz w:val="28"/>
          <w:szCs w:val="28"/>
        </w:rPr>
        <w:t xml:space="preserve"> и информационными агентствами</w:t>
      </w:r>
    </w:p>
    <w:p w:rsidR="003E28E5" w:rsidRPr="003E28E5" w:rsidRDefault="003E28E5" w:rsidP="003E28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550A" w:rsidRDefault="00FB550A" w:rsidP="003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E22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6F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107B69">
        <w:rPr>
          <w:rFonts w:ascii="Times New Roman" w:hAnsi="Times New Roman" w:cs="Times New Roman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>работает в тесной взаимосвязи с региональными СМИ – газетами «Советская Адыгея»,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АдыгэМакъ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региональным приложением газеты «Аргументы и факты», в которых со ссылкой на пресс-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службу размещается вся социально </w:t>
      </w:r>
      <w:r w:rsidR="00C15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значимая информация, публикуемая на официальном сайте </w:t>
      </w:r>
      <w:r w:rsidR="003E28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28E5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3E28E5">
        <w:rPr>
          <w:rFonts w:ascii="Times New Roman" w:hAnsi="Times New Roman" w:cs="Times New Roman"/>
          <w:sz w:val="28"/>
          <w:szCs w:val="28"/>
        </w:rPr>
        <w:t xml:space="preserve"> Майкоп»</w:t>
      </w:r>
      <w:r>
        <w:rPr>
          <w:rFonts w:ascii="Times New Roman" w:hAnsi="Times New Roman" w:cs="Times New Roman"/>
          <w:sz w:val="28"/>
          <w:szCs w:val="28"/>
        </w:rPr>
        <w:t xml:space="preserve">. Также новости города озвучиваются на Русском радио в Майкопе, публикуются на сайтах информационных агентств, работающих в Адыгее и за ее пределами, сайте телерадиокомпании ГТРК «Адыгея», размещаются в социальных сетях, освещаются в новостях на республиканском телевидении. </w:t>
      </w:r>
    </w:p>
    <w:p w:rsidR="00411B23" w:rsidRDefault="00411B23" w:rsidP="00524F90">
      <w:pPr>
        <w:pStyle w:val="a8"/>
        <w:ind w:left="786"/>
        <w:jc w:val="both"/>
        <w:rPr>
          <w:sz w:val="28"/>
          <w:szCs w:val="28"/>
        </w:rPr>
      </w:pPr>
    </w:p>
    <w:p w:rsidR="002802DD" w:rsidRPr="00642C18" w:rsidRDefault="00642C18" w:rsidP="0064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C18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2802DD" w:rsidRPr="00642C18">
        <w:rPr>
          <w:rFonts w:ascii="Times New Roman" w:hAnsi="Times New Roman" w:cs="Times New Roman"/>
          <w:sz w:val="28"/>
          <w:szCs w:val="28"/>
          <w:lang w:eastAsia="ar-SA"/>
        </w:rPr>
        <w:t>Муниципальные услуги</w:t>
      </w:r>
    </w:p>
    <w:p w:rsidR="00A42C2E" w:rsidRPr="00C775EC" w:rsidRDefault="00A42C2E" w:rsidP="00A4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оптимизации предоставления муниципальных услуг, снижения административных барьеров,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услуг, ликвидации возможностей для коррупции в рамках </w:t>
      </w:r>
      <w:r w:rsidRPr="00C775EC">
        <w:rPr>
          <w:rFonts w:ascii="Times New Roman" w:hAnsi="Times New Roman" w:cs="Times New Roman"/>
          <w:sz w:val="28"/>
          <w:szCs w:val="28"/>
        </w:rPr>
        <w:t>реализации Федерального закона от 27 июля 2010 г</w:t>
      </w:r>
      <w:r w:rsidR="002349C9">
        <w:rPr>
          <w:rFonts w:ascii="Times New Roman" w:hAnsi="Times New Roman" w:cs="Times New Roman"/>
          <w:sz w:val="28"/>
          <w:szCs w:val="28"/>
        </w:rPr>
        <w:t>ода</w:t>
      </w:r>
      <w:r w:rsidR="00AC2A7F">
        <w:rPr>
          <w:rFonts w:ascii="Times New Roman" w:hAnsi="Times New Roman" w:cs="Times New Roman"/>
          <w:sz w:val="28"/>
          <w:szCs w:val="28"/>
        </w:rPr>
        <w:t xml:space="preserve"> </w:t>
      </w:r>
      <w:r w:rsidR="00D96581">
        <w:rPr>
          <w:rFonts w:ascii="Times New Roman" w:hAnsi="Times New Roman" w:cs="Times New Roman"/>
          <w:sz w:val="28"/>
          <w:szCs w:val="28"/>
        </w:rPr>
        <w:t xml:space="preserve">№ </w:t>
      </w:r>
      <w:r w:rsidRPr="00C775EC">
        <w:rPr>
          <w:rFonts w:ascii="Times New Roman" w:hAnsi="Times New Roman" w:cs="Times New Roman"/>
          <w:sz w:val="28"/>
          <w:szCs w:val="28"/>
        </w:rPr>
        <w:t xml:space="preserve">210-ФЗ </w:t>
      </w:r>
      <w:r w:rsidR="005879E4">
        <w:rPr>
          <w:rFonts w:ascii="Times New Roman" w:hAnsi="Times New Roman" w:cs="Times New Roman"/>
          <w:sz w:val="28"/>
          <w:szCs w:val="28"/>
        </w:rPr>
        <w:t>«</w:t>
      </w:r>
      <w:r w:rsidRPr="00C775EC">
        <w:rPr>
          <w:rFonts w:ascii="Times New Roman" w:hAnsi="Times New Roman" w:cs="Times New Roman"/>
          <w:sz w:val="28"/>
          <w:szCs w:val="28"/>
        </w:rPr>
        <w:t>Об организации предоставления государственных и муниципальных услуг</w:t>
      </w:r>
      <w:r w:rsidR="005879E4">
        <w:rPr>
          <w:rFonts w:ascii="Times New Roman" w:hAnsi="Times New Roman" w:cs="Times New Roman"/>
          <w:sz w:val="28"/>
          <w:szCs w:val="28"/>
        </w:rPr>
        <w:t>»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>Администрацией муниципального образования «Город Майкоп» проводи</w:t>
      </w:r>
      <w:r w:rsidR="00D84507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 xml:space="preserve"> актуализация Реестра муниципальных услуг муниципального образования «Город Майкоп»,</w:t>
      </w:r>
      <w:r w:rsidR="006A405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утвержденного </w:t>
      </w:r>
      <w:r w:rsidR="002349C9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>остановлением Главы муниципального образования «Город Майкоп» от 01.07.2011 № 403 «Об утверждении Реестра муниципальных услуг муниципально</w:t>
      </w:r>
      <w:r w:rsidR="000467C3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0467C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 xml:space="preserve"> «Город Майкоп», в который включено по состоянию на 01.</w:t>
      </w:r>
      <w:r w:rsidR="00AC2A7F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311200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C775EC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27319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1120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775E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11200">
        <w:rPr>
          <w:rFonts w:ascii="Times New Roman" w:hAnsi="Times New Roman" w:cs="Times New Roman"/>
          <w:sz w:val="28"/>
          <w:szCs w:val="28"/>
        </w:rPr>
        <w:t>е</w:t>
      </w:r>
      <w:r w:rsidRPr="00C775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11200">
        <w:rPr>
          <w:rFonts w:ascii="Times New Roman" w:hAnsi="Times New Roman" w:cs="Times New Roman"/>
          <w:sz w:val="28"/>
          <w:szCs w:val="28"/>
        </w:rPr>
        <w:t>и</w:t>
      </w:r>
      <w:r w:rsidRPr="00C775EC">
        <w:rPr>
          <w:rFonts w:ascii="Times New Roman" w:hAnsi="Times New Roman" w:cs="Times New Roman"/>
          <w:sz w:val="28"/>
          <w:szCs w:val="28"/>
        </w:rPr>
        <w:t>.</w:t>
      </w:r>
    </w:p>
    <w:p w:rsidR="00A42C2E" w:rsidRPr="00C775EC" w:rsidRDefault="00A42C2E" w:rsidP="00A42C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Всего утвержден</w:t>
      </w:r>
      <w:r w:rsidR="00311200">
        <w:rPr>
          <w:rFonts w:ascii="Times New Roman" w:hAnsi="Times New Roman" w:cs="Times New Roman"/>
          <w:sz w:val="28"/>
          <w:szCs w:val="28"/>
        </w:rPr>
        <w:t>о</w:t>
      </w:r>
      <w:r w:rsidR="00AC2A7F">
        <w:rPr>
          <w:rFonts w:ascii="Times New Roman" w:hAnsi="Times New Roman" w:cs="Times New Roman"/>
          <w:sz w:val="28"/>
          <w:szCs w:val="28"/>
        </w:rPr>
        <w:t xml:space="preserve"> </w:t>
      </w:r>
      <w:r w:rsidR="00BE351D">
        <w:rPr>
          <w:rFonts w:ascii="Times New Roman" w:hAnsi="Times New Roman" w:cs="Times New Roman"/>
          <w:sz w:val="28"/>
          <w:szCs w:val="28"/>
        </w:rPr>
        <w:t>5</w:t>
      </w:r>
      <w:r w:rsidR="00311200">
        <w:rPr>
          <w:rFonts w:ascii="Times New Roman" w:hAnsi="Times New Roman" w:cs="Times New Roman"/>
          <w:sz w:val="28"/>
          <w:szCs w:val="28"/>
        </w:rPr>
        <w:t>2</w:t>
      </w:r>
      <w:r w:rsidRPr="00C775E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311200">
        <w:rPr>
          <w:rFonts w:ascii="Times New Roman" w:hAnsi="Times New Roman" w:cs="Times New Roman"/>
          <w:sz w:val="28"/>
          <w:szCs w:val="28"/>
        </w:rPr>
        <w:t>х</w:t>
      </w:r>
      <w:r w:rsidRPr="00C775E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1200">
        <w:rPr>
          <w:rFonts w:ascii="Times New Roman" w:hAnsi="Times New Roman" w:cs="Times New Roman"/>
          <w:sz w:val="28"/>
          <w:szCs w:val="28"/>
        </w:rPr>
        <w:t>а</w:t>
      </w:r>
      <w:r w:rsidRPr="00C775EC">
        <w:rPr>
          <w:rFonts w:ascii="Times New Roman" w:hAnsi="Times New Roman" w:cs="Times New Roman"/>
          <w:sz w:val="28"/>
          <w:szCs w:val="28"/>
        </w:rPr>
        <w:t xml:space="preserve"> по муниципальным услугам, предоставляемым в муниципальном образовании «Город Майкоп»</w:t>
      </w:r>
      <w:r w:rsidR="00DD29E5">
        <w:rPr>
          <w:rFonts w:ascii="Times New Roman" w:hAnsi="Times New Roman" w:cs="Times New Roman"/>
          <w:sz w:val="28"/>
          <w:szCs w:val="28"/>
        </w:rPr>
        <w:t>,</w:t>
      </w:r>
      <w:r w:rsidR="00AC2A7F">
        <w:rPr>
          <w:rFonts w:ascii="Times New Roman" w:hAnsi="Times New Roman" w:cs="Times New Roman"/>
          <w:sz w:val="28"/>
          <w:szCs w:val="28"/>
        </w:rPr>
        <w:t xml:space="preserve"> </w:t>
      </w:r>
      <w:r w:rsidR="00311200">
        <w:rPr>
          <w:rFonts w:ascii="Times New Roman" w:hAnsi="Times New Roman" w:cs="Times New Roman"/>
          <w:sz w:val="28"/>
          <w:szCs w:val="28"/>
        </w:rPr>
        <w:t>2</w:t>
      </w:r>
      <w:r w:rsidR="00AC2A7F">
        <w:rPr>
          <w:rFonts w:ascii="Times New Roman" w:hAnsi="Times New Roman" w:cs="Times New Roman"/>
          <w:sz w:val="28"/>
          <w:szCs w:val="28"/>
        </w:rPr>
        <w:t xml:space="preserve"> </w:t>
      </w:r>
      <w:r w:rsidR="00273193">
        <w:rPr>
          <w:rFonts w:ascii="Times New Roman" w:hAnsi="Times New Roman" w:cs="Times New Roman"/>
          <w:sz w:val="28"/>
          <w:szCs w:val="28"/>
        </w:rPr>
        <w:t>административных регламент</w:t>
      </w:r>
      <w:r w:rsidR="00DD29E5">
        <w:rPr>
          <w:rFonts w:ascii="Times New Roman" w:hAnsi="Times New Roman" w:cs="Times New Roman"/>
          <w:sz w:val="28"/>
          <w:szCs w:val="28"/>
        </w:rPr>
        <w:t>а</w:t>
      </w:r>
      <w:r w:rsidR="00273193">
        <w:rPr>
          <w:rFonts w:ascii="Times New Roman" w:hAnsi="Times New Roman" w:cs="Times New Roman"/>
          <w:sz w:val="28"/>
          <w:szCs w:val="28"/>
        </w:rPr>
        <w:t xml:space="preserve"> находятся в процедуре согласования и утверждения.</w:t>
      </w:r>
    </w:p>
    <w:p w:rsidR="00A42C2E" w:rsidRPr="00C775EC" w:rsidRDefault="00A42C2E" w:rsidP="00A4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государственных органов исполнительной власти и органов местного самоуправления, повышения качества и доступности предоставляемых ими государственных и муниципальных услуг, в Российской Федерации созданы федеральная государственная информационная система «Единый портал государственных и муниципальных услуг» </w:t>
      </w:r>
      <w:r w:rsidR="00C0337B">
        <w:rPr>
          <w:rFonts w:ascii="Times New Roman" w:hAnsi="Times New Roman" w:cs="Times New Roman"/>
          <w:sz w:val="28"/>
          <w:szCs w:val="28"/>
        </w:rPr>
        <w:t xml:space="preserve">(далее – ЕПГУ) </w:t>
      </w:r>
      <w:r w:rsidRPr="00C775EC">
        <w:rPr>
          <w:rFonts w:ascii="Times New Roman" w:hAnsi="Times New Roman" w:cs="Times New Roman"/>
          <w:sz w:val="28"/>
          <w:szCs w:val="28"/>
        </w:rPr>
        <w:t>и федеральная государственная информационная система «Сводный реестр государственных и муниципальных услуг», в которых размещается информация о предоставляемых государственных и муниципальных услугах.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 xml:space="preserve">Зарегистрированные пользователи единого портала имеют возможность отправлять в электронной форме заявления на получение услуг, предоставляемых органами </w:t>
      </w:r>
      <w:r w:rsidR="00443D6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77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>Услуги, предоставляемые Администрацией муниципального образования «Город Майкоп» в электронном виде: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A7">
        <w:rPr>
          <w:rFonts w:ascii="Times New Roman" w:hAnsi="Times New Roman" w:cs="Times New Roman"/>
          <w:i/>
          <w:sz w:val="28"/>
          <w:szCs w:val="28"/>
        </w:rPr>
        <w:t>Комитет по образованию</w:t>
      </w:r>
      <w:r w:rsidR="002349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Pr="001B26B2">
        <w:rPr>
          <w:rFonts w:ascii="Times New Roman" w:hAnsi="Times New Roman" w:cs="Times New Roman"/>
          <w:sz w:val="28"/>
          <w:szCs w:val="28"/>
        </w:rPr>
        <w:t>: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 xml:space="preserve">- </w:t>
      </w:r>
      <w:r w:rsidR="002349C9">
        <w:rPr>
          <w:rFonts w:ascii="Times New Roman" w:hAnsi="Times New Roman" w:cs="Times New Roman"/>
          <w:sz w:val="28"/>
          <w:szCs w:val="28"/>
        </w:rPr>
        <w:t>п</w:t>
      </w:r>
      <w:r w:rsidRPr="001B26B2">
        <w:rPr>
          <w:rFonts w:ascii="Times New Roman" w:hAnsi="Times New Roman" w:cs="Times New Roman"/>
          <w:sz w:val="28"/>
          <w:szCs w:val="28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сады);</w:t>
      </w:r>
    </w:p>
    <w:p w:rsidR="006F5D4F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 xml:space="preserve">- </w:t>
      </w:r>
      <w:r w:rsidR="002349C9">
        <w:rPr>
          <w:rFonts w:ascii="Times New Roman" w:hAnsi="Times New Roman" w:cs="Times New Roman"/>
          <w:sz w:val="28"/>
          <w:szCs w:val="28"/>
        </w:rPr>
        <w:t>п</w:t>
      </w:r>
      <w:r w:rsidRPr="001B26B2">
        <w:rPr>
          <w:rFonts w:ascii="Times New Roman" w:hAnsi="Times New Roman" w:cs="Times New Roman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73193" w:rsidRPr="001B26B2" w:rsidRDefault="00273193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1B26B2">
        <w:rPr>
          <w:rFonts w:ascii="Times New Roman" w:hAnsi="Times New Roman" w:cs="Times New Roman"/>
          <w:sz w:val="28"/>
          <w:szCs w:val="28"/>
        </w:rPr>
        <w:t>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 xml:space="preserve">- </w:t>
      </w:r>
      <w:r w:rsidR="002349C9">
        <w:rPr>
          <w:rFonts w:ascii="Times New Roman" w:hAnsi="Times New Roman" w:cs="Times New Roman"/>
          <w:sz w:val="28"/>
          <w:szCs w:val="28"/>
        </w:rPr>
        <w:t>з</w:t>
      </w:r>
      <w:r w:rsidRPr="001B26B2">
        <w:rPr>
          <w:rFonts w:ascii="Times New Roman" w:hAnsi="Times New Roman" w:cs="Times New Roman"/>
          <w:sz w:val="28"/>
          <w:szCs w:val="28"/>
        </w:rPr>
        <w:t>ачисление в общеобразовательную организацию.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>Услуги, по которым можно подать документы с портала государственных и муниципальных услуг</w:t>
      </w:r>
      <w:r w:rsidR="00A02CF6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Pr="001B26B2">
        <w:rPr>
          <w:rFonts w:ascii="Times New Roman" w:hAnsi="Times New Roman" w:cs="Times New Roman"/>
          <w:sz w:val="28"/>
          <w:szCs w:val="28"/>
        </w:rPr>
        <w:t>: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A7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</w:t>
      </w:r>
      <w:r w:rsidR="006A4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9C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1B26B2">
        <w:rPr>
          <w:rFonts w:ascii="Times New Roman" w:hAnsi="Times New Roman" w:cs="Times New Roman"/>
          <w:sz w:val="28"/>
          <w:szCs w:val="28"/>
        </w:rPr>
        <w:t>:</w:t>
      </w:r>
    </w:p>
    <w:p w:rsidR="006F5D4F" w:rsidRPr="001B26B2" w:rsidRDefault="006F5D4F" w:rsidP="0028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 xml:space="preserve">- </w:t>
      </w:r>
      <w:r w:rsidR="00044187">
        <w:rPr>
          <w:rFonts w:ascii="Times New Roman" w:hAnsi="Times New Roman" w:cs="Times New Roman"/>
          <w:sz w:val="28"/>
          <w:szCs w:val="28"/>
        </w:rPr>
        <w:t>п</w:t>
      </w:r>
      <w:r w:rsidRPr="001B26B2">
        <w:rPr>
          <w:rFonts w:ascii="Times New Roman" w:hAnsi="Times New Roman" w:cs="Times New Roman"/>
          <w:sz w:val="28"/>
          <w:szCs w:val="28"/>
        </w:rPr>
        <w:t>рием заявлений, документов, принятие решений о постановке граждан на учет в качестве нуждающихся в жилых помещениях.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A7">
        <w:rPr>
          <w:rFonts w:ascii="Times New Roman" w:hAnsi="Times New Roman" w:cs="Times New Roman"/>
          <w:i/>
          <w:sz w:val="28"/>
          <w:szCs w:val="28"/>
        </w:rPr>
        <w:t>Управление архитектуры и градостроительства</w:t>
      </w:r>
      <w:r w:rsidR="000441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1B26B2">
        <w:rPr>
          <w:rFonts w:ascii="Times New Roman" w:hAnsi="Times New Roman" w:cs="Times New Roman"/>
          <w:sz w:val="28"/>
          <w:szCs w:val="28"/>
        </w:rPr>
        <w:t>: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 xml:space="preserve">- </w:t>
      </w:r>
      <w:r w:rsidR="00044187">
        <w:rPr>
          <w:rFonts w:ascii="Times New Roman" w:hAnsi="Times New Roman" w:cs="Times New Roman"/>
          <w:sz w:val="28"/>
          <w:szCs w:val="28"/>
        </w:rPr>
        <w:t>в</w:t>
      </w:r>
      <w:r w:rsidRPr="001B26B2">
        <w:rPr>
          <w:rFonts w:ascii="Times New Roman" w:hAnsi="Times New Roman" w:cs="Times New Roman"/>
          <w:sz w:val="28"/>
          <w:szCs w:val="28"/>
        </w:rPr>
        <w:t>ыдача разрешений на строительство;</w:t>
      </w:r>
    </w:p>
    <w:p w:rsidR="006F5D4F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 xml:space="preserve">- </w:t>
      </w:r>
      <w:r w:rsidR="00044187">
        <w:rPr>
          <w:rFonts w:ascii="Times New Roman" w:hAnsi="Times New Roman" w:cs="Times New Roman"/>
          <w:sz w:val="28"/>
          <w:szCs w:val="28"/>
        </w:rPr>
        <w:t>п</w:t>
      </w:r>
      <w:r w:rsidRPr="001B26B2">
        <w:rPr>
          <w:rFonts w:ascii="Times New Roman" w:hAnsi="Times New Roman" w:cs="Times New Roman"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C10FCB">
        <w:rPr>
          <w:rFonts w:ascii="Times New Roman" w:hAnsi="Times New Roman" w:cs="Times New Roman"/>
          <w:sz w:val="28"/>
          <w:szCs w:val="28"/>
        </w:rPr>
        <w:t>;</w:t>
      </w:r>
    </w:p>
    <w:p w:rsidR="00C10FCB" w:rsidRDefault="00C10FCB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26B2">
        <w:rPr>
          <w:rFonts w:ascii="Times New Roman" w:hAnsi="Times New Roman" w:cs="Times New Roman"/>
          <w:sz w:val="28"/>
          <w:szCs w:val="28"/>
        </w:rPr>
        <w:t>ыдача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 при осуществлении строительства, реконструкции;</w:t>
      </w:r>
    </w:p>
    <w:p w:rsidR="00C10FCB" w:rsidRDefault="00C10FCB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жилого помещения в нежилое и нежилого в жилое;</w:t>
      </w:r>
    </w:p>
    <w:p w:rsidR="00C10FCB" w:rsidRDefault="00C10FCB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градостроительных планов. </w:t>
      </w:r>
    </w:p>
    <w:p w:rsidR="00CE3314" w:rsidRDefault="00CE3314" w:rsidP="00CE331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Указа Президента Российской Федерации от 07 мая 2012 года № 601 «Об основных направлениях совершенствования системы государственного управления» (к 2018 году доля граждан, использующих механизм получения государственных и муниципальных услуг в электронной форме, должна достичь не менее 70 процентов), Администрацией муниципального образования «Город Майкоп» проводится работа по 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информировани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ю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населения об услугах, предоставляемых через МФЦ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</w:t>
      </w:r>
    </w:p>
    <w:p w:rsidR="00CE3314" w:rsidRDefault="00CE3314" w:rsidP="00CE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1.</w:t>
      </w:r>
      <w:r w:rsidR="00AC2A7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путем привлечения «старших» многоквартирных домов и «квартальных» о преимуществах получения государственных и муниципальных услуг в электронном виде, а также способах регистрации на ЕПГУ; размещение объявлений на информационных досках в многоквартирных домах, на остановках общественного транспорта, в общественном транспорте</w:t>
      </w:r>
      <w:r w:rsidR="00F62BA7">
        <w:rPr>
          <w:rFonts w:ascii="Times New Roman" w:hAnsi="Times New Roman" w:cs="Times New Roman"/>
          <w:sz w:val="28"/>
          <w:szCs w:val="28"/>
        </w:rPr>
        <w:t>.</w:t>
      </w:r>
    </w:p>
    <w:p w:rsidR="00CE3314" w:rsidRPr="00C10FCB" w:rsidRDefault="00CE331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5FA9">
        <w:rPr>
          <w:rFonts w:ascii="Times New Roman" w:hAnsi="Times New Roman" w:cs="Times New Roman"/>
          <w:sz w:val="28"/>
          <w:szCs w:val="28"/>
        </w:rPr>
        <w:t>.</w:t>
      </w:r>
      <w:r w:rsidR="00AD520E" w:rsidRPr="009B5FA9">
        <w:rPr>
          <w:rFonts w:ascii="Times New Roman" w:hAnsi="Times New Roman" w:cs="Times New Roman"/>
          <w:sz w:val="28"/>
          <w:szCs w:val="28"/>
        </w:rPr>
        <w:t xml:space="preserve"> </w:t>
      </w:r>
      <w:r w:rsidRPr="009B5FA9">
        <w:rPr>
          <w:rFonts w:ascii="Times New Roman" w:hAnsi="Times New Roman" w:cs="Times New Roman"/>
          <w:sz w:val="28"/>
          <w:szCs w:val="28"/>
        </w:rPr>
        <w:t>Н</w:t>
      </w:r>
      <w:r w:rsidRPr="009B5FA9">
        <w:rPr>
          <w:rFonts w:ascii="Times New Roman" w:eastAsia="Calibri" w:hAnsi="Times New Roman" w:cs="Times New Roman"/>
          <w:sz w:val="28"/>
          <w:szCs w:val="28"/>
        </w:rPr>
        <w:t>а собрани</w:t>
      </w:r>
      <w:r w:rsidR="00B44A7D" w:rsidRPr="009B5FA9">
        <w:rPr>
          <w:rFonts w:ascii="Times New Roman" w:eastAsia="Calibri" w:hAnsi="Times New Roman" w:cs="Times New Roman"/>
          <w:sz w:val="28"/>
          <w:szCs w:val="28"/>
        </w:rPr>
        <w:t>и, которое</w:t>
      </w:r>
      <w:r w:rsidR="00DD29E5" w:rsidRPr="009B5FA9">
        <w:rPr>
          <w:rFonts w:ascii="Times New Roman" w:eastAsia="Calibri" w:hAnsi="Times New Roman" w:cs="Times New Roman"/>
          <w:sz w:val="28"/>
          <w:szCs w:val="28"/>
        </w:rPr>
        <w:t xml:space="preserve"> проходил</w:t>
      </w:r>
      <w:r w:rsidR="00B44A7D" w:rsidRPr="009B5FA9">
        <w:rPr>
          <w:rFonts w:ascii="Times New Roman" w:eastAsia="Calibri" w:hAnsi="Times New Roman" w:cs="Times New Roman"/>
          <w:sz w:val="28"/>
          <w:szCs w:val="28"/>
        </w:rPr>
        <w:t>о</w:t>
      </w:r>
      <w:r w:rsidR="00DD29E5" w:rsidRPr="009B5FA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B5FA9">
        <w:rPr>
          <w:rFonts w:ascii="Times New Roman" w:eastAsia="Calibri" w:hAnsi="Times New Roman" w:cs="Times New Roman"/>
          <w:sz w:val="28"/>
          <w:szCs w:val="28"/>
        </w:rPr>
        <w:t xml:space="preserve"> Ассоциации ТОС, был рассмотрен</w:t>
      </w:r>
      <w:r w:rsidRPr="00C10FCB">
        <w:rPr>
          <w:rFonts w:ascii="Times New Roman" w:eastAsia="Calibri" w:hAnsi="Times New Roman" w:cs="Times New Roman"/>
          <w:sz w:val="28"/>
          <w:szCs w:val="28"/>
        </w:rPr>
        <w:t xml:space="preserve"> вопрос «О продолжении работы по увеличению количества граждан, использующих механизм получения государственных и муниципальных услуг в электронной форме». Руководителям Комитетов ТОС было рекомендовано активизировать работу по привлечению жителей города на Единый портал государственных и муниципальных услуг. При проведении собраний с активом и жителями ТОС предложено проводить разъяснительную работу о необходимости адресного информирования граждан о преимуществах получения услуг в электронной форме, формированию у жителей позитивного отношения к электронному взаимодействию с органами власти, индивидуального подхода к различным социальным и возрастным группам населения.</w:t>
      </w:r>
    </w:p>
    <w:p w:rsidR="00B44A7D" w:rsidRDefault="00CE331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C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FCB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7D0CE0">
        <w:rPr>
          <w:rFonts w:ascii="Times New Roman" w:eastAsia="Calibri" w:hAnsi="Times New Roman" w:cs="Times New Roman"/>
          <w:sz w:val="28"/>
          <w:szCs w:val="28"/>
        </w:rPr>
        <w:t xml:space="preserve">структурных подразделений, предоставляющих муниципальные услуги, постоянно проводится разъяснительная работа с </w:t>
      </w:r>
      <w:r w:rsidR="007D0CE0">
        <w:rPr>
          <w:rFonts w:ascii="Times New Roman" w:eastAsia="Calibri" w:hAnsi="Times New Roman" w:cs="Times New Roman"/>
          <w:sz w:val="28"/>
          <w:szCs w:val="28"/>
        </w:rPr>
        <w:lastRenderedPageBreak/>
        <w:t>населением о преимуществах получения услуг в электронном виде через Единый портал государственных услуг.</w:t>
      </w:r>
    </w:p>
    <w:p w:rsidR="007D0CE0" w:rsidRPr="007D0CE0" w:rsidRDefault="007D0CE0" w:rsidP="007D0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</w:t>
      </w:r>
      <w:r w:rsidRPr="007D0CE0">
        <w:rPr>
          <w:rFonts w:ascii="Times New Roman" w:eastAsia="Calibri" w:hAnsi="Times New Roman" w:cs="Times New Roman"/>
          <w:sz w:val="28"/>
          <w:szCs w:val="28"/>
        </w:rPr>
        <w:t>правлением жилищно-коммунального хозяйства и благоустройства Администрации муниципального образования «Город Майкоп» были направлены письма в адрес управляющих организаций, осуществляющих деятельность по управлению многоквартирными домами, о необходимости размещения на досках объявлений в многоквартирных домах, а также в административном здании информации о преимуществах получения государственных и муниципальных услуг в электронном виде</w:t>
      </w:r>
      <w:r w:rsidR="00467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CE0" w:rsidRDefault="007D0CE0" w:rsidP="007D0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</w:t>
      </w:r>
      <w:r w:rsidRPr="007D0CE0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Федерального закона от 21.07.2014 № 209-ФЗ «О государственной информационной системе жилищно-коммунального хозяйства» специалистами Управления жилищно-коммунального хозяйства и благоустройства Администрации муниципального образования «Город Майкоп»</w:t>
      </w:r>
      <w:r w:rsidR="006A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CE0">
        <w:rPr>
          <w:rFonts w:ascii="Times New Roman" w:eastAsia="Calibri" w:hAnsi="Times New Roman" w:cs="Times New Roman"/>
          <w:sz w:val="28"/>
          <w:szCs w:val="28"/>
        </w:rPr>
        <w:t>производится регистрация Председателей ТСЖ, ЖСК и иных кооперативов на Едином портале государственных и муниципальных услуг Российской Федерации</w:t>
      </w:r>
      <w:r w:rsidR="00467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314" w:rsidRDefault="007D0CE0" w:rsidP="00CE3314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E3314">
        <w:rPr>
          <w:rFonts w:ascii="Times New Roman" w:eastAsia="Calibri" w:hAnsi="Times New Roman" w:cs="Times New Roman"/>
          <w:sz w:val="28"/>
          <w:szCs w:val="28"/>
        </w:rPr>
        <w:t>.</w:t>
      </w:r>
      <w:r w:rsidR="00AC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14" w:rsidRPr="00C10FCB">
        <w:rPr>
          <w:rFonts w:ascii="Times New Roman" w:eastAsia="Calibri" w:hAnsi="Times New Roman" w:cs="Times New Roman"/>
          <w:sz w:val="28"/>
          <w:szCs w:val="28"/>
        </w:rPr>
        <w:t>На страницах городской газеты «Майкопские новости» регулярно публикуется информация о преимуществах получения услуг в электронном виде через Единый портал государственных и муниципальных услуг.</w:t>
      </w:r>
      <w:r w:rsidR="006A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14" w:rsidRPr="00C10FCB">
        <w:rPr>
          <w:rFonts w:ascii="Times New Roman" w:eastAsia="Calibri" w:hAnsi="Times New Roman" w:cs="Times New Roman"/>
          <w:sz w:val="28"/>
          <w:szCs w:val="28"/>
        </w:rPr>
        <w:t xml:space="preserve">Всего с начала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CE3314" w:rsidRPr="00C10FCB">
        <w:rPr>
          <w:rFonts w:ascii="Times New Roman" w:eastAsia="Calibri" w:hAnsi="Times New Roman" w:cs="Times New Roman"/>
          <w:sz w:val="28"/>
          <w:szCs w:val="28"/>
        </w:rPr>
        <w:t xml:space="preserve">года в городской газете было опубликовано </w:t>
      </w:r>
      <w:r w:rsidR="008A066C">
        <w:rPr>
          <w:rFonts w:ascii="Times New Roman" w:eastAsia="Calibri" w:hAnsi="Times New Roman" w:cs="Times New Roman"/>
          <w:sz w:val="28"/>
          <w:szCs w:val="28"/>
        </w:rPr>
        <w:t>2</w:t>
      </w:r>
      <w:r w:rsidR="00AC2A7F">
        <w:rPr>
          <w:rFonts w:ascii="Times New Roman" w:eastAsia="Calibri" w:hAnsi="Times New Roman" w:cs="Times New Roman"/>
          <w:sz w:val="28"/>
          <w:szCs w:val="28"/>
        </w:rPr>
        <w:t>0</w:t>
      </w:r>
      <w:r w:rsidR="00CE3314" w:rsidRPr="00C10FCB">
        <w:rPr>
          <w:rFonts w:ascii="Times New Roman" w:eastAsia="Calibri" w:hAnsi="Times New Roman" w:cs="Times New Roman"/>
          <w:sz w:val="28"/>
          <w:szCs w:val="28"/>
        </w:rPr>
        <w:t xml:space="preserve"> материалов, в которых речь шла о популяризации портала </w:t>
      </w:r>
      <w:proofErr w:type="spellStart"/>
      <w:r w:rsidR="00CE3314" w:rsidRPr="00C10FCB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="00CE3314">
        <w:rPr>
          <w:rFonts w:eastAsia="Calibri"/>
          <w:sz w:val="28"/>
          <w:szCs w:val="28"/>
        </w:rPr>
        <w:t>.</w:t>
      </w:r>
      <w:r w:rsidR="006A4054">
        <w:rPr>
          <w:rFonts w:eastAsia="Calibri"/>
          <w:sz w:val="28"/>
          <w:szCs w:val="28"/>
        </w:rPr>
        <w:t xml:space="preserve"> </w:t>
      </w:r>
      <w:r w:rsidRPr="007D0CE0">
        <w:rPr>
          <w:rFonts w:ascii="Times New Roman" w:eastAsia="Calibri" w:hAnsi="Times New Roman" w:cs="Times New Roman"/>
          <w:sz w:val="28"/>
          <w:szCs w:val="28"/>
        </w:rPr>
        <w:t>Также на страницах газеты «Майкопские новости» еженедельно выходят объявления об адресах и режиме работы центрального офиса и филиалов республиканского МФЦ, ежемесячно публикуются корреспонденции о перечне услуг, оказываемых МФЦ, простоте и доступности их получения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9E5" w:rsidRPr="00DD29E5" w:rsidRDefault="007D0CE0" w:rsidP="00CE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D29E5" w:rsidRPr="00DD29E5">
        <w:rPr>
          <w:rFonts w:ascii="Times New Roman" w:eastAsia="Calibri" w:hAnsi="Times New Roman" w:cs="Times New Roman"/>
          <w:sz w:val="28"/>
          <w:szCs w:val="28"/>
        </w:rPr>
        <w:t>.</w:t>
      </w:r>
      <w:r w:rsidR="00AC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9E5" w:rsidRPr="00DD29E5">
        <w:rPr>
          <w:rFonts w:ascii="Times New Roman" w:eastAsia="Calibri" w:hAnsi="Times New Roman" w:cs="Times New Roman"/>
          <w:sz w:val="28"/>
          <w:szCs w:val="28"/>
        </w:rPr>
        <w:t>В новостных выпусках</w:t>
      </w:r>
      <w:r w:rsidR="00DD29E5">
        <w:rPr>
          <w:rFonts w:ascii="Times New Roman" w:hAnsi="Times New Roman" w:cs="Times New Roman"/>
          <w:sz w:val="28"/>
          <w:szCs w:val="28"/>
        </w:rPr>
        <w:t xml:space="preserve"> Майкопского городского телевидения, которые выходят на канале «Кубань – 24», выходят репортажи, популяризующие получение </w:t>
      </w:r>
      <w:proofErr w:type="spellStart"/>
      <w:r w:rsidR="00DD29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D29E5">
        <w:rPr>
          <w:rFonts w:ascii="Times New Roman" w:hAnsi="Times New Roman" w:cs="Times New Roman"/>
          <w:sz w:val="28"/>
          <w:szCs w:val="28"/>
        </w:rPr>
        <w:t xml:space="preserve"> в электронном виде. Информация также размещается на официальном сайте Администрации муниципального образования «Город Майкоп» в разделе «</w:t>
      </w:r>
      <w:proofErr w:type="spellStart"/>
      <w:r w:rsidR="00DD29E5">
        <w:rPr>
          <w:rFonts w:ascii="Times New Roman" w:hAnsi="Times New Roman" w:cs="Times New Roman"/>
          <w:sz w:val="28"/>
          <w:szCs w:val="28"/>
        </w:rPr>
        <w:t>Видеоновости</w:t>
      </w:r>
      <w:proofErr w:type="spellEnd"/>
      <w:r w:rsidR="00DD29E5">
        <w:rPr>
          <w:rFonts w:ascii="Times New Roman" w:hAnsi="Times New Roman" w:cs="Times New Roman"/>
          <w:sz w:val="28"/>
          <w:szCs w:val="28"/>
        </w:rPr>
        <w:t xml:space="preserve">». Всего с начала года подготовлено и размещено </w:t>
      </w:r>
      <w:r w:rsidR="00AC2A7F">
        <w:rPr>
          <w:rFonts w:ascii="Times New Roman" w:hAnsi="Times New Roman" w:cs="Times New Roman"/>
          <w:sz w:val="28"/>
          <w:szCs w:val="28"/>
        </w:rPr>
        <w:t>9</w:t>
      </w:r>
      <w:r w:rsidR="00DD29E5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 w:rsidR="004679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7D0CE0">
        <w:rPr>
          <w:rFonts w:ascii="Times New Roman" w:hAnsi="Times New Roman" w:cs="Times New Roman"/>
          <w:sz w:val="28"/>
          <w:szCs w:val="28"/>
        </w:rPr>
        <w:t>акже в ежедневном эфире поочередно размещаются три видеоролика с социальной рекламой, направленной на популяризацию получения услуг в электронной форме</w:t>
      </w:r>
      <w:r w:rsidR="004679F4">
        <w:rPr>
          <w:rFonts w:ascii="Times New Roman" w:hAnsi="Times New Roman" w:cs="Times New Roman"/>
          <w:sz w:val="28"/>
          <w:szCs w:val="28"/>
        </w:rPr>
        <w:t>.</w:t>
      </w:r>
    </w:p>
    <w:p w:rsidR="006F5D4F" w:rsidRPr="001B26B2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2">
        <w:rPr>
          <w:rFonts w:ascii="Times New Roman" w:hAnsi="Times New Roman" w:cs="Times New Roman"/>
          <w:sz w:val="28"/>
          <w:szCs w:val="28"/>
        </w:rPr>
        <w:t>С целью технологического обеспечения информационного взаимодействия при предоставлении государственных и муниципальных услуг и исполнении государственных и муниципальных функций в электронной форме, организована работа в системе межведомственного электронного взаимодействия.</w:t>
      </w:r>
    </w:p>
    <w:p w:rsidR="006F5D4F" w:rsidRDefault="006F5D4F" w:rsidP="001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B2">
        <w:rPr>
          <w:rFonts w:ascii="Times New Roman" w:eastAsia="Calibri" w:hAnsi="Times New Roman" w:cs="Times New Roman"/>
          <w:sz w:val="28"/>
          <w:szCs w:val="28"/>
        </w:rPr>
        <w:t>Одной из форм обеспечения повышения доступности и качества предоставления государственных и муниципальных услуг</w:t>
      </w:r>
      <w:r w:rsidR="00A02CF6">
        <w:rPr>
          <w:rFonts w:ascii="Times New Roman" w:eastAsia="Calibri" w:hAnsi="Times New Roman" w:cs="Times New Roman"/>
          <w:sz w:val="28"/>
          <w:szCs w:val="28"/>
        </w:rPr>
        <w:t>,</w:t>
      </w:r>
      <w:r w:rsidRPr="001B26B2">
        <w:rPr>
          <w:rFonts w:ascii="Times New Roman" w:eastAsia="Calibri" w:hAnsi="Times New Roman" w:cs="Times New Roman"/>
          <w:sz w:val="28"/>
          <w:szCs w:val="28"/>
        </w:rPr>
        <w:t xml:space="preserve"> является организация предоставления услуг по принципу «одного окна», то есть в многофункциональных центрах предоставления государственных и муниципальных услуг (далее - МФЦ). </w:t>
      </w:r>
    </w:p>
    <w:p w:rsidR="00AC2A7F" w:rsidRDefault="00AC2A7F" w:rsidP="001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7F" w:rsidRPr="001B26B2" w:rsidRDefault="00AC2A7F" w:rsidP="001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128" w:rsidRDefault="006F5D4F" w:rsidP="00541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Всего на территории </w:t>
      </w:r>
      <w:r w:rsidR="00C7712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муниципального образования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«Город Майкоп» действует 3</w:t>
      </w:r>
      <w:r w:rsidR="00AC2A7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окна</w:t>
      </w:r>
      <w:r w:rsidR="00C7712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</w:t>
      </w:r>
    </w:p>
    <w:p w:rsidR="00C77128" w:rsidRDefault="00C77128" w:rsidP="00541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-</w:t>
      </w:r>
      <w:r w:rsidR="006F5D4F"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ГБУ РА «МФЦ» (г. Майкоп) на 14 окон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C77128" w:rsidRDefault="00C77128" w:rsidP="00541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>-</w:t>
      </w:r>
      <w:r w:rsidR="006F5D4F"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2 филиала на 10 окон и на </w:t>
      </w:r>
      <w:r w:rsidR="00AC2A7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="006F5D4F"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окон (г. Майкоп)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C77128" w:rsidRDefault="00C77128" w:rsidP="00541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-</w:t>
      </w:r>
      <w:r w:rsidR="00AC2A7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218D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6F5D4F"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218D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ТОСП</w:t>
      </w:r>
      <w:r w:rsidR="006F5D4F"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r w:rsidR="004218D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территориально-обособленное структурное подразделение (офис)</w:t>
      </w:r>
      <w:r w:rsidR="006F5D4F"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) ГБУ РА «МФЦ» на </w:t>
      </w:r>
      <w:r w:rsidR="004218D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6F5D4F"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окна (ст. Ханская)</w:t>
      </w:r>
      <w:r w:rsidR="004218D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FF1A6E" w:rsidRDefault="006F5D4F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Всего через МФЦ предоставля</w:t>
      </w:r>
      <w:r w:rsidR="00CE331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е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тся </w:t>
      </w:r>
      <w:r w:rsidR="007D0CE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31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муниципальн</w:t>
      </w:r>
      <w:r w:rsidR="005703E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ая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услуг</w:t>
      </w:r>
      <w:r w:rsidR="005703E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</w:t>
      </w:r>
      <w:r w:rsidRPr="001B26B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и ведется работа по дальнейшему расширению перечня муниципальных услуг, предоставляемых через МФЦ.</w:t>
      </w:r>
    </w:p>
    <w:p w:rsidR="006F5D4F" w:rsidRDefault="004218DD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C0337B">
        <w:rPr>
          <w:rFonts w:ascii="Times New Roman" w:hAnsi="Times New Roman" w:cs="Times New Roman"/>
          <w:sz w:val="28"/>
          <w:szCs w:val="28"/>
        </w:rPr>
        <w:t xml:space="preserve"> 201</w:t>
      </w:r>
      <w:r w:rsidR="005A11FA">
        <w:rPr>
          <w:rFonts w:ascii="Times New Roman" w:hAnsi="Times New Roman" w:cs="Times New Roman"/>
          <w:sz w:val="28"/>
          <w:szCs w:val="28"/>
        </w:rPr>
        <w:t>8</w:t>
      </w:r>
      <w:r w:rsidR="00C0337B">
        <w:rPr>
          <w:rFonts w:ascii="Times New Roman" w:hAnsi="Times New Roman" w:cs="Times New Roman"/>
          <w:sz w:val="28"/>
          <w:szCs w:val="28"/>
        </w:rPr>
        <w:t xml:space="preserve"> года через МФЦ оказано </w:t>
      </w:r>
      <w:r>
        <w:rPr>
          <w:rFonts w:ascii="Times New Roman" w:hAnsi="Times New Roman" w:cs="Times New Roman"/>
          <w:sz w:val="28"/>
          <w:szCs w:val="28"/>
        </w:rPr>
        <w:t>15 168</w:t>
      </w:r>
      <w:r w:rsidR="00C0337B">
        <w:rPr>
          <w:rFonts w:ascii="Times New Roman" w:hAnsi="Times New Roman" w:cs="Times New Roman"/>
          <w:sz w:val="28"/>
          <w:szCs w:val="28"/>
        </w:rPr>
        <w:t xml:space="preserve"> муниципальных услуг, за аналогичный период прошлого года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542</w:t>
      </w:r>
      <w:r w:rsidR="00C0337B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337B">
        <w:rPr>
          <w:rFonts w:ascii="Times New Roman" w:hAnsi="Times New Roman" w:cs="Times New Roman"/>
          <w:sz w:val="28"/>
          <w:szCs w:val="28"/>
        </w:rPr>
        <w:t>.</w:t>
      </w:r>
    </w:p>
    <w:p w:rsidR="006E2BD4" w:rsidRPr="006E2BD4" w:rsidRDefault="006E2BD4" w:rsidP="001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муниципальном образовании «Город Майкоп оказано </w:t>
      </w:r>
      <w:r w:rsidR="004218DD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 6</w:t>
      </w:r>
      <w:r w:rsidR="004218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в том числе образовательными организациями – 3</w:t>
      </w:r>
      <w:r w:rsidR="004218DD">
        <w:rPr>
          <w:rFonts w:ascii="Times New Roman" w:hAnsi="Times New Roman" w:cs="Times New Roman"/>
          <w:sz w:val="28"/>
          <w:szCs w:val="28"/>
        </w:rPr>
        <w:t>9</w:t>
      </w:r>
      <w:r w:rsidR="004679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18D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0 услуг.</w:t>
      </w:r>
    </w:p>
    <w:p w:rsidR="00CE3314" w:rsidRPr="00CE3314" w:rsidRDefault="00CE331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населения об услугах, предоставляемых через МФЦ, Комитетом по экономике </w:t>
      </w:r>
      <w:r w:rsidR="00CD0EF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Pr="00CE3314">
        <w:rPr>
          <w:rFonts w:ascii="Times New Roman" w:eastAsia="Calibri" w:hAnsi="Times New Roman" w:cs="Times New Roman"/>
          <w:sz w:val="28"/>
          <w:szCs w:val="28"/>
        </w:rPr>
        <w:t>совместно с Г</w:t>
      </w:r>
      <w:r w:rsidR="00195127">
        <w:rPr>
          <w:rFonts w:ascii="Times New Roman" w:eastAsia="Calibri" w:hAnsi="Times New Roman" w:cs="Times New Roman"/>
          <w:sz w:val="28"/>
          <w:szCs w:val="28"/>
        </w:rPr>
        <w:t>осударственным бюджетным учреждением Республики Адыгея «М</w:t>
      </w:r>
      <w:r w:rsidR="00195127" w:rsidRPr="001B26B2">
        <w:rPr>
          <w:rFonts w:ascii="Times New Roman" w:eastAsia="Calibri" w:hAnsi="Times New Roman" w:cs="Times New Roman"/>
          <w:sz w:val="28"/>
          <w:szCs w:val="28"/>
        </w:rPr>
        <w:t>ногофункциональны</w:t>
      </w:r>
      <w:r w:rsidR="00195127">
        <w:rPr>
          <w:rFonts w:ascii="Times New Roman" w:eastAsia="Calibri" w:hAnsi="Times New Roman" w:cs="Times New Roman"/>
          <w:sz w:val="28"/>
          <w:szCs w:val="28"/>
        </w:rPr>
        <w:t>й</w:t>
      </w:r>
      <w:r w:rsidR="00195127" w:rsidRPr="001B26B2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195127">
        <w:rPr>
          <w:rFonts w:ascii="Times New Roman" w:eastAsia="Calibri" w:hAnsi="Times New Roman" w:cs="Times New Roman"/>
          <w:sz w:val="28"/>
          <w:szCs w:val="28"/>
        </w:rPr>
        <w:t>»</w:t>
      </w:r>
      <w:r w:rsidR="006A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127">
        <w:rPr>
          <w:rFonts w:ascii="Times New Roman" w:eastAsia="Calibri" w:hAnsi="Times New Roman" w:cs="Times New Roman"/>
          <w:sz w:val="28"/>
          <w:szCs w:val="28"/>
        </w:rPr>
        <w:t>(далее - ГБ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У РА </w:t>
      </w:r>
      <w:r>
        <w:rPr>
          <w:rFonts w:ascii="Times New Roman" w:eastAsia="Calibri" w:hAnsi="Times New Roman" w:cs="Times New Roman"/>
          <w:sz w:val="28"/>
          <w:szCs w:val="28"/>
        </w:rPr>
        <w:t>«МФЦ»</w:t>
      </w:r>
      <w:r w:rsidR="00195127">
        <w:rPr>
          <w:rFonts w:ascii="Times New Roman" w:eastAsia="Calibri" w:hAnsi="Times New Roman" w:cs="Times New Roman"/>
          <w:sz w:val="28"/>
          <w:szCs w:val="28"/>
        </w:rPr>
        <w:t>)</w:t>
      </w:r>
      <w:r w:rsidR="00A84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и газетой «Майкопские новости» </w:t>
      </w:r>
      <w:r w:rsidR="004679F4">
        <w:rPr>
          <w:rFonts w:ascii="Times New Roman" w:eastAsia="Calibri" w:hAnsi="Times New Roman" w:cs="Times New Roman"/>
          <w:sz w:val="28"/>
          <w:szCs w:val="28"/>
        </w:rPr>
        <w:t>и</w:t>
      </w:r>
      <w:r w:rsidR="00E47A8B">
        <w:rPr>
          <w:rFonts w:ascii="Times New Roman" w:eastAsia="Calibri" w:hAnsi="Times New Roman" w:cs="Times New Roman"/>
          <w:sz w:val="28"/>
          <w:szCs w:val="28"/>
        </w:rPr>
        <w:t xml:space="preserve"> Майкопским городским телевидением </w:t>
      </w:r>
      <w:r w:rsidR="004B00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218DD">
        <w:rPr>
          <w:rFonts w:ascii="Times New Roman" w:eastAsia="Calibri" w:hAnsi="Times New Roman" w:cs="Times New Roman"/>
          <w:sz w:val="28"/>
          <w:szCs w:val="28"/>
        </w:rPr>
        <w:t>течение отчетного периода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47A8B">
        <w:rPr>
          <w:rFonts w:ascii="Times New Roman" w:eastAsia="Calibri" w:hAnsi="Times New Roman" w:cs="Times New Roman"/>
          <w:sz w:val="28"/>
          <w:szCs w:val="28"/>
        </w:rPr>
        <w:t>8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года проведена следующая работа:</w:t>
      </w:r>
    </w:p>
    <w:p w:rsidR="00CE3314" w:rsidRDefault="00CE331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21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а страницах городской газеты «Майкопские новости» еженедельно выходят объявления об адресах и режиме работы центрального офиса и филиалов республиканского МФЦ. В газете ежемесячно публикуются корреспонденции о перечне услуг, оказываемых МФЦ, простоте и доступности их получения, отзывы клиентов. Всего с начала года опубликовано </w:t>
      </w:r>
      <w:r w:rsidR="006E2BD4">
        <w:rPr>
          <w:rFonts w:ascii="Times New Roman" w:eastAsia="Calibri" w:hAnsi="Times New Roman" w:cs="Times New Roman"/>
          <w:sz w:val="28"/>
          <w:szCs w:val="28"/>
        </w:rPr>
        <w:t>2</w:t>
      </w:r>
      <w:r w:rsidR="004218DD">
        <w:rPr>
          <w:rFonts w:ascii="Times New Roman" w:eastAsia="Calibri" w:hAnsi="Times New Roman" w:cs="Times New Roman"/>
          <w:sz w:val="28"/>
          <w:szCs w:val="28"/>
        </w:rPr>
        <w:t>0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материалов о деятельности МФЦ и его филиалов</w:t>
      </w:r>
      <w:r w:rsidR="004B00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057" w:rsidRPr="00CE3314" w:rsidRDefault="004B0057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Майкопским городским телевидением подготовлено </w:t>
      </w:r>
      <w:r w:rsidR="004218D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новостных сюжет</w:t>
      </w:r>
      <w:r w:rsidR="006E2BD4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работе МФЦ и предоставлении услуг через МФЦ.</w:t>
      </w:r>
    </w:p>
    <w:p w:rsidR="00CE3314" w:rsidRPr="00CE3314" w:rsidRDefault="00CE331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314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</w:t>
      </w:r>
      <w:r w:rsidR="004B0057">
        <w:rPr>
          <w:rFonts w:ascii="Times New Roman" w:eastAsia="Calibri" w:hAnsi="Times New Roman" w:cs="Times New Roman"/>
          <w:sz w:val="28"/>
          <w:szCs w:val="28"/>
        </w:rPr>
        <w:t>о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д Майкоп» продолжает осуществлять свою деятельность Комиссия по реализации Административной реформы и развитию информационного общества. </w:t>
      </w:r>
    </w:p>
    <w:p w:rsidR="00C42364" w:rsidRDefault="00CE331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06F79">
        <w:rPr>
          <w:rFonts w:ascii="Times New Roman" w:eastAsia="Calibri" w:hAnsi="Times New Roman" w:cs="Times New Roman"/>
          <w:sz w:val="28"/>
          <w:szCs w:val="28"/>
        </w:rPr>
        <w:t>отчетный период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47A8B">
        <w:rPr>
          <w:rFonts w:ascii="Times New Roman" w:eastAsia="Calibri" w:hAnsi="Times New Roman" w:cs="Times New Roman"/>
          <w:sz w:val="28"/>
          <w:szCs w:val="28"/>
        </w:rPr>
        <w:t>8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E47A8B">
        <w:rPr>
          <w:rFonts w:ascii="Times New Roman" w:eastAsia="Calibri" w:hAnsi="Times New Roman" w:cs="Times New Roman"/>
          <w:sz w:val="28"/>
          <w:szCs w:val="28"/>
        </w:rPr>
        <w:t>1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E47A8B">
        <w:rPr>
          <w:rFonts w:ascii="Times New Roman" w:eastAsia="Calibri" w:hAnsi="Times New Roman" w:cs="Times New Roman"/>
          <w:sz w:val="28"/>
          <w:szCs w:val="28"/>
        </w:rPr>
        <w:t>е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Комиссии, на котором были подведены итоги работы структурных подразделений Администрации по оказываемым услугам, рассмотрены вопросы: </w:t>
      </w:r>
    </w:p>
    <w:p w:rsidR="00C42364" w:rsidRDefault="00C4236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3314" w:rsidRPr="00CE3314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оказываемых, в том числе через МФЦ; </w:t>
      </w:r>
    </w:p>
    <w:p w:rsidR="00B06F79" w:rsidRDefault="00C42364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3314" w:rsidRPr="00CE3314">
        <w:rPr>
          <w:rFonts w:ascii="Times New Roman" w:eastAsia="Calibri" w:hAnsi="Times New Roman" w:cs="Times New Roman"/>
          <w:sz w:val="28"/>
          <w:szCs w:val="28"/>
        </w:rPr>
        <w:t>расширение перечня услуг, предоставляемых через МФЦ и увеличение их количества</w:t>
      </w:r>
      <w:r w:rsidR="00E47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3E" w:rsidRDefault="00CE3314" w:rsidP="00C42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По итогам работы Комиссии </w:t>
      </w:r>
      <w:r w:rsidR="00955F3E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Pr="00CE3314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организации предоставления муниципальных услуг муниципального образования «Город Майкоп» по принципу «одного окна» и повышению качества предоставляемых муниципальных услуг на 201</w:t>
      </w:r>
      <w:r w:rsidR="00955F3E">
        <w:rPr>
          <w:rFonts w:ascii="Times New Roman" w:eastAsia="Calibri" w:hAnsi="Times New Roman" w:cs="Times New Roman"/>
          <w:sz w:val="28"/>
          <w:szCs w:val="28"/>
        </w:rPr>
        <w:t>8</w:t>
      </w:r>
      <w:r w:rsidRPr="00CE331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55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190" w:rsidRDefault="00BA6190" w:rsidP="00C42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190" w:rsidRDefault="00BA6190" w:rsidP="00C42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190" w:rsidRDefault="00BA6190" w:rsidP="00C42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190" w:rsidRDefault="00BA6190" w:rsidP="00C42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7C3" w:rsidRDefault="000467C3" w:rsidP="00C42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890" w:rsidRPr="00E83A08" w:rsidRDefault="00B173EC" w:rsidP="00830E7D">
      <w:pPr>
        <w:pStyle w:val="a8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t>Развитие территориального общественного</w:t>
      </w:r>
    </w:p>
    <w:p w:rsidR="007907DB" w:rsidRPr="00E83A08" w:rsidRDefault="00B173EC" w:rsidP="00C15890">
      <w:pPr>
        <w:ind w:left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08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AD33E6" w:rsidRDefault="00230E80" w:rsidP="00B8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Pr="00B31876">
        <w:rPr>
          <w:rFonts w:ascii="Times New Roman" w:hAnsi="Times New Roman" w:cs="Times New Roman"/>
          <w:sz w:val="28"/>
          <w:szCs w:val="28"/>
        </w:rPr>
        <w:t xml:space="preserve">по финансовой поддержке </w:t>
      </w:r>
      <w:r w:rsidR="00541D7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872A9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(далее – </w:t>
      </w:r>
      <w:r w:rsidR="007F747C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B31876">
        <w:rPr>
          <w:rFonts w:ascii="Times New Roman" w:hAnsi="Times New Roman" w:cs="Times New Roman"/>
          <w:sz w:val="28"/>
          <w:szCs w:val="28"/>
        </w:rPr>
        <w:t>ТОС</w:t>
      </w:r>
      <w:r w:rsidR="007872A9">
        <w:rPr>
          <w:rFonts w:ascii="Times New Roman" w:hAnsi="Times New Roman" w:cs="Times New Roman"/>
          <w:sz w:val="28"/>
          <w:szCs w:val="28"/>
        </w:rPr>
        <w:t>)</w:t>
      </w:r>
      <w:r w:rsidR="000624A7">
        <w:rPr>
          <w:rFonts w:ascii="Times New Roman" w:hAnsi="Times New Roman" w:cs="Times New Roman"/>
          <w:sz w:val="28"/>
          <w:szCs w:val="28"/>
        </w:rPr>
        <w:t xml:space="preserve"> </w:t>
      </w:r>
      <w:r w:rsidR="00483130">
        <w:rPr>
          <w:rFonts w:ascii="Times New Roman" w:hAnsi="Times New Roman" w:cs="Times New Roman"/>
          <w:sz w:val="28"/>
          <w:szCs w:val="28"/>
        </w:rPr>
        <w:t xml:space="preserve">в </w:t>
      </w:r>
      <w:r w:rsidRPr="00B1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муниципальной программ</w:t>
      </w:r>
      <w:r w:rsidR="00483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46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«Развитие территориального общественного самоуправления в муниципальном образовании «Город Майкоп» на 201</w:t>
      </w:r>
      <w:r w:rsidR="00987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30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987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230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 w:rsidR="00B34E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F46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0D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финансирование в размере </w:t>
      </w:r>
      <w:r w:rsidR="005E0D0B">
        <w:rPr>
          <w:rFonts w:ascii="Times New Roman" w:eastAsia="Times New Roman" w:hAnsi="Times New Roman" w:cs="Times New Roman"/>
          <w:sz w:val="28"/>
          <w:szCs w:val="28"/>
          <w:lang w:eastAsia="ru-RU"/>
        </w:rPr>
        <w:t>30 128,0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4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20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192761" w:rsidRDefault="00AD33E6" w:rsidP="00B8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</w:t>
      </w:r>
      <w:r w:rsidR="0019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«Город Майкоп» (город) </w:t>
      </w:r>
      <w:r w:rsidR="00BA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0D0B">
        <w:rPr>
          <w:rFonts w:ascii="Times New Roman" w:eastAsia="Times New Roman" w:hAnsi="Times New Roman" w:cs="Times New Roman"/>
          <w:sz w:val="28"/>
          <w:szCs w:val="28"/>
          <w:lang w:eastAsia="ru-RU"/>
        </w:rPr>
        <w:t>24 491,4</w:t>
      </w:r>
      <w:r w:rsidR="005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9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761" w:rsidRDefault="00192761" w:rsidP="00B8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(село) – 5 636,6 тыс. рублей.</w:t>
      </w:r>
    </w:p>
    <w:p w:rsidR="00D63F9C" w:rsidRDefault="007872A9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«Город Майкоп» проведен конкурс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с 1</w:t>
      </w:r>
      <w:r w:rsidR="005F71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местными общественными организациями «Территориальными общественными самоуправлениями </w:t>
      </w:r>
      <w:r w:rsid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F4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МОО ТОС)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подписаны Соглашения о предоставлении субсидии.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938C1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4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8C1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38C1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46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профинансирована </w:t>
      </w:r>
      <w:r w:rsidR="00F938C1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>26 988,3</w:t>
      </w:r>
      <w:r w:rsidR="00F938C1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C1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 Ассоциаци</w:t>
      </w:r>
      <w:r w:rsidR="00573C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в г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Майкопе – 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>21 970,1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местности – </w:t>
      </w:r>
      <w:r w:rsidR="00A6295E">
        <w:rPr>
          <w:rFonts w:ascii="Times New Roman" w:eastAsia="Times New Roman" w:hAnsi="Times New Roman" w:cs="Times New Roman"/>
          <w:sz w:val="28"/>
          <w:szCs w:val="28"/>
          <w:lang w:eastAsia="ru-RU"/>
        </w:rPr>
        <w:t>5 018,2</w:t>
      </w:r>
      <w:r w:rsid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60D52" w:rsidRDefault="00960D52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программы, представителями </w:t>
      </w:r>
      <w:r w:rsidR="00F4661A">
        <w:rPr>
          <w:rFonts w:ascii="Times New Roman" w:hAnsi="Times New Roman" w:cs="Times New Roman"/>
          <w:sz w:val="28"/>
          <w:szCs w:val="28"/>
        </w:rPr>
        <w:t xml:space="preserve">МОО </w:t>
      </w:r>
      <w:r>
        <w:rPr>
          <w:rFonts w:ascii="Times New Roman" w:hAnsi="Times New Roman" w:cs="Times New Roman"/>
          <w:sz w:val="28"/>
          <w:szCs w:val="28"/>
        </w:rPr>
        <w:t>ТОС проводилась работа с населением:</w:t>
      </w:r>
    </w:p>
    <w:p w:rsidR="00960D52" w:rsidRDefault="00960D52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организовывались общие собрания собственников жилья многоквартирных домов;</w:t>
      </w:r>
    </w:p>
    <w:p w:rsidR="00A94E3E" w:rsidRDefault="00A94E3E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организовывались общие собрания граждан по месту жительства с целью обсуждения общественно-значимых вопросов, привлечения населения в процессы выработки, принятия решений и о</w:t>
      </w:r>
      <w:r w:rsidR="00996DC9">
        <w:rPr>
          <w:rFonts w:ascii="Times New Roman" w:hAnsi="Times New Roman" w:cs="Times New Roman"/>
          <w:sz w:val="28"/>
          <w:szCs w:val="28"/>
        </w:rPr>
        <w:t>существление контроля</w:t>
      </w:r>
      <w:r w:rsidR="006E51C4">
        <w:rPr>
          <w:rFonts w:ascii="Times New Roman" w:hAnsi="Times New Roman" w:cs="Times New Roman"/>
          <w:sz w:val="28"/>
          <w:szCs w:val="28"/>
        </w:rPr>
        <w:t xml:space="preserve"> за общественно-значимыми нормативно-правовыми актами (участие в публичных слушаниях)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1C4" w:rsidRDefault="006E51C4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0C6">
        <w:rPr>
          <w:rFonts w:ascii="Times New Roman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hAnsi="Times New Roman" w:cs="Times New Roman"/>
          <w:sz w:val="28"/>
          <w:szCs w:val="28"/>
        </w:rPr>
        <w:t xml:space="preserve">опрос населения с целью выявления общественного мнения о состоянии и функционировании объектов </w:t>
      </w:r>
      <w:r w:rsidR="00E200C6">
        <w:rPr>
          <w:rFonts w:ascii="Times New Roman" w:hAnsi="Times New Roman" w:cs="Times New Roman"/>
          <w:sz w:val="28"/>
          <w:szCs w:val="28"/>
        </w:rPr>
        <w:t xml:space="preserve">городского хозяйства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E200C6">
        <w:rPr>
          <w:rFonts w:ascii="Times New Roman" w:hAnsi="Times New Roman" w:cs="Times New Roman"/>
          <w:sz w:val="28"/>
          <w:szCs w:val="28"/>
        </w:rPr>
        <w:t>, а также потребностей жителей в организации безопасных условий проживания;</w:t>
      </w:r>
    </w:p>
    <w:p w:rsidR="00960D52" w:rsidRDefault="00960D52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вручались памятки по пожарной безопасности, действий населения при угрозе и возникновении чрезвычайных ситуаций;</w:t>
      </w:r>
    </w:p>
    <w:p w:rsidR="00E200C6" w:rsidRDefault="00E200C6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и участие в проведении торжественных мероприятий по случаю празднования юбилейных и памятных дат с привлечением граждан к участию в совместных культурно-массовых мероприятиях; </w:t>
      </w:r>
    </w:p>
    <w:p w:rsidR="00960D52" w:rsidRDefault="00960D52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организовывались субботники; проводилась работа по привлечению граждан к благоустройству территории проживания;</w:t>
      </w:r>
    </w:p>
    <w:p w:rsidR="00960D52" w:rsidRDefault="00960D52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 участие в мероприятиях, направленных на снижение уровня преступности</w:t>
      </w:r>
      <w:r w:rsidR="00E200C6">
        <w:rPr>
          <w:rFonts w:ascii="Times New Roman" w:hAnsi="Times New Roman" w:cs="Times New Roman"/>
          <w:sz w:val="28"/>
          <w:szCs w:val="28"/>
        </w:rPr>
        <w:t>, проведение профилактической работы</w:t>
      </w:r>
      <w:r w:rsidR="003C7BB0">
        <w:rPr>
          <w:rFonts w:ascii="Times New Roman" w:hAnsi="Times New Roman" w:cs="Times New Roman"/>
          <w:sz w:val="28"/>
          <w:szCs w:val="28"/>
        </w:rPr>
        <w:t xml:space="preserve"> с несовершеннолетними нарушителями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52" w:rsidRDefault="00960D52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населению справок о составе семьи, выписки из домовой книги.</w:t>
      </w:r>
    </w:p>
    <w:p w:rsidR="00996A7F" w:rsidRDefault="00996A7F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A6295E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активом </w:t>
      </w:r>
      <w:r w:rsidR="00F4661A">
        <w:rPr>
          <w:rFonts w:ascii="Times New Roman" w:hAnsi="Times New Roman" w:cs="Times New Roman"/>
          <w:sz w:val="28"/>
          <w:szCs w:val="28"/>
        </w:rPr>
        <w:t xml:space="preserve">МОО </w:t>
      </w:r>
      <w:r>
        <w:rPr>
          <w:rFonts w:ascii="Times New Roman" w:hAnsi="Times New Roman" w:cs="Times New Roman"/>
          <w:sz w:val="28"/>
          <w:szCs w:val="28"/>
        </w:rPr>
        <w:t>ТОС реализованы следующие мероприятия:</w:t>
      </w:r>
    </w:p>
    <w:p w:rsidR="00D50BF6" w:rsidRDefault="00996A7F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BF6">
        <w:rPr>
          <w:rFonts w:ascii="Times New Roman" w:hAnsi="Times New Roman" w:cs="Times New Roman"/>
          <w:sz w:val="28"/>
          <w:szCs w:val="28"/>
        </w:rPr>
        <w:t>при участии ТОС проведено 993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50B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</w:t>
      </w:r>
      <w:r w:rsidR="00A6295E">
        <w:rPr>
          <w:rFonts w:ascii="Times New Roman" w:hAnsi="Times New Roman" w:cs="Times New Roman"/>
          <w:sz w:val="28"/>
          <w:szCs w:val="28"/>
        </w:rPr>
        <w:t>йству территорий</w:t>
      </w:r>
      <w:r w:rsidR="00D50BF6">
        <w:rPr>
          <w:rFonts w:ascii="Times New Roman" w:hAnsi="Times New Roman" w:cs="Times New Roman"/>
          <w:sz w:val="28"/>
          <w:szCs w:val="28"/>
        </w:rPr>
        <w:t>;</w:t>
      </w:r>
    </w:p>
    <w:p w:rsidR="00996A7F" w:rsidRDefault="00D50BF6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A7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6295E">
        <w:rPr>
          <w:rFonts w:ascii="Times New Roman" w:hAnsi="Times New Roman" w:cs="Times New Roman"/>
          <w:sz w:val="28"/>
          <w:szCs w:val="28"/>
        </w:rPr>
        <w:t>291</w:t>
      </w:r>
      <w:r w:rsidR="00996A7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A6295E">
        <w:rPr>
          <w:rFonts w:ascii="Times New Roman" w:hAnsi="Times New Roman" w:cs="Times New Roman"/>
          <w:sz w:val="28"/>
          <w:szCs w:val="28"/>
        </w:rPr>
        <w:t>ое</w:t>
      </w:r>
      <w:r w:rsidR="00996A7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295E">
        <w:rPr>
          <w:rFonts w:ascii="Times New Roman" w:hAnsi="Times New Roman" w:cs="Times New Roman"/>
          <w:sz w:val="28"/>
          <w:szCs w:val="28"/>
        </w:rPr>
        <w:t>е</w:t>
      </w:r>
      <w:r w:rsidR="00996A7F">
        <w:rPr>
          <w:rFonts w:ascii="Times New Roman" w:hAnsi="Times New Roman" w:cs="Times New Roman"/>
          <w:sz w:val="28"/>
          <w:szCs w:val="28"/>
        </w:rPr>
        <w:t>, направленн</w:t>
      </w:r>
      <w:r w:rsidR="00A6295E">
        <w:rPr>
          <w:rFonts w:ascii="Times New Roman" w:hAnsi="Times New Roman" w:cs="Times New Roman"/>
          <w:sz w:val="28"/>
          <w:szCs w:val="28"/>
        </w:rPr>
        <w:t>ое</w:t>
      </w:r>
      <w:r w:rsidR="00996A7F">
        <w:rPr>
          <w:rFonts w:ascii="Times New Roman" w:hAnsi="Times New Roman" w:cs="Times New Roman"/>
          <w:sz w:val="28"/>
          <w:szCs w:val="28"/>
        </w:rPr>
        <w:t xml:space="preserve"> на снижение уровня преступности, наркомании, пьянства;</w:t>
      </w:r>
    </w:p>
    <w:p w:rsidR="00996A7F" w:rsidRDefault="00996A7F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привлечено к участию в субботниках </w:t>
      </w:r>
      <w:r w:rsidR="00A6295E">
        <w:rPr>
          <w:rFonts w:ascii="Times New Roman" w:hAnsi="Times New Roman" w:cs="Times New Roman"/>
          <w:sz w:val="28"/>
          <w:szCs w:val="28"/>
        </w:rPr>
        <w:t>44 887 ч</w:t>
      </w:r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3C7BB0" w:rsidRDefault="00996A7F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привлечено к проведению культурных и праздничных мероприятий </w:t>
      </w:r>
      <w:r w:rsidR="00120B6F">
        <w:rPr>
          <w:rFonts w:ascii="Times New Roman" w:hAnsi="Times New Roman" w:cs="Times New Roman"/>
          <w:sz w:val="28"/>
          <w:szCs w:val="28"/>
        </w:rPr>
        <w:t>22 676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1550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A7F" w:rsidRDefault="00996A7F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поздравлений с памятными датами </w:t>
      </w:r>
      <w:r w:rsidR="00120B6F">
        <w:rPr>
          <w:rFonts w:ascii="Times New Roman" w:hAnsi="Times New Roman" w:cs="Times New Roman"/>
          <w:sz w:val="28"/>
          <w:szCs w:val="28"/>
        </w:rPr>
        <w:t>1 602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20B6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A7F" w:rsidRDefault="00996A7F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на территории муниципального образования «Город Майкоп» (в городской и сельских территориях) проведено </w:t>
      </w:r>
      <w:r w:rsidR="00120B6F">
        <w:rPr>
          <w:rFonts w:ascii="Times New Roman" w:hAnsi="Times New Roman" w:cs="Times New Roman"/>
          <w:sz w:val="28"/>
          <w:szCs w:val="28"/>
        </w:rPr>
        <w:t>1 660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F6F7B" w:rsidRDefault="004F6F7B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A7">
        <w:rPr>
          <w:rFonts w:ascii="Times New Roman" w:hAnsi="Times New Roman" w:cs="Times New Roman"/>
          <w:sz w:val="28"/>
          <w:szCs w:val="28"/>
        </w:rPr>
        <w:t xml:space="preserve">Проведено свыше </w:t>
      </w:r>
      <w:r w:rsidR="000624A7" w:rsidRPr="000624A7">
        <w:rPr>
          <w:rFonts w:ascii="Times New Roman" w:hAnsi="Times New Roman" w:cs="Times New Roman"/>
          <w:sz w:val="28"/>
          <w:szCs w:val="28"/>
        </w:rPr>
        <w:t>2</w:t>
      </w:r>
      <w:r w:rsidRPr="000624A7">
        <w:rPr>
          <w:rFonts w:ascii="Times New Roman" w:hAnsi="Times New Roman" w:cs="Times New Roman"/>
          <w:sz w:val="28"/>
          <w:szCs w:val="28"/>
        </w:rPr>
        <w:t>00 собраний собственников жилых помещений многоквартирных домов, собраний граждан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с целью обсуждения социально-значимых вопросов.</w:t>
      </w:r>
    </w:p>
    <w:p w:rsidR="004F6F7B" w:rsidRDefault="00F4661A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 ТОС</w:t>
      </w:r>
      <w:r w:rsidR="004F6F7B">
        <w:rPr>
          <w:rFonts w:ascii="Times New Roman" w:hAnsi="Times New Roman" w:cs="Times New Roman"/>
          <w:sz w:val="28"/>
          <w:szCs w:val="28"/>
        </w:rPr>
        <w:t xml:space="preserve"> регулярно привлекают население к участию в общественных слушаниях, которые проводятся по социально-значимым вопросам в Администрации муниципального образования «Город Майкоп».</w:t>
      </w:r>
    </w:p>
    <w:p w:rsidR="00F4661A" w:rsidRPr="00F4661A" w:rsidRDefault="006A4054" w:rsidP="00F4661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F4661A" w:rsidRPr="00F4661A">
        <w:rPr>
          <w:rFonts w:ascii="Times New Roman" w:hAnsi="Times New Roman" w:cs="Times New Roman"/>
          <w:sz w:val="28"/>
          <w:szCs w:val="28"/>
        </w:rPr>
        <w:t>распространяются среди населения информационные материалы по профилактике пожаров, профилактические материалы в сфере ветеринарии,</w:t>
      </w:r>
      <w:r w:rsidR="00F4661A">
        <w:rPr>
          <w:rFonts w:ascii="Times New Roman" w:hAnsi="Times New Roman" w:cs="Times New Roman"/>
          <w:sz w:val="28"/>
          <w:szCs w:val="28"/>
        </w:rPr>
        <w:t xml:space="preserve"> </w:t>
      </w:r>
      <w:r w:rsidR="00F4661A" w:rsidRPr="00F4661A">
        <w:rPr>
          <w:rFonts w:ascii="Times New Roman" w:hAnsi="Times New Roman" w:cs="Times New Roman"/>
          <w:sz w:val="28"/>
          <w:szCs w:val="28"/>
        </w:rPr>
        <w:t>памятки по вопросам в сфере ЖКХ и благоустройства.</w:t>
      </w:r>
    </w:p>
    <w:p w:rsidR="00F4661A" w:rsidRPr="00F4661A" w:rsidRDefault="00F4661A" w:rsidP="00F4661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1A">
        <w:rPr>
          <w:rFonts w:ascii="Times New Roman" w:hAnsi="Times New Roman" w:cs="Times New Roman"/>
          <w:sz w:val="28"/>
          <w:szCs w:val="28"/>
        </w:rPr>
        <w:t>Проводилась работа по обследованию территорий на предмет трудоустройства граждан для снижения уровня неформальной занятости.</w:t>
      </w:r>
    </w:p>
    <w:p w:rsidR="00E83A08" w:rsidRDefault="00E83A08" w:rsidP="00E6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EC" w:rsidRPr="00E83A08" w:rsidRDefault="00B173EC" w:rsidP="00830E7D">
      <w:pPr>
        <w:pStyle w:val="a8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t xml:space="preserve">Совершенствование </w:t>
      </w:r>
      <w:proofErr w:type="spellStart"/>
      <w:r w:rsidRPr="00E83A08">
        <w:rPr>
          <w:b/>
          <w:sz w:val="28"/>
          <w:szCs w:val="28"/>
        </w:rPr>
        <w:t>налогово</w:t>
      </w:r>
      <w:proofErr w:type="spellEnd"/>
      <w:r w:rsidRPr="00E83A08">
        <w:rPr>
          <w:b/>
          <w:sz w:val="28"/>
          <w:szCs w:val="28"/>
        </w:rPr>
        <w:t xml:space="preserve"> – бюджетной</w:t>
      </w:r>
      <w:r w:rsidR="00D63F9C" w:rsidRPr="00E83A08">
        <w:rPr>
          <w:b/>
          <w:sz w:val="28"/>
          <w:szCs w:val="28"/>
        </w:rPr>
        <w:t xml:space="preserve"> п</w:t>
      </w:r>
      <w:r w:rsidRPr="00E83A08">
        <w:rPr>
          <w:b/>
          <w:sz w:val="28"/>
          <w:szCs w:val="28"/>
        </w:rPr>
        <w:t>олитики</w:t>
      </w:r>
    </w:p>
    <w:p w:rsidR="00D63F9C" w:rsidRDefault="00D63F9C" w:rsidP="00C01E44">
      <w:pPr>
        <w:pStyle w:val="a8"/>
        <w:ind w:left="0"/>
        <w:jc w:val="center"/>
        <w:rPr>
          <w:b/>
          <w:sz w:val="28"/>
          <w:szCs w:val="28"/>
        </w:rPr>
      </w:pPr>
    </w:p>
    <w:p w:rsidR="003B1017" w:rsidRPr="003B1017" w:rsidRDefault="00C830DA" w:rsidP="003B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сбалансированности и финансовой устойчивости бюджетной системы в муниципальном образовании «Город Майкоп», для повышения эффективности бюджетных расходов и качества управления муниципальными финансами, утверждена </w:t>
      </w:r>
      <w:r w:rsidRPr="00C830DA">
        <w:rPr>
          <w:rFonts w:ascii="Times New Roman" w:hAnsi="Times New Roman" w:cs="Times New Roman"/>
          <w:i/>
          <w:sz w:val="28"/>
        </w:rPr>
        <w:t>муниципальная программа</w:t>
      </w:r>
      <w:r w:rsidR="001627B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«Управление финансами на 201</w:t>
      </w:r>
      <w:r w:rsidR="00E80806"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>-20</w:t>
      </w:r>
      <w:r w:rsidR="00E80806">
        <w:rPr>
          <w:rFonts w:ascii="Times New Roman" w:hAnsi="Times New Roman" w:cs="Times New Roman"/>
          <w:i/>
          <w:sz w:val="28"/>
        </w:rPr>
        <w:t>20</w:t>
      </w:r>
      <w:r>
        <w:rPr>
          <w:rFonts w:ascii="Times New Roman" w:hAnsi="Times New Roman" w:cs="Times New Roman"/>
          <w:i/>
          <w:sz w:val="28"/>
        </w:rPr>
        <w:t xml:space="preserve"> годы».</w:t>
      </w:r>
      <w:r w:rsidR="001627BE">
        <w:rPr>
          <w:rFonts w:ascii="Times New Roman" w:hAnsi="Times New Roman" w:cs="Times New Roman"/>
          <w:i/>
          <w:sz w:val="28"/>
        </w:rPr>
        <w:t xml:space="preserve"> </w:t>
      </w:r>
      <w:r w:rsidR="003B1017">
        <w:rPr>
          <w:rFonts w:ascii="Times New Roman" w:hAnsi="Times New Roman" w:cs="Times New Roman"/>
          <w:sz w:val="28"/>
        </w:rPr>
        <w:t>Финансирование Программы на 201</w:t>
      </w:r>
      <w:r w:rsidR="00E80806">
        <w:rPr>
          <w:rFonts w:ascii="Times New Roman" w:hAnsi="Times New Roman" w:cs="Times New Roman"/>
          <w:sz w:val="28"/>
        </w:rPr>
        <w:t>8</w:t>
      </w:r>
      <w:r w:rsidR="003B1017">
        <w:rPr>
          <w:rFonts w:ascii="Times New Roman" w:hAnsi="Times New Roman" w:cs="Times New Roman"/>
          <w:sz w:val="28"/>
        </w:rPr>
        <w:t xml:space="preserve"> год запланировано </w:t>
      </w:r>
      <w:r w:rsidR="00D02B43">
        <w:rPr>
          <w:rFonts w:ascii="Times New Roman" w:hAnsi="Times New Roman" w:cs="Times New Roman"/>
          <w:sz w:val="28"/>
        </w:rPr>
        <w:t xml:space="preserve">в </w:t>
      </w:r>
      <w:r w:rsidR="001627BE">
        <w:rPr>
          <w:rFonts w:ascii="Times New Roman" w:hAnsi="Times New Roman" w:cs="Times New Roman"/>
          <w:sz w:val="28"/>
        </w:rPr>
        <w:t>размере</w:t>
      </w:r>
      <w:r w:rsidR="00D02B43">
        <w:rPr>
          <w:rFonts w:ascii="Times New Roman" w:hAnsi="Times New Roman" w:cs="Times New Roman"/>
          <w:sz w:val="28"/>
        </w:rPr>
        <w:t xml:space="preserve"> </w:t>
      </w:r>
      <w:r w:rsidR="001627BE">
        <w:rPr>
          <w:rFonts w:ascii="Times New Roman" w:hAnsi="Times New Roman" w:cs="Times New Roman"/>
          <w:sz w:val="28"/>
        </w:rPr>
        <w:t>60 518,3</w:t>
      </w:r>
      <w:r w:rsidR="003B1017">
        <w:rPr>
          <w:rFonts w:ascii="Times New Roman" w:hAnsi="Times New Roman" w:cs="Times New Roman"/>
          <w:sz w:val="28"/>
        </w:rPr>
        <w:t xml:space="preserve"> тыс. рублей за счет средств бюджета</w:t>
      </w:r>
      <w:r w:rsidR="00375903">
        <w:rPr>
          <w:rFonts w:ascii="Times New Roman" w:hAnsi="Times New Roman" w:cs="Times New Roman"/>
          <w:sz w:val="28"/>
        </w:rPr>
        <w:t xml:space="preserve"> </w:t>
      </w:r>
      <w:r w:rsidR="00375903">
        <w:rPr>
          <w:rFonts w:ascii="Times New Roman" w:hAnsi="Times New Roman" w:cs="Times New Roman"/>
          <w:sz w:val="28"/>
        </w:rPr>
        <w:lastRenderedPageBreak/>
        <w:t>муниципального образования «Город Майкоп»</w:t>
      </w:r>
      <w:r w:rsidR="001627BE">
        <w:rPr>
          <w:rFonts w:ascii="Times New Roman" w:hAnsi="Times New Roman" w:cs="Times New Roman"/>
          <w:sz w:val="28"/>
        </w:rPr>
        <w:t>. З</w:t>
      </w:r>
      <w:r w:rsidR="008D02F3">
        <w:rPr>
          <w:rFonts w:ascii="Times New Roman" w:hAnsi="Times New Roman" w:cs="Times New Roman"/>
          <w:sz w:val="28"/>
        </w:rPr>
        <w:t xml:space="preserve">а </w:t>
      </w:r>
      <w:r w:rsidR="001627BE">
        <w:rPr>
          <w:rFonts w:ascii="Times New Roman" w:hAnsi="Times New Roman" w:cs="Times New Roman"/>
          <w:sz w:val="28"/>
        </w:rPr>
        <w:t>9 месяцев</w:t>
      </w:r>
      <w:r w:rsidR="004A5124">
        <w:rPr>
          <w:rFonts w:ascii="Times New Roman" w:hAnsi="Times New Roman" w:cs="Times New Roman"/>
          <w:sz w:val="28"/>
        </w:rPr>
        <w:t xml:space="preserve"> 201</w:t>
      </w:r>
      <w:r w:rsidR="00F41B16">
        <w:rPr>
          <w:rFonts w:ascii="Times New Roman" w:hAnsi="Times New Roman" w:cs="Times New Roman"/>
          <w:sz w:val="28"/>
        </w:rPr>
        <w:t>8</w:t>
      </w:r>
      <w:r w:rsidR="004A5124">
        <w:rPr>
          <w:rFonts w:ascii="Times New Roman" w:hAnsi="Times New Roman" w:cs="Times New Roman"/>
          <w:sz w:val="28"/>
        </w:rPr>
        <w:t xml:space="preserve"> года</w:t>
      </w:r>
      <w:r w:rsidR="003B1017">
        <w:rPr>
          <w:rFonts w:ascii="Times New Roman" w:hAnsi="Times New Roman" w:cs="Times New Roman"/>
          <w:sz w:val="28"/>
        </w:rPr>
        <w:t xml:space="preserve"> объем финансирования составил </w:t>
      </w:r>
      <w:r w:rsidR="001627BE">
        <w:rPr>
          <w:rFonts w:ascii="Times New Roman" w:hAnsi="Times New Roman" w:cs="Times New Roman"/>
          <w:sz w:val="28"/>
        </w:rPr>
        <w:t>30 500,2</w:t>
      </w:r>
      <w:r w:rsidR="003B1017">
        <w:rPr>
          <w:rFonts w:ascii="Times New Roman" w:hAnsi="Times New Roman" w:cs="Times New Roman"/>
          <w:sz w:val="28"/>
        </w:rPr>
        <w:t xml:space="preserve"> тыс. рублей. </w:t>
      </w:r>
    </w:p>
    <w:p w:rsidR="00F66038" w:rsidRPr="00F97ABF" w:rsidRDefault="00F97ABF" w:rsidP="00841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Программы исполняются в соответствии с планом работы Финансового управления администрации муниципального образования «Город Майкоп» (далее </w:t>
      </w:r>
      <w:r w:rsidR="00577DAE">
        <w:rPr>
          <w:rFonts w:ascii="Times New Roman" w:hAnsi="Times New Roman" w:cs="Times New Roman"/>
          <w:sz w:val="28"/>
        </w:rPr>
        <w:t>–</w:t>
      </w:r>
      <w:r w:rsidR="00D828D5">
        <w:rPr>
          <w:rFonts w:ascii="Times New Roman" w:hAnsi="Times New Roman" w:cs="Times New Roman"/>
          <w:sz w:val="28"/>
        </w:rPr>
        <w:t xml:space="preserve"> </w:t>
      </w:r>
      <w:r w:rsidR="00577DAE">
        <w:rPr>
          <w:rFonts w:ascii="Times New Roman" w:hAnsi="Times New Roman" w:cs="Times New Roman"/>
          <w:sz w:val="28"/>
        </w:rPr>
        <w:t>Финансовое у</w:t>
      </w:r>
      <w:r>
        <w:rPr>
          <w:rFonts w:ascii="Times New Roman" w:hAnsi="Times New Roman" w:cs="Times New Roman"/>
          <w:sz w:val="28"/>
        </w:rPr>
        <w:t xml:space="preserve">правление). </w:t>
      </w:r>
    </w:p>
    <w:p w:rsidR="0084164D" w:rsidRPr="003E2135" w:rsidRDefault="0084164D" w:rsidP="00841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E2135">
        <w:rPr>
          <w:rFonts w:ascii="Times New Roman" w:hAnsi="Times New Roman" w:cs="Times New Roman"/>
          <w:sz w:val="28"/>
        </w:rPr>
        <w:t>Исполнение бюджета в отчетном периоде проходило при соблюдении основных направлений налоговой политики:</w:t>
      </w:r>
    </w:p>
    <w:p w:rsidR="0084164D" w:rsidRPr="003E2135" w:rsidRDefault="0084164D" w:rsidP="00A040F5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3E2135">
        <w:rPr>
          <w:rFonts w:ascii="Times New Roman" w:hAnsi="Times New Roman" w:cs="Times New Roman"/>
          <w:sz w:val="28"/>
        </w:rPr>
        <w:t>координации действий исполнительных органов местного самоуправления с налоговыми органами, а также главными администраторами налоговых и неналоговых доходов для улучшения качества администрирования и увеличения собираемости платежей;</w:t>
      </w:r>
    </w:p>
    <w:p w:rsidR="0084164D" w:rsidRPr="003E2135" w:rsidRDefault="0084164D" w:rsidP="00A040F5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3E2135">
        <w:rPr>
          <w:rFonts w:ascii="Times New Roman" w:hAnsi="Times New Roman" w:cs="Times New Roman"/>
          <w:sz w:val="28"/>
        </w:rPr>
        <w:t>мобилизации дополнительных неналоговых поступлений в бюджет за счет повышения эффективности использования муниципального имущества;</w:t>
      </w:r>
    </w:p>
    <w:p w:rsidR="0084164D" w:rsidRPr="003E2135" w:rsidRDefault="0084164D" w:rsidP="00A040F5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3E2135">
        <w:rPr>
          <w:rFonts w:ascii="Times New Roman" w:hAnsi="Times New Roman" w:cs="Times New Roman"/>
          <w:sz w:val="28"/>
        </w:rPr>
        <w:t xml:space="preserve">снижения недоимки налоговых и неналоговых поступлений. </w:t>
      </w:r>
    </w:p>
    <w:p w:rsidR="0084164D" w:rsidRDefault="0084164D" w:rsidP="0084164D">
      <w:pPr>
        <w:pStyle w:val="aa"/>
        <w:jc w:val="both"/>
        <w:rPr>
          <w:szCs w:val="28"/>
        </w:rPr>
      </w:pPr>
      <w:r w:rsidRPr="003E2135">
        <w:rPr>
          <w:szCs w:val="28"/>
        </w:rPr>
        <w:t>Планомерно организованная работа по привлечению доходов и повышению эффективности использования материальных ресурсов позволила наполнить муниципальную казну, что обеспечило выполнение принятых обязательств по решению вопросов местного значения.</w:t>
      </w:r>
    </w:p>
    <w:p w:rsidR="00B12373" w:rsidRDefault="006C19B7" w:rsidP="0084164D">
      <w:pPr>
        <w:pStyle w:val="aa"/>
        <w:jc w:val="both"/>
        <w:rPr>
          <w:szCs w:val="28"/>
        </w:rPr>
      </w:pPr>
      <w:r>
        <w:rPr>
          <w:szCs w:val="28"/>
        </w:rPr>
        <w:t xml:space="preserve">На расходы по процентным платежам по муниципальному долгу </w:t>
      </w:r>
      <w:r w:rsidR="000748BF">
        <w:rPr>
          <w:szCs w:val="28"/>
        </w:rPr>
        <w:t xml:space="preserve">предусмотрены ассигнования в сумме </w:t>
      </w:r>
      <w:r w:rsidR="00573317">
        <w:rPr>
          <w:szCs w:val="28"/>
        </w:rPr>
        <w:t>47 675,2</w:t>
      </w:r>
      <w:r w:rsidR="000748BF">
        <w:rPr>
          <w:szCs w:val="28"/>
        </w:rPr>
        <w:t xml:space="preserve"> тыс. рублей. В соответствии с заключенными муниципальными контрактами в отчетном периоде погашены проценты по коммерческим кредитам в размере </w:t>
      </w:r>
      <w:r w:rsidR="001627BE">
        <w:rPr>
          <w:szCs w:val="28"/>
        </w:rPr>
        <w:t xml:space="preserve">21 957,4 </w:t>
      </w:r>
      <w:r w:rsidR="000748BF">
        <w:rPr>
          <w:szCs w:val="28"/>
        </w:rPr>
        <w:t>тыс. рублей</w:t>
      </w:r>
      <w:r w:rsidR="0066202F">
        <w:rPr>
          <w:szCs w:val="28"/>
        </w:rPr>
        <w:t xml:space="preserve"> или 46,1%</w:t>
      </w:r>
      <w:r w:rsidR="000748BF">
        <w:rPr>
          <w:szCs w:val="28"/>
        </w:rPr>
        <w:t>.</w:t>
      </w:r>
    </w:p>
    <w:p w:rsidR="0069414D" w:rsidRDefault="0069414D" w:rsidP="000748BF">
      <w:pPr>
        <w:pStyle w:val="aa"/>
        <w:jc w:val="center"/>
        <w:rPr>
          <w:i/>
        </w:rPr>
      </w:pPr>
    </w:p>
    <w:p w:rsidR="000748BF" w:rsidRPr="000748BF" w:rsidRDefault="000748BF" w:rsidP="000748BF">
      <w:pPr>
        <w:pStyle w:val="aa"/>
        <w:jc w:val="center"/>
        <w:rPr>
          <w:i/>
          <w:szCs w:val="28"/>
        </w:rPr>
      </w:pPr>
      <w:r>
        <w:rPr>
          <w:i/>
        </w:rPr>
        <w:t>Формирование и исполнение бюджета</w:t>
      </w:r>
    </w:p>
    <w:p w:rsidR="00A51DBB" w:rsidRDefault="00A51DBB" w:rsidP="008B3997">
      <w:pPr>
        <w:pStyle w:val="aa"/>
        <w:jc w:val="both"/>
        <w:rPr>
          <w:i/>
          <w:szCs w:val="28"/>
        </w:rPr>
      </w:pPr>
    </w:p>
    <w:p w:rsidR="0088566D" w:rsidRPr="00106136" w:rsidRDefault="0088566D" w:rsidP="008856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66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о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бщий объем доходов, поступивши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бюджет), 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2 109,1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лей. </w:t>
      </w:r>
      <w:r>
        <w:rPr>
          <w:rFonts w:ascii="Times New Roman" w:hAnsi="Times New Roman" w:cs="Times New Roman"/>
          <w:sz w:val="28"/>
          <w:szCs w:val="28"/>
        </w:rPr>
        <w:t>По сравнению с общим объемом доходов за аналогичный период 2017 года, рост сложился в объеме 182,8 млн. рублей (109,5 %).</w:t>
      </w:r>
    </w:p>
    <w:p w:rsidR="0088566D" w:rsidRPr="008E1492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анализируемого периода предприятиями и организациями города, субъектами малого и среднего предпринимательства, а также физическими лицами в местный бюджет перечислено </w:t>
      </w:r>
      <w:r w:rsidRPr="007543CA">
        <w:rPr>
          <w:rFonts w:ascii="Times New Roman" w:hAnsi="Times New Roman" w:cs="Times New Roman"/>
          <w:i/>
          <w:sz w:val="28"/>
          <w:szCs w:val="28"/>
        </w:rPr>
        <w:t>налоговых и неналоговых платежей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927,9</w:t>
      </w:r>
      <w:r w:rsidRPr="00C22651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8E1492">
        <w:rPr>
          <w:rFonts w:ascii="Times New Roman" w:hAnsi="Times New Roman" w:cs="Times New Roman"/>
          <w:sz w:val="28"/>
          <w:szCs w:val="28"/>
        </w:rPr>
        <w:t>или 1</w:t>
      </w:r>
      <w:r w:rsidR="00D828D5">
        <w:rPr>
          <w:rFonts w:ascii="Times New Roman" w:hAnsi="Times New Roman" w:cs="Times New Roman"/>
          <w:sz w:val="28"/>
          <w:szCs w:val="28"/>
        </w:rPr>
        <w:t>06,8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Pr="008E1492">
        <w:rPr>
          <w:rFonts w:ascii="Times New Roman" w:hAnsi="Times New Roman" w:cs="Times New Roman"/>
          <w:sz w:val="28"/>
          <w:szCs w:val="28"/>
        </w:rPr>
        <w:t>уточненному кассовому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92">
        <w:rPr>
          <w:rFonts w:ascii="Times New Roman" w:hAnsi="Times New Roman" w:cs="Times New Roman"/>
          <w:sz w:val="28"/>
          <w:szCs w:val="28"/>
        </w:rPr>
        <w:t>за 9 месяцев. К уровню аналогичного периода 2017 года рост составил 94,5 млн. рублей. В структуре</w:t>
      </w:r>
      <w:r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Pr="008E1492">
        <w:rPr>
          <w:rFonts w:ascii="Times New Roman" w:hAnsi="Times New Roman" w:cs="Times New Roman"/>
          <w:sz w:val="28"/>
          <w:szCs w:val="28"/>
        </w:rPr>
        <w:t xml:space="preserve"> доходов удельный вес налоговых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D828D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92">
        <w:rPr>
          <w:rFonts w:ascii="Times New Roman" w:hAnsi="Times New Roman" w:cs="Times New Roman"/>
          <w:sz w:val="28"/>
          <w:szCs w:val="28"/>
        </w:rPr>
        <w:t>%, неналоговых доходов – 1</w:t>
      </w:r>
      <w:r w:rsidR="00D828D5">
        <w:rPr>
          <w:rFonts w:ascii="Times New Roman" w:hAnsi="Times New Roman" w:cs="Times New Roman"/>
          <w:sz w:val="28"/>
          <w:szCs w:val="28"/>
        </w:rPr>
        <w:t>2,8</w:t>
      </w:r>
      <w:r w:rsidRPr="008E149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8566D" w:rsidRPr="00E32FF0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07">
        <w:rPr>
          <w:rFonts w:ascii="Times New Roman" w:hAnsi="Times New Roman" w:cs="Times New Roman"/>
          <w:sz w:val="28"/>
          <w:szCs w:val="28"/>
        </w:rPr>
        <w:t>Наиболее значимыми источниками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F0">
        <w:rPr>
          <w:rFonts w:ascii="Times New Roman" w:hAnsi="Times New Roman" w:cs="Times New Roman"/>
          <w:sz w:val="28"/>
          <w:szCs w:val="28"/>
        </w:rPr>
        <w:t>местного бюджета являются:</w:t>
      </w:r>
    </w:p>
    <w:p w:rsidR="0088566D" w:rsidRPr="00E32FF0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>- налог на доходы физических лиц – 43</w:t>
      </w:r>
      <w:r w:rsidR="00D828D5">
        <w:rPr>
          <w:rFonts w:ascii="Times New Roman" w:hAnsi="Times New Roman" w:cs="Times New Roman"/>
          <w:sz w:val="28"/>
          <w:szCs w:val="28"/>
        </w:rPr>
        <w:t>1</w:t>
      </w:r>
      <w:r w:rsidRPr="00E32FF0">
        <w:rPr>
          <w:rFonts w:ascii="Times New Roman" w:hAnsi="Times New Roman" w:cs="Times New Roman"/>
          <w:sz w:val="28"/>
          <w:szCs w:val="28"/>
        </w:rPr>
        <w:t>,</w:t>
      </w:r>
      <w:r w:rsidR="00D828D5">
        <w:rPr>
          <w:rFonts w:ascii="Times New Roman" w:hAnsi="Times New Roman" w:cs="Times New Roman"/>
          <w:sz w:val="28"/>
          <w:szCs w:val="28"/>
        </w:rPr>
        <w:t>9</w:t>
      </w:r>
      <w:r w:rsidRPr="00E32FF0">
        <w:rPr>
          <w:rFonts w:ascii="Times New Roman" w:hAnsi="Times New Roman" w:cs="Times New Roman"/>
          <w:sz w:val="28"/>
          <w:szCs w:val="28"/>
        </w:rPr>
        <w:t xml:space="preserve"> млн. рублей (4</w:t>
      </w:r>
      <w:r w:rsidR="00D828D5">
        <w:rPr>
          <w:rFonts w:ascii="Times New Roman" w:hAnsi="Times New Roman" w:cs="Times New Roman"/>
          <w:sz w:val="28"/>
          <w:szCs w:val="28"/>
        </w:rPr>
        <w:t>6</w:t>
      </w:r>
      <w:r w:rsidRPr="00E32FF0">
        <w:rPr>
          <w:rFonts w:ascii="Times New Roman" w:hAnsi="Times New Roman" w:cs="Times New Roman"/>
          <w:sz w:val="28"/>
          <w:szCs w:val="28"/>
        </w:rPr>
        <w:t>,6 %);</w:t>
      </w:r>
    </w:p>
    <w:p w:rsidR="0088566D" w:rsidRPr="00E32FF0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>- налоги на совокупный доход – 223,3 млн. рублей (24,1</w:t>
      </w:r>
      <w:r w:rsidR="00D828D5">
        <w:rPr>
          <w:rFonts w:ascii="Times New Roman" w:hAnsi="Times New Roman" w:cs="Times New Roman"/>
          <w:sz w:val="28"/>
          <w:szCs w:val="28"/>
        </w:rPr>
        <w:t xml:space="preserve"> </w:t>
      </w:r>
      <w:r w:rsidRPr="00E32FF0">
        <w:rPr>
          <w:rFonts w:ascii="Times New Roman" w:hAnsi="Times New Roman" w:cs="Times New Roman"/>
          <w:sz w:val="28"/>
          <w:szCs w:val="28"/>
        </w:rPr>
        <w:t>%);</w:t>
      </w:r>
    </w:p>
    <w:p w:rsidR="0088566D" w:rsidRPr="00E32FF0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>- налоги на имущество – 113,6 млн. рублей (12,2</w:t>
      </w:r>
      <w:r w:rsidR="004A386F">
        <w:rPr>
          <w:rFonts w:ascii="Times New Roman" w:hAnsi="Times New Roman" w:cs="Times New Roman"/>
          <w:sz w:val="28"/>
          <w:szCs w:val="28"/>
        </w:rPr>
        <w:t xml:space="preserve"> </w:t>
      </w:r>
      <w:r w:rsidRPr="00E32FF0">
        <w:rPr>
          <w:rFonts w:ascii="Times New Roman" w:hAnsi="Times New Roman" w:cs="Times New Roman"/>
          <w:sz w:val="28"/>
          <w:szCs w:val="28"/>
        </w:rPr>
        <w:t>%);</w:t>
      </w:r>
    </w:p>
    <w:p w:rsidR="0088566D" w:rsidRPr="00E32FF0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lastRenderedPageBreak/>
        <w:t>- доходы от использования имущества, находящегося в муниципальной собственности –</w:t>
      </w:r>
      <w:r w:rsidR="004A386F">
        <w:rPr>
          <w:rFonts w:ascii="Times New Roman" w:hAnsi="Times New Roman" w:cs="Times New Roman"/>
          <w:sz w:val="28"/>
          <w:szCs w:val="28"/>
        </w:rPr>
        <w:t xml:space="preserve"> </w:t>
      </w:r>
      <w:r w:rsidRPr="00E32FF0">
        <w:rPr>
          <w:rFonts w:ascii="Times New Roman" w:hAnsi="Times New Roman" w:cs="Times New Roman"/>
          <w:sz w:val="28"/>
          <w:szCs w:val="28"/>
        </w:rPr>
        <w:t>52,8 млн. рублей (5,7</w:t>
      </w:r>
      <w:r w:rsidR="004A386F">
        <w:rPr>
          <w:rFonts w:ascii="Times New Roman" w:hAnsi="Times New Roman" w:cs="Times New Roman"/>
          <w:sz w:val="28"/>
          <w:szCs w:val="28"/>
        </w:rPr>
        <w:t xml:space="preserve"> </w:t>
      </w:r>
      <w:r w:rsidRPr="00E32FF0">
        <w:rPr>
          <w:rFonts w:ascii="Times New Roman" w:hAnsi="Times New Roman" w:cs="Times New Roman"/>
          <w:sz w:val="28"/>
          <w:szCs w:val="28"/>
        </w:rPr>
        <w:t>%);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– 36,8 млн. рублей (4,0</w:t>
      </w:r>
      <w:r w:rsidR="004A386F">
        <w:rPr>
          <w:rFonts w:ascii="Times New Roman" w:hAnsi="Times New Roman" w:cs="Times New Roman"/>
          <w:sz w:val="28"/>
          <w:szCs w:val="28"/>
        </w:rPr>
        <w:t xml:space="preserve"> </w:t>
      </w:r>
      <w:r w:rsidRPr="00E32FF0">
        <w:rPr>
          <w:rFonts w:ascii="Times New Roman" w:hAnsi="Times New Roman" w:cs="Times New Roman"/>
          <w:sz w:val="28"/>
          <w:szCs w:val="28"/>
        </w:rPr>
        <w:t>%).</w:t>
      </w:r>
    </w:p>
    <w:p w:rsidR="0088566D" w:rsidRDefault="0088566D" w:rsidP="00885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86F" w:rsidRDefault="004A386F" w:rsidP="00885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86F" w:rsidRDefault="004A386F" w:rsidP="00885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66D" w:rsidRPr="00106136" w:rsidRDefault="0088566D" w:rsidP="008856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Межбюджетные отношения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2018 года удельный вес безвозмездных перечислений в общем объеме доходов составил 56</w:t>
      </w:r>
      <w:r w:rsidR="004A386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%, за 9 месяцев 2017 года доля безвозмездных поступлений в общем объеме доходов местного бюджета составляла </w:t>
      </w:r>
      <w:r w:rsidRPr="00EE690F">
        <w:rPr>
          <w:rFonts w:ascii="Times New Roman" w:hAnsi="Times New Roman" w:cs="Times New Roman"/>
          <w:sz w:val="28"/>
          <w:szCs w:val="28"/>
        </w:rPr>
        <w:t>57,1</w:t>
      </w:r>
      <w:r w:rsidR="0022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8566D" w:rsidRPr="000513CA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безвозмездных перечислений за счет других уровней бюджетов по итогам отчетного периода</w:t>
      </w:r>
      <w:r w:rsidR="0022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составила 1 181,3 млн. рублей, что на </w:t>
      </w:r>
      <w:r w:rsidRPr="00905ECD">
        <w:rPr>
          <w:rFonts w:ascii="Times New Roman" w:hAnsi="Times New Roman" w:cs="Times New Roman"/>
          <w:sz w:val="28"/>
          <w:szCs w:val="28"/>
        </w:rPr>
        <w:t>81,7 млн. рублей выше аналогичного периода 2017 года.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дотации, полученной из республиканского бюджета Республики Адыгея (далее – республиканский бюджет) в сравнении с аналогичным периодом прошлого года увеличился на 27,4 млн. рублей. (дополнительно выделена дотация на частичную компенсацию дополнительных расходов на повышение оплаты труда работников бюджетной сферы в сумме 8,7 млн. рублей и на поддержку по обеспечению сбалансированности бюджета в сумме 17,0 млн. рублей).</w:t>
      </w:r>
    </w:p>
    <w:p w:rsidR="0088566D" w:rsidRPr="00CC3E73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субсидий, предоставленных бюджету муниципального образования «Город Майкоп» за счет средств федерального бюджета и республиканского бюджета, увеличился в сравнении с аналогичным периодом 2017 года на 46,9 млн. рублей и составил 413,1 млн. рублей.</w:t>
      </w:r>
    </w:p>
    <w:p w:rsidR="00226F87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субвенций, выделенных за 9 месяцев 2018 года за счет средств федерального бюджета и республиканского бюджета, составил 739,4</w:t>
      </w:r>
      <w:r w:rsidR="0022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рублей, что на 20,4 млн. рублей больше в сравнении с аналогичным периодом 2017 года. 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прочих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межбюджетных трансфертов составил 4,4 млн. рублей, что в сравнении с аналогичным периодом 2017 года ниже на 0,8 млн. рублей.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получены доходы от возврата бюджетными учреждениями остатков прошлых лет </w:t>
      </w:r>
      <w:r w:rsidR="00226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0,7 млн. рублей</w:t>
      </w:r>
      <w:r w:rsidR="00226F87">
        <w:rPr>
          <w:rFonts w:ascii="Times New Roman" w:eastAsia="Times New Roman" w:hAnsi="Times New Roman" w:cs="Times New Roman"/>
          <w:sz w:val="28"/>
          <w:szCs w:val="20"/>
          <w:lang w:eastAsia="ar-SA"/>
        </w:rPr>
        <w:t>; из местного бюджета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произведен возврат остатков субсидий, субвенций и 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прошлых лет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объеме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13,0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566D" w:rsidRPr="00106136" w:rsidRDefault="0088566D" w:rsidP="0088566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Исполнение</w:t>
      </w:r>
      <w:r w:rsidRPr="001061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бюджета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 расходам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9 месяцев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объеме 1 920,8 млн.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годовом бюджетном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3 098,0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62,0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аналогичным периодом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года объем расходов 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уменьшился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712379">
        <w:rPr>
          <w:rFonts w:ascii="Times New Roman" w:eastAsia="Times New Roman" w:hAnsi="Times New Roman" w:cs="Times New Roman"/>
          <w:sz w:val="28"/>
          <w:szCs w:val="28"/>
          <w:lang w:eastAsia="ar-SA"/>
        </w:rPr>
        <w:t>21,9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(1,1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%).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расходов не значительное и обусловлено заключением контрактов и договоров, срок исполнения которых не наступил в отчетном периоде. 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«Город Майкоп» по итогам 9 месяцев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следующая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расходы в рамках муниципальных и ведомственных целевых программ – 1 735,3 млн. рублей или 90,3 %;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внепрограммные расходы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вне 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рамок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и ведомственных целевых программ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1C4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185,5 млн. рублей или 9,8 %.</w:t>
      </w:r>
    </w:p>
    <w:p w:rsidR="0088566D" w:rsidRDefault="001C44D2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сохранена </w:t>
      </w:r>
      <w:r w:rsidR="0088566D" w:rsidRPr="00FC6266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ая направленность бюджета </w:t>
      </w:r>
      <w:r w:rsidRPr="00FC62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66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8566D" w:rsidRPr="00FC6266">
        <w:rPr>
          <w:rFonts w:ascii="Times New Roman" w:hAnsi="Times New Roman" w:cs="Times New Roman"/>
          <w:sz w:val="28"/>
          <w:szCs w:val="28"/>
        </w:rPr>
        <w:t xml:space="preserve">дельный вес расходов, направленных на </w:t>
      </w:r>
      <w:r w:rsidR="0088566D">
        <w:rPr>
          <w:rFonts w:ascii="Times New Roman" w:hAnsi="Times New Roman" w:cs="Times New Roman"/>
          <w:sz w:val="28"/>
          <w:szCs w:val="28"/>
        </w:rPr>
        <w:t xml:space="preserve">финансирование социально-культурной сферы (в рамках муниципальных и ведомственных целевых программ), составил 74,3 % (1 289,7 млн. рублей). В аналогичном периоде 2017 года удельный вес расходов, направленных на исполнение расходных обязательств социально-культурной сферы (в рамках муниципальных и ведомственных целевых программ), составлял 66,7 % (1 140,0 млн. рублей). </w:t>
      </w:r>
    </w:p>
    <w:p w:rsidR="0088566D" w:rsidRPr="00FC6266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6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Pr="00FC6266">
        <w:rPr>
          <w:rFonts w:ascii="Times New Roman" w:hAnsi="Times New Roman" w:cs="Times New Roman"/>
          <w:sz w:val="28"/>
          <w:szCs w:val="28"/>
        </w:rPr>
        <w:t xml:space="preserve">позволили в отчетном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Pr="00FC6266">
        <w:rPr>
          <w:rFonts w:ascii="Times New Roman" w:hAnsi="Times New Roman" w:cs="Times New Roman"/>
          <w:sz w:val="28"/>
          <w:szCs w:val="28"/>
        </w:rPr>
        <w:t xml:space="preserve"> реализовать запланированные в расходной части бюджетные обязательства и мероприятия в соответствии с заявленной потребностью, принятыми и подтвержденными документально денежными обязательствами получателей</w:t>
      </w:r>
      <w:r w:rsidR="001C44D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FC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FC6266">
        <w:rPr>
          <w:rFonts w:ascii="Times New Roman" w:hAnsi="Times New Roman" w:cs="Times New Roman"/>
          <w:sz w:val="28"/>
          <w:szCs w:val="28"/>
        </w:rPr>
        <w:t xml:space="preserve">ного бюджета, в результате чего просроченная кредиторская задолженность бюджетных учреждений </w:t>
      </w:r>
      <w:r w:rsidR="001C44D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C6266">
        <w:rPr>
          <w:rFonts w:ascii="Times New Roman" w:hAnsi="Times New Roman" w:cs="Times New Roman"/>
          <w:sz w:val="28"/>
          <w:szCs w:val="28"/>
        </w:rPr>
        <w:t>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6266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266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6">
        <w:rPr>
          <w:rFonts w:ascii="Times New Roman" w:hAnsi="Times New Roman" w:cs="Times New Roman"/>
          <w:sz w:val="28"/>
          <w:szCs w:val="28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88566D" w:rsidRDefault="0088566D" w:rsidP="008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66D" w:rsidRPr="008957FB" w:rsidRDefault="0088566D" w:rsidP="008856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Сбалансированность</w:t>
      </w:r>
      <w:r w:rsidRPr="008957FB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</w:p>
    <w:p w:rsidR="0088566D" w:rsidRDefault="0088566D" w:rsidP="001C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«Город Майкоп» по итогам 9 месяцев 2018 года был исполнен с профицитом в размере</w:t>
      </w:r>
      <w:r w:rsidR="001C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188,3 млн. рублей.</w:t>
      </w:r>
      <w:r w:rsidR="001C44D2">
        <w:rPr>
          <w:rFonts w:ascii="Times New Roman" w:hAnsi="Times New Roman" w:cs="Times New Roman"/>
          <w:sz w:val="28"/>
          <w:szCs w:val="28"/>
        </w:rPr>
        <w:t xml:space="preserve"> За аналогичный период 2017 года бюджет был исполнен с дефицитом 16,4 млн. рублей.</w:t>
      </w:r>
    </w:p>
    <w:p w:rsidR="001D7A02" w:rsidRDefault="001D7A02" w:rsidP="0088566D">
      <w:pPr>
        <w:pStyle w:val="aa"/>
        <w:ind w:firstLine="0"/>
        <w:jc w:val="both"/>
        <w:rPr>
          <w:szCs w:val="28"/>
        </w:rPr>
      </w:pPr>
    </w:p>
    <w:p w:rsidR="001D7A02" w:rsidRPr="00597E5D" w:rsidRDefault="00597E5D" w:rsidP="00597E5D">
      <w:pPr>
        <w:pStyle w:val="aa"/>
        <w:jc w:val="center"/>
        <w:rPr>
          <w:i/>
          <w:szCs w:val="28"/>
        </w:rPr>
      </w:pPr>
      <w:r>
        <w:rPr>
          <w:i/>
          <w:szCs w:val="28"/>
        </w:rPr>
        <w:t>Работа межведомственной комиссии</w:t>
      </w:r>
    </w:p>
    <w:p w:rsidR="000646A1" w:rsidRDefault="000646A1" w:rsidP="00597E5D">
      <w:pPr>
        <w:pStyle w:val="aa"/>
        <w:jc w:val="both"/>
        <w:rPr>
          <w:szCs w:val="28"/>
        </w:rPr>
      </w:pPr>
    </w:p>
    <w:p w:rsidR="00B41929" w:rsidRDefault="00B41929" w:rsidP="00597E5D">
      <w:pPr>
        <w:pStyle w:val="aa"/>
        <w:jc w:val="both"/>
        <w:rPr>
          <w:szCs w:val="28"/>
        </w:rPr>
      </w:pPr>
      <w:r>
        <w:rPr>
          <w:szCs w:val="28"/>
        </w:rPr>
        <w:t xml:space="preserve">В целях погашения задолженности по налоговым и неналоговым поступлениям в Администрации муниципального образования «Город Майкоп» функционирует </w:t>
      </w:r>
      <w:r w:rsidR="00310557">
        <w:rPr>
          <w:szCs w:val="28"/>
        </w:rPr>
        <w:t>М</w:t>
      </w:r>
      <w:r>
        <w:rPr>
          <w:szCs w:val="28"/>
        </w:rPr>
        <w:t xml:space="preserve">ежведомственная комиссия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 (далее– </w:t>
      </w:r>
      <w:r w:rsidR="00310557">
        <w:rPr>
          <w:szCs w:val="28"/>
        </w:rPr>
        <w:t>Межведомственная к</w:t>
      </w:r>
      <w:r>
        <w:rPr>
          <w:szCs w:val="28"/>
        </w:rPr>
        <w:t>омиссия).</w:t>
      </w:r>
    </w:p>
    <w:p w:rsidR="00B41929" w:rsidRDefault="006048DB" w:rsidP="00936B89">
      <w:pPr>
        <w:pStyle w:val="aa"/>
        <w:jc w:val="both"/>
        <w:rPr>
          <w:szCs w:val="28"/>
        </w:rPr>
      </w:pPr>
      <w:r>
        <w:rPr>
          <w:szCs w:val="28"/>
        </w:rPr>
        <w:t>За отчетный период</w:t>
      </w:r>
      <w:r w:rsidR="00B41929">
        <w:rPr>
          <w:szCs w:val="28"/>
        </w:rPr>
        <w:t xml:space="preserve"> </w:t>
      </w:r>
      <w:r w:rsidR="00310557">
        <w:rPr>
          <w:szCs w:val="28"/>
        </w:rPr>
        <w:t>проведено 2 заседания Межведомственной</w:t>
      </w:r>
      <w:r>
        <w:rPr>
          <w:szCs w:val="28"/>
        </w:rPr>
        <w:t xml:space="preserve"> </w:t>
      </w:r>
      <w:r w:rsidR="00310557">
        <w:rPr>
          <w:szCs w:val="28"/>
        </w:rPr>
        <w:t>к</w:t>
      </w:r>
      <w:r w:rsidR="00B41929">
        <w:rPr>
          <w:szCs w:val="28"/>
        </w:rPr>
        <w:t>омисси</w:t>
      </w:r>
      <w:r w:rsidR="00310557">
        <w:rPr>
          <w:szCs w:val="28"/>
        </w:rPr>
        <w:t xml:space="preserve">и по вопросам взыскания просроченной задолженности по налогам и сборам с </w:t>
      </w:r>
      <w:r w:rsidR="00310557">
        <w:rPr>
          <w:szCs w:val="28"/>
        </w:rPr>
        <w:lastRenderedPageBreak/>
        <w:t>целью снижения недоимки по налоговым платежам</w:t>
      </w:r>
      <w:r w:rsidR="009A5155">
        <w:rPr>
          <w:szCs w:val="28"/>
        </w:rPr>
        <w:t>, в ходе которых была рассмотрена платежная дисциплина руководителей предприятий и организаций, имеющих задолженность по налоговым и неналоговым платежам, и погашения задолженности по заработной плате.</w:t>
      </w:r>
    </w:p>
    <w:p w:rsidR="006048DB" w:rsidRDefault="009A5155" w:rsidP="00597E5D">
      <w:pPr>
        <w:pStyle w:val="aa"/>
        <w:jc w:val="both"/>
        <w:rPr>
          <w:szCs w:val="28"/>
        </w:rPr>
      </w:pPr>
      <w:r>
        <w:rPr>
          <w:szCs w:val="28"/>
        </w:rPr>
        <w:t xml:space="preserve">Межрайонной инспекцией ФНС России № 1 по Республике Адыгея </w:t>
      </w:r>
      <w:r w:rsidR="00154DBB">
        <w:rPr>
          <w:szCs w:val="28"/>
        </w:rPr>
        <w:t xml:space="preserve">(далее – МИ ФНС России № 1 по РА) </w:t>
      </w:r>
      <w:r>
        <w:rPr>
          <w:szCs w:val="28"/>
        </w:rPr>
        <w:t>на рассмотрение Межведомственной комиссии представлена информация о задолженности по налоговым платежам (во все уровни бюджетов) в сумме 5,5 млн. рублей, в том числе в местный бюджет – 2,4 млн. рублей по 14 не</w:t>
      </w:r>
      <w:r w:rsidR="0066202F">
        <w:rPr>
          <w:szCs w:val="28"/>
        </w:rPr>
        <w:t>доимщикам</w:t>
      </w:r>
      <w:r w:rsidR="006048DB">
        <w:rPr>
          <w:szCs w:val="28"/>
        </w:rPr>
        <w:t xml:space="preserve">. </w:t>
      </w:r>
    </w:p>
    <w:p w:rsidR="00154DBB" w:rsidRDefault="00154DBB" w:rsidP="00597E5D">
      <w:pPr>
        <w:pStyle w:val="aa"/>
        <w:jc w:val="both"/>
        <w:rPr>
          <w:szCs w:val="28"/>
        </w:rPr>
      </w:pPr>
      <w:r w:rsidRPr="00005ACA">
        <w:rPr>
          <w:szCs w:val="28"/>
        </w:rPr>
        <w:t>В ходе организационной работы ООО «</w:t>
      </w:r>
      <w:proofErr w:type="spellStart"/>
      <w:r w:rsidRPr="00005ACA">
        <w:rPr>
          <w:szCs w:val="28"/>
        </w:rPr>
        <w:t>Адыгэлектромонтаж</w:t>
      </w:r>
      <w:proofErr w:type="spellEnd"/>
      <w:r w:rsidRPr="00005ACA">
        <w:rPr>
          <w:szCs w:val="28"/>
        </w:rPr>
        <w:t>-сервис»</w:t>
      </w:r>
      <w:r w:rsidR="00005ACA" w:rsidRPr="00005ACA">
        <w:rPr>
          <w:szCs w:val="28"/>
        </w:rPr>
        <w:t xml:space="preserve"> по состоянию на 01.10.2018 года</w:t>
      </w:r>
      <w:r w:rsidRPr="00005ACA">
        <w:rPr>
          <w:szCs w:val="28"/>
        </w:rPr>
        <w:t xml:space="preserve"> (по результатам сверки с МИ ФНС России № 1 по РА) погасил задолженность по налогу на доходы физических лиц в сумме 302,3 тыс. рублей.</w:t>
      </w:r>
    </w:p>
    <w:p w:rsidR="000926EB" w:rsidRPr="00005ACA" w:rsidRDefault="000926EB" w:rsidP="00597E5D">
      <w:pPr>
        <w:pStyle w:val="aa"/>
        <w:jc w:val="both"/>
        <w:rPr>
          <w:szCs w:val="28"/>
        </w:rPr>
      </w:pPr>
      <w:r>
        <w:rPr>
          <w:szCs w:val="28"/>
        </w:rPr>
        <w:t xml:space="preserve">По результатам работы Межведомственной комиссии погашена задолженность по налоговым платежам в сумме 2,8 млн. рублей, в том числе в местный бюджет – 1,1 млн. рублей.  </w:t>
      </w:r>
    </w:p>
    <w:p w:rsidR="009A5155" w:rsidRPr="0066202F" w:rsidRDefault="009A5155" w:rsidP="00597E5D">
      <w:pPr>
        <w:pStyle w:val="aa"/>
        <w:jc w:val="both"/>
        <w:rPr>
          <w:szCs w:val="28"/>
        </w:rPr>
      </w:pPr>
      <w:r>
        <w:rPr>
          <w:szCs w:val="28"/>
        </w:rPr>
        <w:t>Кроме того, Комитетом по управлению имуществом муниципального образования «Город Майкоп» на рассмотрение Межведомственной комиссии представлена информация по задолженности по неналоговым платежам в сумме 24,8 млн. рублей по 31 должнику.</w:t>
      </w:r>
      <w:r w:rsidR="00154DBB">
        <w:rPr>
          <w:szCs w:val="28"/>
        </w:rPr>
        <w:t xml:space="preserve"> </w:t>
      </w:r>
      <w:r w:rsidR="00154DBB" w:rsidRPr="0066202F">
        <w:rPr>
          <w:szCs w:val="28"/>
        </w:rPr>
        <w:t xml:space="preserve">По результатам работы Межведомственной комиссии в отчетном периоде уплачено в местный бюджет </w:t>
      </w:r>
      <w:r w:rsidR="0066202F" w:rsidRPr="0066202F">
        <w:rPr>
          <w:szCs w:val="28"/>
        </w:rPr>
        <w:t>2,5</w:t>
      </w:r>
      <w:r w:rsidR="00154DBB" w:rsidRPr="0066202F">
        <w:rPr>
          <w:szCs w:val="28"/>
        </w:rPr>
        <w:t xml:space="preserve"> млн. рублей.</w:t>
      </w:r>
    </w:p>
    <w:p w:rsidR="009A5155" w:rsidRDefault="009A5155" w:rsidP="00597E5D">
      <w:pPr>
        <w:pStyle w:val="aa"/>
        <w:jc w:val="both"/>
        <w:rPr>
          <w:szCs w:val="28"/>
        </w:rPr>
      </w:pPr>
    </w:p>
    <w:p w:rsidR="006B043B" w:rsidRDefault="006B043B" w:rsidP="008C699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994">
        <w:rPr>
          <w:rFonts w:ascii="Times New Roman" w:hAnsi="Times New Roman" w:cs="Times New Roman"/>
          <w:i/>
          <w:sz w:val="28"/>
          <w:szCs w:val="28"/>
        </w:rPr>
        <w:t xml:space="preserve">Организация работы по </w:t>
      </w:r>
      <w:r w:rsidR="008C6994">
        <w:rPr>
          <w:rFonts w:ascii="Times New Roman" w:hAnsi="Times New Roman" w:cs="Times New Roman"/>
          <w:i/>
          <w:sz w:val="28"/>
          <w:szCs w:val="28"/>
        </w:rPr>
        <w:t xml:space="preserve">актуализации нормативно-правовой базы по </w:t>
      </w:r>
      <w:r w:rsidRPr="008C6994">
        <w:rPr>
          <w:rFonts w:ascii="Times New Roman" w:hAnsi="Times New Roman" w:cs="Times New Roman"/>
          <w:i/>
          <w:sz w:val="28"/>
          <w:szCs w:val="28"/>
        </w:rPr>
        <w:t>единому налогу на вмененный доход</w:t>
      </w:r>
      <w:r w:rsidR="008C6994">
        <w:rPr>
          <w:rFonts w:ascii="Times New Roman" w:hAnsi="Times New Roman" w:cs="Times New Roman"/>
          <w:i/>
          <w:sz w:val="28"/>
          <w:szCs w:val="28"/>
        </w:rPr>
        <w:t>, в рамках полномочий представительных органов городских округов, в соответствии с налоговым законодательством</w:t>
      </w:r>
    </w:p>
    <w:p w:rsidR="000646A1" w:rsidRDefault="000646A1" w:rsidP="0052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749" w:rsidRDefault="008C6994" w:rsidP="0052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</w:t>
      </w:r>
      <w:r w:rsidR="0018058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362BE9">
        <w:rPr>
          <w:rFonts w:ascii="Times New Roman" w:hAnsi="Times New Roman" w:cs="Times New Roman"/>
          <w:sz w:val="28"/>
          <w:szCs w:val="28"/>
        </w:rPr>
        <w:t xml:space="preserve">корректирующего коэффициента базовой доходности К2, </w:t>
      </w: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0467C3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Совета народных депутатов муниципального образования «Город Майкоп» от </w:t>
      </w:r>
      <w:r w:rsidR="008B7CBC">
        <w:rPr>
          <w:rFonts w:ascii="Times New Roman" w:hAnsi="Times New Roman" w:cs="Times New Roman"/>
          <w:sz w:val="28"/>
          <w:szCs w:val="28"/>
        </w:rPr>
        <w:t>25.11.2005 № 764 «О системе налогообложения в виде единого налога на вмененный доход для отдельных видов деятельности</w:t>
      </w:r>
      <w:r w:rsidR="000467C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</w:t>
      </w:r>
      <w:r w:rsidR="008B7CBC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DC0888">
        <w:rPr>
          <w:rFonts w:ascii="Times New Roman" w:hAnsi="Times New Roman" w:cs="Times New Roman"/>
          <w:sz w:val="28"/>
          <w:szCs w:val="28"/>
        </w:rPr>
        <w:t xml:space="preserve">решения СНД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67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7C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467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67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34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-рс</w:t>
      </w:r>
      <w:r w:rsidR="00DC0888">
        <w:rPr>
          <w:rFonts w:ascii="Times New Roman" w:hAnsi="Times New Roman" w:cs="Times New Roman"/>
          <w:sz w:val="28"/>
          <w:szCs w:val="28"/>
        </w:rPr>
        <w:t>)</w:t>
      </w:r>
      <w:r w:rsidR="002F4749">
        <w:rPr>
          <w:rFonts w:ascii="Times New Roman" w:hAnsi="Times New Roman" w:cs="Times New Roman"/>
          <w:sz w:val="28"/>
          <w:szCs w:val="28"/>
        </w:rPr>
        <w:t xml:space="preserve">. </w:t>
      </w:r>
      <w:r w:rsidR="00362BE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7839C0">
        <w:rPr>
          <w:rFonts w:ascii="Times New Roman" w:hAnsi="Times New Roman" w:cs="Times New Roman"/>
          <w:sz w:val="28"/>
          <w:szCs w:val="28"/>
        </w:rPr>
        <w:t>1</w:t>
      </w:r>
      <w:r w:rsidR="00362BE9">
        <w:rPr>
          <w:rFonts w:ascii="Times New Roman" w:hAnsi="Times New Roman" w:cs="Times New Roman"/>
          <w:sz w:val="28"/>
          <w:szCs w:val="28"/>
        </w:rPr>
        <w:t>.201</w:t>
      </w:r>
      <w:r w:rsidR="00057FA1">
        <w:rPr>
          <w:rFonts w:ascii="Times New Roman" w:hAnsi="Times New Roman" w:cs="Times New Roman"/>
          <w:sz w:val="28"/>
          <w:szCs w:val="28"/>
        </w:rPr>
        <w:t>8</w:t>
      </w:r>
      <w:r w:rsidR="00CE6A23">
        <w:rPr>
          <w:rFonts w:ascii="Times New Roman" w:hAnsi="Times New Roman" w:cs="Times New Roman"/>
          <w:sz w:val="28"/>
          <w:szCs w:val="28"/>
        </w:rPr>
        <w:t xml:space="preserve"> </w:t>
      </w:r>
      <w:r w:rsidR="002F4749">
        <w:rPr>
          <w:rFonts w:ascii="Times New Roman" w:hAnsi="Times New Roman" w:cs="Times New Roman"/>
          <w:sz w:val="28"/>
          <w:szCs w:val="28"/>
        </w:rPr>
        <w:t xml:space="preserve">года данный экономический показатель оставлен на прежнем уровне. Это особенно актуально в период сложившейся </w:t>
      </w:r>
      <w:r w:rsidR="008960F0">
        <w:rPr>
          <w:rFonts w:ascii="Times New Roman" w:hAnsi="Times New Roman" w:cs="Times New Roman"/>
          <w:sz w:val="28"/>
          <w:szCs w:val="28"/>
        </w:rPr>
        <w:t>сложной, особенно для малого бизнеса,</w:t>
      </w:r>
      <w:r w:rsidR="002F4749">
        <w:rPr>
          <w:rFonts w:ascii="Times New Roman" w:hAnsi="Times New Roman" w:cs="Times New Roman"/>
          <w:sz w:val="28"/>
          <w:szCs w:val="28"/>
        </w:rPr>
        <w:t xml:space="preserve"> экономической ситуации. </w:t>
      </w:r>
    </w:p>
    <w:p w:rsidR="008660A2" w:rsidRDefault="008660A2" w:rsidP="0052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корректирующий коэффициент К2 для исчисления единого налога на вмененный доход для отдельных видов деятельности будет пересмотрен в </w:t>
      </w:r>
      <w:r w:rsidR="002F474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7F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3A08" w:rsidRDefault="00E83A08" w:rsidP="002F474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0A2" w:rsidRDefault="008660A2" w:rsidP="002F474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4749">
        <w:rPr>
          <w:rFonts w:ascii="Times New Roman" w:hAnsi="Times New Roman" w:cs="Times New Roman"/>
          <w:i/>
          <w:sz w:val="28"/>
          <w:szCs w:val="28"/>
        </w:rPr>
        <w:t>Разработка предложений по размеру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</w:t>
      </w:r>
      <w:r w:rsidR="009B758E" w:rsidRPr="002F4749">
        <w:rPr>
          <w:rFonts w:ascii="Times New Roman" w:hAnsi="Times New Roman" w:cs="Times New Roman"/>
          <w:i/>
          <w:sz w:val="28"/>
          <w:szCs w:val="28"/>
        </w:rPr>
        <w:t xml:space="preserve"> налогообложения</w:t>
      </w:r>
    </w:p>
    <w:p w:rsidR="00C62CD1" w:rsidRDefault="00C62CD1" w:rsidP="002F474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4CB9" w:rsidRDefault="00597E5D" w:rsidP="0090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9A3576">
        <w:rPr>
          <w:rFonts w:ascii="Times New Roman" w:hAnsi="Times New Roman" w:cs="Times New Roman"/>
          <w:sz w:val="28"/>
          <w:szCs w:val="28"/>
        </w:rPr>
        <w:t xml:space="preserve">отсутствовала потребность </w:t>
      </w:r>
      <w:r>
        <w:rPr>
          <w:rFonts w:ascii="Times New Roman" w:hAnsi="Times New Roman" w:cs="Times New Roman"/>
          <w:sz w:val="28"/>
          <w:szCs w:val="28"/>
        </w:rPr>
        <w:t>в разработке предложений по размеру потенциально возможного к</w:t>
      </w:r>
      <w:r w:rsidR="009A3576">
        <w:rPr>
          <w:rFonts w:ascii="Times New Roman" w:hAnsi="Times New Roman" w:cs="Times New Roman"/>
          <w:sz w:val="28"/>
          <w:szCs w:val="28"/>
        </w:rPr>
        <w:t xml:space="preserve"> получению </w:t>
      </w:r>
      <w:r w:rsidR="009A357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предпринимателями годового дохода по видам предпринимательской деятельности в отношении которых применяется патентная система налогообложения. </w:t>
      </w:r>
      <w:r w:rsidR="00BF1773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443D6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A357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F1773">
        <w:rPr>
          <w:rFonts w:ascii="Times New Roman" w:hAnsi="Times New Roman" w:cs="Times New Roman"/>
          <w:sz w:val="28"/>
          <w:szCs w:val="28"/>
        </w:rPr>
        <w:t>при</w:t>
      </w:r>
      <w:r w:rsidR="009A3576">
        <w:rPr>
          <w:rFonts w:ascii="Times New Roman" w:hAnsi="Times New Roman" w:cs="Times New Roman"/>
          <w:sz w:val="28"/>
          <w:szCs w:val="28"/>
        </w:rPr>
        <w:t>мет</w:t>
      </w:r>
      <w:r w:rsidR="00BF1773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A3576">
        <w:rPr>
          <w:rFonts w:ascii="Times New Roman" w:hAnsi="Times New Roman" w:cs="Times New Roman"/>
          <w:sz w:val="28"/>
          <w:szCs w:val="28"/>
        </w:rPr>
        <w:t>вышеуказанных мероприятиях.</w:t>
      </w:r>
    </w:p>
    <w:p w:rsidR="000646A1" w:rsidRDefault="000646A1" w:rsidP="0090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95C" w:rsidRDefault="0082695C" w:rsidP="0090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042" w:rsidRDefault="00887042" w:rsidP="000369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</w:t>
      </w:r>
      <w:r w:rsidR="00443D63">
        <w:rPr>
          <w:rFonts w:ascii="Times New Roman" w:hAnsi="Times New Roman" w:cs="Times New Roman"/>
          <w:i/>
          <w:sz w:val="28"/>
          <w:szCs w:val="28"/>
        </w:rPr>
        <w:t>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оптимизаци</w:t>
      </w:r>
      <w:r w:rsidR="00443D6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расходов на закупку товаров, работ, услуг для муниципальных нужд за счет применения контрактной системы в сфере закупок в соответствии с планами-графиками и использование укрупненных показателей планируемых закупок</w:t>
      </w:r>
    </w:p>
    <w:p w:rsidR="00C62CD1" w:rsidRDefault="00C62CD1" w:rsidP="000369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A23" w:rsidRDefault="00887042" w:rsidP="0090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экономии бюджетных средств</w:t>
      </w:r>
      <w:r w:rsidR="00AD4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«Город Майкоп» активно проводятся совместные торги по закупкам одних и тех же товаров, работ, услуг в двух и более подведомственных учреждениях. Кроме того, главными распорядителями </w:t>
      </w:r>
      <w:r w:rsidR="007839C0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осуществляются закупки </w:t>
      </w:r>
      <w:r w:rsidR="00C5250D">
        <w:rPr>
          <w:rFonts w:ascii="Times New Roman" w:hAnsi="Times New Roman" w:cs="Times New Roman"/>
          <w:sz w:val="28"/>
          <w:szCs w:val="28"/>
        </w:rPr>
        <w:t xml:space="preserve">товаров, работ и услуг для муниципальных нужд в соответствии с нормами </w:t>
      </w:r>
      <w:r w:rsidR="007C5003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CE6A23">
        <w:rPr>
          <w:rFonts w:ascii="Times New Roman" w:hAnsi="Times New Roman" w:cs="Times New Roman"/>
          <w:sz w:val="28"/>
          <w:szCs w:val="28"/>
        </w:rPr>
        <w:t xml:space="preserve"> </w:t>
      </w:r>
      <w:r w:rsidR="007C500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</w:t>
      </w:r>
      <w:r w:rsidR="0089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  <w:r w:rsidR="00CE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7042" w:rsidRPr="00911D49" w:rsidRDefault="007E2CF5" w:rsidP="0090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по результатам проведенных аукционов за </w:t>
      </w:r>
      <w:r w:rsidR="0066202F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002635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66202F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>19 136,0</w:t>
      </w:r>
      <w:r w:rsidR="001C0EF0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635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CE6A23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576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позволили в </w:t>
      </w:r>
      <w:r w:rsidR="00911D49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="009A3576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перенаправить</w:t>
      </w:r>
      <w:r w:rsidR="00273AB7" w:rsidRPr="009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сэкономленные средства на первоочередные нужды учреждений, не увеличивая доходную часть бюджета муниципального образования «Город Майкоп».</w:t>
      </w:r>
    </w:p>
    <w:p w:rsidR="00F67689" w:rsidRPr="009A3576" w:rsidRDefault="00F67689" w:rsidP="0090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D4" w:rsidRDefault="002312D4" w:rsidP="007C500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003">
        <w:rPr>
          <w:rFonts w:ascii="Times New Roman" w:hAnsi="Times New Roman" w:cs="Times New Roman"/>
          <w:i/>
          <w:sz w:val="28"/>
          <w:szCs w:val="28"/>
        </w:rPr>
        <w:t>Прове</w:t>
      </w:r>
      <w:r w:rsidR="00443D63">
        <w:rPr>
          <w:rFonts w:ascii="Times New Roman" w:hAnsi="Times New Roman" w:cs="Times New Roman"/>
          <w:i/>
          <w:sz w:val="28"/>
          <w:szCs w:val="28"/>
        </w:rPr>
        <w:t>дение</w:t>
      </w:r>
      <w:r w:rsidRPr="007C5003">
        <w:rPr>
          <w:rFonts w:ascii="Times New Roman" w:hAnsi="Times New Roman" w:cs="Times New Roman"/>
          <w:i/>
          <w:sz w:val="28"/>
          <w:szCs w:val="28"/>
        </w:rPr>
        <w:t xml:space="preserve"> инвентаризаци</w:t>
      </w:r>
      <w:r w:rsidR="00443D63">
        <w:rPr>
          <w:rFonts w:ascii="Times New Roman" w:hAnsi="Times New Roman" w:cs="Times New Roman"/>
          <w:i/>
          <w:sz w:val="28"/>
          <w:szCs w:val="28"/>
        </w:rPr>
        <w:t>и</w:t>
      </w:r>
      <w:r w:rsidRPr="007C5003">
        <w:rPr>
          <w:rFonts w:ascii="Times New Roman" w:hAnsi="Times New Roman" w:cs="Times New Roman"/>
          <w:i/>
          <w:sz w:val="28"/>
          <w:szCs w:val="28"/>
        </w:rPr>
        <w:t xml:space="preserve"> социальных выплат и льгот, установленных нормативными правовыми актами </w:t>
      </w:r>
      <w:r w:rsidR="00B34E1E" w:rsidRPr="007C5003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7C5003">
        <w:rPr>
          <w:rFonts w:ascii="Times New Roman" w:hAnsi="Times New Roman" w:cs="Times New Roman"/>
          <w:i/>
          <w:sz w:val="28"/>
          <w:szCs w:val="28"/>
        </w:rPr>
        <w:t xml:space="preserve"> «Город Майкоп», подготов</w:t>
      </w:r>
      <w:r w:rsidR="00443D63">
        <w:rPr>
          <w:rFonts w:ascii="Times New Roman" w:hAnsi="Times New Roman" w:cs="Times New Roman"/>
          <w:i/>
          <w:sz w:val="28"/>
          <w:szCs w:val="28"/>
        </w:rPr>
        <w:t>ка</w:t>
      </w:r>
      <w:r w:rsidRPr="007C5003">
        <w:rPr>
          <w:rFonts w:ascii="Times New Roman" w:hAnsi="Times New Roman" w:cs="Times New Roman"/>
          <w:i/>
          <w:sz w:val="28"/>
          <w:szCs w:val="28"/>
        </w:rPr>
        <w:t xml:space="preserve"> предложени</w:t>
      </w:r>
      <w:r w:rsidR="00443D63">
        <w:rPr>
          <w:rFonts w:ascii="Times New Roman" w:hAnsi="Times New Roman" w:cs="Times New Roman"/>
          <w:i/>
          <w:sz w:val="28"/>
          <w:szCs w:val="28"/>
        </w:rPr>
        <w:t>й</w:t>
      </w:r>
      <w:r w:rsidRPr="007C5003">
        <w:rPr>
          <w:rFonts w:ascii="Times New Roman" w:hAnsi="Times New Roman" w:cs="Times New Roman"/>
          <w:i/>
          <w:sz w:val="28"/>
          <w:szCs w:val="28"/>
        </w:rPr>
        <w:t xml:space="preserve"> по их пересмотру на основе принципов адресности и нуждаемости</w:t>
      </w:r>
      <w:r w:rsidR="007C5003">
        <w:rPr>
          <w:rFonts w:ascii="Times New Roman" w:hAnsi="Times New Roman" w:cs="Times New Roman"/>
          <w:i/>
          <w:sz w:val="28"/>
          <w:szCs w:val="28"/>
        </w:rPr>
        <w:t xml:space="preserve"> граждан в социальной поддержке</w:t>
      </w:r>
    </w:p>
    <w:p w:rsidR="00F62BA7" w:rsidRDefault="00F62BA7" w:rsidP="007C500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224E" w:rsidRDefault="007C5003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571B45">
        <w:rPr>
          <w:rFonts w:ascii="Times New Roman" w:hAnsi="Times New Roman" w:cs="Times New Roman"/>
          <w:sz w:val="28"/>
          <w:szCs w:val="28"/>
        </w:rPr>
        <w:t xml:space="preserve"> льгот,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органами местного самоуправления поземельному налогу и налогу на имущество физических лиц, отражена в отчетных формах Межрайонной инспекции ФНС </w:t>
      </w:r>
      <w:r w:rsidR="00410AE8">
        <w:rPr>
          <w:rFonts w:ascii="Times New Roman" w:hAnsi="Times New Roman" w:cs="Times New Roman"/>
          <w:sz w:val="28"/>
          <w:szCs w:val="28"/>
        </w:rPr>
        <w:t>России № 1 по Республике Адыгея</w:t>
      </w:r>
      <w:r w:rsidR="008D63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5-МН.</w:t>
      </w:r>
      <w:r w:rsidR="00BD0F0E">
        <w:rPr>
          <w:rFonts w:ascii="Times New Roman" w:hAnsi="Times New Roman" w:cs="Times New Roman"/>
          <w:sz w:val="28"/>
          <w:szCs w:val="28"/>
        </w:rPr>
        <w:t xml:space="preserve"> Освобождения от местных налогов утверждены </w:t>
      </w:r>
      <w:r w:rsidR="00791DE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D0F0E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«Город Майкоп» от 25.11.2005 № 754 «О земельном налоге на территории муниципального образования «Город Майкоп» и </w:t>
      </w:r>
      <w:r w:rsidR="00791DE2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муниципального образования «Город Майкоп» </w:t>
      </w:r>
      <w:r w:rsidR="00BD0F0E">
        <w:rPr>
          <w:rFonts w:ascii="Times New Roman" w:hAnsi="Times New Roman" w:cs="Times New Roman"/>
          <w:sz w:val="28"/>
          <w:szCs w:val="28"/>
        </w:rPr>
        <w:t>от 26.11.2014 № 87-рс «О налоге на имущество физических лиц на территории муниципального образования «Город Майкоп». Льготы предоставлены для поддержки малообеспеченных категорий населения города и носят социальный характер. Незначительный объем выпадающих доходов, а также социальная значимость предоставляемых льгот для населения позволяют сохранить их в текущем году.</w:t>
      </w:r>
    </w:p>
    <w:p w:rsidR="00BD0F0E" w:rsidRDefault="005B224E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инвентаризация социальных выплат и установленных льгот, все они производятся на основе принципов адресности и нуждаемости граждан в социальной поддержке. Предложения по их пересмотру отсутствуют.</w:t>
      </w:r>
    </w:p>
    <w:p w:rsidR="00005ACA" w:rsidRDefault="00005ACA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337" w:rsidRDefault="008D6337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337" w:rsidRDefault="008D6337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337" w:rsidRDefault="008D6337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337" w:rsidRDefault="008D6337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888" w:rsidRDefault="00DC0888" w:rsidP="00BD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3EC" w:rsidRPr="00E83A08" w:rsidRDefault="00B173EC" w:rsidP="00830E7D">
      <w:pPr>
        <w:pStyle w:val="a8"/>
        <w:numPr>
          <w:ilvl w:val="1"/>
          <w:numId w:val="8"/>
        </w:numPr>
        <w:jc w:val="both"/>
        <w:rPr>
          <w:b/>
          <w:sz w:val="28"/>
          <w:szCs w:val="28"/>
        </w:rPr>
      </w:pPr>
      <w:r w:rsidRPr="00E83A08">
        <w:rPr>
          <w:b/>
          <w:sz w:val="28"/>
          <w:szCs w:val="28"/>
        </w:rPr>
        <w:t>Управление муниципальным имущественным комплексом</w:t>
      </w:r>
    </w:p>
    <w:p w:rsidR="00372025" w:rsidRPr="00410AE8" w:rsidRDefault="00372025" w:rsidP="00B20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E2C" w:rsidRDefault="000150D9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="00BC0F8F">
        <w:rPr>
          <w:rFonts w:ascii="Times New Roman" w:hAnsi="Times New Roman" w:cs="Times New Roman"/>
          <w:sz w:val="28"/>
        </w:rPr>
        <w:t xml:space="preserve">повышения </w:t>
      </w:r>
      <w:r>
        <w:rPr>
          <w:rFonts w:ascii="Times New Roman" w:hAnsi="Times New Roman" w:cs="Times New Roman"/>
          <w:sz w:val="28"/>
        </w:rPr>
        <w:t xml:space="preserve">эффективности управления и распоряжения муниципальным имуществом, утверждена </w:t>
      </w:r>
      <w:r w:rsidRPr="00C830DA">
        <w:rPr>
          <w:rFonts w:ascii="Times New Roman" w:hAnsi="Times New Roman" w:cs="Times New Roman"/>
          <w:i/>
          <w:sz w:val="28"/>
        </w:rPr>
        <w:t>муниципальная программа</w:t>
      </w:r>
      <w:r w:rsidR="00B72E2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«Обеспечение деятельности и реализации полномочий Комитета по управлению имуществом муниципального образования</w:t>
      </w:r>
      <w:r w:rsidR="00443D63">
        <w:rPr>
          <w:rFonts w:ascii="Times New Roman" w:hAnsi="Times New Roman" w:cs="Times New Roman"/>
          <w:i/>
          <w:sz w:val="28"/>
        </w:rPr>
        <w:t xml:space="preserve"> «Город Майкоп»</w:t>
      </w:r>
      <w:r>
        <w:rPr>
          <w:rFonts w:ascii="Times New Roman" w:hAnsi="Times New Roman" w:cs="Times New Roman"/>
          <w:i/>
          <w:sz w:val="28"/>
        </w:rPr>
        <w:t xml:space="preserve"> на 201</w:t>
      </w:r>
      <w:r w:rsidR="002C41EC"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>-20</w:t>
      </w:r>
      <w:r w:rsidR="002C41EC">
        <w:rPr>
          <w:rFonts w:ascii="Times New Roman" w:hAnsi="Times New Roman" w:cs="Times New Roman"/>
          <w:i/>
          <w:sz w:val="28"/>
        </w:rPr>
        <w:t>20</w:t>
      </w:r>
      <w:r>
        <w:rPr>
          <w:rFonts w:ascii="Times New Roman" w:hAnsi="Times New Roman" w:cs="Times New Roman"/>
          <w:i/>
          <w:sz w:val="28"/>
        </w:rPr>
        <w:t xml:space="preserve"> годы». </w:t>
      </w:r>
      <w:r>
        <w:rPr>
          <w:rFonts w:ascii="Times New Roman" w:hAnsi="Times New Roman" w:cs="Times New Roman"/>
          <w:sz w:val="28"/>
        </w:rPr>
        <w:t xml:space="preserve">Мероприятия Программы исполняются в соответствии с планом работы </w:t>
      </w:r>
      <w:r w:rsidR="00BC0F8F">
        <w:rPr>
          <w:rFonts w:ascii="Times New Roman" w:hAnsi="Times New Roman" w:cs="Times New Roman"/>
          <w:sz w:val="28"/>
        </w:rPr>
        <w:t>Комитета по управлению имуществом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«Город Майкоп» (далее – </w:t>
      </w:r>
      <w:r w:rsidR="00BC0F8F">
        <w:rPr>
          <w:rFonts w:ascii="Times New Roman" w:hAnsi="Times New Roman" w:cs="Times New Roman"/>
          <w:sz w:val="28"/>
        </w:rPr>
        <w:t>Комитет по управлению имуществом)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D32DD" w:rsidRDefault="003B1017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Программы на 201</w:t>
      </w:r>
      <w:r w:rsidR="006421E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запланировано в сумме </w:t>
      </w:r>
      <w:r w:rsidR="00B72E2C">
        <w:rPr>
          <w:rFonts w:ascii="Times New Roman" w:hAnsi="Times New Roman" w:cs="Times New Roman"/>
          <w:sz w:val="28"/>
        </w:rPr>
        <w:t>32 099,7</w:t>
      </w:r>
      <w:r>
        <w:rPr>
          <w:rFonts w:ascii="Times New Roman" w:hAnsi="Times New Roman" w:cs="Times New Roman"/>
          <w:sz w:val="28"/>
        </w:rPr>
        <w:t xml:space="preserve"> тыс. рублей за счет средств бюджета</w:t>
      </w:r>
      <w:r w:rsidR="00E33027">
        <w:rPr>
          <w:rFonts w:ascii="Times New Roman" w:hAnsi="Times New Roman" w:cs="Times New Roman"/>
          <w:sz w:val="28"/>
        </w:rPr>
        <w:t xml:space="preserve"> муниципального образования «Город Майкоп», </w:t>
      </w:r>
      <w:r w:rsidR="00DD32DD">
        <w:rPr>
          <w:rFonts w:ascii="Times New Roman" w:hAnsi="Times New Roman" w:cs="Times New Roman"/>
          <w:sz w:val="28"/>
        </w:rPr>
        <w:t>в том числе</w:t>
      </w:r>
      <w:r w:rsidR="000467C3">
        <w:rPr>
          <w:rFonts w:ascii="Times New Roman" w:hAnsi="Times New Roman" w:cs="Times New Roman"/>
          <w:sz w:val="28"/>
        </w:rPr>
        <w:t xml:space="preserve"> по основным мероприятиям</w:t>
      </w:r>
      <w:r w:rsidR="00DD32DD">
        <w:rPr>
          <w:rFonts w:ascii="Times New Roman" w:hAnsi="Times New Roman" w:cs="Times New Roman"/>
          <w:sz w:val="28"/>
        </w:rPr>
        <w:t>:</w:t>
      </w:r>
    </w:p>
    <w:p w:rsidR="00DD32DD" w:rsidRDefault="00DD32DD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осуществление оценки, признание прав, изготовление технической документации на объекты муниципальной собственности – </w:t>
      </w:r>
      <w:r w:rsidR="00B72E2C">
        <w:rPr>
          <w:rFonts w:ascii="Times New Roman" w:hAnsi="Times New Roman" w:cs="Times New Roman"/>
          <w:sz w:val="28"/>
        </w:rPr>
        <w:t>736,7</w:t>
      </w:r>
      <w:r>
        <w:rPr>
          <w:rFonts w:ascii="Times New Roman" w:hAnsi="Times New Roman" w:cs="Times New Roman"/>
          <w:sz w:val="28"/>
        </w:rPr>
        <w:t xml:space="preserve"> тыс. рублей;</w:t>
      </w:r>
    </w:p>
    <w:p w:rsidR="00DD32DD" w:rsidRDefault="00DD32DD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содержание объектов казны муниципального образования «Город Майкоп» </w:t>
      </w:r>
      <w:r w:rsidR="006C614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72E2C">
        <w:rPr>
          <w:rFonts w:ascii="Times New Roman" w:hAnsi="Times New Roman" w:cs="Times New Roman"/>
          <w:sz w:val="28"/>
        </w:rPr>
        <w:t xml:space="preserve">8 514,1 </w:t>
      </w:r>
      <w:r>
        <w:rPr>
          <w:rFonts w:ascii="Times New Roman" w:hAnsi="Times New Roman" w:cs="Times New Roman"/>
          <w:sz w:val="28"/>
        </w:rPr>
        <w:t>тыс. рублей;</w:t>
      </w:r>
    </w:p>
    <w:p w:rsidR="00DD32DD" w:rsidRDefault="00DD32DD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земельных участков, проведение независимой оценки земельных участков и оценк</w:t>
      </w:r>
      <w:r w:rsidR="005C5A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права аренды земельных участков – </w:t>
      </w:r>
      <w:r w:rsidR="00B72E2C">
        <w:rPr>
          <w:rFonts w:ascii="Times New Roman" w:hAnsi="Times New Roman" w:cs="Times New Roman"/>
          <w:sz w:val="28"/>
        </w:rPr>
        <w:t>641,0</w:t>
      </w:r>
      <w:r>
        <w:rPr>
          <w:rFonts w:ascii="Times New Roman" w:hAnsi="Times New Roman" w:cs="Times New Roman"/>
          <w:sz w:val="28"/>
        </w:rPr>
        <w:t xml:space="preserve"> тыс. рублей;</w:t>
      </w:r>
    </w:p>
    <w:p w:rsidR="00DD32DD" w:rsidRDefault="00DD32DD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материальное обеспечение работ по формированию земельных участков, проведени</w:t>
      </w:r>
      <w:r w:rsidR="003B2D5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независимой оценки земельных участков и оценки права аренды земельных участков – </w:t>
      </w:r>
      <w:r w:rsidR="00147492">
        <w:rPr>
          <w:rFonts w:ascii="Times New Roman" w:hAnsi="Times New Roman" w:cs="Times New Roman"/>
          <w:sz w:val="28"/>
        </w:rPr>
        <w:t>0,0</w:t>
      </w:r>
      <w:r>
        <w:rPr>
          <w:rFonts w:ascii="Times New Roman" w:hAnsi="Times New Roman" w:cs="Times New Roman"/>
          <w:sz w:val="28"/>
        </w:rPr>
        <w:t xml:space="preserve"> тыс. рублей.</w:t>
      </w:r>
    </w:p>
    <w:p w:rsidR="00C62CD1" w:rsidRDefault="00C62CD1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D32DD" w:rsidRDefault="00DD32DD" w:rsidP="0001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Программы за отчетный период составило </w:t>
      </w:r>
      <w:r w:rsidR="00B72E2C">
        <w:rPr>
          <w:rFonts w:ascii="Times New Roman" w:hAnsi="Times New Roman" w:cs="Times New Roman"/>
          <w:sz w:val="28"/>
        </w:rPr>
        <w:t>18 489,5</w:t>
      </w:r>
      <w:r>
        <w:rPr>
          <w:rFonts w:ascii="Times New Roman" w:hAnsi="Times New Roman" w:cs="Times New Roman"/>
          <w:sz w:val="28"/>
        </w:rPr>
        <w:t xml:space="preserve"> тыс. </w:t>
      </w:r>
      <w:r w:rsidR="00273AB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ублей.</w:t>
      </w:r>
    </w:p>
    <w:p w:rsidR="00BC0F8F" w:rsidRDefault="00BC0F8F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1A98" w:rsidRPr="00B01A9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планируется осуществить </w:t>
      </w:r>
      <w:r w:rsidR="00273AB7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AB7" w:rsidRDefault="00273AB7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управление, распоряжение имуществом, находящимся в</w:t>
      </w:r>
      <w:r w:rsidR="006A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«Город Майкоп» (осуществление оценки, признание прав, изготовление технической документации на объекты муниципальной собственности)</w:t>
      </w:r>
      <w:r w:rsidR="00F67689">
        <w:rPr>
          <w:rFonts w:ascii="Times New Roman" w:hAnsi="Times New Roman" w:cs="Times New Roman"/>
          <w:sz w:val="28"/>
          <w:szCs w:val="28"/>
        </w:rPr>
        <w:t>;</w:t>
      </w:r>
    </w:p>
    <w:p w:rsidR="00273AB7" w:rsidRDefault="00BC0F8F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B7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учета объектов муниципальной собственности </w:t>
      </w:r>
      <w:r w:rsidR="00273AB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Майкоп»;</w:t>
      </w:r>
    </w:p>
    <w:p w:rsidR="00BC0F8F" w:rsidRDefault="00273AB7" w:rsidP="00B630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управление, распоряжение и рациональное использование земельных участков (формирование </w:t>
      </w:r>
      <w:r w:rsidR="00BC0F8F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C0F8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305A">
        <w:rPr>
          <w:rFonts w:ascii="Times New Roman" w:hAnsi="Times New Roman" w:cs="Times New Roman"/>
          <w:sz w:val="28"/>
          <w:szCs w:val="28"/>
        </w:rPr>
        <w:t>, проведение независимой оценки земельных участков и оценки права аренды земельных участков).</w:t>
      </w:r>
    </w:p>
    <w:p w:rsidR="00B01A98" w:rsidRDefault="00B01A98" w:rsidP="00B72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t xml:space="preserve">С этой целью Комитетом по управлению имуществом </w:t>
      </w:r>
      <w:r w:rsidR="00BC0F8F">
        <w:rPr>
          <w:rFonts w:ascii="Times New Roman" w:hAnsi="Times New Roman" w:cs="Times New Roman"/>
          <w:sz w:val="28"/>
          <w:szCs w:val="28"/>
        </w:rPr>
        <w:t>п</w:t>
      </w:r>
      <w:r w:rsidRPr="00B01A98">
        <w:rPr>
          <w:rFonts w:ascii="Times New Roman" w:hAnsi="Times New Roman" w:cs="Times New Roman"/>
          <w:sz w:val="28"/>
          <w:szCs w:val="28"/>
        </w:rPr>
        <w:t>ровод</w:t>
      </w:r>
      <w:r w:rsidR="00BC0F8F">
        <w:rPr>
          <w:rFonts w:ascii="Times New Roman" w:hAnsi="Times New Roman" w:cs="Times New Roman"/>
          <w:sz w:val="28"/>
          <w:szCs w:val="28"/>
        </w:rPr>
        <w:t>ится</w:t>
      </w:r>
      <w:r w:rsidRPr="00B01A98">
        <w:rPr>
          <w:rFonts w:ascii="Times New Roman" w:hAnsi="Times New Roman" w:cs="Times New Roman"/>
          <w:sz w:val="28"/>
          <w:szCs w:val="28"/>
        </w:rPr>
        <w:t xml:space="preserve"> работа по следующим направлениям:</w:t>
      </w:r>
    </w:p>
    <w:p w:rsidR="00E83A08" w:rsidRDefault="00E83A08" w:rsidP="00B72E2C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A98" w:rsidRPr="00B01A98" w:rsidRDefault="00B01A98" w:rsidP="00B72E2C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A98">
        <w:rPr>
          <w:rFonts w:ascii="Times New Roman" w:hAnsi="Times New Roman" w:cs="Times New Roman"/>
          <w:i/>
          <w:sz w:val="28"/>
          <w:szCs w:val="28"/>
        </w:rPr>
        <w:t>Аренда и купля-продажа недвижимого имущества</w:t>
      </w:r>
    </w:p>
    <w:p w:rsidR="00B72E2C" w:rsidRDefault="00F36808" w:rsidP="00B01A98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По состоянию на 01.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10</w:t>
      </w: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.201</w:t>
      </w:r>
      <w:r w:rsidR="003B2D57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8</w:t>
      </w:r>
      <w:r w:rsidR="006C614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B01A98"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год</w:t>
      </w:r>
      <w:r w:rsidR="007810C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в</w:t>
      </w:r>
      <w:r w:rsidR="00B01A98"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Комитет</w:t>
      </w: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е</w:t>
      </w:r>
      <w:r w:rsidR="00B01A98"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по управлению имуществом </w:t>
      </w:r>
      <w:r w:rsidR="00275D71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5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1</w:t>
      </w: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действующи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й </w:t>
      </w:r>
      <w:r w:rsidR="00B01A98"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договор аренды недвижимого имущества</w:t>
      </w:r>
      <w:r w:rsidR="007810C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</w:t>
      </w:r>
    </w:p>
    <w:p w:rsidR="00B01A98" w:rsidRDefault="00B01A98" w:rsidP="00B01A98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 течение </w:t>
      </w:r>
      <w:r w:rsidR="007810C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отчетного периода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в бюджет муниципального образования «Город Майкоп» поступило доходов от аренды недвижимого имущества в 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размере 12</w:t>
      </w:r>
      <w:r w:rsidR="006C614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 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3</w:t>
      </w:r>
      <w:r w:rsidR="006C614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21,1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тыс. рублей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(в том числе пени 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25,1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тыс. рублей)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что на </w:t>
      </w:r>
      <w:r w:rsidR="006C614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598,9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тыс. рублей 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ниже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планового задания. 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Н</w:t>
      </w:r>
      <w:r w:rsidR="003B2D57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е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до</w:t>
      </w:r>
      <w:r w:rsidR="003B2D57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выполнение планового задания связано с 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тем, что такие арендаторы, как ООО ПСТИ «</w:t>
      </w:r>
      <w:proofErr w:type="spellStart"/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Адыгеястройтехпроект</w:t>
      </w:r>
      <w:proofErr w:type="spellEnd"/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», ООО «</w:t>
      </w:r>
      <w:proofErr w:type="spellStart"/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Агрохимснаб</w:t>
      </w:r>
      <w:proofErr w:type="spellEnd"/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» не вносили своевременно арендную плату.</w:t>
      </w:r>
    </w:p>
    <w:p w:rsidR="00B01A98" w:rsidRDefault="00B01A98" w:rsidP="00FE632D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От продажи муниципального имущества в доход </w:t>
      </w:r>
      <w:r w:rsidR="00F6768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местного 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бюджета поступило 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5 859,5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тыс. рубле</w:t>
      </w:r>
      <w:r w:rsidR="00DC088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й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(в том числе неустойка – 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107,8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тыс. рублей)</w:t>
      </w:r>
      <w:r w:rsidR="00604227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что на </w:t>
      </w:r>
      <w:r w:rsidR="0013368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5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040,5</w:t>
      </w:r>
      <w:r w:rsidR="00604227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тыс. рублей 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ниже</w:t>
      </w:r>
      <w:r w:rsidR="00604227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планового задания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  <w:r w:rsidR="00FE632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</w:t>
      </w:r>
      <w:r w:rsidR="00FE632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евы</w:t>
      </w:r>
      <w:r w:rsidRPr="00B01A9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полнение плана связано</w:t>
      </w:r>
      <w:r w:rsidR="007810C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 </w:t>
      </w:r>
      <w:r w:rsidR="00604227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тем, что </w:t>
      </w:r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такими покупателями, как ООО «Лидер», ООО «</w:t>
      </w:r>
      <w:proofErr w:type="spellStart"/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Кирьякия</w:t>
      </w:r>
      <w:proofErr w:type="spellEnd"/>
      <w:r w:rsidR="00B72E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</w:t>
      </w:r>
      <w:r w:rsidR="00307C6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ООО «Агат» оплата за выкупаемое имущество производилась с нарушениями сро</w:t>
      </w:r>
      <w:r w:rsidR="006A405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ков и не в полном объеме, а так</w:t>
      </w:r>
      <w:r w:rsidR="00307C6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же из-за несостоявшихся аукционов по продаже муниципального имущества, в связи с отсутствием заявок.</w:t>
      </w:r>
    </w:p>
    <w:p w:rsidR="006725E4" w:rsidRDefault="006725E4" w:rsidP="00FE632D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B01A98" w:rsidRPr="00B01A98" w:rsidRDefault="00B01A98" w:rsidP="007810CD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B01A98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Аренда и купля-продажа земли</w:t>
      </w:r>
    </w:p>
    <w:p w:rsidR="004D13C1" w:rsidRDefault="004D13C1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9235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количество договоров аренды земельных участков составляет 3 </w:t>
      </w:r>
      <w:r w:rsidR="00392358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8AF" w:rsidRDefault="00392358" w:rsidP="009535B0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2A08AF">
        <w:rPr>
          <w:rFonts w:ascii="Times New Roman" w:hAnsi="Times New Roman" w:cs="Times New Roman"/>
          <w:sz w:val="28"/>
          <w:szCs w:val="28"/>
        </w:rPr>
        <w:t xml:space="preserve"> 201</w:t>
      </w:r>
      <w:r w:rsidR="004D13C1">
        <w:rPr>
          <w:rFonts w:ascii="Times New Roman" w:hAnsi="Times New Roman" w:cs="Times New Roman"/>
          <w:sz w:val="28"/>
          <w:szCs w:val="28"/>
        </w:rPr>
        <w:t>8</w:t>
      </w:r>
      <w:r w:rsidR="002A08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08AF"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Комитет</w:t>
      </w:r>
      <w:r w:rsidR="002A08AF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ом</w:t>
      </w:r>
      <w:r w:rsidR="002A08AF" w:rsidRPr="00B01A9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по управлению имуществом</w:t>
      </w:r>
      <w:r w:rsidR="002A08AF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заключено:</w:t>
      </w:r>
    </w:p>
    <w:p w:rsidR="002A08AF" w:rsidRDefault="002A08AF" w:rsidP="009535B0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- 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8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1</w:t>
      </w:r>
      <w:r w:rsidR="0097514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договор аренды земельных участков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, в том числе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5</w:t>
      </w: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договор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ов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– по результатам проведенных аукционов</w:t>
      </w:r>
      <w:r w:rsidR="00D51D6D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;</w:t>
      </w:r>
    </w:p>
    <w:p w:rsidR="00936441" w:rsidRDefault="00D51D6D" w:rsidP="009535B0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-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341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дополнительн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ое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соглашени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е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 ранее заключенным договорам, из них 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269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соглашени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й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– о расторжении договоров; </w:t>
      </w:r>
    </w:p>
    <w:p w:rsidR="00936441" w:rsidRDefault="00936441" w:rsidP="009535B0">
      <w:pPr>
        <w:pStyle w:val="a4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- 1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51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договор купли-продажи земельных участков; </w:t>
      </w:r>
    </w:p>
    <w:p w:rsidR="002A08AF" w:rsidRPr="002A08AF" w:rsidRDefault="00936441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- </w:t>
      </w:r>
      <w:r w:rsidR="0039235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11 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соглашени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й</w:t>
      </w:r>
      <w:r w:rsidR="00595EC8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 перераспределении земель. </w:t>
      </w:r>
    </w:p>
    <w:p w:rsidR="003E7E32" w:rsidRDefault="009535B0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t>Общая сумма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B01A98">
        <w:rPr>
          <w:rFonts w:ascii="Times New Roman" w:hAnsi="Times New Roman" w:cs="Times New Roman"/>
          <w:sz w:val="28"/>
          <w:szCs w:val="28"/>
        </w:rPr>
        <w:t xml:space="preserve"> от арендной платы за земельные участки, государственная собственность на которые не разграничена, за </w:t>
      </w:r>
      <w:r w:rsidR="007F539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B01A98">
        <w:rPr>
          <w:rFonts w:ascii="Times New Roman" w:hAnsi="Times New Roman" w:cs="Times New Roman"/>
          <w:sz w:val="28"/>
          <w:szCs w:val="28"/>
        </w:rPr>
        <w:t>201</w:t>
      </w:r>
      <w:r w:rsidR="00B576A6">
        <w:rPr>
          <w:rFonts w:ascii="Times New Roman" w:hAnsi="Times New Roman" w:cs="Times New Roman"/>
          <w:sz w:val="28"/>
          <w:szCs w:val="28"/>
        </w:rPr>
        <w:t>8</w:t>
      </w:r>
      <w:r w:rsidRPr="00B01A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A9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F539F">
        <w:rPr>
          <w:rFonts w:ascii="Times New Roman" w:hAnsi="Times New Roman" w:cs="Times New Roman"/>
          <w:sz w:val="28"/>
          <w:szCs w:val="28"/>
        </w:rPr>
        <w:t>29 835,</w:t>
      </w:r>
      <w:r w:rsidR="006C614C">
        <w:rPr>
          <w:rFonts w:ascii="Times New Roman" w:hAnsi="Times New Roman" w:cs="Times New Roman"/>
          <w:sz w:val="28"/>
          <w:szCs w:val="28"/>
        </w:rPr>
        <w:t>5</w:t>
      </w:r>
      <w:r w:rsidRPr="00B01A98">
        <w:rPr>
          <w:rFonts w:ascii="Times New Roman" w:hAnsi="Times New Roman" w:cs="Times New Roman"/>
          <w:sz w:val="28"/>
          <w:szCs w:val="28"/>
        </w:rPr>
        <w:t xml:space="preserve"> тыс. рублей, из них пени </w:t>
      </w:r>
      <w:r w:rsidR="00936441">
        <w:rPr>
          <w:rFonts w:ascii="Times New Roman" w:hAnsi="Times New Roman" w:cs="Times New Roman"/>
          <w:sz w:val="28"/>
          <w:szCs w:val="28"/>
        </w:rPr>
        <w:t>1</w:t>
      </w:r>
      <w:r w:rsidR="007F539F">
        <w:rPr>
          <w:rFonts w:ascii="Times New Roman" w:hAnsi="Times New Roman" w:cs="Times New Roman"/>
          <w:sz w:val="28"/>
          <w:szCs w:val="28"/>
        </w:rPr>
        <w:t> 792,6</w:t>
      </w:r>
      <w:r w:rsidR="006C614C">
        <w:rPr>
          <w:rFonts w:ascii="Times New Roman" w:hAnsi="Times New Roman" w:cs="Times New Roman"/>
          <w:sz w:val="28"/>
          <w:szCs w:val="28"/>
        </w:rPr>
        <w:t xml:space="preserve"> </w:t>
      </w:r>
      <w:r w:rsidRPr="00B01A98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7B3AEC">
        <w:rPr>
          <w:rFonts w:ascii="Times New Roman" w:hAnsi="Times New Roman" w:cs="Times New Roman"/>
          <w:sz w:val="28"/>
          <w:szCs w:val="28"/>
        </w:rPr>
        <w:t xml:space="preserve">Сумма полученной арендной платы на </w:t>
      </w:r>
      <w:r w:rsidR="007F539F">
        <w:rPr>
          <w:rFonts w:ascii="Times New Roman" w:hAnsi="Times New Roman" w:cs="Times New Roman"/>
          <w:sz w:val="28"/>
          <w:szCs w:val="28"/>
        </w:rPr>
        <w:t>7 235,</w:t>
      </w:r>
      <w:r w:rsidR="006C614C">
        <w:rPr>
          <w:rFonts w:ascii="Times New Roman" w:hAnsi="Times New Roman" w:cs="Times New Roman"/>
          <w:sz w:val="28"/>
          <w:szCs w:val="28"/>
        </w:rPr>
        <w:t>5</w:t>
      </w:r>
      <w:r w:rsidRPr="007B3AE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1595F" w:rsidRPr="007B3AEC">
        <w:rPr>
          <w:rFonts w:ascii="Times New Roman" w:hAnsi="Times New Roman" w:cs="Times New Roman"/>
          <w:sz w:val="28"/>
          <w:szCs w:val="28"/>
        </w:rPr>
        <w:t>превышает</w:t>
      </w:r>
      <w:r w:rsidRPr="007B3AEC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F1595F" w:rsidRPr="007B3AEC">
        <w:rPr>
          <w:rFonts w:ascii="Times New Roman" w:hAnsi="Times New Roman" w:cs="Times New Roman"/>
          <w:sz w:val="28"/>
          <w:szCs w:val="28"/>
        </w:rPr>
        <w:t>е</w:t>
      </w:r>
      <w:r w:rsidRPr="007B3AE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1595F" w:rsidRPr="007B3AEC">
        <w:rPr>
          <w:rFonts w:ascii="Times New Roman" w:hAnsi="Times New Roman" w:cs="Times New Roman"/>
          <w:sz w:val="28"/>
          <w:szCs w:val="28"/>
        </w:rPr>
        <w:t>е</w:t>
      </w:r>
      <w:r w:rsidRPr="007B3AEC">
        <w:rPr>
          <w:rFonts w:ascii="Times New Roman" w:hAnsi="Times New Roman" w:cs="Times New Roman"/>
          <w:sz w:val="28"/>
          <w:szCs w:val="28"/>
        </w:rPr>
        <w:t>.</w:t>
      </w:r>
      <w:r w:rsidR="007F539F">
        <w:rPr>
          <w:rFonts w:ascii="Times New Roman" w:hAnsi="Times New Roman" w:cs="Times New Roman"/>
          <w:sz w:val="28"/>
          <w:szCs w:val="28"/>
        </w:rPr>
        <w:t xml:space="preserve"> </w:t>
      </w:r>
      <w:r w:rsidR="00F1595F">
        <w:rPr>
          <w:rFonts w:ascii="Times New Roman" w:hAnsi="Times New Roman" w:cs="Times New Roman"/>
          <w:sz w:val="28"/>
          <w:szCs w:val="28"/>
        </w:rPr>
        <w:t>Пере</w:t>
      </w:r>
      <w:r w:rsidRPr="00B01A98">
        <w:rPr>
          <w:rFonts w:ascii="Times New Roman" w:hAnsi="Times New Roman" w:cs="Times New Roman"/>
          <w:sz w:val="28"/>
          <w:szCs w:val="28"/>
        </w:rPr>
        <w:t xml:space="preserve">выполнение планового задания </w:t>
      </w:r>
      <w:r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F1595F">
        <w:rPr>
          <w:rFonts w:ascii="Times New Roman" w:hAnsi="Times New Roman" w:cs="Times New Roman"/>
          <w:sz w:val="28"/>
          <w:szCs w:val="28"/>
        </w:rPr>
        <w:t>продажей права аренды на земел</w:t>
      </w:r>
      <w:r>
        <w:rPr>
          <w:rFonts w:ascii="Times New Roman" w:hAnsi="Times New Roman" w:cs="Times New Roman"/>
          <w:sz w:val="28"/>
          <w:szCs w:val="28"/>
        </w:rPr>
        <w:t>ьны</w:t>
      </w:r>
      <w:r w:rsidR="003E7E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7E32">
        <w:rPr>
          <w:rFonts w:ascii="Times New Roman" w:hAnsi="Times New Roman" w:cs="Times New Roman"/>
          <w:sz w:val="28"/>
          <w:szCs w:val="28"/>
        </w:rPr>
        <w:t>и</w:t>
      </w:r>
      <w:r w:rsidR="007F539F">
        <w:rPr>
          <w:rFonts w:ascii="Times New Roman" w:hAnsi="Times New Roman" w:cs="Times New Roman"/>
          <w:sz w:val="28"/>
          <w:szCs w:val="28"/>
        </w:rPr>
        <w:t xml:space="preserve"> на торгах</w:t>
      </w:r>
      <w:r w:rsidR="0000717D">
        <w:rPr>
          <w:rFonts w:ascii="Times New Roman" w:hAnsi="Times New Roman" w:cs="Times New Roman"/>
          <w:sz w:val="28"/>
          <w:szCs w:val="28"/>
        </w:rPr>
        <w:t xml:space="preserve"> и с погашением задолженности арендаторами.</w:t>
      </w:r>
    </w:p>
    <w:p w:rsidR="009535B0" w:rsidRPr="00B01A98" w:rsidRDefault="009535B0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lastRenderedPageBreak/>
        <w:t xml:space="preserve">От сдачи в аренду земельных участков, находящихся в собственности муниципального образования «Город Майкоп», 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B01A98">
        <w:rPr>
          <w:rFonts w:ascii="Times New Roman" w:hAnsi="Times New Roman" w:cs="Times New Roman"/>
          <w:sz w:val="28"/>
          <w:szCs w:val="28"/>
        </w:rPr>
        <w:t xml:space="preserve"> в бюджет поступило </w:t>
      </w:r>
      <w:r w:rsidR="002568E6">
        <w:rPr>
          <w:rFonts w:ascii="Times New Roman" w:hAnsi="Times New Roman" w:cs="Times New Roman"/>
          <w:sz w:val="28"/>
          <w:szCs w:val="28"/>
        </w:rPr>
        <w:t xml:space="preserve">8 011,9 </w:t>
      </w:r>
      <w:r w:rsidRPr="00B01A98">
        <w:rPr>
          <w:rFonts w:ascii="Times New Roman" w:hAnsi="Times New Roman" w:cs="Times New Roman"/>
          <w:sz w:val="28"/>
          <w:szCs w:val="28"/>
        </w:rPr>
        <w:t xml:space="preserve">тыс. рублей (в том числе пени </w:t>
      </w:r>
      <w:r w:rsidR="002568E6">
        <w:rPr>
          <w:rFonts w:ascii="Times New Roman" w:hAnsi="Times New Roman" w:cs="Times New Roman"/>
          <w:sz w:val="28"/>
          <w:szCs w:val="28"/>
        </w:rPr>
        <w:t>25,4</w:t>
      </w:r>
      <w:r w:rsidRPr="00B01A98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r w:rsidRPr="007B3AEC">
        <w:rPr>
          <w:rFonts w:ascii="Times New Roman" w:hAnsi="Times New Roman" w:cs="Times New Roman"/>
          <w:sz w:val="28"/>
          <w:szCs w:val="28"/>
        </w:rPr>
        <w:t xml:space="preserve">что выше планового задания на </w:t>
      </w:r>
      <w:r w:rsidR="00936441">
        <w:rPr>
          <w:rFonts w:ascii="Times New Roman" w:hAnsi="Times New Roman" w:cs="Times New Roman"/>
          <w:sz w:val="28"/>
          <w:szCs w:val="28"/>
        </w:rPr>
        <w:t>5</w:t>
      </w:r>
      <w:r w:rsidR="002568E6">
        <w:rPr>
          <w:rFonts w:ascii="Times New Roman" w:hAnsi="Times New Roman" w:cs="Times New Roman"/>
          <w:sz w:val="28"/>
          <w:szCs w:val="28"/>
        </w:rPr>
        <w:t> 521,9</w:t>
      </w:r>
      <w:r w:rsidRPr="007B3AE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36441">
        <w:rPr>
          <w:rFonts w:ascii="Times New Roman" w:hAnsi="Times New Roman" w:cs="Times New Roman"/>
          <w:sz w:val="28"/>
          <w:szCs w:val="28"/>
        </w:rPr>
        <w:t xml:space="preserve"> Перевыполнение планового задания связано с продажей права аренды </w:t>
      </w:r>
      <w:r w:rsidR="00956ED9">
        <w:rPr>
          <w:rFonts w:ascii="Times New Roman" w:hAnsi="Times New Roman" w:cs="Times New Roman"/>
          <w:sz w:val="28"/>
          <w:szCs w:val="28"/>
        </w:rPr>
        <w:t>через аукцион</w:t>
      </w:r>
      <w:r w:rsidR="007F2768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5E1223">
        <w:rPr>
          <w:rFonts w:ascii="Times New Roman" w:hAnsi="Times New Roman" w:cs="Times New Roman"/>
          <w:sz w:val="28"/>
          <w:szCs w:val="28"/>
        </w:rPr>
        <w:t xml:space="preserve">, в результате чего в бюджет муниципального образования «Город Майкоп» </w:t>
      </w:r>
      <w:r w:rsidR="007F2768">
        <w:rPr>
          <w:rFonts w:ascii="Times New Roman" w:hAnsi="Times New Roman" w:cs="Times New Roman"/>
          <w:sz w:val="28"/>
          <w:szCs w:val="28"/>
        </w:rPr>
        <w:t xml:space="preserve">еще </w:t>
      </w:r>
      <w:r w:rsidR="005E1223">
        <w:rPr>
          <w:rFonts w:ascii="Times New Roman" w:hAnsi="Times New Roman" w:cs="Times New Roman"/>
          <w:sz w:val="28"/>
          <w:szCs w:val="28"/>
        </w:rPr>
        <w:t xml:space="preserve">в </w:t>
      </w:r>
      <w:r w:rsidR="002568E6">
        <w:rPr>
          <w:rFonts w:ascii="Times New Roman" w:hAnsi="Times New Roman" w:cs="Times New Roman"/>
          <w:sz w:val="28"/>
          <w:szCs w:val="28"/>
        </w:rPr>
        <w:t>1</w:t>
      </w:r>
      <w:r w:rsidR="005E1223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2568E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5E1223">
        <w:rPr>
          <w:rFonts w:ascii="Times New Roman" w:hAnsi="Times New Roman" w:cs="Times New Roman"/>
          <w:sz w:val="28"/>
          <w:szCs w:val="28"/>
        </w:rPr>
        <w:t xml:space="preserve"> поступило 4 963,8 тыс. рублей.</w:t>
      </w:r>
    </w:p>
    <w:p w:rsidR="009535B0" w:rsidRDefault="009535B0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t>От продажи земельных участков</w:t>
      </w:r>
      <w:r w:rsidR="0086592A">
        <w:rPr>
          <w:rFonts w:ascii="Times New Roman" w:hAnsi="Times New Roman" w:cs="Times New Roman"/>
          <w:sz w:val="28"/>
          <w:szCs w:val="28"/>
        </w:rPr>
        <w:t>,</w:t>
      </w:r>
      <w:r w:rsidR="002568E6">
        <w:rPr>
          <w:rFonts w:ascii="Times New Roman" w:hAnsi="Times New Roman" w:cs="Times New Roman"/>
          <w:sz w:val="28"/>
          <w:szCs w:val="28"/>
        </w:rPr>
        <w:t xml:space="preserve"> </w:t>
      </w:r>
      <w:r w:rsidR="0086592A" w:rsidRPr="00B01A9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86592A">
        <w:rPr>
          <w:rFonts w:ascii="Times New Roman" w:hAnsi="Times New Roman" w:cs="Times New Roman"/>
          <w:sz w:val="28"/>
          <w:szCs w:val="28"/>
        </w:rPr>
        <w:t>,</w:t>
      </w:r>
      <w:r w:rsidR="002568E6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Pr="00B01A98">
        <w:rPr>
          <w:rFonts w:ascii="Times New Roman" w:hAnsi="Times New Roman" w:cs="Times New Roman"/>
          <w:sz w:val="28"/>
          <w:szCs w:val="28"/>
        </w:rPr>
        <w:t xml:space="preserve">поступило доходов в сумме </w:t>
      </w:r>
      <w:r w:rsidR="002568E6">
        <w:rPr>
          <w:rFonts w:ascii="Times New Roman" w:hAnsi="Times New Roman" w:cs="Times New Roman"/>
          <w:sz w:val="28"/>
          <w:szCs w:val="28"/>
        </w:rPr>
        <w:t>20 018,8</w:t>
      </w:r>
      <w:r w:rsidRPr="00B01A9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62CD1" w:rsidRDefault="005E1223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продажи земельных участков, находящихся в собственности муниципального образования «Город Майкоп», в </w:t>
      </w:r>
      <w:r w:rsidR="00E500B0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E500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00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поступило 875,3 тыс. рублей.</w:t>
      </w:r>
    </w:p>
    <w:p w:rsidR="00F1595F" w:rsidRDefault="009535B0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t xml:space="preserve">С целью привлечения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B01A98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Майкоп»</w:t>
      </w:r>
      <w:r w:rsidRPr="00B01A98">
        <w:rPr>
          <w:rFonts w:ascii="Times New Roman" w:hAnsi="Times New Roman" w:cs="Times New Roman"/>
          <w:sz w:val="28"/>
          <w:szCs w:val="28"/>
        </w:rPr>
        <w:t xml:space="preserve"> дополнительных доходов, в течение </w:t>
      </w:r>
      <w:r>
        <w:rPr>
          <w:rFonts w:ascii="Times New Roman" w:hAnsi="Times New Roman" w:cs="Times New Roman"/>
          <w:sz w:val="28"/>
          <w:szCs w:val="28"/>
        </w:rPr>
        <w:t>отчетного периода</w:t>
      </w:r>
      <w:r w:rsidRPr="00B01A98">
        <w:rPr>
          <w:rFonts w:ascii="Times New Roman" w:hAnsi="Times New Roman" w:cs="Times New Roman"/>
          <w:sz w:val="28"/>
          <w:szCs w:val="28"/>
        </w:rPr>
        <w:t xml:space="preserve"> отделом земельных отношений Комитета по управлению имуществом муниципального образования «Город Майкоп» осуществл</w:t>
      </w:r>
      <w:r w:rsidR="00374240">
        <w:rPr>
          <w:rFonts w:ascii="Times New Roman" w:hAnsi="Times New Roman" w:cs="Times New Roman"/>
          <w:sz w:val="28"/>
          <w:szCs w:val="28"/>
        </w:rPr>
        <w:t>ялся</w:t>
      </w:r>
      <w:r w:rsidRPr="00B01A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74240">
        <w:rPr>
          <w:rFonts w:ascii="Times New Roman" w:hAnsi="Times New Roman" w:cs="Times New Roman"/>
          <w:sz w:val="28"/>
          <w:szCs w:val="28"/>
        </w:rPr>
        <w:t>ый</w:t>
      </w:r>
      <w:r w:rsidRPr="00B01A9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74240">
        <w:rPr>
          <w:rFonts w:ascii="Times New Roman" w:hAnsi="Times New Roman" w:cs="Times New Roman"/>
          <w:sz w:val="28"/>
          <w:szCs w:val="28"/>
        </w:rPr>
        <w:t>ый</w:t>
      </w:r>
      <w:r w:rsidRPr="00B01A9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74240">
        <w:rPr>
          <w:rFonts w:ascii="Times New Roman" w:hAnsi="Times New Roman" w:cs="Times New Roman"/>
          <w:sz w:val="28"/>
          <w:szCs w:val="28"/>
        </w:rPr>
        <w:t>ь, по результатам которого</w:t>
      </w:r>
      <w:r w:rsidRPr="00B01A98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E500B0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E500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7B3A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B01A98">
        <w:rPr>
          <w:rFonts w:ascii="Times New Roman" w:hAnsi="Times New Roman" w:cs="Times New Roman"/>
          <w:sz w:val="28"/>
          <w:szCs w:val="28"/>
        </w:rPr>
        <w:t>, по результатам которых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00B0">
        <w:rPr>
          <w:rFonts w:ascii="Times New Roman" w:hAnsi="Times New Roman" w:cs="Times New Roman"/>
          <w:sz w:val="28"/>
          <w:szCs w:val="28"/>
        </w:rPr>
        <w:t xml:space="preserve"> 9 </w:t>
      </w:r>
      <w:r w:rsidRPr="00B01A98">
        <w:rPr>
          <w:rFonts w:ascii="Times New Roman" w:hAnsi="Times New Roman" w:cs="Times New Roman"/>
          <w:sz w:val="28"/>
          <w:szCs w:val="28"/>
        </w:rPr>
        <w:t>материал</w:t>
      </w:r>
      <w:r w:rsidR="005E1223">
        <w:rPr>
          <w:rFonts w:ascii="Times New Roman" w:hAnsi="Times New Roman" w:cs="Times New Roman"/>
          <w:sz w:val="28"/>
          <w:szCs w:val="28"/>
        </w:rPr>
        <w:t>ов</w:t>
      </w:r>
      <w:r w:rsidRPr="00B01A98">
        <w:rPr>
          <w:rFonts w:ascii="Times New Roman" w:hAnsi="Times New Roman" w:cs="Times New Roman"/>
          <w:sz w:val="28"/>
          <w:szCs w:val="28"/>
        </w:rPr>
        <w:t xml:space="preserve">, </w:t>
      </w:r>
      <w:r w:rsidR="00F1595F">
        <w:rPr>
          <w:rFonts w:ascii="Times New Roman" w:hAnsi="Times New Roman" w:cs="Times New Roman"/>
          <w:sz w:val="28"/>
          <w:szCs w:val="28"/>
        </w:rPr>
        <w:t>из них:</w:t>
      </w:r>
    </w:p>
    <w:p w:rsidR="008A778A" w:rsidRDefault="008A778A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B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7B3A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9535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35B0">
        <w:rPr>
          <w:rFonts w:ascii="Times New Roman" w:hAnsi="Times New Roman" w:cs="Times New Roman"/>
          <w:sz w:val="28"/>
          <w:szCs w:val="28"/>
        </w:rPr>
        <w:t>тдел санитарного контроля городских территорий Управления жилищно-коммунального хозяйства и благоустройства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23" w:rsidRDefault="005E1223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500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в Управление Федеральной службы государственной регистрации, кадастра и картографии по Республике Адыгея;</w:t>
      </w:r>
    </w:p>
    <w:p w:rsidR="009535B0" w:rsidRDefault="00D43BE3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материал – в муниципальное казенное учреждение «Благоустройство муниципального образования «Город Майкоп»</w:t>
      </w:r>
      <w:r w:rsidR="002A08AF">
        <w:rPr>
          <w:rFonts w:ascii="Times New Roman" w:hAnsi="Times New Roman" w:cs="Times New Roman"/>
          <w:sz w:val="28"/>
          <w:szCs w:val="28"/>
        </w:rPr>
        <w:t>.</w:t>
      </w:r>
    </w:p>
    <w:p w:rsidR="00AE74A0" w:rsidRDefault="00AE74A0" w:rsidP="00953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ведутся мероприятия по инвентаризации земель</w:t>
      </w:r>
      <w:r w:rsidR="007551E5">
        <w:rPr>
          <w:rFonts w:ascii="Times New Roman" w:hAnsi="Times New Roman" w:cs="Times New Roman"/>
          <w:sz w:val="28"/>
          <w:szCs w:val="28"/>
        </w:rPr>
        <w:t xml:space="preserve"> промышленной зоны и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назначения.</w:t>
      </w:r>
    </w:p>
    <w:p w:rsidR="00134497" w:rsidRPr="00B01A98" w:rsidRDefault="00134497" w:rsidP="001F599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1A98" w:rsidRPr="00B01A98" w:rsidRDefault="00B01A98" w:rsidP="001F5997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</w:pPr>
      <w:proofErr w:type="spellStart"/>
      <w:r w:rsidRPr="00B01A98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Претензионно</w:t>
      </w:r>
      <w:proofErr w:type="spellEnd"/>
      <w:r w:rsidRPr="00B01A98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-исковая работа</w:t>
      </w:r>
    </w:p>
    <w:p w:rsidR="00B01A98" w:rsidRPr="00B01A98" w:rsidRDefault="001F5997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01A98" w:rsidRPr="00B01A98">
        <w:rPr>
          <w:rFonts w:ascii="Times New Roman" w:hAnsi="Times New Roman" w:cs="Times New Roman"/>
          <w:sz w:val="28"/>
          <w:szCs w:val="28"/>
        </w:rPr>
        <w:t xml:space="preserve"> с целью привлечения в бюджет муниципального образования «Город Майкоп» дополнительных доходов, Комитетом по управлению имуществом муниципального образования «Город Майкоп» проводилась активная </w:t>
      </w:r>
      <w:proofErr w:type="spellStart"/>
      <w:r w:rsidR="00B01A98" w:rsidRPr="00B01A98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B01A98" w:rsidRPr="00B01A98">
        <w:rPr>
          <w:rFonts w:ascii="Times New Roman" w:hAnsi="Times New Roman" w:cs="Times New Roman"/>
          <w:sz w:val="28"/>
          <w:szCs w:val="28"/>
        </w:rPr>
        <w:t>-исковая работа:</w:t>
      </w:r>
    </w:p>
    <w:p w:rsidR="00B01A98" w:rsidRDefault="00B01A98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t>- арендаторам, имеющим задолженность по арендной плате за землю</w:t>
      </w:r>
      <w:r w:rsidR="00374240">
        <w:rPr>
          <w:rFonts w:ascii="Times New Roman" w:hAnsi="Times New Roman" w:cs="Times New Roman"/>
          <w:sz w:val="28"/>
          <w:szCs w:val="28"/>
        </w:rPr>
        <w:t>,</w:t>
      </w:r>
      <w:r w:rsidRPr="00B01A98">
        <w:rPr>
          <w:rFonts w:ascii="Times New Roman" w:hAnsi="Times New Roman" w:cs="Times New Roman"/>
          <w:sz w:val="28"/>
          <w:szCs w:val="28"/>
        </w:rPr>
        <w:t xml:space="preserve"> подготовлено и направлено </w:t>
      </w:r>
      <w:r w:rsidR="00650B18">
        <w:rPr>
          <w:rFonts w:ascii="Times New Roman" w:hAnsi="Times New Roman" w:cs="Times New Roman"/>
          <w:sz w:val="28"/>
          <w:szCs w:val="28"/>
        </w:rPr>
        <w:t>1</w:t>
      </w:r>
      <w:r w:rsidR="001F5997">
        <w:rPr>
          <w:rFonts w:ascii="Times New Roman" w:hAnsi="Times New Roman" w:cs="Times New Roman"/>
          <w:sz w:val="28"/>
          <w:szCs w:val="28"/>
        </w:rPr>
        <w:t xml:space="preserve"> 306 </w:t>
      </w:r>
      <w:r w:rsidRPr="00B01A98">
        <w:rPr>
          <w:rFonts w:ascii="Times New Roman" w:hAnsi="Times New Roman" w:cs="Times New Roman"/>
          <w:sz w:val="28"/>
          <w:szCs w:val="28"/>
        </w:rPr>
        <w:t>претензи</w:t>
      </w:r>
      <w:r w:rsidR="00A44130">
        <w:rPr>
          <w:rFonts w:ascii="Times New Roman" w:hAnsi="Times New Roman" w:cs="Times New Roman"/>
          <w:sz w:val="28"/>
          <w:szCs w:val="28"/>
        </w:rPr>
        <w:t>й</w:t>
      </w:r>
      <w:r w:rsidR="001F5997">
        <w:rPr>
          <w:rFonts w:ascii="Times New Roman" w:hAnsi="Times New Roman" w:cs="Times New Roman"/>
          <w:sz w:val="28"/>
          <w:szCs w:val="28"/>
        </w:rPr>
        <w:t xml:space="preserve"> </w:t>
      </w:r>
      <w:r w:rsidR="00892C24" w:rsidRPr="00B01A98">
        <w:rPr>
          <w:rFonts w:ascii="Times New Roman" w:hAnsi="Times New Roman" w:cs="Times New Roman"/>
          <w:sz w:val="28"/>
          <w:szCs w:val="28"/>
        </w:rPr>
        <w:t>о необходимости погашения образовавшейся задолженности</w:t>
      </w:r>
      <w:r w:rsidR="001F5997">
        <w:rPr>
          <w:rFonts w:ascii="Times New Roman" w:hAnsi="Times New Roman" w:cs="Times New Roman"/>
          <w:sz w:val="28"/>
          <w:szCs w:val="28"/>
        </w:rPr>
        <w:t xml:space="preserve"> </w:t>
      </w:r>
      <w:r w:rsidR="00577C4A">
        <w:rPr>
          <w:rFonts w:ascii="Times New Roman" w:hAnsi="Times New Roman" w:cs="Times New Roman"/>
          <w:sz w:val="28"/>
          <w:szCs w:val="28"/>
        </w:rPr>
        <w:t>(в том числе 27</w:t>
      </w:r>
      <w:r w:rsidR="001F5997">
        <w:rPr>
          <w:rFonts w:ascii="Times New Roman" w:hAnsi="Times New Roman" w:cs="Times New Roman"/>
          <w:sz w:val="28"/>
          <w:szCs w:val="28"/>
        </w:rPr>
        <w:t>8</w:t>
      </w:r>
      <w:r w:rsidR="00577C4A">
        <w:rPr>
          <w:rFonts w:ascii="Times New Roman" w:hAnsi="Times New Roman" w:cs="Times New Roman"/>
          <w:sz w:val="28"/>
          <w:szCs w:val="28"/>
        </w:rPr>
        <w:t xml:space="preserve"> предупреждений о расторжении договоров) </w:t>
      </w:r>
      <w:r w:rsidRPr="00B01A9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F5997">
        <w:rPr>
          <w:rFonts w:ascii="Times New Roman" w:hAnsi="Times New Roman" w:cs="Times New Roman"/>
          <w:sz w:val="28"/>
          <w:szCs w:val="28"/>
        </w:rPr>
        <w:t xml:space="preserve">88 049,7 </w:t>
      </w:r>
      <w:r w:rsidRPr="00B01A98">
        <w:rPr>
          <w:rFonts w:ascii="Times New Roman" w:hAnsi="Times New Roman" w:cs="Times New Roman"/>
          <w:sz w:val="28"/>
          <w:szCs w:val="28"/>
        </w:rPr>
        <w:t>тыс. рублей</w:t>
      </w:r>
      <w:r w:rsidR="00F66C63">
        <w:rPr>
          <w:rFonts w:ascii="Times New Roman" w:hAnsi="Times New Roman" w:cs="Times New Roman"/>
          <w:sz w:val="28"/>
          <w:szCs w:val="28"/>
        </w:rPr>
        <w:t xml:space="preserve"> (в том числе пени </w:t>
      </w:r>
      <w:r w:rsidR="001F5997">
        <w:rPr>
          <w:rFonts w:ascii="Times New Roman" w:hAnsi="Times New Roman" w:cs="Times New Roman"/>
          <w:sz w:val="28"/>
          <w:szCs w:val="28"/>
        </w:rPr>
        <w:t>33 844,</w:t>
      </w:r>
      <w:r w:rsidR="0011638B">
        <w:rPr>
          <w:rFonts w:ascii="Times New Roman" w:hAnsi="Times New Roman" w:cs="Times New Roman"/>
          <w:sz w:val="28"/>
          <w:szCs w:val="28"/>
        </w:rPr>
        <w:t>4</w:t>
      </w:r>
      <w:r w:rsidR="00F66C6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01A98">
        <w:rPr>
          <w:rFonts w:ascii="Times New Roman" w:hAnsi="Times New Roman" w:cs="Times New Roman"/>
          <w:sz w:val="28"/>
          <w:szCs w:val="28"/>
        </w:rPr>
        <w:t>;</w:t>
      </w:r>
    </w:p>
    <w:p w:rsidR="001B062C" w:rsidRDefault="001B062C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арендаторам, имеющим задолженность по арендной плате за недвижимое имущество, </w:t>
      </w:r>
      <w:r w:rsidRPr="00B01A98">
        <w:rPr>
          <w:rFonts w:ascii="Times New Roman" w:hAnsi="Times New Roman" w:cs="Times New Roman"/>
          <w:sz w:val="28"/>
          <w:szCs w:val="28"/>
        </w:rPr>
        <w:t>подготовлено и направлен</w:t>
      </w:r>
      <w:r w:rsidR="005703E8">
        <w:rPr>
          <w:rFonts w:ascii="Times New Roman" w:hAnsi="Times New Roman" w:cs="Times New Roman"/>
          <w:sz w:val="28"/>
          <w:szCs w:val="28"/>
        </w:rPr>
        <w:t>о</w:t>
      </w:r>
      <w:r w:rsidR="001F5997">
        <w:rPr>
          <w:rFonts w:ascii="Times New Roman" w:hAnsi="Times New Roman" w:cs="Times New Roman"/>
          <w:sz w:val="28"/>
          <w:szCs w:val="28"/>
        </w:rPr>
        <w:t xml:space="preserve"> 20</w:t>
      </w:r>
      <w:r w:rsidRPr="00B01A98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2C1D06">
        <w:rPr>
          <w:rFonts w:ascii="Times New Roman" w:hAnsi="Times New Roman" w:cs="Times New Roman"/>
          <w:sz w:val="28"/>
          <w:szCs w:val="28"/>
        </w:rPr>
        <w:t>й</w:t>
      </w:r>
      <w:r w:rsidR="001F5997">
        <w:rPr>
          <w:rFonts w:ascii="Times New Roman" w:hAnsi="Times New Roman" w:cs="Times New Roman"/>
          <w:sz w:val="28"/>
          <w:szCs w:val="28"/>
        </w:rPr>
        <w:t xml:space="preserve"> </w:t>
      </w:r>
      <w:r w:rsidR="00374240">
        <w:rPr>
          <w:rFonts w:ascii="Times New Roman" w:hAnsi="Times New Roman" w:cs="Times New Roman"/>
          <w:sz w:val="28"/>
          <w:szCs w:val="28"/>
        </w:rPr>
        <w:t xml:space="preserve">о необходимости погашения задолженности по арендной плате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77C4A">
        <w:rPr>
          <w:rFonts w:ascii="Times New Roman" w:hAnsi="Times New Roman" w:cs="Times New Roman"/>
          <w:sz w:val="28"/>
          <w:szCs w:val="28"/>
        </w:rPr>
        <w:t>28</w:t>
      </w:r>
      <w:r w:rsidR="001F5997">
        <w:rPr>
          <w:rFonts w:ascii="Times New Roman" w:hAnsi="Times New Roman" w:cs="Times New Roman"/>
          <w:sz w:val="28"/>
          <w:szCs w:val="28"/>
        </w:rPr>
        <w:t> 881,5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(в том числе пени </w:t>
      </w:r>
      <w:r w:rsidR="00577C4A">
        <w:rPr>
          <w:rFonts w:ascii="Times New Roman" w:hAnsi="Times New Roman" w:cs="Times New Roman"/>
          <w:sz w:val="28"/>
          <w:szCs w:val="28"/>
        </w:rPr>
        <w:t>15</w:t>
      </w:r>
      <w:r w:rsidR="001F5997">
        <w:rPr>
          <w:rFonts w:ascii="Times New Roman" w:hAnsi="Times New Roman" w:cs="Times New Roman"/>
          <w:sz w:val="28"/>
          <w:szCs w:val="28"/>
        </w:rPr>
        <w:t> 564,5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40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C4A" w:rsidRDefault="00577C4A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покупателям нежилых помещений по договорам купли-продажи направлено </w:t>
      </w:r>
      <w:r w:rsidR="009C78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1163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C78CF">
        <w:rPr>
          <w:rFonts w:ascii="Times New Roman" w:hAnsi="Times New Roman" w:cs="Times New Roman"/>
          <w:sz w:val="28"/>
          <w:szCs w:val="28"/>
        </w:rPr>
        <w:t>4 498,1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C78CF">
        <w:rPr>
          <w:rFonts w:ascii="Times New Roman" w:hAnsi="Times New Roman" w:cs="Times New Roman"/>
          <w:sz w:val="28"/>
          <w:szCs w:val="28"/>
        </w:rPr>
        <w:t>(в том числе неустойка в сумме 703,5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B01A98" w:rsidRPr="00B01A98" w:rsidRDefault="00B01A98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t>- подготовлено и направлено</w:t>
      </w:r>
      <w:r w:rsidR="009C78CF" w:rsidRPr="009C78CF">
        <w:rPr>
          <w:rFonts w:ascii="Times New Roman" w:hAnsi="Times New Roman" w:cs="Times New Roman"/>
          <w:sz w:val="28"/>
          <w:szCs w:val="28"/>
        </w:rPr>
        <w:t xml:space="preserve"> </w:t>
      </w:r>
      <w:r w:rsidR="009C78CF" w:rsidRPr="00B01A98">
        <w:rPr>
          <w:rFonts w:ascii="Times New Roman" w:hAnsi="Times New Roman" w:cs="Times New Roman"/>
          <w:sz w:val="28"/>
          <w:szCs w:val="28"/>
        </w:rPr>
        <w:t>в суды</w:t>
      </w:r>
      <w:r w:rsidRPr="00B01A98">
        <w:rPr>
          <w:rFonts w:ascii="Times New Roman" w:hAnsi="Times New Roman" w:cs="Times New Roman"/>
          <w:sz w:val="28"/>
          <w:szCs w:val="28"/>
        </w:rPr>
        <w:t xml:space="preserve"> </w:t>
      </w:r>
      <w:r w:rsidR="00577C4A">
        <w:rPr>
          <w:rFonts w:ascii="Times New Roman" w:hAnsi="Times New Roman" w:cs="Times New Roman"/>
          <w:sz w:val="28"/>
          <w:szCs w:val="28"/>
        </w:rPr>
        <w:t>1</w:t>
      </w:r>
      <w:r w:rsidR="009C78CF">
        <w:rPr>
          <w:rFonts w:ascii="Times New Roman" w:hAnsi="Times New Roman" w:cs="Times New Roman"/>
          <w:sz w:val="28"/>
          <w:szCs w:val="28"/>
        </w:rPr>
        <w:t>86</w:t>
      </w:r>
      <w:r w:rsidR="00577C4A">
        <w:rPr>
          <w:rFonts w:ascii="Times New Roman" w:hAnsi="Times New Roman" w:cs="Times New Roman"/>
          <w:sz w:val="28"/>
          <w:szCs w:val="28"/>
        </w:rPr>
        <w:t xml:space="preserve"> </w:t>
      </w:r>
      <w:r w:rsidRPr="00B01A98">
        <w:rPr>
          <w:rFonts w:ascii="Times New Roman" w:hAnsi="Times New Roman" w:cs="Times New Roman"/>
          <w:sz w:val="28"/>
          <w:szCs w:val="28"/>
        </w:rPr>
        <w:t>исков</w:t>
      </w:r>
      <w:r w:rsidR="000905EC">
        <w:rPr>
          <w:rFonts w:ascii="Times New Roman" w:hAnsi="Times New Roman" w:cs="Times New Roman"/>
          <w:sz w:val="28"/>
          <w:szCs w:val="28"/>
        </w:rPr>
        <w:t>ых</w:t>
      </w:r>
      <w:r w:rsidRPr="00B01A9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1638B">
        <w:rPr>
          <w:rFonts w:ascii="Times New Roman" w:hAnsi="Times New Roman" w:cs="Times New Roman"/>
          <w:sz w:val="28"/>
          <w:szCs w:val="28"/>
        </w:rPr>
        <w:t>й</w:t>
      </w:r>
      <w:r w:rsidRPr="00B01A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C78CF">
        <w:rPr>
          <w:rFonts w:ascii="Times New Roman" w:hAnsi="Times New Roman" w:cs="Times New Roman"/>
          <w:sz w:val="28"/>
          <w:szCs w:val="28"/>
        </w:rPr>
        <w:t xml:space="preserve">21 424,6 </w:t>
      </w:r>
      <w:r w:rsidRPr="00B01A98">
        <w:rPr>
          <w:rFonts w:ascii="Times New Roman" w:hAnsi="Times New Roman" w:cs="Times New Roman"/>
          <w:sz w:val="28"/>
          <w:szCs w:val="28"/>
        </w:rPr>
        <w:t xml:space="preserve">тыс. рублей о взыскании с арендаторов задолженности, в том числе: с юридических лиц по </w:t>
      </w:r>
      <w:r w:rsidR="009C78CF">
        <w:rPr>
          <w:rFonts w:ascii="Times New Roman" w:hAnsi="Times New Roman" w:cs="Times New Roman"/>
          <w:sz w:val="28"/>
          <w:szCs w:val="28"/>
        </w:rPr>
        <w:t>36</w:t>
      </w:r>
      <w:r w:rsidRPr="00B01A98">
        <w:rPr>
          <w:rFonts w:ascii="Times New Roman" w:hAnsi="Times New Roman" w:cs="Times New Roman"/>
          <w:sz w:val="28"/>
          <w:szCs w:val="28"/>
        </w:rPr>
        <w:t xml:space="preserve"> исков</w:t>
      </w:r>
      <w:r w:rsidR="001B062C">
        <w:rPr>
          <w:rFonts w:ascii="Times New Roman" w:hAnsi="Times New Roman" w:cs="Times New Roman"/>
          <w:sz w:val="28"/>
          <w:szCs w:val="28"/>
        </w:rPr>
        <w:t>ы</w:t>
      </w:r>
      <w:r w:rsidR="00F66C63">
        <w:rPr>
          <w:rFonts w:ascii="Times New Roman" w:hAnsi="Times New Roman" w:cs="Times New Roman"/>
          <w:sz w:val="28"/>
          <w:szCs w:val="28"/>
        </w:rPr>
        <w:t>м</w:t>
      </w:r>
      <w:r w:rsidRPr="00B01A9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B062C">
        <w:rPr>
          <w:rFonts w:ascii="Times New Roman" w:hAnsi="Times New Roman" w:cs="Times New Roman"/>
          <w:sz w:val="28"/>
          <w:szCs w:val="28"/>
        </w:rPr>
        <w:t>ям</w:t>
      </w:r>
      <w:r w:rsidRPr="00B01A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C78CF">
        <w:rPr>
          <w:rFonts w:ascii="Times New Roman" w:hAnsi="Times New Roman" w:cs="Times New Roman"/>
          <w:sz w:val="28"/>
          <w:szCs w:val="28"/>
        </w:rPr>
        <w:t>15 048,6</w:t>
      </w:r>
      <w:r w:rsidRPr="00B01A98">
        <w:rPr>
          <w:rFonts w:ascii="Times New Roman" w:hAnsi="Times New Roman" w:cs="Times New Roman"/>
          <w:sz w:val="28"/>
          <w:szCs w:val="28"/>
        </w:rPr>
        <w:t xml:space="preserve"> тыс. рублей, с физических лиц по </w:t>
      </w:r>
      <w:r w:rsidR="00577C4A">
        <w:rPr>
          <w:rFonts w:ascii="Times New Roman" w:hAnsi="Times New Roman" w:cs="Times New Roman"/>
          <w:sz w:val="28"/>
          <w:szCs w:val="28"/>
        </w:rPr>
        <w:t>1</w:t>
      </w:r>
      <w:r w:rsidR="009C78CF">
        <w:rPr>
          <w:rFonts w:ascii="Times New Roman" w:hAnsi="Times New Roman" w:cs="Times New Roman"/>
          <w:sz w:val="28"/>
          <w:szCs w:val="28"/>
        </w:rPr>
        <w:t>50</w:t>
      </w:r>
      <w:r w:rsidRPr="00B01A98">
        <w:rPr>
          <w:rFonts w:ascii="Times New Roman" w:hAnsi="Times New Roman" w:cs="Times New Roman"/>
          <w:sz w:val="28"/>
          <w:szCs w:val="28"/>
        </w:rPr>
        <w:t xml:space="preserve"> исков</w:t>
      </w:r>
      <w:r w:rsidR="00E63B0C">
        <w:rPr>
          <w:rFonts w:ascii="Times New Roman" w:hAnsi="Times New Roman" w:cs="Times New Roman"/>
          <w:sz w:val="28"/>
          <w:szCs w:val="28"/>
        </w:rPr>
        <w:t>ым</w:t>
      </w:r>
      <w:r w:rsidRPr="00B01A9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63B0C">
        <w:rPr>
          <w:rFonts w:ascii="Times New Roman" w:hAnsi="Times New Roman" w:cs="Times New Roman"/>
          <w:sz w:val="28"/>
          <w:szCs w:val="28"/>
        </w:rPr>
        <w:t>ям</w:t>
      </w:r>
      <w:r w:rsidRPr="00B01A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C78CF">
        <w:rPr>
          <w:rFonts w:ascii="Times New Roman" w:hAnsi="Times New Roman" w:cs="Times New Roman"/>
          <w:sz w:val="28"/>
          <w:szCs w:val="28"/>
        </w:rPr>
        <w:t>6 376,0</w:t>
      </w:r>
      <w:r w:rsidRPr="00B01A9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01A98" w:rsidRDefault="00B01A98" w:rsidP="00B01A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8">
        <w:rPr>
          <w:rFonts w:ascii="Times New Roman" w:hAnsi="Times New Roman" w:cs="Times New Roman"/>
          <w:sz w:val="28"/>
          <w:szCs w:val="28"/>
        </w:rPr>
        <w:t xml:space="preserve">- в </w:t>
      </w:r>
      <w:r w:rsidR="00256595">
        <w:rPr>
          <w:rFonts w:ascii="Times New Roman" w:hAnsi="Times New Roman" w:cs="Times New Roman"/>
          <w:sz w:val="28"/>
          <w:szCs w:val="28"/>
        </w:rPr>
        <w:t xml:space="preserve">Майкопский городской отдел и Межрайонный отдел Управления федеральной </w:t>
      </w:r>
      <w:r w:rsidRPr="00B01A98">
        <w:rPr>
          <w:rFonts w:ascii="Times New Roman" w:hAnsi="Times New Roman" w:cs="Times New Roman"/>
          <w:sz w:val="28"/>
          <w:szCs w:val="28"/>
        </w:rPr>
        <w:t>служб</w:t>
      </w:r>
      <w:r w:rsidR="00256595">
        <w:rPr>
          <w:rFonts w:ascii="Times New Roman" w:hAnsi="Times New Roman" w:cs="Times New Roman"/>
          <w:sz w:val="28"/>
          <w:szCs w:val="28"/>
        </w:rPr>
        <w:t>ы</w:t>
      </w:r>
      <w:r w:rsidRPr="00B01A98">
        <w:rPr>
          <w:rFonts w:ascii="Times New Roman" w:hAnsi="Times New Roman" w:cs="Times New Roman"/>
          <w:sz w:val="28"/>
          <w:szCs w:val="28"/>
        </w:rPr>
        <w:t xml:space="preserve"> судебных приставов </w:t>
      </w:r>
      <w:r w:rsidR="005C5A92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B01A98">
        <w:rPr>
          <w:rFonts w:ascii="Times New Roman" w:hAnsi="Times New Roman" w:cs="Times New Roman"/>
          <w:sz w:val="28"/>
          <w:szCs w:val="28"/>
        </w:rPr>
        <w:t xml:space="preserve">для принудительного взыскания направлено </w:t>
      </w:r>
      <w:r w:rsidR="009C78CF">
        <w:rPr>
          <w:rFonts w:ascii="Times New Roman" w:hAnsi="Times New Roman" w:cs="Times New Roman"/>
          <w:sz w:val="28"/>
          <w:szCs w:val="28"/>
        </w:rPr>
        <w:t>66</w:t>
      </w:r>
      <w:r w:rsidRPr="00B01A98">
        <w:rPr>
          <w:rFonts w:ascii="Times New Roman" w:hAnsi="Times New Roman" w:cs="Times New Roman"/>
          <w:sz w:val="28"/>
          <w:szCs w:val="28"/>
        </w:rPr>
        <w:t xml:space="preserve"> исполнительных лист</w:t>
      </w:r>
      <w:r w:rsidR="000905EC">
        <w:rPr>
          <w:rFonts w:ascii="Times New Roman" w:hAnsi="Times New Roman" w:cs="Times New Roman"/>
          <w:sz w:val="28"/>
          <w:szCs w:val="28"/>
        </w:rPr>
        <w:t>ов</w:t>
      </w:r>
      <w:r w:rsidRPr="00B01A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C78CF">
        <w:rPr>
          <w:rFonts w:ascii="Times New Roman" w:hAnsi="Times New Roman" w:cs="Times New Roman"/>
          <w:sz w:val="28"/>
          <w:szCs w:val="28"/>
        </w:rPr>
        <w:t>6 574,9</w:t>
      </w:r>
      <w:r w:rsidRPr="00B01A9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66C63">
        <w:rPr>
          <w:rFonts w:ascii="Times New Roman" w:hAnsi="Times New Roman" w:cs="Times New Roman"/>
          <w:sz w:val="28"/>
          <w:szCs w:val="28"/>
        </w:rPr>
        <w:t>лей</w:t>
      </w:r>
      <w:r w:rsidRPr="00B01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BA7" w:rsidRDefault="00F62BA7" w:rsidP="0084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07" w:rsidRDefault="00843207" w:rsidP="0084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</w:p>
    <w:p w:rsidR="00101135" w:rsidRDefault="00843207" w:rsidP="0084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80AEB" w:rsidRDefault="00101135" w:rsidP="0003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3207" w:rsidRPr="00202BD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207" w:rsidRPr="00202BD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="00843207" w:rsidRPr="00202BDB">
        <w:rPr>
          <w:rFonts w:ascii="Times New Roman" w:hAnsi="Times New Roman" w:cs="Times New Roman"/>
          <w:sz w:val="28"/>
          <w:szCs w:val="28"/>
        </w:rPr>
        <w:t xml:space="preserve">Майкоп»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6DBF">
        <w:rPr>
          <w:rFonts w:ascii="Times New Roman" w:hAnsi="Times New Roman" w:cs="Times New Roman"/>
          <w:sz w:val="28"/>
          <w:szCs w:val="28"/>
        </w:rPr>
        <w:t>Н</w:t>
      </w:r>
      <w:r w:rsidR="00843207">
        <w:rPr>
          <w:rFonts w:ascii="Times New Roman" w:hAnsi="Times New Roman" w:cs="Times New Roman"/>
          <w:sz w:val="28"/>
          <w:szCs w:val="28"/>
        </w:rPr>
        <w:t>. Н. Галда</w:t>
      </w:r>
    </w:p>
    <w:sectPr w:rsidR="00580AEB" w:rsidSect="003663F8">
      <w:headerReference w:type="default" r:id="rId8"/>
      <w:pgSz w:w="11906" w:h="16838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9C" w:rsidRDefault="006B379C" w:rsidP="005D2A3B">
      <w:pPr>
        <w:spacing w:after="0" w:line="240" w:lineRule="auto"/>
      </w:pPr>
      <w:r>
        <w:separator/>
      </w:r>
    </w:p>
  </w:endnote>
  <w:endnote w:type="continuationSeparator" w:id="0">
    <w:p w:rsidR="006B379C" w:rsidRDefault="006B379C" w:rsidP="005D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9C" w:rsidRDefault="006B379C" w:rsidP="005D2A3B">
      <w:pPr>
        <w:spacing w:after="0" w:line="240" w:lineRule="auto"/>
      </w:pPr>
      <w:r>
        <w:separator/>
      </w:r>
    </w:p>
  </w:footnote>
  <w:footnote w:type="continuationSeparator" w:id="0">
    <w:p w:rsidR="006B379C" w:rsidRDefault="006B379C" w:rsidP="005D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17950"/>
      <w:docPartObj>
        <w:docPartGallery w:val="Page Numbers (Top of Page)"/>
        <w:docPartUnique/>
      </w:docPartObj>
    </w:sdtPr>
    <w:sdtContent>
      <w:p w:rsidR="006B379C" w:rsidRDefault="006B37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379C" w:rsidRDefault="006B37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7E2"/>
    <w:multiLevelType w:val="hybridMultilevel"/>
    <w:tmpl w:val="4ED47AB6"/>
    <w:lvl w:ilvl="0" w:tplc="C36CA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7A05"/>
    <w:multiLevelType w:val="multilevel"/>
    <w:tmpl w:val="CFEE52D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9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5">
    <w:nsid w:val="19660934"/>
    <w:multiLevelType w:val="hybridMultilevel"/>
    <w:tmpl w:val="956CB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E93F5B"/>
    <w:multiLevelType w:val="multilevel"/>
    <w:tmpl w:val="73E6E1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7">
    <w:nsid w:val="25FD1CC7"/>
    <w:multiLevelType w:val="multilevel"/>
    <w:tmpl w:val="59BCF26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8">
    <w:nsid w:val="275C312E"/>
    <w:multiLevelType w:val="hybridMultilevel"/>
    <w:tmpl w:val="3804835C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C11F6D"/>
    <w:multiLevelType w:val="hybridMultilevel"/>
    <w:tmpl w:val="F03E3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227113"/>
    <w:multiLevelType w:val="hybridMultilevel"/>
    <w:tmpl w:val="8756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18F9"/>
    <w:multiLevelType w:val="multilevel"/>
    <w:tmpl w:val="3DBCB0E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2">
    <w:nsid w:val="53047D5F"/>
    <w:multiLevelType w:val="multilevel"/>
    <w:tmpl w:val="EB48D9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EF14AB"/>
    <w:multiLevelType w:val="hybridMultilevel"/>
    <w:tmpl w:val="4A086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97369C"/>
    <w:multiLevelType w:val="hybridMultilevel"/>
    <w:tmpl w:val="587E3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007271"/>
    <w:multiLevelType w:val="multilevel"/>
    <w:tmpl w:val="719878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28" w:hanging="2160"/>
      </w:pPr>
      <w:rPr>
        <w:rFonts w:hint="default"/>
      </w:rPr>
    </w:lvl>
  </w:abstractNum>
  <w:abstractNum w:abstractNumId="16">
    <w:nsid w:val="71A06213"/>
    <w:multiLevelType w:val="multilevel"/>
    <w:tmpl w:val="361071F0"/>
    <w:lvl w:ilvl="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72EF1171"/>
    <w:multiLevelType w:val="multilevel"/>
    <w:tmpl w:val="9802186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28" w:hanging="2160"/>
      </w:pPr>
      <w:rPr>
        <w:rFonts w:hint="default"/>
      </w:rPr>
    </w:lvl>
  </w:abstractNum>
  <w:abstractNum w:abstractNumId="18">
    <w:nsid w:val="73F9756A"/>
    <w:multiLevelType w:val="hybridMultilevel"/>
    <w:tmpl w:val="01F2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7C71"/>
    <w:multiLevelType w:val="hybridMultilevel"/>
    <w:tmpl w:val="97AA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63ACA"/>
    <w:multiLevelType w:val="multilevel"/>
    <w:tmpl w:val="37DC4D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92" w:hanging="2160"/>
      </w:pPr>
      <w:rPr>
        <w:rFonts w:hint="default"/>
      </w:rPr>
    </w:lvl>
  </w:abstractNum>
  <w:abstractNum w:abstractNumId="21">
    <w:nsid w:val="7C8D766D"/>
    <w:multiLevelType w:val="multilevel"/>
    <w:tmpl w:val="F962BEB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2">
    <w:nsid w:val="7CAE69BF"/>
    <w:multiLevelType w:val="hybridMultilevel"/>
    <w:tmpl w:val="B84CCA4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22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3"/>
  </w:num>
  <w:num w:numId="21">
    <w:abstractNumId w:val="13"/>
  </w:num>
  <w:num w:numId="22">
    <w:abstractNumId w:val="19"/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81"/>
    <w:rsid w:val="0000216B"/>
    <w:rsid w:val="00002635"/>
    <w:rsid w:val="00002B0D"/>
    <w:rsid w:val="00004345"/>
    <w:rsid w:val="000050CC"/>
    <w:rsid w:val="00005640"/>
    <w:rsid w:val="00005ACA"/>
    <w:rsid w:val="0000643B"/>
    <w:rsid w:val="00006CF6"/>
    <w:rsid w:val="00006F2C"/>
    <w:rsid w:val="0000717D"/>
    <w:rsid w:val="00007F06"/>
    <w:rsid w:val="00010019"/>
    <w:rsid w:val="00010300"/>
    <w:rsid w:val="000108C4"/>
    <w:rsid w:val="00010AA5"/>
    <w:rsid w:val="00011025"/>
    <w:rsid w:val="000115EC"/>
    <w:rsid w:val="00013169"/>
    <w:rsid w:val="00013346"/>
    <w:rsid w:val="000135F4"/>
    <w:rsid w:val="00014489"/>
    <w:rsid w:val="000150D9"/>
    <w:rsid w:val="00015813"/>
    <w:rsid w:val="00015B84"/>
    <w:rsid w:val="00015ECF"/>
    <w:rsid w:val="0001665A"/>
    <w:rsid w:val="00016B1D"/>
    <w:rsid w:val="00017ABF"/>
    <w:rsid w:val="00017F97"/>
    <w:rsid w:val="00022997"/>
    <w:rsid w:val="00023CC2"/>
    <w:rsid w:val="00024194"/>
    <w:rsid w:val="000247A9"/>
    <w:rsid w:val="00024A76"/>
    <w:rsid w:val="00024D1F"/>
    <w:rsid w:val="000255BB"/>
    <w:rsid w:val="0002569B"/>
    <w:rsid w:val="00025858"/>
    <w:rsid w:val="00025E62"/>
    <w:rsid w:val="00025EBE"/>
    <w:rsid w:val="000262CD"/>
    <w:rsid w:val="00026BA2"/>
    <w:rsid w:val="00027897"/>
    <w:rsid w:val="000300B1"/>
    <w:rsid w:val="000302CF"/>
    <w:rsid w:val="000310C1"/>
    <w:rsid w:val="00031901"/>
    <w:rsid w:val="00032143"/>
    <w:rsid w:val="00033650"/>
    <w:rsid w:val="00033864"/>
    <w:rsid w:val="00033E8C"/>
    <w:rsid w:val="00034710"/>
    <w:rsid w:val="000353C8"/>
    <w:rsid w:val="000353E8"/>
    <w:rsid w:val="000369DF"/>
    <w:rsid w:val="00040B50"/>
    <w:rsid w:val="00042196"/>
    <w:rsid w:val="0004290B"/>
    <w:rsid w:val="00042A86"/>
    <w:rsid w:val="00042FD6"/>
    <w:rsid w:val="00043460"/>
    <w:rsid w:val="000436C9"/>
    <w:rsid w:val="00044187"/>
    <w:rsid w:val="000443AD"/>
    <w:rsid w:val="00045464"/>
    <w:rsid w:val="00045B41"/>
    <w:rsid w:val="000463DA"/>
    <w:rsid w:val="000467C3"/>
    <w:rsid w:val="00047495"/>
    <w:rsid w:val="00047540"/>
    <w:rsid w:val="000475C1"/>
    <w:rsid w:val="00047E13"/>
    <w:rsid w:val="0005010D"/>
    <w:rsid w:val="00051124"/>
    <w:rsid w:val="00051720"/>
    <w:rsid w:val="00051AB0"/>
    <w:rsid w:val="00051D0B"/>
    <w:rsid w:val="00052AEF"/>
    <w:rsid w:val="00053E38"/>
    <w:rsid w:val="00055A8A"/>
    <w:rsid w:val="00056B3C"/>
    <w:rsid w:val="000572E8"/>
    <w:rsid w:val="00057602"/>
    <w:rsid w:val="00057FA1"/>
    <w:rsid w:val="00060A47"/>
    <w:rsid w:val="00060B22"/>
    <w:rsid w:val="000624A7"/>
    <w:rsid w:val="00062923"/>
    <w:rsid w:val="00062997"/>
    <w:rsid w:val="000637A8"/>
    <w:rsid w:val="000646A1"/>
    <w:rsid w:val="0006486D"/>
    <w:rsid w:val="00066C47"/>
    <w:rsid w:val="000670BE"/>
    <w:rsid w:val="000671EB"/>
    <w:rsid w:val="0007001D"/>
    <w:rsid w:val="00072CD8"/>
    <w:rsid w:val="0007305A"/>
    <w:rsid w:val="0007352B"/>
    <w:rsid w:val="0007378A"/>
    <w:rsid w:val="00073BB7"/>
    <w:rsid w:val="00073C6B"/>
    <w:rsid w:val="000748BF"/>
    <w:rsid w:val="00074FB1"/>
    <w:rsid w:val="000756F3"/>
    <w:rsid w:val="00075DAF"/>
    <w:rsid w:val="00075EB3"/>
    <w:rsid w:val="00076962"/>
    <w:rsid w:val="00076D49"/>
    <w:rsid w:val="000807F9"/>
    <w:rsid w:val="0008162A"/>
    <w:rsid w:val="0008212F"/>
    <w:rsid w:val="000822BE"/>
    <w:rsid w:val="00082DC6"/>
    <w:rsid w:val="00084123"/>
    <w:rsid w:val="000843CC"/>
    <w:rsid w:val="00084593"/>
    <w:rsid w:val="000846BA"/>
    <w:rsid w:val="00085BD0"/>
    <w:rsid w:val="00086179"/>
    <w:rsid w:val="000861B2"/>
    <w:rsid w:val="00086599"/>
    <w:rsid w:val="000865DB"/>
    <w:rsid w:val="0008699B"/>
    <w:rsid w:val="00087840"/>
    <w:rsid w:val="000905EC"/>
    <w:rsid w:val="00091CE0"/>
    <w:rsid w:val="0009266A"/>
    <w:rsid w:val="000926EB"/>
    <w:rsid w:val="0009270F"/>
    <w:rsid w:val="00093767"/>
    <w:rsid w:val="00093C22"/>
    <w:rsid w:val="00094488"/>
    <w:rsid w:val="000954E4"/>
    <w:rsid w:val="00095789"/>
    <w:rsid w:val="00096D29"/>
    <w:rsid w:val="00097A00"/>
    <w:rsid w:val="00097F29"/>
    <w:rsid w:val="000A0281"/>
    <w:rsid w:val="000A10A7"/>
    <w:rsid w:val="000A1449"/>
    <w:rsid w:val="000A4ACB"/>
    <w:rsid w:val="000A5848"/>
    <w:rsid w:val="000A7414"/>
    <w:rsid w:val="000A74AD"/>
    <w:rsid w:val="000A7619"/>
    <w:rsid w:val="000A7C70"/>
    <w:rsid w:val="000B1425"/>
    <w:rsid w:val="000B145B"/>
    <w:rsid w:val="000B1EDF"/>
    <w:rsid w:val="000B236D"/>
    <w:rsid w:val="000B245C"/>
    <w:rsid w:val="000B3029"/>
    <w:rsid w:val="000B316C"/>
    <w:rsid w:val="000B3E35"/>
    <w:rsid w:val="000B5253"/>
    <w:rsid w:val="000B58C0"/>
    <w:rsid w:val="000B5D6C"/>
    <w:rsid w:val="000B737E"/>
    <w:rsid w:val="000B7D40"/>
    <w:rsid w:val="000C11EE"/>
    <w:rsid w:val="000C12F0"/>
    <w:rsid w:val="000C1497"/>
    <w:rsid w:val="000C2883"/>
    <w:rsid w:val="000C2D42"/>
    <w:rsid w:val="000C46E9"/>
    <w:rsid w:val="000C4E72"/>
    <w:rsid w:val="000C5973"/>
    <w:rsid w:val="000C61E1"/>
    <w:rsid w:val="000C6D31"/>
    <w:rsid w:val="000C7096"/>
    <w:rsid w:val="000C70BE"/>
    <w:rsid w:val="000C77CD"/>
    <w:rsid w:val="000D0CF0"/>
    <w:rsid w:val="000D14B2"/>
    <w:rsid w:val="000D190C"/>
    <w:rsid w:val="000D2389"/>
    <w:rsid w:val="000D28DC"/>
    <w:rsid w:val="000D2C79"/>
    <w:rsid w:val="000D4AE9"/>
    <w:rsid w:val="000D4B8D"/>
    <w:rsid w:val="000D65B0"/>
    <w:rsid w:val="000D6BED"/>
    <w:rsid w:val="000D7A5B"/>
    <w:rsid w:val="000D7AAF"/>
    <w:rsid w:val="000E0AC7"/>
    <w:rsid w:val="000E0B20"/>
    <w:rsid w:val="000E1536"/>
    <w:rsid w:val="000E16A1"/>
    <w:rsid w:val="000E1840"/>
    <w:rsid w:val="000E1D67"/>
    <w:rsid w:val="000E2222"/>
    <w:rsid w:val="000E3847"/>
    <w:rsid w:val="000E3E1F"/>
    <w:rsid w:val="000E4686"/>
    <w:rsid w:val="000E4CEF"/>
    <w:rsid w:val="000E4D41"/>
    <w:rsid w:val="000E504E"/>
    <w:rsid w:val="000E56E8"/>
    <w:rsid w:val="000E56FA"/>
    <w:rsid w:val="000E5B49"/>
    <w:rsid w:val="000E754F"/>
    <w:rsid w:val="000E7795"/>
    <w:rsid w:val="000E7D87"/>
    <w:rsid w:val="000F033E"/>
    <w:rsid w:val="000F0D0B"/>
    <w:rsid w:val="000F0D28"/>
    <w:rsid w:val="000F1213"/>
    <w:rsid w:val="000F2116"/>
    <w:rsid w:val="000F262B"/>
    <w:rsid w:val="000F2FF1"/>
    <w:rsid w:val="000F303C"/>
    <w:rsid w:val="000F4F57"/>
    <w:rsid w:val="000F5AEB"/>
    <w:rsid w:val="000F790C"/>
    <w:rsid w:val="000F7FF8"/>
    <w:rsid w:val="00101135"/>
    <w:rsid w:val="00101265"/>
    <w:rsid w:val="0010137B"/>
    <w:rsid w:val="00101B91"/>
    <w:rsid w:val="00101D22"/>
    <w:rsid w:val="001023C3"/>
    <w:rsid w:val="00102D47"/>
    <w:rsid w:val="00102D90"/>
    <w:rsid w:val="00102F42"/>
    <w:rsid w:val="00103331"/>
    <w:rsid w:val="00104B33"/>
    <w:rsid w:val="001055C6"/>
    <w:rsid w:val="001058C4"/>
    <w:rsid w:val="00105CA5"/>
    <w:rsid w:val="001060F1"/>
    <w:rsid w:val="00106EDE"/>
    <w:rsid w:val="00107407"/>
    <w:rsid w:val="001076E7"/>
    <w:rsid w:val="00107B69"/>
    <w:rsid w:val="00110356"/>
    <w:rsid w:val="00110A8E"/>
    <w:rsid w:val="00110BB4"/>
    <w:rsid w:val="00111BE4"/>
    <w:rsid w:val="0011229B"/>
    <w:rsid w:val="00112ABC"/>
    <w:rsid w:val="00112B4C"/>
    <w:rsid w:val="001137B3"/>
    <w:rsid w:val="00114341"/>
    <w:rsid w:val="001146AF"/>
    <w:rsid w:val="0011638B"/>
    <w:rsid w:val="001168C1"/>
    <w:rsid w:val="00116D79"/>
    <w:rsid w:val="00116EDF"/>
    <w:rsid w:val="001172B1"/>
    <w:rsid w:val="00117832"/>
    <w:rsid w:val="00117B48"/>
    <w:rsid w:val="00117CFF"/>
    <w:rsid w:val="00120B6F"/>
    <w:rsid w:val="00121252"/>
    <w:rsid w:val="001217B9"/>
    <w:rsid w:val="00121EB8"/>
    <w:rsid w:val="00121F17"/>
    <w:rsid w:val="00122559"/>
    <w:rsid w:val="001238B3"/>
    <w:rsid w:val="00123E28"/>
    <w:rsid w:val="00124A3D"/>
    <w:rsid w:val="0012622A"/>
    <w:rsid w:val="00127B3F"/>
    <w:rsid w:val="00127E6E"/>
    <w:rsid w:val="00131DB3"/>
    <w:rsid w:val="00131EF9"/>
    <w:rsid w:val="00131F17"/>
    <w:rsid w:val="001326E6"/>
    <w:rsid w:val="00133686"/>
    <w:rsid w:val="001336B9"/>
    <w:rsid w:val="00134497"/>
    <w:rsid w:val="00134BD1"/>
    <w:rsid w:val="001350E5"/>
    <w:rsid w:val="00135618"/>
    <w:rsid w:val="00135841"/>
    <w:rsid w:val="00137088"/>
    <w:rsid w:val="00140636"/>
    <w:rsid w:val="0014065C"/>
    <w:rsid w:val="00140C48"/>
    <w:rsid w:val="00142B5B"/>
    <w:rsid w:val="00142BA7"/>
    <w:rsid w:val="0014312F"/>
    <w:rsid w:val="0014451F"/>
    <w:rsid w:val="00144961"/>
    <w:rsid w:val="00144F38"/>
    <w:rsid w:val="001451EC"/>
    <w:rsid w:val="00145DD3"/>
    <w:rsid w:val="00145E03"/>
    <w:rsid w:val="00146864"/>
    <w:rsid w:val="00146A09"/>
    <w:rsid w:val="00146ABB"/>
    <w:rsid w:val="00147492"/>
    <w:rsid w:val="001476D4"/>
    <w:rsid w:val="001478AF"/>
    <w:rsid w:val="00147DD9"/>
    <w:rsid w:val="0015202C"/>
    <w:rsid w:val="001549EC"/>
    <w:rsid w:val="00154A92"/>
    <w:rsid w:val="00154DBB"/>
    <w:rsid w:val="00155771"/>
    <w:rsid w:val="00155A8C"/>
    <w:rsid w:val="00156A4B"/>
    <w:rsid w:val="00157C09"/>
    <w:rsid w:val="00157C0B"/>
    <w:rsid w:val="00160577"/>
    <w:rsid w:val="00160BB7"/>
    <w:rsid w:val="0016185E"/>
    <w:rsid w:val="001627BE"/>
    <w:rsid w:val="00162EA3"/>
    <w:rsid w:val="001633EB"/>
    <w:rsid w:val="00163AE8"/>
    <w:rsid w:val="00163F53"/>
    <w:rsid w:val="00164476"/>
    <w:rsid w:val="00164A2A"/>
    <w:rsid w:val="00165933"/>
    <w:rsid w:val="00165A61"/>
    <w:rsid w:val="001677AA"/>
    <w:rsid w:val="00170E53"/>
    <w:rsid w:val="001730FC"/>
    <w:rsid w:val="001745E5"/>
    <w:rsid w:val="00174E78"/>
    <w:rsid w:val="00175CA6"/>
    <w:rsid w:val="001764CD"/>
    <w:rsid w:val="00177206"/>
    <w:rsid w:val="00177556"/>
    <w:rsid w:val="00180584"/>
    <w:rsid w:val="00181479"/>
    <w:rsid w:val="00182621"/>
    <w:rsid w:val="0018267A"/>
    <w:rsid w:val="001848C4"/>
    <w:rsid w:val="00184D50"/>
    <w:rsid w:val="00185E00"/>
    <w:rsid w:val="00186843"/>
    <w:rsid w:val="00186D84"/>
    <w:rsid w:val="00187BCD"/>
    <w:rsid w:val="00190A98"/>
    <w:rsid w:val="00191697"/>
    <w:rsid w:val="00191AB1"/>
    <w:rsid w:val="00192761"/>
    <w:rsid w:val="00192D1C"/>
    <w:rsid w:val="00192DFE"/>
    <w:rsid w:val="00192F0F"/>
    <w:rsid w:val="001932FF"/>
    <w:rsid w:val="001935E6"/>
    <w:rsid w:val="00195127"/>
    <w:rsid w:val="00195D30"/>
    <w:rsid w:val="00195FC6"/>
    <w:rsid w:val="00196959"/>
    <w:rsid w:val="00196B27"/>
    <w:rsid w:val="001970C0"/>
    <w:rsid w:val="00197ED1"/>
    <w:rsid w:val="001A025E"/>
    <w:rsid w:val="001A0669"/>
    <w:rsid w:val="001A17A6"/>
    <w:rsid w:val="001A18BA"/>
    <w:rsid w:val="001A1D2C"/>
    <w:rsid w:val="001A282D"/>
    <w:rsid w:val="001A2BDA"/>
    <w:rsid w:val="001A33AD"/>
    <w:rsid w:val="001A4A57"/>
    <w:rsid w:val="001A4E78"/>
    <w:rsid w:val="001A5ADE"/>
    <w:rsid w:val="001A6008"/>
    <w:rsid w:val="001A6AC8"/>
    <w:rsid w:val="001B0258"/>
    <w:rsid w:val="001B062C"/>
    <w:rsid w:val="001B0664"/>
    <w:rsid w:val="001B2050"/>
    <w:rsid w:val="001B21FD"/>
    <w:rsid w:val="001B26B2"/>
    <w:rsid w:val="001B2708"/>
    <w:rsid w:val="001B3A5D"/>
    <w:rsid w:val="001B418B"/>
    <w:rsid w:val="001B4EE0"/>
    <w:rsid w:val="001B522D"/>
    <w:rsid w:val="001B67D6"/>
    <w:rsid w:val="001B6AF6"/>
    <w:rsid w:val="001B7053"/>
    <w:rsid w:val="001C0825"/>
    <w:rsid w:val="001C08A7"/>
    <w:rsid w:val="001C0D28"/>
    <w:rsid w:val="001C0EF0"/>
    <w:rsid w:val="001C0F4A"/>
    <w:rsid w:val="001C18D4"/>
    <w:rsid w:val="001C19E4"/>
    <w:rsid w:val="001C24CA"/>
    <w:rsid w:val="001C2550"/>
    <w:rsid w:val="001C27C2"/>
    <w:rsid w:val="001C2A91"/>
    <w:rsid w:val="001C3098"/>
    <w:rsid w:val="001C31D6"/>
    <w:rsid w:val="001C377D"/>
    <w:rsid w:val="001C3963"/>
    <w:rsid w:val="001C3B3A"/>
    <w:rsid w:val="001C3BD1"/>
    <w:rsid w:val="001C4380"/>
    <w:rsid w:val="001C44D2"/>
    <w:rsid w:val="001C4669"/>
    <w:rsid w:val="001C48D1"/>
    <w:rsid w:val="001C4C21"/>
    <w:rsid w:val="001C5622"/>
    <w:rsid w:val="001C5AD2"/>
    <w:rsid w:val="001C6324"/>
    <w:rsid w:val="001C6782"/>
    <w:rsid w:val="001C68F2"/>
    <w:rsid w:val="001C72BB"/>
    <w:rsid w:val="001C78A6"/>
    <w:rsid w:val="001D017C"/>
    <w:rsid w:val="001D052D"/>
    <w:rsid w:val="001D0CE0"/>
    <w:rsid w:val="001D271A"/>
    <w:rsid w:val="001D2894"/>
    <w:rsid w:val="001D303A"/>
    <w:rsid w:val="001D36F9"/>
    <w:rsid w:val="001D46BE"/>
    <w:rsid w:val="001D49BE"/>
    <w:rsid w:val="001D4A6F"/>
    <w:rsid w:val="001D4AF5"/>
    <w:rsid w:val="001D520A"/>
    <w:rsid w:val="001D5E9F"/>
    <w:rsid w:val="001D6A71"/>
    <w:rsid w:val="001D731F"/>
    <w:rsid w:val="001D7A02"/>
    <w:rsid w:val="001D7CC3"/>
    <w:rsid w:val="001E3250"/>
    <w:rsid w:val="001E3A7D"/>
    <w:rsid w:val="001E4B98"/>
    <w:rsid w:val="001E4F08"/>
    <w:rsid w:val="001E5224"/>
    <w:rsid w:val="001E522C"/>
    <w:rsid w:val="001E5C4B"/>
    <w:rsid w:val="001E5ED7"/>
    <w:rsid w:val="001E7545"/>
    <w:rsid w:val="001E7ACF"/>
    <w:rsid w:val="001F0658"/>
    <w:rsid w:val="001F0AE7"/>
    <w:rsid w:val="001F1393"/>
    <w:rsid w:val="001F1AF9"/>
    <w:rsid w:val="001F2583"/>
    <w:rsid w:val="001F2DC2"/>
    <w:rsid w:val="001F300C"/>
    <w:rsid w:val="001F31E1"/>
    <w:rsid w:val="001F39EB"/>
    <w:rsid w:val="001F4D6F"/>
    <w:rsid w:val="001F5997"/>
    <w:rsid w:val="001F6611"/>
    <w:rsid w:val="001F6620"/>
    <w:rsid w:val="001F666B"/>
    <w:rsid w:val="001F6CB3"/>
    <w:rsid w:val="001F7907"/>
    <w:rsid w:val="00200069"/>
    <w:rsid w:val="002000D8"/>
    <w:rsid w:val="00200A46"/>
    <w:rsid w:val="00200B80"/>
    <w:rsid w:val="00202705"/>
    <w:rsid w:val="00202EDB"/>
    <w:rsid w:val="00202FE5"/>
    <w:rsid w:val="002040DD"/>
    <w:rsid w:val="00204309"/>
    <w:rsid w:val="0020456D"/>
    <w:rsid w:val="00204958"/>
    <w:rsid w:val="00205472"/>
    <w:rsid w:val="0020566A"/>
    <w:rsid w:val="00205C25"/>
    <w:rsid w:val="002063D4"/>
    <w:rsid w:val="00206E26"/>
    <w:rsid w:val="00207517"/>
    <w:rsid w:val="002075DC"/>
    <w:rsid w:val="0020762A"/>
    <w:rsid w:val="0021101F"/>
    <w:rsid w:val="00211ABF"/>
    <w:rsid w:val="00211E26"/>
    <w:rsid w:val="00212014"/>
    <w:rsid w:val="002125E2"/>
    <w:rsid w:val="002136E0"/>
    <w:rsid w:val="00213ECE"/>
    <w:rsid w:val="00214D37"/>
    <w:rsid w:val="002153E3"/>
    <w:rsid w:val="0021565A"/>
    <w:rsid w:val="00215AC7"/>
    <w:rsid w:val="00216FF6"/>
    <w:rsid w:val="00217445"/>
    <w:rsid w:val="00217A68"/>
    <w:rsid w:val="00217C5D"/>
    <w:rsid w:val="002204D7"/>
    <w:rsid w:val="00221895"/>
    <w:rsid w:val="00221FAB"/>
    <w:rsid w:val="00222754"/>
    <w:rsid w:val="0022301E"/>
    <w:rsid w:val="002234AD"/>
    <w:rsid w:val="00223797"/>
    <w:rsid w:val="002244E7"/>
    <w:rsid w:val="00225D45"/>
    <w:rsid w:val="00225E5D"/>
    <w:rsid w:val="00226370"/>
    <w:rsid w:val="0022687E"/>
    <w:rsid w:val="00226CD8"/>
    <w:rsid w:val="00226F87"/>
    <w:rsid w:val="0022726E"/>
    <w:rsid w:val="002300A0"/>
    <w:rsid w:val="0023066A"/>
    <w:rsid w:val="0023082A"/>
    <w:rsid w:val="00230BE5"/>
    <w:rsid w:val="00230CB4"/>
    <w:rsid w:val="00230E80"/>
    <w:rsid w:val="002312D4"/>
    <w:rsid w:val="00231577"/>
    <w:rsid w:val="002315D2"/>
    <w:rsid w:val="00231756"/>
    <w:rsid w:val="0023182D"/>
    <w:rsid w:val="00232390"/>
    <w:rsid w:val="00232E1D"/>
    <w:rsid w:val="00233839"/>
    <w:rsid w:val="00233A30"/>
    <w:rsid w:val="00233AD2"/>
    <w:rsid w:val="0023446B"/>
    <w:rsid w:val="00234584"/>
    <w:rsid w:val="002349C9"/>
    <w:rsid w:val="00234E33"/>
    <w:rsid w:val="00234E81"/>
    <w:rsid w:val="00235878"/>
    <w:rsid w:val="00235C4F"/>
    <w:rsid w:val="002360CC"/>
    <w:rsid w:val="00236F25"/>
    <w:rsid w:val="00237076"/>
    <w:rsid w:val="00237126"/>
    <w:rsid w:val="00237C92"/>
    <w:rsid w:val="00240C4B"/>
    <w:rsid w:val="002428A6"/>
    <w:rsid w:val="0024291A"/>
    <w:rsid w:val="002443BF"/>
    <w:rsid w:val="00244A55"/>
    <w:rsid w:val="002452A2"/>
    <w:rsid w:val="00245AE3"/>
    <w:rsid w:val="00245C97"/>
    <w:rsid w:val="00245DB1"/>
    <w:rsid w:val="0024683D"/>
    <w:rsid w:val="00247F4E"/>
    <w:rsid w:val="002511FA"/>
    <w:rsid w:val="0025161F"/>
    <w:rsid w:val="00253577"/>
    <w:rsid w:val="00253F07"/>
    <w:rsid w:val="0025420C"/>
    <w:rsid w:val="002545EE"/>
    <w:rsid w:val="002548C0"/>
    <w:rsid w:val="0025537F"/>
    <w:rsid w:val="00255B88"/>
    <w:rsid w:val="00256384"/>
    <w:rsid w:val="00256595"/>
    <w:rsid w:val="002568E6"/>
    <w:rsid w:val="002569DE"/>
    <w:rsid w:val="002570B7"/>
    <w:rsid w:val="002572C9"/>
    <w:rsid w:val="0025734F"/>
    <w:rsid w:val="00257BBE"/>
    <w:rsid w:val="002612CD"/>
    <w:rsid w:val="00262343"/>
    <w:rsid w:val="002624FC"/>
    <w:rsid w:val="00262C62"/>
    <w:rsid w:val="00263021"/>
    <w:rsid w:val="00263255"/>
    <w:rsid w:val="00263407"/>
    <w:rsid w:val="00263B26"/>
    <w:rsid w:val="00263EFC"/>
    <w:rsid w:val="002663BF"/>
    <w:rsid w:val="002664FC"/>
    <w:rsid w:val="0026672E"/>
    <w:rsid w:val="002673AB"/>
    <w:rsid w:val="00267827"/>
    <w:rsid w:val="00267AEA"/>
    <w:rsid w:val="00267FDE"/>
    <w:rsid w:val="00270602"/>
    <w:rsid w:val="00270947"/>
    <w:rsid w:val="00270AA6"/>
    <w:rsid w:val="00270AAF"/>
    <w:rsid w:val="00270AE3"/>
    <w:rsid w:val="00270DE8"/>
    <w:rsid w:val="002713D7"/>
    <w:rsid w:val="0027166A"/>
    <w:rsid w:val="002719E9"/>
    <w:rsid w:val="00272150"/>
    <w:rsid w:val="00272B4D"/>
    <w:rsid w:val="00272E20"/>
    <w:rsid w:val="00272FEB"/>
    <w:rsid w:val="00273193"/>
    <w:rsid w:val="0027331C"/>
    <w:rsid w:val="00273AB7"/>
    <w:rsid w:val="0027400C"/>
    <w:rsid w:val="002746EE"/>
    <w:rsid w:val="00274903"/>
    <w:rsid w:val="00275693"/>
    <w:rsid w:val="00275D71"/>
    <w:rsid w:val="00276533"/>
    <w:rsid w:val="0027672C"/>
    <w:rsid w:val="002768D9"/>
    <w:rsid w:val="00276DCC"/>
    <w:rsid w:val="002771C3"/>
    <w:rsid w:val="00277786"/>
    <w:rsid w:val="002779E0"/>
    <w:rsid w:val="002779EB"/>
    <w:rsid w:val="002802DD"/>
    <w:rsid w:val="002813CC"/>
    <w:rsid w:val="00282083"/>
    <w:rsid w:val="002828DD"/>
    <w:rsid w:val="002834A5"/>
    <w:rsid w:val="00283D08"/>
    <w:rsid w:val="00284CC5"/>
    <w:rsid w:val="00284D5F"/>
    <w:rsid w:val="00284F63"/>
    <w:rsid w:val="00284FCE"/>
    <w:rsid w:val="002852F8"/>
    <w:rsid w:val="0028533E"/>
    <w:rsid w:val="002855D5"/>
    <w:rsid w:val="00286724"/>
    <w:rsid w:val="00287087"/>
    <w:rsid w:val="00290191"/>
    <w:rsid w:val="00290640"/>
    <w:rsid w:val="002921D3"/>
    <w:rsid w:val="002921F7"/>
    <w:rsid w:val="002922E3"/>
    <w:rsid w:val="002923CE"/>
    <w:rsid w:val="00292666"/>
    <w:rsid w:val="0029275E"/>
    <w:rsid w:val="00292A86"/>
    <w:rsid w:val="00292E33"/>
    <w:rsid w:val="00293073"/>
    <w:rsid w:val="0029454C"/>
    <w:rsid w:val="00294DAD"/>
    <w:rsid w:val="00294E9C"/>
    <w:rsid w:val="00294EF3"/>
    <w:rsid w:val="00295445"/>
    <w:rsid w:val="002954BE"/>
    <w:rsid w:val="002957EF"/>
    <w:rsid w:val="002958CE"/>
    <w:rsid w:val="0029591E"/>
    <w:rsid w:val="00295AA3"/>
    <w:rsid w:val="00295D73"/>
    <w:rsid w:val="002977F7"/>
    <w:rsid w:val="002978A1"/>
    <w:rsid w:val="00297E1A"/>
    <w:rsid w:val="002A0630"/>
    <w:rsid w:val="002A08AF"/>
    <w:rsid w:val="002A15DB"/>
    <w:rsid w:val="002A178F"/>
    <w:rsid w:val="002A279A"/>
    <w:rsid w:val="002A279B"/>
    <w:rsid w:val="002A39DC"/>
    <w:rsid w:val="002A3B53"/>
    <w:rsid w:val="002A3EA2"/>
    <w:rsid w:val="002A45AE"/>
    <w:rsid w:val="002A65EF"/>
    <w:rsid w:val="002A733D"/>
    <w:rsid w:val="002A7CA4"/>
    <w:rsid w:val="002A7D7D"/>
    <w:rsid w:val="002B18CE"/>
    <w:rsid w:val="002B1E0E"/>
    <w:rsid w:val="002B2CBC"/>
    <w:rsid w:val="002B2DA8"/>
    <w:rsid w:val="002B2ED1"/>
    <w:rsid w:val="002B2FDA"/>
    <w:rsid w:val="002B3DE0"/>
    <w:rsid w:val="002B4288"/>
    <w:rsid w:val="002B465C"/>
    <w:rsid w:val="002B4A2C"/>
    <w:rsid w:val="002B5070"/>
    <w:rsid w:val="002B601B"/>
    <w:rsid w:val="002B6732"/>
    <w:rsid w:val="002B69B2"/>
    <w:rsid w:val="002B7732"/>
    <w:rsid w:val="002C03F8"/>
    <w:rsid w:val="002C051F"/>
    <w:rsid w:val="002C12EE"/>
    <w:rsid w:val="002C1658"/>
    <w:rsid w:val="002C17F4"/>
    <w:rsid w:val="002C1993"/>
    <w:rsid w:val="002C1BEB"/>
    <w:rsid w:val="002C1D06"/>
    <w:rsid w:val="002C1F4B"/>
    <w:rsid w:val="002C2262"/>
    <w:rsid w:val="002C282B"/>
    <w:rsid w:val="002C3235"/>
    <w:rsid w:val="002C41EC"/>
    <w:rsid w:val="002C4347"/>
    <w:rsid w:val="002C505A"/>
    <w:rsid w:val="002C52E8"/>
    <w:rsid w:val="002C55A4"/>
    <w:rsid w:val="002C678B"/>
    <w:rsid w:val="002C79FF"/>
    <w:rsid w:val="002C7A57"/>
    <w:rsid w:val="002D0000"/>
    <w:rsid w:val="002D0C94"/>
    <w:rsid w:val="002D11E4"/>
    <w:rsid w:val="002D22D3"/>
    <w:rsid w:val="002D28A2"/>
    <w:rsid w:val="002D2FFF"/>
    <w:rsid w:val="002D3983"/>
    <w:rsid w:val="002D3D0A"/>
    <w:rsid w:val="002D41B3"/>
    <w:rsid w:val="002D45A4"/>
    <w:rsid w:val="002D5EE3"/>
    <w:rsid w:val="002D7039"/>
    <w:rsid w:val="002D7A0E"/>
    <w:rsid w:val="002D7DF9"/>
    <w:rsid w:val="002D7EED"/>
    <w:rsid w:val="002E1172"/>
    <w:rsid w:val="002E17E7"/>
    <w:rsid w:val="002E2D1D"/>
    <w:rsid w:val="002E2D45"/>
    <w:rsid w:val="002E48E0"/>
    <w:rsid w:val="002E4F5F"/>
    <w:rsid w:val="002E517E"/>
    <w:rsid w:val="002E5D9F"/>
    <w:rsid w:val="002E67C0"/>
    <w:rsid w:val="002E6BFC"/>
    <w:rsid w:val="002E747B"/>
    <w:rsid w:val="002E74B1"/>
    <w:rsid w:val="002E7560"/>
    <w:rsid w:val="002E78BE"/>
    <w:rsid w:val="002E78D1"/>
    <w:rsid w:val="002F1844"/>
    <w:rsid w:val="002F2393"/>
    <w:rsid w:val="002F2A63"/>
    <w:rsid w:val="002F36FB"/>
    <w:rsid w:val="002F4749"/>
    <w:rsid w:val="002F47EE"/>
    <w:rsid w:val="002F4886"/>
    <w:rsid w:val="002F4E0F"/>
    <w:rsid w:val="002F6377"/>
    <w:rsid w:val="002F6E40"/>
    <w:rsid w:val="003010E1"/>
    <w:rsid w:val="0030133B"/>
    <w:rsid w:val="0030151D"/>
    <w:rsid w:val="00301C32"/>
    <w:rsid w:val="0030416C"/>
    <w:rsid w:val="0030519F"/>
    <w:rsid w:val="0030553C"/>
    <w:rsid w:val="003055A5"/>
    <w:rsid w:val="00306173"/>
    <w:rsid w:val="00306277"/>
    <w:rsid w:val="00306B51"/>
    <w:rsid w:val="00306F7E"/>
    <w:rsid w:val="003072A1"/>
    <w:rsid w:val="00307C6B"/>
    <w:rsid w:val="00310557"/>
    <w:rsid w:val="00310582"/>
    <w:rsid w:val="00311200"/>
    <w:rsid w:val="00311467"/>
    <w:rsid w:val="00311D0F"/>
    <w:rsid w:val="00312AEA"/>
    <w:rsid w:val="003133CA"/>
    <w:rsid w:val="003134A8"/>
    <w:rsid w:val="00314A76"/>
    <w:rsid w:val="00314B7B"/>
    <w:rsid w:val="00315E54"/>
    <w:rsid w:val="00316165"/>
    <w:rsid w:val="00316166"/>
    <w:rsid w:val="0031624B"/>
    <w:rsid w:val="00316685"/>
    <w:rsid w:val="00320713"/>
    <w:rsid w:val="00321A5C"/>
    <w:rsid w:val="003229FB"/>
    <w:rsid w:val="003236AB"/>
    <w:rsid w:val="00323B0A"/>
    <w:rsid w:val="00323B18"/>
    <w:rsid w:val="00323D76"/>
    <w:rsid w:val="00323DEE"/>
    <w:rsid w:val="00324099"/>
    <w:rsid w:val="00324277"/>
    <w:rsid w:val="0032484D"/>
    <w:rsid w:val="0032519C"/>
    <w:rsid w:val="00325D7D"/>
    <w:rsid w:val="0032610A"/>
    <w:rsid w:val="003263A6"/>
    <w:rsid w:val="003270AF"/>
    <w:rsid w:val="00327672"/>
    <w:rsid w:val="00327978"/>
    <w:rsid w:val="00327E4D"/>
    <w:rsid w:val="00327EED"/>
    <w:rsid w:val="003307B2"/>
    <w:rsid w:val="0033085A"/>
    <w:rsid w:val="003313AC"/>
    <w:rsid w:val="0033165E"/>
    <w:rsid w:val="00331AF4"/>
    <w:rsid w:val="003320D5"/>
    <w:rsid w:val="00332A53"/>
    <w:rsid w:val="00333401"/>
    <w:rsid w:val="0033353D"/>
    <w:rsid w:val="00334E3B"/>
    <w:rsid w:val="0033520D"/>
    <w:rsid w:val="00335405"/>
    <w:rsid w:val="0033569E"/>
    <w:rsid w:val="00335AFF"/>
    <w:rsid w:val="00336360"/>
    <w:rsid w:val="003365B2"/>
    <w:rsid w:val="003367ED"/>
    <w:rsid w:val="003373A3"/>
    <w:rsid w:val="003373DB"/>
    <w:rsid w:val="003413EB"/>
    <w:rsid w:val="00341B28"/>
    <w:rsid w:val="003435CE"/>
    <w:rsid w:val="00343647"/>
    <w:rsid w:val="003444B4"/>
    <w:rsid w:val="003449D1"/>
    <w:rsid w:val="0034565A"/>
    <w:rsid w:val="00346047"/>
    <w:rsid w:val="00346707"/>
    <w:rsid w:val="00346A3C"/>
    <w:rsid w:val="003471B2"/>
    <w:rsid w:val="00350243"/>
    <w:rsid w:val="00352A13"/>
    <w:rsid w:val="00353519"/>
    <w:rsid w:val="00353BA7"/>
    <w:rsid w:val="00355083"/>
    <w:rsid w:val="00355EFC"/>
    <w:rsid w:val="0035718B"/>
    <w:rsid w:val="003571B4"/>
    <w:rsid w:val="003573AD"/>
    <w:rsid w:val="00357B47"/>
    <w:rsid w:val="003619D0"/>
    <w:rsid w:val="00361B98"/>
    <w:rsid w:val="00362902"/>
    <w:rsid w:val="00362BE9"/>
    <w:rsid w:val="00362FD7"/>
    <w:rsid w:val="003630AC"/>
    <w:rsid w:val="003630FE"/>
    <w:rsid w:val="003632F5"/>
    <w:rsid w:val="003649BB"/>
    <w:rsid w:val="00365095"/>
    <w:rsid w:val="00365C06"/>
    <w:rsid w:val="003663F8"/>
    <w:rsid w:val="00366559"/>
    <w:rsid w:val="00366D8A"/>
    <w:rsid w:val="0036740A"/>
    <w:rsid w:val="003675CC"/>
    <w:rsid w:val="00367701"/>
    <w:rsid w:val="00367708"/>
    <w:rsid w:val="00367DCE"/>
    <w:rsid w:val="00370C2B"/>
    <w:rsid w:val="00372025"/>
    <w:rsid w:val="003720B8"/>
    <w:rsid w:val="00372C0E"/>
    <w:rsid w:val="00373814"/>
    <w:rsid w:val="00373F70"/>
    <w:rsid w:val="00374240"/>
    <w:rsid w:val="00374868"/>
    <w:rsid w:val="00374954"/>
    <w:rsid w:val="003751EE"/>
    <w:rsid w:val="00375903"/>
    <w:rsid w:val="00375993"/>
    <w:rsid w:val="00376033"/>
    <w:rsid w:val="0037655B"/>
    <w:rsid w:val="0037702F"/>
    <w:rsid w:val="003773FE"/>
    <w:rsid w:val="00377727"/>
    <w:rsid w:val="00380238"/>
    <w:rsid w:val="00381DB7"/>
    <w:rsid w:val="003824CE"/>
    <w:rsid w:val="00382BA3"/>
    <w:rsid w:val="00382F05"/>
    <w:rsid w:val="003831F8"/>
    <w:rsid w:val="00383503"/>
    <w:rsid w:val="00384208"/>
    <w:rsid w:val="003859CA"/>
    <w:rsid w:val="003861B7"/>
    <w:rsid w:val="0038689D"/>
    <w:rsid w:val="00386B7C"/>
    <w:rsid w:val="00387995"/>
    <w:rsid w:val="00390AB0"/>
    <w:rsid w:val="003919D3"/>
    <w:rsid w:val="00392139"/>
    <w:rsid w:val="00392358"/>
    <w:rsid w:val="00392A34"/>
    <w:rsid w:val="0039319B"/>
    <w:rsid w:val="00393CEF"/>
    <w:rsid w:val="00393D40"/>
    <w:rsid w:val="00393F68"/>
    <w:rsid w:val="003945BD"/>
    <w:rsid w:val="00396A41"/>
    <w:rsid w:val="00396CFD"/>
    <w:rsid w:val="003A077C"/>
    <w:rsid w:val="003A148E"/>
    <w:rsid w:val="003A1DC1"/>
    <w:rsid w:val="003A2B38"/>
    <w:rsid w:val="003A2E6D"/>
    <w:rsid w:val="003A2F07"/>
    <w:rsid w:val="003A358B"/>
    <w:rsid w:val="003A359E"/>
    <w:rsid w:val="003A387A"/>
    <w:rsid w:val="003A398D"/>
    <w:rsid w:val="003A4045"/>
    <w:rsid w:val="003A4A98"/>
    <w:rsid w:val="003A5242"/>
    <w:rsid w:val="003A5383"/>
    <w:rsid w:val="003A5520"/>
    <w:rsid w:val="003A556E"/>
    <w:rsid w:val="003A5664"/>
    <w:rsid w:val="003A5963"/>
    <w:rsid w:val="003A5A4E"/>
    <w:rsid w:val="003A6569"/>
    <w:rsid w:val="003A6BD3"/>
    <w:rsid w:val="003A7EDB"/>
    <w:rsid w:val="003B02B4"/>
    <w:rsid w:val="003B1017"/>
    <w:rsid w:val="003B12EB"/>
    <w:rsid w:val="003B2CEE"/>
    <w:rsid w:val="003B2D57"/>
    <w:rsid w:val="003B2E25"/>
    <w:rsid w:val="003B3D6B"/>
    <w:rsid w:val="003B3E4B"/>
    <w:rsid w:val="003B4569"/>
    <w:rsid w:val="003B45C0"/>
    <w:rsid w:val="003B45CF"/>
    <w:rsid w:val="003B49C0"/>
    <w:rsid w:val="003B5079"/>
    <w:rsid w:val="003B5492"/>
    <w:rsid w:val="003B59EA"/>
    <w:rsid w:val="003B6066"/>
    <w:rsid w:val="003B66D1"/>
    <w:rsid w:val="003B66DD"/>
    <w:rsid w:val="003B6705"/>
    <w:rsid w:val="003B6994"/>
    <w:rsid w:val="003B6B88"/>
    <w:rsid w:val="003C1664"/>
    <w:rsid w:val="003C174E"/>
    <w:rsid w:val="003C1A73"/>
    <w:rsid w:val="003C1AF9"/>
    <w:rsid w:val="003C1D4C"/>
    <w:rsid w:val="003C2556"/>
    <w:rsid w:val="003C2704"/>
    <w:rsid w:val="003C3AF8"/>
    <w:rsid w:val="003C3E00"/>
    <w:rsid w:val="003C3FCC"/>
    <w:rsid w:val="003C44A2"/>
    <w:rsid w:val="003C4B5B"/>
    <w:rsid w:val="003C4D70"/>
    <w:rsid w:val="003C55A7"/>
    <w:rsid w:val="003C6739"/>
    <w:rsid w:val="003C684B"/>
    <w:rsid w:val="003C6FFF"/>
    <w:rsid w:val="003C70D2"/>
    <w:rsid w:val="003C70FD"/>
    <w:rsid w:val="003C7BB0"/>
    <w:rsid w:val="003C7BCC"/>
    <w:rsid w:val="003D01DA"/>
    <w:rsid w:val="003D1323"/>
    <w:rsid w:val="003D32D8"/>
    <w:rsid w:val="003D43BC"/>
    <w:rsid w:val="003D4CD6"/>
    <w:rsid w:val="003D526C"/>
    <w:rsid w:val="003D5964"/>
    <w:rsid w:val="003D5A13"/>
    <w:rsid w:val="003D5F53"/>
    <w:rsid w:val="003D6020"/>
    <w:rsid w:val="003D62F4"/>
    <w:rsid w:val="003D6EF9"/>
    <w:rsid w:val="003D79DB"/>
    <w:rsid w:val="003E00ED"/>
    <w:rsid w:val="003E0B99"/>
    <w:rsid w:val="003E1830"/>
    <w:rsid w:val="003E2135"/>
    <w:rsid w:val="003E221E"/>
    <w:rsid w:val="003E222E"/>
    <w:rsid w:val="003E28C4"/>
    <w:rsid w:val="003E28E5"/>
    <w:rsid w:val="003E32CD"/>
    <w:rsid w:val="003E3757"/>
    <w:rsid w:val="003E42D1"/>
    <w:rsid w:val="003E4901"/>
    <w:rsid w:val="003E4C36"/>
    <w:rsid w:val="003E4D36"/>
    <w:rsid w:val="003E59F4"/>
    <w:rsid w:val="003E5D98"/>
    <w:rsid w:val="003E5F60"/>
    <w:rsid w:val="003E71F7"/>
    <w:rsid w:val="003E7A08"/>
    <w:rsid w:val="003E7AD6"/>
    <w:rsid w:val="003E7C75"/>
    <w:rsid w:val="003E7E32"/>
    <w:rsid w:val="003F1596"/>
    <w:rsid w:val="003F19A0"/>
    <w:rsid w:val="003F2AD4"/>
    <w:rsid w:val="003F2B93"/>
    <w:rsid w:val="003F3077"/>
    <w:rsid w:val="003F325B"/>
    <w:rsid w:val="003F36A8"/>
    <w:rsid w:val="003F40FE"/>
    <w:rsid w:val="003F44B9"/>
    <w:rsid w:val="003F45B8"/>
    <w:rsid w:val="003F45CB"/>
    <w:rsid w:val="003F5522"/>
    <w:rsid w:val="003F5ECC"/>
    <w:rsid w:val="003F621F"/>
    <w:rsid w:val="003F67E2"/>
    <w:rsid w:val="003F703C"/>
    <w:rsid w:val="003F7F01"/>
    <w:rsid w:val="00400465"/>
    <w:rsid w:val="004008CA"/>
    <w:rsid w:val="00401DFF"/>
    <w:rsid w:val="004025F2"/>
    <w:rsid w:val="00403657"/>
    <w:rsid w:val="00403716"/>
    <w:rsid w:val="00403A4B"/>
    <w:rsid w:val="00403B19"/>
    <w:rsid w:val="0040487A"/>
    <w:rsid w:val="00404A2C"/>
    <w:rsid w:val="00404E06"/>
    <w:rsid w:val="004057AF"/>
    <w:rsid w:val="00406060"/>
    <w:rsid w:val="00406277"/>
    <w:rsid w:val="00406550"/>
    <w:rsid w:val="0040675D"/>
    <w:rsid w:val="00406CB1"/>
    <w:rsid w:val="00410448"/>
    <w:rsid w:val="00410A13"/>
    <w:rsid w:val="00410AE8"/>
    <w:rsid w:val="00410D20"/>
    <w:rsid w:val="00410D4E"/>
    <w:rsid w:val="0041170E"/>
    <w:rsid w:val="00411B23"/>
    <w:rsid w:val="00411EC3"/>
    <w:rsid w:val="004133E2"/>
    <w:rsid w:val="00413505"/>
    <w:rsid w:val="00413E1A"/>
    <w:rsid w:val="00413EA7"/>
    <w:rsid w:val="00414D49"/>
    <w:rsid w:val="0041503A"/>
    <w:rsid w:val="0041563C"/>
    <w:rsid w:val="0041587E"/>
    <w:rsid w:val="00415B14"/>
    <w:rsid w:val="00415DE1"/>
    <w:rsid w:val="00416057"/>
    <w:rsid w:val="0041673C"/>
    <w:rsid w:val="00416843"/>
    <w:rsid w:val="00417E10"/>
    <w:rsid w:val="00420058"/>
    <w:rsid w:val="004205E5"/>
    <w:rsid w:val="0042091B"/>
    <w:rsid w:val="004209C0"/>
    <w:rsid w:val="004209F4"/>
    <w:rsid w:val="00420F09"/>
    <w:rsid w:val="004218DD"/>
    <w:rsid w:val="00421F8E"/>
    <w:rsid w:val="004220F3"/>
    <w:rsid w:val="00422348"/>
    <w:rsid w:val="00423564"/>
    <w:rsid w:val="00424401"/>
    <w:rsid w:val="00425054"/>
    <w:rsid w:val="00425476"/>
    <w:rsid w:val="004258BC"/>
    <w:rsid w:val="00425A7C"/>
    <w:rsid w:val="0042627E"/>
    <w:rsid w:val="0042658B"/>
    <w:rsid w:val="0042668D"/>
    <w:rsid w:val="00426A97"/>
    <w:rsid w:val="00426D7E"/>
    <w:rsid w:val="0042730E"/>
    <w:rsid w:val="00431AE2"/>
    <w:rsid w:val="004322C4"/>
    <w:rsid w:val="004326EA"/>
    <w:rsid w:val="00432CCD"/>
    <w:rsid w:val="00432E7F"/>
    <w:rsid w:val="004340D0"/>
    <w:rsid w:val="00434116"/>
    <w:rsid w:val="0043452F"/>
    <w:rsid w:val="004345D6"/>
    <w:rsid w:val="004346E6"/>
    <w:rsid w:val="004348E4"/>
    <w:rsid w:val="00434F5F"/>
    <w:rsid w:val="004350B3"/>
    <w:rsid w:val="00435214"/>
    <w:rsid w:val="00435362"/>
    <w:rsid w:val="00435467"/>
    <w:rsid w:val="00435EAF"/>
    <w:rsid w:val="0043634E"/>
    <w:rsid w:val="004363DF"/>
    <w:rsid w:val="00436C7D"/>
    <w:rsid w:val="00440178"/>
    <w:rsid w:val="00440536"/>
    <w:rsid w:val="00440874"/>
    <w:rsid w:val="00441441"/>
    <w:rsid w:val="0044188D"/>
    <w:rsid w:val="004419D0"/>
    <w:rsid w:val="00442AF8"/>
    <w:rsid w:val="00443194"/>
    <w:rsid w:val="0044374B"/>
    <w:rsid w:val="00443D63"/>
    <w:rsid w:val="0044433D"/>
    <w:rsid w:val="004446A5"/>
    <w:rsid w:val="00444B79"/>
    <w:rsid w:val="004461D7"/>
    <w:rsid w:val="00447516"/>
    <w:rsid w:val="004500CA"/>
    <w:rsid w:val="004506C4"/>
    <w:rsid w:val="004519E3"/>
    <w:rsid w:val="0045363D"/>
    <w:rsid w:val="0045420E"/>
    <w:rsid w:val="00456B79"/>
    <w:rsid w:val="00457117"/>
    <w:rsid w:val="00457B5E"/>
    <w:rsid w:val="00457EE3"/>
    <w:rsid w:val="00457F80"/>
    <w:rsid w:val="00457FFD"/>
    <w:rsid w:val="004605CA"/>
    <w:rsid w:val="00460CD0"/>
    <w:rsid w:val="00462859"/>
    <w:rsid w:val="00462B40"/>
    <w:rsid w:val="00463759"/>
    <w:rsid w:val="0046392C"/>
    <w:rsid w:val="00463AEB"/>
    <w:rsid w:val="00463D45"/>
    <w:rsid w:val="004655AF"/>
    <w:rsid w:val="0046702A"/>
    <w:rsid w:val="004679F4"/>
    <w:rsid w:val="004710BE"/>
    <w:rsid w:val="004711B7"/>
    <w:rsid w:val="00471C39"/>
    <w:rsid w:val="00472002"/>
    <w:rsid w:val="00472C6B"/>
    <w:rsid w:val="004732C0"/>
    <w:rsid w:val="004738B5"/>
    <w:rsid w:val="00473C4D"/>
    <w:rsid w:val="0047638F"/>
    <w:rsid w:val="004812E7"/>
    <w:rsid w:val="00483130"/>
    <w:rsid w:val="004837B0"/>
    <w:rsid w:val="00484E84"/>
    <w:rsid w:val="00485013"/>
    <w:rsid w:val="004852B9"/>
    <w:rsid w:val="00485FE0"/>
    <w:rsid w:val="00486EB9"/>
    <w:rsid w:val="00487872"/>
    <w:rsid w:val="00490049"/>
    <w:rsid w:val="00490640"/>
    <w:rsid w:val="004908A6"/>
    <w:rsid w:val="00490A26"/>
    <w:rsid w:val="0049289A"/>
    <w:rsid w:val="00493313"/>
    <w:rsid w:val="0049384C"/>
    <w:rsid w:val="00493925"/>
    <w:rsid w:val="00493B93"/>
    <w:rsid w:val="004945C8"/>
    <w:rsid w:val="004960BF"/>
    <w:rsid w:val="00496F20"/>
    <w:rsid w:val="00497111"/>
    <w:rsid w:val="0049748D"/>
    <w:rsid w:val="00497703"/>
    <w:rsid w:val="004978C7"/>
    <w:rsid w:val="00497E6D"/>
    <w:rsid w:val="004A1131"/>
    <w:rsid w:val="004A14AE"/>
    <w:rsid w:val="004A17FC"/>
    <w:rsid w:val="004A1E87"/>
    <w:rsid w:val="004A2969"/>
    <w:rsid w:val="004A2F07"/>
    <w:rsid w:val="004A2F9F"/>
    <w:rsid w:val="004A32C8"/>
    <w:rsid w:val="004A386F"/>
    <w:rsid w:val="004A3AF0"/>
    <w:rsid w:val="004A3DC7"/>
    <w:rsid w:val="004A45D9"/>
    <w:rsid w:val="004A4D23"/>
    <w:rsid w:val="004A5124"/>
    <w:rsid w:val="004A5547"/>
    <w:rsid w:val="004A5675"/>
    <w:rsid w:val="004A6001"/>
    <w:rsid w:val="004A62B2"/>
    <w:rsid w:val="004A66FC"/>
    <w:rsid w:val="004A6BF9"/>
    <w:rsid w:val="004A7217"/>
    <w:rsid w:val="004A7315"/>
    <w:rsid w:val="004A7509"/>
    <w:rsid w:val="004B0057"/>
    <w:rsid w:val="004B08C9"/>
    <w:rsid w:val="004B0F2D"/>
    <w:rsid w:val="004B1C4E"/>
    <w:rsid w:val="004B305A"/>
    <w:rsid w:val="004B455B"/>
    <w:rsid w:val="004B47C8"/>
    <w:rsid w:val="004B5791"/>
    <w:rsid w:val="004B5D71"/>
    <w:rsid w:val="004B6891"/>
    <w:rsid w:val="004C03D4"/>
    <w:rsid w:val="004C13DB"/>
    <w:rsid w:val="004C1998"/>
    <w:rsid w:val="004C1CEB"/>
    <w:rsid w:val="004C203E"/>
    <w:rsid w:val="004C26AD"/>
    <w:rsid w:val="004C34F3"/>
    <w:rsid w:val="004C38B5"/>
    <w:rsid w:val="004C3F74"/>
    <w:rsid w:val="004C4797"/>
    <w:rsid w:val="004C4EC9"/>
    <w:rsid w:val="004C4F5A"/>
    <w:rsid w:val="004C52AE"/>
    <w:rsid w:val="004C5E02"/>
    <w:rsid w:val="004C667F"/>
    <w:rsid w:val="004C66EF"/>
    <w:rsid w:val="004C6F50"/>
    <w:rsid w:val="004C70B0"/>
    <w:rsid w:val="004C797B"/>
    <w:rsid w:val="004C7CCD"/>
    <w:rsid w:val="004D09DC"/>
    <w:rsid w:val="004D09F0"/>
    <w:rsid w:val="004D13C1"/>
    <w:rsid w:val="004D180E"/>
    <w:rsid w:val="004D2E9B"/>
    <w:rsid w:val="004D30F1"/>
    <w:rsid w:val="004D3A6A"/>
    <w:rsid w:val="004D3AD7"/>
    <w:rsid w:val="004D6B8B"/>
    <w:rsid w:val="004D7CCD"/>
    <w:rsid w:val="004E03C2"/>
    <w:rsid w:val="004E042D"/>
    <w:rsid w:val="004E0924"/>
    <w:rsid w:val="004E1334"/>
    <w:rsid w:val="004E2CFC"/>
    <w:rsid w:val="004E334E"/>
    <w:rsid w:val="004E44F6"/>
    <w:rsid w:val="004E46A3"/>
    <w:rsid w:val="004E5F28"/>
    <w:rsid w:val="004E7644"/>
    <w:rsid w:val="004E7BA2"/>
    <w:rsid w:val="004F098B"/>
    <w:rsid w:val="004F0D2F"/>
    <w:rsid w:val="004F0D43"/>
    <w:rsid w:val="004F1432"/>
    <w:rsid w:val="004F14EA"/>
    <w:rsid w:val="004F1673"/>
    <w:rsid w:val="004F1A67"/>
    <w:rsid w:val="004F1E7E"/>
    <w:rsid w:val="004F23F2"/>
    <w:rsid w:val="004F39BC"/>
    <w:rsid w:val="004F3E86"/>
    <w:rsid w:val="004F441C"/>
    <w:rsid w:val="004F449A"/>
    <w:rsid w:val="004F4A94"/>
    <w:rsid w:val="004F5DF3"/>
    <w:rsid w:val="004F64B7"/>
    <w:rsid w:val="004F6C45"/>
    <w:rsid w:val="004F6F7B"/>
    <w:rsid w:val="004F7A37"/>
    <w:rsid w:val="00500EF6"/>
    <w:rsid w:val="00501D57"/>
    <w:rsid w:val="00501EA7"/>
    <w:rsid w:val="00501FE1"/>
    <w:rsid w:val="00502AE0"/>
    <w:rsid w:val="0050312F"/>
    <w:rsid w:val="00503481"/>
    <w:rsid w:val="00503DE2"/>
    <w:rsid w:val="00503EFE"/>
    <w:rsid w:val="005050E5"/>
    <w:rsid w:val="005058B3"/>
    <w:rsid w:val="0050590B"/>
    <w:rsid w:val="0050655C"/>
    <w:rsid w:val="00506593"/>
    <w:rsid w:val="00507F3F"/>
    <w:rsid w:val="00511064"/>
    <w:rsid w:val="005110EE"/>
    <w:rsid w:val="00511685"/>
    <w:rsid w:val="00513028"/>
    <w:rsid w:val="005133DE"/>
    <w:rsid w:val="005133FC"/>
    <w:rsid w:val="0051389B"/>
    <w:rsid w:val="005143E5"/>
    <w:rsid w:val="00514B7F"/>
    <w:rsid w:val="005150B8"/>
    <w:rsid w:val="00515912"/>
    <w:rsid w:val="00515D40"/>
    <w:rsid w:val="00517A85"/>
    <w:rsid w:val="005202E6"/>
    <w:rsid w:val="00520474"/>
    <w:rsid w:val="00520D31"/>
    <w:rsid w:val="0052129B"/>
    <w:rsid w:val="00521AC4"/>
    <w:rsid w:val="00521C2A"/>
    <w:rsid w:val="00521E99"/>
    <w:rsid w:val="00521FFD"/>
    <w:rsid w:val="00522626"/>
    <w:rsid w:val="00523768"/>
    <w:rsid w:val="00524421"/>
    <w:rsid w:val="00524B94"/>
    <w:rsid w:val="00524F33"/>
    <w:rsid w:val="00524F90"/>
    <w:rsid w:val="00525FDA"/>
    <w:rsid w:val="00526268"/>
    <w:rsid w:val="005266AD"/>
    <w:rsid w:val="00526940"/>
    <w:rsid w:val="00526DD5"/>
    <w:rsid w:val="005276BB"/>
    <w:rsid w:val="005276E8"/>
    <w:rsid w:val="00527913"/>
    <w:rsid w:val="00527A73"/>
    <w:rsid w:val="00527ED5"/>
    <w:rsid w:val="00533A25"/>
    <w:rsid w:val="00533D30"/>
    <w:rsid w:val="0053478F"/>
    <w:rsid w:val="00534D28"/>
    <w:rsid w:val="005363F8"/>
    <w:rsid w:val="005372FE"/>
    <w:rsid w:val="00537A24"/>
    <w:rsid w:val="00537AD9"/>
    <w:rsid w:val="00541483"/>
    <w:rsid w:val="00541BC0"/>
    <w:rsid w:val="00541D71"/>
    <w:rsid w:val="0054346F"/>
    <w:rsid w:val="005434CC"/>
    <w:rsid w:val="0054378B"/>
    <w:rsid w:val="00544B3D"/>
    <w:rsid w:val="00544ECE"/>
    <w:rsid w:val="00545312"/>
    <w:rsid w:val="00545A30"/>
    <w:rsid w:val="00545BB6"/>
    <w:rsid w:val="00545E55"/>
    <w:rsid w:val="00546708"/>
    <w:rsid w:val="00546D12"/>
    <w:rsid w:val="00546F89"/>
    <w:rsid w:val="00550CCD"/>
    <w:rsid w:val="0055142E"/>
    <w:rsid w:val="00551DCD"/>
    <w:rsid w:val="00553269"/>
    <w:rsid w:val="00553901"/>
    <w:rsid w:val="00553C09"/>
    <w:rsid w:val="005552FF"/>
    <w:rsid w:val="00555977"/>
    <w:rsid w:val="005562A9"/>
    <w:rsid w:val="0055705E"/>
    <w:rsid w:val="0055709D"/>
    <w:rsid w:val="005579F8"/>
    <w:rsid w:val="00557C92"/>
    <w:rsid w:val="005611C8"/>
    <w:rsid w:val="00561DE8"/>
    <w:rsid w:val="00563130"/>
    <w:rsid w:val="005644C8"/>
    <w:rsid w:val="00564A01"/>
    <w:rsid w:val="005656AB"/>
    <w:rsid w:val="005666A1"/>
    <w:rsid w:val="00566E0A"/>
    <w:rsid w:val="00567A8D"/>
    <w:rsid w:val="00567BD3"/>
    <w:rsid w:val="00570188"/>
    <w:rsid w:val="005703E8"/>
    <w:rsid w:val="005706B3"/>
    <w:rsid w:val="0057176B"/>
    <w:rsid w:val="00571A73"/>
    <w:rsid w:val="00571B45"/>
    <w:rsid w:val="0057236D"/>
    <w:rsid w:val="00572AE1"/>
    <w:rsid w:val="00573317"/>
    <w:rsid w:val="00573888"/>
    <w:rsid w:val="00573C81"/>
    <w:rsid w:val="0057546C"/>
    <w:rsid w:val="0057577B"/>
    <w:rsid w:val="00575933"/>
    <w:rsid w:val="00576C46"/>
    <w:rsid w:val="00576F98"/>
    <w:rsid w:val="00577343"/>
    <w:rsid w:val="005774D5"/>
    <w:rsid w:val="005776E6"/>
    <w:rsid w:val="005779D5"/>
    <w:rsid w:val="00577C4A"/>
    <w:rsid w:val="00577DAE"/>
    <w:rsid w:val="0058063C"/>
    <w:rsid w:val="00580982"/>
    <w:rsid w:val="00580AEB"/>
    <w:rsid w:val="00582915"/>
    <w:rsid w:val="00582DB8"/>
    <w:rsid w:val="00583690"/>
    <w:rsid w:val="0058380D"/>
    <w:rsid w:val="0058436F"/>
    <w:rsid w:val="00585575"/>
    <w:rsid w:val="00586598"/>
    <w:rsid w:val="00586777"/>
    <w:rsid w:val="00586F8A"/>
    <w:rsid w:val="0058727C"/>
    <w:rsid w:val="005875C9"/>
    <w:rsid w:val="00587899"/>
    <w:rsid w:val="00587923"/>
    <w:rsid w:val="005879E4"/>
    <w:rsid w:val="00590901"/>
    <w:rsid w:val="005916FC"/>
    <w:rsid w:val="00592120"/>
    <w:rsid w:val="00592186"/>
    <w:rsid w:val="005922C2"/>
    <w:rsid w:val="005924F5"/>
    <w:rsid w:val="00592F09"/>
    <w:rsid w:val="00592F2F"/>
    <w:rsid w:val="005945F5"/>
    <w:rsid w:val="005952F8"/>
    <w:rsid w:val="00595E5D"/>
    <w:rsid w:val="00595EC8"/>
    <w:rsid w:val="00596073"/>
    <w:rsid w:val="0059672E"/>
    <w:rsid w:val="00597C4F"/>
    <w:rsid w:val="00597DD4"/>
    <w:rsid w:val="00597E5D"/>
    <w:rsid w:val="00597E7C"/>
    <w:rsid w:val="005A0650"/>
    <w:rsid w:val="005A07DA"/>
    <w:rsid w:val="005A11FA"/>
    <w:rsid w:val="005A1466"/>
    <w:rsid w:val="005A170C"/>
    <w:rsid w:val="005A186C"/>
    <w:rsid w:val="005A2435"/>
    <w:rsid w:val="005A27BE"/>
    <w:rsid w:val="005A2F10"/>
    <w:rsid w:val="005A342C"/>
    <w:rsid w:val="005A384E"/>
    <w:rsid w:val="005A3EE4"/>
    <w:rsid w:val="005A4017"/>
    <w:rsid w:val="005A54D6"/>
    <w:rsid w:val="005A5A08"/>
    <w:rsid w:val="005A6BB1"/>
    <w:rsid w:val="005A6DF9"/>
    <w:rsid w:val="005A7393"/>
    <w:rsid w:val="005A7408"/>
    <w:rsid w:val="005A7B8A"/>
    <w:rsid w:val="005A7BEF"/>
    <w:rsid w:val="005B0343"/>
    <w:rsid w:val="005B035F"/>
    <w:rsid w:val="005B05C7"/>
    <w:rsid w:val="005B08F1"/>
    <w:rsid w:val="005B134C"/>
    <w:rsid w:val="005B15A2"/>
    <w:rsid w:val="005B224E"/>
    <w:rsid w:val="005B2554"/>
    <w:rsid w:val="005B2B4F"/>
    <w:rsid w:val="005B2DC7"/>
    <w:rsid w:val="005B3AE7"/>
    <w:rsid w:val="005B4A38"/>
    <w:rsid w:val="005B603F"/>
    <w:rsid w:val="005B6E8E"/>
    <w:rsid w:val="005B710E"/>
    <w:rsid w:val="005B76E5"/>
    <w:rsid w:val="005C0C25"/>
    <w:rsid w:val="005C0F1A"/>
    <w:rsid w:val="005C11E2"/>
    <w:rsid w:val="005C2118"/>
    <w:rsid w:val="005C2B4D"/>
    <w:rsid w:val="005C4983"/>
    <w:rsid w:val="005C4A1D"/>
    <w:rsid w:val="005C57A1"/>
    <w:rsid w:val="005C5A92"/>
    <w:rsid w:val="005C791F"/>
    <w:rsid w:val="005D08B2"/>
    <w:rsid w:val="005D2336"/>
    <w:rsid w:val="005D2A3B"/>
    <w:rsid w:val="005D331A"/>
    <w:rsid w:val="005D3FDC"/>
    <w:rsid w:val="005D41FB"/>
    <w:rsid w:val="005D578B"/>
    <w:rsid w:val="005D5D0C"/>
    <w:rsid w:val="005D62E3"/>
    <w:rsid w:val="005E00FC"/>
    <w:rsid w:val="005E0177"/>
    <w:rsid w:val="005E0D0B"/>
    <w:rsid w:val="005E1223"/>
    <w:rsid w:val="005E1548"/>
    <w:rsid w:val="005E220E"/>
    <w:rsid w:val="005E278A"/>
    <w:rsid w:val="005E32A4"/>
    <w:rsid w:val="005E3B2B"/>
    <w:rsid w:val="005E3F49"/>
    <w:rsid w:val="005E47AE"/>
    <w:rsid w:val="005E5FE7"/>
    <w:rsid w:val="005E63C6"/>
    <w:rsid w:val="005E6454"/>
    <w:rsid w:val="005E68B4"/>
    <w:rsid w:val="005E6E27"/>
    <w:rsid w:val="005E70DD"/>
    <w:rsid w:val="005E72A8"/>
    <w:rsid w:val="005E7444"/>
    <w:rsid w:val="005E7C57"/>
    <w:rsid w:val="005F07B7"/>
    <w:rsid w:val="005F0A97"/>
    <w:rsid w:val="005F0FCC"/>
    <w:rsid w:val="005F3B4F"/>
    <w:rsid w:val="005F4A88"/>
    <w:rsid w:val="005F5024"/>
    <w:rsid w:val="005F53B4"/>
    <w:rsid w:val="005F577C"/>
    <w:rsid w:val="005F5DBC"/>
    <w:rsid w:val="005F63E9"/>
    <w:rsid w:val="005F6BED"/>
    <w:rsid w:val="005F71EE"/>
    <w:rsid w:val="005F7302"/>
    <w:rsid w:val="005F7B54"/>
    <w:rsid w:val="00600631"/>
    <w:rsid w:val="00601300"/>
    <w:rsid w:val="00601AE9"/>
    <w:rsid w:val="00601D0D"/>
    <w:rsid w:val="0060213E"/>
    <w:rsid w:val="00602684"/>
    <w:rsid w:val="0060278C"/>
    <w:rsid w:val="00604227"/>
    <w:rsid w:val="0060431C"/>
    <w:rsid w:val="0060453F"/>
    <w:rsid w:val="006048DB"/>
    <w:rsid w:val="00605BED"/>
    <w:rsid w:val="0060621C"/>
    <w:rsid w:val="006064D9"/>
    <w:rsid w:val="00607720"/>
    <w:rsid w:val="006078CC"/>
    <w:rsid w:val="00607D83"/>
    <w:rsid w:val="006107AF"/>
    <w:rsid w:val="0061115E"/>
    <w:rsid w:val="0061118C"/>
    <w:rsid w:val="006115AD"/>
    <w:rsid w:val="00611738"/>
    <w:rsid w:val="00611BB2"/>
    <w:rsid w:val="00612237"/>
    <w:rsid w:val="0061261B"/>
    <w:rsid w:val="00613D80"/>
    <w:rsid w:val="006144E7"/>
    <w:rsid w:val="006157AD"/>
    <w:rsid w:val="00615E66"/>
    <w:rsid w:val="00615F86"/>
    <w:rsid w:val="006209BA"/>
    <w:rsid w:val="00621097"/>
    <w:rsid w:val="006218B5"/>
    <w:rsid w:val="00621CF0"/>
    <w:rsid w:val="00621F3A"/>
    <w:rsid w:val="00623A21"/>
    <w:rsid w:val="00623BF0"/>
    <w:rsid w:val="006248FF"/>
    <w:rsid w:val="006249C2"/>
    <w:rsid w:val="00625262"/>
    <w:rsid w:val="006252B8"/>
    <w:rsid w:val="0062665F"/>
    <w:rsid w:val="00626903"/>
    <w:rsid w:val="00626B9F"/>
    <w:rsid w:val="00627051"/>
    <w:rsid w:val="0062739D"/>
    <w:rsid w:val="00627827"/>
    <w:rsid w:val="00627911"/>
    <w:rsid w:val="00627FD6"/>
    <w:rsid w:val="006305A4"/>
    <w:rsid w:val="00631729"/>
    <w:rsid w:val="00631ADE"/>
    <w:rsid w:val="00632356"/>
    <w:rsid w:val="00633C17"/>
    <w:rsid w:val="00634912"/>
    <w:rsid w:val="00635169"/>
    <w:rsid w:val="00635B9C"/>
    <w:rsid w:val="0063609B"/>
    <w:rsid w:val="006366A0"/>
    <w:rsid w:val="00637228"/>
    <w:rsid w:val="00640239"/>
    <w:rsid w:val="00640C13"/>
    <w:rsid w:val="006417E9"/>
    <w:rsid w:val="006418F9"/>
    <w:rsid w:val="006421E8"/>
    <w:rsid w:val="006422EC"/>
    <w:rsid w:val="00642C18"/>
    <w:rsid w:val="00642DAB"/>
    <w:rsid w:val="0064379D"/>
    <w:rsid w:val="006449EF"/>
    <w:rsid w:val="006453F6"/>
    <w:rsid w:val="006454D1"/>
    <w:rsid w:val="0064580F"/>
    <w:rsid w:val="00645B8E"/>
    <w:rsid w:val="006462B7"/>
    <w:rsid w:val="006463BA"/>
    <w:rsid w:val="006468E2"/>
    <w:rsid w:val="00646D33"/>
    <w:rsid w:val="006479D1"/>
    <w:rsid w:val="00647D23"/>
    <w:rsid w:val="00650B18"/>
    <w:rsid w:val="00651A11"/>
    <w:rsid w:val="006520D9"/>
    <w:rsid w:val="006525C0"/>
    <w:rsid w:val="00652D40"/>
    <w:rsid w:val="0065327E"/>
    <w:rsid w:val="00654ACC"/>
    <w:rsid w:val="00654FEB"/>
    <w:rsid w:val="00655568"/>
    <w:rsid w:val="006555C9"/>
    <w:rsid w:val="0065698D"/>
    <w:rsid w:val="00657684"/>
    <w:rsid w:val="00657C84"/>
    <w:rsid w:val="00660BC6"/>
    <w:rsid w:val="00661886"/>
    <w:rsid w:val="0066202F"/>
    <w:rsid w:val="006620DD"/>
    <w:rsid w:val="00662DA3"/>
    <w:rsid w:val="006630C1"/>
    <w:rsid w:val="00664DF9"/>
    <w:rsid w:val="00665136"/>
    <w:rsid w:val="00666DCD"/>
    <w:rsid w:val="00667016"/>
    <w:rsid w:val="006671A6"/>
    <w:rsid w:val="006704E3"/>
    <w:rsid w:val="00670705"/>
    <w:rsid w:val="00670734"/>
    <w:rsid w:val="00670A73"/>
    <w:rsid w:val="00670E3E"/>
    <w:rsid w:val="006721C8"/>
    <w:rsid w:val="00672554"/>
    <w:rsid w:val="006725E4"/>
    <w:rsid w:val="00673404"/>
    <w:rsid w:val="00673681"/>
    <w:rsid w:val="006741BA"/>
    <w:rsid w:val="006753E0"/>
    <w:rsid w:val="00675E97"/>
    <w:rsid w:val="0067621A"/>
    <w:rsid w:val="006764CA"/>
    <w:rsid w:val="00676664"/>
    <w:rsid w:val="006769C5"/>
    <w:rsid w:val="00677185"/>
    <w:rsid w:val="00680C82"/>
    <w:rsid w:val="00680E35"/>
    <w:rsid w:val="00680F54"/>
    <w:rsid w:val="006815E2"/>
    <w:rsid w:val="006817AC"/>
    <w:rsid w:val="00684510"/>
    <w:rsid w:val="00684BE0"/>
    <w:rsid w:val="00684C85"/>
    <w:rsid w:val="0068585A"/>
    <w:rsid w:val="00685AF0"/>
    <w:rsid w:val="00686F31"/>
    <w:rsid w:val="00686FAF"/>
    <w:rsid w:val="00687032"/>
    <w:rsid w:val="006875CF"/>
    <w:rsid w:val="00690050"/>
    <w:rsid w:val="00690403"/>
    <w:rsid w:val="00691626"/>
    <w:rsid w:val="0069325D"/>
    <w:rsid w:val="00693BF1"/>
    <w:rsid w:val="0069414D"/>
    <w:rsid w:val="00694834"/>
    <w:rsid w:val="00695439"/>
    <w:rsid w:val="006954F5"/>
    <w:rsid w:val="00695A04"/>
    <w:rsid w:val="00695F04"/>
    <w:rsid w:val="006960CB"/>
    <w:rsid w:val="00696312"/>
    <w:rsid w:val="0069635E"/>
    <w:rsid w:val="006974EC"/>
    <w:rsid w:val="006A000A"/>
    <w:rsid w:val="006A005D"/>
    <w:rsid w:val="006A022C"/>
    <w:rsid w:val="006A057E"/>
    <w:rsid w:val="006A150B"/>
    <w:rsid w:val="006A1845"/>
    <w:rsid w:val="006A1E49"/>
    <w:rsid w:val="006A1F33"/>
    <w:rsid w:val="006A24BA"/>
    <w:rsid w:val="006A3CCF"/>
    <w:rsid w:val="006A4054"/>
    <w:rsid w:val="006A4458"/>
    <w:rsid w:val="006A5172"/>
    <w:rsid w:val="006A590C"/>
    <w:rsid w:val="006A5E03"/>
    <w:rsid w:val="006A631F"/>
    <w:rsid w:val="006A67F0"/>
    <w:rsid w:val="006A7249"/>
    <w:rsid w:val="006A7A3E"/>
    <w:rsid w:val="006A7F77"/>
    <w:rsid w:val="006B043B"/>
    <w:rsid w:val="006B073A"/>
    <w:rsid w:val="006B17FD"/>
    <w:rsid w:val="006B22E8"/>
    <w:rsid w:val="006B2961"/>
    <w:rsid w:val="006B2B9D"/>
    <w:rsid w:val="006B2E5A"/>
    <w:rsid w:val="006B2F7B"/>
    <w:rsid w:val="006B33AD"/>
    <w:rsid w:val="006B379C"/>
    <w:rsid w:val="006B3975"/>
    <w:rsid w:val="006B3A9C"/>
    <w:rsid w:val="006B41AB"/>
    <w:rsid w:val="006B4909"/>
    <w:rsid w:val="006B4CD0"/>
    <w:rsid w:val="006B4F73"/>
    <w:rsid w:val="006B6A5F"/>
    <w:rsid w:val="006B6ECF"/>
    <w:rsid w:val="006B7710"/>
    <w:rsid w:val="006C0BFC"/>
    <w:rsid w:val="006C19B7"/>
    <w:rsid w:val="006C1E94"/>
    <w:rsid w:val="006C2E67"/>
    <w:rsid w:val="006C3623"/>
    <w:rsid w:val="006C3EDB"/>
    <w:rsid w:val="006C40B8"/>
    <w:rsid w:val="006C46F4"/>
    <w:rsid w:val="006C503F"/>
    <w:rsid w:val="006C52C8"/>
    <w:rsid w:val="006C5C55"/>
    <w:rsid w:val="006C5FA2"/>
    <w:rsid w:val="006C614C"/>
    <w:rsid w:val="006C735A"/>
    <w:rsid w:val="006C7613"/>
    <w:rsid w:val="006D09C5"/>
    <w:rsid w:val="006D0B7E"/>
    <w:rsid w:val="006D18D0"/>
    <w:rsid w:val="006D19E2"/>
    <w:rsid w:val="006D285E"/>
    <w:rsid w:val="006D2BE7"/>
    <w:rsid w:val="006D344F"/>
    <w:rsid w:val="006D3EC3"/>
    <w:rsid w:val="006D4238"/>
    <w:rsid w:val="006D51AD"/>
    <w:rsid w:val="006D6447"/>
    <w:rsid w:val="006D6506"/>
    <w:rsid w:val="006D6EC5"/>
    <w:rsid w:val="006D6F6D"/>
    <w:rsid w:val="006D7527"/>
    <w:rsid w:val="006E0361"/>
    <w:rsid w:val="006E1104"/>
    <w:rsid w:val="006E1345"/>
    <w:rsid w:val="006E1800"/>
    <w:rsid w:val="006E1963"/>
    <w:rsid w:val="006E1E53"/>
    <w:rsid w:val="006E2169"/>
    <w:rsid w:val="006E2BD4"/>
    <w:rsid w:val="006E47C9"/>
    <w:rsid w:val="006E4CFC"/>
    <w:rsid w:val="006E51C4"/>
    <w:rsid w:val="006E5696"/>
    <w:rsid w:val="006E56EB"/>
    <w:rsid w:val="006E5AF8"/>
    <w:rsid w:val="006F072B"/>
    <w:rsid w:val="006F089B"/>
    <w:rsid w:val="006F1948"/>
    <w:rsid w:val="006F1B80"/>
    <w:rsid w:val="006F239E"/>
    <w:rsid w:val="006F2EE3"/>
    <w:rsid w:val="006F39A0"/>
    <w:rsid w:val="006F3BB6"/>
    <w:rsid w:val="006F3D20"/>
    <w:rsid w:val="006F4361"/>
    <w:rsid w:val="006F468B"/>
    <w:rsid w:val="006F4CA1"/>
    <w:rsid w:val="006F4D51"/>
    <w:rsid w:val="006F55E1"/>
    <w:rsid w:val="006F566A"/>
    <w:rsid w:val="006F5D4F"/>
    <w:rsid w:val="006F62BE"/>
    <w:rsid w:val="006F6676"/>
    <w:rsid w:val="0070002D"/>
    <w:rsid w:val="00700C27"/>
    <w:rsid w:val="007014DD"/>
    <w:rsid w:val="007015EA"/>
    <w:rsid w:val="00703BAB"/>
    <w:rsid w:val="007041AF"/>
    <w:rsid w:val="00705482"/>
    <w:rsid w:val="0070575E"/>
    <w:rsid w:val="00706DD9"/>
    <w:rsid w:val="00706EE9"/>
    <w:rsid w:val="00706F23"/>
    <w:rsid w:val="00707DED"/>
    <w:rsid w:val="0071018F"/>
    <w:rsid w:val="007120C8"/>
    <w:rsid w:val="007120CB"/>
    <w:rsid w:val="0071217F"/>
    <w:rsid w:val="007131EB"/>
    <w:rsid w:val="00713252"/>
    <w:rsid w:val="00715057"/>
    <w:rsid w:val="00715239"/>
    <w:rsid w:val="007152A5"/>
    <w:rsid w:val="00715F1B"/>
    <w:rsid w:val="007169AD"/>
    <w:rsid w:val="00716C1A"/>
    <w:rsid w:val="00716F40"/>
    <w:rsid w:val="00717118"/>
    <w:rsid w:val="007172BB"/>
    <w:rsid w:val="007175BA"/>
    <w:rsid w:val="00717B88"/>
    <w:rsid w:val="00720E0A"/>
    <w:rsid w:val="00720EAD"/>
    <w:rsid w:val="007211A0"/>
    <w:rsid w:val="00721554"/>
    <w:rsid w:val="007216FC"/>
    <w:rsid w:val="00721C7A"/>
    <w:rsid w:val="00723589"/>
    <w:rsid w:val="007250B5"/>
    <w:rsid w:val="00725106"/>
    <w:rsid w:val="00725509"/>
    <w:rsid w:val="00725669"/>
    <w:rsid w:val="007266A5"/>
    <w:rsid w:val="00727284"/>
    <w:rsid w:val="00727302"/>
    <w:rsid w:val="00727396"/>
    <w:rsid w:val="00727A35"/>
    <w:rsid w:val="007306FA"/>
    <w:rsid w:val="007308DD"/>
    <w:rsid w:val="0073090A"/>
    <w:rsid w:val="00730C4A"/>
    <w:rsid w:val="00730C8E"/>
    <w:rsid w:val="00731528"/>
    <w:rsid w:val="007324EB"/>
    <w:rsid w:val="007345B2"/>
    <w:rsid w:val="00734715"/>
    <w:rsid w:val="00734E73"/>
    <w:rsid w:val="007352DC"/>
    <w:rsid w:val="007356F9"/>
    <w:rsid w:val="00735ECD"/>
    <w:rsid w:val="00737327"/>
    <w:rsid w:val="00737E32"/>
    <w:rsid w:val="007405EA"/>
    <w:rsid w:val="007414CD"/>
    <w:rsid w:val="00741791"/>
    <w:rsid w:val="00741B94"/>
    <w:rsid w:val="00742613"/>
    <w:rsid w:val="00742997"/>
    <w:rsid w:val="0074335C"/>
    <w:rsid w:val="007439B9"/>
    <w:rsid w:val="00744E81"/>
    <w:rsid w:val="007452C9"/>
    <w:rsid w:val="00745D32"/>
    <w:rsid w:val="0074619F"/>
    <w:rsid w:val="0074637F"/>
    <w:rsid w:val="0074673C"/>
    <w:rsid w:val="00746BC3"/>
    <w:rsid w:val="00746F80"/>
    <w:rsid w:val="00747153"/>
    <w:rsid w:val="007472C5"/>
    <w:rsid w:val="00747CDF"/>
    <w:rsid w:val="007504F1"/>
    <w:rsid w:val="00750827"/>
    <w:rsid w:val="00750A29"/>
    <w:rsid w:val="00751CC9"/>
    <w:rsid w:val="00751FF1"/>
    <w:rsid w:val="00752B2B"/>
    <w:rsid w:val="007536E1"/>
    <w:rsid w:val="00753F0D"/>
    <w:rsid w:val="0075486D"/>
    <w:rsid w:val="007551E5"/>
    <w:rsid w:val="0075533D"/>
    <w:rsid w:val="0075587F"/>
    <w:rsid w:val="00755F4C"/>
    <w:rsid w:val="00756359"/>
    <w:rsid w:val="00756551"/>
    <w:rsid w:val="0075686B"/>
    <w:rsid w:val="0075701C"/>
    <w:rsid w:val="0075715F"/>
    <w:rsid w:val="00760077"/>
    <w:rsid w:val="0076045B"/>
    <w:rsid w:val="007617D3"/>
    <w:rsid w:val="007617D8"/>
    <w:rsid w:val="00761CE0"/>
    <w:rsid w:val="00761E25"/>
    <w:rsid w:val="007624B0"/>
    <w:rsid w:val="00763951"/>
    <w:rsid w:val="007651B1"/>
    <w:rsid w:val="00765CA3"/>
    <w:rsid w:val="0076769A"/>
    <w:rsid w:val="00767CA3"/>
    <w:rsid w:val="00767D45"/>
    <w:rsid w:val="00767F1E"/>
    <w:rsid w:val="00770C92"/>
    <w:rsid w:val="00770D0A"/>
    <w:rsid w:val="00772209"/>
    <w:rsid w:val="007728D6"/>
    <w:rsid w:val="00772E2C"/>
    <w:rsid w:val="00773381"/>
    <w:rsid w:val="00773C30"/>
    <w:rsid w:val="007748C3"/>
    <w:rsid w:val="00774CB9"/>
    <w:rsid w:val="007753B4"/>
    <w:rsid w:val="00775D92"/>
    <w:rsid w:val="00776C2D"/>
    <w:rsid w:val="0078041F"/>
    <w:rsid w:val="00780A4F"/>
    <w:rsid w:val="00780DE5"/>
    <w:rsid w:val="00781048"/>
    <w:rsid w:val="007810CD"/>
    <w:rsid w:val="0078126C"/>
    <w:rsid w:val="0078140A"/>
    <w:rsid w:val="0078167C"/>
    <w:rsid w:val="0078199A"/>
    <w:rsid w:val="00781EB7"/>
    <w:rsid w:val="007822A6"/>
    <w:rsid w:val="00782416"/>
    <w:rsid w:val="0078248D"/>
    <w:rsid w:val="00783744"/>
    <w:rsid w:val="007839C0"/>
    <w:rsid w:val="007848AC"/>
    <w:rsid w:val="007850FB"/>
    <w:rsid w:val="00785495"/>
    <w:rsid w:val="00786148"/>
    <w:rsid w:val="00786FD3"/>
    <w:rsid w:val="007872A9"/>
    <w:rsid w:val="00787444"/>
    <w:rsid w:val="00787772"/>
    <w:rsid w:val="00787932"/>
    <w:rsid w:val="00790027"/>
    <w:rsid w:val="007907DB"/>
    <w:rsid w:val="00790F49"/>
    <w:rsid w:val="00791DE2"/>
    <w:rsid w:val="00792255"/>
    <w:rsid w:val="00792656"/>
    <w:rsid w:val="007926B2"/>
    <w:rsid w:val="00792B41"/>
    <w:rsid w:val="00794757"/>
    <w:rsid w:val="00794F80"/>
    <w:rsid w:val="00795482"/>
    <w:rsid w:val="0079549A"/>
    <w:rsid w:val="00795A1A"/>
    <w:rsid w:val="00796701"/>
    <w:rsid w:val="00796A1E"/>
    <w:rsid w:val="007971BC"/>
    <w:rsid w:val="00797DEC"/>
    <w:rsid w:val="007A06C7"/>
    <w:rsid w:val="007A15ED"/>
    <w:rsid w:val="007A1D71"/>
    <w:rsid w:val="007A1F4D"/>
    <w:rsid w:val="007A2027"/>
    <w:rsid w:val="007A27B6"/>
    <w:rsid w:val="007A27C6"/>
    <w:rsid w:val="007A2D34"/>
    <w:rsid w:val="007A4450"/>
    <w:rsid w:val="007A4D4E"/>
    <w:rsid w:val="007A51E0"/>
    <w:rsid w:val="007A593B"/>
    <w:rsid w:val="007A6D15"/>
    <w:rsid w:val="007A70DD"/>
    <w:rsid w:val="007A72CE"/>
    <w:rsid w:val="007A7D01"/>
    <w:rsid w:val="007B189D"/>
    <w:rsid w:val="007B2AC5"/>
    <w:rsid w:val="007B2FBD"/>
    <w:rsid w:val="007B3310"/>
    <w:rsid w:val="007B3547"/>
    <w:rsid w:val="007B3AEC"/>
    <w:rsid w:val="007B455F"/>
    <w:rsid w:val="007B5376"/>
    <w:rsid w:val="007B60F8"/>
    <w:rsid w:val="007B66A6"/>
    <w:rsid w:val="007B6A26"/>
    <w:rsid w:val="007B6CD3"/>
    <w:rsid w:val="007B7EA8"/>
    <w:rsid w:val="007C07E8"/>
    <w:rsid w:val="007C0DB3"/>
    <w:rsid w:val="007C0E67"/>
    <w:rsid w:val="007C1450"/>
    <w:rsid w:val="007C2250"/>
    <w:rsid w:val="007C2A4F"/>
    <w:rsid w:val="007C2AA0"/>
    <w:rsid w:val="007C2EBF"/>
    <w:rsid w:val="007C3089"/>
    <w:rsid w:val="007C3F53"/>
    <w:rsid w:val="007C3FEB"/>
    <w:rsid w:val="007C5003"/>
    <w:rsid w:val="007C544B"/>
    <w:rsid w:val="007C7DE3"/>
    <w:rsid w:val="007D065E"/>
    <w:rsid w:val="007D067D"/>
    <w:rsid w:val="007D0828"/>
    <w:rsid w:val="007D0CE0"/>
    <w:rsid w:val="007D1D4C"/>
    <w:rsid w:val="007D2902"/>
    <w:rsid w:val="007D2A4B"/>
    <w:rsid w:val="007D4B5B"/>
    <w:rsid w:val="007D4BD8"/>
    <w:rsid w:val="007D4F22"/>
    <w:rsid w:val="007D53F4"/>
    <w:rsid w:val="007D560D"/>
    <w:rsid w:val="007D59BE"/>
    <w:rsid w:val="007D59E6"/>
    <w:rsid w:val="007D6102"/>
    <w:rsid w:val="007E0AE2"/>
    <w:rsid w:val="007E0C77"/>
    <w:rsid w:val="007E107A"/>
    <w:rsid w:val="007E1089"/>
    <w:rsid w:val="007E173C"/>
    <w:rsid w:val="007E1A27"/>
    <w:rsid w:val="007E23CB"/>
    <w:rsid w:val="007E24EB"/>
    <w:rsid w:val="007E2CF5"/>
    <w:rsid w:val="007E2E44"/>
    <w:rsid w:val="007E2E71"/>
    <w:rsid w:val="007E39FD"/>
    <w:rsid w:val="007E5658"/>
    <w:rsid w:val="007E61AA"/>
    <w:rsid w:val="007E63EC"/>
    <w:rsid w:val="007E7040"/>
    <w:rsid w:val="007E74AC"/>
    <w:rsid w:val="007F00F9"/>
    <w:rsid w:val="007F01A3"/>
    <w:rsid w:val="007F0F70"/>
    <w:rsid w:val="007F1395"/>
    <w:rsid w:val="007F20D7"/>
    <w:rsid w:val="007F2768"/>
    <w:rsid w:val="007F277B"/>
    <w:rsid w:val="007F3A84"/>
    <w:rsid w:val="007F48A8"/>
    <w:rsid w:val="007F4BED"/>
    <w:rsid w:val="007F4DF5"/>
    <w:rsid w:val="007F539F"/>
    <w:rsid w:val="007F5A3F"/>
    <w:rsid w:val="007F5B89"/>
    <w:rsid w:val="007F5C6F"/>
    <w:rsid w:val="007F747C"/>
    <w:rsid w:val="007F7B01"/>
    <w:rsid w:val="008003D9"/>
    <w:rsid w:val="00800CBE"/>
    <w:rsid w:val="008015F2"/>
    <w:rsid w:val="0080290D"/>
    <w:rsid w:val="00802CAD"/>
    <w:rsid w:val="00802F20"/>
    <w:rsid w:val="0080304F"/>
    <w:rsid w:val="00804BBA"/>
    <w:rsid w:val="00804D91"/>
    <w:rsid w:val="00805672"/>
    <w:rsid w:val="008057B0"/>
    <w:rsid w:val="00806EAD"/>
    <w:rsid w:val="00807960"/>
    <w:rsid w:val="00807E60"/>
    <w:rsid w:val="00810344"/>
    <w:rsid w:val="00810689"/>
    <w:rsid w:val="0081075B"/>
    <w:rsid w:val="00811A0A"/>
    <w:rsid w:val="00813E13"/>
    <w:rsid w:val="00813E4F"/>
    <w:rsid w:val="00814393"/>
    <w:rsid w:val="00815A66"/>
    <w:rsid w:val="008162AF"/>
    <w:rsid w:val="00817668"/>
    <w:rsid w:val="0081766E"/>
    <w:rsid w:val="00817CCB"/>
    <w:rsid w:val="00817D63"/>
    <w:rsid w:val="00820016"/>
    <w:rsid w:val="00820964"/>
    <w:rsid w:val="00820A7C"/>
    <w:rsid w:val="00821CD3"/>
    <w:rsid w:val="0082270A"/>
    <w:rsid w:val="008230E9"/>
    <w:rsid w:val="00823430"/>
    <w:rsid w:val="00823BE2"/>
    <w:rsid w:val="00823D7D"/>
    <w:rsid w:val="00824D0F"/>
    <w:rsid w:val="008251E6"/>
    <w:rsid w:val="008258BD"/>
    <w:rsid w:val="00825C61"/>
    <w:rsid w:val="0082695A"/>
    <w:rsid w:val="0082695C"/>
    <w:rsid w:val="00826CAF"/>
    <w:rsid w:val="00827175"/>
    <w:rsid w:val="00827994"/>
    <w:rsid w:val="00830061"/>
    <w:rsid w:val="00830E7D"/>
    <w:rsid w:val="00831F44"/>
    <w:rsid w:val="00832359"/>
    <w:rsid w:val="00833994"/>
    <w:rsid w:val="00833E47"/>
    <w:rsid w:val="00834654"/>
    <w:rsid w:val="00834F82"/>
    <w:rsid w:val="0083586A"/>
    <w:rsid w:val="00835A5F"/>
    <w:rsid w:val="00836244"/>
    <w:rsid w:val="00837E71"/>
    <w:rsid w:val="008402B4"/>
    <w:rsid w:val="008407EF"/>
    <w:rsid w:val="00840986"/>
    <w:rsid w:val="00840A8F"/>
    <w:rsid w:val="00840F74"/>
    <w:rsid w:val="00841467"/>
    <w:rsid w:val="0084164D"/>
    <w:rsid w:val="008416F7"/>
    <w:rsid w:val="00843207"/>
    <w:rsid w:val="00843546"/>
    <w:rsid w:val="00844750"/>
    <w:rsid w:val="008447DF"/>
    <w:rsid w:val="0084514E"/>
    <w:rsid w:val="00846070"/>
    <w:rsid w:val="00846290"/>
    <w:rsid w:val="00846471"/>
    <w:rsid w:val="008467CD"/>
    <w:rsid w:val="00846E7F"/>
    <w:rsid w:val="008474C5"/>
    <w:rsid w:val="008478F6"/>
    <w:rsid w:val="00847A35"/>
    <w:rsid w:val="00847FAC"/>
    <w:rsid w:val="00850156"/>
    <w:rsid w:val="008502B7"/>
    <w:rsid w:val="0085073D"/>
    <w:rsid w:val="00850E5F"/>
    <w:rsid w:val="00850F94"/>
    <w:rsid w:val="008516B8"/>
    <w:rsid w:val="008516D1"/>
    <w:rsid w:val="0085173D"/>
    <w:rsid w:val="00853F65"/>
    <w:rsid w:val="0085406E"/>
    <w:rsid w:val="00854F1E"/>
    <w:rsid w:val="00854F66"/>
    <w:rsid w:val="00856073"/>
    <w:rsid w:val="0085715C"/>
    <w:rsid w:val="008575B0"/>
    <w:rsid w:val="008577AA"/>
    <w:rsid w:val="00857861"/>
    <w:rsid w:val="00857C4B"/>
    <w:rsid w:val="00860EF1"/>
    <w:rsid w:val="008610A4"/>
    <w:rsid w:val="0086157F"/>
    <w:rsid w:val="008618D4"/>
    <w:rsid w:val="00861984"/>
    <w:rsid w:val="008621DF"/>
    <w:rsid w:val="00864145"/>
    <w:rsid w:val="008642A3"/>
    <w:rsid w:val="00864FCB"/>
    <w:rsid w:val="0086592A"/>
    <w:rsid w:val="00865CE1"/>
    <w:rsid w:val="008660A2"/>
    <w:rsid w:val="00866118"/>
    <w:rsid w:val="00866A68"/>
    <w:rsid w:val="00867B20"/>
    <w:rsid w:val="008701B3"/>
    <w:rsid w:val="00870DFB"/>
    <w:rsid w:val="00871976"/>
    <w:rsid w:val="00871BC7"/>
    <w:rsid w:val="00871F38"/>
    <w:rsid w:val="00872091"/>
    <w:rsid w:val="0087273E"/>
    <w:rsid w:val="00872749"/>
    <w:rsid w:val="008727AE"/>
    <w:rsid w:val="00872EE8"/>
    <w:rsid w:val="00873073"/>
    <w:rsid w:val="0087389B"/>
    <w:rsid w:val="00873C2C"/>
    <w:rsid w:val="00873EBB"/>
    <w:rsid w:val="00873F46"/>
    <w:rsid w:val="0087530B"/>
    <w:rsid w:val="008756F1"/>
    <w:rsid w:val="00875E8B"/>
    <w:rsid w:val="00877642"/>
    <w:rsid w:val="008801F4"/>
    <w:rsid w:val="008803D8"/>
    <w:rsid w:val="00880C71"/>
    <w:rsid w:val="00880ED4"/>
    <w:rsid w:val="00881417"/>
    <w:rsid w:val="00881ED1"/>
    <w:rsid w:val="00883627"/>
    <w:rsid w:val="00883E08"/>
    <w:rsid w:val="00884494"/>
    <w:rsid w:val="0088487A"/>
    <w:rsid w:val="0088566D"/>
    <w:rsid w:val="00887042"/>
    <w:rsid w:val="00887747"/>
    <w:rsid w:val="00887A4C"/>
    <w:rsid w:val="00887D5E"/>
    <w:rsid w:val="00890091"/>
    <w:rsid w:val="00890354"/>
    <w:rsid w:val="0089061B"/>
    <w:rsid w:val="0089121C"/>
    <w:rsid w:val="00891C28"/>
    <w:rsid w:val="00892891"/>
    <w:rsid w:val="00892C24"/>
    <w:rsid w:val="00894359"/>
    <w:rsid w:val="0089499E"/>
    <w:rsid w:val="00895053"/>
    <w:rsid w:val="00895D27"/>
    <w:rsid w:val="008960F0"/>
    <w:rsid w:val="0089639C"/>
    <w:rsid w:val="00896F64"/>
    <w:rsid w:val="0089775A"/>
    <w:rsid w:val="008A00EF"/>
    <w:rsid w:val="008A0215"/>
    <w:rsid w:val="008A066C"/>
    <w:rsid w:val="008A0817"/>
    <w:rsid w:val="008A0A55"/>
    <w:rsid w:val="008A0C5F"/>
    <w:rsid w:val="008A3978"/>
    <w:rsid w:val="008A3CD4"/>
    <w:rsid w:val="008A636D"/>
    <w:rsid w:val="008A706D"/>
    <w:rsid w:val="008A778A"/>
    <w:rsid w:val="008B0A19"/>
    <w:rsid w:val="008B1005"/>
    <w:rsid w:val="008B1028"/>
    <w:rsid w:val="008B108C"/>
    <w:rsid w:val="008B1C01"/>
    <w:rsid w:val="008B1C6E"/>
    <w:rsid w:val="008B1D01"/>
    <w:rsid w:val="008B2175"/>
    <w:rsid w:val="008B217E"/>
    <w:rsid w:val="008B2F11"/>
    <w:rsid w:val="008B3020"/>
    <w:rsid w:val="008B3085"/>
    <w:rsid w:val="008B3997"/>
    <w:rsid w:val="008B432E"/>
    <w:rsid w:val="008B4A0C"/>
    <w:rsid w:val="008B503E"/>
    <w:rsid w:val="008B5345"/>
    <w:rsid w:val="008B5BFF"/>
    <w:rsid w:val="008B6C14"/>
    <w:rsid w:val="008B773B"/>
    <w:rsid w:val="008B7CAF"/>
    <w:rsid w:val="008B7CBC"/>
    <w:rsid w:val="008C05F6"/>
    <w:rsid w:val="008C0A15"/>
    <w:rsid w:val="008C0B7B"/>
    <w:rsid w:val="008C0BCD"/>
    <w:rsid w:val="008C0C34"/>
    <w:rsid w:val="008C0C39"/>
    <w:rsid w:val="008C142D"/>
    <w:rsid w:val="008C1FA1"/>
    <w:rsid w:val="008C2853"/>
    <w:rsid w:val="008C3D69"/>
    <w:rsid w:val="008C438F"/>
    <w:rsid w:val="008C4570"/>
    <w:rsid w:val="008C4586"/>
    <w:rsid w:val="008C5FA7"/>
    <w:rsid w:val="008C6994"/>
    <w:rsid w:val="008C6B1A"/>
    <w:rsid w:val="008C6BAA"/>
    <w:rsid w:val="008C7694"/>
    <w:rsid w:val="008D02F3"/>
    <w:rsid w:val="008D09AE"/>
    <w:rsid w:val="008D1206"/>
    <w:rsid w:val="008D1498"/>
    <w:rsid w:val="008D209E"/>
    <w:rsid w:val="008D28E2"/>
    <w:rsid w:val="008D357F"/>
    <w:rsid w:val="008D48CF"/>
    <w:rsid w:val="008D5421"/>
    <w:rsid w:val="008D5B08"/>
    <w:rsid w:val="008D6337"/>
    <w:rsid w:val="008D6388"/>
    <w:rsid w:val="008D64C1"/>
    <w:rsid w:val="008D6F44"/>
    <w:rsid w:val="008D756A"/>
    <w:rsid w:val="008D7638"/>
    <w:rsid w:val="008D7DE1"/>
    <w:rsid w:val="008E01E2"/>
    <w:rsid w:val="008E03C2"/>
    <w:rsid w:val="008E1C0E"/>
    <w:rsid w:val="008E1E91"/>
    <w:rsid w:val="008E1EC7"/>
    <w:rsid w:val="008E3F2F"/>
    <w:rsid w:val="008E4721"/>
    <w:rsid w:val="008E487D"/>
    <w:rsid w:val="008E5038"/>
    <w:rsid w:val="008E514D"/>
    <w:rsid w:val="008E7612"/>
    <w:rsid w:val="008E7E28"/>
    <w:rsid w:val="008F08D9"/>
    <w:rsid w:val="008F0B44"/>
    <w:rsid w:val="008F16D6"/>
    <w:rsid w:val="008F1926"/>
    <w:rsid w:val="008F1F9B"/>
    <w:rsid w:val="008F3489"/>
    <w:rsid w:val="008F46E0"/>
    <w:rsid w:val="008F505E"/>
    <w:rsid w:val="008F542E"/>
    <w:rsid w:val="008F58EC"/>
    <w:rsid w:val="008F5919"/>
    <w:rsid w:val="008F5E82"/>
    <w:rsid w:val="008F703B"/>
    <w:rsid w:val="008F7748"/>
    <w:rsid w:val="009013F8"/>
    <w:rsid w:val="009017D5"/>
    <w:rsid w:val="00901DA1"/>
    <w:rsid w:val="00902669"/>
    <w:rsid w:val="00902887"/>
    <w:rsid w:val="009032C4"/>
    <w:rsid w:val="00904B68"/>
    <w:rsid w:val="009052F7"/>
    <w:rsid w:val="009056AD"/>
    <w:rsid w:val="00906234"/>
    <w:rsid w:val="00907892"/>
    <w:rsid w:val="00910F07"/>
    <w:rsid w:val="00911D49"/>
    <w:rsid w:val="00912848"/>
    <w:rsid w:val="00913289"/>
    <w:rsid w:val="0091482F"/>
    <w:rsid w:val="00914A0E"/>
    <w:rsid w:val="0091610C"/>
    <w:rsid w:val="00916CDC"/>
    <w:rsid w:val="0091722F"/>
    <w:rsid w:val="009179E3"/>
    <w:rsid w:val="009214FC"/>
    <w:rsid w:val="0092224E"/>
    <w:rsid w:val="00923483"/>
    <w:rsid w:val="009236BF"/>
    <w:rsid w:val="009239B4"/>
    <w:rsid w:val="009244AD"/>
    <w:rsid w:val="00924BAE"/>
    <w:rsid w:val="00924EFA"/>
    <w:rsid w:val="00925504"/>
    <w:rsid w:val="00925934"/>
    <w:rsid w:val="00925AFF"/>
    <w:rsid w:val="009265DF"/>
    <w:rsid w:val="00926DC7"/>
    <w:rsid w:val="009276D7"/>
    <w:rsid w:val="00927DC2"/>
    <w:rsid w:val="00927E1D"/>
    <w:rsid w:val="00931F22"/>
    <w:rsid w:val="00931FD5"/>
    <w:rsid w:val="009320DC"/>
    <w:rsid w:val="00932515"/>
    <w:rsid w:val="009328D7"/>
    <w:rsid w:val="00932D30"/>
    <w:rsid w:val="00933A1C"/>
    <w:rsid w:val="00935685"/>
    <w:rsid w:val="00935AE4"/>
    <w:rsid w:val="00935AEB"/>
    <w:rsid w:val="00935B19"/>
    <w:rsid w:val="00935F73"/>
    <w:rsid w:val="00936441"/>
    <w:rsid w:val="00936B89"/>
    <w:rsid w:val="00937201"/>
    <w:rsid w:val="00937AFF"/>
    <w:rsid w:val="00940957"/>
    <w:rsid w:val="00940A14"/>
    <w:rsid w:val="0094107B"/>
    <w:rsid w:val="009418B2"/>
    <w:rsid w:val="00942392"/>
    <w:rsid w:val="00942B9B"/>
    <w:rsid w:val="00942CE8"/>
    <w:rsid w:val="00943589"/>
    <w:rsid w:val="00943F90"/>
    <w:rsid w:val="00944133"/>
    <w:rsid w:val="0094414A"/>
    <w:rsid w:val="0094434E"/>
    <w:rsid w:val="009443C0"/>
    <w:rsid w:val="00945BAB"/>
    <w:rsid w:val="00945F72"/>
    <w:rsid w:val="0094676B"/>
    <w:rsid w:val="009478FD"/>
    <w:rsid w:val="00947FD1"/>
    <w:rsid w:val="00950EE2"/>
    <w:rsid w:val="00951F42"/>
    <w:rsid w:val="009520F2"/>
    <w:rsid w:val="00952332"/>
    <w:rsid w:val="009535B0"/>
    <w:rsid w:val="00953716"/>
    <w:rsid w:val="0095491D"/>
    <w:rsid w:val="00954D07"/>
    <w:rsid w:val="00955646"/>
    <w:rsid w:val="00955A47"/>
    <w:rsid w:val="00955B5D"/>
    <w:rsid w:val="00955CC2"/>
    <w:rsid w:val="00955F3E"/>
    <w:rsid w:val="009563BF"/>
    <w:rsid w:val="0095677E"/>
    <w:rsid w:val="00956B6D"/>
    <w:rsid w:val="00956ED9"/>
    <w:rsid w:val="00956F6D"/>
    <w:rsid w:val="00957253"/>
    <w:rsid w:val="00960863"/>
    <w:rsid w:val="00960D52"/>
    <w:rsid w:val="00960FB9"/>
    <w:rsid w:val="00961450"/>
    <w:rsid w:val="00961695"/>
    <w:rsid w:val="009616AD"/>
    <w:rsid w:val="0096188F"/>
    <w:rsid w:val="0096244B"/>
    <w:rsid w:val="00964A58"/>
    <w:rsid w:val="00965E9B"/>
    <w:rsid w:val="00966C0B"/>
    <w:rsid w:val="00967190"/>
    <w:rsid w:val="0096780D"/>
    <w:rsid w:val="00967B3E"/>
    <w:rsid w:val="0097051D"/>
    <w:rsid w:val="00970840"/>
    <w:rsid w:val="00970C1E"/>
    <w:rsid w:val="00970E02"/>
    <w:rsid w:val="009725CC"/>
    <w:rsid w:val="00972874"/>
    <w:rsid w:val="00973CB1"/>
    <w:rsid w:val="00973D5C"/>
    <w:rsid w:val="00974003"/>
    <w:rsid w:val="0097491B"/>
    <w:rsid w:val="00974DE4"/>
    <w:rsid w:val="0097500B"/>
    <w:rsid w:val="00975142"/>
    <w:rsid w:val="00975333"/>
    <w:rsid w:val="00975989"/>
    <w:rsid w:val="00975CD0"/>
    <w:rsid w:val="0097609D"/>
    <w:rsid w:val="009778B6"/>
    <w:rsid w:val="009806A1"/>
    <w:rsid w:val="00980AFE"/>
    <w:rsid w:val="00980BC1"/>
    <w:rsid w:val="009817F4"/>
    <w:rsid w:val="009820F5"/>
    <w:rsid w:val="00982C29"/>
    <w:rsid w:val="00982CB8"/>
    <w:rsid w:val="0098599C"/>
    <w:rsid w:val="009859D4"/>
    <w:rsid w:val="00985E5E"/>
    <w:rsid w:val="0098629D"/>
    <w:rsid w:val="009868C5"/>
    <w:rsid w:val="00986901"/>
    <w:rsid w:val="00987259"/>
    <w:rsid w:val="00987A2C"/>
    <w:rsid w:val="0099009F"/>
    <w:rsid w:val="0099065D"/>
    <w:rsid w:val="00991B6D"/>
    <w:rsid w:val="00991D5A"/>
    <w:rsid w:val="00991F93"/>
    <w:rsid w:val="00992764"/>
    <w:rsid w:val="00992EA7"/>
    <w:rsid w:val="00992F1D"/>
    <w:rsid w:val="009937DE"/>
    <w:rsid w:val="00993FB1"/>
    <w:rsid w:val="00994715"/>
    <w:rsid w:val="00994F51"/>
    <w:rsid w:val="00996044"/>
    <w:rsid w:val="009967BD"/>
    <w:rsid w:val="00996A7F"/>
    <w:rsid w:val="00996B78"/>
    <w:rsid w:val="00996DC9"/>
    <w:rsid w:val="00996EE0"/>
    <w:rsid w:val="0099722E"/>
    <w:rsid w:val="0099790F"/>
    <w:rsid w:val="009A0822"/>
    <w:rsid w:val="009A0B3A"/>
    <w:rsid w:val="009A223F"/>
    <w:rsid w:val="009A2C8A"/>
    <w:rsid w:val="009A33F2"/>
    <w:rsid w:val="009A3576"/>
    <w:rsid w:val="009A3A0C"/>
    <w:rsid w:val="009A3ADC"/>
    <w:rsid w:val="009A4E85"/>
    <w:rsid w:val="009A5155"/>
    <w:rsid w:val="009A5B8B"/>
    <w:rsid w:val="009A7D35"/>
    <w:rsid w:val="009B02C1"/>
    <w:rsid w:val="009B161F"/>
    <w:rsid w:val="009B1769"/>
    <w:rsid w:val="009B22E5"/>
    <w:rsid w:val="009B2713"/>
    <w:rsid w:val="009B3047"/>
    <w:rsid w:val="009B313F"/>
    <w:rsid w:val="009B4192"/>
    <w:rsid w:val="009B45B5"/>
    <w:rsid w:val="009B4DA1"/>
    <w:rsid w:val="009B5C93"/>
    <w:rsid w:val="009B5FA9"/>
    <w:rsid w:val="009B609E"/>
    <w:rsid w:val="009B69B5"/>
    <w:rsid w:val="009B73B4"/>
    <w:rsid w:val="009B758E"/>
    <w:rsid w:val="009B7F41"/>
    <w:rsid w:val="009C05A3"/>
    <w:rsid w:val="009C09CB"/>
    <w:rsid w:val="009C1002"/>
    <w:rsid w:val="009C1768"/>
    <w:rsid w:val="009C1798"/>
    <w:rsid w:val="009C1A5C"/>
    <w:rsid w:val="009C1DF1"/>
    <w:rsid w:val="009C1E3B"/>
    <w:rsid w:val="009C32DD"/>
    <w:rsid w:val="009C3319"/>
    <w:rsid w:val="009C3356"/>
    <w:rsid w:val="009C41E5"/>
    <w:rsid w:val="009C4871"/>
    <w:rsid w:val="009C4B21"/>
    <w:rsid w:val="009C4E57"/>
    <w:rsid w:val="009C524F"/>
    <w:rsid w:val="009C5339"/>
    <w:rsid w:val="009C5C7C"/>
    <w:rsid w:val="009C687A"/>
    <w:rsid w:val="009C6BE2"/>
    <w:rsid w:val="009C6D5F"/>
    <w:rsid w:val="009C71D0"/>
    <w:rsid w:val="009C73FF"/>
    <w:rsid w:val="009C78CF"/>
    <w:rsid w:val="009D05E4"/>
    <w:rsid w:val="009D1428"/>
    <w:rsid w:val="009D1C4A"/>
    <w:rsid w:val="009D205C"/>
    <w:rsid w:val="009D2657"/>
    <w:rsid w:val="009D4270"/>
    <w:rsid w:val="009D4B2B"/>
    <w:rsid w:val="009E22A8"/>
    <w:rsid w:val="009E2327"/>
    <w:rsid w:val="009E2B08"/>
    <w:rsid w:val="009E3B58"/>
    <w:rsid w:val="009E3F2C"/>
    <w:rsid w:val="009E4BE3"/>
    <w:rsid w:val="009E579C"/>
    <w:rsid w:val="009E6198"/>
    <w:rsid w:val="009F0E43"/>
    <w:rsid w:val="009F180B"/>
    <w:rsid w:val="009F1C19"/>
    <w:rsid w:val="009F2329"/>
    <w:rsid w:val="009F2410"/>
    <w:rsid w:val="009F5192"/>
    <w:rsid w:val="009F54D2"/>
    <w:rsid w:val="009F5BBA"/>
    <w:rsid w:val="009F749F"/>
    <w:rsid w:val="009F7508"/>
    <w:rsid w:val="009F7C58"/>
    <w:rsid w:val="00A00B57"/>
    <w:rsid w:val="00A01DD7"/>
    <w:rsid w:val="00A02CF6"/>
    <w:rsid w:val="00A0387B"/>
    <w:rsid w:val="00A03B7F"/>
    <w:rsid w:val="00A03D45"/>
    <w:rsid w:val="00A040F5"/>
    <w:rsid w:val="00A0504F"/>
    <w:rsid w:val="00A05CE0"/>
    <w:rsid w:val="00A06541"/>
    <w:rsid w:val="00A07CF0"/>
    <w:rsid w:val="00A104F9"/>
    <w:rsid w:val="00A11551"/>
    <w:rsid w:val="00A1201F"/>
    <w:rsid w:val="00A1217C"/>
    <w:rsid w:val="00A13129"/>
    <w:rsid w:val="00A13A6F"/>
    <w:rsid w:val="00A13E3D"/>
    <w:rsid w:val="00A1444F"/>
    <w:rsid w:val="00A14854"/>
    <w:rsid w:val="00A14C77"/>
    <w:rsid w:val="00A1506F"/>
    <w:rsid w:val="00A1579B"/>
    <w:rsid w:val="00A157E4"/>
    <w:rsid w:val="00A162D0"/>
    <w:rsid w:val="00A16484"/>
    <w:rsid w:val="00A165C9"/>
    <w:rsid w:val="00A168E4"/>
    <w:rsid w:val="00A176F4"/>
    <w:rsid w:val="00A1789A"/>
    <w:rsid w:val="00A20073"/>
    <w:rsid w:val="00A20DFE"/>
    <w:rsid w:val="00A21DA1"/>
    <w:rsid w:val="00A223D5"/>
    <w:rsid w:val="00A22C67"/>
    <w:rsid w:val="00A22D83"/>
    <w:rsid w:val="00A24705"/>
    <w:rsid w:val="00A24C1D"/>
    <w:rsid w:val="00A24C47"/>
    <w:rsid w:val="00A25566"/>
    <w:rsid w:val="00A26929"/>
    <w:rsid w:val="00A26C03"/>
    <w:rsid w:val="00A26FC2"/>
    <w:rsid w:val="00A307A7"/>
    <w:rsid w:val="00A308F9"/>
    <w:rsid w:val="00A319D5"/>
    <w:rsid w:val="00A33772"/>
    <w:rsid w:val="00A3444E"/>
    <w:rsid w:val="00A34B09"/>
    <w:rsid w:val="00A34C53"/>
    <w:rsid w:val="00A379E0"/>
    <w:rsid w:val="00A407A5"/>
    <w:rsid w:val="00A40F9F"/>
    <w:rsid w:val="00A41F42"/>
    <w:rsid w:val="00A4201E"/>
    <w:rsid w:val="00A42C2E"/>
    <w:rsid w:val="00A43294"/>
    <w:rsid w:val="00A437AB"/>
    <w:rsid w:val="00A43999"/>
    <w:rsid w:val="00A44130"/>
    <w:rsid w:val="00A44D8D"/>
    <w:rsid w:val="00A46503"/>
    <w:rsid w:val="00A472A3"/>
    <w:rsid w:val="00A518CE"/>
    <w:rsid w:val="00A51DBB"/>
    <w:rsid w:val="00A52690"/>
    <w:rsid w:val="00A53EC0"/>
    <w:rsid w:val="00A54308"/>
    <w:rsid w:val="00A54915"/>
    <w:rsid w:val="00A54C02"/>
    <w:rsid w:val="00A552AD"/>
    <w:rsid w:val="00A557AB"/>
    <w:rsid w:val="00A56406"/>
    <w:rsid w:val="00A567F3"/>
    <w:rsid w:val="00A56937"/>
    <w:rsid w:val="00A56C47"/>
    <w:rsid w:val="00A56D78"/>
    <w:rsid w:val="00A57262"/>
    <w:rsid w:val="00A578DA"/>
    <w:rsid w:val="00A57CF0"/>
    <w:rsid w:val="00A602E6"/>
    <w:rsid w:val="00A605B9"/>
    <w:rsid w:val="00A60E43"/>
    <w:rsid w:val="00A61289"/>
    <w:rsid w:val="00A61C62"/>
    <w:rsid w:val="00A61D57"/>
    <w:rsid w:val="00A62169"/>
    <w:rsid w:val="00A6295E"/>
    <w:rsid w:val="00A63838"/>
    <w:rsid w:val="00A642E0"/>
    <w:rsid w:val="00A64424"/>
    <w:rsid w:val="00A64446"/>
    <w:rsid w:val="00A6608F"/>
    <w:rsid w:val="00A66AB1"/>
    <w:rsid w:val="00A67291"/>
    <w:rsid w:val="00A70391"/>
    <w:rsid w:val="00A7084A"/>
    <w:rsid w:val="00A70F24"/>
    <w:rsid w:val="00A7172B"/>
    <w:rsid w:val="00A71817"/>
    <w:rsid w:val="00A72051"/>
    <w:rsid w:val="00A7216F"/>
    <w:rsid w:val="00A729FD"/>
    <w:rsid w:val="00A74602"/>
    <w:rsid w:val="00A75716"/>
    <w:rsid w:val="00A75E07"/>
    <w:rsid w:val="00A75EC4"/>
    <w:rsid w:val="00A773D2"/>
    <w:rsid w:val="00A77836"/>
    <w:rsid w:val="00A77881"/>
    <w:rsid w:val="00A779E5"/>
    <w:rsid w:val="00A77BAC"/>
    <w:rsid w:val="00A801B5"/>
    <w:rsid w:val="00A808A8"/>
    <w:rsid w:val="00A80AA6"/>
    <w:rsid w:val="00A80F5B"/>
    <w:rsid w:val="00A81C2A"/>
    <w:rsid w:val="00A82207"/>
    <w:rsid w:val="00A8239F"/>
    <w:rsid w:val="00A82AA4"/>
    <w:rsid w:val="00A83139"/>
    <w:rsid w:val="00A837DD"/>
    <w:rsid w:val="00A83D80"/>
    <w:rsid w:val="00A84478"/>
    <w:rsid w:val="00A84749"/>
    <w:rsid w:val="00A849EA"/>
    <w:rsid w:val="00A849EF"/>
    <w:rsid w:val="00A84B63"/>
    <w:rsid w:val="00A84E0E"/>
    <w:rsid w:val="00A85A9D"/>
    <w:rsid w:val="00A8620E"/>
    <w:rsid w:val="00A87342"/>
    <w:rsid w:val="00A90A72"/>
    <w:rsid w:val="00A914FD"/>
    <w:rsid w:val="00A927D5"/>
    <w:rsid w:val="00A931B2"/>
    <w:rsid w:val="00A943DD"/>
    <w:rsid w:val="00A94AF4"/>
    <w:rsid w:val="00A94BD0"/>
    <w:rsid w:val="00A94CDC"/>
    <w:rsid w:val="00A94E3E"/>
    <w:rsid w:val="00A95FEA"/>
    <w:rsid w:val="00A97281"/>
    <w:rsid w:val="00AA0746"/>
    <w:rsid w:val="00AA1067"/>
    <w:rsid w:val="00AA1878"/>
    <w:rsid w:val="00AA1930"/>
    <w:rsid w:val="00AA2372"/>
    <w:rsid w:val="00AA25EB"/>
    <w:rsid w:val="00AA2BE5"/>
    <w:rsid w:val="00AA2E3E"/>
    <w:rsid w:val="00AA2EE9"/>
    <w:rsid w:val="00AA431A"/>
    <w:rsid w:val="00AA44ED"/>
    <w:rsid w:val="00AA482E"/>
    <w:rsid w:val="00AA6262"/>
    <w:rsid w:val="00AA663B"/>
    <w:rsid w:val="00AA67FC"/>
    <w:rsid w:val="00AA71A2"/>
    <w:rsid w:val="00AB07BB"/>
    <w:rsid w:val="00AB0973"/>
    <w:rsid w:val="00AB0D91"/>
    <w:rsid w:val="00AB1B4F"/>
    <w:rsid w:val="00AB20A8"/>
    <w:rsid w:val="00AB2378"/>
    <w:rsid w:val="00AB37DD"/>
    <w:rsid w:val="00AB3CBD"/>
    <w:rsid w:val="00AB3DC2"/>
    <w:rsid w:val="00AB44F1"/>
    <w:rsid w:val="00AB48D3"/>
    <w:rsid w:val="00AB5189"/>
    <w:rsid w:val="00AB51E1"/>
    <w:rsid w:val="00AB5420"/>
    <w:rsid w:val="00AB75D1"/>
    <w:rsid w:val="00AC0868"/>
    <w:rsid w:val="00AC0FE6"/>
    <w:rsid w:val="00AC136D"/>
    <w:rsid w:val="00AC1607"/>
    <w:rsid w:val="00AC20D7"/>
    <w:rsid w:val="00AC2661"/>
    <w:rsid w:val="00AC2A77"/>
    <w:rsid w:val="00AC2A7F"/>
    <w:rsid w:val="00AC2C8E"/>
    <w:rsid w:val="00AC4072"/>
    <w:rsid w:val="00AC42CA"/>
    <w:rsid w:val="00AC45CE"/>
    <w:rsid w:val="00AC5AB1"/>
    <w:rsid w:val="00AC5B8D"/>
    <w:rsid w:val="00AC699C"/>
    <w:rsid w:val="00AC7A02"/>
    <w:rsid w:val="00AC7E1E"/>
    <w:rsid w:val="00AD0022"/>
    <w:rsid w:val="00AD087F"/>
    <w:rsid w:val="00AD1AAA"/>
    <w:rsid w:val="00AD21CE"/>
    <w:rsid w:val="00AD33E6"/>
    <w:rsid w:val="00AD40F1"/>
    <w:rsid w:val="00AD5021"/>
    <w:rsid w:val="00AD520E"/>
    <w:rsid w:val="00AD637E"/>
    <w:rsid w:val="00AD6622"/>
    <w:rsid w:val="00AD6A9A"/>
    <w:rsid w:val="00AD6D87"/>
    <w:rsid w:val="00AD7551"/>
    <w:rsid w:val="00AD76B3"/>
    <w:rsid w:val="00AE0585"/>
    <w:rsid w:val="00AE0F7D"/>
    <w:rsid w:val="00AE1270"/>
    <w:rsid w:val="00AE1B6E"/>
    <w:rsid w:val="00AE2066"/>
    <w:rsid w:val="00AE230A"/>
    <w:rsid w:val="00AE24B7"/>
    <w:rsid w:val="00AE29CD"/>
    <w:rsid w:val="00AE3227"/>
    <w:rsid w:val="00AE3628"/>
    <w:rsid w:val="00AE4440"/>
    <w:rsid w:val="00AE5230"/>
    <w:rsid w:val="00AE52AA"/>
    <w:rsid w:val="00AE56E6"/>
    <w:rsid w:val="00AE57DD"/>
    <w:rsid w:val="00AE5935"/>
    <w:rsid w:val="00AE5E06"/>
    <w:rsid w:val="00AE6EAA"/>
    <w:rsid w:val="00AE714E"/>
    <w:rsid w:val="00AE74A0"/>
    <w:rsid w:val="00AF01D4"/>
    <w:rsid w:val="00AF0862"/>
    <w:rsid w:val="00AF1A3E"/>
    <w:rsid w:val="00AF2176"/>
    <w:rsid w:val="00AF2733"/>
    <w:rsid w:val="00AF29BF"/>
    <w:rsid w:val="00AF2E19"/>
    <w:rsid w:val="00AF38EC"/>
    <w:rsid w:val="00AF4515"/>
    <w:rsid w:val="00AF49DD"/>
    <w:rsid w:val="00AF5AD7"/>
    <w:rsid w:val="00AF61F7"/>
    <w:rsid w:val="00AF6373"/>
    <w:rsid w:val="00AF671C"/>
    <w:rsid w:val="00AF7BC2"/>
    <w:rsid w:val="00B00051"/>
    <w:rsid w:val="00B00485"/>
    <w:rsid w:val="00B008C7"/>
    <w:rsid w:val="00B0170A"/>
    <w:rsid w:val="00B01A98"/>
    <w:rsid w:val="00B02845"/>
    <w:rsid w:val="00B02901"/>
    <w:rsid w:val="00B02C46"/>
    <w:rsid w:val="00B02CF8"/>
    <w:rsid w:val="00B02FB2"/>
    <w:rsid w:val="00B038CA"/>
    <w:rsid w:val="00B03991"/>
    <w:rsid w:val="00B044B4"/>
    <w:rsid w:val="00B0526A"/>
    <w:rsid w:val="00B0541A"/>
    <w:rsid w:val="00B06D23"/>
    <w:rsid w:val="00B06F79"/>
    <w:rsid w:val="00B073B7"/>
    <w:rsid w:val="00B0758C"/>
    <w:rsid w:val="00B1018F"/>
    <w:rsid w:val="00B109ED"/>
    <w:rsid w:val="00B111FD"/>
    <w:rsid w:val="00B1151E"/>
    <w:rsid w:val="00B1180C"/>
    <w:rsid w:val="00B12373"/>
    <w:rsid w:val="00B12D08"/>
    <w:rsid w:val="00B12E23"/>
    <w:rsid w:val="00B12FF1"/>
    <w:rsid w:val="00B130FD"/>
    <w:rsid w:val="00B14BE0"/>
    <w:rsid w:val="00B1534C"/>
    <w:rsid w:val="00B172C5"/>
    <w:rsid w:val="00B173EC"/>
    <w:rsid w:val="00B17979"/>
    <w:rsid w:val="00B20AAE"/>
    <w:rsid w:val="00B21858"/>
    <w:rsid w:val="00B236AD"/>
    <w:rsid w:val="00B23719"/>
    <w:rsid w:val="00B245A2"/>
    <w:rsid w:val="00B24C1B"/>
    <w:rsid w:val="00B24EEC"/>
    <w:rsid w:val="00B25334"/>
    <w:rsid w:val="00B267BB"/>
    <w:rsid w:val="00B26E32"/>
    <w:rsid w:val="00B27460"/>
    <w:rsid w:val="00B279A9"/>
    <w:rsid w:val="00B311B5"/>
    <w:rsid w:val="00B31B36"/>
    <w:rsid w:val="00B31FE2"/>
    <w:rsid w:val="00B32B53"/>
    <w:rsid w:val="00B32C28"/>
    <w:rsid w:val="00B32F78"/>
    <w:rsid w:val="00B33FDF"/>
    <w:rsid w:val="00B345A0"/>
    <w:rsid w:val="00B34E1E"/>
    <w:rsid w:val="00B365F3"/>
    <w:rsid w:val="00B36A94"/>
    <w:rsid w:val="00B36E70"/>
    <w:rsid w:val="00B4021D"/>
    <w:rsid w:val="00B40FA0"/>
    <w:rsid w:val="00B41929"/>
    <w:rsid w:val="00B42CA0"/>
    <w:rsid w:val="00B447B6"/>
    <w:rsid w:val="00B44A7D"/>
    <w:rsid w:val="00B44B1A"/>
    <w:rsid w:val="00B45041"/>
    <w:rsid w:val="00B45606"/>
    <w:rsid w:val="00B45778"/>
    <w:rsid w:val="00B46456"/>
    <w:rsid w:val="00B46981"/>
    <w:rsid w:val="00B47533"/>
    <w:rsid w:val="00B47C45"/>
    <w:rsid w:val="00B50C14"/>
    <w:rsid w:val="00B5183B"/>
    <w:rsid w:val="00B52BB7"/>
    <w:rsid w:val="00B52E73"/>
    <w:rsid w:val="00B539A5"/>
    <w:rsid w:val="00B53B2C"/>
    <w:rsid w:val="00B53C5F"/>
    <w:rsid w:val="00B54531"/>
    <w:rsid w:val="00B54BC4"/>
    <w:rsid w:val="00B5579F"/>
    <w:rsid w:val="00B56105"/>
    <w:rsid w:val="00B5638F"/>
    <w:rsid w:val="00B56AA6"/>
    <w:rsid w:val="00B56AB4"/>
    <w:rsid w:val="00B56DA0"/>
    <w:rsid w:val="00B56DED"/>
    <w:rsid w:val="00B56FF1"/>
    <w:rsid w:val="00B576A6"/>
    <w:rsid w:val="00B60101"/>
    <w:rsid w:val="00B6015A"/>
    <w:rsid w:val="00B60C86"/>
    <w:rsid w:val="00B616B7"/>
    <w:rsid w:val="00B6176C"/>
    <w:rsid w:val="00B619A4"/>
    <w:rsid w:val="00B6305A"/>
    <w:rsid w:val="00B631D5"/>
    <w:rsid w:val="00B634B9"/>
    <w:rsid w:val="00B63DD4"/>
    <w:rsid w:val="00B64D5E"/>
    <w:rsid w:val="00B65C6F"/>
    <w:rsid w:val="00B660F9"/>
    <w:rsid w:val="00B66E72"/>
    <w:rsid w:val="00B678A6"/>
    <w:rsid w:val="00B67E16"/>
    <w:rsid w:val="00B704D4"/>
    <w:rsid w:val="00B70A44"/>
    <w:rsid w:val="00B70BB4"/>
    <w:rsid w:val="00B71BBB"/>
    <w:rsid w:val="00B72238"/>
    <w:rsid w:val="00B72442"/>
    <w:rsid w:val="00B72756"/>
    <w:rsid w:val="00B7295E"/>
    <w:rsid w:val="00B72E2C"/>
    <w:rsid w:val="00B72EFA"/>
    <w:rsid w:val="00B73E2D"/>
    <w:rsid w:val="00B74545"/>
    <w:rsid w:val="00B7626D"/>
    <w:rsid w:val="00B76559"/>
    <w:rsid w:val="00B76A2F"/>
    <w:rsid w:val="00B76A5A"/>
    <w:rsid w:val="00B77009"/>
    <w:rsid w:val="00B773F0"/>
    <w:rsid w:val="00B802A9"/>
    <w:rsid w:val="00B80767"/>
    <w:rsid w:val="00B80E85"/>
    <w:rsid w:val="00B81440"/>
    <w:rsid w:val="00B8161F"/>
    <w:rsid w:val="00B817F5"/>
    <w:rsid w:val="00B81D89"/>
    <w:rsid w:val="00B822E2"/>
    <w:rsid w:val="00B826D9"/>
    <w:rsid w:val="00B82E61"/>
    <w:rsid w:val="00B83E11"/>
    <w:rsid w:val="00B83E55"/>
    <w:rsid w:val="00B85020"/>
    <w:rsid w:val="00B85581"/>
    <w:rsid w:val="00B85849"/>
    <w:rsid w:val="00B85D94"/>
    <w:rsid w:val="00B86157"/>
    <w:rsid w:val="00B86629"/>
    <w:rsid w:val="00B866E0"/>
    <w:rsid w:val="00B87211"/>
    <w:rsid w:val="00B87B38"/>
    <w:rsid w:val="00B87E30"/>
    <w:rsid w:val="00B901AE"/>
    <w:rsid w:val="00B917A8"/>
    <w:rsid w:val="00B91BA4"/>
    <w:rsid w:val="00B922B0"/>
    <w:rsid w:val="00B927A6"/>
    <w:rsid w:val="00B94B83"/>
    <w:rsid w:val="00B94BBE"/>
    <w:rsid w:val="00B9599F"/>
    <w:rsid w:val="00B95EDD"/>
    <w:rsid w:val="00B960DB"/>
    <w:rsid w:val="00BA05E0"/>
    <w:rsid w:val="00BA0BE4"/>
    <w:rsid w:val="00BA0D57"/>
    <w:rsid w:val="00BA1269"/>
    <w:rsid w:val="00BA14EF"/>
    <w:rsid w:val="00BA1740"/>
    <w:rsid w:val="00BA1A36"/>
    <w:rsid w:val="00BA24B6"/>
    <w:rsid w:val="00BA2EDF"/>
    <w:rsid w:val="00BA491C"/>
    <w:rsid w:val="00BA4EDC"/>
    <w:rsid w:val="00BA5420"/>
    <w:rsid w:val="00BA5A84"/>
    <w:rsid w:val="00BA6190"/>
    <w:rsid w:val="00BA61A9"/>
    <w:rsid w:val="00BA6765"/>
    <w:rsid w:val="00BA7B14"/>
    <w:rsid w:val="00BB0F48"/>
    <w:rsid w:val="00BB0FFD"/>
    <w:rsid w:val="00BB106B"/>
    <w:rsid w:val="00BB17E7"/>
    <w:rsid w:val="00BB1F6E"/>
    <w:rsid w:val="00BB3652"/>
    <w:rsid w:val="00BB3801"/>
    <w:rsid w:val="00BB46F4"/>
    <w:rsid w:val="00BB4DF5"/>
    <w:rsid w:val="00BB56D3"/>
    <w:rsid w:val="00BB6E92"/>
    <w:rsid w:val="00BB6F7E"/>
    <w:rsid w:val="00BB75EA"/>
    <w:rsid w:val="00BB7B14"/>
    <w:rsid w:val="00BC0AF3"/>
    <w:rsid w:val="00BC0F8F"/>
    <w:rsid w:val="00BC0FD9"/>
    <w:rsid w:val="00BC18F1"/>
    <w:rsid w:val="00BC3162"/>
    <w:rsid w:val="00BC3763"/>
    <w:rsid w:val="00BC39CA"/>
    <w:rsid w:val="00BC452A"/>
    <w:rsid w:val="00BC45A5"/>
    <w:rsid w:val="00BC4685"/>
    <w:rsid w:val="00BC47D3"/>
    <w:rsid w:val="00BC4DD8"/>
    <w:rsid w:val="00BC5039"/>
    <w:rsid w:val="00BC5BA9"/>
    <w:rsid w:val="00BC5BB2"/>
    <w:rsid w:val="00BC7231"/>
    <w:rsid w:val="00BC7406"/>
    <w:rsid w:val="00BC771A"/>
    <w:rsid w:val="00BC7E5A"/>
    <w:rsid w:val="00BC7E5D"/>
    <w:rsid w:val="00BC7E82"/>
    <w:rsid w:val="00BD061D"/>
    <w:rsid w:val="00BD091B"/>
    <w:rsid w:val="00BD0B35"/>
    <w:rsid w:val="00BD0F0E"/>
    <w:rsid w:val="00BD200F"/>
    <w:rsid w:val="00BD21CA"/>
    <w:rsid w:val="00BD2B75"/>
    <w:rsid w:val="00BD356E"/>
    <w:rsid w:val="00BD39AF"/>
    <w:rsid w:val="00BD3A5C"/>
    <w:rsid w:val="00BD48A7"/>
    <w:rsid w:val="00BD48D2"/>
    <w:rsid w:val="00BD4FBC"/>
    <w:rsid w:val="00BD57A7"/>
    <w:rsid w:val="00BD64DF"/>
    <w:rsid w:val="00BD7729"/>
    <w:rsid w:val="00BD79A9"/>
    <w:rsid w:val="00BD7E9F"/>
    <w:rsid w:val="00BE069B"/>
    <w:rsid w:val="00BE1BA4"/>
    <w:rsid w:val="00BE1EAA"/>
    <w:rsid w:val="00BE2D61"/>
    <w:rsid w:val="00BE351D"/>
    <w:rsid w:val="00BE3ADC"/>
    <w:rsid w:val="00BE4118"/>
    <w:rsid w:val="00BE4D6B"/>
    <w:rsid w:val="00BE520A"/>
    <w:rsid w:val="00BE57CB"/>
    <w:rsid w:val="00BE671E"/>
    <w:rsid w:val="00BE6832"/>
    <w:rsid w:val="00BE7771"/>
    <w:rsid w:val="00BE783B"/>
    <w:rsid w:val="00BE7E66"/>
    <w:rsid w:val="00BF0DC6"/>
    <w:rsid w:val="00BF15CD"/>
    <w:rsid w:val="00BF1773"/>
    <w:rsid w:val="00BF2086"/>
    <w:rsid w:val="00BF3B25"/>
    <w:rsid w:val="00BF4C18"/>
    <w:rsid w:val="00BF4E0D"/>
    <w:rsid w:val="00BF4FB3"/>
    <w:rsid w:val="00BF52CB"/>
    <w:rsid w:val="00BF5558"/>
    <w:rsid w:val="00BF65F9"/>
    <w:rsid w:val="00BF6A7F"/>
    <w:rsid w:val="00BF7175"/>
    <w:rsid w:val="00BF7729"/>
    <w:rsid w:val="00BF7901"/>
    <w:rsid w:val="00C00315"/>
    <w:rsid w:val="00C01130"/>
    <w:rsid w:val="00C01612"/>
    <w:rsid w:val="00C01A86"/>
    <w:rsid w:val="00C01D77"/>
    <w:rsid w:val="00C01E44"/>
    <w:rsid w:val="00C02863"/>
    <w:rsid w:val="00C0337B"/>
    <w:rsid w:val="00C03415"/>
    <w:rsid w:val="00C03834"/>
    <w:rsid w:val="00C0385B"/>
    <w:rsid w:val="00C04FE5"/>
    <w:rsid w:val="00C05387"/>
    <w:rsid w:val="00C05987"/>
    <w:rsid w:val="00C05C27"/>
    <w:rsid w:val="00C0606F"/>
    <w:rsid w:val="00C06788"/>
    <w:rsid w:val="00C068B5"/>
    <w:rsid w:val="00C07BDB"/>
    <w:rsid w:val="00C100D5"/>
    <w:rsid w:val="00C101D1"/>
    <w:rsid w:val="00C10FCB"/>
    <w:rsid w:val="00C1142F"/>
    <w:rsid w:val="00C125FE"/>
    <w:rsid w:val="00C127EB"/>
    <w:rsid w:val="00C147D5"/>
    <w:rsid w:val="00C149E6"/>
    <w:rsid w:val="00C14A7E"/>
    <w:rsid w:val="00C150B9"/>
    <w:rsid w:val="00C15890"/>
    <w:rsid w:val="00C1723A"/>
    <w:rsid w:val="00C17610"/>
    <w:rsid w:val="00C17DFB"/>
    <w:rsid w:val="00C20328"/>
    <w:rsid w:val="00C207FC"/>
    <w:rsid w:val="00C21D85"/>
    <w:rsid w:val="00C21E0E"/>
    <w:rsid w:val="00C228FE"/>
    <w:rsid w:val="00C2292C"/>
    <w:rsid w:val="00C229EF"/>
    <w:rsid w:val="00C22B2A"/>
    <w:rsid w:val="00C22C26"/>
    <w:rsid w:val="00C22CCE"/>
    <w:rsid w:val="00C22F3B"/>
    <w:rsid w:val="00C22F8B"/>
    <w:rsid w:val="00C23955"/>
    <w:rsid w:val="00C24407"/>
    <w:rsid w:val="00C24E10"/>
    <w:rsid w:val="00C254AD"/>
    <w:rsid w:val="00C2592F"/>
    <w:rsid w:val="00C26871"/>
    <w:rsid w:val="00C27F96"/>
    <w:rsid w:val="00C30DB7"/>
    <w:rsid w:val="00C32178"/>
    <w:rsid w:val="00C32877"/>
    <w:rsid w:val="00C33607"/>
    <w:rsid w:val="00C34B30"/>
    <w:rsid w:val="00C3528D"/>
    <w:rsid w:val="00C35FBF"/>
    <w:rsid w:val="00C361C3"/>
    <w:rsid w:val="00C37230"/>
    <w:rsid w:val="00C373C6"/>
    <w:rsid w:val="00C41A66"/>
    <w:rsid w:val="00C420BD"/>
    <w:rsid w:val="00C421FA"/>
    <w:rsid w:val="00C42364"/>
    <w:rsid w:val="00C42416"/>
    <w:rsid w:val="00C4259E"/>
    <w:rsid w:val="00C4361E"/>
    <w:rsid w:val="00C439BB"/>
    <w:rsid w:val="00C446DC"/>
    <w:rsid w:val="00C44A39"/>
    <w:rsid w:val="00C461AC"/>
    <w:rsid w:val="00C463C3"/>
    <w:rsid w:val="00C46473"/>
    <w:rsid w:val="00C46477"/>
    <w:rsid w:val="00C47A79"/>
    <w:rsid w:val="00C47AEC"/>
    <w:rsid w:val="00C50074"/>
    <w:rsid w:val="00C516E2"/>
    <w:rsid w:val="00C51A30"/>
    <w:rsid w:val="00C5250D"/>
    <w:rsid w:val="00C52F2E"/>
    <w:rsid w:val="00C53007"/>
    <w:rsid w:val="00C538A9"/>
    <w:rsid w:val="00C538ED"/>
    <w:rsid w:val="00C54492"/>
    <w:rsid w:val="00C544C1"/>
    <w:rsid w:val="00C54D12"/>
    <w:rsid w:val="00C55043"/>
    <w:rsid w:val="00C550A2"/>
    <w:rsid w:val="00C55383"/>
    <w:rsid w:val="00C553DC"/>
    <w:rsid w:val="00C5626B"/>
    <w:rsid w:val="00C56946"/>
    <w:rsid w:val="00C5712D"/>
    <w:rsid w:val="00C57199"/>
    <w:rsid w:val="00C57D7A"/>
    <w:rsid w:val="00C57FC3"/>
    <w:rsid w:val="00C60004"/>
    <w:rsid w:val="00C609BF"/>
    <w:rsid w:val="00C60C0A"/>
    <w:rsid w:val="00C611F8"/>
    <w:rsid w:val="00C622C1"/>
    <w:rsid w:val="00C62767"/>
    <w:rsid w:val="00C62CD1"/>
    <w:rsid w:val="00C62D4B"/>
    <w:rsid w:val="00C638FE"/>
    <w:rsid w:val="00C63982"/>
    <w:rsid w:val="00C63A25"/>
    <w:rsid w:val="00C63CB5"/>
    <w:rsid w:val="00C64ECB"/>
    <w:rsid w:val="00C650B5"/>
    <w:rsid w:val="00C653C7"/>
    <w:rsid w:val="00C6581A"/>
    <w:rsid w:val="00C65A1C"/>
    <w:rsid w:val="00C65BDE"/>
    <w:rsid w:val="00C663DB"/>
    <w:rsid w:val="00C6657F"/>
    <w:rsid w:val="00C66D7C"/>
    <w:rsid w:val="00C66EA9"/>
    <w:rsid w:val="00C67781"/>
    <w:rsid w:val="00C677B7"/>
    <w:rsid w:val="00C67A02"/>
    <w:rsid w:val="00C67FC2"/>
    <w:rsid w:val="00C7004E"/>
    <w:rsid w:val="00C703D9"/>
    <w:rsid w:val="00C71035"/>
    <w:rsid w:val="00C714B9"/>
    <w:rsid w:val="00C71A18"/>
    <w:rsid w:val="00C71B10"/>
    <w:rsid w:val="00C723C6"/>
    <w:rsid w:val="00C72EA0"/>
    <w:rsid w:val="00C75344"/>
    <w:rsid w:val="00C75866"/>
    <w:rsid w:val="00C75FA0"/>
    <w:rsid w:val="00C7679B"/>
    <w:rsid w:val="00C76D07"/>
    <w:rsid w:val="00C77128"/>
    <w:rsid w:val="00C772FB"/>
    <w:rsid w:val="00C775EC"/>
    <w:rsid w:val="00C77696"/>
    <w:rsid w:val="00C80451"/>
    <w:rsid w:val="00C80A1C"/>
    <w:rsid w:val="00C80C19"/>
    <w:rsid w:val="00C80F11"/>
    <w:rsid w:val="00C816D4"/>
    <w:rsid w:val="00C81C37"/>
    <w:rsid w:val="00C81F6D"/>
    <w:rsid w:val="00C830DA"/>
    <w:rsid w:val="00C837E3"/>
    <w:rsid w:val="00C8469B"/>
    <w:rsid w:val="00C84F8E"/>
    <w:rsid w:val="00C852B5"/>
    <w:rsid w:val="00C8567F"/>
    <w:rsid w:val="00C8714A"/>
    <w:rsid w:val="00C87A5F"/>
    <w:rsid w:val="00C87A87"/>
    <w:rsid w:val="00C9049B"/>
    <w:rsid w:val="00C91928"/>
    <w:rsid w:val="00C92118"/>
    <w:rsid w:val="00C92333"/>
    <w:rsid w:val="00C92FF6"/>
    <w:rsid w:val="00C9374D"/>
    <w:rsid w:val="00C93E1A"/>
    <w:rsid w:val="00C93F24"/>
    <w:rsid w:val="00C944D6"/>
    <w:rsid w:val="00C95715"/>
    <w:rsid w:val="00C965D1"/>
    <w:rsid w:val="00C977DE"/>
    <w:rsid w:val="00CA0161"/>
    <w:rsid w:val="00CA13A4"/>
    <w:rsid w:val="00CA1A0B"/>
    <w:rsid w:val="00CA366E"/>
    <w:rsid w:val="00CA36A4"/>
    <w:rsid w:val="00CA36E0"/>
    <w:rsid w:val="00CA41CD"/>
    <w:rsid w:val="00CA42A6"/>
    <w:rsid w:val="00CA442E"/>
    <w:rsid w:val="00CA5300"/>
    <w:rsid w:val="00CA685D"/>
    <w:rsid w:val="00CA69E8"/>
    <w:rsid w:val="00CA79BB"/>
    <w:rsid w:val="00CB0EC6"/>
    <w:rsid w:val="00CB14A2"/>
    <w:rsid w:val="00CB151C"/>
    <w:rsid w:val="00CB16B3"/>
    <w:rsid w:val="00CB1CC6"/>
    <w:rsid w:val="00CB2030"/>
    <w:rsid w:val="00CB2605"/>
    <w:rsid w:val="00CB28B5"/>
    <w:rsid w:val="00CB3165"/>
    <w:rsid w:val="00CB3E37"/>
    <w:rsid w:val="00CB3EAA"/>
    <w:rsid w:val="00CB4422"/>
    <w:rsid w:val="00CB4B4C"/>
    <w:rsid w:val="00CB521D"/>
    <w:rsid w:val="00CB5A10"/>
    <w:rsid w:val="00CB62B8"/>
    <w:rsid w:val="00CB6F2D"/>
    <w:rsid w:val="00CB78AB"/>
    <w:rsid w:val="00CC0053"/>
    <w:rsid w:val="00CC0E71"/>
    <w:rsid w:val="00CC12F6"/>
    <w:rsid w:val="00CC1323"/>
    <w:rsid w:val="00CC1DD1"/>
    <w:rsid w:val="00CC2762"/>
    <w:rsid w:val="00CC2D2A"/>
    <w:rsid w:val="00CC2D8C"/>
    <w:rsid w:val="00CC368E"/>
    <w:rsid w:val="00CC38C0"/>
    <w:rsid w:val="00CC46C7"/>
    <w:rsid w:val="00CC4FFF"/>
    <w:rsid w:val="00CC5A1B"/>
    <w:rsid w:val="00CC5F5F"/>
    <w:rsid w:val="00CC6045"/>
    <w:rsid w:val="00CC678A"/>
    <w:rsid w:val="00CC67DA"/>
    <w:rsid w:val="00CD0891"/>
    <w:rsid w:val="00CD0EF3"/>
    <w:rsid w:val="00CD0F8C"/>
    <w:rsid w:val="00CD12DE"/>
    <w:rsid w:val="00CD249B"/>
    <w:rsid w:val="00CD275A"/>
    <w:rsid w:val="00CD327D"/>
    <w:rsid w:val="00CD4754"/>
    <w:rsid w:val="00CD4BD6"/>
    <w:rsid w:val="00CD6336"/>
    <w:rsid w:val="00CD6EE4"/>
    <w:rsid w:val="00CE032C"/>
    <w:rsid w:val="00CE0944"/>
    <w:rsid w:val="00CE0E3C"/>
    <w:rsid w:val="00CE1B64"/>
    <w:rsid w:val="00CE1E2F"/>
    <w:rsid w:val="00CE28CE"/>
    <w:rsid w:val="00CE3314"/>
    <w:rsid w:val="00CE4816"/>
    <w:rsid w:val="00CE4901"/>
    <w:rsid w:val="00CE501A"/>
    <w:rsid w:val="00CE5822"/>
    <w:rsid w:val="00CE5B84"/>
    <w:rsid w:val="00CE5B9E"/>
    <w:rsid w:val="00CE63EE"/>
    <w:rsid w:val="00CE6A23"/>
    <w:rsid w:val="00CE7096"/>
    <w:rsid w:val="00CE7AF2"/>
    <w:rsid w:val="00CF0640"/>
    <w:rsid w:val="00CF1186"/>
    <w:rsid w:val="00CF28CD"/>
    <w:rsid w:val="00CF30C4"/>
    <w:rsid w:val="00CF3410"/>
    <w:rsid w:val="00CF3AB4"/>
    <w:rsid w:val="00CF3FE9"/>
    <w:rsid w:val="00CF47A4"/>
    <w:rsid w:val="00CF47A8"/>
    <w:rsid w:val="00CF6A40"/>
    <w:rsid w:val="00CF799D"/>
    <w:rsid w:val="00CF7A5F"/>
    <w:rsid w:val="00CF7AA5"/>
    <w:rsid w:val="00D014D3"/>
    <w:rsid w:val="00D02062"/>
    <w:rsid w:val="00D02B43"/>
    <w:rsid w:val="00D02EFA"/>
    <w:rsid w:val="00D030EE"/>
    <w:rsid w:val="00D04CBB"/>
    <w:rsid w:val="00D0598A"/>
    <w:rsid w:val="00D06B3C"/>
    <w:rsid w:val="00D07413"/>
    <w:rsid w:val="00D077B9"/>
    <w:rsid w:val="00D07CA0"/>
    <w:rsid w:val="00D1003B"/>
    <w:rsid w:val="00D10305"/>
    <w:rsid w:val="00D10317"/>
    <w:rsid w:val="00D10910"/>
    <w:rsid w:val="00D10F3C"/>
    <w:rsid w:val="00D1101C"/>
    <w:rsid w:val="00D11116"/>
    <w:rsid w:val="00D11213"/>
    <w:rsid w:val="00D13319"/>
    <w:rsid w:val="00D14038"/>
    <w:rsid w:val="00D144E9"/>
    <w:rsid w:val="00D14613"/>
    <w:rsid w:val="00D14A15"/>
    <w:rsid w:val="00D14E78"/>
    <w:rsid w:val="00D15BE7"/>
    <w:rsid w:val="00D15C41"/>
    <w:rsid w:val="00D160B4"/>
    <w:rsid w:val="00D16D8A"/>
    <w:rsid w:val="00D170E0"/>
    <w:rsid w:val="00D171CE"/>
    <w:rsid w:val="00D17253"/>
    <w:rsid w:val="00D17460"/>
    <w:rsid w:val="00D21B27"/>
    <w:rsid w:val="00D22048"/>
    <w:rsid w:val="00D221DF"/>
    <w:rsid w:val="00D22753"/>
    <w:rsid w:val="00D2322F"/>
    <w:rsid w:val="00D23E10"/>
    <w:rsid w:val="00D248F1"/>
    <w:rsid w:val="00D253CE"/>
    <w:rsid w:val="00D261C6"/>
    <w:rsid w:val="00D267A1"/>
    <w:rsid w:val="00D26A35"/>
    <w:rsid w:val="00D272FD"/>
    <w:rsid w:val="00D276BF"/>
    <w:rsid w:val="00D316F4"/>
    <w:rsid w:val="00D31AF2"/>
    <w:rsid w:val="00D31D90"/>
    <w:rsid w:val="00D33396"/>
    <w:rsid w:val="00D33BB6"/>
    <w:rsid w:val="00D33F43"/>
    <w:rsid w:val="00D34A90"/>
    <w:rsid w:val="00D358FA"/>
    <w:rsid w:val="00D3616D"/>
    <w:rsid w:val="00D36780"/>
    <w:rsid w:val="00D3724F"/>
    <w:rsid w:val="00D378F9"/>
    <w:rsid w:val="00D37BEE"/>
    <w:rsid w:val="00D40408"/>
    <w:rsid w:val="00D406DD"/>
    <w:rsid w:val="00D408BB"/>
    <w:rsid w:val="00D43055"/>
    <w:rsid w:val="00D4360F"/>
    <w:rsid w:val="00D436A4"/>
    <w:rsid w:val="00D43750"/>
    <w:rsid w:val="00D43BE3"/>
    <w:rsid w:val="00D44824"/>
    <w:rsid w:val="00D454CE"/>
    <w:rsid w:val="00D45713"/>
    <w:rsid w:val="00D46578"/>
    <w:rsid w:val="00D46892"/>
    <w:rsid w:val="00D47383"/>
    <w:rsid w:val="00D50B2F"/>
    <w:rsid w:val="00D50BF6"/>
    <w:rsid w:val="00D50F34"/>
    <w:rsid w:val="00D511F4"/>
    <w:rsid w:val="00D51756"/>
    <w:rsid w:val="00D517D5"/>
    <w:rsid w:val="00D51D6D"/>
    <w:rsid w:val="00D53217"/>
    <w:rsid w:val="00D53567"/>
    <w:rsid w:val="00D5407C"/>
    <w:rsid w:val="00D543E1"/>
    <w:rsid w:val="00D54494"/>
    <w:rsid w:val="00D54960"/>
    <w:rsid w:val="00D550FD"/>
    <w:rsid w:val="00D55221"/>
    <w:rsid w:val="00D55CA4"/>
    <w:rsid w:val="00D55EDD"/>
    <w:rsid w:val="00D5720C"/>
    <w:rsid w:val="00D575D0"/>
    <w:rsid w:val="00D5778A"/>
    <w:rsid w:val="00D57D52"/>
    <w:rsid w:val="00D6015B"/>
    <w:rsid w:val="00D618CA"/>
    <w:rsid w:val="00D61E75"/>
    <w:rsid w:val="00D622B0"/>
    <w:rsid w:val="00D63F9C"/>
    <w:rsid w:val="00D644D9"/>
    <w:rsid w:val="00D645A3"/>
    <w:rsid w:val="00D64730"/>
    <w:rsid w:val="00D648A9"/>
    <w:rsid w:val="00D64EA4"/>
    <w:rsid w:val="00D652AA"/>
    <w:rsid w:val="00D65FAE"/>
    <w:rsid w:val="00D66653"/>
    <w:rsid w:val="00D66750"/>
    <w:rsid w:val="00D66E8E"/>
    <w:rsid w:val="00D66F5D"/>
    <w:rsid w:val="00D6753A"/>
    <w:rsid w:val="00D67CBB"/>
    <w:rsid w:val="00D70818"/>
    <w:rsid w:val="00D70E11"/>
    <w:rsid w:val="00D70E8E"/>
    <w:rsid w:val="00D7115E"/>
    <w:rsid w:val="00D711BF"/>
    <w:rsid w:val="00D71347"/>
    <w:rsid w:val="00D71617"/>
    <w:rsid w:val="00D72996"/>
    <w:rsid w:val="00D732B9"/>
    <w:rsid w:val="00D73AF1"/>
    <w:rsid w:val="00D75619"/>
    <w:rsid w:val="00D75697"/>
    <w:rsid w:val="00D766B4"/>
    <w:rsid w:val="00D7689C"/>
    <w:rsid w:val="00D76C21"/>
    <w:rsid w:val="00D76F67"/>
    <w:rsid w:val="00D76F7E"/>
    <w:rsid w:val="00D801BE"/>
    <w:rsid w:val="00D80EEB"/>
    <w:rsid w:val="00D81532"/>
    <w:rsid w:val="00D81582"/>
    <w:rsid w:val="00D82045"/>
    <w:rsid w:val="00D82346"/>
    <w:rsid w:val="00D826C5"/>
    <w:rsid w:val="00D828D5"/>
    <w:rsid w:val="00D829A5"/>
    <w:rsid w:val="00D82C16"/>
    <w:rsid w:val="00D84507"/>
    <w:rsid w:val="00D84832"/>
    <w:rsid w:val="00D84AFC"/>
    <w:rsid w:val="00D85148"/>
    <w:rsid w:val="00D858B9"/>
    <w:rsid w:val="00D85C47"/>
    <w:rsid w:val="00D86058"/>
    <w:rsid w:val="00D86786"/>
    <w:rsid w:val="00D867AC"/>
    <w:rsid w:val="00D87883"/>
    <w:rsid w:val="00D90F22"/>
    <w:rsid w:val="00D91492"/>
    <w:rsid w:val="00D91E9F"/>
    <w:rsid w:val="00D91FAC"/>
    <w:rsid w:val="00D92DE6"/>
    <w:rsid w:val="00D93664"/>
    <w:rsid w:val="00D94D71"/>
    <w:rsid w:val="00D96581"/>
    <w:rsid w:val="00D96BB2"/>
    <w:rsid w:val="00D96FDB"/>
    <w:rsid w:val="00D970CA"/>
    <w:rsid w:val="00DA0901"/>
    <w:rsid w:val="00DA0947"/>
    <w:rsid w:val="00DA0EC0"/>
    <w:rsid w:val="00DA1904"/>
    <w:rsid w:val="00DA2163"/>
    <w:rsid w:val="00DA27BB"/>
    <w:rsid w:val="00DA2A2C"/>
    <w:rsid w:val="00DA2B8A"/>
    <w:rsid w:val="00DA2C80"/>
    <w:rsid w:val="00DA342C"/>
    <w:rsid w:val="00DA34E0"/>
    <w:rsid w:val="00DA3F51"/>
    <w:rsid w:val="00DA4308"/>
    <w:rsid w:val="00DA4AC6"/>
    <w:rsid w:val="00DA525F"/>
    <w:rsid w:val="00DA7DB0"/>
    <w:rsid w:val="00DB0184"/>
    <w:rsid w:val="00DB06B7"/>
    <w:rsid w:val="00DB147B"/>
    <w:rsid w:val="00DB1DC7"/>
    <w:rsid w:val="00DB1F7F"/>
    <w:rsid w:val="00DB2CCE"/>
    <w:rsid w:val="00DB2EE0"/>
    <w:rsid w:val="00DB31C8"/>
    <w:rsid w:val="00DB43AF"/>
    <w:rsid w:val="00DB4AA0"/>
    <w:rsid w:val="00DB4DE3"/>
    <w:rsid w:val="00DB570D"/>
    <w:rsid w:val="00DB5837"/>
    <w:rsid w:val="00DB68AB"/>
    <w:rsid w:val="00DB704D"/>
    <w:rsid w:val="00DB7EC9"/>
    <w:rsid w:val="00DC0888"/>
    <w:rsid w:val="00DC0DBA"/>
    <w:rsid w:val="00DC0FBC"/>
    <w:rsid w:val="00DC13CE"/>
    <w:rsid w:val="00DC153C"/>
    <w:rsid w:val="00DC21B7"/>
    <w:rsid w:val="00DC25A2"/>
    <w:rsid w:val="00DC2F42"/>
    <w:rsid w:val="00DC3399"/>
    <w:rsid w:val="00DC3E91"/>
    <w:rsid w:val="00DC468B"/>
    <w:rsid w:val="00DC57DB"/>
    <w:rsid w:val="00DC5E2A"/>
    <w:rsid w:val="00DC6755"/>
    <w:rsid w:val="00DC7066"/>
    <w:rsid w:val="00DC726C"/>
    <w:rsid w:val="00DC7CA9"/>
    <w:rsid w:val="00DD0C84"/>
    <w:rsid w:val="00DD1743"/>
    <w:rsid w:val="00DD1AA7"/>
    <w:rsid w:val="00DD20ED"/>
    <w:rsid w:val="00DD2667"/>
    <w:rsid w:val="00DD2675"/>
    <w:rsid w:val="00DD29E5"/>
    <w:rsid w:val="00DD2AC9"/>
    <w:rsid w:val="00DD2DD6"/>
    <w:rsid w:val="00DD32DD"/>
    <w:rsid w:val="00DD37C4"/>
    <w:rsid w:val="00DD3C89"/>
    <w:rsid w:val="00DD4BD0"/>
    <w:rsid w:val="00DD4D83"/>
    <w:rsid w:val="00DD51B9"/>
    <w:rsid w:val="00DE03D5"/>
    <w:rsid w:val="00DE059E"/>
    <w:rsid w:val="00DE0AEC"/>
    <w:rsid w:val="00DE11CB"/>
    <w:rsid w:val="00DE17F0"/>
    <w:rsid w:val="00DE184B"/>
    <w:rsid w:val="00DE19CC"/>
    <w:rsid w:val="00DE2D9F"/>
    <w:rsid w:val="00DE319A"/>
    <w:rsid w:val="00DE3343"/>
    <w:rsid w:val="00DE3384"/>
    <w:rsid w:val="00DE3436"/>
    <w:rsid w:val="00DE352E"/>
    <w:rsid w:val="00DE39C3"/>
    <w:rsid w:val="00DE52BD"/>
    <w:rsid w:val="00DE575C"/>
    <w:rsid w:val="00DE580F"/>
    <w:rsid w:val="00DE666E"/>
    <w:rsid w:val="00DE6C85"/>
    <w:rsid w:val="00DE7C3A"/>
    <w:rsid w:val="00DF11F1"/>
    <w:rsid w:val="00DF1E2F"/>
    <w:rsid w:val="00DF2E89"/>
    <w:rsid w:val="00DF34E5"/>
    <w:rsid w:val="00DF3E44"/>
    <w:rsid w:val="00DF406C"/>
    <w:rsid w:val="00DF4E89"/>
    <w:rsid w:val="00DF50DB"/>
    <w:rsid w:val="00DF6063"/>
    <w:rsid w:val="00DF6B49"/>
    <w:rsid w:val="00DF744F"/>
    <w:rsid w:val="00DF756F"/>
    <w:rsid w:val="00DF77D3"/>
    <w:rsid w:val="00DF7E2E"/>
    <w:rsid w:val="00DF7EF4"/>
    <w:rsid w:val="00E00E23"/>
    <w:rsid w:val="00E02085"/>
    <w:rsid w:val="00E02859"/>
    <w:rsid w:val="00E02D52"/>
    <w:rsid w:val="00E03C65"/>
    <w:rsid w:val="00E03F1B"/>
    <w:rsid w:val="00E04A23"/>
    <w:rsid w:val="00E051E4"/>
    <w:rsid w:val="00E059AA"/>
    <w:rsid w:val="00E05B64"/>
    <w:rsid w:val="00E06D0E"/>
    <w:rsid w:val="00E06E7C"/>
    <w:rsid w:val="00E071B4"/>
    <w:rsid w:val="00E072E9"/>
    <w:rsid w:val="00E07D51"/>
    <w:rsid w:val="00E112E9"/>
    <w:rsid w:val="00E116E4"/>
    <w:rsid w:val="00E11DFF"/>
    <w:rsid w:val="00E1265C"/>
    <w:rsid w:val="00E1273D"/>
    <w:rsid w:val="00E12913"/>
    <w:rsid w:val="00E141CB"/>
    <w:rsid w:val="00E145F6"/>
    <w:rsid w:val="00E14893"/>
    <w:rsid w:val="00E15503"/>
    <w:rsid w:val="00E15772"/>
    <w:rsid w:val="00E16121"/>
    <w:rsid w:val="00E163FC"/>
    <w:rsid w:val="00E16838"/>
    <w:rsid w:val="00E17D8E"/>
    <w:rsid w:val="00E200C6"/>
    <w:rsid w:val="00E209E9"/>
    <w:rsid w:val="00E20F83"/>
    <w:rsid w:val="00E214C9"/>
    <w:rsid w:val="00E21841"/>
    <w:rsid w:val="00E22D9E"/>
    <w:rsid w:val="00E23018"/>
    <w:rsid w:val="00E23215"/>
    <w:rsid w:val="00E23A72"/>
    <w:rsid w:val="00E23F97"/>
    <w:rsid w:val="00E24B0B"/>
    <w:rsid w:val="00E253A7"/>
    <w:rsid w:val="00E253E1"/>
    <w:rsid w:val="00E25B3D"/>
    <w:rsid w:val="00E25CF8"/>
    <w:rsid w:val="00E26194"/>
    <w:rsid w:val="00E2689D"/>
    <w:rsid w:val="00E27C9B"/>
    <w:rsid w:val="00E31031"/>
    <w:rsid w:val="00E31095"/>
    <w:rsid w:val="00E317A1"/>
    <w:rsid w:val="00E31A5F"/>
    <w:rsid w:val="00E31D25"/>
    <w:rsid w:val="00E32472"/>
    <w:rsid w:val="00E32CD2"/>
    <w:rsid w:val="00E33027"/>
    <w:rsid w:val="00E3319B"/>
    <w:rsid w:val="00E332A1"/>
    <w:rsid w:val="00E33A96"/>
    <w:rsid w:val="00E348B1"/>
    <w:rsid w:val="00E3505D"/>
    <w:rsid w:val="00E3752A"/>
    <w:rsid w:val="00E379F3"/>
    <w:rsid w:val="00E40AEF"/>
    <w:rsid w:val="00E41562"/>
    <w:rsid w:val="00E426F4"/>
    <w:rsid w:val="00E43173"/>
    <w:rsid w:val="00E439E8"/>
    <w:rsid w:val="00E43EE0"/>
    <w:rsid w:val="00E44335"/>
    <w:rsid w:val="00E4482D"/>
    <w:rsid w:val="00E45304"/>
    <w:rsid w:val="00E453D5"/>
    <w:rsid w:val="00E4542A"/>
    <w:rsid w:val="00E45892"/>
    <w:rsid w:val="00E4609F"/>
    <w:rsid w:val="00E46FF9"/>
    <w:rsid w:val="00E4702A"/>
    <w:rsid w:val="00E47819"/>
    <w:rsid w:val="00E47A8B"/>
    <w:rsid w:val="00E500B0"/>
    <w:rsid w:val="00E5073D"/>
    <w:rsid w:val="00E50840"/>
    <w:rsid w:val="00E51A7C"/>
    <w:rsid w:val="00E51C97"/>
    <w:rsid w:val="00E5225E"/>
    <w:rsid w:val="00E528FA"/>
    <w:rsid w:val="00E54B88"/>
    <w:rsid w:val="00E55006"/>
    <w:rsid w:val="00E56668"/>
    <w:rsid w:val="00E56E71"/>
    <w:rsid w:val="00E56EDB"/>
    <w:rsid w:val="00E57455"/>
    <w:rsid w:val="00E6092B"/>
    <w:rsid w:val="00E60DED"/>
    <w:rsid w:val="00E61918"/>
    <w:rsid w:val="00E61C86"/>
    <w:rsid w:val="00E61C87"/>
    <w:rsid w:val="00E61CAB"/>
    <w:rsid w:val="00E61F47"/>
    <w:rsid w:val="00E623D6"/>
    <w:rsid w:val="00E62EAD"/>
    <w:rsid w:val="00E63327"/>
    <w:rsid w:val="00E6348F"/>
    <w:rsid w:val="00E634AB"/>
    <w:rsid w:val="00E63513"/>
    <w:rsid w:val="00E63798"/>
    <w:rsid w:val="00E63AE5"/>
    <w:rsid w:val="00E63B0C"/>
    <w:rsid w:val="00E63B61"/>
    <w:rsid w:val="00E64FE8"/>
    <w:rsid w:val="00E658C6"/>
    <w:rsid w:val="00E65A33"/>
    <w:rsid w:val="00E65EC7"/>
    <w:rsid w:val="00E662B5"/>
    <w:rsid w:val="00E66348"/>
    <w:rsid w:val="00E66382"/>
    <w:rsid w:val="00E66A5C"/>
    <w:rsid w:val="00E66EB6"/>
    <w:rsid w:val="00E66FB9"/>
    <w:rsid w:val="00E672AB"/>
    <w:rsid w:val="00E6791E"/>
    <w:rsid w:val="00E67989"/>
    <w:rsid w:val="00E67A30"/>
    <w:rsid w:val="00E700C2"/>
    <w:rsid w:val="00E701C2"/>
    <w:rsid w:val="00E70256"/>
    <w:rsid w:val="00E72142"/>
    <w:rsid w:val="00E72BEB"/>
    <w:rsid w:val="00E73CB2"/>
    <w:rsid w:val="00E74401"/>
    <w:rsid w:val="00E7464F"/>
    <w:rsid w:val="00E773E7"/>
    <w:rsid w:val="00E77F4F"/>
    <w:rsid w:val="00E80806"/>
    <w:rsid w:val="00E80BB0"/>
    <w:rsid w:val="00E80C9C"/>
    <w:rsid w:val="00E80F12"/>
    <w:rsid w:val="00E823DE"/>
    <w:rsid w:val="00E826A5"/>
    <w:rsid w:val="00E82706"/>
    <w:rsid w:val="00E83A08"/>
    <w:rsid w:val="00E83E7A"/>
    <w:rsid w:val="00E84E98"/>
    <w:rsid w:val="00E859FF"/>
    <w:rsid w:val="00E85CE5"/>
    <w:rsid w:val="00E86208"/>
    <w:rsid w:val="00E867BD"/>
    <w:rsid w:val="00E869D4"/>
    <w:rsid w:val="00E86B6B"/>
    <w:rsid w:val="00E87E08"/>
    <w:rsid w:val="00E87FB7"/>
    <w:rsid w:val="00E901A2"/>
    <w:rsid w:val="00E90403"/>
    <w:rsid w:val="00E905CC"/>
    <w:rsid w:val="00E90685"/>
    <w:rsid w:val="00E90A67"/>
    <w:rsid w:val="00E90FEE"/>
    <w:rsid w:val="00E913BB"/>
    <w:rsid w:val="00E91B34"/>
    <w:rsid w:val="00E9372F"/>
    <w:rsid w:val="00E94892"/>
    <w:rsid w:val="00E94E01"/>
    <w:rsid w:val="00E95306"/>
    <w:rsid w:val="00E95774"/>
    <w:rsid w:val="00E96005"/>
    <w:rsid w:val="00E96067"/>
    <w:rsid w:val="00E96072"/>
    <w:rsid w:val="00E96541"/>
    <w:rsid w:val="00E97050"/>
    <w:rsid w:val="00E97D25"/>
    <w:rsid w:val="00EA119E"/>
    <w:rsid w:val="00EA19C8"/>
    <w:rsid w:val="00EA1CB7"/>
    <w:rsid w:val="00EA1DF2"/>
    <w:rsid w:val="00EA1F7C"/>
    <w:rsid w:val="00EA2AA6"/>
    <w:rsid w:val="00EA2CA4"/>
    <w:rsid w:val="00EA2F50"/>
    <w:rsid w:val="00EA3C8D"/>
    <w:rsid w:val="00EA3D09"/>
    <w:rsid w:val="00EA5236"/>
    <w:rsid w:val="00EA5B6B"/>
    <w:rsid w:val="00EA5BD8"/>
    <w:rsid w:val="00EA6DCD"/>
    <w:rsid w:val="00EA6EEA"/>
    <w:rsid w:val="00EA70B6"/>
    <w:rsid w:val="00EA78A6"/>
    <w:rsid w:val="00EB02BD"/>
    <w:rsid w:val="00EB1913"/>
    <w:rsid w:val="00EB233F"/>
    <w:rsid w:val="00EB2C5B"/>
    <w:rsid w:val="00EB324F"/>
    <w:rsid w:val="00EB41F4"/>
    <w:rsid w:val="00EB4CA8"/>
    <w:rsid w:val="00EB4DB8"/>
    <w:rsid w:val="00EB5AD8"/>
    <w:rsid w:val="00EB6085"/>
    <w:rsid w:val="00EB611C"/>
    <w:rsid w:val="00EB6DBF"/>
    <w:rsid w:val="00EB70F9"/>
    <w:rsid w:val="00EB7486"/>
    <w:rsid w:val="00EB7F81"/>
    <w:rsid w:val="00EC08E3"/>
    <w:rsid w:val="00EC0B01"/>
    <w:rsid w:val="00EC0CE4"/>
    <w:rsid w:val="00EC15CE"/>
    <w:rsid w:val="00EC1DB8"/>
    <w:rsid w:val="00EC21EC"/>
    <w:rsid w:val="00EC2B1C"/>
    <w:rsid w:val="00EC3507"/>
    <w:rsid w:val="00EC35DA"/>
    <w:rsid w:val="00EC3655"/>
    <w:rsid w:val="00EC3BCB"/>
    <w:rsid w:val="00EC3E32"/>
    <w:rsid w:val="00EC47A1"/>
    <w:rsid w:val="00EC48F7"/>
    <w:rsid w:val="00EC4D0D"/>
    <w:rsid w:val="00EC52C3"/>
    <w:rsid w:val="00EC53E9"/>
    <w:rsid w:val="00EC7DA1"/>
    <w:rsid w:val="00ED1E01"/>
    <w:rsid w:val="00ED20C1"/>
    <w:rsid w:val="00ED22EE"/>
    <w:rsid w:val="00ED238E"/>
    <w:rsid w:val="00ED3B51"/>
    <w:rsid w:val="00ED3C69"/>
    <w:rsid w:val="00ED3F5D"/>
    <w:rsid w:val="00ED4093"/>
    <w:rsid w:val="00ED4D82"/>
    <w:rsid w:val="00ED4DDB"/>
    <w:rsid w:val="00ED588D"/>
    <w:rsid w:val="00ED6133"/>
    <w:rsid w:val="00ED6ECA"/>
    <w:rsid w:val="00ED7071"/>
    <w:rsid w:val="00ED70BD"/>
    <w:rsid w:val="00ED76EF"/>
    <w:rsid w:val="00EE084D"/>
    <w:rsid w:val="00EE0B4C"/>
    <w:rsid w:val="00EE0C4F"/>
    <w:rsid w:val="00EE2B9B"/>
    <w:rsid w:val="00EE2DB3"/>
    <w:rsid w:val="00EE407C"/>
    <w:rsid w:val="00EE4146"/>
    <w:rsid w:val="00EE44C5"/>
    <w:rsid w:val="00EE58CA"/>
    <w:rsid w:val="00EE5D39"/>
    <w:rsid w:val="00EE695A"/>
    <w:rsid w:val="00EE6E0F"/>
    <w:rsid w:val="00EE6FE5"/>
    <w:rsid w:val="00EE76A5"/>
    <w:rsid w:val="00EE7DA9"/>
    <w:rsid w:val="00EF0C7E"/>
    <w:rsid w:val="00EF1048"/>
    <w:rsid w:val="00EF1223"/>
    <w:rsid w:val="00EF1F8C"/>
    <w:rsid w:val="00EF27C2"/>
    <w:rsid w:val="00EF29CF"/>
    <w:rsid w:val="00EF2A9E"/>
    <w:rsid w:val="00EF32F2"/>
    <w:rsid w:val="00EF3D02"/>
    <w:rsid w:val="00EF45E0"/>
    <w:rsid w:val="00EF4709"/>
    <w:rsid w:val="00EF4F8A"/>
    <w:rsid w:val="00EF5465"/>
    <w:rsid w:val="00EF6848"/>
    <w:rsid w:val="00EF6AE6"/>
    <w:rsid w:val="00EF7308"/>
    <w:rsid w:val="00F01B6F"/>
    <w:rsid w:val="00F01D3F"/>
    <w:rsid w:val="00F02F81"/>
    <w:rsid w:val="00F03012"/>
    <w:rsid w:val="00F0330C"/>
    <w:rsid w:val="00F0373E"/>
    <w:rsid w:val="00F0499D"/>
    <w:rsid w:val="00F05529"/>
    <w:rsid w:val="00F06863"/>
    <w:rsid w:val="00F068ED"/>
    <w:rsid w:val="00F07EDA"/>
    <w:rsid w:val="00F10316"/>
    <w:rsid w:val="00F1081D"/>
    <w:rsid w:val="00F1222C"/>
    <w:rsid w:val="00F1229B"/>
    <w:rsid w:val="00F122F0"/>
    <w:rsid w:val="00F127A5"/>
    <w:rsid w:val="00F12A39"/>
    <w:rsid w:val="00F13548"/>
    <w:rsid w:val="00F13BF5"/>
    <w:rsid w:val="00F146F5"/>
    <w:rsid w:val="00F14727"/>
    <w:rsid w:val="00F14D56"/>
    <w:rsid w:val="00F1595F"/>
    <w:rsid w:val="00F162A7"/>
    <w:rsid w:val="00F16689"/>
    <w:rsid w:val="00F16E3C"/>
    <w:rsid w:val="00F17BE2"/>
    <w:rsid w:val="00F210D3"/>
    <w:rsid w:val="00F2173A"/>
    <w:rsid w:val="00F21E10"/>
    <w:rsid w:val="00F22DA3"/>
    <w:rsid w:val="00F23698"/>
    <w:rsid w:val="00F23A83"/>
    <w:rsid w:val="00F24C20"/>
    <w:rsid w:val="00F25C6F"/>
    <w:rsid w:val="00F26343"/>
    <w:rsid w:val="00F265FD"/>
    <w:rsid w:val="00F267E7"/>
    <w:rsid w:val="00F26A4A"/>
    <w:rsid w:val="00F26C70"/>
    <w:rsid w:val="00F27270"/>
    <w:rsid w:val="00F275E9"/>
    <w:rsid w:val="00F30981"/>
    <w:rsid w:val="00F31883"/>
    <w:rsid w:val="00F31E5B"/>
    <w:rsid w:val="00F327E6"/>
    <w:rsid w:val="00F32EF7"/>
    <w:rsid w:val="00F338C3"/>
    <w:rsid w:val="00F34799"/>
    <w:rsid w:val="00F34A3E"/>
    <w:rsid w:val="00F350BF"/>
    <w:rsid w:val="00F35A57"/>
    <w:rsid w:val="00F3638D"/>
    <w:rsid w:val="00F36805"/>
    <w:rsid w:val="00F36808"/>
    <w:rsid w:val="00F36922"/>
    <w:rsid w:val="00F36E9B"/>
    <w:rsid w:val="00F37083"/>
    <w:rsid w:val="00F4013B"/>
    <w:rsid w:val="00F40644"/>
    <w:rsid w:val="00F409DF"/>
    <w:rsid w:val="00F41879"/>
    <w:rsid w:val="00F418EF"/>
    <w:rsid w:val="00F41B16"/>
    <w:rsid w:val="00F41F61"/>
    <w:rsid w:val="00F421E0"/>
    <w:rsid w:val="00F4238D"/>
    <w:rsid w:val="00F4260C"/>
    <w:rsid w:val="00F4277D"/>
    <w:rsid w:val="00F42928"/>
    <w:rsid w:val="00F4408A"/>
    <w:rsid w:val="00F44D84"/>
    <w:rsid w:val="00F44E1D"/>
    <w:rsid w:val="00F44FD0"/>
    <w:rsid w:val="00F4542A"/>
    <w:rsid w:val="00F45BC4"/>
    <w:rsid w:val="00F45DD6"/>
    <w:rsid w:val="00F465FF"/>
    <w:rsid w:val="00F4661A"/>
    <w:rsid w:val="00F4697D"/>
    <w:rsid w:val="00F47035"/>
    <w:rsid w:val="00F475C0"/>
    <w:rsid w:val="00F47CDE"/>
    <w:rsid w:val="00F47F16"/>
    <w:rsid w:val="00F51202"/>
    <w:rsid w:val="00F514BC"/>
    <w:rsid w:val="00F51DB0"/>
    <w:rsid w:val="00F51FE5"/>
    <w:rsid w:val="00F52974"/>
    <w:rsid w:val="00F52E99"/>
    <w:rsid w:val="00F52EE9"/>
    <w:rsid w:val="00F5300C"/>
    <w:rsid w:val="00F53CEA"/>
    <w:rsid w:val="00F55A8F"/>
    <w:rsid w:val="00F55B64"/>
    <w:rsid w:val="00F55D33"/>
    <w:rsid w:val="00F562A7"/>
    <w:rsid w:val="00F563B9"/>
    <w:rsid w:val="00F56B05"/>
    <w:rsid w:val="00F579FF"/>
    <w:rsid w:val="00F6044B"/>
    <w:rsid w:val="00F60B2C"/>
    <w:rsid w:val="00F61C56"/>
    <w:rsid w:val="00F62863"/>
    <w:rsid w:val="00F62B8D"/>
    <w:rsid w:val="00F62BA7"/>
    <w:rsid w:val="00F63E08"/>
    <w:rsid w:val="00F654A8"/>
    <w:rsid w:val="00F65979"/>
    <w:rsid w:val="00F65B2F"/>
    <w:rsid w:val="00F66038"/>
    <w:rsid w:val="00F660BC"/>
    <w:rsid w:val="00F66C63"/>
    <w:rsid w:val="00F66CC7"/>
    <w:rsid w:val="00F67689"/>
    <w:rsid w:val="00F70741"/>
    <w:rsid w:val="00F70838"/>
    <w:rsid w:val="00F70875"/>
    <w:rsid w:val="00F70C73"/>
    <w:rsid w:val="00F714BE"/>
    <w:rsid w:val="00F72C3E"/>
    <w:rsid w:val="00F73706"/>
    <w:rsid w:val="00F74816"/>
    <w:rsid w:val="00F7482B"/>
    <w:rsid w:val="00F76118"/>
    <w:rsid w:val="00F762B6"/>
    <w:rsid w:val="00F76715"/>
    <w:rsid w:val="00F81446"/>
    <w:rsid w:val="00F81489"/>
    <w:rsid w:val="00F8222E"/>
    <w:rsid w:val="00F83997"/>
    <w:rsid w:val="00F83C38"/>
    <w:rsid w:val="00F85C3D"/>
    <w:rsid w:val="00F85D98"/>
    <w:rsid w:val="00F861C1"/>
    <w:rsid w:val="00F86902"/>
    <w:rsid w:val="00F86DFD"/>
    <w:rsid w:val="00F86EE9"/>
    <w:rsid w:val="00F86F20"/>
    <w:rsid w:val="00F870E4"/>
    <w:rsid w:val="00F87D37"/>
    <w:rsid w:val="00F87E71"/>
    <w:rsid w:val="00F90F2B"/>
    <w:rsid w:val="00F91509"/>
    <w:rsid w:val="00F919AA"/>
    <w:rsid w:val="00F91ACB"/>
    <w:rsid w:val="00F9232B"/>
    <w:rsid w:val="00F9270D"/>
    <w:rsid w:val="00F92C02"/>
    <w:rsid w:val="00F934AB"/>
    <w:rsid w:val="00F938C1"/>
    <w:rsid w:val="00F938CF"/>
    <w:rsid w:val="00F93FD2"/>
    <w:rsid w:val="00F94894"/>
    <w:rsid w:val="00F9539F"/>
    <w:rsid w:val="00F955EE"/>
    <w:rsid w:val="00F9730C"/>
    <w:rsid w:val="00F97ABF"/>
    <w:rsid w:val="00FA003C"/>
    <w:rsid w:val="00FA0402"/>
    <w:rsid w:val="00FA06BA"/>
    <w:rsid w:val="00FA085D"/>
    <w:rsid w:val="00FA0A67"/>
    <w:rsid w:val="00FA1773"/>
    <w:rsid w:val="00FA225C"/>
    <w:rsid w:val="00FA24A0"/>
    <w:rsid w:val="00FA2E2A"/>
    <w:rsid w:val="00FA2EC6"/>
    <w:rsid w:val="00FA3890"/>
    <w:rsid w:val="00FA38E4"/>
    <w:rsid w:val="00FA3AF1"/>
    <w:rsid w:val="00FA48EA"/>
    <w:rsid w:val="00FA4DBD"/>
    <w:rsid w:val="00FA6446"/>
    <w:rsid w:val="00FA69F1"/>
    <w:rsid w:val="00FA6D76"/>
    <w:rsid w:val="00FA7B29"/>
    <w:rsid w:val="00FA7EB8"/>
    <w:rsid w:val="00FB21FA"/>
    <w:rsid w:val="00FB2776"/>
    <w:rsid w:val="00FB313A"/>
    <w:rsid w:val="00FB3A4A"/>
    <w:rsid w:val="00FB3E6B"/>
    <w:rsid w:val="00FB496F"/>
    <w:rsid w:val="00FB4E4A"/>
    <w:rsid w:val="00FB550A"/>
    <w:rsid w:val="00FB6161"/>
    <w:rsid w:val="00FB66C5"/>
    <w:rsid w:val="00FB7497"/>
    <w:rsid w:val="00FC115F"/>
    <w:rsid w:val="00FC2785"/>
    <w:rsid w:val="00FC371B"/>
    <w:rsid w:val="00FC3B63"/>
    <w:rsid w:val="00FC5D6F"/>
    <w:rsid w:val="00FC652C"/>
    <w:rsid w:val="00FC782B"/>
    <w:rsid w:val="00FC7994"/>
    <w:rsid w:val="00FD1029"/>
    <w:rsid w:val="00FD1688"/>
    <w:rsid w:val="00FD29A7"/>
    <w:rsid w:val="00FD2E6E"/>
    <w:rsid w:val="00FD3339"/>
    <w:rsid w:val="00FD362D"/>
    <w:rsid w:val="00FD5E74"/>
    <w:rsid w:val="00FD6818"/>
    <w:rsid w:val="00FE1036"/>
    <w:rsid w:val="00FE39F8"/>
    <w:rsid w:val="00FE3A8A"/>
    <w:rsid w:val="00FE436B"/>
    <w:rsid w:val="00FE436D"/>
    <w:rsid w:val="00FE60F6"/>
    <w:rsid w:val="00FE632D"/>
    <w:rsid w:val="00FE63BB"/>
    <w:rsid w:val="00FE6C69"/>
    <w:rsid w:val="00FE6F84"/>
    <w:rsid w:val="00FE72BD"/>
    <w:rsid w:val="00FF192C"/>
    <w:rsid w:val="00FF1A6E"/>
    <w:rsid w:val="00FF2119"/>
    <w:rsid w:val="00FF21A3"/>
    <w:rsid w:val="00FF2433"/>
    <w:rsid w:val="00FF2FE6"/>
    <w:rsid w:val="00FF320D"/>
    <w:rsid w:val="00FF3468"/>
    <w:rsid w:val="00FF3A5F"/>
    <w:rsid w:val="00FF3C61"/>
    <w:rsid w:val="00FF54A4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1839-BA11-488F-B576-6D011ED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1F"/>
  </w:style>
  <w:style w:type="paragraph" w:styleId="1">
    <w:name w:val="heading 1"/>
    <w:aliases w:val="Заголовок к таб."/>
    <w:basedOn w:val="a"/>
    <w:next w:val="a"/>
    <w:link w:val="10"/>
    <w:qFormat/>
    <w:rsid w:val="00773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73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3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33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33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33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733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33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7338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0"/>
    <w:link w:val="1"/>
    <w:rsid w:val="0077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3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7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73381"/>
  </w:style>
  <w:style w:type="paragraph" w:styleId="a6">
    <w:name w:val="footer"/>
    <w:basedOn w:val="a"/>
    <w:link w:val="a7"/>
    <w:unhideWhenUsed/>
    <w:rsid w:val="0077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73381"/>
  </w:style>
  <w:style w:type="paragraph" w:styleId="a8">
    <w:name w:val="List Paragraph"/>
    <w:basedOn w:val="a"/>
    <w:link w:val="a9"/>
    <w:uiPriority w:val="34"/>
    <w:qFormat/>
    <w:rsid w:val="007733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73381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iPriority w:val="99"/>
    <w:rsid w:val="0077338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nhideWhenUsed/>
    <w:rsid w:val="0077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338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73381"/>
    <w:pPr>
      <w:spacing w:after="120"/>
    </w:pPr>
  </w:style>
  <w:style w:type="character" w:customStyle="1" w:styleId="af">
    <w:name w:val="Основной текст Знак"/>
    <w:basedOn w:val="a0"/>
    <w:link w:val="ae"/>
    <w:rsid w:val="00773381"/>
  </w:style>
  <w:style w:type="paragraph" w:styleId="21">
    <w:name w:val="Body Text Indent 2"/>
    <w:basedOn w:val="a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3381"/>
  </w:style>
  <w:style w:type="paragraph" w:styleId="af0">
    <w:name w:val="Normal (Web)"/>
    <w:aliases w:val="Обычный (Web)"/>
    <w:basedOn w:val="a"/>
    <w:uiPriority w:val="99"/>
    <w:rsid w:val="007733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733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0"/>
    <w:uiPriority w:val="99"/>
    <w:rsid w:val="00773381"/>
  </w:style>
  <w:style w:type="paragraph" w:customStyle="1" w:styleId="Style2">
    <w:name w:val="Style2"/>
    <w:basedOn w:val="a"/>
    <w:rsid w:val="00773381"/>
    <w:pPr>
      <w:widowControl w:val="0"/>
      <w:autoSpaceDE w:val="0"/>
      <w:autoSpaceDN w:val="0"/>
      <w:adjustRightInd w:val="0"/>
      <w:spacing w:after="0"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2">
    <w:name w:val="No Spacing"/>
    <w:link w:val="af3"/>
    <w:uiPriority w:val="1"/>
    <w:qFormat/>
    <w:rsid w:val="00773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73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3381"/>
  </w:style>
  <w:style w:type="numbering" w:customStyle="1" w:styleId="12">
    <w:name w:val="Нет списка1"/>
    <w:next w:val="a2"/>
    <w:uiPriority w:val="99"/>
    <w:semiHidden/>
    <w:rsid w:val="00773381"/>
  </w:style>
  <w:style w:type="paragraph" w:customStyle="1" w:styleId="af4">
    <w:name w:val="Знак Знак Знак Знак Знак Знак Знак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5">
    <w:name w:val="page number"/>
    <w:basedOn w:val="a0"/>
    <w:rsid w:val="00773381"/>
  </w:style>
  <w:style w:type="paragraph" w:styleId="13">
    <w:name w:val="toc 1"/>
    <w:basedOn w:val="a"/>
    <w:next w:val="a"/>
    <w:autoRedefine/>
    <w:uiPriority w:val="99"/>
    <w:rsid w:val="005A384E"/>
    <w:pPr>
      <w:tabs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6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"/>
    <w:uiPriority w:val="99"/>
    <w:rsid w:val="007733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77338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uiPriority w:val="99"/>
    <w:rsid w:val="0077338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basedOn w:val="a"/>
    <w:uiPriority w:val="99"/>
    <w:rsid w:val="007733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7733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c"/>
    <w:rsid w:val="007733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773381"/>
    <w:pPr>
      <w:tabs>
        <w:tab w:val="right" w:leader="dot" w:pos="9628"/>
      </w:tabs>
      <w:spacing w:after="0" w:line="240" w:lineRule="auto"/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rsid w:val="00773381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Знак Знак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Содержимое таблицы"/>
    <w:basedOn w:val="a"/>
    <w:uiPriority w:val="99"/>
    <w:rsid w:val="00773381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3381"/>
    <w:pPr>
      <w:shd w:val="clear" w:color="auto" w:fill="FFFFFF"/>
      <w:tabs>
        <w:tab w:val="left" w:pos="7380"/>
      </w:tabs>
      <w:spacing w:after="0" w:line="240" w:lineRule="auto"/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"/>
    <w:uiPriority w:val="99"/>
    <w:rsid w:val="0077338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"/>
    <w:uiPriority w:val="99"/>
    <w:rsid w:val="00773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">
    <w:name w:val="Document Map"/>
    <w:basedOn w:val="a"/>
    <w:link w:val="aff0"/>
    <w:uiPriority w:val="99"/>
    <w:rsid w:val="007733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rsid w:val="00773381"/>
  </w:style>
  <w:style w:type="paragraph" w:styleId="34">
    <w:name w:val="Body Text Indent 3"/>
    <w:basedOn w:val="a"/>
    <w:link w:val="35"/>
    <w:uiPriority w:val="99"/>
    <w:rsid w:val="00773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"/>
    <w:uiPriority w:val="99"/>
    <w:rsid w:val="007733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"/>
    <w:uiPriority w:val="99"/>
    <w:rsid w:val="007733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"/>
    <w:uiPriority w:val="99"/>
    <w:rsid w:val="007733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uiPriority w:val="99"/>
    <w:rsid w:val="0077338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"/>
    <w:uiPriority w:val="99"/>
    <w:rsid w:val="007733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"/>
    <w:uiPriority w:val="99"/>
    <w:rsid w:val="0077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77338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77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uiPriority w:val="99"/>
    <w:rsid w:val="007733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semiHidden/>
    <w:rsid w:val="00773381"/>
  </w:style>
  <w:style w:type="paragraph" w:customStyle="1" w:styleId="aff2">
    <w:name w:val="Знак"/>
    <w:basedOn w:val="a"/>
    <w:rsid w:val="007733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338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Базовый"/>
    <w:uiPriority w:val="99"/>
    <w:rsid w:val="0077338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3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7338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38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3">
    <w:name w:val="Без интервала Знак"/>
    <w:link w:val="af2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4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0"/>
    <w:uiPriority w:val="99"/>
    <w:rsid w:val="00773381"/>
  </w:style>
  <w:style w:type="paragraph" w:customStyle="1" w:styleId="18">
    <w:name w:val="Знак Знак Знак Знак Знак Знак Знак1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773381"/>
    <w:pPr>
      <w:shd w:val="clear" w:color="auto" w:fill="FFFFFF"/>
      <w:tabs>
        <w:tab w:val="left" w:pos="7380"/>
      </w:tabs>
      <w:spacing w:after="0" w:line="240" w:lineRule="auto"/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7338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uiPriority w:val="99"/>
    <w:rsid w:val="00773381"/>
  </w:style>
  <w:style w:type="character" w:customStyle="1" w:styleId="apple-style-span">
    <w:name w:val="apple-style-span"/>
    <w:basedOn w:val="a0"/>
    <w:uiPriority w:val="99"/>
    <w:rsid w:val="00773381"/>
  </w:style>
  <w:style w:type="paragraph" w:customStyle="1" w:styleId="220">
    <w:name w:val="Основной текст 22"/>
    <w:basedOn w:val="a"/>
    <w:uiPriority w:val="99"/>
    <w:rsid w:val="007733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7338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7338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2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773381"/>
    <w:pPr>
      <w:shd w:val="clear" w:color="auto" w:fill="FFFFFF"/>
      <w:tabs>
        <w:tab w:val="left" w:pos="7380"/>
      </w:tabs>
      <w:spacing w:after="0" w:line="240" w:lineRule="auto"/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77338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"/>
    <w:uiPriority w:val="99"/>
    <w:rsid w:val="00773381"/>
    <w:pPr>
      <w:shd w:val="clear" w:color="auto" w:fill="FFFFFF"/>
      <w:tabs>
        <w:tab w:val="left" w:pos="7380"/>
      </w:tabs>
      <w:spacing w:after="0" w:line="240" w:lineRule="auto"/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3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тандарт"/>
    <w:uiPriority w:val="99"/>
    <w:rsid w:val="0077338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Нормальный"/>
    <w:uiPriority w:val="99"/>
    <w:rsid w:val="00773381"/>
    <w:pPr>
      <w:widowControl w:val="0"/>
      <w:spacing w:after="0" w:line="240" w:lineRule="auto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2"/>
    <w:uiPriority w:val="99"/>
    <w:semiHidden/>
    <w:rsid w:val="00773381"/>
  </w:style>
  <w:style w:type="paragraph" w:customStyle="1" w:styleId="main">
    <w:name w:val="main"/>
    <w:basedOn w:val="a"/>
    <w:rsid w:val="008432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7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9">
    <w:name w:val="Знак Знак Знак Знак Знак Знак Знак"/>
    <w:basedOn w:val="a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077B9"/>
    <w:pPr>
      <w:widowControl w:val="0"/>
      <w:suppressAutoHyphens/>
      <w:autoSpaceDE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2"/>
    <w:uiPriority w:val="99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2">
    <w:name w:val="Обычный7"/>
    <w:rsid w:val="008776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c">
    <w:name w:val="Сетка таблицы1"/>
    <w:basedOn w:val="a1"/>
    <w:next w:val="a3"/>
    <w:rsid w:val="0097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аголовок к таб.1"/>
    <w:basedOn w:val="a"/>
    <w:next w:val="a"/>
    <w:qFormat/>
    <w:rsid w:val="00C6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unhideWhenUsed/>
    <w:qFormat/>
    <w:rsid w:val="00C67A0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1111">
    <w:name w:val="Нет списка1111111"/>
    <w:next w:val="a2"/>
    <w:semiHidden/>
    <w:rsid w:val="00C67A02"/>
  </w:style>
  <w:style w:type="table" w:customStyle="1" w:styleId="2b">
    <w:name w:val="Сетка таблицы2"/>
    <w:basedOn w:val="a1"/>
    <w:next w:val="a3"/>
    <w:uiPriority w:val="59"/>
    <w:rsid w:val="00C6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semiHidden/>
    <w:rsid w:val="00C67A02"/>
  </w:style>
  <w:style w:type="character" w:customStyle="1" w:styleId="122">
    <w:name w:val="Заголовок 1 Знак2"/>
    <w:basedOn w:val="a0"/>
    <w:uiPriority w:val="9"/>
    <w:rsid w:val="00C67A0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C67A0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31">
    <w:name w:val="Заголовок 1 Знак3"/>
    <w:basedOn w:val="a0"/>
    <w:uiPriority w:val="9"/>
    <w:rsid w:val="00C67A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1">
    <w:name w:val="Заголовок 2 Знак2"/>
    <w:basedOn w:val="a0"/>
    <w:uiPriority w:val="9"/>
    <w:semiHidden/>
    <w:rsid w:val="00C67A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fa">
    <w:name w:val="annotation reference"/>
    <w:basedOn w:val="a0"/>
    <w:uiPriority w:val="99"/>
    <w:semiHidden/>
    <w:unhideWhenUsed/>
    <w:rsid w:val="00C92333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C92333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C92333"/>
    <w:rPr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92333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92333"/>
    <w:rPr>
      <w:b/>
      <w:bCs/>
      <w:sz w:val="20"/>
      <w:szCs w:val="20"/>
    </w:rPr>
  </w:style>
  <w:style w:type="table" w:customStyle="1" w:styleId="37">
    <w:name w:val="Сетка таблицы3"/>
    <w:basedOn w:val="a1"/>
    <w:next w:val="a3"/>
    <w:uiPriority w:val="59"/>
    <w:rsid w:val="002B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654A-C4F1-44C9-AB20-AE3F5116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113</Pages>
  <Words>40406</Words>
  <Characters>230320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Вершинина Ирина Анатольевна</cp:lastModifiedBy>
  <cp:revision>268</cp:revision>
  <cp:lastPrinted>2018-11-09T08:21:00Z</cp:lastPrinted>
  <dcterms:created xsi:type="dcterms:W3CDTF">2018-10-11T12:46:00Z</dcterms:created>
  <dcterms:modified xsi:type="dcterms:W3CDTF">2018-11-14T08:57:00Z</dcterms:modified>
</cp:coreProperties>
</file>