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0EF" w:rsidRPr="00404E79" w:rsidRDefault="002150EF" w:rsidP="002150EF">
      <w:pPr>
        <w:autoSpaceDE w:val="0"/>
        <w:autoSpaceDN w:val="0"/>
        <w:adjustRightInd w:val="0"/>
        <w:spacing w:after="0" w:line="240" w:lineRule="auto"/>
        <w:ind w:firstLine="4962"/>
        <w:jc w:val="center"/>
        <w:outlineLvl w:val="0"/>
        <w:rPr>
          <w:rFonts w:ascii="Times New Roman" w:hAnsi="Times New Roman" w:cs="Times New Roman"/>
          <w:sz w:val="28"/>
          <w:szCs w:val="26"/>
        </w:rPr>
      </w:pPr>
      <w:r w:rsidRPr="00404E79">
        <w:rPr>
          <w:rFonts w:ascii="Times New Roman" w:hAnsi="Times New Roman" w:cs="Times New Roman"/>
          <w:sz w:val="28"/>
          <w:szCs w:val="26"/>
        </w:rPr>
        <w:t>УТВЕРЖДЕН</w:t>
      </w:r>
      <w:r>
        <w:rPr>
          <w:rFonts w:ascii="Times New Roman" w:hAnsi="Times New Roman" w:cs="Times New Roman"/>
          <w:sz w:val="28"/>
          <w:szCs w:val="26"/>
        </w:rPr>
        <w:t>А</w:t>
      </w:r>
    </w:p>
    <w:p w:rsidR="002150EF" w:rsidRPr="00404E79" w:rsidRDefault="002150EF" w:rsidP="002150EF">
      <w:pPr>
        <w:autoSpaceDE w:val="0"/>
        <w:autoSpaceDN w:val="0"/>
        <w:adjustRightInd w:val="0"/>
        <w:spacing w:after="0" w:line="240" w:lineRule="auto"/>
        <w:ind w:firstLine="4962"/>
        <w:jc w:val="center"/>
        <w:outlineLvl w:val="0"/>
        <w:rPr>
          <w:rFonts w:ascii="Times New Roman" w:hAnsi="Times New Roman" w:cs="Times New Roman"/>
          <w:sz w:val="28"/>
          <w:szCs w:val="26"/>
        </w:rPr>
      </w:pPr>
      <w:r w:rsidRPr="00404E79">
        <w:rPr>
          <w:rFonts w:ascii="Times New Roman" w:hAnsi="Times New Roman" w:cs="Times New Roman"/>
          <w:sz w:val="28"/>
          <w:szCs w:val="26"/>
        </w:rPr>
        <w:t>постановлением Администрации</w:t>
      </w:r>
    </w:p>
    <w:p w:rsidR="002150EF" w:rsidRPr="00404E79" w:rsidRDefault="002150EF" w:rsidP="002150EF">
      <w:pPr>
        <w:autoSpaceDE w:val="0"/>
        <w:autoSpaceDN w:val="0"/>
        <w:adjustRightInd w:val="0"/>
        <w:spacing w:after="0" w:line="240" w:lineRule="auto"/>
        <w:ind w:firstLine="4962"/>
        <w:jc w:val="center"/>
        <w:outlineLvl w:val="0"/>
        <w:rPr>
          <w:rFonts w:ascii="Times New Roman" w:hAnsi="Times New Roman" w:cs="Times New Roman"/>
          <w:sz w:val="28"/>
          <w:szCs w:val="26"/>
        </w:rPr>
      </w:pPr>
      <w:r w:rsidRPr="00404E79">
        <w:rPr>
          <w:rFonts w:ascii="Times New Roman" w:hAnsi="Times New Roman" w:cs="Times New Roman"/>
          <w:sz w:val="28"/>
          <w:szCs w:val="26"/>
        </w:rPr>
        <w:t>муниципального образования</w:t>
      </w:r>
    </w:p>
    <w:p w:rsidR="002150EF" w:rsidRDefault="002150EF" w:rsidP="002150EF">
      <w:pPr>
        <w:autoSpaceDE w:val="0"/>
        <w:autoSpaceDN w:val="0"/>
        <w:adjustRightInd w:val="0"/>
        <w:spacing w:after="0" w:line="240" w:lineRule="auto"/>
        <w:ind w:firstLine="4962"/>
        <w:jc w:val="center"/>
        <w:outlineLvl w:val="0"/>
        <w:rPr>
          <w:rFonts w:ascii="Times New Roman" w:hAnsi="Times New Roman" w:cs="Times New Roman"/>
          <w:sz w:val="28"/>
          <w:szCs w:val="26"/>
        </w:rPr>
      </w:pPr>
      <w:r w:rsidRPr="00404E79">
        <w:rPr>
          <w:rFonts w:ascii="Times New Roman" w:hAnsi="Times New Roman" w:cs="Times New Roman"/>
          <w:sz w:val="28"/>
          <w:szCs w:val="26"/>
        </w:rPr>
        <w:t>«Город Майкоп»</w:t>
      </w:r>
    </w:p>
    <w:p w:rsidR="002150EF" w:rsidRDefault="002150EF" w:rsidP="002150EF">
      <w:pPr>
        <w:autoSpaceDE w:val="0"/>
        <w:autoSpaceDN w:val="0"/>
        <w:adjustRightInd w:val="0"/>
        <w:spacing w:after="0" w:line="240" w:lineRule="auto"/>
        <w:ind w:firstLine="4962"/>
        <w:jc w:val="center"/>
        <w:outlineLvl w:val="0"/>
        <w:rPr>
          <w:rFonts w:ascii="Times New Roman" w:hAnsi="Times New Roman" w:cs="Times New Roman"/>
          <w:sz w:val="28"/>
          <w:szCs w:val="26"/>
        </w:rPr>
      </w:pPr>
      <w:r>
        <w:rPr>
          <w:rFonts w:ascii="Times New Roman" w:hAnsi="Times New Roman" w:cs="Times New Roman"/>
          <w:sz w:val="28"/>
          <w:szCs w:val="26"/>
        </w:rPr>
        <w:t>от 26.10.2021 № 1131</w:t>
      </w:r>
    </w:p>
    <w:p w:rsidR="002150EF" w:rsidRDefault="002150EF" w:rsidP="002150EF">
      <w:pPr>
        <w:autoSpaceDE w:val="0"/>
        <w:autoSpaceDN w:val="0"/>
        <w:adjustRightInd w:val="0"/>
        <w:spacing w:after="0" w:line="240" w:lineRule="auto"/>
        <w:ind w:firstLine="4962"/>
        <w:jc w:val="center"/>
        <w:outlineLvl w:val="0"/>
        <w:rPr>
          <w:rFonts w:ascii="Times New Roman" w:hAnsi="Times New Roman" w:cs="Times New Roman"/>
          <w:sz w:val="28"/>
          <w:szCs w:val="26"/>
        </w:rPr>
      </w:pPr>
      <w:r>
        <w:rPr>
          <w:rFonts w:ascii="Times New Roman" w:hAnsi="Times New Roman" w:cs="Times New Roman"/>
          <w:sz w:val="28"/>
          <w:szCs w:val="26"/>
        </w:rPr>
        <w:t xml:space="preserve">в редакции постановления </w:t>
      </w:r>
    </w:p>
    <w:p w:rsidR="002150EF" w:rsidRDefault="002150EF" w:rsidP="002150EF">
      <w:pPr>
        <w:autoSpaceDE w:val="0"/>
        <w:autoSpaceDN w:val="0"/>
        <w:adjustRightInd w:val="0"/>
        <w:spacing w:after="0" w:line="240" w:lineRule="auto"/>
        <w:ind w:firstLine="4962"/>
        <w:jc w:val="center"/>
        <w:outlineLvl w:val="0"/>
        <w:rPr>
          <w:rFonts w:ascii="Times New Roman" w:hAnsi="Times New Roman" w:cs="Times New Roman"/>
          <w:sz w:val="28"/>
          <w:szCs w:val="26"/>
        </w:rPr>
      </w:pPr>
      <w:r>
        <w:rPr>
          <w:rFonts w:ascii="Times New Roman" w:hAnsi="Times New Roman" w:cs="Times New Roman"/>
          <w:sz w:val="28"/>
          <w:szCs w:val="26"/>
        </w:rPr>
        <w:t>Администрации</w:t>
      </w:r>
    </w:p>
    <w:p w:rsidR="002150EF" w:rsidRDefault="002150EF" w:rsidP="002150EF">
      <w:pPr>
        <w:autoSpaceDE w:val="0"/>
        <w:autoSpaceDN w:val="0"/>
        <w:adjustRightInd w:val="0"/>
        <w:spacing w:after="0" w:line="240" w:lineRule="auto"/>
        <w:ind w:firstLine="4962"/>
        <w:jc w:val="center"/>
        <w:outlineLvl w:val="0"/>
        <w:rPr>
          <w:rFonts w:ascii="Times New Roman" w:hAnsi="Times New Roman" w:cs="Times New Roman"/>
          <w:sz w:val="28"/>
          <w:szCs w:val="26"/>
        </w:rPr>
      </w:pPr>
      <w:r>
        <w:rPr>
          <w:rFonts w:ascii="Times New Roman" w:hAnsi="Times New Roman" w:cs="Times New Roman"/>
          <w:sz w:val="28"/>
          <w:szCs w:val="26"/>
        </w:rPr>
        <w:t xml:space="preserve">муниципального образования </w:t>
      </w:r>
    </w:p>
    <w:p w:rsidR="002150EF" w:rsidRPr="00404E79" w:rsidRDefault="002150EF" w:rsidP="002150EF">
      <w:pPr>
        <w:autoSpaceDE w:val="0"/>
        <w:autoSpaceDN w:val="0"/>
        <w:adjustRightInd w:val="0"/>
        <w:spacing w:after="0" w:line="240" w:lineRule="auto"/>
        <w:ind w:firstLine="4962"/>
        <w:jc w:val="center"/>
        <w:outlineLvl w:val="0"/>
        <w:rPr>
          <w:rFonts w:ascii="Times New Roman" w:hAnsi="Times New Roman" w:cs="Times New Roman"/>
          <w:sz w:val="28"/>
          <w:szCs w:val="26"/>
        </w:rPr>
      </w:pPr>
      <w:r>
        <w:rPr>
          <w:rFonts w:ascii="Times New Roman" w:hAnsi="Times New Roman" w:cs="Times New Roman"/>
          <w:sz w:val="28"/>
          <w:szCs w:val="26"/>
        </w:rPr>
        <w:t>«Город Майкоп»</w:t>
      </w:r>
    </w:p>
    <w:p w:rsidR="00BA686E" w:rsidRPr="00D042A0" w:rsidRDefault="00BA686E" w:rsidP="00BA686E">
      <w:pPr>
        <w:autoSpaceDE w:val="0"/>
        <w:autoSpaceDN w:val="0"/>
        <w:adjustRightInd w:val="0"/>
        <w:spacing w:after="0" w:line="240" w:lineRule="auto"/>
        <w:ind w:firstLine="4962"/>
        <w:jc w:val="center"/>
        <w:outlineLvl w:val="0"/>
      </w:pPr>
      <w:r w:rsidRPr="00BA686E">
        <w:rPr>
          <w:rFonts w:ascii="Times New Roman" w:hAnsi="Times New Roman" w:cs="Times New Roman"/>
          <w:sz w:val="28"/>
          <w:szCs w:val="26"/>
        </w:rPr>
        <w:t xml:space="preserve">от </w:t>
      </w:r>
      <w:bookmarkStart w:id="0" w:name="_GoBack"/>
      <w:r w:rsidR="00DC6E55" w:rsidRPr="00DC6E55">
        <w:rPr>
          <w:rFonts w:ascii="Times New Roman" w:hAnsi="Times New Roman" w:cs="Times New Roman"/>
          <w:bCs/>
          <w:i/>
          <w:sz w:val="28"/>
          <w:szCs w:val="28"/>
          <w:u w:val="single"/>
        </w:rPr>
        <w:t>18.04.2025   № 164</w:t>
      </w:r>
      <w:bookmarkEnd w:id="0"/>
    </w:p>
    <w:p w:rsidR="002150EF" w:rsidRPr="002026A1" w:rsidRDefault="002150EF" w:rsidP="00D042A0">
      <w:pPr>
        <w:autoSpaceDE w:val="0"/>
        <w:autoSpaceDN w:val="0"/>
        <w:adjustRightInd w:val="0"/>
        <w:spacing w:after="0" w:line="240" w:lineRule="auto"/>
        <w:ind w:firstLine="4962"/>
        <w:outlineLvl w:val="0"/>
        <w:rPr>
          <w:rFonts w:ascii="Times New Roman" w:eastAsia="Calibri" w:hAnsi="Times New Roman" w:cs="Times New Roman"/>
          <w:b/>
          <w:bCs/>
          <w:sz w:val="28"/>
          <w:szCs w:val="28"/>
        </w:rPr>
      </w:pPr>
    </w:p>
    <w:p w:rsidR="002150EF" w:rsidRDefault="002150EF" w:rsidP="002150EF">
      <w:pPr>
        <w:autoSpaceDE w:val="0"/>
        <w:autoSpaceDN w:val="0"/>
        <w:adjustRightInd w:val="0"/>
        <w:spacing w:after="0" w:line="240" w:lineRule="auto"/>
        <w:jc w:val="center"/>
        <w:outlineLvl w:val="0"/>
        <w:rPr>
          <w:rFonts w:ascii="Times New Roman" w:eastAsia="Calibri" w:hAnsi="Times New Roman" w:cs="Times New Roman"/>
          <w:b/>
          <w:bCs/>
          <w:sz w:val="28"/>
          <w:szCs w:val="28"/>
        </w:rPr>
      </w:pPr>
    </w:p>
    <w:p w:rsidR="002150EF" w:rsidRDefault="002150EF" w:rsidP="002150EF">
      <w:pPr>
        <w:autoSpaceDE w:val="0"/>
        <w:autoSpaceDN w:val="0"/>
        <w:adjustRightInd w:val="0"/>
        <w:spacing w:after="0" w:line="240" w:lineRule="auto"/>
        <w:jc w:val="center"/>
        <w:outlineLvl w:val="0"/>
        <w:rPr>
          <w:rFonts w:ascii="Times New Roman" w:eastAsia="Calibri" w:hAnsi="Times New Roman" w:cs="Times New Roman"/>
          <w:b/>
          <w:bCs/>
          <w:sz w:val="28"/>
          <w:szCs w:val="28"/>
        </w:rPr>
      </w:pPr>
    </w:p>
    <w:p w:rsidR="002150EF" w:rsidRDefault="002150EF" w:rsidP="002150EF">
      <w:pPr>
        <w:autoSpaceDE w:val="0"/>
        <w:autoSpaceDN w:val="0"/>
        <w:adjustRightInd w:val="0"/>
        <w:spacing w:after="0" w:line="240" w:lineRule="auto"/>
        <w:jc w:val="center"/>
        <w:outlineLvl w:val="0"/>
        <w:rPr>
          <w:rFonts w:ascii="Times New Roman" w:eastAsia="Calibri" w:hAnsi="Times New Roman" w:cs="Times New Roman"/>
          <w:b/>
          <w:bCs/>
          <w:sz w:val="28"/>
          <w:szCs w:val="28"/>
        </w:rPr>
      </w:pPr>
    </w:p>
    <w:p w:rsidR="002150EF" w:rsidRDefault="002150EF" w:rsidP="002150EF">
      <w:pPr>
        <w:autoSpaceDE w:val="0"/>
        <w:autoSpaceDN w:val="0"/>
        <w:adjustRightInd w:val="0"/>
        <w:spacing w:after="0" w:line="240" w:lineRule="auto"/>
        <w:jc w:val="center"/>
        <w:outlineLvl w:val="0"/>
        <w:rPr>
          <w:rFonts w:ascii="Times New Roman" w:eastAsia="Calibri" w:hAnsi="Times New Roman" w:cs="Times New Roman"/>
          <w:b/>
          <w:bCs/>
          <w:sz w:val="28"/>
          <w:szCs w:val="28"/>
        </w:rPr>
      </w:pPr>
    </w:p>
    <w:p w:rsidR="002150EF" w:rsidRDefault="002150EF" w:rsidP="002150EF">
      <w:pPr>
        <w:autoSpaceDE w:val="0"/>
        <w:autoSpaceDN w:val="0"/>
        <w:adjustRightInd w:val="0"/>
        <w:spacing w:after="0" w:line="240" w:lineRule="auto"/>
        <w:jc w:val="center"/>
        <w:outlineLvl w:val="0"/>
        <w:rPr>
          <w:rFonts w:ascii="Times New Roman" w:eastAsia="Calibri" w:hAnsi="Times New Roman" w:cs="Times New Roman"/>
          <w:b/>
          <w:bCs/>
          <w:sz w:val="28"/>
          <w:szCs w:val="28"/>
        </w:rPr>
      </w:pPr>
    </w:p>
    <w:p w:rsidR="002150EF" w:rsidRDefault="002150EF" w:rsidP="002150EF">
      <w:pPr>
        <w:autoSpaceDE w:val="0"/>
        <w:autoSpaceDN w:val="0"/>
        <w:adjustRightInd w:val="0"/>
        <w:spacing w:after="0" w:line="240" w:lineRule="auto"/>
        <w:jc w:val="center"/>
        <w:outlineLvl w:val="0"/>
        <w:rPr>
          <w:rFonts w:ascii="Times New Roman" w:eastAsia="Calibri" w:hAnsi="Times New Roman" w:cs="Times New Roman"/>
          <w:b/>
          <w:bCs/>
          <w:sz w:val="28"/>
          <w:szCs w:val="28"/>
        </w:rPr>
      </w:pPr>
    </w:p>
    <w:p w:rsidR="002150EF" w:rsidRDefault="002150EF" w:rsidP="002150EF">
      <w:pPr>
        <w:autoSpaceDE w:val="0"/>
        <w:autoSpaceDN w:val="0"/>
        <w:adjustRightInd w:val="0"/>
        <w:spacing w:after="0" w:line="240" w:lineRule="auto"/>
        <w:jc w:val="center"/>
        <w:outlineLvl w:val="0"/>
        <w:rPr>
          <w:rFonts w:ascii="Times New Roman" w:eastAsia="Calibri" w:hAnsi="Times New Roman" w:cs="Times New Roman"/>
          <w:b/>
          <w:bCs/>
          <w:sz w:val="28"/>
          <w:szCs w:val="28"/>
        </w:rPr>
      </w:pPr>
    </w:p>
    <w:p w:rsidR="002150EF" w:rsidRDefault="002150EF" w:rsidP="002150EF">
      <w:pPr>
        <w:autoSpaceDE w:val="0"/>
        <w:autoSpaceDN w:val="0"/>
        <w:adjustRightInd w:val="0"/>
        <w:spacing w:after="0" w:line="240" w:lineRule="auto"/>
        <w:jc w:val="center"/>
        <w:outlineLvl w:val="0"/>
        <w:rPr>
          <w:rFonts w:ascii="Times New Roman" w:eastAsia="Calibri" w:hAnsi="Times New Roman" w:cs="Times New Roman"/>
          <w:b/>
          <w:bCs/>
          <w:sz w:val="28"/>
          <w:szCs w:val="28"/>
        </w:rPr>
      </w:pPr>
    </w:p>
    <w:p w:rsidR="002150EF" w:rsidRDefault="002150EF" w:rsidP="002150EF">
      <w:pPr>
        <w:autoSpaceDE w:val="0"/>
        <w:autoSpaceDN w:val="0"/>
        <w:adjustRightInd w:val="0"/>
        <w:spacing w:after="0" w:line="240" w:lineRule="auto"/>
        <w:jc w:val="center"/>
        <w:outlineLvl w:val="0"/>
        <w:rPr>
          <w:rFonts w:ascii="Times New Roman" w:eastAsia="Calibri" w:hAnsi="Times New Roman" w:cs="Times New Roman"/>
          <w:b/>
          <w:bCs/>
          <w:sz w:val="28"/>
          <w:szCs w:val="28"/>
        </w:rPr>
      </w:pPr>
    </w:p>
    <w:p w:rsidR="002150EF" w:rsidRDefault="002150EF" w:rsidP="002150EF">
      <w:pPr>
        <w:autoSpaceDE w:val="0"/>
        <w:autoSpaceDN w:val="0"/>
        <w:adjustRightInd w:val="0"/>
        <w:spacing w:after="0" w:line="240" w:lineRule="auto"/>
        <w:jc w:val="center"/>
        <w:outlineLvl w:val="0"/>
        <w:rPr>
          <w:rFonts w:ascii="Times New Roman" w:eastAsia="Calibri" w:hAnsi="Times New Roman" w:cs="Times New Roman"/>
          <w:b/>
          <w:bCs/>
          <w:sz w:val="28"/>
          <w:szCs w:val="28"/>
        </w:rPr>
      </w:pPr>
    </w:p>
    <w:p w:rsidR="002150EF" w:rsidRDefault="002150EF" w:rsidP="002150EF">
      <w:pPr>
        <w:autoSpaceDE w:val="0"/>
        <w:autoSpaceDN w:val="0"/>
        <w:adjustRightInd w:val="0"/>
        <w:spacing w:after="0" w:line="240" w:lineRule="auto"/>
        <w:jc w:val="center"/>
        <w:outlineLvl w:val="0"/>
        <w:rPr>
          <w:rFonts w:ascii="Times New Roman" w:eastAsia="Calibri" w:hAnsi="Times New Roman" w:cs="Times New Roman"/>
          <w:b/>
          <w:bCs/>
          <w:sz w:val="28"/>
          <w:szCs w:val="28"/>
        </w:rPr>
      </w:pPr>
    </w:p>
    <w:p w:rsidR="002150EF" w:rsidRPr="00675C64" w:rsidRDefault="002150EF" w:rsidP="002150EF">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675C64">
        <w:rPr>
          <w:rFonts w:ascii="Times New Roman" w:eastAsia="Calibri" w:hAnsi="Times New Roman" w:cs="Times New Roman"/>
          <w:b/>
          <w:bCs/>
          <w:sz w:val="28"/>
          <w:szCs w:val="28"/>
        </w:rPr>
        <w:t>Муниципальная программа</w:t>
      </w:r>
    </w:p>
    <w:p w:rsidR="002150EF" w:rsidRPr="00D35AAF" w:rsidRDefault="002150EF" w:rsidP="002150EF">
      <w:pPr>
        <w:spacing w:after="0" w:line="240" w:lineRule="auto"/>
        <w:ind w:firstLine="709"/>
        <w:jc w:val="center"/>
        <w:rPr>
          <w:rFonts w:ascii="Times New Roman" w:eastAsia="Times New Roman" w:hAnsi="Times New Roman" w:cs="Times New Roman"/>
          <w:b/>
          <w:sz w:val="28"/>
          <w:szCs w:val="28"/>
          <w:lang w:eastAsia="en-US"/>
        </w:rPr>
      </w:pPr>
      <w:r w:rsidRPr="00675C64">
        <w:rPr>
          <w:rFonts w:ascii="Times New Roman" w:eastAsia="Calibri" w:hAnsi="Times New Roman" w:cs="Times New Roman"/>
          <w:b/>
          <w:bCs/>
          <w:sz w:val="28"/>
          <w:szCs w:val="28"/>
        </w:rPr>
        <w:t>«</w:t>
      </w:r>
      <w:r w:rsidRPr="00D35AAF">
        <w:rPr>
          <w:rFonts w:ascii="Times New Roman" w:eastAsia="Times New Roman" w:hAnsi="Times New Roman" w:cs="Times New Roman"/>
          <w:b/>
          <w:color w:val="000000"/>
          <w:sz w:val="28"/>
          <w:szCs w:val="28"/>
          <w:lang w:eastAsia="en-US"/>
        </w:rPr>
        <w:t>Экономическое развитие</w:t>
      </w:r>
      <w:r>
        <w:rPr>
          <w:rFonts w:ascii="Times New Roman" w:eastAsia="Times New Roman" w:hAnsi="Times New Roman" w:cs="Times New Roman"/>
          <w:b/>
          <w:color w:val="000000"/>
          <w:sz w:val="28"/>
          <w:szCs w:val="28"/>
          <w:lang w:eastAsia="en-US"/>
        </w:rPr>
        <w:t xml:space="preserve"> и </w:t>
      </w:r>
      <w:r w:rsidRPr="00D35AAF">
        <w:rPr>
          <w:rFonts w:ascii="Times New Roman" w:eastAsia="Times New Roman" w:hAnsi="Times New Roman" w:cs="Times New Roman"/>
          <w:b/>
          <w:color w:val="000000"/>
          <w:sz w:val="28"/>
          <w:szCs w:val="28"/>
          <w:lang w:eastAsia="en-US"/>
        </w:rPr>
        <w:t>формирование инвестиционной привлекательности муниципального образования «Город Майкоп»</w:t>
      </w:r>
    </w:p>
    <w:p w:rsidR="002150EF" w:rsidRPr="00675C64" w:rsidRDefault="002150EF" w:rsidP="002150EF">
      <w:pPr>
        <w:autoSpaceDE w:val="0"/>
        <w:autoSpaceDN w:val="0"/>
        <w:adjustRightInd w:val="0"/>
        <w:spacing w:after="0" w:line="240" w:lineRule="auto"/>
        <w:jc w:val="center"/>
        <w:outlineLvl w:val="0"/>
        <w:rPr>
          <w:rFonts w:ascii="Times New Roman" w:eastAsia="Calibri" w:hAnsi="Times New Roman" w:cs="Times New Roman"/>
          <w:b/>
          <w:bCs/>
          <w:i/>
          <w:sz w:val="24"/>
          <w:szCs w:val="24"/>
        </w:rPr>
      </w:pPr>
      <w:r w:rsidRPr="00675C64">
        <w:rPr>
          <w:rFonts w:ascii="Times New Roman" w:eastAsia="Calibri" w:hAnsi="Times New Roman" w:cs="Times New Roman"/>
          <w:b/>
          <w:bCs/>
          <w:sz w:val="28"/>
          <w:szCs w:val="28"/>
        </w:rPr>
        <w:br/>
      </w:r>
    </w:p>
    <w:p w:rsidR="002150EF" w:rsidRDefault="002150EF" w:rsidP="002150EF"/>
    <w:p w:rsidR="002150EF" w:rsidRDefault="002150EF" w:rsidP="002150EF"/>
    <w:p w:rsidR="002150EF" w:rsidRDefault="002150EF" w:rsidP="002150EF">
      <w:pPr>
        <w:tabs>
          <w:tab w:val="left" w:pos="5637"/>
        </w:tabs>
      </w:pPr>
      <w:r>
        <w:tab/>
      </w:r>
    </w:p>
    <w:p w:rsidR="002150EF" w:rsidRDefault="002150EF" w:rsidP="002150EF"/>
    <w:p w:rsidR="002150EF" w:rsidRDefault="002150EF" w:rsidP="002150EF"/>
    <w:p w:rsidR="002150EF" w:rsidRDefault="002150EF" w:rsidP="002150EF"/>
    <w:p w:rsidR="002150EF" w:rsidRDefault="002150EF" w:rsidP="002150EF"/>
    <w:p w:rsidR="002150EF" w:rsidRDefault="002150EF" w:rsidP="002150EF"/>
    <w:p w:rsidR="002150EF" w:rsidRDefault="002150EF" w:rsidP="002150EF"/>
    <w:p w:rsidR="002150EF" w:rsidRDefault="002150EF" w:rsidP="002150EF"/>
    <w:p w:rsidR="002150EF" w:rsidRDefault="002150EF" w:rsidP="002150EF"/>
    <w:p w:rsidR="002150EF" w:rsidRDefault="002150EF" w:rsidP="002150EF"/>
    <w:p w:rsidR="002150EF" w:rsidRDefault="002150EF" w:rsidP="002150EF">
      <w:pPr>
        <w:spacing w:after="0" w:line="240" w:lineRule="auto"/>
        <w:jc w:val="center"/>
        <w:rPr>
          <w:rFonts w:ascii="Times New Roman" w:eastAsia="Calibri" w:hAnsi="Times New Roman" w:cs="Times New Roman"/>
          <w:b/>
          <w:bCs/>
          <w:sz w:val="28"/>
          <w:szCs w:val="28"/>
        </w:rPr>
      </w:pPr>
      <w:r w:rsidRPr="00675C64">
        <w:rPr>
          <w:rFonts w:ascii="Times New Roman" w:eastAsia="Calibri" w:hAnsi="Times New Roman" w:cs="Times New Roman"/>
          <w:b/>
          <w:bCs/>
          <w:sz w:val="28"/>
          <w:szCs w:val="28"/>
        </w:rPr>
        <w:lastRenderedPageBreak/>
        <w:t>Паспорт муниципальной программы</w:t>
      </w:r>
    </w:p>
    <w:p w:rsidR="002150EF" w:rsidRPr="00675C64" w:rsidRDefault="002150EF" w:rsidP="002150EF">
      <w:pPr>
        <w:spacing w:after="0" w:line="240" w:lineRule="auto"/>
        <w:jc w:val="center"/>
        <w:rPr>
          <w:rFonts w:ascii="Times New Roman" w:eastAsia="Calibri" w:hAnsi="Times New Roman" w:cs="Times New Roman"/>
          <w:b/>
          <w:bCs/>
          <w:sz w:val="28"/>
          <w:szCs w:val="28"/>
        </w:rPr>
      </w:pPr>
    </w:p>
    <w:tbl>
      <w:tblPr>
        <w:tblStyle w:val="a5"/>
        <w:tblW w:w="4887" w:type="pct"/>
        <w:tblInd w:w="108" w:type="dxa"/>
        <w:tblLook w:val="04A0" w:firstRow="1" w:lastRow="0" w:firstColumn="1" w:lastColumn="0" w:noHBand="0" w:noVBand="1"/>
      </w:tblPr>
      <w:tblGrid>
        <w:gridCol w:w="2212"/>
        <w:gridCol w:w="6644"/>
      </w:tblGrid>
      <w:tr w:rsidR="002150EF" w:rsidRPr="00014FA3" w:rsidTr="0071672B">
        <w:tc>
          <w:tcPr>
            <w:tcW w:w="1249" w:type="pct"/>
          </w:tcPr>
          <w:p w:rsidR="002150EF" w:rsidRPr="00014FA3" w:rsidRDefault="002150EF" w:rsidP="0071672B">
            <w:pPr>
              <w:autoSpaceDE w:val="0"/>
              <w:autoSpaceDN w:val="0"/>
              <w:adjustRightInd w:val="0"/>
              <w:jc w:val="both"/>
              <w:rPr>
                <w:rFonts w:ascii="Times New Roman" w:eastAsia="Calibri" w:hAnsi="Times New Roman" w:cs="Times New Roman"/>
                <w:sz w:val="24"/>
                <w:szCs w:val="24"/>
              </w:rPr>
            </w:pPr>
            <w:r w:rsidRPr="00014FA3">
              <w:rPr>
                <w:rFonts w:ascii="Times New Roman" w:eastAsia="Calibri" w:hAnsi="Times New Roman" w:cs="Times New Roman"/>
                <w:sz w:val="24"/>
                <w:szCs w:val="24"/>
              </w:rPr>
              <w:t>Ответственный исполнитель программы</w:t>
            </w:r>
          </w:p>
        </w:tc>
        <w:tc>
          <w:tcPr>
            <w:tcW w:w="3751" w:type="pct"/>
          </w:tcPr>
          <w:p w:rsidR="002150EF" w:rsidRPr="00014FA3" w:rsidRDefault="002150EF" w:rsidP="000E71C1">
            <w:pPr>
              <w:tabs>
                <w:tab w:val="left" w:pos="227"/>
              </w:tabs>
              <w:autoSpaceDE w:val="0"/>
              <w:autoSpaceDN w:val="0"/>
              <w:adjustRightInd w:val="0"/>
              <w:jc w:val="both"/>
              <w:rPr>
                <w:rFonts w:ascii="Times New Roman" w:eastAsia="Calibri" w:hAnsi="Times New Roman" w:cs="Times New Roman"/>
                <w:sz w:val="24"/>
                <w:szCs w:val="24"/>
              </w:rPr>
            </w:pPr>
            <w:r w:rsidRPr="00014FA3">
              <w:rPr>
                <w:rFonts w:ascii="Times New Roman" w:eastAsia="Calibri" w:hAnsi="Times New Roman" w:cs="Times New Roman"/>
                <w:sz w:val="24"/>
                <w:szCs w:val="24"/>
              </w:rPr>
              <w:t xml:space="preserve">Комитет </w:t>
            </w:r>
            <w:r w:rsidR="000E71C1">
              <w:rPr>
                <w:rFonts w:ascii="Times New Roman" w:eastAsia="Calibri" w:hAnsi="Times New Roman" w:cs="Times New Roman"/>
                <w:sz w:val="24"/>
                <w:szCs w:val="24"/>
              </w:rPr>
              <w:t>городского развития</w:t>
            </w:r>
            <w:r w:rsidRPr="00014FA3">
              <w:rPr>
                <w:rFonts w:ascii="Times New Roman" w:eastAsia="Calibri" w:hAnsi="Times New Roman" w:cs="Times New Roman"/>
                <w:sz w:val="24"/>
                <w:szCs w:val="24"/>
              </w:rPr>
              <w:t xml:space="preserve"> Администрации муниципального образования «Го</w:t>
            </w:r>
            <w:r w:rsidR="000E71C1">
              <w:rPr>
                <w:rFonts w:ascii="Times New Roman" w:eastAsia="Calibri" w:hAnsi="Times New Roman" w:cs="Times New Roman"/>
                <w:sz w:val="24"/>
                <w:szCs w:val="24"/>
              </w:rPr>
              <w:t>род Майкоп» (далее – Комитет городского развития</w:t>
            </w:r>
            <w:r w:rsidRPr="00014FA3">
              <w:rPr>
                <w:rFonts w:ascii="Times New Roman" w:eastAsia="Calibri" w:hAnsi="Times New Roman" w:cs="Times New Roman"/>
                <w:sz w:val="24"/>
                <w:szCs w:val="24"/>
              </w:rPr>
              <w:t>)</w:t>
            </w:r>
          </w:p>
        </w:tc>
      </w:tr>
      <w:tr w:rsidR="002150EF" w:rsidRPr="00014FA3" w:rsidTr="0071672B">
        <w:tc>
          <w:tcPr>
            <w:tcW w:w="1249" w:type="pct"/>
          </w:tcPr>
          <w:p w:rsidR="002150EF" w:rsidRPr="00014FA3" w:rsidRDefault="002150EF" w:rsidP="0071672B">
            <w:pPr>
              <w:autoSpaceDE w:val="0"/>
              <w:autoSpaceDN w:val="0"/>
              <w:adjustRightInd w:val="0"/>
              <w:jc w:val="both"/>
              <w:rPr>
                <w:rFonts w:ascii="Times New Roman" w:eastAsia="Calibri" w:hAnsi="Times New Roman" w:cs="Times New Roman"/>
                <w:sz w:val="24"/>
                <w:szCs w:val="24"/>
              </w:rPr>
            </w:pPr>
            <w:r w:rsidRPr="00014FA3">
              <w:rPr>
                <w:rFonts w:ascii="Times New Roman" w:eastAsia="Calibri" w:hAnsi="Times New Roman" w:cs="Times New Roman"/>
                <w:sz w:val="24"/>
                <w:szCs w:val="24"/>
              </w:rPr>
              <w:t>Соисполнители программы</w:t>
            </w:r>
          </w:p>
        </w:tc>
        <w:tc>
          <w:tcPr>
            <w:tcW w:w="3751" w:type="pct"/>
          </w:tcPr>
          <w:p w:rsidR="002150EF" w:rsidRPr="00014FA3" w:rsidRDefault="002150EF" w:rsidP="0071672B">
            <w:pPr>
              <w:tabs>
                <w:tab w:val="left" w:pos="227"/>
              </w:tabs>
              <w:autoSpaceDE w:val="0"/>
              <w:autoSpaceDN w:val="0"/>
              <w:adjustRightInd w:val="0"/>
              <w:jc w:val="both"/>
              <w:rPr>
                <w:rFonts w:ascii="Times New Roman" w:eastAsia="Calibri" w:hAnsi="Times New Roman" w:cs="Times New Roman"/>
                <w:sz w:val="24"/>
                <w:szCs w:val="24"/>
              </w:rPr>
            </w:pPr>
            <w:r w:rsidRPr="009E7152">
              <w:rPr>
                <w:rFonts w:ascii="Times New Roman" w:eastAsia="Calibri" w:hAnsi="Times New Roman" w:cs="Times New Roman"/>
                <w:sz w:val="24"/>
                <w:szCs w:val="24"/>
              </w:rPr>
              <w:t>Управление развития предпринимательства и потребительского рынка</w:t>
            </w:r>
            <w:r>
              <w:rPr>
                <w:rFonts w:ascii="Times New Roman" w:eastAsia="Calibri" w:hAnsi="Times New Roman" w:cs="Times New Roman"/>
                <w:sz w:val="24"/>
                <w:szCs w:val="24"/>
              </w:rPr>
              <w:t xml:space="preserve"> Администрации </w:t>
            </w:r>
            <w:r w:rsidRPr="00014FA3">
              <w:rPr>
                <w:rFonts w:ascii="Times New Roman" w:eastAsia="Calibri" w:hAnsi="Times New Roman" w:cs="Times New Roman"/>
                <w:sz w:val="24"/>
                <w:szCs w:val="24"/>
              </w:rPr>
              <w:t>муниципаль</w:t>
            </w:r>
            <w:r>
              <w:rPr>
                <w:rFonts w:ascii="Times New Roman" w:eastAsia="Calibri" w:hAnsi="Times New Roman" w:cs="Times New Roman"/>
                <w:sz w:val="24"/>
                <w:szCs w:val="24"/>
              </w:rPr>
              <w:t xml:space="preserve">ного образования «Город Майкоп» (далее </w:t>
            </w:r>
            <w:r w:rsidRPr="00014FA3">
              <w:rPr>
                <w:rFonts w:ascii="Times New Roman" w:eastAsia="Calibri" w:hAnsi="Times New Roman" w:cs="Times New Roman"/>
                <w:sz w:val="24"/>
                <w:szCs w:val="24"/>
              </w:rPr>
              <w:t>–</w:t>
            </w:r>
            <w:r>
              <w:rPr>
                <w:rFonts w:ascii="Times New Roman" w:eastAsia="Calibri" w:hAnsi="Times New Roman" w:cs="Times New Roman"/>
                <w:sz w:val="24"/>
                <w:szCs w:val="24"/>
              </w:rPr>
              <w:t xml:space="preserve"> Управление предпринимательства)</w:t>
            </w:r>
          </w:p>
        </w:tc>
      </w:tr>
      <w:tr w:rsidR="002150EF" w:rsidRPr="00014FA3" w:rsidTr="0071672B">
        <w:tc>
          <w:tcPr>
            <w:tcW w:w="1249" w:type="pct"/>
          </w:tcPr>
          <w:p w:rsidR="002150EF" w:rsidRPr="00014FA3" w:rsidRDefault="002150EF" w:rsidP="0071672B">
            <w:pPr>
              <w:autoSpaceDE w:val="0"/>
              <w:autoSpaceDN w:val="0"/>
              <w:adjustRightInd w:val="0"/>
              <w:jc w:val="both"/>
              <w:rPr>
                <w:rFonts w:ascii="Times New Roman" w:eastAsia="Calibri" w:hAnsi="Times New Roman" w:cs="Times New Roman"/>
                <w:sz w:val="24"/>
                <w:szCs w:val="24"/>
              </w:rPr>
            </w:pPr>
            <w:r w:rsidRPr="00014FA3">
              <w:rPr>
                <w:rFonts w:ascii="Times New Roman" w:eastAsia="Calibri" w:hAnsi="Times New Roman" w:cs="Times New Roman"/>
                <w:sz w:val="24"/>
                <w:szCs w:val="24"/>
              </w:rPr>
              <w:t>Участники программы</w:t>
            </w:r>
          </w:p>
        </w:tc>
        <w:tc>
          <w:tcPr>
            <w:tcW w:w="3751" w:type="pct"/>
          </w:tcPr>
          <w:p w:rsidR="002150EF" w:rsidRPr="00AA19B2" w:rsidRDefault="002150EF" w:rsidP="0071672B">
            <w:pPr>
              <w:autoSpaceDE w:val="0"/>
              <w:autoSpaceDN w:val="0"/>
              <w:adjustRightInd w:val="0"/>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 </w:t>
            </w:r>
            <w:r w:rsidRPr="001003BF">
              <w:rPr>
                <w:rFonts w:ascii="Times New Roman" w:eastAsia="Times New Roman" w:hAnsi="Times New Roman" w:cs="Times New Roman"/>
                <w:sz w:val="24"/>
                <w:szCs w:val="24"/>
              </w:rPr>
              <w:t>Субъект малого и среднего предпринимательства, в отношении которого принято решение о предоставлении субсидии</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самозанятые</w:t>
            </w:r>
            <w:proofErr w:type="spellEnd"/>
            <w:r w:rsidRPr="001003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(далее – Участник Программы)</w:t>
            </w:r>
          </w:p>
        </w:tc>
      </w:tr>
      <w:tr w:rsidR="002150EF" w:rsidRPr="00014FA3" w:rsidTr="0071672B">
        <w:tc>
          <w:tcPr>
            <w:tcW w:w="1249" w:type="pct"/>
          </w:tcPr>
          <w:p w:rsidR="002150EF" w:rsidRPr="00014FA3" w:rsidRDefault="002150EF" w:rsidP="0071672B">
            <w:pPr>
              <w:autoSpaceDE w:val="0"/>
              <w:autoSpaceDN w:val="0"/>
              <w:adjustRightInd w:val="0"/>
              <w:jc w:val="both"/>
              <w:rPr>
                <w:rFonts w:ascii="Times New Roman" w:eastAsia="Calibri" w:hAnsi="Times New Roman" w:cs="Times New Roman"/>
                <w:sz w:val="24"/>
                <w:szCs w:val="24"/>
              </w:rPr>
            </w:pPr>
            <w:r w:rsidRPr="00014FA3">
              <w:rPr>
                <w:rFonts w:ascii="Times New Roman" w:eastAsia="Calibri" w:hAnsi="Times New Roman" w:cs="Times New Roman"/>
                <w:sz w:val="24"/>
                <w:szCs w:val="24"/>
              </w:rPr>
              <w:t>Подпрограммы</w:t>
            </w:r>
          </w:p>
        </w:tc>
        <w:tc>
          <w:tcPr>
            <w:tcW w:w="3751" w:type="pct"/>
          </w:tcPr>
          <w:p w:rsidR="002150EF" w:rsidRPr="00371C45" w:rsidRDefault="002150EF" w:rsidP="0071672B">
            <w:pPr>
              <w:pStyle w:val="a3"/>
              <w:numPr>
                <w:ilvl w:val="0"/>
                <w:numId w:val="1"/>
              </w:numPr>
              <w:tabs>
                <w:tab w:val="left" w:pos="187"/>
                <w:tab w:val="left" w:pos="227"/>
              </w:tabs>
              <w:autoSpaceDE w:val="0"/>
              <w:autoSpaceDN w:val="0"/>
              <w:adjustRightInd w:val="0"/>
              <w:ind w:left="0" w:firstLine="0"/>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r w:rsidRPr="00371C45">
              <w:rPr>
                <w:rFonts w:ascii="Times New Roman" w:eastAsia="Calibri" w:hAnsi="Times New Roman" w:cs="Times New Roman"/>
                <w:bCs/>
                <w:sz w:val="24"/>
                <w:szCs w:val="24"/>
              </w:rPr>
              <w:t>Развитие промышленного и инвестиционного сектора экономики</w:t>
            </w:r>
            <w:r>
              <w:rPr>
                <w:rFonts w:ascii="Times New Roman" w:eastAsia="Calibri" w:hAnsi="Times New Roman" w:cs="Times New Roman"/>
                <w:bCs/>
                <w:sz w:val="24"/>
                <w:szCs w:val="24"/>
              </w:rPr>
              <w:t>.</w:t>
            </w:r>
          </w:p>
          <w:p w:rsidR="002150EF" w:rsidRPr="00334D85" w:rsidRDefault="002150EF" w:rsidP="0071672B">
            <w:pPr>
              <w:pStyle w:val="a3"/>
              <w:numPr>
                <w:ilvl w:val="0"/>
                <w:numId w:val="1"/>
              </w:numPr>
              <w:tabs>
                <w:tab w:val="left" w:pos="187"/>
                <w:tab w:val="left" w:pos="227"/>
              </w:tabs>
              <w:autoSpaceDE w:val="0"/>
              <w:autoSpaceDN w:val="0"/>
              <w:adjustRightInd w:val="0"/>
              <w:ind w:left="0" w:firstLine="0"/>
              <w:jc w:val="both"/>
              <w:rPr>
                <w:rFonts w:ascii="Times New Roman" w:eastAsia="Calibri" w:hAnsi="Times New Roman" w:cs="Times New Roman"/>
                <w:sz w:val="24"/>
                <w:szCs w:val="24"/>
              </w:rPr>
            </w:pPr>
            <w:r w:rsidRPr="00371C45">
              <w:rPr>
                <w:rFonts w:ascii="Times New Roman" w:eastAsia="Calibri" w:hAnsi="Times New Roman" w:cs="Times New Roman"/>
                <w:bCs/>
                <w:sz w:val="24"/>
                <w:szCs w:val="24"/>
              </w:rPr>
              <w:t xml:space="preserve"> </w:t>
            </w:r>
            <w:r w:rsidRPr="00334D85">
              <w:rPr>
                <w:rFonts w:ascii="Times New Roman" w:eastAsiaTheme="minorHAnsi" w:hAnsi="Times New Roman" w:cs="Times New Roman"/>
                <w:sz w:val="24"/>
                <w:szCs w:val="24"/>
              </w:rPr>
              <w:t>Развитие малого и среднего предпринимательства</w:t>
            </w:r>
            <w:r>
              <w:rPr>
                <w:rFonts w:ascii="Times New Roman" w:eastAsiaTheme="minorHAnsi" w:hAnsi="Times New Roman" w:cs="Times New Roman"/>
                <w:sz w:val="24"/>
                <w:szCs w:val="24"/>
              </w:rPr>
              <w:t>.</w:t>
            </w:r>
          </w:p>
          <w:p w:rsidR="002150EF" w:rsidRPr="00014FA3" w:rsidRDefault="002150EF" w:rsidP="0071672B">
            <w:pPr>
              <w:pStyle w:val="a3"/>
              <w:tabs>
                <w:tab w:val="left" w:pos="187"/>
                <w:tab w:val="left" w:pos="227"/>
              </w:tabs>
              <w:autoSpaceDE w:val="0"/>
              <w:autoSpaceDN w:val="0"/>
              <w:adjustRightInd w:val="0"/>
              <w:ind w:left="0"/>
              <w:jc w:val="both"/>
              <w:rPr>
                <w:rFonts w:ascii="Times New Roman" w:eastAsia="Calibri" w:hAnsi="Times New Roman" w:cs="Times New Roman"/>
                <w:sz w:val="24"/>
                <w:szCs w:val="24"/>
              </w:rPr>
            </w:pPr>
          </w:p>
        </w:tc>
      </w:tr>
      <w:tr w:rsidR="002150EF" w:rsidRPr="00014FA3" w:rsidTr="0071672B">
        <w:tc>
          <w:tcPr>
            <w:tcW w:w="1249" w:type="pct"/>
          </w:tcPr>
          <w:p w:rsidR="002150EF" w:rsidRPr="00014FA3" w:rsidRDefault="002150EF" w:rsidP="0071672B">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Стратегическая цель (подцель)</w:t>
            </w:r>
          </w:p>
        </w:tc>
        <w:tc>
          <w:tcPr>
            <w:tcW w:w="3751" w:type="pct"/>
          </w:tcPr>
          <w:p w:rsidR="002150EF" w:rsidRDefault="002150EF" w:rsidP="0071672B">
            <w:pPr>
              <w:pStyle w:val="a3"/>
              <w:numPr>
                <w:ilvl w:val="0"/>
                <w:numId w:val="15"/>
              </w:numPr>
              <w:tabs>
                <w:tab w:val="left" w:pos="187"/>
                <w:tab w:val="left" w:pos="227"/>
              </w:tabs>
              <w:autoSpaceDE w:val="0"/>
              <w:autoSpaceDN w:val="0"/>
              <w:adjustRightInd w:val="0"/>
              <w:ind w:left="0" w:firstLine="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9E7152">
              <w:rPr>
                <w:rFonts w:ascii="Times New Roman" w:eastAsia="Calibri" w:hAnsi="Times New Roman" w:cs="Times New Roman"/>
                <w:bCs/>
                <w:sz w:val="24"/>
                <w:szCs w:val="24"/>
              </w:rPr>
              <w:t xml:space="preserve">Город-экспортёр продукции с высокой долей </w:t>
            </w:r>
            <w:proofErr w:type="spellStart"/>
            <w:r w:rsidRPr="009E7152">
              <w:rPr>
                <w:rFonts w:ascii="Times New Roman" w:eastAsia="Calibri" w:hAnsi="Times New Roman" w:cs="Times New Roman"/>
                <w:bCs/>
                <w:sz w:val="24"/>
                <w:szCs w:val="24"/>
              </w:rPr>
              <w:t>несырьевого</w:t>
            </w:r>
            <w:proofErr w:type="spellEnd"/>
            <w:r w:rsidRPr="009E7152">
              <w:rPr>
                <w:rFonts w:ascii="Times New Roman" w:eastAsia="Calibri" w:hAnsi="Times New Roman" w:cs="Times New Roman"/>
                <w:bCs/>
                <w:sz w:val="24"/>
                <w:szCs w:val="24"/>
              </w:rPr>
              <w:t xml:space="preserve"> неэнергетического экспорта.</w:t>
            </w:r>
          </w:p>
          <w:p w:rsidR="002150EF" w:rsidRDefault="002150EF" w:rsidP="0071672B">
            <w:pPr>
              <w:pStyle w:val="a3"/>
              <w:numPr>
                <w:ilvl w:val="0"/>
                <w:numId w:val="15"/>
              </w:numPr>
              <w:tabs>
                <w:tab w:val="left" w:pos="187"/>
                <w:tab w:val="left" w:pos="227"/>
              </w:tabs>
              <w:autoSpaceDE w:val="0"/>
              <w:autoSpaceDN w:val="0"/>
              <w:adjustRightInd w:val="0"/>
              <w:ind w:left="0" w:firstLine="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9E7152">
              <w:rPr>
                <w:rFonts w:ascii="Times New Roman" w:eastAsia="Calibri" w:hAnsi="Times New Roman" w:cs="Times New Roman"/>
                <w:bCs/>
                <w:sz w:val="24"/>
                <w:szCs w:val="24"/>
              </w:rPr>
              <w:t>Город с развитой инновационной инфраструктурой, реализующий научный потенциал, обеспечивающий технологическое развитие приоритетных направлений экономики. Стимулирование развития умной экономики.</w:t>
            </w:r>
          </w:p>
          <w:p w:rsidR="002150EF" w:rsidRDefault="002150EF" w:rsidP="0071672B">
            <w:pPr>
              <w:pStyle w:val="a3"/>
              <w:numPr>
                <w:ilvl w:val="0"/>
                <w:numId w:val="15"/>
              </w:numPr>
              <w:tabs>
                <w:tab w:val="left" w:pos="187"/>
                <w:tab w:val="left" w:pos="227"/>
              </w:tabs>
              <w:autoSpaceDE w:val="0"/>
              <w:autoSpaceDN w:val="0"/>
              <w:adjustRightInd w:val="0"/>
              <w:ind w:left="0" w:firstLine="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9E7152">
              <w:rPr>
                <w:rFonts w:ascii="Times New Roman" w:eastAsia="Calibri" w:hAnsi="Times New Roman" w:cs="Times New Roman"/>
                <w:bCs/>
                <w:sz w:val="24"/>
                <w:szCs w:val="24"/>
              </w:rPr>
              <w:t>Город с динамично развивающимся конкурентоспособным комплексом отраслей промышленности, обеспечивающим внутренние и внешние потребности муниципального образования и по ряду направлений Республики Адыгея качественной продукцией.</w:t>
            </w:r>
          </w:p>
          <w:p w:rsidR="002150EF" w:rsidRDefault="002150EF" w:rsidP="0071672B">
            <w:pPr>
              <w:pStyle w:val="a3"/>
              <w:numPr>
                <w:ilvl w:val="0"/>
                <w:numId w:val="15"/>
              </w:numPr>
              <w:tabs>
                <w:tab w:val="left" w:pos="187"/>
                <w:tab w:val="left" w:pos="227"/>
              </w:tabs>
              <w:autoSpaceDE w:val="0"/>
              <w:autoSpaceDN w:val="0"/>
              <w:adjustRightInd w:val="0"/>
              <w:ind w:left="0" w:firstLine="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9E7152">
              <w:rPr>
                <w:rFonts w:ascii="Times New Roman" w:eastAsia="Calibri" w:hAnsi="Times New Roman" w:cs="Times New Roman"/>
                <w:bCs/>
                <w:sz w:val="24"/>
                <w:szCs w:val="24"/>
              </w:rPr>
              <w:t>Развитый рынок товаров и услуг за счёт высокого уровня развития малого и среднего предпринимательства в сфере торговли и общественного питания, ориентированного, в том числе, на товары местных производителей.</w:t>
            </w:r>
          </w:p>
          <w:p w:rsidR="002150EF" w:rsidRDefault="002150EF" w:rsidP="0071672B">
            <w:pPr>
              <w:pStyle w:val="a3"/>
              <w:numPr>
                <w:ilvl w:val="0"/>
                <w:numId w:val="15"/>
              </w:numPr>
              <w:tabs>
                <w:tab w:val="left" w:pos="187"/>
                <w:tab w:val="left" w:pos="227"/>
              </w:tabs>
              <w:autoSpaceDE w:val="0"/>
              <w:autoSpaceDN w:val="0"/>
              <w:adjustRightInd w:val="0"/>
              <w:ind w:left="0" w:firstLine="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9E7152">
              <w:rPr>
                <w:rFonts w:ascii="Times New Roman" w:eastAsia="Calibri" w:hAnsi="Times New Roman" w:cs="Times New Roman"/>
                <w:bCs/>
                <w:sz w:val="24"/>
                <w:szCs w:val="24"/>
              </w:rPr>
              <w:t>Эффективное использование транзитного потенциала при организации работы торгово-транспортно-логистического комплекса.</w:t>
            </w:r>
          </w:p>
          <w:p w:rsidR="002150EF" w:rsidRDefault="002150EF" w:rsidP="0071672B">
            <w:pPr>
              <w:pStyle w:val="a3"/>
              <w:numPr>
                <w:ilvl w:val="0"/>
                <w:numId w:val="15"/>
              </w:numPr>
              <w:tabs>
                <w:tab w:val="left" w:pos="187"/>
                <w:tab w:val="left" w:pos="227"/>
              </w:tabs>
              <w:autoSpaceDE w:val="0"/>
              <w:autoSpaceDN w:val="0"/>
              <w:adjustRightInd w:val="0"/>
              <w:ind w:left="0" w:firstLine="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B042F2">
              <w:rPr>
                <w:rFonts w:ascii="Times New Roman" w:eastAsia="Calibri" w:hAnsi="Times New Roman" w:cs="Times New Roman"/>
                <w:bCs/>
                <w:sz w:val="24"/>
                <w:szCs w:val="24"/>
              </w:rPr>
              <w:t>Город привлекательный для развития бизнеса.</w:t>
            </w:r>
          </w:p>
          <w:p w:rsidR="002150EF" w:rsidRDefault="002150EF" w:rsidP="0071672B">
            <w:pPr>
              <w:pStyle w:val="a3"/>
              <w:numPr>
                <w:ilvl w:val="0"/>
                <w:numId w:val="15"/>
              </w:numPr>
              <w:tabs>
                <w:tab w:val="left" w:pos="187"/>
                <w:tab w:val="left" w:pos="227"/>
              </w:tabs>
              <w:autoSpaceDE w:val="0"/>
              <w:autoSpaceDN w:val="0"/>
              <w:adjustRightInd w:val="0"/>
              <w:ind w:left="0" w:firstLine="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B042F2">
              <w:rPr>
                <w:rFonts w:ascii="Times New Roman" w:eastAsia="Calibri" w:hAnsi="Times New Roman" w:cs="Times New Roman"/>
                <w:bCs/>
                <w:sz w:val="24"/>
                <w:szCs w:val="24"/>
              </w:rPr>
              <w:t>Город привлекательный для проживания и работы.</w:t>
            </w:r>
          </w:p>
          <w:p w:rsidR="002150EF" w:rsidRDefault="002150EF" w:rsidP="0071672B">
            <w:pPr>
              <w:pStyle w:val="a3"/>
              <w:numPr>
                <w:ilvl w:val="0"/>
                <w:numId w:val="15"/>
              </w:numPr>
              <w:tabs>
                <w:tab w:val="left" w:pos="187"/>
                <w:tab w:val="left" w:pos="227"/>
              </w:tabs>
              <w:autoSpaceDE w:val="0"/>
              <w:autoSpaceDN w:val="0"/>
              <w:adjustRightInd w:val="0"/>
              <w:ind w:left="0" w:firstLine="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B042F2">
              <w:rPr>
                <w:rFonts w:ascii="Times New Roman" w:eastAsia="Calibri" w:hAnsi="Times New Roman" w:cs="Times New Roman"/>
                <w:bCs/>
                <w:sz w:val="24"/>
                <w:szCs w:val="24"/>
              </w:rPr>
              <w:t>Создание эффективной инвестиционной среды.</w:t>
            </w:r>
          </w:p>
          <w:p w:rsidR="002150EF" w:rsidRDefault="002150EF" w:rsidP="0071672B">
            <w:pPr>
              <w:pStyle w:val="a3"/>
              <w:tabs>
                <w:tab w:val="left" w:pos="187"/>
                <w:tab w:val="left" w:pos="227"/>
              </w:tabs>
              <w:autoSpaceDE w:val="0"/>
              <w:autoSpaceDN w:val="0"/>
              <w:adjustRightInd w:val="0"/>
              <w:ind w:left="0"/>
              <w:jc w:val="both"/>
              <w:rPr>
                <w:rFonts w:ascii="Times New Roman" w:eastAsia="Calibri" w:hAnsi="Times New Roman" w:cs="Times New Roman"/>
                <w:bCs/>
                <w:sz w:val="24"/>
                <w:szCs w:val="24"/>
              </w:rPr>
            </w:pPr>
          </w:p>
        </w:tc>
      </w:tr>
      <w:tr w:rsidR="002150EF" w:rsidRPr="00014FA3" w:rsidTr="0071672B">
        <w:tc>
          <w:tcPr>
            <w:tcW w:w="1249" w:type="pct"/>
          </w:tcPr>
          <w:p w:rsidR="002150EF" w:rsidRPr="00014FA3" w:rsidRDefault="002150EF" w:rsidP="0071672B">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Стратегические задачи</w:t>
            </w:r>
          </w:p>
        </w:tc>
        <w:tc>
          <w:tcPr>
            <w:tcW w:w="3751" w:type="pct"/>
          </w:tcPr>
          <w:p w:rsidR="002150EF" w:rsidRPr="00B042F2" w:rsidRDefault="002150EF" w:rsidP="0071672B">
            <w:pPr>
              <w:pStyle w:val="a3"/>
              <w:numPr>
                <w:ilvl w:val="0"/>
                <w:numId w:val="16"/>
              </w:numPr>
              <w:ind w:left="0" w:firstLine="96"/>
              <w:jc w:val="both"/>
              <w:rPr>
                <w:rFonts w:ascii="Times New Roman" w:eastAsia="Times New Roman" w:hAnsi="Times New Roman" w:cs="Times New Roman"/>
                <w:sz w:val="24"/>
                <w:szCs w:val="24"/>
                <w:lang w:eastAsia="en-US"/>
              </w:rPr>
            </w:pPr>
            <w:r w:rsidRPr="00B042F2">
              <w:rPr>
                <w:rFonts w:ascii="Times New Roman" w:eastAsia="Times New Roman" w:hAnsi="Times New Roman" w:cs="Times New Roman"/>
                <w:sz w:val="24"/>
                <w:szCs w:val="24"/>
                <w:lang w:eastAsia="en-US"/>
              </w:rPr>
              <w:t>Повышение уровня внешнеэкономической активности: сохранение и увеличение объемов, а также расширение ассортимента экспортируемой продукции и географии экспортных поставок; стимулирование развития экспортно-ориентированных компаний.</w:t>
            </w:r>
          </w:p>
          <w:p w:rsidR="002150EF" w:rsidRPr="00B042F2" w:rsidRDefault="002150EF" w:rsidP="0071672B">
            <w:pPr>
              <w:pStyle w:val="a3"/>
              <w:numPr>
                <w:ilvl w:val="0"/>
                <w:numId w:val="16"/>
              </w:numPr>
              <w:ind w:left="0" w:firstLine="96"/>
              <w:jc w:val="both"/>
              <w:rPr>
                <w:rFonts w:ascii="Times New Roman" w:eastAsia="Times New Roman" w:hAnsi="Times New Roman" w:cs="Times New Roman"/>
                <w:sz w:val="24"/>
                <w:szCs w:val="24"/>
                <w:lang w:eastAsia="en-US"/>
              </w:rPr>
            </w:pPr>
            <w:r w:rsidRPr="00B042F2">
              <w:rPr>
                <w:rFonts w:ascii="Times New Roman" w:eastAsia="Times New Roman" w:hAnsi="Times New Roman" w:cs="Times New Roman"/>
                <w:sz w:val="24"/>
                <w:szCs w:val="24"/>
                <w:lang w:eastAsia="en-US"/>
              </w:rPr>
              <w:t>Обеспечение кадрового потенциала развития экспорта в муниципальном образовании «Город Майкоп»: стимулирование повышения качества персонала органов местного самоуправления, отвечающего за развитие и осуществление внешнеэкономической деятельности, а также действующих и потенциальных предприятий-экспортеров товаров.</w:t>
            </w:r>
          </w:p>
          <w:p w:rsidR="002150EF" w:rsidRPr="00B042F2" w:rsidRDefault="002150EF" w:rsidP="0071672B">
            <w:pPr>
              <w:pStyle w:val="a3"/>
              <w:numPr>
                <w:ilvl w:val="0"/>
                <w:numId w:val="16"/>
              </w:numPr>
              <w:ind w:left="0" w:firstLine="96"/>
              <w:jc w:val="both"/>
              <w:rPr>
                <w:rFonts w:ascii="Times New Roman" w:eastAsia="Times New Roman" w:hAnsi="Times New Roman" w:cs="Times New Roman"/>
                <w:sz w:val="24"/>
                <w:szCs w:val="24"/>
                <w:lang w:eastAsia="en-US"/>
              </w:rPr>
            </w:pPr>
            <w:r w:rsidRPr="00B042F2">
              <w:rPr>
                <w:rFonts w:ascii="Times New Roman" w:eastAsia="Times New Roman" w:hAnsi="Times New Roman" w:cs="Times New Roman"/>
                <w:sz w:val="24"/>
                <w:szCs w:val="24"/>
                <w:lang w:eastAsia="en-US"/>
              </w:rPr>
              <w:lastRenderedPageBreak/>
              <w:t>Оказание поддержки в продвижении экспортно-ориентированной продукции, произведенной на предприятиях города, на зарубежные рынки.</w:t>
            </w:r>
          </w:p>
          <w:p w:rsidR="002150EF" w:rsidRPr="00B042F2" w:rsidRDefault="002150EF" w:rsidP="0071672B">
            <w:pPr>
              <w:pStyle w:val="a3"/>
              <w:numPr>
                <w:ilvl w:val="0"/>
                <w:numId w:val="16"/>
              </w:numPr>
              <w:ind w:left="0" w:firstLine="96"/>
              <w:jc w:val="both"/>
              <w:rPr>
                <w:rFonts w:ascii="Times New Roman" w:eastAsia="Times New Roman" w:hAnsi="Times New Roman" w:cs="Times New Roman"/>
                <w:sz w:val="24"/>
                <w:szCs w:val="24"/>
                <w:lang w:eastAsia="en-US"/>
              </w:rPr>
            </w:pPr>
            <w:r w:rsidRPr="00B042F2">
              <w:rPr>
                <w:rFonts w:ascii="Times New Roman" w:eastAsia="Times New Roman" w:hAnsi="Times New Roman" w:cs="Times New Roman"/>
                <w:sz w:val="24"/>
                <w:szCs w:val="24"/>
                <w:lang w:eastAsia="en-US"/>
              </w:rPr>
              <w:t xml:space="preserve">Стимулирование развития инфраструктуры, необходимой для осуществления экспортной деятельности, в том числе в рамках муниципальных программ, при реализации мероприятий национальных проектов и государственных программ. </w:t>
            </w:r>
          </w:p>
          <w:p w:rsidR="002150EF" w:rsidRPr="00B042F2" w:rsidRDefault="002150EF" w:rsidP="0071672B">
            <w:pPr>
              <w:pStyle w:val="a3"/>
              <w:numPr>
                <w:ilvl w:val="0"/>
                <w:numId w:val="16"/>
              </w:numPr>
              <w:ind w:left="0" w:firstLine="96"/>
              <w:jc w:val="both"/>
              <w:rPr>
                <w:rFonts w:ascii="Times New Roman" w:eastAsia="Times New Roman" w:hAnsi="Times New Roman" w:cs="Times New Roman"/>
                <w:sz w:val="24"/>
                <w:szCs w:val="24"/>
                <w:lang w:eastAsia="en-US"/>
              </w:rPr>
            </w:pPr>
            <w:r w:rsidRPr="00B042F2">
              <w:rPr>
                <w:rFonts w:ascii="Times New Roman" w:eastAsia="Times New Roman" w:hAnsi="Times New Roman" w:cs="Times New Roman"/>
                <w:sz w:val="24"/>
                <w:szCs w:val="24"/>
                <w:lang w:eastAsia="en-US"/>
              </w:rPr>
              <w:t xml:space="preserve">Поддержка инвестиционных процессов, направленных на создание новых экспортно-ориентированных предприятий, в том числе за счет интеграции иностранных инвестиций. </w:t>
            </w:r>
          </w:p>
          <w:p w:rsidR="002150EF" w:rsidRPr="00B042F2" w:rsidRDefault="002150EF" w:rsidP="0071672B">
            <w:pPr>
              <w:pStyle w:val="a3"/>
              <w:numPr>
                <w:ilvl w:val="0"/>
                <w:numId w:val="16"/>
              </w:numPr>
              <w:ind w:left="0" w:firstLine="96"/>
              <w:jc w:val="both"/>
              <w:rPr>
                <w:rFonts w:ascii="Times New Roman" w:eastAsia="Times New Roman" w:hAnsi="Times New Roman" w:cs="Times New Roman"/>
                <w:sz w:val="24"/>
                <w:szCs w:val="24"/>
                <w:lang w:eastAsia="en-US"/>
              </w:rPr>
            </w:pPr>
            <w:r w:rsidRPr="00B042F2">
              <w:rPr>
                <w:rFonts w:ascii="Times New Roman" w:eastAsia="Times New Roman" w:hAnsi="Times New Roman" w:cs="Times New Roman"/>
                <w:sz w:val="24"/>
                <w:szCs w:val="24"/>
                <w:lang w:eastAsia="en-US"/>
              </w:rPr>
              <w:t>Создание благоприятных условий для разработки и внедрения новых сквозных (прорывных) технологий.</w:t>
            </w:r>
          </w:p>
          <w:p w:rsidR="002150EF" w:rsidRPr="00B042F2" w:rsidRDefault="002150EF" w:rsidP="0071672B">
            <w:pPr>
              <w:pStyle w:val="a3"/>
              <w:numPr>
                <w:ilvl w:val="0"/>
                <w:numId w:val="16"/>
              </w:numPr>
              <w:ind w:left="0" w:firstLine="96"/>
              <w:jc w:val="both"/>
              <w:rPr>
                <w:rFonts w:ascii="Times New Roman" w:eastAsia="Times New Roman" w:hAnsi="Times New Roman" w:cs="Times New Roman"/>
                <w:sz w:val="24"/>
                <w:szCs w:val="24"/>
                <w:lang w:eastAsia="en-US"/>
              </w:rPr>
            </w:pPr>
            <w:r w:rsidRPr="00B042F2">
              <w:rPr>
                <w:rFonts w:ascii="Times New Roman" w:eastAsia="Times New Roman" w:hAnsi="Times New Roman" w:cs="Times New Roman"/>
                <w:sz w:val="24"/>
                <w:szCs w:val="24"/>
                <w:lang w:eastAsia="en-US"/>
              </w:rPr>
              <w:t>Научно-технологическое обеспечение устойчивого развития, в том числе за счет разработки и трансферта наилучших доступных экологических технологий.</w:t>
            </w:r>
          </w:p>
          <w:p w:rsidR="002150EF" w:rsidRPr="00B042F2" w:rsidRDefault="002150EF" w:rsidP="0071672B">
            <w:pPr>
              <w:pStyle w:val="a3"/>
              <w:numPr>
                <w:ilvl w:val="0"/>
                <w:numId w:val="16"/>
              </w:numPr>
              <w:ind w:left="0" w:firstLine="96"/>
              <w:jc w:val="both"/>
              <w:rPr>
                <w:rFonts w:ascii="Times New Roman" w:eastAsia="Times New Roman" w:hAnsi="Times New Roman" w:cs="Times New Roman"/>
                <w:sz w:val="24"/>
                <w:szCs w:val="24"/>
                <w:lang w:eastAsia="en-US"/>
              </w:rPr>
            </w:pPr>
            <w:r w:rsidRPr="00B042F2">
              <w:rPr>
                <w:rFonts w:ascii="Times New Roman" w:eastAsia="Times New Roman" w:hAnsi="Times New Roman" w:cs="Times New Roman"/>
                <w:sz w:val="24"/>
                <w:szCs w:val="24"/>
                <w:lang w:eastAsia="en-US"/>
              </w:rPr>
              <w:t>Развитие научно-технологической и инновационной инфраструктуры, обеспечивающей конкурентоспособность по всем направлениям развития.</w:t>
            </w:r>
          </w:p>
          <w:p w:rsidR="002150EF" w:rsidRPr="00B042F2" w:rsidRDefault="002150EF" w:rsidP="0071672B">
            <w:pPr>
              <w:pStyle w:val="a3"/>
              <w:numPr>
                <w:ilvl w:val="0"/>
                <w:numId w:val="16"/>
              </w:numPr>
              <w:ind w:left="0" w:firstLine="96"/>
              <w:jc w:val="both"/>
              <w:rPr>
                <w:rFonts w:ascii="Times New Roman" w:eastAsia="Times New Roman" w:hAnsi="Times New Roman" w:cs="Times New Roman"/>
                <w:sz w:val="24"/>
                <w:szCs w:val="24"/>
                <w:lang w:eastAsia="en-US"/>
              </w:rPr>
            </w:pPr>
            <w:r w:rsidRPr="00B042F2">
              <w:rPr>
                <w:rFonts w:ascii="Times New Roman" w:eastAsia="Times New Roman" w:hAnsi="Times New Roman" w:cs="Times New Roman"/>
                <w:sz w:val="24"/>
                <w:szCs w:val="24"/>
                <w:lang w:eastAsia="en-US"/>
              </w:rPr>
              <w:t>Обеспечение доступа потенциальных инвесторов к информации об инвестиционных возможностях муниципального образования, в том числе о конкретных инвестиционных площадках.</w:t>
            </w:r>
          </w:p>
          <w:p w:rsidR="002150EF" w:rsidRPr="00B042F2" w:rsidRDefault="002150EF" w:rsidP="0071672B">
            <w:pPr>
              <w:pStyle w:val="a3"/>
              <w:numPr>
                <w:ilvl w:val="0"/>
                <w:numId w:val="16"/>
              </w:numPr>
              <w:ind w:left="0" w:firstLine="96"/>
              <w:jc w:val="both"/>
              <w:rPr>
                <w:rFonts w:ascii="Times New Roman" w:eastAsia="Times New Roman" w:hAnsi="Times New Roman" w:cs="Times New Roman"/>
                <w:sz w:val="24"/>
                <w:szCs w:val="24"/>
                <w:lang w:eastAsia="en-US"/>
              </w:rPr>
            </w:pPr>
            <w:r w:rsidRPr="00B042F2">
              <w:rPr>
                <w:rFonts w:ascii="Times New Roman" w:eastAsia="Times New Roman" w:hAnsi="Times New Roman" w:cs="Times New Roman"/>
                <w:sz w:val="24"/>
                <w:szCs w:val="24"/>
                <w:lang w:eastAsia="en-US"/>
              </w:rPr>
              <w:t xml:space="preserve">Участие в формировании на территории муниципального образования «Город Майкоп» регионального центра кооперации (рост торгового оборота предприятий, рост числа межмуниципальных проектов). </w:t>
            </w:r>
          </w:p>
          <w:p w:rsidR="002150EF" w:rsidRPr="00B042F2" w:rsidRDefault="002150EF" w:rsidP="0071672B">
            <w:pPr>
              <w:pStyle w:val="a3"/>
              <w:numPr>
                <w:ilvl w:val="0"/>
                <w:numId w:val="16"/>
              </w:numPr>
              <w:ind w:left="0" w:firstLine="96"/>
              <w:jc w:val="both"/>
              <w:rPr>
                <w:rFonts w:ascii="Times New Roman" w:eastAsia="Times New Roman" w:hAnsi="Times New Roman" w:cs="Times New Roman"/>
                <w:sz w:val="24"/>
                <w:szCs w:val="24"/>
                <w:lang w:eastAsia="en-US"/>
              </w:rPr>
            </w:pPr>
            <w:r w:rsidRPr="00B042F2">
              <w:rPr>
                <w:rFonts w:ascii="Times New Roman" w:eastAsia="Times New Roman" w:hAnsi="Times New Roman" w:cs="Times New Roman"/>
                <w:sz w:val="24"/>
                <w:szCs w:val="24"/>
                <w:lang w:eastAsia="en-US"/>
              </w:rPr>
              <w:t>Повышение конкурентоспособности продукции, производимой на предприятиях, осуществляющих деятельность на территории муниципального образования «Город Майкоп», создание эффективной системы продвижения:</w:t>
            </w:r>
          </w:p>
          <w:p w:rsidR="002150EF" w:rsidRPr="00B042F2" w:rsidRDefault="002150EF" w:rsidP="0071672B">
            <w:pPr>
              <w:pStyle w:val="a3"/>
              <w:ind w:left="96"/>
              <w:jc w:val="both"/>
              <w:rPr>
                <w:rFonts w:ascii="Times New Roman" w:eastAsia="Times New Roman" w:hAnsi="Times New Roman" w:cs="Times New Roman"/>
                <w:sz w:val="24"/>
                <w:szCs w:val="24"/>
                <w:lang w:eastAsia="en-US"/>
              </w:rPr>
            </w:pPr>
            <w:r w:rsidRPr="00B042F2">
              <w:rPr>
                <w:rFonts w:ascii="Times New Roman" w:eastAsia="Times New Roman" w:hAnsi="Times New Roman" w:cs="Times New Roman"/>
                <w:sz w:val="24"/>
                <w:szCs w:val="24"/>
                <w:lang w:eastAsia="en-US"/>
              </w:rPr>
              <w:t>- расширение ассортимента за счёт продукции с высокой долей добавочной стоимости;</w:t>
            </w:r>
          </w:p>
          <w:p w:rsidR="002150EF" w:rsidRPr="00B042F2" w:rsidRDefault="002150EF" w:rsidP="0071672B">
            <w:pPr>
              <w:pStyle w:val="a3"/>
              <w:ind w:left="96"/>
              <w:jc w:val="both"/>
              <w:rPr>
                <w:rFonts w:ascii="Times New Roman" w:eastAsia="Times New Roman" w:hAnsi="Times New Roman" w:cs="Times New Roman"/>
                <w:sz w:val="24"/>
                <w:szCs w:val="24"/>
                <w:lang w:eastAsia="en-US"/>
              </w:rPr>
            </w:pPr>
            <w:r w:rsidRPr="00B042F2">
              <w:rPr>
                <w:rFonts w:ascii="Times New Roman" w:eastAsia="Times New Roman" w:hAnsi="Times New Roman" w:cs="Times New Roman"/>
                <w:sz w:val="24"/>
                <w:szCs w:val="24"/>
                <w:lang w:eastAsia="en-US"/>
              </w:rPr>
              <w:t>- создание эффективной системы продвижения производимой продукции, пользующейся спросом у потребителей;</w:t>
            </w:r>
          </w:p>
          <w:p w:rsidR="002150EF" w:rsidRPr="00B042F2" w:rsidRDefault="002150EF" w:rsidP="0071672B">
            <w:pPr>
              <w:pStyle w:val="a3"/>
              <w:ind w:left="96"/>
              <w:jc w:val="both"/>
              <w:rPr>
                <w:rFonts w:ascii="Times New Roman" w:eastAsia="Times New Roman" w:hAnsi="Times New Roman" w:cs="Times New Roman"/>
                <w:sz w:val="24"/>
                <w:szCs w:val="24"/>
                <w:lang w:eastAsia="en-US"/>
              </w:rPr>
            </w:pPr>
            <w:r w:rsidRPr="00B042F2">
              <w:rPr>
                <w:rFonts w:ascii="Times New Roman" w:eastAsia="Times New Roman" w:hAnsi="Times New Roman" w:cs="Times New Roman"/>
                <w:sz w:val="24"/>
                <w:szCs w:val="24"/>
                <w:lang w:eastAsia="en-US"/>
              </w:rPr>
              <w:t>- повышение производительности труда;</w:t>
            </w:r>
          </w:p>
          <w:p w:rsidR="002150EF" w:rsidRPr="00B042F2" w:rsidRDefault="002150EF" w:rsidP="0071672B">
            <w:pPr>
              <w:pStyle w:val="a3"/>
              <w:ind w:left="96"/>
              <w:jc w:val="both"/>
              <w:rPr>
                <w:rFonts w:ascii="Times New Roman" w:eastAsia="Times New Roman" w:hAnsi="Times New Roman" w:cs="Times New Roman"/>
                <w:sz w:val="24"/>
                <w:szCs w:val="24"/>
                <w:lang w:eastAsia="en-US"/>
              </w:rPr>
            </w:pPr>
            <w:r w:rsidRPr="00B042F2">
              <w:rPr>
                <w:rFonts w:ascii="Times New Roman" w:eastAsia="Times New Roman" w:hAnsi="Times New Roman" w:cs="Times New Roman"/>
                <w:sz w:val="24"/>
                <w:szCs w:val="24"/>
                <w:lang w:eastAsia="en-US"/>
              </w:rPr>
              <w:t>- снижение энергоёмкости продукции.</w:t>
            </w:r>
          </w:p>
          <w:p w:rsidR="002150EF" w:rsidRPr="00B042F2" w:rsidRDefault="002150EF" w:rsidP="0071672B">
            <w:pPr>
              <w:pStyle w:val="a3"/>
              <w:numPr>
                <w:ilvl w:val="0"/>
                <w:numId w:val="16"/>
              </w:numPr>
              <w:ind w:left="0" w:firstLine="96"/>
              <w:jc w:val="both"/>
              <w:rPr>
                <w:rFonts w:ascii="Times New Roman" w:eastAsia="Times New Roman" w:hAnsi="Times New Roman" w:cs="Times New Roman"/>
                <w:sz w:val="24"/>
                <w:szCs w:val="24"/>
                <w:lang w:eastAsia="en-US"/>
              </w:rPr>
            </w:pPr>
            <w:r w:rsidRPr="00B042F2">
              <w:rPr>
                <w:rFonts w:ascii="Times New Roman" w:eastAsia="Times New Roman" w:hAnsi="Times New Roman" w:cs="Times New Roman"/>
                <w:sz w:val="24"/>
                <w:szCs w:val="24"/>
                <w:lang w:eastAsia="en-US"/>
              </w:rPr>
              <w:t>Создание условий для кооперации и интеграции промышленных предприятий с образовательными и научными организациями.</w:t>
            </w:r>
          </w:p>
          <w:p w:rsidR="002150EF" w:rsidRPr="00B042F2" w:rsidRDefault="002150EF" w:rsidP="0071672B">
            <w:pPr>
              <w:pStyle w:val="a3"/>
              <w:numPr>
                <w:ilvl w:val="0"/>
                <w:numId w:val="16"/>
              </w:numPr>
              <w:ind w:left="0" w:firstLine="96"/>
              <w:jc w:val="both"/>
              <w:rPr>
                <w:rFonts w:ascii="Times New Roman" w:eastAsia="Times New Roman" w:hAnsi="Times New Roman" w:cs="Times New Roman"/>
                <w:sz w:val="24"/>
                <w:szCs w:val="24"/>
                <w:lang w:eastAsia="en-US"/>
              </w:rPr>
            </w:pPr>
            <w:r w:rsidRPr="00B042F2">
              <w:rPr>
                <w:rFonts w:ascii="Times New Roman" w:eastAsia="Times New Roman" w:hAnsi="Times New Roman" w:cs="Times New Roman"/>
                <w:sz w:val="24"/>
                <w:szCs w:val="24"/>
                <w:lang w:eastAsia="en-US"/>
              </w:rPr>
              <w:t>Дальнейшее развитие конкурентоспособного производства.</w:t>
            </w:r>
          </w:p>
          <w:p w:rsidR="002150EF" w:rsidRPr="00B042F2" w:rsidRDefault="002150EF" w:rsidP="0071672B">
            <w:pPr>
              <w:pStyle w:val="a3"/>
              <w:numPr>
                <w:ilvl w:val="0"/>
                <w:numId w:val="16"/>
              </w:numPr>
              <w:ind w:left="0" w:firstLine="96"/>
              <w:jc w:val="both"/>
              <w:rPr>
                <w:rFonts w:ascii="Times New Roman" w:eastAsia="Times New Roman" w:hAnsi="Times New Roman" w:cs="Times New Roman"/>
                <w:sz w:val="24"/>
                <w:szCs w:val="24"/>
                <w:lang w:eastAsia="en-US"/>
              </w:rPr>
            </w:pPr>
            <w:r w:rsidRPr="00B042F2">
              <w:rPr>
                <w:rFonts w:ascii="Times New Roman" w:eastAsia="Times New Roman" w:hAnsi="Times New Roman" w:cs="Times New Roman"/>
                <w:sz w:val="24"/>
                <w:szCs w:val="24"/>
                <w:lang w:eastAsia="en-US"/>
              </w:rPr>
              <w:t xml:space="preserve">Участие в развитии системы подготовки кадров, ориентированной на международные стандарты и запросы бизнеса, внедрение стандарта кадрового обеспечения промышленного роста. </w:t>
            </w:r>
          </w:p>
          <w:p w:rsidR="002150EF" w:rsidRPr="00B042F2" w:rsidRDefault="002150EF" w:rsidP="0071672B">
            <w:pPr>
              <w:pStyle w:val="a3"/>
              <w:numPr>
                <w:ilvl w:val="0"/>
                <w:numId w:val="16"/>
              </w:numPr>
              <w:ind w:left="0" w:firstLine="96"/>
              <w:jc w:val="both"/>
              <w:rPr>
                <w:rFonts w:ascii="Times New Roman" w:eastAsia="Times New Roman" w:hAnsi="Times New Roman" w:cs="Times New Roman"/>
                <w:sz w:val="24"/>
                <w:szCs w:val="24"/>
                <w:lang w:eastAsia="en-US"/>
              </w:rPr>
            </w:pPr>
            <w:r w:rsidRPr="00B042F2">
              <w:rPr>
                <w:rFonts w:ascii="Times New Roman" w:eastAsia="Times New Roman" w:hAnsi="Times New Roman" w:cs="Times New Roman"/>
                <w:sz w:val="24"/>
                <w:szCs w:val="24"/>
                <w:lang w:eastAsia="en-US"/>
              </w:rPr>
              <w:t>Участие в создании инновационного развития комплекса отраслей промышленности, взаимодействие науки с производством в данной сфере.</w:t>
            </w:r>
          </w:p>
          <w:p w:rsidR="002150EF" w:rsidRPr="00B042F2" w:rsidRDefault="002150EF" w:rsidP="0071672B">
            <w:pPr>
              <w:pStyle w:val="a3"/>
              <w:numPr>
                <w:ilvl w:val="0"/>
                <w:numId w:val="16"/>
              </w:numPr>
              <w:ind w:left="0" w:firstLine="96"/>
              <w:jc w:val="both"/>
              <w:rPr>
                <w:rFonts w:ascii="Times New Roman" w:eastAsia="Times New Roman" w:hAnsi="Times New Roman" w:cs="Times New Roman"/>
                <w:sz w:val="24"/>
                <w:szCs w:val="24"/>
                <w:lang w:eastAsia="en-US"/>
              </w:rPr>
            </w:pPr>
            <w:r w:rsidRPr="00B042F2">
              <w:rPr>
                <w:rFonts w:ascii="Times New Roman" w:eastAsia="Times New Roman" w:hAnsi="Times New Roman" w:cs="Times New Roman"/>
                <w:sz w:val="24"/>
                <w:szCs w:val="24"/>
                <w:lang w:eastAsia="en-US"/>
              </w:rPr>
              <w:lastRenderedPageBreak/>
              <w:t>Создание и развитие объектов промышленной инфраструктуры, в том числе индустриального (промышленного) парка.</w:t>
            </w:r>
          </w:p>
          <w:p w:rsidR="002150EF" w:rsidRPr="00B042F2" w:rsidRDefault="002150EF" w:rsidP="0071672B">
            <w:pPr>
              <w:pStyle w:val="a3"/>
              <w:numPr>
                <w:ilvl w:val="0"/>
                <w:numId w:val="16"/>
              </w:numPr>
              <w:ind w:left="0" w:firstLine="96"/>
              <w:jc w:val="both"/>
              <w:rPr>
                <w:rFonts w:ascii="Times New Roman" w:eastAsia="Times New Roman" w:hAnsi="Times New Roman" w:cs="Times New Roman"/>
                <w:sz w:val="24"/>
                <w:szCs w:val="24"/>
                <w:lang w:eastAsia="en-US"/>
              </w:rPr>
            </w:pPr>
            <w:r w:rsidRPr="00B042F2">
              <w:rPr>
                <w:rFonts w:ascii="Times New Roman" w:eastAsia="Times New Roman" w:hAnsi="Times New Roman" w:cs="Times New Roman"/>
                <w:sz w:val="24"/>
                <w:szCs w:val="24"/>
                <w:lang w:eastAsia="en-US"/>
              </w:rPr>
              <w:t xml:space="preserve">Создание условий для активного использования возможностей и инструментов </w:t>
            </w:r>
            <w:proofErr w:type="spellStart"/>
            <w:r w:rsidRPr="00B042F2">
              <w:rPr>
                <w:rFonts w:ascii="Times New Roman" w:eastAsia="Times New Roman" w:hAnsi="Times New Roman" w:cs="Times New Roman"/>
                <w:sz w:val="24"/>
                <w:szCs w:val="24"/>
                <w:lang w:eastAsia="en-US"/>
              </w:rPr>
              <w:t>муниципально</w:t>
            </w:r>
            <w:proofErr w:type="spellEnd"/>
            <w:r w:rsidRPr="00B042F2">
              <w:rPr>
                <w:rFonts w:ascii="Times New Roman" w:eastAsia="Times New Roman" w:hAnsi="Times New Roman" w:cs="Times New Roman"/>
                <w:sz w:val="24"/>
                <w:szCs w:val="24"/>
                <w:lang w:eastAsia="en-US"/>
              </w:rPr>
              <w:t>-частного партнерства в сфере развития комплекса отраслей промышленности.</w:t>
            </w:r>
          </w:p>
          <w:p w:rsidR="002150EF" w:rsidRPr="00B042F2" w:rsidRDefault="002150EF" w:rsidP="0071672B">
            <w:pPr>
              <w:pStyle w:val="a3"/>
              <w:numPr>
                <w:ilvl w:val="0"/>
                <w:numId w:val="16"/>
              </w:numPr>
              <w:ind w:left="0" w:firstLine="96"/>
              <w:jc w:val="both"/>
              <w:rPr>
                <w:rFonts w:ascii="Times New Roman" w:eastAsia="Times New Roman" w:hAnsi="Times New Roman" w:cs="Times New Roman"/>
                <w:sz w:val="24"/>
                <w:szCs w:val="24"/>
                <w:lang w:eastAsia="en-US"/>
              </w:rPr>
            </w:pPr>
            <w:r w:rsidRPr="00B042F2">
              <w:rPr>
                <w:rFonts w:ascii="Times New Roman" w:eastAsia="Times New Roman" w:hAnsi="Times New Roman" w:cs="Times New Roman"/>
                <w:sz w:val="24"/>
                <w:szCs w:val="24"/>
                <w:lang w:eastAsia="en-US"/>
              </w:rPr>
              <w:t xml:space="preserve">Поддержка реализации эффективных проектов в приоритетных направлениях развития промышленного комплекса, привлечение профильных инвесторов.   </w:t>
            </w:r>
          </w:p>
          <w:p w:rsidR="002150EF" w:rsidRPr="00B042F2" w:rsidRDefault="002150EF" w:rsidP="0071672B">
            <w:pPr>
              <w:pStyle w:val="a3"/>
              <w:numPr>
                <w:ilvl w:val="0"/>
                <w:numId w:val="16"/>
              </w:numPr>
              <w:ind w:left="0" w:firstLine="96"/>
              <w:jc w:val="both"/>
              <w:rPr>
                <w:rFonts w:ascii="Times New Roman" w:eastAsia="Times New Roman" w:hAnsi="Times New Roman" w:cs="Times New Roman"/>
                <w:sz w:val="24"/>
                <w:szCs w:val="24"/>
                <w:lang w:eastAsia="en-US"/>
              </w:rPr>
            </w:pPr>
            <w:r w:rsidRPr="00B042F2">
              <w:rPr>
                <w:rFonts w:ascii="Times New Roman" w:eastAsia="Times New Roman" w:hAnsi="Times New Roman" w:cs="Times New Roman"/>
                <w:sz w:val="24"/>
                <w:szCs w:val="24"/>
                <w:lang w:eastAsia="en-US"/>
              </w:rPr>
              <w:t>Развитие современных форм торговли.</w:t>
            </w:r>
          </w:p>
          <w:p w:rsidR="002150EF" w:rsidRPr="00B042F2" w:rsidRDefault="002150EF" w:rsidP="0071672B">
            <w:pPr>
              <w:pStyle w:val="a3"/>
              <w:numPr>
                <w:ilvl w:val="0"/>
                <w:numId w:val="16"/>
              </w:numPr>
              <w:ind w:left="0" w:firstLine="96"/>
              <w:jc w:val="both"/>
              <w:rPr>
                <w:rFonts w:ascii="Times New Roman" w:eastAsia="Times New Roman" w:hAnsi="Times New Roman" w:cs="Times New Roman"/>
                <w:sz w:val="24"/>
                <w:szCs w:val="24"/>
                <w:lang w:eastAsia="en-US"/>
              </w:rPr>
            </w:pPr>
            <w:r w:rsidRPr="00B042F2">
              <w:rPr>
                <w:rFonts w:ascii="Times New Roman" w:eastAsia="Times New Roman" w:hAnsi="Times New Roman" w:cs="Times New Roman"/>
                <w:sz w:val="24"/>
                <w:szCs w:val="24"/>
                <w:lang w:eastAsia="en-US"/>
              </w:rPr>
              <w:t>Расширение рынков сбыта продукции местных производителей.</w:t>
            </w:r>
          </w:p>
          <w:p w:rsidR="002150EF" w:rsidRPr="00B042F2" w:rsidRDefault="002150EF" w:rsidP="0071672B">
            <w:pPr>
              <w:pStyle w:val="a3"/>
              <w:numPr>
                <w:ilvl w:val="0"/>
                <w:numId w:val="16"/>
              </w:numPr>
              <w:ind w:left="0" w:firstLine="96"/>
              <w:jc w:val="both"/>
              <w:rPr>
                <w:rFonts w:ascii="Times New Roman" w:eastAsia="Times New Roman" w:hAnsi="Times New Roman" w:cs="Times New Roman"/>
                <w:sz w:val="24"/>
                <w:szCs w:val="24"/>
                <w:lang w:eastAsia="en-US"/>
              </w:rPr>
            </w:pPr>
            <w:r w:rsidRPr="00B042F2">
              <w:rPr>
                <w:rFonts w:ascii="Times New Roman" w:eastAsia="Times New Roman" w:hAnsi="Times New Roman" w:cs="Times New Roman"/>
                <w:sz w:val="24"/>
                <w:szCs w:val="24"/>
                <w:lang w:eastAsia="en-US"/>
              </w:rPr>
              <w:t>Сотрудничество с крупными торговыми сетями для реализации местной сельскохозяйственной продукции.</w:t>
            </w:r>
          </w:p>
          <w:p w:rsidR="002150EF" w:rsidRPr="00B042F2" w:rsidRDefault="002150EF" w:rsidP="0071672B">
            <w:pPr>
              <w:pStyle w:val="a3"/>
              <w:numPr>
                <w:ilvl w:val="0"/>
                <w:numId w:val="16"/>
              </w:numPr>
              <w:ind w:left="0" w:firstLine="96"/>
              <w:jc w:val="both"/>
              <w:rPr>
                <w:rFonts w:ascii="Times New Roman" w:eastAsia="Times New Roman" w:hAnsi="Times New Roman" w:cs="Times New Roman"/>
                <w:sz w:val="24"/>
                <w:szCs w:val="24"/>
                <w:lang w:eastAsia="en-US"/>
              </w:rPr>
            </w:pPr>
            <w:r w:rsidRPr="00B042F2">
              <w:rPr>
                <w:rFonts w:ascii="Times New Roman" w:eastAsia="Times New Roman" w:hAnsi="Times New Roman" w:cs="Times New Roman"/>
                <w:sz w:val="24"/>
                <w:szCs w:val="24"/>
                <w:lang w:eastAsia="en-US"/>
              </w:rPr>
              <w:t>Повышение культуры торговли и сервиса.</w:t>
            </w:r>
          </w:p>
          <w:p w:rsidR="002150EF" w:rsidRPr="00B042F2" w:rsidRDefault="002150EF" w:rsidP="0071672B">
            <w:pPr>
              <w:pStyle w:val="a3"/>
              <w:numPr>
                <w:ilvl w:val="0"/>
                <w:numId w:val="16"/>
              </w:numPr>
              <w:ind w:left="0" w:firstLine="96"/>
              <w:jc w:val="both"/>
              <w:rPr>
                <w:rFonts w:ascii="Times New Roman" w:eastAsia="Times New Roman" w:hAnsi="Times New Roman" w:cs="Times New Roman"/>
                <w:sz w:val="24"/>
                <w:szCs w:val="24"/>
                <w:lang w:eastAsia="en-US"/>
              </w:rPr>
            </w:pPr>
            <w:r w:rsidRPr="00B042F2">
              <w:rPr>
                <w:rFonts w:ascii="Times New Roman" w:eastAsia="Times New Roman" w:hAnsi="Times New Roman" w:cs="Times New Roman"/>
                <w:sz w:val="24"/>
                <w:szCs w:val="24"/>
                <w:lang w:eastAsia="en-US"/>
              </w:rPr>
              <w:t>Развитие торговой и логистической инфраструктуры.</w:t>
            </w:r>
          </w:p>
          <w:p w:rsidR="002150EF" w:rsidRPr="00B042F2" w:rsidRDefault="002150EF" w:rsidP="0071672B">
            <w:pPr>
              <w:pStyle w:val="a3"/>
              <w:numPr>
                <w:ilvl w:val="0"/>
                <w:numId w:val="16"/>
              </w:numPr>
              <w:ind w:left="0" w:firstLine="96"/>
              <w:jc w:val="both"/>
              <w:rPr>
                <w:rFonts w:ascii="Times New Roman" w:eastAsia="Times New Roman" w:hAnsi="Times New Roman" w:cs="Times New Roman"/>
                <w:sz w:val="24"/>
                <w:szCs w:val="24"/>
                <w:lang w:eastAsia="en-US"/>
              </w:rPr>
            </w:pPr>
            <w:r w:rsidRPr="00B042F2">
              <w:rPr>
                <w:rFonts w:ascii="Times New Roman" w:eastAsia="Times New Roman" w:hAnsi="Times New Roman" w:cs="Times New Roman"/>
                <w:sz w:val="24"/>
                <w:szCs w:val="24"/>
                <w:lang w:eastAsia="en-US"/>
              </w:rPr>
              <w:t>Строительство логистического комплекса в городе Майкопе (повышение эффективности деятельности торговых предприятий).</w:t>
            </w:r>
          </w:p>
          <w:p w:rsidR="002150EF" w:rsidRPr="00B042F2" w:rsidRDefault="002150EF" w:rsidP="0071672B">
            <w:pPr>
              <w:pStyle w:val="a3"/>
              <w:numPr>
                <w:ilvl w:val="0"/>
                <w:numId w:val="16"/>
              </w:numPr>
              <w:ind w:left="0" w:firstLine="96"/>
              <w:jc w:val="both"/>
              <w:rPr>
                <w:rFonts w:ascii="Times New Roman" w:eastAsia="Times New Roman" w:hAnsi="Times New Roman" w:cs="Times New Roman"/>
                <w:sz w:val="24"/>
                <w:szCs w:val="24"/>
                <w:lang w:eastAsia="en-US"/>
              </w:rPr>
            </w:pPr>
            <w:r w:rsidRPr="00B042F2">
              <w:rPr>
                <w:rFonts w:ascii="Times New Roman" w:eastAsia="Times New Roman" w:hAnsi="Times New Roman" w:cs="Times New Roman"/>
                <w:sz w:val="24"/>
                <w:szCs w:val="24"/>
                <w:lang w:eastAsia="en-US"/>
              </w:rPr>
              <w:t xml:space="preserve">Создание эффективно работающей системы, обеспечивающей функционирование торгово-транспортно-логистического комплекса (создание комплекса умной торговли и логистики).  </w:t>
            </w:r>
          </w:p>
          <w:p w:rsidR="002150EF" w:rsidRPr="00B042F2" w:rsidRDefault="002150EF" w:rsidP="0071672B">
            <w:pPr>
              <w:pStyle w:val="a3"/>
              <w:numPr>
                <w:ilvl w:val="0"/>
                <w:numId w:val="16"/>
              </w:numPr>
              <w:ind w:left="0" w:firstLine="96"/>
              <w:jc w:val="both"/>
              <w:rPr>
                <w:rFonts w:ascii="Times New Roman" w:eastAsia="Times New Roman" w:hAnsi="Times New Roman" w:cs="Times New Roman"/>
                <w:sz w:val="24"/>
                <w:szCs w:val="24"/>
                <w:lang w:eastAsia="en-US"/>
              </w:rPr>
            </w:pPr>
            <w:r w:rsidRPr="00B042F2">
              <w:rPr>
                <w:rFonts w:ascii="Times New Roman" w:eastAsia="Times New Roman" w:hAnsi="Times New Roman" w:cs="Times New Roman"/>
                <w:sz w:val="24"/>
                <w:szCs w:val="24"/>
                <w:lang w:eastAsia="en-US"/>
              </w:rPr>
              <w:t>Повышение уровня информационной и технологической обеспеченности торговой и транспортно-логистической деятельности. Применение современных технологий в области логистики.</w:t>
            </w:r>
          </w:p>
          <w:p w:rsidR="002150EF" w:rsidRPr="00B042F2" w:rsidRDefault="002150EF" w:rsidP="0071672B">
            <w:pPr>
              <w:pStyle w:val="a3"/>
              <w:numPr>
                <w:ilvl w:val="0"/>
                <w:numId w:val="16"/>
              </w:numPr>
              <w:ind w:left="0" w:firstLine="96"/>
              <w:jc w:val="both"/>
              <w:rPr>
                <w:rFonts w:ascii="Times New Roman" w:eastAsia="Times New Roman" w:hAnsi="Times New Roman" w:cs="Times New Roman"/>
                <w:sz w:val="24"/>
                <w:szCs w:val="24"/>
                <w:lang w:eastAsia="en-US"/>
              </w:rPr>
            </w:pPr>
            <w:r w:rsidRPr="00B042F2">
              <w:rPr>
                <w:rFonts w:ascii="Times New Roman" w:eastAsia="Times New Roman" w:hAnsi="Times New Roman" w:cs="Times New Roman"/>
                <w:sz w:val="24"/>
                <w:szCs w:val="24"/>
                <w:lang w:eastAsia="en-US"/>
              </w:rPr>
              <w:t>Создание инфраструктурных условий для развития малого бизнеса, ориентированного на развитие туризма (придорожная инфраструктура).</w:t>
            </w:r>
          </w:p>
          <w:p w:rsidR="002150EF" w:rsidRPr="00B042F2" w:rsidRDefault="002150EF" w:rsidP="0071672B">
            <w:pPr>
              <w:pStyle w:val="a3"/>
              <w:numPr>
                <w:ilvl w:val="0"/>
                <w:numId w:val="16"/>
              </w:numPr>
              <w:ind w:left="0" w:firstLine="96"/>
              <w:jc w:val="both"/>
              <w:rPr>
                <w:rFonts w:ascii="Times New Roman" w:eastAsia="Times New Roman" w:hAnsi="Times New Roman" w:cs="Times New Roman"/>
                <w:sz w:val="24"/>
                <w:szCs w:val="24"/>
                <w:lang w:eastAsia="en-US"/>
              </w:rPr>
            </w:pPr>
            <w:r w:rsidRPr="00B042F2">
              <w:rPr>
                <w:rFonts w:ascii="Times New Roman" w:eastAsia="Times New Roman" w:hAnsi="Times New Roman" w:cs="Times New Roman"/>
                <w:sz w:val="24"/>
                <w:szCs w:val="24"/>
                <w:lang w:eastAsia="en-US"/>
              </w:rPr>
              <w:t>Участие в формировании подготовки, переподготовки и удержания востребованных специалистов.</w:t>
            </w:r>
          </w:p>
          <w:p w:rsidR="002150EF" w:rsidRPr="00B042F2" w:rsidRDefault="002150EF" w:rsidP="0071672B">
            <w:pPr>
              <w:pStyle w:val="a3"/>
              <w:numPr>
                <w:ilvl w:val="0"/>
                <w:numId w:val="16"/>
              </w:numPr>
              <w:ind w:left="0" w:firstLine="96"/>
              <w:jc w:val="both"/>
              <w:rPr>
                <w:rFonts w:ascii="Times New Roman" w:eastAsia="Times New Roman" w:hAnsi="Times New Roman" w:cs="Times New Roman"/>
                <w:sz w:val="24"/>
                <w:szCs w:val="24"/>
                <w:lang w:eastAsia="en-US"/>
              </w:rPr>
            </w:pPr>
            <w:r w:rsidRPr="00B042F2">
              <w:rPr>
                <w:rFonts w:ascii="Times New Roman" w:eastAsia="Times New Roman" w:hAnsi="Times New Roman" w:cs="Times New Roman"/>
                <w:sz w:val="24"/>
                <w:szCs w:val="24"/>
                <w:lang w:eastAsia="en-US"/>
              </w:rPr>
              <w:t xml:space="preserve">Создание максимально комфортных условий ведения бизнеса. </w:t>
            </w:r>
          </w:p>
          <w:p w:rsidR="002150EF" w:rsidRPr="00B042F2" w:rsidRDefault="002150EF" w:rsidP="0071672B">
            <w:pPr>
              <w:pStyle w:val="a3"/>
              <w:numPr>
                <w:ilvl w:val="0"/>
                <w:numId w:val="16"/>
              </w:numPr>
              <w:ind w:left="0" w:firstLine="96"/>
              <w:jc w:val="both"/>
              <w:rPr>
                <w:rFonts w:ascii="Times New Roman" w:eastAsia="Times New Roman" w:hAnsi="Times New Roman" w:cs="Times New Roman"/>
                <w:sz w:val="24"/>
                <w:szCs w:val="24"/>
                <w:lang w:eastAsia="en-US"/>
              </w:rPr>
            </w:pPr>
            <w:r w:rsidRPr="00B042F2">
              <w:rPr>
                <w:rFonts w:ascii="Times New Roman" w:eastAsia="Times New Roman" w:hAnsi="Times New Roman" w:cs="Times New Roman"/>
                <w:sz w:val="24"/>
                <w:szCs w:val="24"/>
                <w:lang w:eastAsia="en-US"/>
              </w:rPr>
              <w:t xml:space="preserve">Развитие </w:t>
            </w:r>
            <w:proofErr w:type="spellStart"/>
            <w:r w:rsidRPr="00B042F2">
              <w:rPr>
                <w:rFonts w:ascii="Times New Roman" w:eastAsia="Times New Roman" w:hAnsi="Times New Roman" w:cs="Times New Roman"/>
                <w:sz w:val="24"/>
                <w:szCs w:val="24"/>
                <w:lang w:eastAsia="en-US"/>
              </w:rPr>
              <w:t>муниципально</w:t>
            </w:r>
            <w:proofErr w:type="spellEnd"/>
            <w:r w:rsidRPr="00B042F2">
              <w:rPr>
                <w:rFonts w:ascii="Times New Roman" w:eastAsia="Times New Roman" w:hAnsi="Times New Roman" w:cs="Times New Roman"/>
                <w:sz w:val="24"/>
                <w:szCs w:val="24"/>
                <w:lang w:eastAsia="en-US"/>
              </w:rPr>
              <w:t xml:space="preserve">-частного партнерства, низкие административные барьеры для ведения предпринимательской деятельности, качественное сотрудничество и координация в сфере поддержки бизнеса и предпринимательства. </w:t>
            </w:r>
          </w:p>
          <w:p w:rsidR="002150EF" w:rsidRPr="00B042F2" w:rsidRDefault="002150EF" w:rsidP="0071672B">
            <w:pPr>
              <w:pStyle w:val="a3"/>
              <w:numPr>
                <w:ilvl w:val="0"/>
                <w:numId w:val="16"/>
              </w:numPr>
              <w:ind w:left="0" w:firstLine="96"/>
              <w:jc w:val="both"/>
              <w:rPr>
                <w:rFonts w:ascii="Times New Roman" w:eastAsia="Times New Roman" w:hAnsi="Times New Roman" w:cs="Times New Roman"/>
                <w:sz w:val="24"/>
                <w:szCs w:val="24"/>
                <w:lang w:eastAsia="en-US"/>
              </w:rPr>
            </w:pPr>
            <w:r w:rsidRPr="00B042F2">
              <w:rPr>
                <w:rFonts w:ascii="Times New Roman" w:eastAsia="Times New Roman" w:hAnsi="Times New Roman" w:cs="Times New Roman"/>
                <w:sz w:val="24"/>
                <w:szCs w:val="24"/>
                <w:lang w:eastAsia="en-US"/>
              </w:rPr>
              <w:t>Поддержка добросовестной конкуренции.</w:t>
            </w:r>
          </w:p>
          <w:p w:rsidR="002150EF" w:rsidRPr="00B042F2" w:rsidRDefault="002150EF" w:rsidP="0071672B">
            <w:pPr>
              <w:pStyle w:val="a3"/>
              <w:numPr>
                <w:ilvl w:val="0"/>
                <w:numId w:val="16"/>
              </w:numPr>
              <w:ind w:left="0" w:firstLine="96"/>
              <w:jc w:val="both"/>
              <w:rPr>
                <w:rFonts w:ascii="Times New Roman" w:eastAsia="Times New Roman" w:hAnsi="Times New Roman" w:cs="Times New Roman"/>
                <w:sz w:val="24"/>
                <w:szCs w:val="24"/>
                <w:lang w:eastAsia="en-US"/>
              </w:rPr>
            </w:pPr>
            <w:r w:rsidRPr="00B042F2">
              <w:rPr>
                <w:rFonts w:ascii="Times New Roman" w:eastAsia="Times New Roman" w:hAnsi="Times New Roman" w:cs="Times New Roman"/>
                <w:sz w:val="24"/>
                <w:szCs w:val="24"/>
                <w:lang w:eastAsia="en-US"/>
              </w:rPr>
              <w:t>Поддержка предпринимательской активности, как следствие - рост предпринимательской инициативы.</w:t>
            </w:r>
          </w:p>
          <w:p w:rsidR="002150EF" w:rsidRPr="00B042F2" w:rsidRDefault="002150EF" w:rsidP="0071672B">
            <w:pPr>
              <w:pStyle w:val="a3"/>
              <w:numPr>
                <w:ilvl w:val="0"/>
                <w:numId w:val="16"/>
              </w:numPr>
              <w:ind w:left="0" w:firstLine="96"/>
              <w:jc w:val="both"/>
              <w:rPr>
                <w:rFonts w:ascii="Times New Roman" w:eastAsia="Times New Roman" w:hAnsi="Times New Roman" w:cs="Times New Roman"/>
                <w:sz w:val="24"/>
                <w:szCs w:val="24"/>
                <w:lang w:eastAsia="en-US"/>
              </w:rPr>
            </w:pPr>
            <w:r w:rsidRPr="00B042F2">
              <w:rPr>
                <w:rFonts w:ascii="Times New Roman" w:eastAsia="Times New Roman" w:hAnsi="Times New Roman" w:cs="Times New Roman"/>
                <w:sz w:val="24"/>
                <w:szCs w:val="24"/>
                <w:lang w:eastAsia="en-US"/>
              </w:rPr>
              <w:t xml:space="preserve">Обеспечение качества и доступности инфраструктуры для предпринимателей (включая субъекты малого и среднего предпринимательства), в том числе создание новых и развитие имеющихся объектов </w:t>
            </w:r>
            <w:proofErr w:type="spellStart"/>
            <w:r w:rsidRPr="00B042F2">
              <w:rPr>
                <w:rFonts w:ascii="Times New Roman" w:eastAsia="Times New Roman" w:hAnsi="Times New Roman" w:cs="Times New Roman"/>
                <w:sz w:val="24"/>
                <w:szCs w:val="24"/>
                <w:lang w:eastAsia="en-US"/>
              </w:rPr>
              <w:t>инновационно</w:t>
            </w:r>
            <w:proofErr w:type="spellEnd"/>
            <w:r w:rsidRPr="00B042F2">
              <w:rPr>
                <w:rFonts w:ascii="Times New Roman" w:eastAsia="Times New Roman" w:hAnsi="Times New Roman" w:cs="Times New Roman"/>
                <w:sz w:val="24"/>
                <w:szCs w:val="24"/>
                <w:lang w:eastAsia="en-US"/>
              </w:rPr>
              <w:t>-инвестиционной инфраструктуры.</w:t>
            </w:r>
          </w:p>
          <w:p w:rsidR="002150EF" w:rsidRPr="00B042F2" w:rsidRDefault="002150EF" w:rsidP="0071672B">
            <w:pPr>
              <w:pStyle w:val="a3"/>
              <w:numPr>
                <w:ilvl w:val="0"/>
                <w:numId w:val="16"/>
              </w:numPr>
              <w:ind w:left="0" w:firstLine="96"/>
              <w:jc w:val="both"/>
              <w:rPr>
                <w:rFonts w:ascii="Times New Roman" w:eastAsia="Times New Roman" w:hAnsi="Times New Roman" w:cs="Times New Roman"/>
                <w:sz w:val="24"/>
                <w:szCs w:val="24"/>
                <w:lang w:eastAsia="en-US"/>
              </w:rPr>
            </w:pPr>
            <w:r w:rsidRPr="00B042F2">
              <w:rPr>
                <w:rFonts w:ascii="Times New Roman" w:eastAsia="Times New Roman" w:hAnsi="Times New Roman" w:cs="Times New Roman"/>
                <w:sz w:val="24"/>
                <w:szCs w:val="24"/>
                <w:lang w:eastAsia="en-US"/>
              </w:rPr>
              <w:t xml:space="preserve">Обеспечение доступности финансовых ресурсов и усовершенствование качества финансовых механизмов поддержки предпринимательства, включая субъекты малого и среднего предпринимательства. </w:t>
            </w:r>
          </w:p>
          <w:p w:rsidR="002150EF" w:rsidRPr="00B042F2" w:rsidRDefault="002150EF" w:rsidP="0071672B">
            <w:pPr>
              <w:pStyle w:val="a3"/>
              <w:numPr>
                <w:ilvl w:val="0"/>
                <w:numId w:val="16"/>
              </w:numPr>
              <w:ind w:left="0" w:firstLine="96"/>
              <w:jc w:val="both"/>
              <w:rPr>
                <w:rFonts w:ascii="Times New Roman" w:eastAsia="Times New Roman" w:hAnsi="Times New Roman" w:cs="Times New Roman"/>
                <w:sz w:val="24"/>
                <w:szCs w:val="24"/>
                <w:lang w:eastAsia="en-US"/>
              </w:rPr>
            </w:pPr>
            <w:r w:rsidRPr="00B042F2">
              <w:rPr>
                <w:rFonts w:ascii="Times New Roman" w:eastAsia="Times New Roman" w:hAnsi="Times New Roman" w:cs="Times New Roman"/>
                <w:sz w:val="24"/>
                <w:szCs w:val="24"/>
                <w:lang w:eastAsia="en-US"/>
              </w:rPr>
              <w:lastRenderedPageBreak/>
              <w:t>Создание условий для повышения социальной ответственности бизнес-структур.</w:t>
            </w:r>
          </w:p>
          <w:p w:rsidR="002150EF" w:rsidRPr="00B042F2" w:rsidRDefault="002150EF" w:rsidP="0071672B">
            <w:pPr>
              <w:pStyle w:val="a3"/>
              <w:numPr>
                <w:ilvl w:val="0"/>
                <w:numId w:val="16"/>
              </w:numPr>
              <w:ind w:left="0" w:firstLine="96"/>
              <w:jc w:val="both"/>
              <w:rPr>
                <w:rFonts w:ascii="Times New Roman" w:eastAsia="Times New Roman" w:hAnsi="Times New Roman" w:cs="Times New Roman"/>
                <w:sz w:val="24"/>
                <w:szCs w:val="24"/>
                <w:lang w:eastAsia="en-US"/>
              </w:rPr>
            </w:pPr>
            <w:r w:rsidRPr="00B042F2">
              <w:rPr>
                <w:rFonts w:ascii="Times New Roman" w:eastAsia="Times New Roman" w:hAnsi="Times New Roman" w:cs="Times New Roman"/>
                <w:sz w:val="24"/>
                <w:szCs w:val="24"/>
                <w:lang w:eastAsia="en-US"/>
              </w:rPr>
              <w:t>Повышение качества человеческого капитала организаций, ведущих деятельность в сфере социального предпринимательства.</w:t>
            </w:r>
          </w:p>
          <w:p w:rsidR="002150EF" w:rsidRPr="00B042F2" w:rsidRDefault="002150EF" w:rsidP="0071672B">
            <w:pPr>
              <w:pStyle w:val="a3"/>
              <w:numPr>
                <w:ilvl w:val="0"/>
                <w:numId w:val="16"/>
              </w:numPr>
              <w:ind w:left="0" w:firstLine="96"/>
              <w:jc w:val="both"/>
              <w:rPr>
                <w:rFonts w:ascii="Times New Roman" w:eastAsia="Times New Roman" w:hAnsi="Times New Roman" w:cs="Times New Roman"/>
                <w:sz w:val="24"/>
                <w:szCs w:val="24"/>
                <w:lang w:eastAsia="en-US"/>
              </w:rPr>
            </w:pPr>
            <w:r w:rsidRPr="00B042F2">
              <w:rPr>
                <w:rFonts w:ascii="Times New Roman" w:eastAsia="Times New Roman" w:hAnsi="Times New Roman" w:cs="Times New Roman"/>
                <w:sz w:val="24"/>
                <w:szCs w:val="24"/>
                <w:lang w:eastAsia="en-US"/>
              </w:rPr>
              <w:t>Обеспечение миграционного и естественного прироста населения путем участия в реализации мероприятий национальных проектов «Демография» и «Здравоохранение». Увеличение продолжительности жизни.</w:t>
            </w:r>
          </w:p>
          <w:p w:rsidR="002150EF" w:rsidRPr="00B042F2" w:rsidRDefault="002150EF" w:rsidP="0071672B">
            <w:pPr>
              <w:pStyle w:val="a3"/>
              <w:numPr>
                <w:ilvl w:val="0"/>
                <w:numId w:val="16"/>
              </w:numPr>
              <w:ind w:left="0" w:firstLine="96"/>
              <w:jc w:val="both"/>
              <w:rPr>
                <w:rFonts w:ascii="Times New Roman" w:eastAsia="Times New Roman" w:hAnsi="Times New Roman" w:cs="Times New Roman"/>
                <w:sz w:val="24"/>
                <w:szCs w:val="24"/>
                <w:lang w:eastAsia="en-US"/>
              </w:rPr>
            </w:pPr>
            <w:r w:rsidRPr="00B042F2">
              <w:rPr>
                <w:rFonts w:ascii="Times New Roman" w:eastAsia="Times New Roman" w:hAnsi="Times New Roman" w:cs="Times New Roman"/>
                <w:sz w:val="24"/>
                <w:szCs w:val="24"/>
                <w:lang w:eastAsia="en-US"/>
              </w:rPr>
              <w:t xml:space="preserve">Способствовать уменьшению дисбаланса на рынке труда между спросом и предложением рабочей силы.   </w:t>
            </w:r>
          </w:p>
          <w:p w:rsidR="002150EF" w:rsidRPr="00B042F2" w:rsidRDefault="002150EF" w:rsidP="0071672B">
            <w:pPr>
              <w:pStyle w:val="a3"/>
              <w:numPr>
                <w:ilvl w:val="0"/>
                <w:numId w:val="16"/>
              </w:numPr>
              <w:ind w:left="0" w:firstLine="96"/>
              <w:jc w:val="both"/>
              <w:rPr>
                <w:rFonts w:ascii="Times New Roman" w:eastAsia="Times New Roman" w:hAnsi="Times New Roman" w:cs="Times New Roman"/>
                <w:sz w:val="24"/>
                <w:szCs w:val="24"/>
                <w:lang w:eastAsia="en-US"/>
              </w:rPr>
            </w:pPr>
            <w:r w:rsidRPr="00B042F2">
              <w:rPr>
                <w:rFonts w:ascii="Times New Roman" w:eastAsia="Times New Roman" w:hAnsi="Times New Roman" w:cs="Times New Roman"/>
                <w:sz w:val="24"/>
                <w:szCs w:val="24"/>
                <w:lang w:eastAsia="en-US"/>
              </w:rPr>
              <w:t>Принимать участие в стабилизации ситуации на рынке труда: подготовка кадров с учетом реально складывающейся ситуации на рынке труда и обеспечение ориентации системы профессионального образования на рынок труда.</w:t>
            </w:r>
          </w:p>
          <w:p w:rsidR="002150EF" w:rsidRPr="00B042F2" w:rsidRDefault="002150EF" w:rsidP="0071672B">
            <w:pPr>
              <w:pStyle w:val="a3"/>
              <w:numPr>
                <w:ilvl w:val="0"/>
                <w:numId w:val="16"/>
              </w:numPr>
              <w:ind w:left="0" w:firstLine="96"/>
              <w:jc w:val="both"/>
              <w:rPr>
                <w:rFonts w:ascii="Times New Roman" w:eastAsia="Times New Roman" w:hAnsi="Times New Roman" w:cs="Times New Roman"/>
                <w:sz w:val="24"/>
                <w:szCs w:val="24"/>
                <w:lang w:eastAsia="en-US"/>
              </w:rPr>
            </w:pPr>
            <w:r w:rsidRPr="00B042F2">
              <w:rPr>
                <w:rFonts w:ascii="Times New Roman" w:eastAsia="Times New Roman" w:hAnsi="Times New Roman" w:cs="Times New Roman"/>
                <w:sz w:val="24"/>
                <w:szCs w:val="24"/>
                <w:lang w:eastAsia="en-US"/>
              </w:rPr>
              <w:t>Содействовать повышению качества профессионального образования, соответствующего требованиям работодателя.</w:t>
            </w:r>
          </w:p>
          <w:p w:rsidR="002150EF" w:rsidRPr="00B042F2" w:rsidRDefault="002150EF" w:rsidP="0071672B">
            <w:pPr>
              <w:pStyle w:val="a3"/>
              <w:numPr>
                <w:ilvl w:val="0"/>
                <w:numId w:val="16"/>
              </w:numPr>
              <w:ind w:left="0" w:firstLine="96"/>
              <w:jc w:val="both"/>
              <w:rPr>
                <w:rFonts w:ascii="Times New Roman" w:eastAsia="Times New Roman" w:hAnsi="Times New Roman" w:cs="Times New Roman"/>
                <w:sz w:val="24"/>
                <w:szCs w:val="24"/>
                <w:lang w:eastAsia="en-US"/>
              </w:rPr>
            </w:pPr>
            <w:r w:rsidRPr="00B042F2">
              <w:rPr>
                <w:rFonts w:ascii="Times New Roman" w:eastAsia="Times New Roman" w:hAnsi="Times New Roman" w:cs="Times New Roman"/>
                <w:sz w:val="24"/>
                <w:szCs w:val="24"/>
                <w:lang w:eastAsia="en-US"/>
              </w:rPr>
              <w:t>Оказывать содействие в развитии взаимодействия вузов и бизнеса.</w:t>
            </w:r>
          </w:p>
          <w:p w:rsidR="002150EF" w:rsidRPr="00B042F2" w:rsidRDefault="002150EF" w:rsidP="0071672B">
            <w:pPr>
              <w:pStyle w:val="a3"/>
              <w:numPr>
                <w:ilvl w:val="0"/>
                <w:numId w:val="16"/>
              </w:numPr>
              <w:ind w:left="0" w:firstLine="96"/>
              <w:jc w:val="both"/>
              <w:rPr>
                <w:rFonts w:ascii="Times New Roman" w:eastAsia="Times New Roman" w:hAnsi="Times New Roman" w:cs="Times New Roman"/>
                <w:sz w:val="24"/>
                <w:szCs w:val="24"/>
                <w:lang w:eastAsia="en-US"/>
              </w:rPr>
            </w:pPr>
            <w:r w:rsidRPr="00B042F2">
              <w:rPr>
                <w:rFonts w:ascii="Times New Roman" w:eastAsia="Times New Roman" w:hAnsi="Times New Roman" w:cs="Times New Roman"/>
                <w:sz w:val="24"/>
                <w:szCs w:val="24"/>
                <w:lang w:eastAsia="en-US"/>
              </w:rPr>
              <w:t xml:space="preserve">Развитие </w:t>
            </w:r>
            <w:proofErr w:type="spellStart"/>
            <w:r w:rsidRPr="00B042F2">
              <w:rPr>
                <w:rFonts w:ascii="Times New Roman" w:eastAsia="Times New Roman" w:hAnsi="Times New Roman" w:cs="Times New Roman"/>
                <w:sz w:val="24"/>
                <w:szCs w:val="24"/>
                <w:lang w:eastAsia="en-US"/>
              </w:rPr>
              <w:t>муниципально</w:t>
            </w:r>
            <w:proofErr w:type="spellEnd"/>
            <w:r w:rsidRPr="00B042F2">
              <w:rPr>
                <w:rFonts w:ascii="Times New Roman" w:eastAsia="Times New Roman" w:hAnsi="Times New Roman" w:cs="Times New Roman"/>
                <w:sz w:val="24"/>
                <w:szCs w:val="24"/>
                <w:lang w:eastAsia="en-US"/>
              </w:rPr>
              <w:t>-частных институтов стимулирования повышения инвестиционной привлекательности города.</w:t>
            </w:r>
          </w:p>
          <w:p w:rsidR="002150EF" w:rsidRPr="00B042F2" w:rsidRDefault="002150EF" w:rsidP="0071672B">
            <w:pPr>
              <w:pStyle w:val="a3"/>
              <w:numPr>
                <w:ilvl w:val="0"/>
                <w:numId w:val="16"/>
              </w:numPr>
              <w:ind w:left="0" w:firstLine="96"/>
              <w:jc w:val="both"/>
              <w:rPr>
                <w:rFonts w:ascii="Times New Roman" w:eastAsia="Times New Roman" w:hAnsi="Times New Roman" w:cs="Times New Roman"/>
                <w:sz w:val="24"/>
                <w:szCs w:val="24"/>
                <w:lang w:eastAsia="en-US"/>
              </w:rPr>
            </w:pPr>
            <w:r w:rsidRPr="00B042F2">
              <w:rPr>
                <w:rFonts w:ascii="Times New Roman" w:eastAsia="Times New Roman" w:hAnsi="Times New Roman" w:cs="Times New Roman"/>
                <w:sz w:val="24"/>
                <w:szCs w:val="24"/>
                <w:lang w:eastAsia="en-US"/>
              </w:rPr>
              <w:t>Продвижение инвестиционного потенциала муниципального образования «Город Майкоп».</w:t>
            </w:r>
          </w:p>
          <w:p w:rsidR="002150EF" w:rsidRPr="00B042F2" w:rsidRDefault="002150EF" w:rsidP="0071672B">
            <w:pPr>
              <w:pStyle w:val="a3"/>
              <w:numPr>
                <w:ilvl w:val="0"/>
                <w:numId w:val="16"/>
              </w:numPr>
              <w:ind w:left="0" w:firstLine="96"/>
              <w:jc w:val="both"/>
              <w:rPr>
                <w:rFonts w:ascii="Times New Roman" w:eastAsia="Times New Roman" w:hAnsi="Times New Roman" w:cs="Times New Roman"/>
                <w:sz w:val="24"/>
                <w:szCs w:val="24"/>
                <w:lang w:eastAsia="en-US"/>
              </w:rPr>
            </w:pPr>
            <w:r w:rsidRPr="00B042F2">
              <w:rPr>
                <w:rFonts w:ascii="Times New Roman" w:eastAsia="Times New Roman" w:hAnsi="Times New Roman" w:cs="Times New Roman"/>
                <w:sz w:val="24"/>
                <w:szCs w:val="24"/>
                <w:lang w:eastAsia="en-US"/>
              </w:rPr>
              <w:t xml:space="preserve">Обеспечение регулярной диагностики инвестиционного развития и потенциала. </w:t>
            </w:r>
          </w:p>
          <w:p w:rsidR="002150EF" w:rsidRPr="00B042F2" w:rsidRDefault="002150EF" w:rsidP="0071672B">
            <w:pPr>
              <w:pStyle w:val="a3"/>
              <w:numPr>
                <w:ilvl w:val="0"/>
                <w:numId w:val="16"/>
              </w:numPr>
              <w:ind w:left="0" w:firstLine="96"/>
              <w:jc w:val="both"/>
              <w:rPr>
                <w:rFonts w:ascii="Times New Roman" w:eastAsia="Times New Roman" w:hAnsi="Times New Roman" w:cs="Times New Roman"/>
                <w:sz w:val="24"/>
                <w:szCs w:val="24"/>
                <w:lang w:eastAsia="en-US"/>
              </w:rPr>
            </w:pPr>
            <w:r w:rsidRPr="00B042F2">
              <w:rPr>
                <w:rFonts w:ascii="Times New Roman" w:eastAsia="Times New Roman" w:hAnsi="Times New Roman" w:cs="Times New Roman"/>
                <w:sz w:val="24"/>
                <w:szCs w:val="24"/>
                <w:lang w:eastAsia="en-US"/>
              </w:rPr>
              <w:t>Обеспечение эффективного функционирования и взаимодействия органов местного самоуправления, органов исполнительной власти Республики Адыгея и иных субъектов инвестиционной деятельности в ходе инвестиционного процесса.</w:t>
            </w:r>
          </w:p>
          <w:p w:rsidR="002150EF" w:rsidRPr="00B042F2" w:rsidRDefault="002150EF" w:rsidP="0071672B">
            <w:pPr>
              <w:pStyle w:val="a3"/>
              <w:numPr>
                <w:ilvl w:val="0"/>
                <w:numId w:val="16"/>
              </w:numPr>
              <w:ind w:left="0" w:firstLine="96"/>
              <w:jc w:val="both"/>
              <w:rPr>
                <w:rFonts w:ascii="Times New Roman" w:eastAsia="Times New Roman" w:hAnsi="Times New Roman" w:cs="Times New Roman"/>
                <w:sz w:val="24"/>
                <w:szCs w:val="24"/>
                <w:lang w:eastAsia="en-US"/>
              </w:rPr>
            </w:pPr>
            <w:r w:rsidRPr="00B042F2">
              <w:rPr>
                <w:rFonts w:ascii="Times New Roman" w:eastAsia="Times New Roman" w:hAnsi="Times New Roman" w:cs="Times New Roman"/>
                <w:sz w:val="24"/>
                <w:szCs w:val="24"/>
                <w:lang w:eastAsia="en-US"/>
              </w:rPr>
              <w:t>Использование различных доступных инструментов для обеспечения инвестиционной привлекательности (установление в соответствии с действующим законодательством льгот по уплате местных налогов и льготных условий пользования муниципальной собственностью на определенный срок для инвестиционных проектов, имеющих значител</w:t>
            </w:r>
            <w:r>
              <w:rPr>
                <w:rFonts w:ascii="Times New Roman" w:eastAsia="Times New Roman" w:hAnsi="Times New Roman" w:cs="Times New Roman"/>
                <w:sz w:val="24"/>
                <w:szCs w:val="24"/>
                <w:lang w:eastAsia="en-US"/>
              </w:rPr>
              <w:t>ьную социальную эффективность).</w:t>
            </w:r>
          </w:p>
          <w:p w:rsidR="002150EF" w:rsidRPr="00B042F2" w:rsidRDefault="002150EF" w:rsidP="0071672B">
            <w:pPr>
              <w:pStyle w:val="a3"/>
              <w:numPr>
                <w:ilvl w:val="0"/>
                <w:numId w:val="16"/>
              </w:numPr>
              <w:ind w:left="0" w:firstLine="96"/>
              <w:jc w:val="both"/>
              <w:rPr>
                <w:rFonts w:ascii="Times New Roman" w:eastAsia="Times New Roman" w:hAnsi="Times New Roman" w:cs="Times New Roman"/>
                <w:sz w:val="24"/>
                <w:szCs w:val="24"/>
                <w:lang w:eastAsia="en-US"/>
              </w:rPr>
            </w:pPr>
            <w:r w:rsidRPr="00B042F2">
              <w:rPr>
                <w:rFonts w:ascii="Times New Roman" w:eastAsia="Times New Roman" w:hAnsi="Times New Roman" w:cs="Times New Roman"/>
                <w:sz w:val="24"/>
                <w:szCs w:val="24"/>
                <w:lang w:eastAsia="en-US"/>
              </w:rPr>
              <w:t>Развитая инфраструктура и низкие риски как показатель инвестиционной привлекательности. Синхронизация развития инвестиционных проектов и инфраструктуры.</w:t>
            </w:r>
          </w:p>
          <w:p w:rsidR="002150EF" w:rsidRPr="00B042F2" w:rsidRDefault="002150EF" w:rsidP="0071672B">
            <w:pPr>
              <w:pStyle w:val="a3"/>
              <w:numPr>
                <w:ilvl w:val="0"/>
                <w:numId w:val="16"/>
              </w:numPr>
              <w:ind w:left="0" w:firstLine="96"/>
              <w:jc w:val="both"/>
              <w:rPr>
                <w:rFonts w:ascii="Times New Roman" w:eastAsia="Times New Roman" w:hAnsi="Times New Roman" w:cs="Times New Roman"/>
                <w:sz w:val="24"/>
                <w:szCs w:val="24"/>
                <w:lang w:eastAsia="en-US"/>
              </w:rPr>
            </w:pPr>
            <w:r w:rsidRPr="00B042F2">
              <w:rPr>
                <w:rFonts w:ascii="Times New Roman" w:eastAsia="Times New Roman" w:hAnsi="Times New Roman" w:cs="Times New Roman"/>
                <w:sz w:val="24"/>
                <w:szCs w:val="24"/>
                <w:lang w:eastAsia="en-US"/>
              </w:rPr>
              <w:t>Привлечение, развитие и удержание лучших кадров в сфере инвестиций; обеспечение высокой инвестиционной грамотности бизнеса и населения.</w:t>
            </w:r>
          </w:p>
          <w:p w:rsidR="002150EF" w:rsidRDefault="002150EF" w:rsidP="0071672B">
            <w:pPr>
              <w:pStyle w:val="a3"/>
              <w:numPr>
                <w:ilvl w:val="0"/>
                <w:numId w:val="16"/>
              </w:numPr>
              <w:ind w:left="0" w:firstLine="96"/>
              <w:jc w:val="both"/>
              <w:rPr>
                <w:rFonts w:ascii="Times New Roman" w:eastAsia="Calibri" w:hAnsi="Times New Roman" w:cs="Times New Roman"/>
                <w:bCs/>
                <w:sz w:val="24"/>
                <w:szCs w:val="24"/>
              </w:rPr>
            </w:pPr>
            <w:r w:rsidRPr="0052111D">
              <w:rPr>
                <w:rFonts w:ascii="Times New Roman" w:eastAsia="Times New Roman" w:hAnsi="Times New Roman" w:cs="Times New Roman"/>
                <w:sz w:val="24"/>
                <w:szCs w:val="24"/>
                <w:lang w:eastAsia="en-US"/>
              </w:rPr>
              <w:t>Создание благоприятного инвестиционного климата в целях привлечения инвестиций в отрасль жилищно-коммунального хозяйства.</w:t>
            </w:r>
          </w:p>
        </w:tc>
      </w:tr>
      <w:tr w:rsidR="002150EF" w:rsidRPr="00014FA3" w:rsidTr="0071672B">
        <w:tc>
          <w:tcPr>
            <w:tcW w:w="1249" w:type="pct"/>
          </w:tcPr>
          <w:p w:rsidR="002150EF" w:rsidRPr="00014FA3" w:rsidRDefault="002150EF" w:rsidP="0071672B">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Цель</w:t>
            </w:r>
            <w:r w:rsidRPr="00014FA3">
              <w:rPr>
                <w:rFonts w:ascii="Times New Roman" w:eastAsia="Calibri" w:hAnsi="Times New Roman" w:cs="Times New Roman"/>
                <w:sz w:val="24"/>
                <w:szCs w:val="24"/>
              </w:rPr>
              <w:t xml:space="preserve"> программы</w:t>
            </w:r>
          </w:p>
        </w:tc>
        <w:tc>
          <w:tcPr>
            <w:tcW w:w="3751" w:type="pct"/>
          </w:tcPr>
          <w:p w:rsidR="002150EF" w:rsidRPr="00014FA3" w:rsidRDefault="002150EF" w:rsidP="0071672B">
            <w:pPr>
              <w:tabs>
                <w:tab w:val="left" w:pos="227"/>
              </w:tabs>
              <w:autoSpaceDE w:val="0"/>
              <w:autoSpaceDN w:val="0"/>
              <w:adjustRightInd w:val="0"/>
              <w:jc w:val="both"/>
              <w:rPr>
                <w:rFonts w:ascii="Times New Roman" w:eastAsia="Calibri" w:hAnsi="Times New Roman" w:cs="Times New Roman"/>
                <w:sz w:val="24"/>
                <w:szCs w:val="24"/>
              </w:rPr>
            </w:pPr>
            <w:r w:rsidRPr="009E7152">
              <w:rPr>
                <w:rFonts w:ascii="Times New Roman" w:eastAsia="Calibri" w:hAnsi="Times New Roman" w:cs="Times New Roman"/>
                <w:sz w:val="24"/>
                <w:szCs w:val="24"/>
              </w:rPr>
              <w:t>Обеспечение устойчивого экономического развития муниципального образования «Город Майкоп»</w:t>
            </w:r>
          </w:p>
        </w:tc>
      </w:tr>
      <w:tr w:rsidR="002150EF" w:rsidRPr="00014FA3" w:rsidTr="0071672B">
        <w:tc>
          <w:tcPr>
            <w:tcW w:w="1249" w:type="pct"/>
          </w:tcPr>
          <w:p w:rsidR="002150EF" w:rsidRPr="00014FA3" w:rsidRDefault="002150EF" w:rsidP="0071672B">
            <w:pPr>
              <w:autoSpaceDE w:val="0"/>
              <w:autoSpaceDN w:val="0"/>
              <w:adjustRightInd w:val="0"/>
              <w:jc w:val="both"/>
              <w:rPr>
                <w:rFonts w:ascii="Times New Roman" w:eastAsia="Calibri" w:hAnsi="Times New Roman" w:cs="Times New Roman"/>
                <w:sz w:val="24"/>
                <w:szCs w:val="24"/>
              </w:rPr>
            </w:pPr>
            <w:bookmarkStart w:id="1" w:name="_Hlk495365251"/>
            <w:r w:rsidRPr="00014FA3">
              <w:rPr>
                <w:rFonts w:ascii="Times New Roman" w:eastAsia="Calibri" w:hAnsi="Times New Roman" w:cs="Times New Roman"/>
                <w:sz w:val="24"/>
                <w:szCs w:val="24"/>
              </w:rPr>
              <w:lastRenderedPageBreak/>
              <w:t>Задачи программы</w:t>
            </w:r>
          </w:p>
        </w:tc>
        <w:tc>
          <w:tcPr>
            <w:tcW w:w="3751" w:type="pct"/>
          </w:tcPr>
          <w:p w:rsidR="002150EF" w:rsidRDefault="002150EF" w:rsidP="0071672B">
            <w:pPr>
              <w:autoSpaceDE w:val="0"/>
              <w:autoSpaceDN w:val="0"/>
              <w:adjustRightInd w:val="0"/>
              <w:jc w:val="both"/>
              <w:rPr>
                <w:rFonts w:ascii="Times New Roman" w:hAnsi="Times New Roman" w:cs="Times New Roman"/>
                <w:sz w:val="24"/>
                <w:szCs w:val="24"/>
              </w:rPr>
            </w:pPr>
            <w:r w:rsidRPr="00014FA3">
              <w:rPr>
                <w:rFonts w:ascii="Times New Roman" w:hAnsi="Times New Roman" w:cs="Times New Roman"/>
                <w:sz w:val="24"/>
                <w:szCs w:val="24"/>
              </w:rPr>
              <w:t>1</w:t>
            </w:r>
            <w:r>
              <w:rPr>
                <w:rFonts w:ascii="Times New Roman" w:hAnsi="Times New Roman" w:cs="Times New Roman"/>
                <w:sz w:val="24"/>
                <w:szCs w:val="24"/>
              </w:rPr>
              <w:t xml:space="preserve">. </w:t>
            </w:r>
            <w:r w:rsidRPr="009E7152">
              <w:rPr>
                <w:rFonts w:ascii="Times New Roman" w:hAnsi="Times New Roman" w:cs="Times New Roman"/>
                <w:sz w:val="24"/>
                <w:szCs w:val="24"/>
              </w:rPr>
              <w:t xml:space="preserve">Создание условий для привлечения инвестиций в </w:t>
            </w:r>
            <w:r>
              <w:rPr>
                <w:rFonts w:ascii="Times New Roman" w:hAnsi="Times New Roman" w:cs="Times New Roman"/>
                <w:sz w:val="24"/>
                <w:szCs w:val="24"/>
              </w:rPr>
              <w:t xml:space="preserve">экономику, </w:t>
            </w:r>
            <w:r w:rsidRPr="009E7152">
              <w:rPr>
                <w:rFonts w:ascii="Times New Roman" w:hAnsi="Times New Roman" w:cs="Times New Roman"/>
                <w:sz w:val="24"/>
                <w:szCs w:val="24"/>
              </w:rPr>
              <w:t xml:space="preserve">развития промышленного </w:t>
            </w:r>
            <w:r>
              <w:rPr>
                <w:rFonts w:ascii="Times New Roman" w:hAnsi="Times New Roman" w:cs="Times New Roman"/>
                <w:sz w:val="24"/>
                <w:szCs w:val="24"/>
              </w:rPr>
              <w:t>производства и обеспечения кадрового потенциала.</w:t>
            </w:r>
          </w:p>
          <w:p w:rsidR="002150EF" w:rsidRPr="00014FA3" w:rsidRDefault="002150EF" w:rsidP="0071672B">
            <w:pPr>
              <w:autoSpaceDE w:val="0"/>
              <w:autoSpaceDN w:val="0"/>
              <w:adjustRightInd w:val="0"/>
              <w:jc w:val="both"/>
              <w:rPr>
                <w:rFonts w:ascii="Times New Roman" w:eastAsia="Calibri" w:hAnsi="Times New Roman" w:cs="Times New Roman"/>
                <w:sz w:val="24"/>
                <w:szCs w:val="24"/>
              </w:rPr>
            </w:pPr>
            <w:r>
              <w:rPr>
                <w:rFonts w:ascii="Times New Roman" w:hAnsi="Times New Roman" w:cs="Times New Roman"/>
                <w:sz w:val="24"/>
                <w:szCs w:val="24"/>
              </w:rPr>
              <w:t xml:space="preserve">2. </w:t>
            </w:r>
            <w:r w:rsidRPr="009E7152">
              <w:rPr>
                <w:rFonts w:ascii="Times New Roman" w:hAnsi="Times New Roman" w:cs="Times New Roman"/>
                <w:sz w:val="24"/>
                <w:szCs w:val="24"/>
              </w:rPr>
              <w:t>Создание благоприятных условий для развития малого и среднего предпринимательства,</w:t>
            </w:r>
            <w:r>
              <w:rPr>
                <w:rFonts w:ascii="Times New Roman" w:hAnsi="Times New Roman" w:cs="Times New Roman"/>
                <w:sz w:val="24"/>
                <w:szCs w:val="24"/>
              </w:rPr>
              <w:t xml:space="preserve"> потребительского рынка, способствующих увеличению их </w:t>
            </w:r>
            <w:r w:rsidRPr="009E7152">
              <w:rPr>
                <w:rFonts w:ascii="Times New Roman" w:hAnsi="Times New Roman" w:cs="Times New Roman"/>
                <w:sz w:val="24"/>
                <w:szCs w:val="24"/>
              </w:rPr>
              <w:t>вклада в социально-экономическое развитие.</w:t>
            </w:r>
          </w:p>
        </w:tc>
      </w:tr>
      <w:bookmarkEnd w:id="1"/>
      <w:tr w:rsidR="002150EF" w:rsidRPr="00014FA3" w:rsidTr="0071672B">
        <w:tc>
          <w:tcPr>
            <w:tcW w:w="1249" w:type="pct"/>
          </w:tcPr>
          <w:p w:rsidR="002150EF" w:rsidRPr="00014FA3" w:rsidRDefault="002150EF" w:rsidP="0071672B">
            <w:pPr>
              <w:autoSpaceDE w:val="0"/>
              <w:autoSpaceDN w:val="0"/>
              <w:adjustRightInd w:val="0"/>
              <w:jc w:val="both"/>
              <w:rPr>
                <w:rFonts w:ascii="Times New Roman" w:eastAsia="Calibri" w:hAnsi="Times New Roman" w:cs="Times New Roman"/>
                <w:sz w:val="24"/>
                <w:szCs w:val="24"/>
              </w:rPr>
            </w:pPr>
            <w:r w:rsidRPr="00FA70B1">
              <w:rPr>
                <w:rFonts w:ascii="Times New Roman" w:eastAsia="Calibri" w:hAnsi="Times New Roman" w:cs="Times New Roman"/>
                <w:sz w:val="24"/>
                <w:szCs w:val="24"/>
              </w:rPr>
              <w:t>Целевые показатели (индикаторы) программы</w:t>
            </w:r>
          </w:p>
        </w:tc>
        <w:tc>
          <w:tcPr>
            <w:tcW w:w="3751" w:type="pct"/>
          </w:tcPr>
          <w:p w:rsidR="002150EF" w:rsidRPr="00FA70B1" w:rsidRDefault="002150EF" w:rsidP="0071672B">
            <w:pPr>
              <w:tabs>
                <w:tab w:val="left" w:pos="227"/>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FA70B1">
              <w:rPr>
                <w:rFonts w:ascii="Times New Roman" w:eastAsia="Calibri" w:hAnsi="Times New Roman" w:cs="Times New Roman"/>
                <w:sz w:val="24"/>
                <w:szCs w:val="24"/>
              </w:rPr>
              <w:t>Объем инвестиций в основной капитал (по крупным и средним предприятиям) в расчете на 1 жителя.</w:t>
            </w:r>
          </w:p>
          <w:p w:rsidR="002150EF" w:rsidRPr="00FA70B1" w:rsidRDefault="002150EF" w:rsidP="0071672B">
            <w:pPr>
              <w:tabs>
                <w:tab w:val="left" w:pos="227"/>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FA70B1">
              <w:rPr>
                <w:rFonts w:ascii="Times New Roman" w:eastAsia="Calibri" w:hAnsi="Times New Roman" w:cs="Times New Roman"/>
                <w:sz w:val="24"/>
                <w:szCs w:val="24"/>
              </w:rPr>
              <w:t>Объем отгруженных товаров собственного производ</w:t>
            </w:r>
            <w:r>
              <w:rPr>
                <w:rFonts w:ascii="Times New Roman" w:eastAsia="Calibri" w:hAnsi="Times New Roman" w:cs="Times New Roman"/>
                <w:sz w:val="24"/>
                <w:szCs w:val="24"/>
              </w:rPr>
              <w:t>ства, выполненных работ и услуг по полному кругу предприятий.</w:t>
            </w:r>
          </w:p>
          <w:p w:rsidR="002150EF" w:rsidRPr="00014FA3" w:rsidRDefault="002150EF" w:rsidP="0071672B">
            <w:pPr>
              <w:tabs>
                <w:tab w:val="left" w:pos="227"/>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FA70B1">
              <w:rPr>
                <w:rFonts w:ascii="Times New Roman" w:eastAsia="Calibri" w:hAnsi="Times New Roman" w:cs="Times New Roman"/>
                <w:sz w:val="24"/>
                <w:szCs w:val="24"/>
              </w:rPr>
              <w:t>Среднемесячная номинальная начислен</w:t>
            </w:r>
            <w:r>
              <w:rPr>
                <w:rFonts w:ascii="Times New Roman" w:eastAsia="Calibri" w:hAnsi="Times New Roman" w:cs="Times New Roman"/>
                <w:sz w:val="24"/>
                <w:szCs w:val="24"/>
              </w:rPr>
              <w:t>ная заработная плата работников</w:t>
            </w:r>
            <w:r w:rsidRPr="00FA70B1">
              <w:rPr>
                <w:rFonts w:ascii="Times New Roman" w:eastAsia="Calibri" w:hAnsi="Times New Roman" w:cs="Times New Roman"/>
                <w:sz w:val="24"/>
                <w:szCs w:val="24"/>
              </w:rPr>
              <w:t xml:space="preserve"> крупных и средних предприятий.</w:t>
            </w:r>
          </w:p>
        </w:tc>
      </w:tr>
      <w:tr w:rsidR="002150EF" w:rsidRPr="00014FA3" w:rsidTr="0071672B">
        <w:tc>
          <w:tcPr>
            <w:tcW w:w="1249" w:type="pct"/>
          </w:tcPr>
          <w:p w:rsidR="002150EF" w:rsidRPr="00014FA3" w:rsidRDefault="002150EF" w:rsidP="0071672B">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Срок и этапы реализации программы</w:t>
            </w:r>
          </w:p>
        </w:tc>
        <w:tc>
          <w:tcPr>
            <w:tcW w:w="3751" w:type="pct"/>
          </w:tcPr>
          <w:p w:rsidR="002150EF" w:rsidRPr="00657957" w:rsidRDefault="002150EF" w:rsidP="0071672B">
            <w:pPr>
              <w:tabs>
                <w:tab w:val="left" w:pos="227"/>
              </w:tabs>
              <w:autoSpaceDE w:val="0"/>
              <w:autoSpaceDN w:val="0"/>
              <w:adjustRightInd w:val="0"/>
              <w:jc w:val="both"/>
              <w:rPr>
                <w:rFonts w:ascii="Times New Roman" w:eastAsia="Calibri" w:hAnsi="Times New Roman" w:cs="Times New Roman"/>
                <w:sz w:val="24"/>
                <w:szCs w:val="24"/>
              </w:rPr>
            </w:pPr>
            <w:r w:rsidRPr="00657957">
              <w:rPr>
                <w:rFonts w:ascii="Times New Roman" w:eastAsia="Calibri" w:hAnsi="Times New Roman" w:cs="Times New Roman"/>
                <w:sz w:val="24"/>
                <w:szCs w:val="24"/>
              </w:rPr>
              <w:t>2022 – 2026 годы, без разбивки на этапы</w:t>
            </w:r>
          </w:p>
        </w:tc>
      </w:tr>
      <w:tr w:rsidR="002150EF" w:rsidRPr="00014FA3" w:rsidTr="0071672B">
        <w:tc>
          <w:tcPr>
            <w:tcW w:w="1249" w:type="pct"/>
            <w:shd w:val="clear" w:color="auto" w:fill="auto"/>
          </w:tcPr>
          <w:p w:rsidR="002150EF" w:rsidRPr="00014FA3" w:rsidRDefault="002150EF" w:rsidP="0071672B">
            <w:pPr>
              <w:autoSpaceDE w:val="0"/>
              <w:autoSpaceDN w:val="0"/>
              <w:adjustRightInd w:val="0"/>
              <w:jc w:val="both"/>
              <w:rPr>
                <w:rFonts w:ascii="Times New Roman" w:eastAsia="Calibri" w:hAnsi="Times New Roman" w:cs="Times New Roman"/>
                <w:sz w:val="24"/>
                <w:szCs w:val="24"/>
              </w:rPr>
            </w:pPr>
            <w:r w:rsidRPr="00014FA3">
              <w:rPr>
                <w:rFonts w:ascii="Times New Roman" w:eastAsia="Calibri" w:hAnsi="Times New Roman" w:cs="Times New Roman"/>
                <w:sz w:val="24"/>
                <w:szCs w:val="24"/>
              </w:rPr>
              <w:t>Объемы бюджетных ассигнований программы</w:t>
            </w:r>
          </w:p>
        </w:tc>
        <w:tc>
          <w:tcPr>
            <w:tcW w:w="3751" w:type="pct"/>
            <w:shd w:val="clear" w:color="auto" w:fill="auto"/>
          </w:tcPr>
          <w:p w:rsidR="002150EF" w:rsidRPr="00657957" w:rsidRDefault="002150EF" w:rsidP="0071672B">
            <w:pPr>
              <w:tabs>
                <w:tab w:val="left" w:pos="227"/>
              </w:tabs>
              <w:jc w:val="both"/>
              <w:rPr>
                <w:rFonts w:ascii="Times New Roman" w:eastAsia="Times New Roman" w:hAnsi="Times New Roman" w:cs="Times New Roman"/>
                <w:sz w:val="24"/>
                <w:szCs w:val="24"/>
              </w:rPr>
            </w:pPr>
            <w:r w:rsidRPr="00657957">
              <w:rPr>
                <w:rFonts w:ascii="Times New Roman" w:eastAsia="Times New Roman" w:hAnsi="Times New Roman" w:cs="Times New Roman"/>
                <w:sz w:val="24"/>
                <w:szCs w:val="24"/>
              </w:rPr>
              <w:t>Общий объём бюджетных ассигнований муниц</w:t>
            </w:r>
            <w:r w:rsidR="00DA381E">
              <w:rPr>
                <w:rFonts w:ascii="Times New Roman" w:eastAsia="Times New Roman" w:hAnsi="Times New Roman" w:cs="Times New Roman"/>
                <w:sz w:val="24"/>
                <w:szCs w:val="24"/>
              </w:rPr>
              <w:t xml:space="preserve">ипальной  программы </w:t>
            </w:r>
            <w:r w:rsidRPr="00657957">
              <w:rPr>
                <w:rFonts w:ascii="Times New Roman" w:eastAsia="Times New Roman" w:hAnsi="Times New Roman" w:cs="Times New Roman"/>
                <w:sz w:val="24"/>
                <w:szCs w:val="24"/>
              </w:rPr>
              <w:t xml:space="preserve">составляет – </w:t>
            </w:r>
            <w:r w:rsidR="004046B2">
              <w:rPr>
                <w:rFonts w:ascii="Times New Roman" w:eastAsia="Times New Roman" w:hAnsi="Times New Roman" w:cs="Times New Roman"/>
                <w:sz w:val="24"/>
                <w:szCs w:val="24"/>
              </w:rPr>
              <w:t>4 </w:t>
            </w:r>
            <w:r w:rsidR="00BE4579">
              <w:rPr>
                <w:rFonts w:ascii="Times New Roman" w:eastAsia="Times New Roman" w:hAnsi="Times New Roman" w:cs="Times New Roman"/>
                <w:sz w:val="24"/>
                <w:szCs w:val="24"/>
              </w:rPr>
              <w:t>242</w:t>
            </w:r>
            <w:r w:rsidR="002C2F38">
              <w:rPr>
                <w:rFonts w:ascii="Times New Roman" w:eastAsia="Times New Roman" w:hAnsi="Times New Roman" w:cs="Times New Roman"/>
                <w:sz w:val="24"/>
                <w:szCs w:val="24"/>
              </w:rPr>
              <w:t>,3</w:t>
            </w:r>
            <w:r w:rsidRPr="00657957">
              <w:rPr>
                <w:rFonts w:ascii="Times New Roman" w:eastAsia="Times New Roman" w:hAnsi="Times New Roman" w:cs="Times New Roman"/>
                <w:sz w:val="24"/>
                <w:szCs w:val="24"/>
              </w:rPr>
              <w:t xml:space="preserve"> тыс. рублей, в том числе по годам:</w:t>
            </w:r>
          </w:p>
          <w:p w:rsidR="002150EF" w:rsidRPr="00657957" w:rsidRDefault="002150EF" w:rsidP="0071672B">
            <w:pPr>
              <w:tabs>
                <w:tab w:val="left" w:pos="227"/>
              </w:tabs>
              <w:jc w:val="both"/>
              <w:rPr>
                <w:rFonts w:ascii="Times New Roman" w:eastAsia="Times New Roman" w:hAnsi="Times New Roman" w:cs="Times New Roman"/>
                <w:sz w:val="24"/>
                <w:szCs w:val="24"/>
              </w:rPr>
            </w:pPr>
            <w:r w:rsidRPr="00657957">
              <w:rPr>
                <w:rFonts w:ascii="Times New Roman" w:eastAsia="Times New Roman" w:hAnsi="Times New Roman" w:cs="Times New Roman"/>
                <w:sz w:val="24"/>
                <w:szCs w:val="24"/>
              </w:rPr>
              <w:t xml:space="preserve">- 2022 год – </w:t>
            </w:r>
            <w:r w:rsidRPr="00337204">
              <w:rPr>
                <w:rFonts w:ascii="Times New Roman" w:eastAsia="Times New Roman" w:hAnsi="Times New Roman" w:cs="Times New Roman"/>
                <w:sz w:val="24"/>
                <w:szCs w:val="24"/>
              </w:rPr>
              <w:t>365,2</w:t>
            </w:r>
            <w:r w:rsidRPr="00657957">
              <w:rPr>
                <w:rFonts w:ascii="Times New Roman" w:eastAsia="Times New Roman" w:hAnsi="Times New Roman" w:cs="Times New Roman"/>
                <w:sz w:val="24"/>
                <w:szCs w:val="24"/>
              </w:rPr>
              <w:t xml:space="preserve"> тыс. рублей;</w:t>
            </w:r>
          </w:p>
          <w:p w:rsidR="002150EF" w:rsidRPr="00657957" w:rsidRDefault="002150EF" w:rsidP="0071672B">
            <w:pPr>
              <w:tabs>
                <w:tab w:val="left" w:pos="227"/>
              </w:tabs>
              <w:jc w:val="both"/>
              <w:rPr>
                <w:rFonts w:ascii="Times New Roman" w:eastAsia="Times New Roman" w:hAnsi="Times New Roman" w:cs="Times New Roman"/>
                <w:sz w:val="24"/>
                <w:szCs w:val="24"/>
              </w:rPr>
            </w:pPr>
            <w:r w:rsidRPr="00657957">
              <w:rPr>
                <w:rFonts w:ascii="Times New Roman" w:eastAsia="Times New Roman" w:hAnsi="Times New Roman" w:cs="Times New Roman"/>
                <w:sz w:val="24"/>
                <w:szCs w:val="24"/>
              </w:rPr>
              <w:t xml:space="preserve">- 2023 год – </w:t>
            </w:r>
            <w:r w:rsidR="0071672B">
              <w:rPr>
                <w:rFonts w:ascii="Times New Roman" w:eastAsia="Times New Roman" w:hAnsi="Times New Roman" w:cs="Times New Roman"/>
                <w:sz w:val="24"/>
                <w:szCs w:val="24"/>
              </w:rPr>
              <w:t>401,4</w:t>
            </w:r>
            <w:r w:rsidRPr="00657957">
              <w:rPr>
                <w:rFonts w:ascii="Times New Roman" w:eastAsia="Times New Roman" w:hAnsi="Times New Roman" w:cs="Times New Roman"/>
                <w:sz w:val="24"/>
                <w:szCs w:val="24"/>
              </w:rPr>
              <w:t xml:space="preserve"> тыс. рублей;</w:t>
            </w:r>
          </w:p>
          <w:p w:rsidR="002150EF" w:rsidRPr="00657957" w:rsidRDefault="002150EF" w:rsidP="0071672B">
            <w:pPr>
              <w:tabs>
                <w:tab w:val="left" w:pos="227"/>
              </w:tabs>
              <w:jc w:val="both"/>
              <w:rPr>
                <w:rFonts w:ascii="Times New Roman" w:eastAsia="Times New Roman" w:hAnsi="Times New Roman" w:cs="Times New Roman"/>
                <w:sz w:val="24"/>
                <w:szCs w:val="24"/>
              </w:rPr>
            </w:pPr>
            <w:r w:rsidRPr="00657957">
              <w:rPr>
                <w:rFonts w:ascii="Times New Roman" w:eastAsia="Times New Roman" w:hAnsi="Times New Roman" w:cs="Times New Roman"/>
                <w:sz w:val="24"/>
                <w:szCs w:val="24"/>
              </w:rPr>
              <w:t xml:space="preserve">- 2024 год – </w:t>
            </w:r>
            <w:r w:rsidR="002C2F38">
              <w:rPr>
                <w:rFonts w:ascii="Times New Roman" w:eastAsia="Times New Roman" w:hAnsi="Times New Roman" w:cs="Times New Roman"/>
                <w:sz w:val="24"/>
                <w:szCs w:val="24"/>
              </w:rPr>
              <w:t>623,1</w:t>
            </w:r>
            <w:r w:rsidRPr="00657957">
              <w:rPr>
                <w:rFonts w:ascii="Times New Roman" w:eastAsia="Times New Roman" w:hAnsi="Times New Roman" w:cs="Times New Roman"/>
                <w:sz w:val="24"/>
                <w:szCs w:val="24"/>
              </w:rPr>
              <w:t xml:space="preserve"> тыс. рублей;</w:t>
            </w:r>
          </w:p>
          <w:p w:rsidR="002150EF" w:rsidRPr="00657957" w:rsidRDefault="002150EF" w:rsidP="0071672B">
            <w:pPr>
              <w:tabs>
                <w:tab w:val="left" w:pos="227"/>
              </w:tabs>
              <w:jc w:val="both"/>
              <w:rPr>
                <w:rFonts w:ascii="Times New Roman" w:eastAsia="Times New Roman" w:hAnsi="Times New Roman" w:cs="Times New Roman"/>
                <w:sz w:val="24"/>
                <w:szCs w:val="24"/>
              </w:rPr>
            </w:pPr>
            <w:r w:rsidRPr="00657957">
              <w:rPr>
                <w:rFonts w:ascii="Times New Roman" w:eastAsia="Times New Roman" w:hAnsi="Times New Roman" w:cs="Times New Roman"/>
                <w:sz w:val="24"/>
                <w:szCs w:val="24"/>
              </w:rPr>
              <w:t xml:space="preserve">- 2025 год – </w:t>
            </w:r>
            <w:r w:rsidR="00BE4579">
              <w:rPr>
                <w:rFonts w:ascii="Times New Roman" w:eastAsia="Times New Roman" w:hAnsi="Times New Roman" w:cs="Times New Roman"/>
                <w:sz w:val="24"/>
                <w:szCs w:val="24"/>
              </w:rPr>
              <w:t>1 042</w:t>
            </w:r>
            <w:r>
              <w:rPr>
                <w:rFonts w:ascii="Times New Roman" w:eastAsia="Times New Roman" w:hAnsi="Times New Roman" w:cs="Times New Roman"/>
                <w:sz w:val="24"/>
                <w:szCs w:val="24"/>
              </w:rPr>
              <w:t>,2</w:t>
            </w:r>
            <w:r w:rsidRPr="00657957">
              <w:rPr>
                <w:rFonts w:ascii="Times New Roman" w:eastAsia="Times New Roman" w:hAnsi="Times New Roman" w:cs="Times New Roman"/>
                <w:sz w:val="24"/>
                <w:szCs w:val="24"/>
              </w:rPr>
              <w:t xml:space="preserve"> тыс. рублей;</w:t>
            </w:r>
          </w:p>
          <w:p w:rsidR="002150EF" w:rsidRDefault="002150EF" w:rsidP="0071672B">
            <w:pPr>
              <w:tabs>
                <w:tab w:val="left" w:pos="227"/>
              </w:tabs>
              <w:jc w:val="both"/>
              <w:rPr>
                <w:rFonts w:ascii="Times New Roman" w:eastAsia="Times New Roman" w:hAnsi="Times New Roman" w:cs="Times New Roman"/>
                <w:sz w:val="24"/>
                <w:szCs w:val="24"/>
              </w:rPr>
            </w:pPr>
            <w:r w:rsidRPr="00657957">
              <w:rPr>
                <w:rFonts w:ascii="Times New Roman" w:eastAsia="Times New Roman" w:hAnsi="Times New Roman" w:cs="Times New Roman"/>
                <w:sz w:val="24"/>
                <w:szCs w:val="24"/>
              </w:rPr>
              <w:t xml:space="preserve">- 2026 год – </w:t>
            </w:r>
            <w:r w:rsidRPr="00AE6C6E">
              <w:rPr>
                <w:rFonts w:ascii="Times New Roman" w:eastAsia="Times New Roman" w:hAnsi="Times New Roman" w:cs="Times New Roman"/>
                <w:sz w:val="24"/>
                <w:szCs w:val="24"/>
              </w:rPr>
              <w:t>9</w:t>
            </w:r>
            <w:r>
              <w:rPr>
                <w:rFonts w:ascii="Times New Roman" w:eastAsia="Times New Roman" w:hAnsi="Times New Roman" w:cs="Times New Roman"/>
                <w:sz w:val="24"/>
                <w:szCs w:val="24"/>
              </w:rPr>
              <w:t>05,2</w:t>
            </w:r>
            <w:r w:rsidR="004046B2">
              <w:rPr>
                <w:rFonts w:ascii="Times New Roman" w:eastAsia="Times New Roman" w:hAnsi="Times New Roman" w:cs="Times New Roman"/>
                <w:sz w:val="24"/>
                <w:szCs w:val="24"/>
              </w:rPr>
              <w:t xml:space="preserve"> тыс. рублей;</w:t>
            </w:r>
          </w:p>
          <w:p w:rsidR="004046B2" w:rsidRPr="00657957" w:rsidRDefault="004046B2" w:rsidP="0071672B">
            <w:pPr>
              <w:tabs>
                <w:tab w:val="left" w:pos="227"/>
              </w:tabs>
              <w:jc w:val="both"/>
              <w:rPr>
                <w:rFonts w:ascii="Times New Roman" w:eastAsia="Calibri" w:hAnsi="Times New Roman" w:cs="Times New Roman"/>
                <w:bCs/>
                <w:sz w:val="24"/>
                <w:szCs w:val="24"/>
              </w:rPr>
            </w:pPr>
            <w:r>
              <w:rPr>
                <w:rFonts w:ascii="Times New Roman" w:eastAsia="Times New Roman" w:hAnsi="Times New Roman" w:cs="Times New Roman"/>
                <w:sz w:val="24"/>
                <w:szCs w:val="24"/>
              </w:rPr>
              <w:t>- 2027 год – 905,2 тыс. рублей.</w:t>
            </w:r>
          </w:p>
        </w:tc>
      </w:tr>
    </w:tbl>
    <w:p w:rsidR="002150EF" w:rsidRDefault="002150EF" w:rsidP="002150EF"/>
    <w:p w:rsidR="002150EF" w:rsidRDefault="002150EF" w:rsidP="002150E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1. О</w:t>
      </w:r>
      <w:r w:rsidRPr="002B683A">
        <w:rPr>
          <w:rFonts w:ascii="Times New Roman" w:hAnsi="Times New Roman" w:cs="Times New Roman"/>
          <w:b/>
          <w:sz w:val="28"/>
          <w:szCs w:val="28"/>
        </w:rPr>
        <w:t>бщая характеристика сферы реализации муниципальной программы</w:t>
      </w:r>
    </w:p>
    <w:p w:rsidR="002150EF" w:rsidRDefault="002150EF" w:rsidP="002150EF">
      <w:pPr>
        <w:spacing w:after="0" w:line="240" w:lineRule="auto"/>
        <w:ind w:firstLine="709"/>
        <w:jc w:val="both"/>
        <w:rPr>
          <w:rFonts w:ascii="Times New Roman" w:eastAsia="Times New Roman" w:hAnsi="Times New Roman" w:cs="Times New Roman"/>
          <w:color w:val="000000"/>
          <w:sz w:val="28"/>
          <w:szCs w:val="28"/>
        </w:rPr>
      </w:pPr>
      <w:r w:rsidRPr="004E146C">
        <w:rPr>
          <w:rFonts w:ascii="Times New Roman" w:eastAsia="Times New Roman" w:hAnsi="Times New Roman" w:cs="Times New Roman"/>
          <w:color w:val="000000"/>
          <w:sz w:val="28"/>
          <w:szCs w:val="28"/>
        </w:rPr>
        <w:t xml:space="preserve">По информации Управления Федеральной службы государственной статистики по Краснодарскому краю и Республике Адыгея в муниципальном образовании «Город Майкоп» </w:t>
      </w:r>
      <w:r>
        <w:rPr>
          <w:rFonts w:ascii="Times New Roman" w:eastAsia="Times New Roman" w:hAnsi="Times New Roman" w:cs="Times New Roman"/>
          <w:color w:val="000000"/>
          <w:sz w:val="28"/>
          <w:szCs w:val="28"/>
        </w:rPr>
        <w:t xml:space="preserve">(далее - Управление Федеральной службы статистики) </w:t>
      </w:r>
      <w:r w:rsidRPr="004E146C">
        <w:rPr>
          <w:rFonts w:ascii="Times New Roman" w:eastAsia="Times New Roman" w:hAnsi="Times New Roman" w:cs="Times New Roman"/>
          <w:color w:val="000000"/>
          <w:sz w:val="28"/>
          <w:szCs w:val="28"/>
        </w:rPr>
        <w:t>осуществляют деятельность более трёх тысяч хозяйствующих субъектов (предприятия, организации, их филиалы и другие обособленные подразделения) всех форм собственности по всем видам экономической деятельности.</w:t>
      </w:r>
    </w:p>
    <w:p w:rsidR="002150EF" w:rsidRDefault="002150EF" w:rsidP="002150EF">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данным Управления</w:t>
      </w:r>
      <w:r w:rsidRPr="00832D59">
        <w:rPr>
          <w:rFonts w:ascii="Times New Roman" w:eastAsia="Times New Roman" w:hAnsi="Times New Roman" w:cs="Times New Roman"/>
          <w:color w:val="000000"/>
          <w:sz w:val="28"/>
          <w:szCs w:val="28"/>
        </w:rPr>
        <w:t xml:space="preserve"> Федеральной службы статистики</w:t>
      </w:r>
      <w:r>
        <w:rPr>
          <w:rFonts w:ascii="Times New Roman" w:eastAsia="Times New Roman" w:hAnsi="Times New Roman" w:cs="Times New Roman"/>
          <w:color w:val="000000"/>
          <w:sz w:val="28"/>
          <w:szCs w:val="28"/>
        </w:rPr>
        <w:t xml:space="preserve">  по итогам 2020 года сложились следующие основные показатели в сфере экономики:</w:t>
      </w:r>
    </w:p>
    <w:p w:rsidR="002150EF" w:rsidRDefault="002150EF" w:rsidP="002150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2020 году среднесписочная численность работников по полному кругу составила 47 551 человек и к 2019 году выросла на 0,8 %. По данным Управления Федеральной службы статистики среднесписочная численность работников по крупным и средним предприятиям в 2020 году составила 37 596 человек и выросла к 2019 году на 456 человек, или на 1,2 %. </w:t>
      </w:r>
    </w:p>
    <w:p w:rsidR="002150EF" w:rsidRDefault="002150EF" w:rsidP="002150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Показатель «Фонд оплаты труда по полному кругу предприятий и организаций» за 2020 год составил 18 245,2 млн. руб., что на 6,7 % выше, чем в 2019 году. </w:t>
      </w:r>
    </w:p>
    <w:p w:rsidR="002150EF" w:rsidRDefault="002150EF" w:rsidP="002150EF">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Среднемесячная номинальная начисленная заработная плата работников крупных и средних предприятий всех видов экономической деятельности, расположенных на территории муниципального образования «Город Майкоп», за 2020 год сложилась в размере 35 592,0 рубля, что на 6,8 % больше аналогичного периода 2019 года (33 315,0 рублей).</w:t>
      </w:r>
    </w:p>
    <w:p w:rsidR="002150EF" w:rsidRPr="004E146C" w:rsidRDefault="002150EF" w:rsidP="002150EF">
      <w:pPr>
        <w:spacing w:after="0" w:line="240" w:lineRule="auto"/>
        <w:ind w:firstLine="709"/>
        <w:jc w:val="both"/>
        <w:rPr>
          <w:rFonts w:ascii="Times New Roman" w:eastAsia="Times New Roman" w:hAnsi="Times New Roman" w:cs="Times New Roman"/>
          <w:color w:val="000000"/>
          <w:sz w:val="28"/>
          <w:szCs w:val="28"/>
        </w:rPr>
      </w:pPr>
      <w:r w:rsidRPr="004E146C">
        <w:rPr>
          <w:rFonts w:ascii="Times New Roman" w:eastAsia="Times New Roman" w:hAnsi="Times New Roman" w:cs="Times New Roman"/>
          <w:sz w:val="28"/>
          <w:szCs w:val="28"/>
          <w:lang w:eastAsia="en-US"/>
        </w:rPr>
        <w:t xml:space="preserve">Промышленный комплекс является одним из базовых секторов экономики города, обеспечивая занятость </w:t>
      </w:r>
      <w:r>
        <w:rPr>
          <w:rFonts w:ascii="Times New Roman" w:eastAsia="Times New Roman" w:hAnsi="Times New Roman" w:cs="Times New Roman"/>
          <w:sz w:val="28"/>
          <w:szCs w:val="28"/>
          <w:lang w:eastAsia="en-US"/>
        </w:rPr>
        <w:t>16,4</w:t>
      </w:r>
      <w:r w:rsidRPr="004E146C">
        <w:rPr>
          <w:rFonts w:ascii="Times New Roman" w:eastAsia="Times New Roman" w:hAnsi="Times New Roman" w:cs="Times New Roman"/>
          <w:sz w:val="28"/>
          <w:szCs w:val="28"/>
          <w:lang w:eastAsia="en-US"/>
        </w:rPr>
        <w:t xml:space="preserve"> % населения, работающего в различных отраслях промышленного производства или </w:t>
      </w:r>
      <w:r>
        <w:rPr>
          <w:rFonts w:ascii="Times New Roman" w:eastAsia="Times New Roman" w:hAnsi="Times New Roman" w:cs="Times New Roman"/>
          <w:sz w:val="28"/>
          <w:szCs w:val="28"/>
          <w:lang w:eastAsia="en-US"/>
        </w:rPr>
        <w:t>9,7</w:t>
      </w:r>
      <w:r w:rsidRPr="004E146C">
        <w:rPr>
          <w:rFonts w:ascii="Times New Roman" w:eastAsia="Times New Roman" w:hAnsi="Times New Roman" w:cs="Times New Roman"/>
          <w:sz w:val="28"/>
          <w:szCs w:val="28"/>
          <w:lang w:eastAsia="en-US"/>
        </w:rPr>
        <w:t xml:space="preserve"> % экономически активного населения города. </w:t>
      </w:r>
      <w:r w:rsidRPr="004E146C">
        <w:rPr>
          <w:rFonts w:ascii="Times New Roman" w:eastAsia="Times New Roman" w:hAnsi="Times New Roman" w:cs="Times New Roman"/>
          <w:color w:val="000000"/>
          <w:sz w:val="28"/>
          <w:szCs w:val="28"/>
        </w:rPr>
        <w:t xml:space="preserve">Промышленность определяет социально-экономическую политику муниципального образования «Город Майкоп». Основу промышленного потенциала города составляют обрабатывающие производства – </w:t>
      </w:r>
      <w:r>
        <w:rPr>
          <w:rFonts w:ascii="Times New Roman" w:eastAsia="Times New Roman" w:hAnsi="Times New Roman" w:cs="Times New Roman"/>
          <w:color w:val="000000"/>
          <w:sz w:val="28"/>
          <w:szCs w:val="28"/>
        </w:rPr>
        <w:t>85,7</w:t>
      </w:r>
      <w:r w:rsidRPr="004E146C">
        <w:rPr>
          <w:rFonts w:ascii="Times New Roman" w:eastAsia="Times New Roman" w:hAnsi="Times New Roman" w:cs="Times New Roman"/>
          <w:color w:val="000000"/>
          <w:sz w:val="28"/>
          <w:szCs w:val="28"/>
        </w:rPr>
        <w:t xml:space="preserve"> % от всего объема отгруженных товаров собственного производства, выполненных работ и услуг, которые имеют выраженную </w:t>
      </w:r>
      <w:proofErr w:type="spellStart"/>
      <w:r w:rsidRPr="004E146C">
        <w:rPr>
          <w:rFonts w:ascii="Times New Roman" w:eastAsia="Times New Roman" w:hAnsi="Times New Roman" w:cs="Times New Roman"/>
          <w:color w:val="000000"/>
          <w:sz w:val="28"/>
          <w:szCs w:val="28"/>
        </w:rPr>
        <w:t>несырьевую</w:t>
      </w:r>
      <w:proofErr w:type="spellEnd"/>
      <w:r w:rsidRPr="004E146C">
        <w:rPr>
          <w:rFonts w:ascii="Times New Roman" w:eastAsia="Times New Roman" w:hAnsi="Times New Roman" w:cs="Times New Roman"/>
          <w:color w:val="000000"/>
          <w:sz w:val="28"/>
          <w:szCs w:val="28"/>
        </w:rPr>
        <w:t xml:space="preserve"> направленность. Основной удельный вес в данном разделе промышленного производства приходится на подразделы: «Производство пищевых продуктов, производство напитков» - </w:t>
      </w:r>
      <w:r>
        <w:rPr>
          <w:rFonts w:ascii="Times New Roman" w:eastAsia="Times New Roman" w:hAnsi="Times New Roman" w:cs="Times New Roman"/>
          <w:color w:val="000000"/>
          <w:sz w:val="28"/>
          <w:szCs w:val="28"/>
        </w:rPr>
        <w:t>49,4</w:t>
      </w:r>
      <w:r w:rsidRPr="004E146C">
        <w:rPr>
          <w:rFonts w:ascii="Times New Roman" w:eastAsia="Times New Roman" w:hAnsi="Times New Roman" w:cs="Times New Roman"/>
          <w:color w:val="000000"/>
          <w:sz w:val="28"/>
          <w:szCs w:val="28"/>
        </w:rPr>
        <w:t xml:space="preserve"> %; «Производство бумаги и бумажных изделий; Деятельность полиграфи</w:t>
      </w:r>
      <w:r w:rsidRPr="00DD4FFA">
        <w:rPr>
          <w:rFonts w:ascii="Times New Roman" w:eastAsia="Times New Roman" w:hAnsi="Times New Roman" w:cs="Times New Roman"/>
          <w:color w:val="000000"/>
          <w:sz w:val="28"/>
          <w:szCs w:val="28"/>
        </w:rPr>
        <w:t xml:space="preserve">ческая и копирование носителей информации» - </w:t>
      </w:r>
      <w:r>
        <w:rPr>
          <w:rFonts w:ascii="Times New Roman" w:eastAsia="Times New Roman" w:hAnsi="Times New Roman" w:cs="Times New Roman"/>
          <w:color w:val="000000"/>
          <w:sz w:val="28"/>
          <w:szCs w:val="28"/>
        </w:rPr>
        <w:t>32,3</w:t>
      </w:r>
      <w:r w:rsidRPr="00DD4FFA">
        <w:rPr>
          <w:rFonts w:ascii="Times New Roman" w:eastAsia="Times New Roman" w:hAnsi="Times New Roman" w:cs="Times New Roman"/>
          <w:color w:val="000000"/>
          <w:sz w:val="28"/>
          <w:szCs w:val="28"/>
        </w:rPr>
        <w:t xml:space="preserve"> %. По отчёту за 2020</w:t>
      </w:r>
      <w:r w:rsidRPr="004E146C">
        <w:rPr>
          <w:rFonts w:ascii="Times New Roman" w:eastAsia="Times New Roman" w:hAnsi="Times New Roman" w:cs="Times New Roman"/>
          <w:color w:val="000000"/>
          <w:sz w:val="28"/>
          <w:szCs w:val="28"/>
        </w:rPr>
        <w:t xml:space="preserve"> год объем отгруженной продукции по полному кругу предприятий составил </w:t>
      </w:r>
      <w:r>
        <w:rPr>
          <w:rFonts w:ascii="Times New Roman" w:eastAsia="Times New Roman" w:hAnsi="Times New Roman" w:cs="Times New Roman"/>
          <w:color w:val="000000"/>
          <w:sz w:val="28"/>
          <w:szCs w:val="28"/>
        </w:rPr>
        <w:t xml:space="preserve">18 188,4 </w:t>
      </w:r>
      <w:r w:rsidRPr="004E146C">
        <w:rPr>
          <w:rFonts w:ascii="Times New Roman" w:eastAsia="Times New Roman" w:hAnsi="Times New Roman" w:cs="Times New Roman"/>
          <w:color w:val="000000"/>
          <w:sz w:val="28"/>
          <w:szCs w:val="28"/>
        </w:rPr>
        <w:t xml:space="preserve">млн. рублей. </w:t>
      </w:r>
    </w:p>
    <w:p w:rsidR="002150EF" w:rsidRPr="004E146C" w:rsidRDefault="002150EF" w:rsidP="002150EF">
      <w:pPr>
        <w:spacing w:after="0" w:line="240" w:lineRule="auto"/>
        <w:ind w:firstLine="709"/>
        <w:jc w:val="both"/>
        <w:rPr>
          <w:rFonts w:ascii="Times New Roman" w:eastAsia="Times New Roman" w:hAnsi="Times New Roman" w:cs="Times New Roman"/>
          <w:sz w:val="28"/>
          <w:szCs w:val="28"/>
          <w:lang w:eastAsia="en-US"/>
        </w:rPr>
      </w:pPr>
      <w:r w:rsidRPr="004E146C">
        <w:rPr>
          <w:rFonts w:ascii="Times New Roman" w:eastAsia="Times New Roman" w:hAnsi="Times New Roman" w:cs="Times New Roman"/>
          <w:sz w:val="28"/>
          <w:szCs w:val="28"/>
          <w:lang w:eastAsia="en-US"/>
        </w:rPr>
        <w:t xml:space="preserve">Майкоп обладает наиболее мощным предпринимательским потенциалом среди всех муниципальных образований Республики Адыгея в силу исторически сложившихся условий. Этому способствует наличие трудовых, финансовых ресурсов, рынков сбыта, статус столичного административного центра региона. Малое и среднее предпринимательство – одно из приоритетных направлений, которое играет стратегическую роль в экономическом развитии. </w:t>
      </w:r>
      <w:r w:rsidRPr="004E146C">
        <w:rPr>
          <w:rFonts w:ascii="Times New Roman" w:eastAsia="Times New Roman" w:hAnsi="Times New Roman" w:cs="Times New Roman"/>
          <w:sz w:val="28"/>
          <w:szCs w:val="28"/>
        </w:rPr>
        <w:t xml:space="preserve">Каждое четвертое рабочее место в Майкопе создано в малом и среднем предпринимательстве. </w:t>
      </w:r>
      <w:r w:rsidRPr="004E146C">
        <w:rPr>
          <w:rFonts w:ascii="Times New Roman" w:eastAsia="Times New Roman" w:hAnsi="Times New Roman" w:cs="Times New Roman"/>
          <w:sz w:val="28"/>
          <w:szCs w:val="28"/>
          <w:lang w:eastAsia="en-US"/>
        </w:rPr>
        <w:t xml:space="preserve">Всего в сфере малого (включая </w:t>
      </w:r>
      <w:proofErr w:type="spellStart"/>
      <w:r w:rsidRPr="004E146C">
        <w:rPr>
          <w:rFonts w:ascii="Times New Roman" w:eastAsia="Times New Roman" w:hAnsi="Times New Roman" w:cs="Times New Roman"/>
          <w:sz w:val="28"/>
          <w:szCs w:val="28"/>
          <w:lang w:eastAsia="en-US"/>
        </w:rPr>
        <w:t>микропредприятия</w:t>
      </w:r>
      <w:proofErr w:type="spellEnd"/>
      <w:r w:rsidRPr="004E146C">
        <w:rPr>
          <w:rFonts w:ascii="Times New Roman" w:eastAsia="Times New Roman" w:hAnsi="Times New Roman" w:cs="Times New Roman"/>
          <w:sz w:val="28"/>
          <w:szCs w:val="28"/>
          <w:lang w:eastAsia="en-US"/>
        </w:rPr>
        <w:t xml:space="preserve">) и среднего предпринимательства осуществляют деятельность </w:t>
      </w:r>
      <w:r>
        <w:rPr>
          <w:rFonts w:ascii="Times New Roman" w:eastAsia="Times New Roman" w:hAnsi="Times New Roman" w:cs="Times New Roman"/>
          <w:sz w:val="28"/>
          <w:szCs w:val="28"/>
          <w:lang w:eastAsia="en-US"/>
        </w:rPr>
        <w:t>более семи тысяч</w:t>
      </w:r>
      <w:r w:rsidRPr="004E146C">
        <w:rPr>
          <w:rFonts w:ascii="Times New Roman" w:eastAsia="Times New Roman" w:hAnsi="Times New Roman" w:cs="Times New Roman"/>
          <w:sz w:val="28"/>
          <w:szCs w:val="28"/>
          <w:lang w:eastAsia="en-US"/>
        </w:rPr>
        <w:t xml:space="preserve"> субъектов, в том числе </w:t>
      </w:r>
      <w:r>
        <w:rPr>
          <w:rFonts w:ascii="Times New Roman" w:eastAsia="Times New Roman" w:hAnsi="Times New Roman" w:cs="Times New Roman"/>
          <w:sz w:val="28"/>
          <w:szCs w:val="28"/>
          <w:lang w:eastAsia="en-US"/>
        </w:rPr>
        <w:t>более пяти</w:t>
      </w:r>
      <w:r w:rsidRPr="004E146C">
        <w:rPr>
          <w:rFonts w:ascii="Times New Roman" w:eastAsia="Times New Roman" w:hAnsi="Times New Roman" w:cs="Times New Roman"/>
          <w:sz w:val="28"/>
          <w:szCs w:val="28"/>
          <w:lang w:eastAsia="en-US"/>
        </w:rPr>
        <w:t xml:space="preserve"> тысяч зарегистрировано в качестве индивидуальных предпринимателей без образования юридического лица, численность работающих в сфере малого бизнеса составляет </w:t>
      </w:r>
      <w:r>
        <w:rPr>
          <w:rFonts w:ascii="Times New Roman" w:eastAsia="Times New Roman" w:hAnsi="Times New Roman" w:cs="Times New Roman"/>
          <w:sz w:val="28"/>
          <w:szCs w:val="28"/>
          <w:lang w:eastAsia="en-US"/>
        </w:rPr>
        <w:t>23,6</w:t>
      </w:r>
      <w:r w:rsidRPr="004E146C">
        <w:rPr>
          <w:rFonts w:ascii="Times New Roman" w:eastAsia="Times New Roman" w:hAnsi="Times New Roman" w:cs="Times New Roman"/>
          <w:sz w:val="28"/>
          <w:szCs w:val="28"/>
          <w:lang w:eastAsia="en-US"/>
        </w:rPr>
        <w:t xml:space="preserve"> % от всех занятых в экономике. По итогам </w:t>
      </w:r>
      <w:r w:rsidRPr="00433E55">
        <w:rPr>
          <w:rFonts w:ascii="Times New Roman" w:eastAsia="Times New Roman" w:hAnsi="Times New Roman" w:cs="Times New Roman"/>
          <w:sz w:val="28"/>
          <w:szCs w:val="28"/>
          <w:lang w:eastAsia="en-US"/>
        </w:rPr>
        <w:t>2020</w:t>
      </w:r>
      <w:r w:rsidRPr="004E146C">
        <w:rPr>
          <w:rFonts w:ascii="Times New Roman" w:eastAsia="Times New Roman" w:hAnsi="Times New Roman" w:cs="Times New Roman"/>
          <w:sz w:val="28"/>
          <w:szCs w:val="28"/>
          <w:lang w:eastAsia="en-US"/>
        </w:rPr>
        <w:t xml:space="preserve"> года оборот товаров и услуг составил: на средних предприятиях – </w:t>
      </w:r>
      <w:r>
        <w:rPr>
          <w:rFonts w:ascii="Times New Roman" w:eastAsia="Times New Roman" w:hAnsi="Times New Roman" w:cs="Times New Roman"/>
          <w:sz w:val="28"/>
          <w:szCs w:val="28"/>
          <w:lang w:eastAsia="en-US"/>
        </w:rPr>
        <w:t>3 311,8</w:t>
      </w:r>
      <w:r w:rsidRPr="004E146C">
        <w:rPr>
          <w:rFonts w:ascii="Times New Roman" w:eastAsia="Times New Roman" w:hAnsi="Times New Roman" w:cs="Times New Roman"/>
          <w:sz w:val="28"/>
          <w:szCs w:val="28"/>
          <w:lang w:eastAsia="en-US"/>
        </w:rPr>
        <w:t xml:space="preserve"> млн. рублей, на малых и </w:t>
      </w:r>
      <w:proofErr w:type="spellStart"/>
      <w:r w:rsidRPr="004E146C">
        <w:rPr>
          <w:rFonts w:ascii="Times New Roman" w:eastAsia="Times New Roman" w:hAnsi="Times New Roman" w:cs="Times New Roman"/>
          <w:sz w:val="28"/>
          <w:szCs w:val="28"/>
          <w:lang w:eastAsia="en-US"/>
        </w:rPr>
        <w:t>микропредприятиях</w:t>
      </w:r>
      <w:proofErr w:type="spellEnd"/>
      <w:r w:rsidRPr="004E146C">
        <w:rPr>
          <w:rFonts w:ascii="Times New Roman" w:eastAsia="Times New Roman" w:hAnsi="Times New Roman" w:cs="Times New Roman"/>
          <w:sz w:val="28"/>
          <w:szCs w:val="28"/>
          <w:lang w:eastAsia="en-US"/>
        </w:rPr>
        <w:t xml:space="preserve"> – </w:t>
      </w:r>
      <w:r>
        <w:rPr>
          <w:rFonts w:ascii="Times New Roman" w:eastAsia="Times New Roman" w:hAnsi="Times New Roman" w:cs="Times New Roman"/>
          <w:sz w:val="28"/>
          <w:szCs w:val="28"/>
          <w:lang w:eastAsia="en-US"/>
        </w:rPr>
        <w:t>28 275,5</w:t>
      </w:r>
      <w:r w:rsidRPr="004E146C">
        <w:rPr>
          <w:rFonts w:ascii="Times New Roman" w:eastAsia="Times New Roman" w:hAnsi="Times New Roman" w:cs="Times New Roman"/>
          <w:sz w:val="28"/>
          <w:szCs w:val="28"/>
          <w:lang w:eastAsia="en-US"/>
        </w:rPr>
        <w:t xml:space="preserve"> млн. рублей.</w:t>
      </w:r>
    </w:p>
    <w:p w:rsidR="002150EF" w:rsidRPr="004E146C" w:rsidRDefault="002150EF" w:rsidP="002150EF">
      <w:pPr>
        <w:spacing w:after="0" w:line="240" w:lineRule="auto"/>
        <w:ind w:firstLine="709"/>
        <w:jc w:val="both"/>
        <w:rPr>
          <w:rFonts w:ascii="Times New Roman" w:eastAsia="Times New Roman" w:hAnsi="Times New Roman" w:cs="Times New Roman"/>
          <w:sz w:val="28"/>
          <w:szCs w:val="28"/>
          <w:lang w:eastAsia="en-US"/>
        </w:rPr>
      </w:pPr>
      <w:r w:rsidRPr="004E146C">
        <w:rPr>
          <w:rFonts w:ascii="Times New Roman" w:eastAsia="Times New Roman" w:hAnsi="Times New Roman" w:cs="Times New Roman"/>
          <w:sz w:val="28"/>
          <w:szCs w:val="28"/>
          <w:lang w:eastAsia="en-US"/>
        </w:rPr>
        <w:t xml:space="preserve">Рынок товаров и услуг – это динамично развивающаяся отрасль, которая представлена тремя направлениями развития: розничная торговля, общественное питание и оказание платных услуг населению. Сеть предприятий потребительского рынка представляют 3,3 тысячи объектов. Развитие рынка платных услуг направлено на максимальную обеспеченность населения необходимыми услугами, развитие конкурентной среды, повышение качества обслуживания населения при оказании платных услуг. Развитие сферы бытового обслуживания направлено: на развитие и восстановление инфраструктуры; внедрение </w:t>
      </w:r>
      <w:r w:rsidRPr="004E146C">
        <w:rPr>
          <w:rFonts w:ascii="Times New Roman" w:eastAsia="Times New Roman" w:hAnsi="Times New Roman" w:cs="Times New Roman"/>
          <w:sz w:val="28"/>
          <w:szCs w:val="28"/>
          <w:lang w:eastAsia="en-US"/>
        </w:rPr>
        <w:lastRenderedPageBreak/>
        <w:t xml:space="preserve">удобных для населения форм обслуживания; а также на развитие направления по оказанию услуг малообеспеченным категориям населения по льготным ставкам. По результатам </w:t>
      </w:r>
      <w:r w:rsidRPr="00433E55">
        <w:rPr>
          <w:rFonts w:ascii="Times New Roman" w:eastAsia="Times New Roman" w:hAnsi="Times New Roman" w:cs="Times New Roman"/>
          <w:sz w:val="28"/>
          <w:szCs w:val="28"/>
          <w:lang w:eastAsia="en-US"/>
        </w:rPr>
        <w:t>2020</w:t>
      </w:r>
      <w:r w:rsidRPr="004E146C">
        <w:rPr>
          <w:rFonts w:ascii="Times New Roman" w:eastAsia="Times New Roman" w:hAnsi="Times New Roman" w:cs="Times New Roman"/>
          <w:sz w:val="28"/>
          <w:szCs w:val="28"/>
          <w:lang w:eastAsia="en-US"/>
        </w:rPr>
        <w:t xml:space="preserve"> года</w:t>
      </w:r>
      <w:r>
        <w:rPr>
          <w:rFonts w:ascii="Times New Roman" w:eastAsia="Times New Roman" w:hAnsi="Times New Roman" w:cs="Times New Roman"/>
          <w:sz w:val="28"/>
          <w:szCs w:val="28"/>
          <w:lang w:eastAsia="en-US"/>
        </w:rPr>
        <w:t xml:space="preserve"> по крупным и средним предприятиям</w:t>
      </w:r>
      <w:r w:rsidRPr="004E146C">
        <w:rPr>
          <w:rFonts w:ascii="Times New Roman" w:eastAsia="Times New Roman" w:hAnsi="Times New Roman" w:cs="Times New Roman"/>
          <w:sz w:val="28"/>
          <w:szCs w:val="28"/>
          <w:lang w:eastAsia="en-US"/>
        </w:rPr>
        <w:t xml:space="preserve">: оборот розничной торговли составил </w:t>
      </w:r>
      <w:r w:rsidRPr="00433E55">
        <w:rPr>
          <w:rFonts w:ascii="Times New Roman" w:eastAsia="Times New Roman" w:hAnsi="Times New Roman" w:cs="Times New Roman"/>
          <w:sz w:val="28"/>
          <w:szCs w:val="28"/>
          <w:lang w:eastAsia="en-US"/>
        </w:rPr>
        <w:t>15 195,6</w:t>
      </w:r>
      <w:r>
        <w:rPr>
          <w:rFonts w:ascii="Times New Roman" w:eastAsia="Times New Roman" w:hAnsi="Times New Roman" w:cs="Times New Roman"/>
          <w:sz w:val="28"/>
          <w:szCs w:val="28"/>
          <w:lang w:eastAsia="en-US"/>
        </w:rPr>
        <w:t xml:space="preserve"> </w:t>
      </w:r>
      <w:r w:rsidRPr="004E146C">
        <w:rPr>
          <w:rFonts w:ascii="Times New Roman" w:eastAsia="Times New Roman" w:hAnsi="Times New Roman" w:cs="Times New Roman"/>
          <w:sz w:val="28"/>
          <w:szCs w:val="28"/>
          <w:lang w:eastAsia="en-US"/>
        </w:rPr>
        <w:t xml:space="preserve">млн. рублей; оборот общественного питания – </w:t>
      </w:r>
      <w:r w:rsidRPr="00433E55">
        <w:rPr>
          <w:rFonts w:ascii="Times New Roman" w:eastAsia="Times New Roman" w:hAnsi="Times New Roman" w:cs="Times New Roman"/>
          <w:sz w:val="28"/>
          <w:szCs w:val="28"/>
          <w:lang w:eastAsia="en-US"/>
        </w:rPr>
        <w:t>683,8</w:t>
      </w:r>
      <w:r>
        <w:rPr>
          <w:rFonts w:ascii="Times New Roman" w:eastAsia="Times New Roman" w:hAnsi="Times New Roman" w:cs="Times New Roman"/>
          <w:sz w:val="28"/>
          <w:szCs w:val="28"/>
          <w:lang w:eastAsia="en-US"/>
        </w:rPr>
        <w:t xml:space="preserve"> </w:t>
      </w:r>
      <w:r w:rsidRPr="004E146C">
        <w:rPr>
          <w:rFonts w:ascii="Times New Roman" w:eastAsia="Times New Roman" w:hAnsi="Times New Roman" w:cs="Times New Roman"/>
          <w:sz w:val="28"/>
          <w:szCs w:val="28"/>
          <w:lang w:eastAsia="en-US"/>
        </w:rPr>
        <w:t xml:space="preserve">млн. рублей; объем платных услуг населению – </w:t>
      </w:r>
      <w:r w:rsidRPr="00433E55">
        <w:rPr>
          <w:rFonts w:ascii="Times New Roman" w:eastAsia="Times New Roman" w:hAnsi="Times New Roman" w:cs="Times New Roman"/>
          <w:sz w:val="28"/>
          <w:szCs w:val="28"/>
          <w:lang w:eastAsia="en-US"/>
        </w:rPr>
        <w:t>8 008,2</w:t>
      </w:r>
      <w:r>
        <w:rPr>
          <w:rFonts w:ascii="Times New Roman" w:eastAsia="Times New Roman" w:hAnsi="Times New Roman" w:cs="Times New Roman"/>
          <w:sz w:val="28"/>
          <w:szCs w:val="28"/>
          <w:lang w:eastAsia="en-US"/>
        </w:rPr>
        <w:t xml:space="preserve"> </w:t>
      </w:r>
      <w:r w:rsidRPr="004E146C">
        <w:rPr>
          <w:rFonts w:ascii="Times New Roman" w:eastAsia="Times New Roman" w:hAnsi="Times New Roman" w:cs="Times New Roman"/>
          <w:sz w:val="28"/>
          <w:szCs w:val="28"/>
          <w:lang w:eastAsia="en-US"/>
        </w:rPr>
        <w:t xml:space="preserve">млн. рублей.   </w:t>
      </w:r>
    </w:p>
    <w:p w:rsidR="002150EF" w:rsidRPr="004E146C" w:rsidRDefault="002150EF" w:rsidP="002150EF">
      <w:pPr>
        <w:spacing w:after="0" w:line="240" w:lineRule="auto"/>
        <w:ind w:firstLine="709"/>
        <w:jc w:val="both"/>
        <w:rPr>
          <w:rFonts w:ascii="Times New Roman" w:eastAsia="Times New Roman" w:hAnsi="Times New Roman" w:cs="Times New Roman"/>
          <w:sz w:val="28"/>
          <w:szCs w:val="28"/>
          <w:lang w:eastAsia="en-US"/>
        </w:rPr>
      </w:pPr>
      <w:r w:rsidRPr="004E146C">
        <w:rPr>
          <w:rFonts w:ascii="Times New Roman" w:eastAsia="Times New Roman" w:hAnsi="Times New Roman" w:cs="Times New Roman"/>
          <w:sz w:val="28"/>
          <w:szCs w:val="28"/>
          <w:lang w:eastAsia="en-US"/>
        </w:rPr>
        <w:t xml:space="preserve">Инвестиционная политика определяется: складывающейся экономической ситуацией; процессами, происходящими в финансово-кредитной системе и производственной сфере, а также платежеспособностью населения. Инвестиции в основной капитал формируются за счёт привлечения различных источников: инвестиции вкладываются как за счёт собственных средств предприятий, так и за счёт привлечённых средств, в том числе за счёт средств всех уровней бюджета. Объем инвестиций в основной капитал за </w:t>
      </w:r>
      <w:r w:rsidRPr="00D54B47">
        <w:rPr>
          <w:rFonts w:ascii="Times New Roman" w:eastAsia="Times New Roman" w:hAnsi="Times New Roman" w:cs="Times New Roman"/>
          <w:sz w:val="28"/>
          <w:szCs w:val="28"/>
          <w:lang w:eastAsia="en-US"/>
        </w:rPr>
        <w:t>2020</w:t>
      </w:r>
      <w:r w:rsidRPr="004E146C">
        <w:rPr>
          <w:rFonts w:ascii="Times New Roman" w:eastAsia="Times New Roman" w:hAnsi="Times New Roman" w:cs="Times New Roman"/>
          <w:sz w:val="28"/>
          <w:szCs w:val="28"/>
          <w:lang w:eastAsia="en-US"/>
        </w:rPr>
        <w:t xml:space="preserve"> год (по крупным и средним предприятиям) составил </w:t>
      </w:r>
      <w:r w:rsidRPr="00D54B47">
        <w:rPr>
          <w:rFonts w:ascii="Times New Roman" w:hAnsi="Times New Roman" w:cs="Times New Roman"/>
          <w:sz w:val="28"/>
          <w:szCs w:val="28"/>
        </w:rPr>
        <w:t>7 783,9</w:t>
      </w:r>
      <w:r>
        <w:rPr>
          <w:sz w:val="24"/>
          <w:szCs w:val="24"/>
        </w:rPr>
        <w:t xml:space="preserve"> </w:t>
      </w:r>
      <w:r w:rsidRPr="004E146C">
        <w:rPr>
          <w:rFonts w:ascii="Times New Roman" w:eastAsia="Times New Roman" w:hAnsi="Times New Roman" w:cs="Times New Roman"/>
          <w:sz w:val="28"/>
          <w:szCs w:val="28"/>
          <w:lang w:eastAsia="en-US"/>
        </w:rPr>
        <w:t xml:space="preserve">млн. рублей, инвестиции в основной капитал на душу населения составили </w:t>
      </w:r>
      <w:r w:rsidRPr="00D54B47">
        <w:rPr>
          <w:rFonts w:ascii="Times New Roman" w:hAnsi="Times New Roman" w:cs="Times New Roman"/>
          <w:sz w:val="28"/>
          <w:szCs w:val="28"/>
        </w:rPr>
        <w:t>47,3</w:t>
      </w:r>
      <w:r>
        <w:rPr>
          <w:sz w:val="24"/>
          <w:szCs w:val="24"/>
        </w:rPr>
        <w:t xml:space="preserve"> </w:t>
      </w:r>
      <w:r w:rsidRPr="004E146C">
        <w:rPr>
          <w:rFonts w:ascii="Times New Roman" w:eastAsia="Times New Roman" w:hAnsi="Times New Roman" w:cs="Times New Roman"/>
          <w:sz w:val="28"/>
          <w:szCs w:val="28"/>
          <w:lang w:eastAsia="en-US"/>
        </w:rPr>
        <w:t xml:space="preserve">тыс. рублей. </w:t>
      </w:r>
    </w:p>
    <w:p w:rsidR="002150EF" w:rsidRPr="004E146C" w:rsidRDefault="002150EF" w:rsidP="002150EF">
      <w:pPr>
        <w:spacing w:after="0" w:line="240" w:lineRule="auto"/>
        <w:ind w:firstLine="709"/>
        <w:jc w:val="both"/>
        <w:rPr>
          <w:rFonts w:ascii="Times New Roman" w:eastAsia="Times New Roman" w:hAnsi="Times New Roman" w:cs="Times New Roman"/>
          <w:sz w:val="28"/>
          <w:szCs w:val="28"/>
          <w:lang w:eastAsia="en-US"/>
        </w:rPr>
      </w:pPr>
      <w:r w:rsidRPr="004E146C">
        <w:rPr>
          <w:rFonts w:ascii="Times New Roman" w:eastAsia="Times New Roman" w:hAnsi="Times New Roman" w:cs="Times New Roman"/>
          <w:sz w:val="28"/>
          <w:szCs w:val="28"/>
          <w:lang w:eastAsia="en-US"/>
        </w:rPr>
        <w:t xml:space="preserve">В муниципальном образовании «Город Майкоп» осуществляются капитальные вложения в жилищно-коммунальное строительство и строительство объектов социальной сферы. Жилищное строительство осуществляется как организациями всех форм собственности, так и индивидуальными застройщиками. В </w:t>
      </w:r>
      <w:r w:rsidRPr="00E86665">
        <w:rPr>
          <w:rFonts w:ascii="Times New Roman" w:eastAsia="Times New Roman" w:hAnsi="Times New Roman" w:cs="Times New Roman"/>
          <w:sz w:val="28"/>
          <w:szCs w:val="28"/>
          <w:lang w:eastAsia="en-US"/>
        </w:rPr>
        <w:t>2020</w:t>
      </w:r>
      <w:r w:rsidRPr="004E146C">
        <w:rPr>
          <w:rFonts w:ascii="Times New Roman" w:eastAsia="Times New Roman" w:hAnsi="Times New Roman" w:cs="Times New Roman"/>
          <w:sz w:val="28"/>
          <w:szCs w:val="28"/>
          <w:lang w:eastAsia="en-US"/>
        </w:rPr>
        <w:t xml:space="preserve"> году введено в действие жилых домов общей площадью </w:t>
      </w:r>
      <w:r>
        <w:rPr>
          <w:rFonts w:ascii="Times New Roman" w:eastAsia="Times New Roman" w:hAnsi="Times New Roman" w:cs="Times New Roman"/>
          <w:sz w:val="28"/>
          <w:szCs w:val="28"/>
          <w:lang w:eastAsia="en-US"/>
        </w:rPr>
        <w:t>54,3</w:t>
      </w:r>
      <w:r w:rsidRPr="004E146C">
        <w:rPr>
          <w:rFonts w:ascii="Times New Roman" w:eastAsia="Times New Roman" w:hAnsi="Times New Roman" w:cs="Times New Roman"/>
          <w:sz w:val="28"/>
          <w:szCs w:val="28"/>
          <w:lang w:eastAsia="en-US"/>
        </w:rPr>
        <w:t xml:space="preserve"> тыс. м², из них построено населением </w:t>
      </w:r>
      <w:r>
        <w:rPr>
          <w:rFonts w:ascii="Times New Roman" w:eastAsia="Times New Roman" w:hAnsi="Times New Roman" w:cs="Times New Roman"/>
          <w:sz w:val="28"/>
          <w:szCs w:val="28"/>
          <w:lang w:eastAsia="en-US"/>
        </w:rPr>
        <w:t>42,3 тыс. м², что составляет 77,8</w:t>
      </w:r>
      <w:r w:rsidRPr="004E146C">
        <w:rPr>
          <w:rFonts w:ascii="Times New Roman" w:eastAsia="Times New Roman" w:hAnsi="Times New Roman" w:cs="Times New Roman"/>
          <w:sz w:val="28"/>
          <w:szCs w:val="28"/>
          <w:lang w:eastAsia="en-US"/>
        </w:rPr>
        <w:t xml:space="preserve"> % от общего объёма жилья, введенного в эксплуатацию в </w:t>
      </w:r>
      <w:r w:rsidRPr="00E86665">
        <w:rPr>
          <w:rFonts w:ascii="Times New Roman" w:eastAsia="Times New Roman" w:hAnsi="Times New Roman" w:cs="Times New Roman"/>
          <w:sz w:val="28"/>
          <w:szCs w:val="28"/>
          <w:lang w:eastAsia="en-US"/>
        </w:rPr>
        <w:t>2020</w:t>
      </w:r>
      <w:r w:rsidRPr="004E146C">
        <w:rPr>
          <w:rFonts w:ascii="Times New Roman" w:eastAsia="Times New Roman" w:hAnsi="Times New Roman" w:cs="Times New Roman"/>
          <w:sz w:val="28"/>
          <w:szCs w:val="28"/>
          <w:lang w:eastAsia="en-US"/>
        </w:rPr>
        <w:t xml:space="preserve"> году. Ежегодно вкладываются средства в строительство объектов коммунальной инфраструктуры, в том числе в строительство водопроводных и газопроводных сетей. </w:t>
      </w:r>
      <w:r w:rsidRPr="004E146C">
        <w:rPr>
          <w:rFonts w:ascii="Times New Roman" w:eastAsia="Calibri" w:hAnsi="Times New Roman" w:cs="Times New Roman"/>
          <w:sz w:val="28"/>
          <w:szCs w:val="28"/>
        </w:rPr>
        <w:t xml:space="preserve">По итогам </w:t>
      </w:r>
      <w:r w:rsidRPr="00E86665">
        <w:rPr>
          <w:rFonts w:ascii="Times New Roman" w:eastAsia="Calibri" w:hAnsi="Times New Roman" w:cs="Times New Roman"/>
          <w:sz w:val="28"/>
          <w:szCs w:val="28"/>
        </w:rPr>
        <w:t>2020</w:t>
      </w:r>
      <w:r w:rsidRPr="004E146C">
        <w:rPr>
          <w:rFonts w:ascii="Times New Roman" w:eastAsia="Calibri" w:hAnsi="Times New Roman" w:cs="Times New Roman"/>
          <w:sz w:val="28"/>
          <w:szCs w:val="28"/>
        </w:rPr>
        <w:t xml:space="preserve"> года объем работ, выполненных по виду деятельности «Строительство», составил </w:t>
      </w:r>
      <w:r>
        <w:rPr>
          <w:rFonts w:ascii="Times New Roman" w:eastAsia="Calibri" w:hAnsi="Times New Roman" w:cs="Times New Roman"/>
          <w:sz w:val="28"/>
          <w:szCs w:val="28"/>
        </w:rPr>
        <w:t>1 980,7</w:t>
      </w:r>
      <w:r w:rsidRPr="004E146C">
        <w:rPr>
          <w:rFonts w:ascii="Times New Roman" w:eastAsia="Calibri" w:hAnsi="Times New Roman" w:cs="Times New Roman"/>
          <w:sz w:val="28"/>
          <w:szCs w:val="28"/>
        </w:rPr>
        <w:t xml:space="preserve"> млн. рублей.</w:t>
      </w:r>
      <w:r w:rsidRPr="004E146C">
        <w:rPr>
          <w:rFonts w:ascii="Times New Roman" w:eastAsia="Times New Roman" w:hAnsi="Times New Roman" w:cs="Times New Roman"/>
          <w:sz w:val="28"/>
          <w:szCs w:val="28"/>
          <w:lang w:eastAsia="en-US"/>
        </w:rPr>
        <w:t xml:space="preserve"> </w:t>
      </w:r>
    </w:p>
    <w:p w:rsidR="002150EF" w:rsidRPr="00467BDC" w:rsidRDefault="002150EF" w:rsidP="002150EF">
      <w:pPr>
        <w:spacing w:after="0" w:line="240" w:lineRule="auto"/>
        <w:ind w:firstLine="708"/>
        <w:jc w:val="both"/>
        <w:rPr>
          <w:rFonts w:ascii="Times New Roman" w:eastAsia="Calibri" w:hAnsi="Times New Roman" w:cs="Times New Roman"/>
          <w:kern w:val="1"/>
          <w:sz w:val="28"/>
          <w:szCs w:val="28"/>
          <w:lang w:eastAsia="ar-SA"/>
        </w:rPr>
      </w:pPr>
      <w:r w:rsidRPr="00467BDC">
        <w:rPr>
          <w:rFonts w:ascii="Times New Roman" w:eastAsia="Calibri" w:hAnsi="Times New Roman" w:cs="Times New Roman"/>
          <w:kern w:val="1"/>
          <w:sz w:val="28"/>
          <w:szCs w:val="28"/>
          <w:lang w:eastAsia="ar-SA"/>
        </w:rPr>
        <w:t>К про</w:t>
      </w:r>
      <w:r>
        <w:rPr>
          <w:rFonts w:ascii="Times New Roman" w:eastAsia="Calibri" w:hAnsi="Times New Roman" w:cs="Times New Roman"/>
          <w:kern w:val="1"/>
          <w:sz w:val="28"/>
          <w:szCs w:val="28"/>
          <w:lang w:eastAsia="ar-SA"/>
        </w:rPr>
        <w:t xml:space="preserve">блемам, сдерживающими </w:t>
      </w:r>
      <w:r w:rsidRPr="00467BDC">
        <w:rPr>
          <w:rFonts w:ascii="Times New Roman" w:eastAsia="Calibri" w:hAnsi="Times New Roman" w:cs="Times New Roman"/>
          <w:kern w:val="1"/>
          <w:sz w:val="28"/>
          <w:szCs w:val="28"/>
          <w:lang w:eastAsia="ar-SA"/>
        </w:rPr>
        <w:t xml:space="preserve">экономическое развитие </w:t>
      </w:r>
      <w:r w:rsidRPr="00C2144E">
        <w:rPr>
          <w:rFonts w:ascii="Times New Roman" w:eastAsia="Calibri" w:hAnsi="Times New Roman" w:cs="Times New Roman"/>
          <w:kern w:val="1"/>
          <w:sz w:val="28"/>
          <w:szCs w:val="28"/>
          <w:lang w:eastAsia="ar-SA"/>
        </w:rPr>
        <w:t>муниципального образования «Город Майкоп»</w:t>
      </w:r>
      <w:r w:rsidRPr="00467BDC">
        <w:rPr>
          <w:rFonts w:ascii="Times New Roman" w:eastAsia="Calibri" w:hAnsi="Times New Roman" w:cs="Times New Roman"/>
          <w:kern w:val="1"/>
          <w:sz w:val="28"/>
          <w:szCs w:val="28"/>
          <w:lang w:eastAsia="ar-SA"/>
        </w:rPr>
        <w:t>, относятся:</w:t>
      </w:r>
    </w:p>
    <w:p w:rsidR="002150EF" w:rsidRDefault="002150EF" w:rsidP="002150EF">
      <w:pPr>
        <w:spacing w:after="0" w:line="240" w:lineRule="auto"/>
        <w:ind w:firstLine="708"/>
        <w:jc w:val="both"/>
        <w:rPr>
          <w:rFonts w:ascii="Times New Roman" w:eastAsia="Calibri" w:hAnsi="Times New Roman" w:cs="Times New Roman"/>
          <w:kern w:val="1"/>
          <w:sz w:val="28"/>
          <w:szCs w:val="28"/>
          <w:lang w:eastAsia="ar-SA"/>
        </w:rPr>
      </w:pPr>
      <w:r w:rsidRPr="00467BDC">
        <w:rPr>
          <w:rFonts w:ascii="Times New Roman" w:eastAsia="Calibri" w:hAnsi="Times New Roman" w:cs="Times New Roman"/>
          <w:kern w:val="1"/>
          <w:sz w:val="28"/>
          <w:szCs w:val="28"/>
          <w:lang w:eastAsia="ar-SA"/>
        </w:rPr>
        <w:t xml:space="preserve">- </w:t>
      </w:r>
      <w:r w:rsidRPr="00C5651A">
        <w:rPr>
          <w:rFonts w:ascii="Times New Roman" w:eastAsia="Calibri" w:hAnsi="Times New Roman" w:cs="Times New Roman"/>
          <w:kern w:val="1"/>
          <w:sz w:val="28"/>
          <w:szCs w:val="28"/>
          <w:lang w:eastAsia="ar-SA"/>
        </w:rPr>
        <w:t xml:space="preserve">высокая </w:t>
      </w:r>
      <w:proofErr w:type="spellStart"/>
      <w:r w:rsidRPr="00C5651A">
        <w:rPr>
          <w:rFonts w:ascii="Times New Roman" w:eastAsia="Calibri" w:hAnsi="Times New Roman" w:cs="Times New Roman"/>
          <w:kern w:val="1"/>
          <w:sz w:val="28"/>
          <w:szCs w:val="28"/>
          <w:lang w:eastAsia="ar-SA"/>
        </w:rPr>
        <w:t>энергодефицитность</w:t>
      </w:r>
      <w:proofErr w:type="spellEnd"/>
      <w:r w:rsidRPr="00C5651A">
        <w:rPr>
          <w:rFonts w:ascii="Times New Roman" w:eastAsia="Calibri" w:hAnsi="Times New Roman" w:cs="Times New Roman"/>
          <w:kern w:val="1"/>
          <w:sz w:val="28"/>
          <w:szCs w:val="28"/>
          <w:lang w:eastAsia="ar-SA"/>
        </w:rPr>
        <w:t xml:space="preserve"> территории, недостаточность генерирующих мощностей и высокая стоимость энергоресурсов;</w:t>
      </w:r>
    </w:p>
    <w:p w:rsidR="002150EF" w:rsidRPr="00C5651A" w:rsidRDefault="002150EF" w:rsidP="002150EF">
      <w:pPr>
        <w:spacing w:after="0" w:line="240" w:lineRule="auto"/>
        <w:ind w:firstLine="708"/>
        <w:jc w:val="both"/>
        <w:rPr>
          <w:rFonts w:ascii="Times New Roman" w:eastAsia="Calibri" w:hAnsi="Times New Roman" w:cs="Times New Roman"/>
          <w:kern w:val="1"/>
          <w:sz w:val="28"/>
          <w:szCs w:val="28"/>
          <w:lang w:eastAsia="ar-SA"/>
        </w:rPr>
      </w:pPr>
      <w:r w:rsidRPr="00C5651A">
        <w:rPr>
          <w:rFonts w:ascii="Times New Roman" w:eastAsia="Calibri" w:hAnsi="Times New Roman" w:cs="Times New Roman"/>
          <w:kern w:val="1"/>
          <w:sz w:val="28"/>
          <w:szCs w:val="28"/>
          <w:lang w:eastAsia="ar-SA"/>
        </w:rPr>
        <w:t>- высокий уровень теневой экономики, оказывающий отрицательное влияние на инвестирование в развитие предприятий;</w:t>
      </w:r>
    </w:p>
    <w:p w:rsidR="002150EF" w:rsidRPr="00C5651A" w:rsidRDefault="002150EF" w:rsidP="002150EF">
      <w:pPr>
        <w:spacing w:after="0" w:line="240" w:lineRule="auto"/>
        <w:ind w:firstLine="708"/>
        <w:jc w:val="both"/>
        <w:rPr>
          <w:rFonts w:ascii="Times New Roman" w:eastAsia="Calibri" w:hAnsi="Times New Roman" w:cs="Times New Roman"/>
          <w:kern w:val="1"/>
          <w:sz w:val="28"/>
          <w:szCs w:val="28"/>
          <w:lang w:eastAsia="ar-SA"/>
        </w:rPr>
      </w:pPr>
      <w:r w:rsidRPr="00C5651A">
        <w:rPr>
          <w:rFonts w:ascii="Times New Roman" w:eastAsia="Calibri" w:hAnsi="Times New Roman" w:cs="Times New Roman"/>
          <w:kern w:val="1"/>
          <w:sz w:val="28"/>
          <w:szCs w:val="28"/>
          <w:lang w:eastAsia="ar-SA"/>
        </w:rPr>
        <w:t>- низкий уровень инновационного развития;</w:t>
      </w:r>
    </w:p>
    <w:p w:rsidR="002150EF" w:rsidRPr="00C5651A" w:rsidRDefault="002150EF" w:rsidP="002150EF">
      <w:pPr>
        <w:spacing w:after="0" w:line="240" w:lineRule="auto"/>
        <w:ind w:firstLine="708"/>
        <w:jc w:val="both"/>
        <w:rPr>
          <w:rFonts w:ascii="Times New Roman" w:eastAsia="Calibri" w:hAnsi="Times New Roman" w:cs="Times New Roman"/>
          <w:kern w:val="1"/>
          <w:sz w:val="28"/>
          <w:szCs w:val="28"/>
          <w:lang w:eastAsia="ar-SA"/>
        </w:rPr>
      </w:pPr>
      <w:r w:rsidRPr="00C5651A">
        <w:rPr>
          <w:rFonts w:ascii="Times New Roman" w:eastAsia="Calibri" w:hAnsi="Times New Roman" w:cs="Times New Roman"/>
          <w:kern w:val="1"/>
          <w:sz w:val="28"/>
          <w:szCs w:val="28"/>
          <w:lang w:eastAsia="ar-SA"/>
        </w:rPr>
        <w:t>- низкий удельный вес прогрессивных, наукоёмких производств в структуре промышленного комплекса;</w:t>
      </w:r>
    </w:p>
    <w:p w:rsidR="002150EF" w:rsidRPr="00467BDC" w:rsidRDefault="002150EF" w:rsidP="002150EF">
      <w:pPr>
        <w:spacing w:after="0" w:line="240" w:lineRule="auto"/>
        <w:ind w:firstLine="708"/>
        <w:jc w:val="both"/>
        <w:rPr>
          <w:rFonts w:ascii="Times New Roman" w:eastAsia="Calibri" w:hAnsi="Times New Roman" w:cs="Times New Roman"/>
          <w:kern w:val="1"/>
          <w:sz w:val="28"/>
          <w:szCs w:val="28"/>
          <w:lang w:eastAsia="ar-SA"/>
        </w:rPr>
      </w:pPr>
      <w:r w:rsidRPr="00C5651A">
        <w:rPr>
          <w:rFonts w:ascii="Times New Roman" w:eastAsia="Calibri" w:hAnsi="Times New Roman" w:cs="Times New Roman"/>
          <w:kern w:val="1"/>
          <w:sz w:val="28"/>
          <w:szCs w:val="28"/>
          <w:lang w:eastAsia="ar-SA"/>
        </w:rPr>
        <w:t>- недостаточно развитая транспортная инфраструктура (отсутствие прямого авиа- и железнодорожного сообщения с крупными городами и транспортными узлами Российской Федерации);</w:t>
      </w:r>
    </w:p>
    <w:p w:rsidR="002150EF" w:rsidRPr="00467BDC" w:rsidRDefault="002150EF" w:rsidP="002150EF">
      <w:pPr>
        <w:spacing w:after="0" w:line="240" w:lineRule="auto"/>
        <w:ind w:firstLine="708"/>
        <w:jc w:val="both"/>
        <w:rPr>
          <w:rFonts w:ascii="Times New Roman" w:eastAsia="Calibri" w:hAnsi="Times New Roman" w:cs="Times New Roman"/>
          <w:kern w:val="1"/>
          <w:sz w:val="28"/>
          <w:szCs w:val="28"/>
          <w:lang w:eastAsia="ar-SA"/>
        </w:rPr>
      </w:pPr>
      <w:r w:rsidRPr="00467BDC">
        <w:rPr>
          <w:rFonts w:ascii="Times New Roman" w:eastAsia="Calibri" w:hAnsi="Times New Roman" w:cs="Times New Roman"/>
          <w:kern w:val="1"/>
          <w:sz w:val="28"/>
          <w:szCs w:val="28"/>
          <w:lang w:eastAsia="ar-SA"/>
        </w:rPr>
        <w:t>- низкая инвестиционная привлекательность;</w:t>
      </w:r>
    </w:p>
    <w:p w:rsidR="002150EF" w:rsidRPr="00467BDC" w:rsidRDefault="002150EF" w:rsidP="002150EF">
      <w:pPr>
        <w:spacing w:after="0" w:line="240" w:lineRule="auto"/>
        <w:ind w:firstLine="708"/>
        <w:jc w:val="both"/>
        <w:rPr>
          <w:rFonts w:ascii="Times New Roman" w:eastAsia="Calibri" w:hAnsi="Times New Roman" w:cs="Times New Roman"/>
          <w:kern w:val="1"/>
          <w:sz w:val="28"/>
          <w:szCs w:val="28"/>
          <w:lang w:eastAsia="ar-SA"/>
        </w:rPr>
      </w:pPr>
      <w:r w:rsidRPr="00467BDC">
        <w:rPr>
          <w:rFonts w:ascii="Times New Roman" w:eastAsia="Calibri" w:hAnsi="Times New Roman" w:cs="Times New Roman"/>
          <w:kern w:val="1"/>
          <w:sz w:val="28"/>
          <w:szCs w:val="28"/>
          <w:lang w:eastAsia="ar-SA"/>
        </w:rPr>
        <w:t xml:space="preserve">- близость экономически более развитых регионов, предлагающих более привлекательные условия оплаты труда, более широкие возможности </w:t>
      </w:r>
      <w:r w:rsidRPr="00467BDC">
        <w:rPr>
          <w:rFonts w:ascii="Times New Roman" w:eastAsia="Calibri" w:hAnsi="Times New Roman" w:cs="Times New Roman"/>
          <w:kern w:val="1"/>
          <w:sz w:val="28"/>
          <w:szCs w:val="28"/>
          <w:lang w:eastAsia="ar-SA"/>
        </w:rPr>
        <w:lastRenderedPageBreak/>
        <w:t>на рынке труда, развитая инфраструктура и более высокий уровень жизни, которые приводят к оттоку наиболее перспективных специалистов;</w:t>
      </w:r>
    </w:p>
    <w:p w:rsidR="002150EF" w:rsidRPr="00467BDC" w:rsidRDefault="002150EF" w:rsidP="002150EF">
      <w:pPr>
        <w:spacing w:after="0" w:line="240" w:lineRule="auto"/>
        <w:ind w:firstLine="708"/>
        <w:jc w:val="both"/>
        <w:rPr>
          <w:rFonts w:ascii="Times New Roman" w:eastAsia="Calibri" w:hAnsi="Times New Roman" w:cs="Times New Roman"/>
          <w:kern w:val="1"/>
          <w:sz w:val="28"/>
          <w:szCs w:val="28"/>
          <w:lang w:eastAsia="ar-SA"/>
        </w:rPr>
      </w:pPr>
      <w:r w:rsidRPr="00467BDC">
        <w:rPr>
          <w:rFonts w:ascii="Times New Roman" w:eastAsia="Calibri" w:hAnsi="Times New Roman" w:cs="Times New Roman"/>
          <w:kern w:val="1"/>
          <w:sz w:val="28"/>
          <w:szCs w:val="28"/>
          <w:lang w:eastAsia="ar-SA"/>
        </w:rPr>
        <w:t>- несбалансированный рынок труда;</w:t>
      </w:r>
    </w:p>
    <w:p w:rsidR="002150EF" w:rsidRDefault="002150EF" w:rsidP="002150EF">
      <w:pPr>
        <w:spacing w:after="0" w:line="240" w:lineRule="auto"/>
        <w:ind w:firstLine="708"/>
        <w:jc w:val="both"/>
        <w:rPr>
          <w:rFonts w:ascii="Times New Roman" w:eastAsia="Calibri" w:hAnsi="Times New Roman" w:cs="Times New Roman"/>
          <w:kern w:val="1"/>
          <w:sz w:val="28"/>
          <w:szCs w:val="28"/>
          <w:lang w:eastAsia="ar-SA"/>
        </w:rPr>
      </w:pPr>
      <w:r w:rsidRPr="00467BDC">
        <w:rPr>
          <w:rFonts w:ascii="Times New Roman" w:eastAsia="Calibri" w:hAnsi="Times New Roman" w:cs="Times New Roman"/>
          <w:kern w:val="1"/>
          <w:sz w:val="28"/>
          <w:szCs w:val="28"/>
          <w:lang w:eastAsia="ar-SA"/>
        </w:rPr>
        <w:t>- дефицит квалифицированных кадров.</w:t>
      </w:r>
    </w:p>
    <w:p w:rsidR="002150EF" w:rsidRDefault="002150EF" w:rsidP="002150EF">
      <w:pPr>
        <w:spacing w:after="0" w:line="240" w:lineRule="auto"/>
        <w:ind w:firstLine="708"/>
        <w:jc w:val="both"/>
        <w:rPr>
          <w:rFonts w:ascii="Times New Roman" w:eastAsia="Calibri" w:hAnsi="Times New Roman" w:cs="Times New Roman"/>
          <w:kern w:val="1"/>
          <w:sz w:val="28"/>
          <w:szCs w:val="28"/>
          <w:lang w:eastAsia="ar-SA"/>
        </w:rPr>
      </w:pPr>
      <w:r>
        <w:rPr>
          <w:rFonts w:ascii="Times New Roman" w:eastAsia="Calibri" w:hAnsi="Times New Roman" w:cs="Times New Roman"/>
          <w:kern w:val="1"/>
          <w:sz w:val="28"/>
          <w:szCs w:val="28"/>
          <w:lang w:eastAsia="ar-SA"/>
        </w:rPr>
        <w:t>Основные тенденции в развитии экономического потенциала города:</w:t>
      </w:r>
    </w:p>
    <w:p w:rsidR="002150EF" w:rsidRDefault="002150EF" w:rsidP="002150EF">
      <w:pPr>
        <w:spacing w:after="0" w:line="240" w:lineRule="auto"/>
        <w:ind w:firstLine="708"/>
        <w:jc w:val="both"/>
        <w:rPr>
          <w:rFonts w:ascii="Times New Roman" w:eastAsia="Calibri" w:hAnsi="Times New Roman" w:cs="Times New Roman"/>
          <w:kern w:val="1"/>
          <w:sz w:val="28"/>
          <w:szCs w:val="28"/>
          <w:lang w:eastAsia="ar-SA"/>
        </w:rPr>
      </w:pPr>
      <w:r>
        <w:rPr>
          <w:rFonts w:ascii="Times New Roman" w:eastAsia="Calibri" w:hAnsi="Times New Roman" w:cs="Times New Roman"/>
          <w:kern w:val="1"/>
          <w:sz w:val="28"/>
          <w:szCs w:val="28"/>
          <w:lang w:eastAsia="ar-SA"/>
        </w:rPr>
        <w:t>- привлечение инвестиций в экономику города;</w:t>
      </w:r>
    </w:p>
    <w:p w:rsidR="002150EF" w:rsidRDefault="002150EF" w:rsidP="002150EF">
      <w:pPr>
        <w:spacing w:after="0" w:line="240" w:lineRule="auto"/>
        <w:ind w:firstLine="708"/>
        <w:jc w:val="both"/>
        <w:rPr>
          <w:rFonts w:ascii="Times New Roman" w:eastAsia="Calibri" w:hAnsi="Times New Roman" w:cs="Times New Roman"/>
          <w:kern w:val="1"/>
          <w:sz w:val="28"/>
          <w:szCs w:val="28"/>
          <w:lang w:eastAsia="ar-SA"/>
        </w:rPr>
      </w:pPr>
      <w:r>
        <w:rPr>
          <w:rFonts w:ascii="Times New Roman" w:eastAsia="Calibri" w:hAnsi="Times New Roman" w:cs="Times New Roman"/>
          <w:kern w:val="1"/>
          <w:sz w:val="28"/>
          <w:szCs w:val="28"/>
          <w:lang w:eastAsia="ar-SA"/>
        </w:rPr>
        <w:t>- создание благоприятного социально-экономического и правового климата для хозяйствующих субъектов;</w:t>
      </w:r>
    </w:p>
    <w:p w:rsidR="002150EF" w:rsidRDefault="002150EF" w:rsidP="002150EF">
      <w:pPr>
        <w:spacing w:after="0" w:line="240" w:lineRule="auto"/>
        <w:ind w:firstLine="708"/>
        <w:jc w:val="both"/>
        <w:rPr>
          <w:rFonts w:ascii="Times New Roman" w:eastAsia="Calibri" w:hAnsi="Times New Roman" w:cs="Times New Roman"/>
          <w:kern w:val="1"/>
          <w:sz w:val="28"/>
          <w:szCs w:val="28"/>
          <w:lang w:eastAsia="ar-SA"/>
        </w:rPr>
      </w:pPr>
      <w:r>
        <w:rPr>
          <w:rFonts w:ascii="Times New Roman" w:eastAsia="Calibri" w:hAnsi="Times New Roman" w:cs="Times New Roman"/>
          <w:kern w:val="1"/>
          <w:sz w:val="28"/>
          <w:szCs w:val="28"/>
          <w:lang w:eastAsia="ar-SA"/>
        </w:rPr>
        <w:t>- создание условий для перевода развития муниципального образования с инерционного пути на инновационный;</w:t>
      </w:r>
    </w:p>
    <w:p w:rsidR="002150EF" w:rsidRDefault="002150EF" w:rsidP="002150EF">
      <w:pPr>
        <w:spacing w:after="0" w:line="240" w:lineRule="auto"/>
        <w:ind w:firstLine="708"/>
        <w:jc w:val="both"/>
        <w:rPr>
          <w:rFonts w:ascii="Times New Roman" w:eastAsia="Calibri" w:hAnsi="Times New Roman" w:cs="Times New Roman"/>
          <w:kern w:val="1"/>
          <w:sz w:val="28"/>
          <w:szCs w:val="28"/>
          <w:lang w:eastAsia="ar-SA"/>
        </w:rPr>
      </w:pPr>
      <w:r>
        <w:rPr>
          <w:rFonts w:ascii="Times New Roman" w:eastAsia="Calibri" w:hAnsi="Times New Roman" w:cs="Times New Roman"/>
          <w:kern w:val="1"/>
          <w:sz w:val="28"/>
          <w:szCs w:val="28"/>
          <w:lang w:eastAsia="ar-SA"/>
        </w:rPr>
        <w:t>- создание условий для роста экономики за счет эффективного использования производственного потенциала территории города;</w:t>
      </w:r>
    </w:p>
    <w:p w:rsidR="002150EF" w:rsidRDefault="002150EF" w:rsidP="002150EF">
      <w:pPr>
        <w:spacing w:after="0" w:line="240" w:lineRule="auto"/>
        <w:ind w:firstLine="708"/>
        <w:jc w:val="both"/>
        <w:rPr>
          <w:rFonts w:ascii="Times New Roman" w:eastAsia="Calibri" w:hAnsi="Times New Roman" w:cs="Times New Roman"/>
          <w:kern w:val="1"/>
          <w:sz w:val="28"/>
          <w:szCs w:val="28"/>
          <w:lang w:eastAsia="ar-SA"/>
        </w:rPr>
      </w:pPr>
      <w:r>
        <w:rPr>
          <w:rFonts w:ascii="Times New Roman" w:eastAsia="Calibri" w:hAnsi="Times New Roman" w:cs="Times New Roman"/>
          <w:kern w:val="1"/>
          <w:sz w:val="28"/>
          <w:szCs w:val="28"/>
          <w:lang w:eastAsia="ar-SA"/>
        </w:rPr>
        <w:t>- создание условий для притока инвестиций в развитие экономики и социальной сферы города;</w:t>
      </w:r>
    </w:p>
    <w:p w:rsidR="002150EF" w:rsidRDefault="002150EF" w:rsidP="002150EF">
      <w:pPr>
        <w:spacing w:after="0" w:line="240" w:lineRule="auto"/>
        <w:ind w:firstLine="708"/>
        <w:jc w:val="both"/>
        <w:rPr>
          <w:rFonts w:ascii="Times New Roman" w:eastAsia="Calibri" w:hAnsi="Times New Roman" w:cs="Times New Roman"/>
          <w:kern w:val="1"/>
          <w:sz w:val="28"/>
          <w:szCs w:val="28"/>
          <w:lang w:eastAsia="ar-SA"/>
        </w:rPr>
      </w:pPr>
      <w:r>
        <w:rPr>
          <w:rFonts w:ascii="Times New Roman" w:eastAsia="Calibri" w:hAnsi="Times New Roman" w:cs="Times New Roman"/>
          <w:kern w:val="1"/>
          <w:sz w:val="28"/>
          <w:szCs w:val="28"/>
          <w:lang w:eastAsia="ar-SA"/>
        </w:rPr>
        <w:t>- обеспечение роста налогового потенциала и повышение уровня обеспеченности доходной базы за счет собственных доходов на основе роста экономики;</w:t>
      </w:r>
    </w:p>
    <w:p w:rsidR="002150EF" w:rsidRDefault="002150EF" w:rsidP="002150EF">
      <w:pPr>
        <w:spacing w:after="0" w:line="240" w:lineRule="auto"/>
        <w:ind w:firstLine="708"/>
        <w:jc w:val="both"/>
        <w:rPr>
          <w:rFonts w:ascii="Times New Roman" w:eastAsia="Calibri" w:hAnsi="Times New Roman" w:cs="Times New Roman"/>
          <w:kern w:val="1"/>
          <w:sz w:val="28"/>
          <w:szCs w:val="28"/>
          <w:lang w:eastAsia="ar-SA"/>
        </w:rPr>
      </w:pPr>
      <w:r>
        <w:rPr>
          <w:rFonts w:ascii="Times New Roman" w:eastAsia="Calibri" w:hAnsi="Times New Roman" w:cs="Times New Roman"/>
          <w:kern w:val="1"/>
          <w:sz w:val="28"/>
          <w:szCs w:val="28"/>
          <w:lang w:eastAsia="ar-SA"/>
        </w:rPr>
        <w:t>- создание благоприятных условий для развития малого и среднего предпринимательства за счет оказания поддержки развитию субъектов малого и среднего бизнеса;</w:t>
      </w:r>
    </w:p>
    <w:p w:rsidR="002150EF" w:rsidRDefault="002150EF" w:rsidP="002150EF">
      <w:pPr>
        <w:spacing w:after="0" w:line="240" w:lineRule="auto"/>
        <w:ind w:firstLine="708"/>
        <w:jc w:val="both"/>
        <w:rPr>
          <w:rFonts w:ascii="Times New Roman" w:eastAsia="Calibri" w:hAnsi="Times New Roman" w:cs="Times New Roman"/>
          <w:kern w:val="1"/>
          <w:sz w:val="28"/>
          <w:szCs w:val="28"/>
          <w:lang w:eastAsia="ar-SA"/>
        </w:rPr>
      </w:pPr>
      <w:r>
        <w:rPr>
          <w:rFonts w:ascii="Times New Roman" w:eastAsia="Calibri" w:hAnsi="Times New Roman" w:cs="Times New Roman"/>
          <w:kern w:val="1"/>
          <w:sz w:val="28"/>
          <w:szCs w:val="28"/>
          <w:lang w:eastAsia="ar-SA"/>
        </w:rPr>
        <w:t>- создание условий для увеличения объемов строительства жилья и объектов социально-культурной сферы города;</w:t>
      </w:r>
    </w:p>
    <w:p w:rsidR="002150EF" w:rsidRDefault="002150EF" w:rsidP="002150EF">
      <w:pPr>
        <w:spacing w:after="0" w:line="240" w:lineRule="auto"/>
        <w:ind w:firstLine="708"/>
        <w:jc w:val="both"/>
        <w:rPr>
          <w:rFonts w:ascii="Times New Roman" w:eastAsia="Calibri" w:hAnsi="Times New Roman" w:cs="Times New Roman"/>
          <w:kern w:val="1"/>
          <w:sz w:val="28"/>
          <w:szCs w:val="28"/>
          <w:lang w:eastAsia="ar-SA"/>
        </w:rPr>
      </w:pPr>
      <w:r>
        <w:rPr>
          <w:rFonts w:ascii="Times New Roman" w:eastAsia="Calibri" w:hAnsi="Times New Roman" w:cs="Times New Roman"/>
          <w:kern w:val="1"/>
          <w:sz w:val="28"/>
          <w:szCs w:val="28"/>
          <w:lang w:eastAsia="ar-SA"/>
        </w:rPr>
        <w:t>- создание условий для развития взаимовыгодных внешнеэкономических связей.</w:t>
      </w:r>
    </w:p>
    <w:p w:rsidR="002150EF" w:rsidRDefault="002150EF" w:rsidP="002150EF">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Тенденции</w:t>
      </w:r>
      <w:r w:rsidRPr="00C2144E">
        <w:rPr>
          <w:rFonts w:ascii="Times New Roman" w:eastAsiaTheme="minorHAnsi" w:hAnsi="Times New Roman" w:cs="Times New Roman"/>
          <w:sz w:val="28"/>
          <w:szCs w:val="28"/>
          <w:lang w:eastAsia="en-US"/>
        </w:rPr>
        <w:t xml:space="preserve"> экономического развития муниципального образования «Город Майкоп» соответствует основным параметрам развития Республики Адыгея.</w:t>
      </w:r>
    </w:p>
    <w:p w:rsidR="002150EF" w:rsidRDefault="002150EF" w:rsidP="002150EF">
      <w:pPr>
        <w:spacing w:after="0" w:line="240" w:lineRule="auto"/>
        <w:ind w:firstLine="709"/>
        <w:jc w:val="both"/>
        <w:rPr>
          <w:rFonts w:ascii="Times New Roman" w:eastAsia="Times New Roman" w:hAnsi="Times New Roman" w:cs="Times New Roman"/>
          <w:sz w:val="28"/>
          <w:szCs w:val="28"/>
          <w:lang w:eastAsia="en-US"/>
        </w:rPr>
      </w:pPr>
      <w:r w:rsidRPr="008842C0">
        <w:rPr>
          <w:rFonts w:ascii="Times New Roman" w:eastAsia="Times New Roman" w:hAnsi="Times New Roman" w:cs="Times New Roman"/>
          <w:sz w:val="28"/>
          <w:szCs w:val="28"/>
          <w:lang w:eastAsia="en-US"/>
        </w:rPr>
        <w:t xml:space="preserve">Специализация развития муниципального образования «Город Майкоп» определяется с </w:t>
      </w:r>
      <w:r>
        <w:rPr>
          <w:rFonts w:ascii="Times New Roman" w:eastAsia="Times New Roman" w:hAnsi="Times New Roman" w:cs="Times New Roman"/>
          <w:sz w:val="28"/>
          <w:szCs w:val="28"/>
          <w:lang w:eastAsia="en-US"/>
        </w:rPr>
        <w:t>учетом конкурентных преимуществ, в частности:</w:t>
      </w:r>
    </w:p>
    <w:p w:rsidR="002150EF" w:rsidRPr="008842C0" w:rsidRDefault="002150EF" w:rsidP="002150EF">
      <w:pPr>
        <w:spacing w:after="0" w:line="240" w:lineRule="auto"/>
        <w:ind w:firstLine="709"/>
        <w:jc w:val="both"/>
        <w:rPr>
          <w:rFonts w:ascii="Times New Roman" w:eastAsia="Times New Roman" w:hAnsi="Times New Roman" w:cs="Times New Roman"/>
          <w:sz w:val="28"/>
          <w:szCs w:val="28"/>
          <w:lang w:eastAsia="en-US"/>
        </w:rPr>
      </w:pPr>
      <w:r w:rsidRPr="008842C0">
        <w:rPr>
          <w:rFonts w:ascii="Times New Roman" w:eastAsia="Times New Roman" w:hAnsi="Times New Roman" w:cs="Times New Roman"/>
          <w:sz w:val="28"/>
          <w:szCs w:val="28"/>
          <w:lang w:eastAsia="en-US"/>
        </w:rPr>
        <w:t>- конкурентоспособная продукция на рынке внешней торговли;</w:t>
      </w:r>
    </w:p>
    <w:p w:rsidR="002150EF" w:rsidRPr="008842C0" w:rsidRDefault="002150EF" w:rsidP="002150EF">
      <w:pPr>
        <w:spacing w:after="0" w:line="240" w:lineRule="auto"/>
        <w:ind w:firstLine="709"/>
        <w:jc w:val="both"/>
        <w:rPr>
          <w:rFonts w:ascii="Times New Roman" w:eastAsia="Times New Roman" w:hAnsi="Times New Roman" w:cs="Times New Roman"/>
          <w:sz w:val="28"/>
          <w:szCs w:val="28"/>
          <w:lang w:eastAsia="en-US"/>
        </w:rPr>
      </w:pPr>
      <w:r w:rsidRPr="008842C0">
        <w:rPr>
          <w:rFonts w:ascii="Times New Roman" w:eastAsia="Times New Roman" w:hAnsi="Times New Roman" w:cs="Times New Roman"/>
          <w:sz w:val="28"/>
          <w:szCs w:val="28"/>
          <w:lang w:eastAsia="en-US"/>
        </w:rPr>
        <w:t xml:space="preserve">- развитая инновационная инфраструктура, реализация научного потенциала, обеспечивающего технологическое развитие приоритетных направлений экономики; </w:t>
      </w:r>
    </w:p>
    <w:p w:rsidR="002150EF" w:rsidRPr="008842C0" w:rsidRDefault="002150EF" w:rsidP="002150EF">
      <w:pPr>
        <w:spacing w:after="0" w:line="240" w:lineRule="auto"/>
        <w:ind w:firstLine="709"/>
        <w:jc w:val="both"/>
        <w:rPr>
          <w:rFonts w:ascii="Times New Roman" w:eastAsia="Times New Roman" w:hAnsi="Times New Roman" w:cs="Times New Roman"/>
          <w:sz w:val="28"/>
          <w:szCs w:val="28"/>
          <w:lang w:eastAsia="en-US"/>
        </w:rPr>
      </w:pPr>
      <w:r w:rsidRPr="008842C0">
        <w:rPr>
          <w:rFonts w:ascii="Times New Roman" w:eastAsia="Times New Roman" w:hAnsi="Times New Roman" w:cs="Times New Roman"/>
          <w:sz w:val="28"/>
          <w:szCs w:val="28"/>
          <w:lang w:eastAsia="en-US"/>
        </w:rPr>
        <w:t xml:space="preserve">- конкурентоспособный комплекс отраслей промышленности на основе применения современных экологически чистых технологий;  </w:t>
      </w:r>
    </w:p>
    <w:p w:rsidR="002150EF" w:rsidRPr="008842C0" w:rsidRDefault="002150EF" w:rsidP="002150EF">
      <w:pPr>
        <w:spacing w:after="0" w:line="240" w:lineRule="auto"/>
        <w:ind w:firstLine="709"/>
        <w:jc w:val="both"/>
        <w:rPr>
          <w:rFonts w:ascii="Times New Roman" w:eastAsia="Times New Roman" w:hAnsi="Times New Roman" w:cs="Times New Roman"/>
          <w:sz w:val="28"/>
          <w:szCs w:val="28"/>
          <w:lang w:eastAsia="en-US"/>
        </w:rPr>
      </w:pPr>
      <w:r w:rsidRPr="008842C0">
        <w:rPr>
          <w:rFonts w:ascii="Times New Roman" w:eastAsia="Times New Roman" w:hAnsi="Times New Roman" w:cs="Times New Roman"/>
          <w:sz w:val="28"/>
          <w:szCs w:val="28"/>
          <w:lang w:eastAsia="en-US"/>
        </w:rPr>
        <w:t>- обеспеченность современной торговлей, транспортной и логистической инфраструктурой;</w:t>
      </w:r>
    </w:p>
    <w:p w:rsidR="002150EF" w:rsidRDefault="002150EF" w:rsidP="002150EF">
      <w:pPr>
        <w:spacing w:after="0" w:line="240" w:lineRule="auto"/>
        <w:ind w:firstLine="709"/>
        <w:jc w:val="both"/>
        <w:rPr>
          <w:rFonts w:ascii="Times New Roman" w:eastAsia="Times New Roman" w:hAnsi="Times New Roman" w:cs="Times New Roman"/>
          <w:sz w:val="28"/>
          <w:szCs w:val="28"/>
          <w:lang w:eastAsia="en-US"/>
        </w:rPr>
      </w:pPr>
      <w:r w:rsidRPr="008842C0">
        <w:rPr>
          <w:rFonts w:ascii="Times New Roman" w:eastAsia="Times New Roman" w:hAnsi="Times New Roman" w:cs="Times New Roman"/>
          <w:sz w:val="28"/>
          <w:szCs w:val="28"/>
          <w:lang w:eastAsia="en-US"/>
        </w:rPr>
        <w:t xml:space="preserve">- конкурентоспособная строительная отрасль, обеспечивающая доступность современного жилья; </w:t>
      </w:r>
    </w:p>
    <w:p w:rsidR="002150EF" w:rsidRPr="008842C0" w:rsidRDefault="002150EF" w:rsidP="002150EF">
      <w:pPr>
        <w:spacing w:after="0" w:line="240" w:lineRule="auto"/>
        <w:ind w:firstLine="709"/>
        <w:jc w:val="both"/>
        <w:rPr>
          <w:rFonts w:ascii="Times New Roman" w:eastAsia="Times New Roman" w:hAnsi="Times New Roman" w:cs="Times New Roman"/>
          <w:sz w:val="28"/>
          <w:szCs w:val="28"/>
          <w:lang w:eastAsia="en-US"/>
        </w:rPr>
      </w:pPr>
      <w:r w:rsidRPr="008842C0">
        <w:rPr>
          <w:rFonts w:ascii="Times New Roman" w:eastAsia="Times New Roman" w:hAnsi="Times New Roman" w:cs="Times New Roman"/>
          <w:sz w:val="28"/>
          <w:szCs w:val="28"/>
          <w:lang w:eastAsia="en-US"/>
        </w:rPr>
        <w:t>- развитая предпринимательская культура</w:t>
      </w:r>
      <w:r>
        <w:rPr>
          <w:rFonts w:ascii="Times New Roman" w:eastAsia="Times New Roman" w:hAnsi="Times New Roman" w:cs="Times New Roman"/>
          <w:sz w:val="28"/>
          <w:szCs w:val="28"/>
          <w:lang w:eastAsia="en-US"/>
        </w:rPr>
        <w:t>;</w:t>
      </w:r>
    </w:p>
    <w:p w:rsidR="002150EF" w:rsidRPr="008842C0" w:rsidRDefault="002150EF" w:rsidP="002150EF">
      <w:pPr>
        <w:spacing w:after="0" w:line="240" w:lineRule="auto"/>
        <w:ind w:firstLine="709"/>
        <w:jc w:val="both"/>
        <w:rPr>
          <w:rFonts w:ascii="Times New Roman" w:eastAsia="Times New Roman" w:hAnsi="Times New Roman" w:cs="Times New Roman"/>
          <w:sz w:val="28"/>
          <w:szCs w:val="28"/>
          <w:lang w:eastAsia="en-US"/>
        </w:rPr>
      </w:pPr>
      <w:r w:rsidRPr="008842C0">
        <w:rPr>
          <w:rFonts w:ascii="Times New Roman" w:eastAsia="Times New Roman" w:hAnsi="Times New Roman" w:cs="Times New Roman"/>
          <w:sz w:val="28"/>
          <w:szCs w:val="28"/>
          <w:lang w:eastAsia="en-US"/>
        </w:rPr>
        <w:t>- город привлекательный для жизни, работы и отдыха, предоставляющий возможности для самореализации, оздоровления, духовно-нравственного развития;</w:t>
      </w:r>
    </w:p>
    <w:p w:rsidR="002150EF" w:rsidRPr="008842C0" w:rsidRDefault="002150EF" w:rsidP="002150EF">
      <w:pPr>
        <w:spacing w:after="0" w:line="240" w:lineRule="auto"/>
        <w:ind w:firstLine="709"/>
        <w:jc w:val="both"/>
        <w:rPr>
          <w:rFonts w:ascii="Times New Roman" w:eastAsia="Times New Roman" w:hAnsi="Times New Roman" w:cs="Times New Roman"/>
          <w:sz w:val="28"/>
          <w:szCs w:val="28"/>
          <w:lang w:eastAsia="en-US"/>
        </w:rPr>
      </w:pPr>
      <w:r w:rsidRPr="008842C0">
        <w:rPr>
          <w:rFonts w:ascii="Times New Roman" w:eastAsia="Times New Roman" w:hAnsi="Times New Roman" w:cs="Times New Roman"/>
          <w:sz w:val="28"/>
          <w:szCs w:val="28"/>
          <w:lang w:eastAsia="en-US"/>
        </w:rPr>
        <w:lastRenderedPageBreak/>
        <w:t>- инвестиционная привлекательность благодаря низким инвестиционным рискам</w:t>
      </w:r>
      <w:r>
        <w:rPr>
          <w:rFonts w:ascii="Times New Roman" w:eastAsia="Times New Roman" w:hAnsi="Times New Roman" w:cs="Times New Roman"/>
          <w:sz w:val="28"/>
          <w:szCs w:val="28"/>
          <w:lang w:eastAsia="en-US"/>
        </w:rPr>
        <w:t>.</w:t>
      </w:r>
    </w:p>
    <w:p w:rsidR="002150EF" w:rsidRDefault="002150EF" w:rsidP="002150EF">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целом п</w:t>
      </w:r>
      <w:r w:rsidRPr="00C2144E">
        <w:rPr>
          <w:rFonts w:ascii="Times New Roman" w:eastAsiaTheme="minorHAnsi" w:hAnsi="Times New Roman" w:cs="Times New Roman"/>
          <w:sz w:val="28"/>
          <w:szCs w:val="28"/>
          <w:lang w:eastAsia="en-US"/>
        </w:rPr>
        <w:t xml:space="preserve">рогноз экономического развития муниципального образования «Город Майкоп» предполагает сохранение динамичного роста по основным направлениям экономического развития.   </w:t>
      </w:r>
    </w:p>
    <w:p w:rsidR="002150EF" w:rsidRDefault="002150EF" w:rsidP="002150EF">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Реализация данной муниципальной программы обеспечит достижение долгосрочных целей муниципального образования «Город Майкоп».</w:t>
      </w:r>
    </w:p>
    <w:p w:rsidR="002150EF" w:rsidRDefault="002150EF" w:rsidP="002150EF">
      <w:pPr>
        <w:widowControl w:val="0"/>
        <w:autoSpaceDE w:val="0"/>
        <w:autoSpaceDN w:val="0"/>
        <w:adjustRightInd w:val="0"/>
        <w:spacing w:after="0" w:line="240" w:lineRule="auto"/>
        <w:ind w:firstLine="709"/>
        <w:jc w:val="center"/>
        <w:rPr>
          <w:rFonts w:ascii="Times New Roman" w:eastAsiaTheme="minorHAnsi" w:hAnsi="Times New Roman" w:cs="Times New Roman"/>
          <w:b/>
          <w:sz w:val="28"/>
          <w:szCs w:val="28"/>
          <w:lang w:eastAsia="en-US"/>
        </w:rPr>
      </w:pPr>
    </w:p>
    <w:p w:rsidR="002150EF" w:rsidRPr="00C2144E" w:rsidRDefault="002150EF" w:rsidP="002150EF">
      <w:pPr>
        <w:widowControl w:val="0"/>
        <w:autoSpaceDE w:val="0"/>
        <w:autoSpaceDN w:val="0"/>
        <w:adjustRightInd w:val="0"/>
        <w:spacing w:after="0" w:line="240" w:lineRule="auto"/>
        <w:jc w:val="center"/>
        <w:rPr>
          <w:rFonts w:ascii="Times New Roman" w:eastAsiaTheme="minorHAnsi" w:hAnsi="Times New Roman" w:cs="Times New Roman"/>
          <w:b/>
          <w:sz w:val="28"/>
          <w:szCs w:val="28"/>
          <w:lang w:eastAsia="en-US"/>
        </w:rPr>
      </w:pPr>
      <w:r w:rsidRPr="00CC0BA3">
        <w:rPr>
          <w:rFonts w:ascii="Times New Roman" w:eastAsiaTheme="minorHAnsi" w:hAnsi="Times New Roman" w:cs="Times New Roman"/>
          <w:b/>
          <w:sz w:val="28"/>
          <w:szCs w:val="28"/>
          <w:lang w:eastAsia="en-US"/>
        </w:rPr>
        <w:t>2. Полномочия ответственного исполнителя и основные параметры муниципальной программы</w:t>
      </w:r>
    </w:p>
    <w:p w:rsidR="002150EF" w:rsidRPr="00467BDC" w:rsidRDefault="002150EF" w:rsidP="002150EF">
      <w:pPr>
        <w:spacing w:after="0" w:line="240" w:lineRule="auto"/>
        <w:ind w:firstLine="708"/>
        <w:jc w:val="center"/>
        <w:rPr>
          <w:rFonts w:ascii="Times New Roman" w:eastAsia="Calibri" w:hAnsi="Times New Roman" w:cs="Times New Roman"/>
          <w:kern w:val="1"/>
          <w:sz w:val="28"/>
          <w:szCs w:val="28"/>
          <w:lang w:eastAsia="ar-SA"/>
        </w:rPr>
      </w:pPr>
    </w:p>
    <w:p w:rsidR="002150EF" w:rsidRDefault="002150EF" w:rsidP="002150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06.10.2003 № 131- ФЗ  «Об общих принципах организации местного самоуправ</w:t>
      </w:r>
      <w:r w:rsidR="00380337">
        <w:rPr>
          <w:rFonts w:ascii="Times New Roman" w:hAnsi="Times New Roman" w:cs="Times New Roman"/>
          <w:sz w:val="28"/>
          <w:szCs w:val="28"/>
        </w:rPr>
        <w:t>ления в Российской Федерации», Р</w:t>
      </w:r>
      <w:r w:rsidRPr="003B23AC">
        <w:rPr>
          <w:rFonts w:ascii="Times New Roman" w:hAnsi="Times New Roman" w:cs="Times New Roman"/>
          <w:sz w:val="28"/>
          <w:szCs w:val="28"/>
        </w:rPr>
        <w:t>ешение</w:t>
      </w:r>
      <w:r>
        <w:rPr>
          <w:rFonts w:ascii="Times New Roman" w:hAnsi="Times New Roman" w:cs="Times New Roman"/>
          <w:sz w:val="28"/>
          <w:szCs w:val="28"/>
        </w:rPr>
        <w:t>м</w:t>
      </w:r>
      <w:r w:rsidRPr="003B23AC">
        <w:rPr>
          <w:rFonts w:ascii="Times New Roman" w:hAnsi="Times New Roman" w:cs="Times New Roman"/>
          <w:sz w:val="28"/>
          <w:szCs w:val="28"/>
        </w:rPr>
        <w:t xml:space="preserve"> Совета народных депутатов муниципального образов</w:t>
      </w:r>
      <w:r>
        <w:rPr>
          <w:rFonts w:ascii="Times New Roman" w:hAnsi="Times New Roman" w:cs="Times New Roman"/>
          <w:sz w:val="28"/>
          <w:szCs w:val="28"/>
        </w:rPr>
        <w:t>ания «</w:t>
      </w:r>
      <w:r w:rsidRPr="003B23AC">
        <w:rPr>
          <w:rFonts w:ascii="Times New Roman" w:hAnsi="Times New Roman" w:cs="Times New Roman"/>
          <w:sz w:val="28"/>
          <w:szCs w:val="28"/>
        </w:rPr>
        <w:t>Город Майкоп</w:t>
      </w:r>
      <w:r>
        <w:rPr>
          <w:rFonts w:ascii="Times New Roman" w:hAnsi="Times New Roman" w:cs="Times New Roman"/>
          <w:sz w:val="28"/>
          <w:szCs w:val="28"/>
        </w:rPr>
        <w:t>» от 19.04.2018 № 301-рс «</w:t>
      </w:r>
      <w:r w:rsidRPr="003B23AC">
        <w:rPr>
          <w:rFonts w:ascii="Times New Roman" w:hAnsi="Times New Roman" w:cs="Times New Roman"/>
          <w:sz w:val="28"/>
          <w:szCs w:val="28"/>
        </w:rPr>
        <w:t>Об Уст</w:t>
      </w:r>
      <w:r>
        <w:rPr>
          <w:rFonts w:ascii="Times New Roman" w:hAnsi="Times New Roman" w:cs="Times New Roman"/>
          <w:sz w:val="28"/>
          <w:szCs w:val="28"/>
        </w:rPr>
        <w:t>аве муниципального образования «</w:t>
      </w:r>
      <w:r w:rsidRPr="003B23AC">
        <w:rPr>
          <w:rFonts w:ascii="Times New Roman" w:hAnsi="Times New Roman" w:cs="Times New Roman"/>
          <w:sz w:val="28"/>
          <w:szCs w:val="28"/>
        </w:rPr>
        <w:t>Город Майкоп</w:t>
      </w:r>
      <w:r>
        <w:rPr>
          <w:rFonts w:ascii="Times New Roman" w:hAnsi="Times New Roman" w:cs="Times New Roman"/>
          <w:sz w:val="28"/>
          <w:szCs w:val="28"/>
        </w:rPr>
        <w:t xml:space="preserve">»», постановлением                            </w:t>
      </w:r>
      <w:r w:rsidRPr="00487B5E">
        <w:rPr>
          <w:rFonts w:ascii="Times New Roman" w:hAnsi="Times New Roman" w:cs="Times New Roman"/>
          <w:sz w:val="28"/>
          <w:szCs w:val="28"/>
        </w:rPr>
        <w:t>Администрации муниципального образования «Город Майкоп»</w:t>
      </w:r>
      <w:r>
        <w:rPr>
          <w:rFonts w:ascii="Times New Roman" w:hAnsi="Times New Roman" w:cs="Times New Roman"/>
          <w:sz w:val="28"/>
          <w:szCs w:val="28"/>
        </w:rPr>
        <w:t xml:space="preserve"> от 22.07.2020 </w:t>
      </w:r>
      <w:r w:rsidRPr="00DE6ED6">
        <w:rPr>
          <w:rFonts w:ascii="Times New Roman" w:hAnsi="Times New Roman" w:cs="Times New Roman"/>
          <w:sz w:val="28"/>
          <w:szCs w:val="28"/>
        </w:rPr>
        <w:t xml:space="preserve">№ 657 «Об утверждении Положения о Комитете </w:t>
      </w:r>
      <w:r w:rsidR="000E71C1" w:rsidRPr="000E71C1">
        <w:rPr>
          <w:rFonts w:ascii="Times New Roman" w:hAnsi="Times New Roman" w:cs="Times New Roman"/>
          <w:sz w:val="28"/>
          <w:szCs w:val="28"/>
        </w:rPr>
        <w:t xml:space="preserve">городского развития </w:t>
      </w:r>
      <w:r w:rsidRPr="00DE6ED6">
        <w:rPr>
          <w:rFonts w:ascii="Times New Roman" w:hAnsi="Times New Roman" w:cs="Times New Roman"/>
          <w:sz w:val="28"/>
          <w:szCs w:val="28"/>
        </w:rPr>
        <w:t xml:space="preserve">Администрации муниципального образования «Город Майкоп» Комитет </w:t>
      </w:r>
      <w:r w:rsidR="000E71C1">
        <w:rPr>
          <w:rFonts w:ascii="Times New Roman" w:hAnsi="Times New Roman" w:cs="Times New Roman"/>
          <w:sz w:val="28"/>
          <w:szCs w:val="28"/>
        </w:rPr>
        <w:t>по экономике</w:t>
      </w:r>
      <w:r>
        <w:rPr>
          <w:rFonts w:ascii="Times New Roman" w:hAnsi="Times New Roman" w:cs="Times New Roman"/>
          <w:sz w:val="28"/>
          <w:szCs w:val="28"/>
        </w:rPr>
        <w:t>, как ответственный исполнитель муниципальной программы, реализует полномочия в</w:t>
      </w:r>
      <w:r w:rsidRPr="0050521F">
        <w:rPr>
          <w:rFonts w:ascii="Times New Roman" w:hAnsi="Times New Roman" w:cs="Times New Roman"/>
          <w:sz w:val="28"/>
          <w:szCs w:val="28"/>
        </w:rPr>
        <w:t xml:space="preserve"> области</w:t>
      </w:r>
      <w:r>
        <w:rPr>
          <w:rFonts w:ascii="Times New Roman" w:hAnsi="Times New Roman" w:cs="Times New Roman"/>
          <w:sz w:val="28"/>
          <w:szCs w:val="28"/>
        </w:rPr>
        <w:t>:</w:t>
      </w:r>
      <w:r w:rsidRPr="0050521F">
        <w:rPr>
          <w:rFonts w:ascii="Times New Roman" w:hAnsi="Times New Roman" w:cs="Times New Roman"/>
          <w:sz w:val="28"/>
          <w:szCs w:val="28"/>
        </w:rPr>
        <w:t xml:space="preserve"> стратегического планирования, прогнозирования, аналитической деятельности</w:t>
      </w:r>
      <w:r>
        <w:rPr>
          <w:rFonts w:ascii="Times New Roman" w:hAnsi="Times New Roman" w:cs="Times New Roman"/>
          <w:sz w:val="28"/>
          <w:szCs w:val="28"/>
        </w:rPr>
        <w:t>, финансово-экономического мониторинга деятельности предприятий, тарифов и трудовых отношений, инвестиций.</w:t>
      </w:r>
    </w:p>
    <w:p w:rsidR="002150EF" w:rsidRDefault="002150EF" w:rsidP="002150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Стратегической целью (подцелью) муниципальной программы являются:</w:t>
      </w:r>
    </w:p>
    <w:p w:rsidR="002150EF" w:rsidRPr="002976F7" w:rsidRDefault="002150EF" w:rsidP="002150EF">
      <w:pPr>
        <w:pStyle w:val="a3"/>
        <w:numPr>
          <w:ilvl w:val="0"/>
          <w:numId w:val="20"/>
        </w:numPr>
        <w:spacing w:after="0" w:line="240" w:lineRule="auto"/>
        <w:ind w:left="0" w:firstLine="709"/>
        <w:jc w:val="both"/>
        <w:rPr>
          <w:rFonts w:ascii="Times New Roman" w:hAnsi="Times New Roman" w:cs="Times New Roman"/>
          <w:sz w:val="28"/>
          <w:szCs w:val="28"/>
        </w:rPr>
      </w:pPr>
      <w:r w:rsidRPr="002976F7">
        <w:rPr>
          <w:rFonts w:ascii="Times New Roman" w:hAnsi="Times New Roman" w:cs="Times New Roman"/>
          <w:sz w:val="28"/>
          <w:szCs w:val="28"/>
        </w:rPr>
        <w:t xml:space="preserve">Город-экспортёр продукции с высокой долей </w:t>
      </w:r>
      <w:proofErr w:type="spellStart"/>
      <w:r w:rsidRPr="002976F7">
        <w:rPr>
          <w:rFonts w:ascii="Times New Roman" w:hAnsi="Times New Roman" w:cs="Times New Roman"/>
          <w:sz w:val="28"/>
          <w:szCs w:val="28"/>
        </w:rPr>
        <w:t>несырьевого</w:t>
      </w:r>
      <w:proofErr w:type="spellEnd"/>
      <w:r w:rsidRPr="002976F7">
        <w:rPr>
          <w:rFonts w:ascii="Times New Roman" w:hAnsi="Times New Roman" w:cs="Times New Roman"/>
          <w:sz w:val="28"/>
          <w:szCs w:val="28"/>
        </w:rPr>
        <w:t xml:space="preserve"> неэнергетического экспорта.</w:t>
      </w:r>
    </w:p>
    <w:p w:rsidR="002150EF" w:rsidRPr="002976F7" w:rsidRDefault="002150EF" w:rsidP="002150EF">
      <w:pPr>
        <w:pStyle w:val="a3"/>
        <w:numPr>
          <w:ilvl w:val="0"/>
          <w:numId w:val="20"/>
        </w:numPr>
        <w:spacing w:after="0" w:line="240" w:lineRule="auto"/>
        <w:ind w:left="0" w:firstLine="709"/>
        <w:jc w:val="both"/>
        <w:rPr>
          <w:rFonts w:ascii="Times New Roman" w:hAnsi="Times New Roman" w:cs="Times New Roman"/>
          <w:sz w:val="28"/>
          <w:szCs w:val="28"/>
        </w:rPr>
      </w:pPr>
      <w:r w:rsidRPr="002976F7">
        <w:rPr>
          <w:rFonts w:ascii="Times New Roman" w:hAnsi="Times New Roman" w:cs="Times New Roman"/>
          <w:sz w:val="28"/>
          <w:szCs w:val="28"/>
        </w:rPr>
        <w:t>Город с развитой инновационной инфраструктурой, реализующий научный потенциал, обеспечивающий технологическое развитие приоритетных направлений экономики. Стимулирование развития умной экономики.</w:t>
      </w:r>
    </w:p>
    <w:p w:rsidR="002150EF" w:rsidRPr="002976F7" w:rsidRDefault="002150EF" w:rsidP="002150EF">
      <w:pPr>
        <w:pStyle w:val="a3"/>
        <w:numPr>
          <w:ilvl w:val="0"/>
          <w:numId w:val="20"/>
        </w:numPr>
        <w:spacing w:after="0" w:line="240" w:lineRule="auto"/>
        <w:ind w:left="0" w:firstLine="709"/>
        <w:jc w:val="both"/>
        <w:rPr>
          <w:rFonts w:ascii="Times New Roman" w:hAnsi="Times New Roman" w:cs="Times New Roman"/>
          <w:sz w:val="28"/>
          <w:szCs w:val="28"/>
        </w:rPr>
      </w:pPr>
      <w:r w:rsidRPr="002976F7">
        <w:rPr>
          <w:rFonts w:ascii="Times New Roman" w:hAnsi="Times New Roman" w:cs="Times New Roman"/>
          <w:sz w:val="28"/>
          <w:szCs w:val="28"/>
        </w:rPr>
        <w:t>Город с динамично развивающимся конкурентоспособным комплексом отраслей промышленности, обеспечивающим внутренние и внешние потребности муниципального образования и по ряду направлений Республики Адыгея качественной продукцией.</w:t>
      </w:r>
    </w:p>
    <w:p w:rsidR="002150EF" w:rsidRPr="002976F7" w:rsidRDefault="002150EF" w:rsidP="002150EF">
      <w:pPr>
        <w:pStyle w:val="a3"/>
        <w:numPr>
          <w:ilvl w:val="0"/>
          <w:numId w:val="20"/>
        </w:numPr>
        <w:spacing w:after="0" w:line="240" w:lineRule="auto"/>
        <w:ind w:left="0" w:firstLine="709"/>
        <w:jc w:val="both"/>
        <w:rPr>
          <w:rFonts w:ascii="Times New Roman" w:hAnsi="Times New Roman" w:cs="Times New Roman"/>
          <w:sz w:val="28"/>
          <w:szCs w:val="28"/>
        </w:rPr>
      </w:pPr>
      <w:r w:rsidRPr="002976F7">
        <w:rPr>
          <w:rFonts w:ascii="Times New Roman" w:hAnsi="Times New Roman" w:cs="Times New Roman"/>
          <w:sz w:val="28"/>
          <w:szCs w:val="28"/>
        </w:rPr>
        <w:t>Развитый рынок товаров и услуг за счёт высокого уровня развития малого и среднего предпринимательства в сфере торговли и общественного питания, ориентированного, в том числе, на товары местных производителей.</w:t>
      </w:r>
    </w:p>
    <w:p w:rsidR="002150EF" w:rsidRPr="002976F7" w:rsidRDefault="002150EF" w:rsidP="002150EF">
      <w:pPr>
        <w:pStyle w:val="a3"/>
        <w:numPr>
          <w:ilvl w:val="0"/>
          <w:numId w:val="20"/>
        </w:numPr>
        <w:spacing w:after="0" w:line="240" w:lineRule="auto"/>
        <w:ind w:left="0" w:firstLine="709"/>
        <w:jc w:val="both"/>
        <w:rPr>
          <w:rFonts w:ascii="Times New Roman" w:hAnsi="Times New Roman" w:cs="Times New Roman"/>
          <w:sz w:val="28"/>
          <w:szCs w:val="28"/>
        </w:rPr>
      </w:pPr>
      <w:r w:rsidRPr="002976F7">
        <w:rPr>
          <w:rFonts w:ascii="Times New Roman" w:hAnsi="Times New Roman" w:cs="Times New Roman"/>
          <w:sz w:val="28"/>
          <w:szCs w:val="28"/>
        </w:rPr>
        <w:t>Эффективное использование транзитного потенциала при организации работы торгово-транспортно-логистического комплекса.</w:t>
      </w:r>
    </w:p>
    <w:p w:rsidR="002150EF" w:rsidRPr="002976F7" w:rsidRDefault="002150EF" w:rsidP="002150EF">
      <w:pPr>
        <w:pStyle w:val="a3"/>
        <w:numPr>
          <w:ilvl w:val="0"/>
          <w:numId w:val="20"/>
        </w:numPr>
        <w:spacing w:after="0" w:line="240" w:lineRule="auto"/>
        <w:ind w:left="0" w:firstLine="709"/>
        <w:jc w:val="both"/>
        <w:rPr>
          <w:rFonts w:ascii="Times New Roman" w:hAnsi="Times New Roman" w:cs="Times New Roman"/>
          <w:sz w:val="28"/>
          <w:szCs w:val="28"/>
        </w:rPr>
      </w:pPr>
      <w:r w:rsidRPr="002976F7">
        <w:rPr>
          <w:rFonts w:ascii="Times New Roman" w:hAnsi="Times New Roman" w:cs="Times New Roman"/>
          <w:sz w:val="28"/>
          <w:szCs w:val="28"/>
        </w:rPr>
        <w:t>Город привлекательный для развития бизнеса.</w:t>
      </w:r>
    </w:p>
    <w:p w:rsidR="002150EF" w:rsidRPr="002976F7" w:rsidRDefault="002150EF" w:rsidP="002150EF">
      <w:pPr>
        <w:pStyle w:val="a3"/>
        <w:numPr>
          <w:ilvl w:val="0"/>
          <w:numId w:val="20"/>
        </w:numPr>
        <w:spacing w:after="0" w:line="240" w:lineRule="auto"/>
        <w:ind w:left="0" w:firstLine="709"/>
        <w:jc w:val="both"/>
        <w:rPr>
          <w:rFonts w:ascii="Times New Roman" w:hAnsi="Times New Roman" w:cs="Times New Roman"/>
          <w:sz w:val="28"/>
          <w:szCs w:val="28"/>
        </w:rPr>
      </w:pPr>
      <w:r w:rsidRPr="002976F7">
        <w:rPr>
          <w:rFonts w:ascii="Times New Roman" w:hAnsi="Times New Roman" w:cs="Times New Roman"/>
          <w:sz w:val="28"/>
          <w:szCs w:val="28"/>
        </w:rPr>
        <w:lastRenderedPageBreak/>
        <w:t>Город привлекательный для проживания и работы.</w:t>
      </w:r>
    </w:p>
    <w:p w:rsidR="002150EF" w:rsidRPr="002976F7" w:rsidRDefault="002150EF" w:rsidP="002150EF">
      <w:pPr>
        <w:pStyle w:val="a3"/>
        <w:numPr>
          <w:ilvl w:val="0"/>
          <w:numId w:val="20"/>
        </w:numPr>
        <w:spacing w:after="0" w:line="240" w:lineRule="auto"/>
        <w:ind w:left="0" w:firstLine="709"/>
        <w:jc w:val="both"/>
        <w:rPr>
          <w:rFonts w:ascii="Times New Roman" w:hAnsi="Times New Roman" w:cs="Times New Roman"/>
          <w:sz w:val="28"/>
          <w:szCs w:val="28"/>
        </w:rPr>
      </w:pPr>
      <w:r w:rsidRPr="002976F7">
        <w:rPr>
          <w:rFonts w:ascii="Times New Roman" w:hAnsi="Times New Roman" w:cs="Times New Roman"/>
          <w:sz w:val="28"/>
          <w:szCs w:val="28"/>
        </w:rPr>
        <w:t>Создание эффективной инвестиционной среды.</w:t>
      </w:r>
    </w:p>
    <w:p w:rsidR="002150EF" w:rsidRPr="003B1D67" w:rsidRDefault="002150EF" w:rsidP="002150EF">
      <w:pPr>
        <w:pStyle w:val="a3"/>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t>Для достижения поставленных стратегических целей (подцелей) необходимо решение следующих стратегических задач:</w:t>
      </w:r>
    </w:p>
    <w:p w:rsidR="002150EF" w:rsidRPr="003B1D67" w:rsidRDefault="002150EF" w:rsidP="002150EF">
      <w:pPr>
        <w:pStyle w:val="a3"/>
        <w:numPr>
          <w:ilvl w:val="0"/>
          <w:numId w:val="21"/>
        </w:numPr>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t>Повышение уровня внешнеэкономической активности: сохранение и увеличение объемов, а также расширение ассортимента экспортируемой продукции и географии экспортных поставок; стимулирование развития экспортно-ориентированных компаний.</w:t>
      </w:r>
    </w:p>
    <w:p w:rsidR="002150EF" w:rsidRPr="003B1D67" w:rsidRDefault="002150EF" w:rsidP="002150EF">
      <w:pPr>
        <w:pStyle w:val="a3"/>
        <w:numPr>
          <w:ilvl w:val="0"/>
          <w:numId w:val="21"/>
        </w:numPr>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t>Обеспечение кадрового потенциала развития экспорта в муниципальном образовании «Город Майкоп»: стимулирование повышения качества персонала органов местного самоуправления, отвечающего за развитие и осуществление внешнеэкономической деятельности, а также действующих и потенциальных предприятий-экспортеров товаров.</w:t>
      </w:r>
    </w:p>
    <w:p w:rsidR="002150EF" w:rsidRPr="003B1D67" w:rsidRDefault="002150EF" w:rsidP="002150EF">
      <w:pPr>
        <w:pStyle w:val="a3"/>
        <w:numPr>
          <w:ilvl w:val="0"/>
          <w:numId w:val="21"/>
        </w:numPr>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t>Оказание поддержки в продвижении экспортно-ориентированной продукции, произведенной на предприятиях города, на зарубежные рынки.</w:t>
      </w:r>
    </w:p>
    <w:p w:rsidR="002150EF" w:rsidRPr="003B1D67" w:rsidRDefault="002150EF" w:rsidP="002150EF">
      <w:pPr>
        <w:pStyle w:val="a3"/>
        <w:numPr>
          <w:ilvl w:val="0"/>
          <w:numId w:val="21"/>
        </w:numPr>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t xml:space="preserve">Стимулирование развития инфраструктуры, необходимой для осуществления экспортной деятельности, в том числе в рамках муниципальных программ, при реализации мероприятий национальных проектов и государственных программ. </w:t>
      </w:r>
    </w:p>
    <w:p w:rsidR="002150EF" w:rsidRPr="003B1D67" w:rsidRDefault="002150EF" w:rsidP="002150EF">
      <w:pPr>
        <w:pStyle w:val="a3"/>
        <w:numPr>
          <w:ilvl w:val="0"/>
          <w:numId w:val="21"/>
        </w:numPr>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t xml:space="preserve">Поддержка инвестиционных процессов, направленных на создание новых экспортно-ориентированных предприятий, в том числе за счет интеграции иностранных инвестиций. </w:t>
      </w:r>
    </w:p>
    <w:p w:rsidR="002150EF" w:rsidRPr="003B1D67" w:rsidRDefault="002150EF" w:rsidP="002150EF">
      <w:pPr>
        <w:pStyle w:val="a3"/>
        <w:numPr>
          <w:ilvl w:val="0"/>
          <w:numId w:val="21"/>
        </w:numPr>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t>Создание благоприятных условий для разработки и внедрения новых сквозных (прорывных) технологий.</w:t>
      </w:r>
    </w:p>
    <w:p w:rsidR="002150EF" w:rsidRPr="003B1D67" w:rsidRDefault="002150EF" w:rsidP="002150EF">
      <w:pPr>
        <w:pStyle w:val="a3"/>
        <w:numPr>
          <w:ilvl w:val="0"/>
          <w:numId w:val="21"/>
        </w:numPr>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t>Научно-технологическое обеспечение устойчивого развития, в том числе за счет разработки и трансферта наилучших доступных экологических технологий.</w:t>
      </w:r>
    </w:p>
    <w:p w:rsidR="002150EF" w:rsidRPr="003B1D67" w:rsidRDefault="002150EF" w:rsidP="002150EF">
      <w:pPr>
        <w:pStyle w:val="a3"/>
        <w:numPr>
          <w:ilvl w:val="0"/>
          <w:numId w:val="21"/>
        </w:numPr>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t>Развитие научно-технологической и инновационной инфраструктуры, обеспечивающей конкурентоспособность по всем направлениям развития.</w:t>
      </w:r>
    </w:p>
    <w:p w:rsidR="002150EF" w:rsidRPr="003B1D67" w:rsidRDefault="002150EF" w:rsidP="002150EF">
      <w:pPr>
        <w:pStyle w:val="a3"/>
        <w:numPr>
          <w:ilvl w:val="0"/>
          <w:numId w:val="21"/>
        </w:numPr>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t>Обеспечение доступа потенциальных инвесторов к информации об инвестиционных возможностях муниципального образования, в том числе о конкретных инвестиционных площадках.</w:t>
      </w:r>
    </w:p>
    <w:p w:rsidR="002150EF" w:rsidRPr="003B1D67" w:rsidRDefault="002150EF" w:rsidP="002150EF">
      <w:pPr>
        <w:pStyle w:val="a3"/>
        <w:numPr>
          <w:ilvl w:val="0"/>
          <w:numId w:val="21"/>
        </w:numPr>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t xml:space="preserve">Участие в формировании на территории муниципального образования «Город Майкоп» регионального центра кооперации (рост торгового оборота предприятий, рост числа межмуниципальных проектов). </w:t>
      </w:r>
    </w:p>
    <w:p w:rsidR="002150EF" w:rsidRPr="003B1D67" w:rsidRDefault="002150EF" w:rsidP="002150EF">
      <w:pPr>
        <w:pStyle w:val="a3"/>
        <w:numPr>
          <w:ilvl w:val="0"/>
          <w:numId w:val="21"/>
        </w:numPr>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t>Повышение конкурентоспособности продукции, производимой на предприятиях, осуществляющих деятельность на территории муниципального образования «Город Майкоп», создание эффективной системы продвижения:</w:t>
      </w:r>
    </w:p>
    <w:p w:rsidR="002150EF" w:rsidRPr="003B1D67" w:rsidRDefault="002150EF" w:rsidP="002150EF">
      <w:pPr>
        <w:pStyle w:val="a3"/>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t>- расширение ассортимента за счёт продукции с высокой долей добавочной стоимости;</w:t>
      </w:r>
    </w:p>
    <w:p w:rsidR="002150EF" w:rsidRPr="003B1D67" w:rsidRDefault="002150EF" w:rsidP="002150EF">
      <w:pPr>
        <w:pStyle w:val="a3"/>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lastRenderedPageBreak/>
        <w:t>- создание эффективной системы продвижения производимой продукции, пользующейся спросом у потребителей;</w:t>
      </w:r>
    </w:p>
    <w:p w:rsidR="002150EF" w:rsidRPr="003B1D67" w:rsidRDefault="002150EF" w:rsidP="002150EF">
      <w:pPr>
        <w:pStyle w:val="a3"/>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t>- повышение производительности труда;</w:t>
      </w:r>
    </w:p>
    <w:p w:rsidR="002150EF" w:rsidRPr="003B1D67" w:rsidRDefault="002150EF" w:rsidP="002150EF">
      <w:pPr>
        <w:pStyle w:val="a3"/>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t>- снижение энергоёмкости продукции.</w:t>
      </w:r>
    </w:p>
    <w:p w:rsidR="002150EF" w:rsidRPr="003B1D67" w:rsidRDefault="002150EF" w:rsidP="002150EF">
      <w:pPr>
        <w:pStyle w:val="a3"/>
        <w:numPr>
          <w:ilvl w:val="0"/>
          <w:numId w:val="21"/>
        </w:numPr>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t>Создание условий для кооперации и интеграции промышленных предприятий с образовательными и научными организациями.</w:t>
      </w:r>
    </w:p>
    <w:p w:rsidR="002150EF" w:rsidRPr="003B1D67" w:rsidRDefault="002150EF" w:rsidP="002150EF">
      <w:pPr>
        <w:pStyle w:val="a3"/>
        <w:numPr>
          <w:ilvl w:val="0"/>
          <w:numId w:val="21"/>
        </w:numPr>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t>Дальнейшее развитие конкурентоспособного производства.</w:t>
      </w:r>
    </w:p>
    <w:p w:rsidR="002150EF" w:rsidRPr="003B1D67" w:rsidRDefault="002150EF" w:rsidP="002150EF">
      <w:pPr>
        <w:pStyle w:val="a3"/>
        <w:numPr>
          <w:ilvl w:val="0"/>
          <w:numId w:val="21"/>
        </w:numPr>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t xml:space="preserve">Участие в развитии системы подготовки кадров, ориентированной на международные стандарты и запросы бизнеса, внедрение стандарта кадрового обеспечения промышленного роста. </w:t>
      </w:r>
    </w:p>
    <w:p w:rsidR="002150EF" w:rsidRPr="003B1D67" w:rsidRDefault="002150EF" w:rsidP="002150EF">
      <w:pPr>
        <w:pStyle w:val="a3"/>
        <w:numPr>
          <w:ilvl w:val="0"/>
          <w:numId w:val="21"/>
        </w:numPr>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t>Участие в создании инновационного развития комплекса отраслей промышленности, взаимодействие науки с производством в данной сфере.</w:t>
      </w:r>
    </w:p>
    <w:p w:rsidR="002150EF" w:rsidRPr="003B1D67" w:rsidRDefault="002150EF" w:rsidP="002150EF">
      <w:pPr>
        <w:pStyle w:val="a3"/>
        <w:numPr>
          <w:ilvl w:val="0"/>
          <w:numId w:val="21"/>
        </w:numPr>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t>Создание и развитие объектов промышленной инфраструктуры, в том числе индустриального (промышленного) парка.</w:t>
      </w:r>
    </w:p>
    <w:p w:rsidR="002150EF" w:rsidRPr="003B1D67" w:rsidRDefault="002150EF" w:rsidP="002150EF">
      <w:pPr>
        <w:pStyle w:val="a3"/>
        <w:numPr>
          <w:ilvl w:val="0"/>
          <w:numId w:val="21"/>
        </w:numPr>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t xml:space="preserve">Создание условий для активного использования возможностей и инструментов </w:t>
      </w:r>
      <w:proofErr w:type="spellStart"/>
      <w:r w:rsidRPr="003B1D67">
        <w:rPr>
          <w:rFonts w:ascii="Times New Roman" w:hAnsi="Times New Roman" w:cs="Times New Roman"/>
          <w:sz w:val="28"/>
          <w:szCs w:val="28"/>
        </w:rPr>
        <w:t>муниципально</w:t>
      </w:r>
      <w:proofErr w:type="spellEnd"/>
      <w:r w:rsidRPr="003B1D67">
        <w:rPr>
          <w:rFonts w:ascii="Times New Roman" w:hAnsi="Times New Roman" w:cs="Times New Roman"/>
          <w:sz w:val="28"/>
          <w:szCs w:val="28"/>
        </w:rPr>
        <w:t>-частного партнерства в сфере развития комплекса отраслей промышленности.</w:t>
      </w:r>
    </w:p>
    <w:p w:rsidR="002150EF" w:rsidRPr="003B1D67" w:rsidRDefault="002150EF" w:rsidP="002150EF">
      <w:pPr>
        <w:pStyle w:val="a3"/>
        <w:numPr>
          <w:ilvl w:val="0"/>
          <w:numId w:val="21"/>
        </w:numPr>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t xml:space="preserve">Поддержка реализации эффективных проектов в приоритетных направлениях развития промышленного комплекса, привлечение профильных инвесторов.   </w:t>
      </w:r>
    </w:p>
    <w:p w:rsidR="002150EF" w:rsidRPr="003B1D67" w:rsidRDefault="002150EF" w:rsidP="002150EF">
      <w:pPr>
        <w:pStyle w:val="a3"/>
        <w:numPr>
          <w:ilvl w:val="0"/>
          <w:numId w:val="21"/>
        </w:numPr>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t>Развитие современных форм торговли.</w:t>
      </w:r>
    </w:p>
    <w:p w:rsidR="002150EF" w:rsidRPr="003B1D67" w:rsidRDefault="002150EF" w:rsidP="002150EF">
      <w:pPr>
        <w:pStyle w:val="a3"/>
        <w:numPr>
          <w:ilvl w:val="0"/>
          <w:numId w:val="21"/>
        </w:numPr>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t>Расширение рынков сбыта продукции местных производителей.</w:t>
      </w:r>
    </w:p>
    <w:p w:rsidR="002150EF" w:rsidRPr="003B1D67" w:rsidRDefault="002150EF" w:rsidP="002150EF">
      <w:pPr>
        <w:pStyle w:val="a3"/>
        <w:numPr>
          <w:ilvl w:val="0"/>
          <w:numId w:val="21"/>
        </w:numPr>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t>Сотрудничество с крупными торговыми сетями для реализации местной сельскохозяйственной продукции.</w:t>
      </w:r>
    </w:p>
    <w:p w:rsidR="002150EF" w:rsidRPr="003B1D67" w:rsidRDefault="002150EF" w:rsidP="002150EF">
      <w:pPr>
        <w:pStyle w:val="a3"/>
        <w:numPr>
          <w:ilvl w:val="0"/>
          <w:numId w:val="21"/>
        </w:numPr>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t>Повышение культуры торговли и сервиса.</w:t>
      </w:r>
    </w:p>
    <w:p w:rsidR="002150EF" w:rsidRPr="003B1D67" w:rsidRDefault="002150EF" w:rsidP="002150EF">
      <w:pPr>
        <w:pStyle w:val="a3"/>
        <w:numPr>
          <w:ilvl w:val="0"/>
          <w:numId w:val="21"/>
        </w:numPr>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t>Развитие торговой и логистической инфраструктуры.</w:t>
      </w:r>
    </w:p>
    <w:p w:rsidR="002150EF" w:rsidRPr="003B1D67" w:rsidRDefault="002150EF" w:rsidP="002150EF">
      <w:pPr>
        <w:pStyle w:val="a3"/>
        <w:numPr>
          <w:ilvl w:val="0"/>
          <w:numId w:val="21"/>
        </w:numPr>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t>Строительство логистического комплекса в городе Майкопе (повышение эффективности деятельности торговых предприятий).</w:t>
      </w:r>
    </w:p>
    <w:p w:rsidR="002150EF" w:rsidRPr="003B1D67" w:rsidRDefault="002150EF" w:rsidP="002150EF">
      <w:pPr>
        <w:pStyle w:val="a3"/>
        <w:numPr>
          <w:ilvl w:val="0"/>
          <w:numId w:val="21"/>
        </w:numPr>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t xml:space="preserve">Создание эффективно работающей системы, обеспечивающей функционирование торгово-транспортно-логистического комплекса (создание комплекса умной торговли и логистики).  </w:t>
      </w:r>
    </w:p>
    <w:p w:rsidR="002150EF" w:rsidRPr="003B1D67" w:rsidRDefault="002150EF" w:rsidP="002150EF">
      <w:pPr>
        <w:pStyle w:val="a3"/>
        <w:numPr>
          <w:ilvl w:val="0"/>
          <w:numId w:val="21"/>
        </w:numPr>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t>Повышение уровня информационной и технологической обеспеченности торговой и транспортно-логистической деятельности. Применение современных технологий в области логистики.</w:t>
      </w:r>
    </w:p>
    <w:p w:rsidR="002150EF" w:rsidRPr="003B1D67" w:rsidRDefault="002150EF" w:rsidP="002150EF">
      <w:pPr>
        <w:pStyle w:val="a3"/>
        <w:numPr>
          <w:ilvl w:val="0"/>
          <w:numId w:val="21"/>
        </w:numPr>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t>Создание инфраструктурных условий для развития малого бизнеса, ориентированного на развитие туризма (придорожная инфраструктура).</w:t>
      </w:r>
    </w:p>
    <w:p w:rsidR="002150EF" w:rsidRPr="003B1D67" w:rsidRDefault="002150EF" w:rsidP="002150EF">
      <w:pPr>
        <w:pStyle w:val="a3"/>
        <w:numPr>
          <w:ilvl w:val="0"/>
          <w:numId w:val="21"/>
        </w:numPr>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t>Участие в формировании подготовки, переподготовки и удержания востребованных специалистов.</w:t>
      </w:r>
    </w:p>
    <w:p w:rsidR="002150EF" w:rsidRPr="003B1D67" w:rsidRDefault="002150EF" w:rsidP="002150EF">
      <w:pPr>
        <w:pStyle w:val="a3"/>
        <w:numPr>
          <w:ilvl w:val="0"/>
          <w:numId w:val="21"/>
        </w:numPr>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t xml:space="preserve">Создание максимально комфортных условий ведения бизнеса. </w:t>
      </w:r>
    </w:p>
    <w:p w:rsidR="002150EF" w:rsidRPr="003B1D67" w:rsidRDefault="002150EF" w:rsidP="002150EF">
      <w:pPr>
        <w:pStyle w:val="a3"/>
        <w:numPr>
          <w:ilvl w:val="0"/>
          <w:numId w:val="21"/>
        </w:numPr>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t xml:space="preserve">Развитие </w:t>
      </w:r>
      <w:proofErr w:type="spellStart"/>
      <w:r w:rsidRPr="003B1D67">
        <w:rPr>
          <w:rFonts w:ascii="Times New Roman" w:hAnsi="Times New Roman" w:cs="Times New Roman"/>
          <w:sz w:val="28"/>
          <w:szCs w:val="28"/>
        </w:rPr>
        <w:t>муниципально</w:t>
      </w:r>
      <w:proofErr w:type="spellEnd"/>
      <w:r w:rsidRPr="003B1D67">
        <w:rPr>
          <w:rFonts w:ascii="Times New Roman" w:hAnsi="Times New Roman" w:cs="Times New Roman"/>
          <w:sz w:val="28"/>
          <w:szCs w:val="28"/>
        </w:rPr>
        <w:t xml:space="preserve">-частного партнерства, низкие административные барьеры для ведения предпринимательской </w:t>
      </w:r>
      <w:r w:rsidRPr="003B1D67">
        <w:rPr>
          <w:rFonts w:ascii="Times New Roman" w:hAnsi="Times New Roman" w:cs="Times New Roman"/>
          <w:sz w:val="28"/>
          <w:szCs w:val="28"/>
        </w:rPr>
        <w:lastRenderedPageBreak/>
        <w:t xml:space="preserve">деятельности, качественное сотрудничество и координация в сфере поддержки бизнеса и предпринимательства. </w:t>
      </w:r>
    </w:p>
    <w:p w:rsidR="002150EF" w:rsidRPr="003B1D67" w:rsidRDefault="002150EF" w:rsidP="002150EF">
      <w:pPr>
        <w:pStyle w:val="a3"/>
        <w:numPr>
          <w:ilvl w:val="0"/>
          <w:numId w:val="21"/>
        </w:numPr>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t>Поддержка добросовестной конкуренции.</w:t>
      </w:r>
    </w:p>
    <w:p w:rsidR="002150EF" w:rsidRPr="003B1D67" w:rsidRDefault="002150EF" w:rsidP="002150EF">
      <w:pPr>
        <w:pStyle w:val="a3"/>
        <w:numPr>
          <w:ilvl w:val="0"/>
          <w:numId w:val="21"/>
        </w:numPr>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t>Поддержка предпринимательской активности, как следствие - рост предпринимательской инициативы.</w:t>
      </w:r>
    </w:p>
    <w:p w:rsidR="002150EF" w:rsidRPr="003B1D67" w:rsidRDefault="002150EF" w:rsidP="002150EF">
      <w:pPr>
        <w:pStyle w:val="a3"/>
        <w:numPr>
          <w:ilvl w:val="0"/>
          <w:numId w:val="21"/>
        </w:numPr>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t xml:space="preserve">Обеспечение качества и доступности инфраструктуры для предпринимателей (включая субъекты малого и среднего предпринимательства), в том числе создание новых и развитие имеющихся объектов </w:t>
      </w:r>
      <w:proofErr w:type="spellStart"/>
      <w:r w:rsidRPr="003B1D67">
        <w:rPr>
          <w:rFonts w:ascii="Times New Roman" w:hAnsi="Times New Roman" w:cs="Times New Roman"/>
          <w:sz w:val="28"/>
          <w:szCs w:val="28"/>
        </w:rPr>
        <w:t>инновационно</w:t>
      </w:r>
      <w:proofErr w:type="spellEnd"/>
      <w:r w:rsidRPr="003B1D67">
        <w:rPr>
          <w:rFonts w:ascii="Times New Roman" w:hAnsi="Times New Roman" w:cs="Times New Roman"/>
          <w:sz w:val="28"/>
          <w:szCs w:val="28"/>
        </w:rPr>
        <w:t>-инвестиционной инфраструктуры.</w:t>
      </w:r>
    </w:p>
    <w:p w:rsidR="002150EF" w:rsidRPr="003B1D67" w:rsidRDefault="002150EF" w:rsidP="002150EF">
      <w:pPr>
        <w:pStyle w:val="a3"/>
        <w:numPr>
          <w:ilvl w:val="0"/>
          <w:numId w:val="21"/>
        </w:numPr>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t xml:space="preserve">Обеспечение доступности финансовых ресурсов и усовершенствование качества финансовых механизмов поддержки предпринимательства, включая субъекты малого и среднего предпринимательства. </w:t>
      </w:r>
    </w:p>
    <w:p w:rsidR="002150EF" w:rsidRPr="003B1D67" w:rsidRDefault="002150EF" w:rsidP="002150EF">
      <w:pPr>
        <w:pStyle w:val="a3"/>
        <w:numPr>
          <w:ilvl w:val="0"/>
          <w:numId w:val="21"/>
        </w:numPr>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t>Создание условий для повышения социальной ответственности бизнес-структур.</w:t>
      </w:r>
    </w:p>
    <w:p w:rsidR="002150EF" w:rsidRPr="003B1D67" w:rsidRDefault="002150EF" w:rsidP="002150EF">
      <w:pPr>
        <w:pStyle w:val="a3"/>
        <w:numPr>
          <w:ilvl w:val="0"/>
          <w:numId w:val="21"/>
        </w:numPr>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t>Повышение качества человеческого капитала организаций, ведущих деятельность в сфере социального предпринимательства.</w:t>
      </w:r>
    </w:p>
    <w:p w:rsidR="002150EF" w:rsidRPr="003B1D67" w:rsidRDefault="002150EF" w:rsidP="002150EF">
      <w:pPr>
        <w:pStyle w:val="a3"/>
        <w:numPr>
          <w:ilvl w:val="0"/>
          <w:numId w:val="21"/>
        </w:numPr>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t>Обеспечение миграционного и естественного прироста населения путем участия в реализации мероприятий национальных проектов «Демография» и «Здравоохранение». Увеличение продолжительности жизни.</w:t>
      </w:r>
    </w:p>
    <w:p w:rsidR="002150EF" w:rsidRPr="003B1D67" w:rsidRDefault="002150EF" w:rsidP="002150EF">
      <w:pPr>
        <w:pStyle w:val="a3"/>
        <w:numPr>
          <w:ilvl w:val="0"/>
          <w:numId w:val="21"/>
        </w:numPr>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t xml:space="preserve">Способствовать уменьшению дисбаланса на рынке труда между спросом и предложением рабочей силы.   </w:t>
      </w:r>
    </w:p>
    <w:p w:rsidR="002150EF" w:rsidRPr="003B1D67" w:rsidRDefault="002150EF" w:rsidP="002150EF">
      <w:pPr>
        <w:pStyle w:val="a3"/>
        <w:numPr>
          <w:ilvl w:val="0"/>
          <w:numId w:val="21"/>
        </w:numPr>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t>Принимать участие в стабилизации ситуации на рынке труда: подготовка кадров с учетом реально складывающейся ситуации на рынке труда и обеспечение ориентации системы профессионального образования на рынок труда.</w:t>
      </w:r>
    </w:p>
    <w:p w:rsidR="002150EF" w:rsidRPr="003B1D67" w:rsidRDefault="002150EF" w:rsidP="002150EF">
      <w:pPr>
        <w:pStyle w:val="a3"/>
        <w:numPr>
          <w:ilvl w:val="0"/>
          <w:numId w:val="21"/>
        </w:numPr>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t>Содействовать повышению качества профессионального образования, соответствующего требованиям работодателя.</w:t>
      </w:r>
    </w:p>
    <w:p w:rsidR="002150EF" w:rsidRPr="003B1D67" w:rsidRDefault="002150EF" w:rsidP="002150EF">
      <w:pPr>
        <w:pStyle w:val="a3"/>
        <w:numPr>
          <w:ilvl w:val="0"/>
          <w:numId w:val="21"/>
        </w:numPr>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t>Оказывать содействие в развитии взаимодействия вузов и бизнеса.</w:t>
      </w:r>
    </w:p>
    <w:p w:rsidR="002150EF" w:rsidRPr="003B1D67" w:rsidRDefault="002150EF" w:rsidP="002150EF">
      <w:pPr>
        <w:pStyle w:val="a3"/>
        <w:numPr>
          <w:ilvl w:val="0"/>
          <w:numId w:val="21"/>
        </w:numPr>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t xml:space="preserve">Развитие </w:t>
      </w:r>
      <w:proofErr w:type="spellStart"/>
      <w:r w:rsidRPr="003B1D67">
        <w:rPr>
          <w:rFonts w:ascii="Times New Roman" w:hAnsi="Times New Roman" w:cs="Times New Roman"/>
          <w:sz w:val="28"/>
          <w:szCs w:val="28"/>
        </w:rPr>
        <w:t>муниципально</w:t>
      </w:r>
      <w:proofErr w:type="spellEnd"/>
      <w:r w:rsidRPr="003B1D67">
        <w:rPr>
          <w:rFonts w:ascii="Times New Roman" w:hAnsi="Times New Roman" w:cs="Times New Roman"/>
          <w:sz w:val="28"/>
          <w:szCs w:val="28"/>
        </w:rPr>
        <w:t>-частных институтов стимулирования повышения инвестиционной привлекательности города.</w:t>
      </w:r>
    </w:p>
    <w:p w:rsidR="002150EF" w:rsidRPr="003B1D67" w:rsidRDefault="002150EF" w:rsidP="002150EF">
      <w:pPr>
        <w:pStyle w:val="a3"/>
        <w:numPr>
          <w:ilvl w:val="0"/>
          <w:numId w:val="21"/>
        </w:numPr>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t>Продвижение инвестиционного потенциала муниципального образования «Город Майкоп».</w:t>
      </w:r>
    </w:p>
    <w:p w:rsidR="002150EF" w:rsidRPr="003B1D67" w:rsidRDefault="002150EF" w:rsidP="002150EF">
      <w:pPr>
        <w:pStyle w:val="a3"/>
        <w:numPr>
          <w:ilvl w:val="0"/>
          <w:numId w:val="21"/>
        </w:numPr>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t xml:space="preserve">Обеспечение регулярной диагностики инвестиционного развития и потенциала. </w:t>
      </w:r>
    </w:p>
    <w:p w:rsidR="002150EF" w:rsidRPr="003B1D67" w:rsidRDefault="002150EF" w:rsidP="002150EF">
      <w:pPr>
        <w:pStyle w:val="a3"/>
        <w:numPr>
          <w:ilvl w:val="0"/>
          <w:numId w:val="21"/>
        </w:numPr>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t>Обеспечение эффективного функционирования и взаимодействия органов местного самоуправления, органов исполнительной власти Республики Адыгея и иных субъектов инвестиционной деятельности в ходе инвестиционного процесса.</w:t>
      </w:r>
    </w:p>
    <w:p w:rsidR="002150EF" w:rsidRPr="003B1D67" w:rsidRDefault="002150EF" w:rsidP="002150EF">
      <w:pPr>
        <w:pStyle w:val="a3"/>
        <w:numPr>
          <w:ilvl w:val="0"/>
          <w:numId w:val="21"/>
        </w:numPr>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t xml:space="preserve">Использование различных доступных инструментов для обеспечения инвестиционной привлекательности (установление в соответствии с действующим законодательством льгот по уплате местных </w:t>
      </w:r>
      <w:r w:rsidRPr="003B1D67">
        <w:rPr>
          <w:rFonts w:ascii="Times New Roman" w:hAnsi="Times New Roman" w:cs="Times New Roman"/>
          <w:sz w:val="28"/>
          <w:szCs w:val="28"/>
        </w:rPr>
        <w:lastRenderedPageBreak/>
        <w:t>налогов и льготных условий пользования муниципальной собственностью на определенный срок для инвестиционных проектов, имеющих значительную социальную эффективность).</w:t>
      </w:r>
    </w:p>
    <w:p w:rsidR="002150EF" w:rsidRPr="003B1D67" w:rsidRDefault="002150EF" w:rsidP="002150EF">
      <w:pPr>
        <w:pStyle w:val="a3"/>
        <w:numPr>
          <w:ilvl w:val="0"/>
          <w:numId w:val="21"/>
        </w:numPr>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t>Развитая инфраструктура и низкие риски как показатель инвестиционной привлекательности. Синхронизация развития инвестиционных проектов и инфраструктуры.</w:t>
      </w:r>
    </w:p>
    <w:p w:rsidR="002150EF" w:rsidRPr="003B1D67" w:rsidRDefault="002150EF" w:rsidP="002150EF">
      <w:pPr>
        <w:pStyle w:val="a3"/>
        <w:numPr>
          <w:ilvl w:val="0"/>
          <w:numId w:val="21"/>
        </w:numPr>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t>Привлечение, развитие и удержание лучших кадров в сфере инвестиций; обеспечение высокой инвестиционной грамотности бизнеса и населения.</w:t>
      </w:r>
    </w:p>
    <w:p w:rsidR="002150EF" w:rsidRDefault="002150EF" w:rsidP="002150EF">
      <w:pPr>
        <w:pStyle w:val="a3"/>
        <w:numPr>
          <w:ilvl w:val="0"/>
          <w:numId w:val="21"/>
        </w:numPr>
        <w:spacing w:after="0" w:line="240" w:lineRule="auto"/>
        <w:ind w:left="0" w:firstLine="709"/>
        <w:jc w:val="both"/>
        <w:rPr>
          <w:rFonts w:ascii="Times New Roman" w:hAnsi="Times New Roman" w:cs="Times New Roman"/>
          <w:sz w:val="28"/>
          <w:szCs w:val="28"/>
        </w:rPr>
      </w:pPr>
      <w:r w:rsidRPr="003B1D67">
        <w:rPr>
          <w:rFonts w:ascii="Times New Roman" w:hAnsi="Times New Roman" w:cs="Times New Roman"/>
          <w:sz w:val="28"/>
          <w:szCs w:val="28"/>
        </w:rPr>
        <w:t>Создание благоприятного инвестиционного климата в целях привлечения инвестиций в отрасль жилищно-коммунального хозяйства.</w:t>
      </w:r>
    </w:p>
    <w:p w:rsidR="002150EF" w:rsidRDefault="002150EF" w:rsidP="002150E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Муниципальная программа «</w:t>
      </w:r>
      <w:r w:rsidRPr="0050521F">
        <w:rPr>
          <w:rFonts w:ascii="Times New Roman" w:hAnsi="Times New Roman" w:cs="Times New Roman"/>
          <w:sz w:val="28"/>
          <w:szCs w:val="28"/>
        </w:rPr>
        <w:t>Экономическое развитие и формирование инвестиционной привлекательности муниципального образования «Город Майкоп»»</w:t>
      </w:r>
      <w:r>
        <w:rPr>
          <w:rFonts w:ascii="Times New Roman" w:hAnsi="Times New Roman" w:cs="Times New Roman"/>
          <w:sz w:val="28"/>
          <w:szCs w:val="28"/>
        </w:rPr>
        <w:t xml:space="preserve"> взаимоувязана с другими муниципальными программами муниципального образования «Город Майкоп» посредством совместного выполнения стратегических задач, в частности:</w:t>
      </w:r>
    </w:p>
    <w:p w:rsidR="002150EF" w:rsidRDefault="002150EF" w:rsidP="002150E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 муниципальной программой </w:t>
      </w:r>
      <w:r w:rsidRPr="00DC74C7">
        <w:rPr>
          <w:rFonts w:ascii="Times New Roman" w:hAnsi="Times New Roman" w:cs="Times New Roman"/>
          <w:sz w:val="28"/>
          <w:szCs w:val="28"/>
        </w:rPr>
        <w:t>«Развитие жилищно-коммунального, дорожного хозяйства и благоустройства в муниципальном образовании «Город Майкоп» в части развития</w:t>
      </w:r>
      <w:r>
        <w:rPr>
          <w:rFonts w:ascii="Times New Roman" w:hAnsi="Times New Roman" w:cs="Times New Roman"/>
          <w:sz w:val="28"/>
          <w:szCs w:val="28"/>
        </w:rPr>
        <w:t xml:space="preserve"> торгово-транспортно-логического комплекса, </w:t>
      </w:r>
      <w:proofErr w:type="gramStart"/>
      <w:r>
        <w:rPr>
          <w:rFonts w:ascii="Times New Roman" w:hAnsi="Times New Roman" w:cs="Times New Roman"/>
          <w:sz w:val="28"/>
          <w:szCs w:val="28"/>
        </w:rPr>
        <w:t>инфраструктуры,  привлечения</w:t>
      </w:r>
      <w:proofErr w:type="gramEnd"/>
      <w:r>
        <w:rPr>
          <w:rFonts w:ascii="Times New Roman" w:hAnsi="Times New Roman" w:cs="Times New Roman"/>
          <w:sz w:val="28"/>
          <w:szCs w:val="28"/>
        </w:rPr>
        <w:t xml:space="preserve"> инвестиций в отрасль жилищно-коммунального хозяйства;</w:t>
      </w:r>
    </w:p>
    <w:p w:rsidR="002150EF" w:rsidRDefault="002150EF" w:rsidP="002150E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 муниципальной программой </w:t>
      </w:r>
      <w:r w:rsidRPr="00DC74C7">
        <w:rPr>
          <w:rFonts w:ascii="Times New Roman" w:hAnsi="Times New Roman" w:cs="Times New Roman"/>
          <w:sz w:val="28"/>
          <w:szCs w:val="28"/>
        </w:rPr>
        <w:t>«Развития сельского хозяйства и регулирование рынков сельскохозяйственной продукции, сырья и продовольствия в муниципальном образовании «Город Майкоп»</w:t>
      </w:r>
      <w:r>
        <w:rPr>
          <w:rFonts w:ascii="Times New Roman" w:hAnsi="Times New Roman" w:cs="Times New Roman"/>
          <w:sz w:val="28"/>
          <w:szCs w:val="28"/>
        </w:rPr>
        <w:t xml:space="preserve"> в части сотрудничества с крупными торговыми сетями для реализации сельскохозяйственной продукции;</w:t>
      </w:r>
    </w:p>
    <w:p w:rsidR="002150EF" w:rsidRDefault="002150EF" w:rsidP="002150E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 муниципальной программой </w:t>
      </w:r>
      <w:r w:rsidRPr="00DC74C7">
        <w:rPr>
          <w:rFonts w:ascii="Times New Roman" w:hAnsi="Times New Roman" w:cs="Times New Roman"/>
          <w:sz w:val="28"/>
          <w:szCs w:val="28"/>
        </w:rPr>
        <w:t>«Управление муниципальными финансами» в части установления льгот по уплате местных налогов;</w:t>
      </w:r>
    </w:p>
    <w:p w:rsidR="002150EF" w:rsidRDefault="002150EF" w:rsidP="002150E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 муниципальной программой </w:t>
      </w:r>
      <w:r w:rsidRPr="00DC74C7">
        <w:rPr>
          <w:rFonts w:ascii="Times New Roman" w:hAnsi="Times New Roman" w:cs="Times New Roman"/>
          <w:sz w:val="28"/>
          <w:szCs w:val="28"/>
        </w:rPr>
        <w:t>«Обеспечение деятельности и реализации полномочий Комитета по управлению имуществом муниципального образования «Город Майкоп»</w:t>
      </w:r>
      <w:r>
        <w:rPr>
          <w:rFonts w:ascii="Times New Roman" w:hAnsi="Times New Roman" w:cs="Times New Roman"/>
          <w:sz w:val="28"/>
          <w:szCs w:val="28"/>
        </w:rPr>
        <w:t xml:space="preserve"> в части установления льготных условий пользования муниципальной собственностью;</w:t>
      </w:r>
    </w:p>
    <w:p w:rsidR="002150EF" w:rsidRPr="003B1D67" w:rsidRDefault="002150EF" w:rsidP="002150E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с муниципальными программами социальной направленности, в части: обеспечения кадрового потенциала.</w:t>
      </w:r>
    </w:p>
    <w:p w:rsidR="002150EF" w:rsidRDefault="002150EF" w:rsidP="002150EF">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Целью муниципальной программы </w:t>
      </w:r>
      <w:r w:rsidRPr="003067A5">
        <w:rPr>
          <w:rFonts w:ascii="Times New Roman" w:hAnsi="Times New Roman" w:cs="Times New Roman"/>
          <w:sz w:val="28"/>
          <w:szCs w:val="28"/>
        </w:rPr>
        <w:t>«Экономическое развитие и формирование инвестиционной привлекательности муниципаль</w:t>
      </w:r>
      <w:r>
        <w:rPr>
          <w:rFonts w:ascii="Times New Roman" w:hAnsi="Times New Roman" w:cs="Times New Roman"/>
          <w:sz w:val="28"/>
          <w:szCs w:val="28"/>
        </w:rPr>
        <w:t xml:space="preserve">ного образования «Город Майкоп» является </w:t>
      </w:r>
      <w:r w:rsidRPr="003067A5">
        <w:rPr>
          <w:rFonts w:ascii="Times New Roman" w:hAnsi="Times New Roman" w:cs="Times New Roman"/>
          <w:sz w:val="28"/>
          <w:szCs w:val="28"/>
        </w:rPr>
        <w:t>о</w:t>
      </w:r>
      <w:r w:rsidRPr="003067A5">
        <w:rPr>
          <w:rFonts w:ascii="Times New Roman" w:eastAsia="Calibri" w:hAnsi="Times New Roman" w:cs="Times New Roman"/>
          <w:sz w:val="28"/>
          <w:szCs w:val="28"/>
        </w:rPr>
        <w:t>беспечение устойчивого экономического развития муниципального образования «Город Майкоп»</w:t>
      </w:r>
      <w:r>
        <w:rPr>
          <w:rFonts w:ascii="Times New Roman" w:eastAsia="Calibri" w:hAnsi="Times New Roman" w:cs="Times New Roman"/>
          <w:sz w:val="28"/>
          <w:szCs w:val="28"/>
        </w:rPr>
        <w:t xml:space="preserve">. </w:t>
      </w:r>
    </w:p>
    <w:p w:rsidR="002150EF" w:rsidRDefault="002150EF" w:rsidP="002150EF">
      <w:pPr>
        <w:autoSpaceDE w:val="0"/>
        <w:autoSpaceDN w:val="0"/>
        <w:adjustRightInd w:val="0"/>
        <w:spacing w:after="0" w:line="240" w:lineRule="auto"/>
        <w:ind w:firstLine="709"/>
        <w:jc w:val="both"/>
        <w:rPr>
          <w:rFonts w:ascii="Times New Roman" w:eastAsia="Calibri" w:hAnsi="Times New Roman" w:cs="Times New Roman"/>
          <w:sz w:val="28"/>
          <w:szCs w:val="28"/>
        </w:rPr>
      </w:pPr>
      <w:r w:rsidRPr="00675C64">
        <w:rPr>
          <w:rFonts w:ascii="Times New Roman" w:eastAsia="Calibri" w:hAnsi="Times New Roman" w:cs="Times New Roman"/>
          <w:sz w:val="28"/>
          <w:szCs w:val="28"/>
        </w:rPr>
        <w:t>Для достижения поставленной цели необходимо решение следующих задач:</w:t>
      </w:r>
    </w:p>
    <w:p w:rsidR="002150EF" w:rsidRPr="003067A5" w:rsidRDefault="002150EF" w:rsidP="002150EF">
      <w:pPr>
        <w:autoSpaceDE w:val="0"/>
        <w:autoSpaceDN w:val="0"/>
        <w:adjustRightInd w:val="0"/>
        <w:spacing w:after="0"/>
        <w:ind w:firstLine="709"/>
        <w:jc w:val="both"/>
        <w:rPr>
          <w:rFonts w:ascii="Times New Roman" w:hAnsi="Times New Roman" w:cs="Times New Roman"/>
          <w:sz w:val="28"/>
          <w:szCs w:val="28"/>
        </w:rPr>
      </w:pPr>
      <w:r w:rsidRPr="003067A5">
        <w:rPr>
          <w:rFonts w:ascii="Times New Roman" w:hAnsi="Times New Roman" w:cs="Times New Roman"/>
          <w:sz w:val="28"/>
          <w:szCs w:val="28"/>
        </w:rPr>
        <w:t>1. Создание условий для привлечения инвестиций в экономику</w:t>
      </w:r>
      <w:r>
        <w:rPr>
          <w:rFonts w:ascii="Times New Roman" w:hAnsi="Times New Roman" w:cs="Times New Roman"/>
          <w:sz w:val="28"/>
          <w:szCs w:val="28"/>
        </w:rPr>
        <w:t xml:space="preserve">, </w:t>
      </w:r>
      <w:r w:rsidRPr="003067A5">
        <w:rPr>
          <w:rFonts w:ascii="Times New Roman" w:hAnsi="Times New Roman" w:cs="Times New Roman"/>
          <w:sz w:val="28"/>
          <w:szCs w:val="28"/>
        </w:rPr>
        <w:t>разв</w:t>
      </w:r>
      <w:r>
        <w:rPr>
          <w:rFonts w:ascii="Times New Roman" w:hAnsi="Times New Roman" w:cs="Times New Roman"/>
          <w:sz w:val="28"/>
          <w:szCs w:val="28"/>
        </w:rPr>
        <w:t>ития промышленного производства и обеспечения кадрового потенциала.</w:t>
      </w:r>
    </w:p>
    <w:p w:rsidR="002150EF" w:rsidRPr="003067A5" w:rsidRDefault="002150EF" w:rsidP="002150EF">
      <w:pPr>
        <w:autoSpaceDE w:val="0"/>
        <w:autoSpaceDN w:val="0"/>
        <w:adjustRightInd w:val="0"/>
        <w:spacing w:after="0" w:line="240" w:lineRule="auto"/>
        <w:ind w:firstLine="709"/>
        <w:jc w:val="both"/>
        <w:rPr>
          <w:rFonts w:ascii="Times New Roman" w:eastAsia="Calibri" w:hAnsi="Times New Roman" w:cs="Times New Roman"/>
          <w:sz w:val="28"/>
          <w:szCs w:val="28"/>
        </w:rPr>
      </w:pPr>
      <w:r w:rsidRPr="003067A5">
        <w:rPr>
          <w:rFonts w:ascii="Times New Roman" w:hAnsi="Times New Roman" w:cs="Times New Roman"/>
          <w:sz w:val="28"/>
          <w:szCs w:val="28"/>
        </w:rPr>
        <w:lastRenderedPageBreak/>
        <w:t>2. Создание благоприятных условий для развития малого и среднего предпринимательства,</w:t>
      </w:r>
      <w:r>
        <w:rPr>
          <w:rFonts w:ascii="Times New Roman" w:hAnsi="Times New Roman" w:cs="Times New Roman"/>
          <w:sz w:val="28"/>
          <w:szCs w:val="28"/>
        </w:rPr>
        <w:t xml:space="preserve"> потребительского рынка, </w:t>
      </w:r>
      <w:r w:rsidRPr="003067A5">
        <w:rPr>
          <w:rFonts w:ascii="Times New Roman" w:hAnsi="Times New Roman" w:cs="Times New Roman"/>
          <w:sz w:val="28"/>
          <w:szCs w:val="28"/>
        </w:rPr>
        <w:t>способствующих увеличению</w:t>
      </w:r>
      <w:r>
        <w:rPr>
          <w:rFonts w:ascii="Times New Roman" w:hAnsi="Times New Roman" w:cs="Times New Roman"/>
          <w:sz w:val="28"/>
          <w:szCs w:val="28"/>
        </w:rPr>
        <w:t xml:space="preserve"> их</w:t>
      </w:r>
      <w:r w:rsidRPr="003067A5">
        <w:rPr>
          <w:rFonts w:ascii="Times New Roman" w:hAnsi="Times New Roman" w:cs="Times New Roman"/>
          <w:sz w:val="28"/>
          <w:szCs w:val="28"/>
        </w:rPr>
        <w:t xml:space="preserve"> вклада в социально-экономическое развитие.</w:t>
      </w:r>
    </w:p>
    <w:p w:rsidR="002150EF" w:rsidRDefault="002150EF" w:rsidP="002150EF">
      <w:pPr>
        <w:tabs>
          <w:tab w:val="left" w:pos="851"/>
        </w:tabs>
        <w:autoSpaceDE w:val="0"/>
        <w:autoSpaceDN w:val="0"/>
        <w:adjustRightInd w:val="0"/>
        <w:spacing w:after="0" w:line="240" w:lineRule="auto"/>
        <w:ind w:firstLine="709"/>
        <w:jc w:val="both"/>
        <w:rPr>
          <w:rFonts w:ascii="Times New Roman" w:eastAsia="Times New Roman" w:hAnsi="Times New Roman" w:cs="Times New Roman"/>
          <w:bCs/>
          <w:iCs/>
          <w:sz w:val="28"/>
          <w:szCs w:val="28"/>
        </w:rPr>
      </w:pPr>
      <w:r w:rsidRPr="00675C64">
        <w:rPr>
          <w:rFonts w:ascii="Times New Roman" w:eastAsia="Times New Roman" w:hAnsi="Times New Roman" w:cs="Times New Roman"/>
          <w:bCs/>
          <w:iCs/>
          <w:sz w:val="28"/>
          <w:szCs w:val="28"/>
        </w:rPr>
        <w:t xml:space="preserve">Реализацию </w:t>
      </w:r>
      <w:r>
        <w:rPr>
          <w:rFonts w:ascii="Times New Roman" w:eastAsia="Times New Roman" w:hAnsi="Times New Roman" w:cs="Times New Roman"/>
          <w:bCs/>
          <w:iCs/>
          <w:sz w:val="28"/>
          <w:szCs w:val="28"/>
        </w:rPr>
        <w:t xml:space="preserve">муниципальной </w:t>
      </w:r>
      <w:r w:rsidRPr="00675C64">
        <w:rPr>
          <w:rFonts w:ascii="Times New Roman" w:eastAsia="Times New Roman" w:hAnsi="Times New Roman" w:cs="Times New Roman"/>
          <w:bCs/>
          <w:iCs/>
          <w:sz w:val="28"/>
          <w:szCs w:val="28"/>
        </w:rPr>
        <w:t>программы предполагается осуществить в период с 20</w:t>
      </w:r>
      <w:r>
        <w:rPr>
          <w:rFonts w:ascii="Times New Roman" w:eastAsia="Times New Roman" w:hAnsi="Times New Roman" w:cs="Times New Roman"/>
          <w:bCs/>
          <w:iCs/>
          <w:sz w:val="28"/>
          <w:szCs w:val="28"/>
        </w:rPr>
        <w:t>22 по 2026</w:t>
      </w:r>
      <w:r w:rsidRPr="00675C64">
        <w:rPr>
          <w:rFonts w:ascii="Times New Roman" w:eastAsia="Times New Roman" w:hAnsi="Times New Roman" w:cs="Times New Roman"/>
          <w:bCs/>
          <w:iCs/>
          <w:sz w:val="28"/>
          <w:szCs w:val="28"/>
        </w:rPr>
        <w:t xml:space="preserve"> годы, без разбивки на этапы.</w:t>
      </w:r>
    </w:p>
    <w:p w:rsidR="002150EF" w:rsidRPr="00675C64" w:rsidRDefault="002150EF" w:rsidP="002150EF">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5C64">
        <w:rPr>
          <w:rFonts w:ascii="Times New Roman" w:eastAsia="Calibri" w:hAnsi="Times New Roman" w:cs="Times New Roman"/>
          <w:sz w:val="28"/>
          <w:szCs w:val="28"/>
        </w:rPr>
        <w:t>Целевые показатели</w:t>
      </w:r>
      <w:r>
        <w:rPr>
          <w:rFonts w:ascii="Times New Roman" w:eastAsia="Calibri" w:hAnsi="Times New Roman" w:cs="Times New Roman"/>
          <w:sz w:val="28"/>
          <w:szCs w:val="28"/>
        </w:rPr>
        <w:t xml:space="preserve"> </w:t>
      </w:r>
      <w:r w:rsidRPr="00675C64">
        <w:rPr>
          <w:rFonts w:ascii="Times New Roman" w:eastAsia="Calibri" w:hAnsi="Times New Roman" w:cs="Times New Roman"/>
          <w:sz w:val="28"/>
          <w:szCs w:val="28"/>
        </w:rPr>
        <w:t>(индикаторы) муниципальной программы представлены в Таблице № 1.</w:t>
      </w:r>
    </w:p>
    <w:p w:rsidR="002150EF" w:rsidRDefault="002150EF" w:rsidP="002150EF">
      <w:pPr>
        <w:tabs>
          <w:tab w:val="left" w:pos="851"/>
        </w:tabs>
        <w:autoSpaceDE w:val="0"/>
        <w:autoSpaceDN w:val="0"/>
        <w:adjustRightInd w:val="0"/>
        <w:spacing w:after="0" w:line="240" w:lineRule="auto"/>
        <w:ind w:firstLine="709"/>
        <w:jc w:val="both"/>
        <w:rPr>
          <w:rFonts w:ascii="Times New Roman" w:eastAsia="Times New Roman" w:hAnsi="Times New Roman" w:cs="Times New Roman"/>
          <w:bCs/>
          <w:iCs/>
          <w:sz w:val="28"/>
          <w:szCs w:val="28"/>
        </w:rPr>
        <w:sectPr w:rsidR="002150EF" w:rsidSect="007A6C6C">
          <w:headerReference w:type="default" r:id="rId8"/>
          <w:footerReference w:type="default" r:id="rId9"/>
          <w:pgSz w:w="11906" w:h="16838"/>
          <w:pgMar w:top="1134" w:right="1134" w:bottom="1134" w:left="1701" w:header="708" w:footer="708" w:gutter="0"/>
          <w:cols w:space="708"/>
          <w:titlePg/>
          <w:docGrid w:linePitch="360"/>
        </w:sectPr>
      </w:pPr>
    </w:p>
    <w:p w:rsidR="002150EF" w:rsidRPr="00675C64" w:rsidRDefault="002150EF" w:rsidP="002150EF">
      <w:pPr>
        <w:autoSpaceDE w:val="0"/>
        <w:autoSpaceDN w:val="0"/>
        <w:adjustRightInd w:val="0"/>
        <w:spacing w:after="0" w:line="240" w:lineRule="auto"/>
        <w:ind w:left="1290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Таблица № 1</w:t>
      </w:r>
    </w:p>
    <w:p w:rsidR="002150EF" w:rsidRPr="00355E43" w:rsidRDefault="002150EF" w:rsidP="002150EF">
      <w:pPr>
        <w:autoSpaceDE w:val="0"/>
        <w:autoSpaceDN w:val="0"/>
        <w:adjustRightInd w:val="0"/>
        <w:spacing w:after="0"/>
        <w:jc w:val="center"/>
        <w:rPr>
          <w:rFonts w:ascii="Times New Roman" w:eastAsia="Calibri" w:hAnsi="Times New Roman" w:cs="Times New Roman"/>
          <w:b/>
          <w:color w:val="0D0D0D" w:themeColor="text1" w:themeTint="F2"/>
          <w:sz w:val="28"/>
          <w:szCs w:val="28"/>
        </w:rPr>
      </w:pPr>
      <w:r w:rsidRPr="00355E43">
        <w:rPr>
          <w:rFonts w:ascii="Times New Roman" w:eastAsia="Calibri" w:hAnsi="Times New Roman" w:cs="Times New Roman"/>
          <w:b/>
          <w:color w:val="0D0D0D" w:themeColor="text1" w:themeTint="F2"/>
          <w:sz w:val="28"/>
          <w:szCs w:val="28"/>
        </w:rPr>
        <w:t>Сведения</w:t>
      </w:r>
      <w:r>
        <w:rPr>
          <w:rFonts w:ascii="Times New Roman" w:eastAsia="Calibri" w:hAnsi="Times New Roman" w:cs="Times New Roman"/>
          <w:b/>
          <w:color w:val="0D0D0D" w:themeColor="text1" w:themeTint="F2"/>
          <w:sz w:val="28"/>
          <w:szCs w:val="28"/>
        </w:rPr>
        <w:t xml:space="preserve"> </w:t>
      </w:r>
      <w:r w:rsidRPr="00355E43">
        <w:rPr>
          <w:rFonts w:ascii="Times New Roman" w:eastAsia="Calibri" w:hAnsi="Times New Roman" w:cs="Times New Roman"/>
          <w:b/>
          <w:color w:val="0D0D0D" w:themeColor="text1" w:themeTint="F2"/>
          <w:sz w:val="28"/>
          <w:szCs w:val="28"/>
        </w:rPr>
        <w:t>о целевых показателях (индикаторах) муниципальной программы</w:t>
      </w:r>
    </w:p>
    <w:p w:rsidR="002150EF" w:rsidRDefault="002150EF" w:rsidP="002150EF">
      <w:pPr>
        <w:tabs>
          <w:tab w:val="left" w:pos="851"/>
        </w:tabs>
        <w:autoSpaceDE w:val="0"/>
        <w:autoSpaceDN w:val="0"/>
        <w:adjustRightInd w:val="0"/>
        <w:spacing w:after="0" w:line="240" w:lineRule="auto"/>
        <w:ind w:firstLine="709"/>
        <w:jc w:val="both"/>
        <w:rPr>
          <w:rFonts w:ascii="Times New Roman" w:eastAsia="Times New Roman" w:hAnsi="Times New Roman" w:cs="Times New Roman"/>
          <w:bCs/>
          <w:iCs/>
          <w:sz w:val="28"/>
          <w:szCs w:val="28"/>
        </w:rPr>
      </w:pPr>
    </w:p>
    <w:tbl>
      <w:tblPr>
        <w:tblStyle w:val="a5"/>
        <w:tblW w:w="0" w:type="auto"/>
        <w:tblInd w:w="108" w:type="dxa"/>
        <w:tblLook w:val="04A0" w:firstRow="1" w:lastRow="0" w:firstColumn="1" w:lastColumn="0" w:noHBand="0" w:noVBand="1"/>
      </w:tblPr>
      <w:tblGrid>
        <w:gridCol w:w="654"/>
        <w:gridCol w:w="5989"/>
        <w:gridCol w:w="1664"/>
        <w:gridCol w:w="877"/>
        <w:gridCol w:w="880"/>
        <w:gridCol w:w="878"/>
        <w:gridCol w:w="877"/>
        <w:gridCol w:w="878"/>
        <w:gridCol w:w="877"/>
        <w:gridCol w:w="878"/>
      </w:tblGrid>
      <w:tr w:rsidR="002150EF" w:rsidRPr="00105FF8" w:rsidTr="0071672B">
        <w:trPr>
          <w:trHeight w:val="377"/>
        </w:trPr>
        <w:tc>
          <w:tcPr>
            <w:tcW w:w="0" w:type="auto"/>
            <w:vMerge w:val="restart"/>
            <w:shd w:val="clear" w:color="auto" w:fill="auto"/>
          </w:tcPr>
          <w:p w:rsidR="002150EF" w:rsidRPr="00105FF8"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sidRPr="00105FF8">
              <w:rPr>
                <w:rFonts w:ascii="Times New Roman" w:eastAsia="Calibri" w:hAnsi="Times New Roman" w:cs="Times New Roman"/>
                <w:color w:val="000000" w:themeColor="text1"/>
                <w:sz w:val="24"/>
                <w:szCs w:val="24"/>
              </w:rPr>
              <w:t>№ п/п</w:t>
            </w:r>
          </w:p>
        </w:tc>
        <w:tc>
          <w:tcPr>
            <w:tcW w:w="0" w:type="auto"/>
            <w:vMerge w:val="restart"/>
          </w:tcPr>
          <w:p w:rsidR="002150EF" w:rsidRPr="00105FF8" w:rsidRDefault="002150EF" w:rsidP="0071672B">
            <w:pPr>
              <w:pStyle w:val="a7"/>
              <w:jc w:val="center"/>
              <w:rPr>
                <w:rFonts w:ascii="Times New Roman" w:hAnsi="Times New Roman" w:cs="Times New Roman"/>
                <w:color w:val="000000" w:themeColor="text1"/>
              </w:rPr>
            </w:pPr>
            <w:r w:rsidRPr="00105FF8">
              <w:rPr>
                <w:rFonts w:ascii="Times New Roman" w:hAnsi="Times New Roman" w:cs="Times New Roman"/>
                <w:color w:val="000000" w:themeColor="text1"/>
              </w:rPr>
              <w:t>Наименование целевого показателя (индикатора)</w:t>
            </w:r>
          </w:p>
        </w:tc>
        <w:tc>
          <w:tcPr>
            <w:tcW w:w="0" w:type="auto"/>
            <w:vMerge w:val="restart"/>
          </w:tcPr>
          <w:p w:rsidR="002150EF" w:rsidRPr="00105FF8" w:rsidRDefault="002150EF" w:rsidP="0071672B">
            <w:pPr>
              <w:pStyle w:val="a7"/>
              <w:jc w:val="center"/>
              <w:rPr>
                <w:rFonts w:ascii="Times New Roman" w:hAnsi="Times New Roman" w:cs="Times New Roman"/>
                <w:color w:val="000000" w:themeColor="text1"/>
              </w:rPr>
            </w:pPr>
            <w:r w:rsidRPr="00105FF8">
              <w:rPr>
                <w:rFonts w:ascii="Times New Roman" w:hAnsi="Times New Roman" w:cs="Times New Roman"/>
                <w:color w:val="000000" w:themeColor="text1"/>
              </w:rPr>
              <w:t>Единица измерения</w:t>
            </w:r>
          </w:p>
        </w:tc>
        <w:tc>
          <w:tcPr>
            <w:tcW w:w="0" w:type="auto"/>
            <w:gridSpan w:val="7"/>
          </w:tcPr>
          <w:p w:rsidR="002150EF" w:rsidRPr="00105FF8" w:rsidRDefault="002150EF" w:rsidP="0071672B">
            <w:pPr>
              <w:tabs>
                <w:tab w:val="left" w:pos="405"/>
                <w:tab w:val="center" w:pos="2090"/>
              </w:tabs>
              <w:autoSpaceDE w:val="0"/>
              <w:autoSpaceDN w:val="0"/>
              <w:adjustRightInd w:val="0"/>
              <w:jc w:val="center"/>
              <w:rPr>
                <w:rFonts w:ascii="Times New Roman" w:eastAsia="Calibri" w:hAnsi="Times New Roman" w:cs="Times New Roman"/>
                <w:color w:val="000000" w:themeColor="text1"/>
                <w:sz w:val="24"/>
                <w:szCs w:val="24"/>
              </w:rPr>
            </w:pPr>
            <w:r w:rsidRPr="00105FF8">
              <w:rPr>
                <w:rFonts w:ascii="Times New Roman" w:eastAsia="Calibri" w:hAnsi="Times New Roman" w:cs="Times New Roman"/>
                <w:color w:val="000000" w:themeColor="text1"/>
                <w:sz w:val="24"/>
                <w:szCs w:val="24"/>
              </w:rPr>
              <w:t>Значения показателей эффективности</w:t>
            </w:r>
          </w:p>
        </w:tc>
      </w:tr>
      <w:tr w:rsidR="002150EF" w:rsidRPr="00105FF8" w:rsidTr="0071672B">
        <w:trPr>
          <w:trHeight w:val="316"/>
        </w:trPr>
        <w:tc>
          <w:tcPr>
            <w:tcW w:w="0" w:type="auto"/>
            <w:vMerge/>
            <w:shd w:val="clear" w:color="auto" w:fill="auto"/>
          </w:tcPr>
          <w:p w:rsidR="002150EF" w:rsidRPr="00105FF8"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p>
        </w:tc>
        <w:tc>
          <w:tcPr>
            <w:tcW w:w="0" w:type="auto"/>
            <w:vMerge/>
          </w:tcPr>
          <w:p w:rsidR="002150EF" w:rsidRPr="00105FF8"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p>
        </w:tc>
        <w:tc>
          <w:tcPr>
            <w:tcW w:w="0" w:type="auto"/>
            <w:vMerge/>
          </w:tcPr>
          <w:p w:rsidR="002150EF" w:rsidRPr="00105FF8"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p>
        </w:tc>
        <w:tc>
          <w:tcPr>
            <w:tcW w:w="877" w:type="dxa"/>
          </w:tcPr>
          <w:p w:rsidR="002150EF" w:rsidRPr="00105FF8"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sidRPr="00105FF8">
              <w:rPr>
                <w:rFonts w:ascii="Times New Roman" w:eastAsia="Calibri" w:hAnsi="Times New Roman" w:cs="Times New Roman"/>
                <w:color w:val="000000" w:themeColor="text1"/>
                <w:sz w:val="24"/>
                <w:szCs w:val="24"/>
              </w:rPr>
              <w:t>2020 год</w:t>
            </w:r>
          </w:p>
        </w:tc>
        <w:tc>
          <w:tcPr>
            <w:tcW w:w="880" w:type="dxa"/>
          </w:tcPr>
          <w:p w:rsidR="002150EF" w:rsidRPr="00105FF8"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sidRPr="00105FF8">
              <w:rPr>
                <w:rFonts w:ascii="Times New Roman" w:eastAsia="Calibri" w:hAnsi="Times New Roman" w:cs="Times New Roman"/>
                <w:color w:val="000000" w:themeColor="text1"/>
                <w:sz w:val="24"/>
                <w:szCs w:val="24"/>
              </w:rPr>
              <w:t>2021</w:t>
            </w:r>
          </w:p>
          <w:p w:rsidR="002150EF" w:rsidRPr="00105FF8"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sidRPr="00105FF8">
              <w:rPr>
                <w:rFonts w:ascii="Times New Roman" w:eastAsia="Calibri" w:hAnsi="Times New Roman" w:cs="Times New Roman"/>
                <w:color w:val="000000" w:themeColor="text1"/>
                <w:sz w:val="24"/>
                <w:szCs w:val="24"/>
              </w:rPr>
              <w:t>год</w:t>
            </w:r>
          </w:p>
        </w:tc>
        <w:tc>
          <w:tcPr>
            <w:tcW w:w="877" w:type="dxa"/>
          </w:tcPr>
          <w:p w:rsidR="002150EF" w:rsidRPr="00105FF8"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sidRPr="00105FF8">
              <w:rPr>
                <w:rFonts w:ascii="Times New Roman" w:eastAsia="Calibri" w:hAnsi="Times New Roman" w:cs="Times New Roman"/>
                <w:color w:val="000000" w:themeColor="text1"/>
                <w:sz w:val="24"/>
                <w:szCs w:val="24"/>
              </w:rPr>
              <w:t>2022</w:t>
            </w:r>
          </w:p>
          <w:p w:rsidR="002150EF" w:rsidRPr="00105FF8"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sidRPr="00105FF8">
              <w:rPr>
                <w:rFonts w:ascii="Times New Roman" w:eastAsia="Calibri" w:hAnsi="Times New Roman" w:cs="Times New Roman"/>
                <w:color w:val="000000" w:themeColor="text1"/>
                <w:sz w:val="24"/>
                <w:szCs w:val="24"/>
              </w:rPr>
              <w:t>год</w:t>
            </w:r>
          </w:p>
        </w:tc>
        <w:tc>
          <w:tcPr>
            <w:tcW w:w="877" w:type="dxa"/>
          </w:tcPr>
          <w:p w:rsidR="002150EF" w:rsidRPr="00105FF8"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sidRPr="00105FF8">
              <w:rPr>
                <w:rFonts w:ascii="Times New Roman" w:eastAsia="Calibri" w:hAnsi="Times New Roman" w:cs="Times New Roman"/>
                <w:color w:val="000000" w:themeColor="text1"/>
                <w:sz w:val="24"/>
                <w:szCs w:val="24"/>
              </w:rPr>
              <w:t>2023 год</w:t>
            </w:r>
          </w:p>
        </w:tc>
        <w:tc>
          <w:tcPr>
            <w:tcW w:w="877" w:type="dxa"/>
          </w:tcPr>
          <w:p w:rsidR="002150EF" w:rsidRPr="00105FF8"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sidRPr="00105FF8">
              <w:rPr>
                <w:rFonts w:ascii="Times New Roman" w:eastAsia="Calibri" w:hAnsi="Times New Roman" w:cs="Times New Roman"/>
                <w:color w:val="000000" w:themeColor="text1"/>
                <w:sz w:val="24"/>
                <w:szCs w:val="24"/>
              </w:rPr>
              <w:t>2024</w:t>
            </w:r>
          </w:p>
          <w:p w:rsidR="002150EF" w:rsidRPr="00105FF8"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sidRPr="00105FF8">
              <w:rPr>
                <w:rFonts w:ascii="Times New Roman" w:eastAsia="Calibri" w:hAnsi="Times New Roman" w:cs="Times New Roman"/>
                <w:color w:val="000000" w:themeColor="text1"/>
                <w:sz w:val="24"/>
                <w:szCs w:val="24"/>
              </w:rPr>
              <w:t xml:space="preserve"> год</w:t>
            </w:r>
          </w:p>
        </w:tc>
        <w:tc>
          <w:tcPr>
            <w:tcW w:w="877" w:type="dxa"/>
          </w:tcPr>
          <w:p w:rsidR="002150EF" w:rsidRPr="00105FF8"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sidRPr="00105FF8">
              <w:rPr>
                <w:rFonts w:ascii="Times New Roman" w:eastAsia="Calibri" w:hAnsi="Times New Roman" w:cs="Times New Roman"/>
                <w:color w:val="000000" w:themeColor="text1"/>
                <w:sz w:val="24"/>
                <w:szCs w:val="24"/>
              </w:rPr>
              <w:t>2025 год</w:t>
            </w:r>
          </w:p>
        </w:tc>
        <w:tc>
          <w:tcPr>
            <w:tcW w:w="877" w:type="dxa"/>
          </w:tcPr>
          <w:p w:rsidR="002150EF" w:rsidRPr="00105FF8" w:rsidRDefault="002150EF" w:rsidP="0071672B">
            <w:pPr>
              <w:rPr>
                <w:rFonts w:ascii="Times New Roman" w:eastAsia="Calibri" w:hAnsi="Times New Roman" w:cs="Times New Roman"/>
                <w:color w:val="000000" w:themeColor="text1"/>
                <w:sz w:val="24"/>
                <w:szCs w:val="24"/>
              </w:rPr>
            </w:pPr>
            <w:r w:rsidRPr="00105FF8">
              <w:rPr>
                <w:rFonts w:ascii="Times New Roman" w:eastAsia="Calibri" w:hAnsi="Times New Roman" w:cs="Times New Roman"/>
                <w:color w:val="000000" w:themeColor="text1"/>
                <w:sz w:val="24"/>
                <w:szCs w:val="24"/>
              </w:rPr>
              <w:t>2026</w:t>
            </w:r>
          </w:p>
          <w:p w:rsidR="002150EF" w:rsidRPr="00105FF8" w:rsidRDefault="002150EF" w:rsidP="0071672B">
            <w:pPr>
              <w:rPr>
                <w:rFonts w:ascii="Times New Roman" w:hAnsi="Times New Roman" w:cs="Times New Roman"/>
                <w:color w:val="000000" w:themeColor="text1"/>
                <w:sz w:val="24"/>
                <w:szCs w:val="24"/>
              </w:rPr>
            </w:pPr>
            <w:r w:rsidRPr="00105FF8">
              <w:rPr>
                <w:rFonts w:ascii="Times New Roman" w:eastAsia="Calibri" w:hAnsi="Times New Roman" w:cs="Times New Roman"/>
                <w:color w:val="000000" w:themeColor="text1"/>
                <w:sz w:val="24"/>
                <w:szCs w:val="24"/>
              </w:rPr>
              <w:t>год</w:t>
            </w:r>
          </w:p>
        </w:tc>
      </w:tr>
      <w:tr w:rsidR="002150EF" w:rsidRPr="00105FF8" w:rsidTr="0071672B">
        <w:trPr>
          <w:trHeight w:val="333"/>
        </w:trPr>
        <w:tc>
          <w:tcPr>
            <w:tcW w:w="0" w:type="auto"/>
            <w:gridSpan w:val="10"/>
            <w:shd w:val="clear" w:color="auto" w:fill="auto"/>
          </w:tcPr>
          <w:p w:rsidR="002150EF" w:rsidRPr="00105FF8" w:rsidRDefault="002150EF" w:rsidP="0071672B">
            <w:pPr>
              <w:jc w:val="center"/>
              <w:rPr>
                <w:rFonts w:ascii="Times New Roman" w:hAnsi="Times New Roman" w:cs="Times New Roman"/>
                <w:b/>
                <w:color w:val="000000" w:themeColor="text1"/>
                <w:sz w:val="24"/>
                <w:szCs w:val="24"/>
              </w:rPr>
            </w:pPr>
            <w:r w:rsidRPr="00105FF8">
              <w:rPr>
                <w:rFonts w:ascii="Times New Roman" w:hAnsi="Times New Roman" w:cs="Times New Roman"/>
                <w:b/>
                <w:color w:val="000000" w:themeColor="text1"/>
                <w:sz w:val="24"/>
                <w:szCs w:val="24"/>
              </w:rPr>
              <w:t xml:space="preserve">Муниципальная программа «Экономическое развитие и формирование инвестиционной привлекательности </w:t>
            </w:r>
          </w:p>
          <w:p w:rsidR="002150EF" w:rsidRPr="00105FF8" w:rsidRDefault="002150EF" w:rsidP="0071672B">
            <w:pPr>
              <w:jc w:val="center"/>
              <w:rPr>
                <w:rFonts w:ascii="Times New Roman" w:hAnsi="Times New Roman" w:cs="Times New Roman"/>
                <w:b/>
                <w:color w:val="000000" w:themeColor="text1"/>
                <w:sz w:val="24"/>
                <w:szCs w:val="24"/>
              </w:rPr>
            </w:pPr>
            <w:r w:rsidRPr="00105FF8">
              <w:rPr>
                <w:rFonts w:ascii="Times New Roman" w:hAnsi="Times New Roman" w:cs="Times New Roman"/>
                <w:b/>
                <w:color w:val="000000" w:themeColor="text1"/>
                <w:sz w:val="24"/>
                <w:szCs w:val="24"/>
              </w:rPr>
              <w:t>муниципального образования «Город Майкоп»</w:t>
            </w:r>
          </w:p>
        </w:tc>
      </w:tr>
      <w:tr w:rsidR="002150EF" w:rsidRPr="00105FF8" w:rsidTr="0071672B">
        <w:trPr>
          <w:trHeight w:val="666"/>
        </w:trPr>
        <w:tc>
          <w:tcPr>
            <w:tcW w:w="0" w:type="auto"/>
            <w:shd w:val="clear" w:color="auto" w:fill="auto"/>
          </w:tcPr>
          <w:p w:rsidR="002150EF" w:rsidRPr="00105FF8" w:rsidRDefault="002150EF" w:rsidP="0071672B">
            <w:pPr>
              <w:autoSpaceDE w:val="0"/>
              <w:autoSpaceDN w:val="0"/>
              <w:adjustRightInd w:val="0"/>
              <w:jc w:val="both"/>
              <w:rPr>
                <w:rFonts w:ascii="Times New Roman" w:eastAsia="Calibri" w:hAnsi="Times New Roman" w:cs="Times New Roman"/>
                <w:color w:val="000000" w:themeColor="text1"/>
                <w:sz w:val="24"/>
                <w:szCs w:val="24"/>
              </w:rPr>
            </w:pPr>
            <w:bookmarkStart w:id="2" w:name="_Hlk493127891"/>
            <w:r w:rsidRPr="00105FF8">
              <w:rPr>
                <w:rFonts w:ascii="Times New Roman" w:eastAsia="Calibri" w:hAnsi="Times New Roman" w:cs="Times New Roman"/>
                <w:color w:val="000000" w:themeColor="text1"/>
                <w:sz w:val="24"/>
                <w:szCs w:val="24"/>
              </w:rPr>
              <w:t>1.</w:t>
            </w:r>
          </w:p>
        </w:tc>
        <w:tc>
          <w:tcPr>
            <w:tcW w:w="0" w:type="auto"/>
          </w:tcPr>
          <w:p w:rsidR="002150EF" w:rsidRPr="00105FF8" w:rsidRDefault="002150EF" w:rsidP="0071672B">
            <w:pPr>
              <w:jc w:val="both"/>
              <w:rPr>
                <w:rFonts w:ascii="Times New Roman" w:hAnsi="Times New Roman" w:cs="Times New Roman"/>
                <w:color w:val="000000" w:themeColor="text1"/>
                <w:sz w:val="24"/>
                <w:szCs w:val="24"/>
              </w:rPr>
            </w:pPr>
            <w:r w:rsidRPr="00105FF8">
              <w:rPr>
                <w:rFonts w:ascii="Times New Roman" w:hAnsi="Times New Roman" w:cs="Times New Roman"/>
                <w:color w:val="000000" w:themeColor="text1"/>
                <w:sz w:val="24"/>
                <w:szCs w:val="24"/>
              </w:rPr>
              <w:t>Объем инвестиций в основной капитал (по крупным и средним предприятиям) в расчете на 1 жителя</w:t>
            </w:r>
          </w:p>
        </w:tc>
        <w:tc>
          <w:tcPr>
            <w:tcW w:w="0" w:type="auto"/>
          </w:tcPr>
          <w:p w:rsidR="002150EF" w:rsidRPr="00105FF8"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sidRPr="00105FF8">
              <w:rPr>
                <w:rFonts w:ascii="Times New Roman" w:eastAsia="Calibri" w:hAnsi="Times New Roman" w:cs="Times New Roman"/>
                <w:color w:val="000000" w:themeColor="text1"/>
                <w:sz w:val="24"/>
                <w:szCs w:val="24"/>
              </w:rPr>
              <w:t>Тыс. рублей</w:t>
            </w:r>
          </w:p>
        </w:tc>
        <w:tc>
          <w:tcPr>
            <w:tcW w:w="877" w:type="dxa"/>
            <w:vAlign w:val="center"/>
          </w:tcPr>
          <w:p w:rsidR="002150EF" w:rsidRPr="00105FF8" w:rsidRDefault="002150EF" w:rsidP="0071672B">
            <w:pPr>
              <w:widowControl w:val="0"/>
              <w:autoSpaceDE w:val="0"/>
              <w:autoSpaceDN w:val="0"/>
              <w:adjustRightInd w:val="0"/>
              <w:jc w:val="center"/>
              <w:rPr>
                <w:rFonts w:ascii="Times New Roman" w:eastAsia="Times New Roman" w:hAnsi="Times New Roman" w:cs="Times New Roman"/>
                <w:sz w:val="24"/>
                <w:szCs w:val="24"/>
              </w:rPr>
            </w:pPr>
            <w:r w:rsidRPr="00105FF8">
              <w:rPr>
                <w:rFonts w:ascii="Times New Roman" w:eastAsia="Times New Roman" w:hAnsi="Times New Roman" w:cs="Times New Roman"/>
                <w:sz w:val="24"/>
                <w:szCs w:val="24"/>
              </w:rPr>
              <w:t>30,9</w:t>
            </w:r>
          </w:p>
        </w:tc>
        <w:tc>
          <w:tcPr>
            <w:tcW w:w="877" w:type="dxa"/>
            <w:vAlign w:val="center"/>
          </w:tcPr>
          <w:p w:rsidR="002150EF" w:rsidRPr="00105FF8" w:rsidRDefault="002150EF" w:rsidP="0071672B">
            <w:pPr>
              <w:widowControl w:val="0"/>
              <w:autoSpaceDE w:val="0"/>
              <w:autoSpaceDN w:val="0"/>
              <w:adjustRightInd w:val="0"/>
              <w:jc w:val="center"/>
              <w:rPr>
                <w:rFonts w:ascii="Times New Roman" w:eastAsia="Times New Roman" w:hAnsi="Times New Roman" w:cs="Times New Roman"/>
                <w:sz w:val="24"/>
                <w:szCs w:val="24"/>
              </w:rPr>
            </w:pPr>
            <w:r w:rsidRPr="00105FF8">
              <w:rPr>
                <w:rFonts w:ascii="Times New Roman" w:eastAsia="Times New Roman" w:hAnsi="Times New Roman" w:cs="Times New Roman"/>
                <w:sz w:val="24"/>
                <w:szCs w:val="24"/>
              </w:rPr>
              <w:t>43,5</w:t>
            </w:r>
          </w:p>
        </w:tc>
        <w:tc>
          <w:tcPr>
            <w:tcW w:w="878" w:type="dxa"/>
            <w:vAlign w:val="center"/>
          </w:tcPr>
          <w:p w:rsidR="002150EF" w:rsidRPr="00105FF8"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sidRPr="00105FF8">
              <w:rPr>
                <w:rFonts w:ascii="Times New Roman" w:eastAsia="Calibri" w:hAnsi="Times New Roman" w:cs="Times New Roman"/>
                <w:color w:val="000000" w:themeColor="text1"/>
                <w:sz w:val="24"/>
                <w:szCs w:val="24"/>
              </w:rPr>
              <w:t>54,9</w:t>
            </w:r>
          </w:p>
        </w:tc>
        <w:tc>
          <w:tcPr>
            <w:tcW w:w="877" w:type="dxa"/>
            <w:vAlign w:val="center"/>
          </w:tcPr>
          <w:p w:rsidR="002150EF" w:rsidRPr="00105FF8"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sidRPr="00105FF8">
              <w:rPr>
                <w:rFonts w:ascii="Times New Roman" w:eastAsia="Calibri" w:hAnsi="Times New Roman" w:cs="Times New Roman"/>
                <w:color w:val="000000" w:themeColor="text1"/>
                <w:sz w:val="24"/>
                <w:szCs w:val="24"/>
              </w:rPr>
              <w:t>59,5</w:t>
            </w:r>
          </w:p>
        </w:tc>
        <w:tc>
          <w:tcPr>
            <w:tcW w:w="878" w:type="dxa"/>
            <w:vAlign w:val="center"/>
          </w:tcPr>
          <w:p w:rsidR="002150EF" w:rsidRPr="00105FF8"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sidRPr="00105FF8">
              <w:rPr>
                <w:rFonts w:ascii="Times New Roman" w:eastAsia="Calibri" w:hAnsi="Times New Roman" w:cs="Times New Roman"/>
                <w:color w:val="000000" w:themeColor="text1"/>
                <w:sz w:val="24"/>
                <w:szCs w:val="24"/>
              </w:rPr>
              <w:t>64,4</w:t>
            </w:r>
          </w:p>
        </w:tc>
        <w:tc>
          <w:tcPr>
            <w:tcW w:w="877" w:type="dxa"/>
            <w:vAlign w:val="center"/>
          </w:tcPr>
          <w:p w:rsidR="002150EF" w:rsidRPr="00105FF8"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sidRPr="00105FF8">
              <w:rPr>
                <w:rFonts w:ascii="Times New Roman" w:eastAsia="Calibri" w:hAnsi="Times New Roman" w:cs="Times New Roman"/>
                <w:color w:val="000000" w:themeColor="text1"/>
                <w:sz w:val="24"/>
                <w:szCs w:val="24"/>
              </w:rPr>
              <w:t>71,2</w:t>
            </w:r>
          </w:p>
        </w:tc>
        <w:tc>
          <w:tcPr>
            <w:tcW w:w="878" w:type="dxa"/>
            <w:vAlign w:val="center"/>
          </w:tcPr>
          <w:p w:rsidR="002150EF" w:rsidRPr="00105FF8"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sidRPr="00105FF8">
              <w:rPr>
                <w:rFonts w:ascii="Times New Roman" w:eastAsia="Calibri" w:hAnsi="Times New Roman" w:cs="Times New Roman"/>
                <w:color w:val="000000" w:themeColor="text1"/>
                <w:sz w:val="24"/>
                <w:szCs w:val="24"/>
              </w:rPr>
              <w:t>78,2</w:t>
            </w:r>
          </w:p>
        </w:tc>
      </w:tr>
      <w:tr w:rsidR="002150EF" w:rsidRPr="00105FF8" w:rsidTr="0071672B">
        <w:trPr>
          <w:cantSplit/>
          <w:trHeight w:val="1134"/>
        </w:trPr>
        <w:tc>
          <w:tcPr>
            <w:tcW w:w="0" w:type="auto"/>
            <w:shd w:val="clear" w:color="auto" w:fill="auto"/>
          </w:tcPr>
          <w:p w:rsidR="002150EF" w:rsidRPr="00105FF8" w:rsidRDefault="002150EF" w:rsidP="0071672B">
            <w:pPr>
              <w:autoSpaceDE w:val="0"/>
              <w:autoSpaceDN w:val="0"/>
              <w:adjustRightInd w:val="0"/>
              <w:jc w:val="both"/>
              <w:rPr>
                <w:rFonts w:ascii="Times New Roman" w:eastAsia="Calibri" w:hAnsi="Times New Roman" w:cs="Times New Roman"/>
                <w:color w:val="000000" w:themeColor="text1"/>
                <w:sz w:val="24"/>
                <w:szCs w:val="24"/>
              </w:rPr>
            </w:pPr>
            <w:r w:rsidRPr="00105FF8">
              <w:rPr>
                <w:rFonts w:ascii="Times New Roman" w:eastAsia="Calibri" w:hAnsi="Times New Roman" w:cs="Times New Roman"/>
                <w:color w:val="000000" w:themeColor="text1"/>
                <w:sz w:val="24"/>
                <w:szCs w:val="24"/>
              </w:rPr>
              <w:t>2.</w:t>
            </w:r>
          </w:p>
        </w:tc>
        <w:tc>
          <w:tcPr>
            <w:tcW w:w="0" w:type="auto"/>
          </w:tcPr>
          <w:p w:rsidR="002150EF" w:rsidRPr="00105FF8" w:rsidRDefault="002150EF" w:rsidP="0071672B">
            <w:pPr>
              <w:autoSpaceDE w:val="0"/>
              <w:autoSpaceDN w:val="0"/>
              <w:adjustRightInd w:val="0"/>
              <w:jc w:val="both"/>
              <w:rPr>
                <w:rFonts w:ascii="Times New Roman" w:hAnsi="Times New Roman" w:cs="Times New Roman"/>
                <w:color w:val="000000" w:themeColor="text1"/>
                <w:sz w:val="24"/>
                <w:szCs w:val="24"/>
              </w:rPr>
            </w:pPr>
            <w:r w:rsidRPr="00105FF8">
              <w:rPr>
                <w:rFonts w:ascii="Times New Roman" w:hAnsi="Times New Roman" w:cs="Times New Roman"/>
                <w:color w:val="000000" w:themeColor="text1"/>
                <w:sz w:val="24"/>
                <w:szCs w:val="24"/>
              </w:rPr>
              <w:t>Объем отгруженных товаров собственного производства, выполненных работ и услуг по полному кругу предприятий</w:t>
            </w:r>
          </w:p>
        </w:tc>
        <w:tc>
          <w:tcPr>
            <w:tcW w:w="0" w:type="auto"/>
          </w:tcPr>
          <w:p w:rsidR="002150EF" w:rsidRPr="00105FF8"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sidRPr="00105FF8">
              <w:rPr>
                <w:rFonts w:ascii="Times New Roman" w:eastAsia="Calibri" w:hAnsi="Times New Roman" w:cs="Times New Roman"/>
                <w:color w:val="000000" w:themeColor="text1"/>
                <w:sz w:val="24"/>
                <w:szCs w:val="24"/>
              </w:rPr>
              <w:t>Млн. рублей</w:t>
            </w:r>
          </w:p>
        </w:tc>
        <w:tc>
          <w:tcPr>
            <w:tcW w:w="877" w:type="dxa"/>
            <w:textDirection w:val="tbRl"/>
            <w:vAlign w:val="center"/>
          </w:tcPr>
          <w:p w:rsidR="002150EF" w:rsidRPr="00105FF8" w:rsidRDefault="002150EF" w:rsidP="0071672B">
            <w:pPr>
              <w:autoSpaceDE w:val="0"/>
              <w:autoSpaceDN w:val="0"/>
              <w:adjustRightInd w:val="0"/>
              <w:ind w:left="113" w:right="113"/>
              <w:jc w:val="center"/>
              <w:rPr>
                <w:rFonts w:ascii="Times New Roman" w:eastAsia="Calibri" w:hAnsi="Times New Roman" w:cs="Times New Roman"/>
                <w:color w:val="000000" w:themeColor="text1"/>
                <w:sz w:val="24"/>
                <w:szCs w:val="24"/>
              </w:rPr>
            </w:pPr>
            <w:r w:rsidRPr="00105FF8">
              <w:rPr>
                <w:rFonts w:ascii="Times New Roman" w:eastAsia="Calibri" w:hAnsi="Times New Roman" w:cs="Times New Roman"/>
                <w:color w:val="000000" w:themeColor="text1"/>
                <w:sz w:val="24"/>
                <w:szCs w:val="24"/>
              </w:rPr>
              <w:t>-</w:t>
            </w:r>
          </w:p>
        </w:tc>
        <w:tc>
          <w:tcPr>
            <w:tcW w:w="877" w:type="dxa"/>
            <w:textDirection w:val="tbRl"/>
            <w:vAlign w:val="center"/>
          </w:tcPr>
          <w:p w:rsidR="002150EF" w:rsidRPr="00105FF8" w:rsidRDefault="002150EF" w:rsidP="0071672B">
            <w:pPr>
              <w:autoSpaceDE w:val="0"/>
              <w:autoSpaceDN w:val="0"/>
              <w:adjustRightInd w:val="0"/>
              <w:ind w:left="113" w:right="113"/>
              <w:jc w:val="center"/>
              <w:rPr>
                <w:rFonts w:ascii="Times New Roman" w:eastAsia="Calibri" w:hAnsi="Times New Roman" w:cs="Times New Roman"/>
                <w:color w:val="000000" w:themeColor="text1"/>
                <w:sz w:val="24"/>
                <w:szCs w:val="24"/>
              </w:rPr>
            </w:pPr>
            <w:r w:rsidRPr="00105FF8">
              <w:rPr>
                <w:rFonts w:ascii="Times New Roman" w:eastAsia="Calibri" w:hAnsi="Times New Roman" w:cs="Times New Roman"/>
                <w:color w:val="000000" w:themeColor="text1"/>
                <w:sz w:val="24"/>
                <w:szCs w:val="24"/>
              </w:rPr>
              <w:t>-</w:t>
            </w:r>
          </w:p>
        </w:tc>
        <w:tc>
          <w:tcPr>
            <w:tcW w:w="878" w:type="dxa"/>
            <w:textDirection w:val="tbRl"/>
            <w:vAlign w:val="center"/>
          </w:tcPr>
          <w:p w:rsidR="002150EF" w:rsidRPr="00105FF8" w:rsidRDefault="002150EF" w:rsidP="0071672B">
            <w:pPr>
              <w:autoSpaceDE w:val="0"/>
              <w:autoSpaceDN w:val="0"/>
              <w:adjustRightInd w:val="0"/>
              <w:ind w:left="113" w:right="113"/>
              <w:jc w:val="center"/>
              <w:rPr>
                <w:rFonts w:ascii="Times New Roman" w:eastAsia="Calibri" w:hAnsi="Times New Roman" w:cs="Times New Roman"/>
                <w:color w:val="000000" w:themeColor="text1"/>
                <w:sz w:val="24"/>
                <w:szCs w:val="24"/>
              </w:rPr>
            </w:pPr>
            <w:r w:rsidRPr="00105FF8">
              <w:rPr>
                <w:rFonts w:ascii="Times New Roman" w:eastAsia="Calibri" w:hAnsi="Times New Roman" w:cs="Times New Roman"/>
                <w:color w:val="000000" w:themeColor="text1"/>
                <w:sz w:val="24"/>
                <w:szCs w:val="24"/>
              </w:rPr>
              <w:t>23 368,1</w:t>
            </w:r>
          </w:p>
        </w:tc>
        <w:tc>
          <w:tcPr>
            <w:tcW w:w="877" w:type="dxa"/>
            <w:textDirection w:val="tbRl"/>
            <w:vAlign w:val="center"/>
          </w:tcPr>
          <w:p w:rsidR="002150EF" w:rsidRPr="00105FF8" w:rsidRDefault="002150EF" w:rsidP="0071672B">
            <w:pPr>
              <w:autoSpaceDE w:val="0"/>
              <w:autoSpaceDN w:val="0"/>
              <w:adjustRightInd w:val="0"/>
              <w:ind w:left="113" w:right="113"/>
              <w:jc w:val="center"/>
              <w:rPr>
                <w:rFonts w:ascii="Times New Roman" w:eastAsia="Calibri" w:hAnsi="Times New Roman" w:cs="Times New Roman"/>
                <w:color w:val="000000" w:themeColor="text1"/>
                <w:sz w:val="24"/>
                <w:szCs w:val="24"/>
              </w:rPr>
            </w:pPr>
            <w:r w:rsidRPr="00105FF8">
              <w:rPr>
                <w:rFonts w:ascii="Times New Roman" w:eastAsia="Calibri" w:hAnsi="Times New Roman" w:cs="Times New Roman"/>
                <w:color w:val="000000" w:themeColor="text1"/>
                <w:sz w:val="24"/>
                <w:szCs w:val="24"/>
              </w:rPr>
              <w:t>25 126,9</w:t>
            </w:r>
          </w:p>
        </w:tc>
        <w:tc>
          <w:tcPr>
            <w:tcW w:w="878" w:type="dxa"/>
            <w:textDirection w:val="tbRl"/>
            <w:vAlign w:val="center"/>
          </w:tcPr>
          <w:p w:rsidR="002150EF" w:rsidRPr="00105FF8" w:rsidRDefault="002150EF" w:rsidP="0071672B">
            <w:pPr>
              <w:autoSpaceDE w:val="0"/>
              <w:autoSpaceDN w:val="0"/>
              <w:adjustRightInd w:val="0"/>
              <w:ind w:left="113" w:right="113"/>
              <w:jc w:val="center"/>
              <w:rPr>
                <w:rFonts w:ascii="Times New Roman" w:eastAsia="Calibri" w:hAnsi="Times New Roman" w:cs="Times New Roman"/>
                <w:color w:val="000000" w:themeColor="text1"/>
                <w:sz w:val="24"/>
                <w:szCs w:val="24"/>
              </w:rPr>
            </w:pPr>
            <w:r w:rsidRPr="00105FF8">
              <w:rPr>
                <w:rFonts w:ascii="Times New Roman" w:eastAsia="Calibri" w:hAnsi="Times New Roman" w:cs="Times New Roman"/>
                <w:color w:val="000000" w:themeColor="text1"/>
                <w:sz w:val="24"/>
                <w:szCs w:val="24"/>
              </w:rPr>
              <w:t>26 499,8</w:t>
            </w:r>
          </w:p>
        </w:tc>
        <w:tc>
          <w:tcPr>
            <w:tcW w:w="877" w:type="dxa"/>
            <w:textDirection w:val="tbRl"/>
            <w:vAlign w:val="center"/>
          </w:tcPr>
          <w:p w:rsidR="002150EF" w:rsidRPr="00105FF8" w:rsidRDefault="002150EF" w:rsidP="0071672B">
            <w:pPr>
              <w:autoSpaceDE w:val="0"/>
              <w:autoSpaceDN w:val="0"/>
              <w:adjustRightInd w:val="0"/>
              <w:ind w:left="113" w:right="113"/>
              <w:jc w:val="center"/>
              <w:rPr>
                <w:rFonts w:ascii="Times New Roman" w:eastAsia="Calibri" w:hAnsi="Times New Roman" w:cs="Times New Roman"/>
                <w:color w:val="000000" w:themeColor="text1"/>
                <w:sz w:val="24"/>
                <w:szCs w:val="24"/>
              </w:rPr>
            </w:pPr>
            <w:r w:rsidRPr="00105FF8">
              <w:rPr>
                <w:rFonts w:ascii="Times New Roman" w:eastAsia="Calibri" w:hAnsi="Times New Roman" w:cs="Times New Roman"/>
                <w:color w:val="000000" w:themeColor="text1"/>
                <w:sz w:val="24"/>
                <w:szCs w:val="24"/>
              </w:rPr>
              <w:t>27 599,8</w:t>
            </w:r>
          </w:p>
        </w:tc>
        <w:tc>
          <w:tcPr>
            <w:tcW w:w="878" w:type="dxa"/>
            <w:textDirection w:val="tbRl"/>
            <w:vAlign w:val="center"/>
          </w:tcPr>
          <w:p w:rsidR="002150EF" w:rsidRPr="00105FF8" w:rsidRDefault="002150EF" w:rsidP="0071672B">
            <w:pPr>
              <w:autoSpaceDE w:val="0"/>
              <w:autoSpaceDN w:val="0"/>
              <w:adjustRightInd w:val="0"/>
              <w:ind w:left="113" w:right="113"/>
              <w:jc w:val="center"/>
              <w:rPr>
                <w:rFonts w:ascii="Times New Roman" w:eastAsia="Calibri" w:hAnsi="Times New Roman" w:cs="Times New Roman"/>
                <w:color w:val="000000" w:themeColor="text1"/>
                <w:sz w:val="24"/>
                <w:szCs w:val="24"/>
              </w:rPr>
            </w:pPr>
            <w:r w:rsidRPr="00105FF8">
              <w:rPr>
                <w:rFonts w:ascii="Times New Roman" w:eastAsia="Calibri" w:hAnsi="Times New Roman" w:cs="Times New Roman"/>
                <w:color w:val="000000" w:themeColor="text1"/>
                <w:sz w:val="24"/>
                <w:szCs w:val="24"/>
              </w:rPr>
              <w:t>28 634,6</w:t>
            </w:r>
          </w:p>
        </w:tc>
      </w:tr>
      <w:tr w:rsidR="002150EF" w:rsidRPr="00105FF8" w:rsidTr="0071672B">
        <w:trPr>
          <w:cantSplit/>
          <w:trHeight w:val="1134"/>
        </w:trPr>
        <w:tc>
          <w:tcPr>
            <w:tcW w:w="0" w:type="auto"/>
            <w:shd w:val="clear" w:color="auto" w:fill="auto"/>
          </w:tcPr>
          <w:p w:rsidR="002150EF" w:rsidRPr="00105FF8" w:rsidRDefault="002150EF" w:rsidP="0071672B">
            <w:pPr>
              <w:autoSpaceDE w:val="0"/>
              <w:autoSpaceDN w:val="0"/>
              <w:adjustRightInd w:val="0"/>
              <w:jc w:val="both"/>
              <w:rPr>
                <w:rFonts w:ascii="Times New Roman" w:eastAsia="Calibri" w:hAnsi="Times New Roman" w:cs="Times New Roman"/>
                <w:color w:val="000000" w:themeColor="text1"/>
                <w:sz w:val="24"/>
                <w:szCs w:val="24"/>
              </w:rPr>
            </w:pPr>
            <w:r w:rsidRPr="00105FF8">
              <w:rPr>
                <w:rFonts w:ascii="Times New Roman" w:eastAsia="Calibri" w:hAnsi="Times New Roman" w:cs="Times New Roman"/>
                <w:color w:val="000000" w:themeColor="text1"/>
                <w:sz w:val="24"/>
                <w:szCs w:val="24"/>
              </w:rPr>
              <w:t>3.</w:t>
            </w:r>
          </w:p>
        </w:tc>
        <w:tc>
          <w:tcPr>
            <w:tcW w:w="0" w:type="auto"/>
          </w:tcPr>
          <w:p w:rsidR="002150EF" w:rsidRPr="00105FF8" w:rsidRDefault="002150EF" w:rsidP="0071672B">
            <w:pPr>
              <w:jc w:val="both"/>
              <w:rPr>
                <w:rFonts w:ascii="Times New Roman" w:hAnsi="Times New Roman" w:cs="Times New Roman"/>
                <w:color w:val="000000" w:themeColor="text1"/>
                <w:sz w:val="24"/>
                <w:szCs w:val="24"/>
              </w:rPr>
            </w:pPr>
            <w:r w:rsidRPr="00105FF8">
              <w:rPr>
                <w:rFonts w:ascii="Times New Roman" w:hAnsi="Times New Roman" w:cs="Times New Roman"/>
                <w:color w:val="000000" w:themeColor="text1"/>
                <w:sz w:val="24"/>
                <w:szCs w:val="24"/>
              </w:rPr>
              <w:t>Среднемесячная номинальная начисленная заработная плата работников крупных и средних предприятий</w:t>
            </w:r>
          </w:p>
        </w:tc>
        <w:tc>
          <w:tcPr>
            <w:tcW w:w="0" w:type="auto"/>
          </w:tcPr>
          <w:p w:rsidR="002150EF" w:rsidRPr="00105FF8"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sidRPr="00105FF8">
              <w:rPr>
                <w:rFonts w:ascii="Times New Roman" w:eastAsia="Calibri" w:hAnsi="Times New Roman" w:cs="Times New Roman"/>
                <w:color w:val="000000" w:themeColor="text1"/>
                <w:sz w:val="24"/>
                <w:szCs w:val="24"/>
              </w:rPr>
              <w:t>Рублей</w:t>
            </w:r>
          </w:p>
        </w:tc>
        <w:tc>
          <w:tcPr>
            <w:tcW w:w="877" w:type="dxa"/>
            <w:textDirection w:val="tbRl"/>
            <w:vAlign w:val="center"/>
          </w:tcPr>
          <w:p w:rsidR="002150EF" w:rsidRPr="00105FF8" w:rsidRDefault="002150EF" w:rsidP="0071672B">
            <w:pPr>
              <w:autoSpaceDE w:val="0"/>
              <w:autoSpaceDN w:val="0"/>
              <w:adjustRightInd w:val="0"/>
              <w:ind w:left="113" w:right="113"/>
              <w:jc w:val="center"/>
              <w:rPr>
                <w:rFonts w:ascii="Times New Roman" w:eastAsia="Calibri" w:hAnsi="Times New Roman" w:cs="Times New Roman"/>
                <w:color w:val="000000" w:themeColor="text1"/>
                <w:sz w:val="24"/>
                <w:szCs w:val="24"/>
              </w:rPr>
            </w:pPr>
            <w:r w:rsidRPr="00105FF8">
              <w:rPr>
                <w:rFonts w:ascii="Times New Roman" w:eastAsia="Calibri" w:hAnsi="Times New Roman" w:cs="Times New Roman"/>
                <w:color w:val="000000" w:themeColor="text1"/>
                <w:sz w:val="24"/>
                <w:szCs w:val="24"/>
              </w:rPr>
              <w:t>-</w:t>
            </w:r>
          </w:p>
        </w:tc>
        <w:tc>
          <w:tcPr>
            <w:tcW w:w="877" w:type="dxa"/>
            <w:textDirection w:val="tbRl"/>
            <w:vAlign w:val="center"/>
          </w:tcPr>
          <w:p w:rsidR="002150EF" w:rsidRPr="00105FF8" w:rsidRDefault="002150EF" w:rsidP="0071672B">
            <w:pPr>
              <w:autoSpaceDE w:val="0"/>
              <w:autoSpaceDN w:val="0"/>
              <w:adjustRightInd w:val="0"/>
              <w:ind w:left="113" w:right="113"/>
              <w:jc w:val="center"/>
              <w:rPr>
                <w:rFonts w:ascii="Times New Roman" w:eastAsia="Calibri" w:hAnsi="Times New Roman" w:cs="Times New Roman"/>
                <w:color w:val="000000" w:themeColor="text1"/>
                <w:sz w:val="24"/>
                <w:szCs w:val="24"/>
              </w:rPr>
            </w:pPr>
            <w:r w:rsidRPr="00105FF8">
              <w:rPr>
                <w:rFonts w:ascii="Times New Roman" w:eastAsia="Calibri" w:hAnsi="Times New Roman" w:cs="Times New Roman"/>
                <w:color w:val="000000" w:themeColor="text1"/>
                <w:sz w:val="24"/>
                <w:szCs w:val="24"/>
              </w:rPr>
              <w:t>-</w:t>
            </w:r>
          </w:p>
        </w:tc>
        <w:tc>
          <w:tcPr>
            <w:tcW w:w="878" w:type="dxa"/>
            <w:textDirection w:val="tbRl"/>
            <w:vAlign w:val="center"/>
          </w:tcPr>
          <w:p w:rsidR="002150EF" w:rsidRPr="00105FF8" w:rsidRDefault="002150EF" w:rsidP="0071672B">
            <w:pPr>
              <w:autoSpaceDE w:val="0"/>
              <w:autoSpaceDN w:val="0"/>
              <w:adjustRightInd w:val="0"/>
              <w:ind w:left="113" w:right="113"/>
              <w:jc w:val="center"/>
              <w:rPr>
                <w:rFonts w:ascii="Times New Roman" w:eastAsia="Calibri" w:hAnsi="Times New Roman" w:cs="Times New Roman"/>
                <w:color w:val="000000" w:themeColor="text1"/>
                <w:sz w:val="24"/>
                <w:szCs w:val="24"/>
              </w:rPr>
            </w:pPr>
            <w:r w:rsidRPr="00105FF8">
              <w:rPr>
                <w:rFonts w:ascii="Times New Roman" w:eastAsia="Calibri" w:hAnsi="Times New Roman" w:cs="Times New Roman"/>
                <w:color w:val="000000" w:themeColor="text1"/>
                <w:sz w:val="24"/>
                <w:szCs w:val="24"/>
              </w:rPr>
              <w:t>39 856,4</w:t>
            </w:r>
          </w:p>
        </w:tc>
        <w:tc>
          <w:tcPr>
            <w:tcW w:w="877" w:type="dxa"/>
            <w:textDirection w:val="tbRl"/>
            <w:vAlign w:val="center"/>
          </w:tcPr>
          <w:p w:rsidR="002150EF" w:rsidRPr="00105FF8" w:rsidRDefault="002150EF" w:rsidP="0071672B">
            <w:pPr>
              <w:autoSpaceDE w:val="0"/>
              <w:autoSpaceDN w:val="0"/>
              <w:adjustRightInd w:val="0"/>
              <w:ind w:left="113" w:right="113"/>
              <w:jc w:val="center"/>
              <w:rPr>
                <w:rFonts w:ascii="Times New Roman" w:eastAsia="Calibri" w:hAnsi="Times New Roman" w:cs="Times New Roman"/>
                <w:color w:val="000000" w:themeColor="text1"/>
                <w:sz w:val="24"/>
                <w:szCs w:val="24"/>
              </w:rPr>
            </w:pPr>
            <w:r w:rsidRPr="00105FF8">
              <w:rPr>
                <w:rFonts w:ascii="Times New Roman" w:eastAsia="Calibri" w:hAnsi="Times New Roman" w:cs="Times New Roman"/>
                <w:color w:val="000000" w:themeColor="text1"/>
                <w:sz w:val="24"/>
                <w:szCs w:val="24"/>
              </w:rPr>
              <w:t>42 005,8</w:t>
            </w:r>
          </w:p>
        </w:tc>
        <w:tc>
          <w:tcPr>
            <w:tcW w:w="878" w:type="dxa"/>
            <w:textDirection w:val="tbRl"/>
            <w:vAlign w:val="center"/>
          </w:tcPr>
          <w:p w:rsidR="002150EF" w:rsidRPr="00105FF8" w:rsidRDefault="002150EF" w:rsidP="0071672B">
            <w:pPr>
              <w:autoSpaceDE w:val="0"/>
              <w:autoSpaceDN w:val="0"/>
              <w:adjustRightInd w:val="0"/>
              <w:ind w:left="113" w:right="113"/>
              <w:jc w:val="center"/>
              <w:rPr>
                <w:rFonts w:ascii="Times New Roman" w:eastAsia="Calibri" w:hAnsi="Times New Roman" w:cs="Times New Roman"/>
                <w:color w:val="000000" w:themeColor="text1"/>
                <w:sz w:val="24"/>
                <w:szCs w:val="24"/>
              </w:rPr>
            </w:pPr>
            <w:r w:rsidRPr="00105FF8">
              <w:rPr>
                <w:rFonts w:ascii="Times New Roman" w:eastAsia="Calibri" w:hAnsi="Times New Roman" w:cs="Times New Roman"/>
                <w:color w:val="000000" w:themeColor="text1"/>
                <w:sz w:val="24"/>
                <w:szCs w:val="24"/>
              </w:rPr>
              <w:t>44 367,0</w:t>
            </w:r>
          </w:p>
        </w:tc>
        <w:tc>
          <w:tcPr>
            <w:tcW w:w="877" w:type="dxa"/>
            <w:textDirection w:val="tbRl"/>
            <w:vAlign w:val="center"/>
          </w:tcPr>
          <w:p w:rsidR="002150EF" w:rsidRPr="00105FF8" w:rsidRDefault="002150EF" w:rsidP="0071672B">
            <w:pPr>
              <w:autoSpaceDE w:val="0"/>
              <w:autoSpaceDN w:val="0"/>
              <w:adjustRightInd w:val="0"/>
              <w:ind w:left="113" w:right="113"/>
              <w:jc w:val="center"/>
              <w:rPr>
                <w:rFonts w:ascii="Times New Roman" w:eastAsia="Calibri" w:hAnsi="Times New Roman" w:cs="Times New Roman"/>
                <w:color w:val="000000" w:themeColor="text1"/>
                <w:sz w:val="24"/>
                <w:szCs w:val="24"/>
              </w:rPr>
            </w:pPr>
            <w:r w:rsidRPr="00105FF8">
              <w:rPr>
                <w:rFonts w:ascii="Times New Roman" w:eastAsia="Calibri" w:hAnsi="Times New Roman" w:cs="Times New Roman"/>
                <w:color w:val="000000" w:themeColor="text1"/>
                <w:sz w:val="24"/>
                <w:szCs w:val="24"/>
              </w:rPr>
              <w:t>46 807,2</w:t>
            </w:r>
          </w:p>
        </w:tc>
        <w:tc>
          <w:tcPr>
            <w:tcW w:w="878" w:type="dxa"/>
            <w:textDirection w:val="tbRl"/>
            <w:vAlign w:val="center"/>
          </w:tcPr>
          <w:p w:rsidR="002150EF" w:rsidRPr="00105FF8" w:rsidRDefault="002150EF" w:rsidP="0071672B">
            <w:pPr>
              <w:autoSpaceDE w:val="0"/>
              <w:autoSpaceDN w:val="0"/>
              <w:adjustRightInd w:val="0"/>
              <w:ind w:left="113" w:right="113"/>
              <w:jc w:val="center"/>
              <w:rPr>
                <w:rFonts w:ascii="Times New Roman" w:eastAsia="Calibri" w:hAnsi="Times New Roman" w:cs="Times New Roman"/>
                <w:color w:val="000000" w:themeColor="text1"/>
                <w:sz w:val="24"/>
                <w:szCs w:val="24"/>
              </w:rPr>
            </w:pPr>
            <w:r w:rsidRPr="00105FF8">
              <w:rPr>
                <w:rFonts w:ascii="Times New Roman" w:eastAsia="Calibri" w:hAnsi="Times New Roman" w:cs="Times New Roman"/>
                <w:color w:val="000000" w:themeColor="text1"/>
                <w:sz w:val="24"/>
                <w:szCs w:val="24"/>
              </w:rPr>
              <w:t>49 334,8</w:t>
            </w:r>
          </w:p>
        </w:tc>
      </w:tr>
      <w:bookmarkEnd w:id="2"/>
    </w:tbl>
    <w:p w:rsidR="002150EF" w:rsidRDefault="002150EF" w:rsidP="002150EF">
      <w:pPr>
        <w:tabs>
          <w:tab w:val="left" w:pos="851"/>
        </w:tabs>
        <w:autoSpaceDE w:val="0"/>
        <w:autoSpaceDN w:val="0"/>
        <w:adjustRightInd w:val="0"/>
        <w:spacing w:after="0" w:line="240" w:lineRule="auto"/>
        <w:ind w:firstLine="709"/>
        <w:jc w:val="both"/>
      </w:pPr>
    </w:p>
    <w:p w:rsidR="002150EF" w:rsidRDefault="002150EF" w:rsidP="002150EF">
      <w:pPr>
        <w:tabs>
          <w:tab w:val="left" w:pos="851"/>
        </w:tabs>
        <w:autoSpaceDE w:val="0"/>
        <w:autoSpaceDN w:val="0"/>
        <w:adjustRightInd w:val="0"/>
        <w:spacing w:after="0" w:line="240" w:lineRule="auto"/>
        <w:ind w:firstLine="709"/>
        <w:jc w:val="both"/>
        <w:sectPr w:rsidR="002150EF" w:rsidSect="00EA3450">
          <w:pgSz w:w="16838" w:h="11906" w:orient="landscape"/>
          <w:pgMar w:top="1701" w:right="1134" w:bottom="1134" w:left="1134" w:header="708" w:footer="708" w:gutter="0"/>
          <w:cols w:space="708"/>
          <w:docGrid w:linePitch="360"/>
        </w:sectPr>
      </w:pPr>
    </w:p>
    <w:p w:rsidR="002150EF" w:rsidRPr="00E2382A" w:rsidRDefault="002150EF" w:rsidP="002150EF">
      <w:pPr>
        <w:tabs>
          <w:tab w:val="left" w:pos="284"/>
        </w:tabs>
        <w:autoSpaceDE w:val="0"/>
        <w:autoSpaceDN w:val="0"/>
        <w:adjustRightInd w:val="0"/>
        <w:spacing w:after="0" w:line="240" w:lineRule="auto"/>
        <w:ind w:left="360"/>
        <w:jc w:val="center"/>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 xml:space="preserve">3. </w:t>
      </w:r>
      <w:r w:rsidRPr="00E2382A">
        <w:rPr>
          <w:rFonts w:ascii="Times New Roman" w:hAnsi="Times New Roman"/>
          <w:b/>
          <w:color w:val="000000" w:themeColor="text1"/>
          <w:sz w:val="28"/>
          <w:szCs w:val="28"/>
        </w:rPr>
        <w:t>Ресурсное обеспечение муниципальной программы</w:t>
      </w:r>
    </w:p>
    <w:p w:rsidR="002150EF" w:rsidRPr="00E2382A" w:rsidRDefault="002150EF" w:rsidP="002150EF">
      <w:pPr>
        <w:spacing w:after="0" w:line="240" w:lineRule="auto"/>
        <w:ind w:firstLine="567"/>
        <w:jc w:val="both"/>
        <w:rPr>
          <w:rFonts w:ascii="Times New Roman" w:hAnsi="Times New Roman"/>
          <w:color w:val="000000" w:themeColor="text1"/>
          <w:sz w:val="28"/>
          <w:szCs w:val="28"/>
        </w:rPr>
      </w:pPr>
    </w:p>
    <w:p w:rsidR="002150EF" w:rsidRPr="00657957" w:rsidRDefault="002150EF" w:rsidP="002150EF">
      <w:pPr>
        <w:spacing w:after="0" w:line="240" w:lineRule="auto"/>
        <w:ind w:firstLine="709"/>
        <w:jc w:val="both"/>
        <w:rPr>
          <w:rFonts w:ascii="Times New Roman" w:eastAsia="Times New Roman" w:hAnsi="Times New Roman"/>
          <w:color w:val="000000" w:themeColor="text1"/>
          <w:sz w:val="28"/>
          <w:szCs w:val="28"/>
        </w:rPr>
      </w:pPr>
      <w:r w:rsidRPr="00FA70B1">
        <w:rPr>
          <w:rFonts w:ascii="Times New Roman" w:eastAsia="Times New Roman" w:hAnsi="Times New Roman"/>
          <w:color w:val="000000" w:themeColor="text1"/>
          <w:sz w:val="28"/>
          <w:szCs w:val="28"/>
        </w:rPr>
        <w:t xml:space="preserve">Общий объём бюджетных ассигнований муниципальной программы </w:t>
      </w:r>
      <w:r w:rsidR="00950821">
        <w:rPr>
          <w:rFonts w:ascii="Times New Roman" w:eastAsia="Times New Roman" w:hAnsi="Times New Roman"/>
          <w:color w:val="000000" w:themeColor="text1"/>
          <w:sz w:val="28"/>
          <w:szCs w:val="28"/>
        </w:rPr>
        <w:t>составляет – 4 </w:t>
      </w:r>
      <w:r w:rsidR="00EB7997">
        <w:rPr>
          <w:rFonts w:ascii="Times New Roman" w:eastAsia="Times New Roman" w:hAnsi="Times New Roman"/>
          <w:color w:val="000000" w:themeColor="text1"/>
          <w:sz w:val="28"/>
          <w:szCs w:val="28"/>
        </w:rPr>
        <w:t>242</w:t>
      </w:r>
      <w:r w:rsidR="00950821">
        <w:rPr>
          <w:rFonts w:ascii="Times New Roman" w:eastAsia="Times New Roman" w:hAnsi="Times New Roman"/>
          <w:color w:val="000000" w:themeColor="text1"/>
          <w:sz w:val="28"/>
          <w:szCs w:val="28"/>
        </w:rPr>
        <w:t>,</w:t>
      </w:r>
      <w:r w:rsidR="002C2F38">
        <w:rPr>
          <w:rFonts w:ascii="Times New Roman" w:eastAsia="Times New Roman" w:hAnsi="Times New Roman"/>
          <w:color w:val="000000" w:themeColor="text1"/>
          <w:sz w:val="28"/>
          <w:szCs w:val="28"/>
        </w:rPr>
        <w:t> 3</w:t>
      </w:r>
      <w:r w:rsidRPr="00657957">
        <w:rPr>
          <w:rFonts w:ascii="Times New Roman" w:eastAsia="Times New Roman" w:hAnsi="Times New Roman"/>
          <w:b/>
          <w:i/>
          <w:color w:val="000000" w:themeColor="text1"/>
          <w:sz w:val="28"/>
          <w:szCs w:val="28"/>
        </w:rPr>
        <w:t xml:space="preserve"> </w:t>
      </w:r>
      <w:r w:rsidRPr="00657957">
        <w:rPr>
          <w:rFonts w:ascii="Times New Roman" w:eastAsia="Times New Roman" w:hAnsi="Times New Roman"/>
          <w:color w:val="000000" w:themeColor="text1"/>
          <w:sz w:val="28"/>
          <w:szCs w:val="28"/>
        </w:rPr>
        <w:t>тыс. рублей.</w:t>
      </w:r>
    </w:p>
    <w:p w:rsidR="002150EF" w:rsidRDefault="002150EF" w:rsidP="002150EF">
      <w:pPr>
        <w:spacing w:after="0" w:line="240" w:lineRule="auto"/>
        <w:ind w:firstLine="709"/>
        <w:jc w:val="both"/>
        <w:rPr>
          <w:rFonts w:ascii="Times New Roman" w:hAnsi="Times New Roman"/>
          <w:color w:val="000000" w:themeColor="text1"/>
          <w:sz w:val="28"/>
          <w:szCs w:val="28"/>
        </w:rPr>
      </w:pPr>
      <w:r w:rsidRPr="00657957">
        <w:rPr>
          <w:rFonts w:ascii="Times New Roman" w:hAnsi="Times New Roman"/>
          <w:color w:val="000000" w:themeColor="text1"/>
          <w:sz w:val="28"/>
          <w:szCs w:val="28"/>
        </w:rPr>
        <w:t>План реализации основных мероприятий муниципальной программы в разрезе подпрограмм муниципальной</w:t>
      </w:r>
      <w:r>
        <w:rPr>
          <w:rFonts w:ascii="Times New Roman" w:hAnsi="Times New Roman"/>
          <w:color w:val="000000" w:themeColor="text1"/>
          <w:sz w:val="28"/>
          <w:szCs w:val="28"/>
        </w:rPr>
        <w:t xml:space="preserve"> программы за счет всех источников финансирования</w:t>
      </w:r>
      <w:r w:rsidRPr="00E2382A">
        <w:rPr>
          <w:rFonts w:ascii="Times New Roman" w:hAnsi="Times New Roman"/>
          <w:color w:val="000000" w:themeColor="text1"/>
          <w:sz w:val="28"/>
          <w:szCs w:val="28"/>
        </w:rPr>
        <w:t xml:space="preserve"> представлен в Таблице</w:t>
      </w:r>
      <w:r>
        <w:rPr>
          <w:rFonts w:ascii="Times New Roman" w:hAnsi="Times New Roman"/>
          <w:color w:val="000000" w:themeColor="text1"/>
          <w:sz w:val="28"/>
          <w:szCs w:val="28"/>
        </w:rPr>
        <w:t xml:space="preserve"> № 2.</w:t>
      </w:r>
    </w:p>
    <w:p w:rsidR="002150EF" w:rsidRDefault="002150EF" w:rsidP="002150EF">
      <w:pPr>
        <w:spacing w:after="0" w:line="240" w:lineRule="auto"/>
        <w:ind w:firstLine="709"/>
        <w:jc w:val="both"/>
        <w:rPr>
          <w:rFonts w:ascii="Times New Roman" w:hAnsi="Times New Roman"/>
          <w:color w:val="000000" w:themeColor="text1"/>
          <w:sz w:val="28"/>
          <w:szCs w:val="28"/>
        </w:rPr>
      </w:pPr>
    </w:p>
    <w:p w:rsidR="002150EF" w:rsidRPr="00675C64" w:rsidRDefault="002150EF" w:rsidP="002150EF">
      <w:pPr>
        <w:autoSpaceDE w:val="0"/>
        <w:autoSpaceDN w:val="0"/>
        <w:adjustRightInd w:val="0"/>
        <w:spacing w:after="0" w:line="240" w:lineRule="auto"/>
        <w:ind w:left="12758"/>
        <w:jc w:val="both"/>
        <w:rPr>
          <w:rFonts w:ascii="Times New Roman" w:eastAsia="Calibri" w:hAnsi="Times New Roman" w:cs="Times New Roman"/>
          <w:sz w:val="28"/>
          <w:szCs w:val="28"/>
        </w:rPr>
      </w:pPr>
      <w:r>
        <w:rPr>
          <w:rFonts w:ascii="Times New Roman" w:eastAsia="Calibri" w:hAnsi="Times New Roman" w:cs="Times New Roman"/>
          <w:sz w:val="28"/>
          <w:szCs w:val="28"/>
        </w:rPr>
        <w:t>Таблица № 2</w:t>
      </w:r>
    </w:p>
    <w:p w:rsidR="002150EF" w:rsidRDefault="002150EF" w:rsidP="002150EF">
      <w:pPr>
        <w:spacing w:after="0" w:line="240" w:lineRule="auto"/>
        <w:ind w:firstLine="709"/>
        <w:jc w:val="both"/>
        <w:rPr>
          <w:rFonts w:ascii="Times New Roman" w:hAnsi="Times New Roman"/>
          <w:color w:val="000000" w:themeColor="text1"/>
          <w:sz w:val="28"/>
          <w:szCs w:val="28"/>
        </w:rPr>
      </w:pPr>
    </w:p>
    <w:p w:rsidR="002150EF" w:rsidRPr="00657957" w:rsidRDefault="002150EF" w:rsidP="002150EF">
      <w:pPr>
        <w:autoSpaceDE w:val="0"/>
        <w:autoSpaceDN w:val="0"/>
        <w:adjustRightInd w:val="0"/>
        <w:spacing w:after="0" w:line="140" w:lineRule="atLeast"/>
        <w:jc w:val="center"/>
        <w:outlineLvl w:val="0"/>
        <w:rPr>
          <w:rFonts w:ascii="Times New Roman" w:eastAsia="Calibri" w:hAnsi="Times New Roman" w:cs="Times New Roman"/>
          <w:b/>
          <w:bCs/>
          <w:color w:val="000000" w:themeColor="text1"/>
          <w:sz w:val="28"/>
          <w:szCs w:val="28"/>
        </w:rPr>
      </w:pPr>
      <w:r w:rsidRPr="00657957">
        <w:rPr>
          <w:rFonts w:ascii="Times New Roman" w:eastAsia="Times New Roman" w:hAnsi="Times New Roman" w:cs="Times New Roman"/>
          <w:b/>
          <w:bCs/>
          <w:color w:val="000000" w:themeColor="text1"/>
          <w:sz w:val="28"/>
          <w:szCs w:val="28"/>
        </w:rPr>
        <w:t xml:space="preserve">План реализации основных мероприятий </w:t>
      </w:r>
      <w:r w:rsidRPr="00657957">
        <w:rPr>
          <w:rFonts w:ascii="Times New Roman" w:eastAsia="Calibri" w:hAnsi="Times New Roman" w:cs="Times New Roman"/>
          <w:b/>
          <w:bCs/>
          <w:color w:val="000000" w:themeColor="text1"/>
          <w:sz w:val="28"/>
          <w:szCs w:val="28"/>
        </w:rPr>
        <w:t>муниципальной программы</w:t>
      </w:r>
    </w:p>
    <w:p w:rsidR="002150EF" w:rsidRDefault="002150EF" w:rsidP="002150EF">
      <w:pPr>
        <w:autoSpaceDE w:val="0"/>
        <w:autoSpaceDN w:val="0"/>
        <w:adjustRightInd w:val="0"/>
        <w:spacing w:after="0" w:line="140" w:lineRule="atLeast"/>
        <w:jc w:val="center"/>
        <w:outlineLvl w:val="0"/>
        <w:rPr>
          <w:rFonts w:ascii="Times New Roman" w:eastAsia="Times New Roman" w:hAnsi="Times New Roman" w:cs="Times New Roman"/>
          <w:b/>
          <w:bCs/>
          <w:color w:val="000000" w:themeColor="text1"/>
          <w:sz w:val="28"/>
          <w:szCs w:val="28"/>
        </w:rPr>
      </w:pPr>
      <w:r w:rsidRPr="00657957">
        <w:rPr>
          <w:rFonts w:ascii="Times New Roman" w:eastAsia="Calibri" w:hAnsi="Times New Roman" w:cs="Times New Roman"/>
          <w:b/>
          <w:bCs/>
          <w:color w:val="000000" w:themeColor="text1"/>
          <w:sz w:val="28"/>
          <w:szCs w:val="28"/>
        </w:rPr>
        <w:t xml:space="preserve"> </w:t>
      </w:r>
      <w:r w:rsidRPr="00657957">
        <w:rPr>
          <w:rFonts w:ascii="Times New Roman" w:eastAsia="Times New Roman" w:hAnsi="Times New Roman" w:cs="Times New Roman"/>
          <w:b/>
          <w:bCs/>
          <w:color w:val="000000" w:themeColor="text1"/>
          <w:sz w:val="28"/>
          <w:szCs w:val="28"/>
        </w:rPr>
        <w:t>за счет всех источников финансирования</w:t>
      </w:r>
    </w:p>
    <w:p w:rsidR="002150EF" w:rsidRPr="005724CA" w:rsidRDefault="002150EF" w:rsidP="002150EF">
      <w:pPr>
        <w:autoSpaceDE w:val="0"/>
        <w:autoSpaceDN w:val="0"/>
        <w:adjustRightInd w:val="0"/>
        <w:spacing w:after="0" w:line="140" w:lineRule="atLeast"/>
        <w:ind w:left="13041"/>
        <w:jc w:val="center"/>
        <w:outlineLvl w:val="0"/>
        <w:rPr>
          <w:rFonts w:ascii="Times New Roman" w:eastAsia="Times New Roman" w:hAnsi="Times New Roman" w:cs="Times New Roman"/>
          <w:bCs/>
          <w:color w:val="000000" w:themeColor="text1"/>
          <w:sz w:val="28"/>
          <w:szCs w:val="28"/>
        </w:rPr>
      </w:pPr>
      <w:r w:rsidRPr="005724CA">
        <w:rPr>
          <w:rFonts w:ascii="Times New Roman" w:eastAsia="Times New Roman" w:hAnsi="Times New Roman" w:cs="Times New Roman"/>
          <w:bCs/>
          <w:color w:val="000000" w:themeColor="text1"/>
          <w:sz w:val="28"/>
          <w:szCs w:val="28"/>
        </w:rPr>
        <w:t>тыс. рублей</w:t>
      </w:r>
    </w:p>
    <w:tbl>
      <w:tblPr>
        <w:tblStyle w:val="a5"/>
        <w:tblW w:w="15735" w:type="dxa"/>
        <w:tblInd w:w="-431" w:type="dxa"/>
        <w:tblLayout w:type="fixed"/>
        <w:tblLook w:val="04A0" w:firstRow="1" w:lastRow="0" w:firstColumn="1" w:lastColumn="0" w:noHBand="0" w:noVBand="1"/>
      </w:tblPr>
      <w:tblGrid>
        <w:gridCol w:w="426"/>
        <w:gridCol w:w="1418"/>
        <w:gridCol w:w="709"/>
        <w:gridCol w:w="567"/>
        <w:gridCol w:w="567"/>
        <w:gridCol w:w="708"/>
        <w:gridCol w:w="567"/>
        <w:gridCol w:w="567"/>
        <w:gridCol w:w="709"/>
        <w:gridCol w:w="567"/>
        <w:gridCol w:w="567"/>
        <w:gridCol w:w="851"/>
        <w:gridCol w:w="567"/>
        <w:gridCol w:w="567"/>
        <w:gridCol w:w="708"/>
        <w:gridCol w:w="567"/>
        <w:gridCol w:w="567"/>
        <w:gridCol w:w="851"/>
        <w:gridCol w:w="567"/>
        <w:gridCol w:w="709"/>
        <w:gridCol w:w="850"/>
        <w:gridCol w:w="709"/>
        <w:gridCol w:w="850"/>
      </w:tblGrid>
      <w:tr w:rsidR="00BC12AB" w:rsidRPr="0098192C" w:rsidTr="005523E9">
        <w:tc>
          <w:tcPr>
            <w:tcW w:w="426" w:type="dxa"/>
            <w:vMerge w:val="restart"/>
          </w:tcPr>
          <w:p w:rsidR="00BC12AB" w:rsidRPr="0098192C" w:rsidRDefault="00BC12AB"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 п/п</w:t>
            </w:r>
          </w:p>
        </w:tc>
        <w:tc>
          <w:tcPr>
            <w:tcW w:w="1418" w:type="dxa"/>
            <w:vMerge w:val="restart"/>
          </w:tcPr>
          <w:p w:rsidR="00BC12AB" w:rsidRPr="0098192C" w:rsidRDefault="00BC12AB"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Ответственный исполнитель, соисполнитель</w:t>
            </w:r>
          </w:p>
        </w:tc>
        <w:tc>
          <w:tcPr>
            <w:tcW w:w="1843" w:type="dxa"/>
            <w:gridSpan w:val="3"/>
          </w:tcPr>
          <w:p w:rsidR="00BC12AB" w:rsidRPr="0098192C" w:rsidRDefault="00BC12AB"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Всего за весь период реализации программы, подпрограммы</w:t>
            </w:r>
          </w:p>
        </w:tc>
        <w:tc>
          <w:tcPr>
            <w:tcW w:w="1842" w:type="dxa"/>
            <w:gridSpan w:val="3"/>
          </w:tcPr>
          <w:p w:rsidR="00BC12AB" w:rsidRPr="0098192C" w:rsidRDefault="00BC12AB"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2022 год</w:t>
            </w:r>
          </w:p>
        </w:tc>
        <w:tc>
          <w:tcPr>
            <w:tcW w:w="1843" w:type="dxa"/>
            <w:gridSpan w:val="3"/>
          </w:tcPr>
          <w:p w:rsidR="00BC12AB" w:rsidRPr="0098192C" w:rsidRDefault="00BC12AB"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2023 год</w:t>
            </w:r>
          </w:p>
        </w:tc>
        <w:tc>
          <w:tcPr>
            <w:tcW w:w="1985" w:type="dxa"/>
            <w:gridSpan w:val="3"/>
          </w:tcPr>
          <w:p w:rsidR="00BC12AB" w:rsidRPr="0098192C" w:rsidRDefault="00BC12AB"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2024 год</w:t>
            </w:r>
          </w:p>
        </w:tc>
        <w:tc>
          <w:tcPr>
            <w:tcW w:w="1842" w:type="dxa"/>
            <w:gridSpan w:val="3"/>
          </w:tcPr>
          <w:p w:rsidR="00BC12AB" w:rsidRPr="0098192C" w:rsidRDefault="00BC12AB"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2025 год</w:t>
            </w:r>
          </w:p>
        </w:tc>
        <w:tc>
          <w:tcPr>
            <w:tcW w:w="2127" w:type="dxa"/>
            <w:gridSpan w:val="3"/>
          </w:tcPr>
          <w:p w:rsidR="00BC12AB" w:rsidRPr="0098192C" w:rsidRDefault="00BC12AB"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2026 год</w:t>
            </w:r>
          </w:p>
        </w:tc>
        <w:tc>
          <w:tcPr>
            <w:tcW w:w="2409" w:type="dxa"/>
            <w:gridSpan w:val="3"/>
          </w:tcPr>
          <w:p w:rsidR="00BC12AB" w:rsidRPr="0098192C" w:rsidRDefault="00BC12AB"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2027 год</w:t>
            </w:r>
          </w:p>
        </w:tc>
      </w:tr>
      <w:tr w:rsidR="0098192C" w:rsidRPr="0098192C" w:rsidTr="0098192C">
        <w:tc>
          <w:tcPr>
            <w:tcW w:w="426" w:type="dxa"/>
            <w:vMerge/>
          </w:tcPr>
          <w:p w:rsidR="0098192C" w:rsidRPr="0098192C" w:rsidRDefault="0098192C" w:rsidP="0098192C">
            <w:pPr>
              <w:autoSpaceDE w:val="0"/>
              <w:autoSpaceDN w:val="0"/>
              <w:adjustRightInd w:val="0"/>
              <w:spacing w:line="140" w:lineRule="atLeast"/>
              <w:jc w:val="center"/>
              <w:outlineLvl w:val="0"/>
              <w:rPr>
                <w:rFonts w:ascii="Times New Roman" w:eastAsia="Times New Roman" w:hAnsi="Times New Roman" w:cs="Times New Roman"/>
                <w:b/>
                <w:bCs/>
                <w:color w:val="000000" w:themeColor="text1"/>
                <w:sz w:val="18"/>
                <w:szCs w:val="18"/>
              </w:rPr>
            </w:pPr>
          </w:p>
        </w:tc>
        <w:tc>
          <w:tcPr>
            <w:tcW w:w="1418" w:type="dxa"/>
            <w:vMerge/>
          </w:tcPr>
          <w:p w:rsidR="0098192C" w:rsidRPr="0098192C" w:rsidRDefault="0098192C" w:rsidP="0098192C">
            <w:pPr>
              <w:autoSpaceDE w:val="0"/>
              <w:autoSpaceDN w:val="0"/>
              <w:adjustRightInd w:val="0"/>
              <w:spacing w:line="140" w:lineRule="atLeast"/>
              <w:jc w:val="center"/>
              <w:outlineLvl w:val="0"/>
              <w:rPr>
                <w:rFonts w:ascii="Times New Roman" w:eastAsia="Times New Roman" w:hAnsi="Times New Roman" w:cs="Times New Roman"/>
                <w:b/>
                <w:bCs/>
                <w:color w:val="000000" w:themeColor="text1"/>
                <w:sz w:val="18"/>
                <w:szCs w:val="18"/>
              </w:rPr>
            </w:pPr>
          </w:p>
        </w:tc>
        <w:tc>
          <w:tcPr>
            <w:tcW w:w="709" w:type="dxa"/>
          </w:tcPr>
          <w:p w:rsidR="0098192C" w:rsidRPr="0098192C" w:rsidRDefault="0098192C" w:rsidP="0098192C">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Всего</w:t>
            </w:r>
          </w:p>
        </w:tc>
        <w:tc>
          <w:tcPr>
            <w:tcW w:w="567" w:type="dxa"/>
          </w:tcPr>
          <w:p w:rsidR="0098192C" w:rsidRPr="0098192C" w:rsidRDefault="0098192C" w:rsidP="0098192C">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МБ</w:t>
            </w:r>
          </w:p>
        </w:tc>
        <w:tc>
          <w:tcPr>
            <w:tcW w:w="567" w:type="dxa"/>
          </w:tcPr>
          <w:p w:rsidR="0098192C" w:rsidRPr="0098192C" w:rsidRDefault="0098192C" w:rsidP="0098192C">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ВИ</w:t>
            </w:r>
          </w:p>
        </w:tc>
        <w:tc>
          <w:tcPr>
            <w:tcW w:w="708" w:type="dxa"/>
          </w:tcPr>
          <w:p w:rsidR="0098192C" w:rsidRPr="0098192C" w:rsidRDefault="0098192C" w:rsidP="0098192C">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Итого</w:t>
            </w:r>
          </w:p>
        </w:tc>
        <w:tc>
          <w:tcPr>
            <w:tcW w:w="567" w:type="dxa"/>
          </w:tcPr>
          <w:p w:rsidR="0098192C" w:rsidRPr="0098192C" w:rsidRDefault="0098192C" w:rsidP="0098192C">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МБ</w:t>
            </w:r>
          </w:p>
        </w:tc>
        <w:tc>
          <w:tcPr>
            <w:tcW w:w="567" w:type="dxa"/>
          </w:tcPr>
          <w:p w:rsidR="0098192C" w:rsidRPr="0098192C" w:rsidRDefault="0098192C" w:rsidP="0098192C">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ВИ</w:t>
            </w:r>
          </w:p>
        </w:tc>
        <w:tc>
          <w:tcPr>
            <w:tcW w:w="709" w:type="dxa"/>
          </w:tcPr>
          <w:p w:rsidR="0098192C" w:rsidRPr="0098192C" w:rsidRDefault="0098192C" w:rsidP="0098192C">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Итого</w:t>
            </w:r>
          </w:p>
        </w:tc>
        <w:tc>
          <w:tcPr>
            <w:tcW w:w="567" w:type="dxa"/>
          </w:tcPr>
          <w:p w:rsidR="0098192C" w:rsidRPr="0098192C" w:rsidRDefault="0098192C" w:rsidP="0098192C">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МБ</w:t>
            </w:r>
          </w:p>
        </w:tc>
        <w:tc>
          <w:tcPr>
            <w:tcW w:w="567" w:type="dxa"/>
          </w:tcPr>
          <w:p w:rsidR="0098192C" w:rsidRPr="0098192C" w:rsidRDefault="0098192C" w:rsidP="0098192C">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ВИ</w:t>
            </w:r>
          </w:p>
        </w:tc>
        <w:tc>
          <w:tcPr>
            <w:tcW w:w="851" w:type="dxa"/>
          </w:tcPr>
          <w:p w:rsidR="0098192C" w:rsidRPr="0098192C" w:rsidRDefault="0098192C" w:rsidP="0098192C">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Итого</w:t>
            </w:r>
          </w:p>
        </w:tc>
        <w:tc>
          <w:tcPr>
            <w:tcW w:w="567" w:type="dxa"/>
          </w:tcPr>
          <w:p w:rsidR="0098192C" w:rsidRPr="0098192C" w:rsidRDefault="0098192C" w:rsidP="0098192C">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МБ</w:t>
            </w:r>
          </w:p>
        </w:tc>
        <w:tc>
          <w:tcPr>
            <w:tcW w:w="567" w:type="dxa"/>
          </w:tcPr>
          <w:p w:rsidR="0098192C" w:rsidRPr="0098192C" w:rsidRDefault="0098192C" w:rsidP="0098192C">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ВИ</w:t>
            </w:r>
          </w:p>
        </w:tc>
        <w:tc>
          <w:tcPr>
            <w:tcW w:w="708" w:type="dxa"/>
          </w:tcPr>
          <w:p w:rsidR="0098192C" w:rsidRPr="0098192C" w:rsidRDefault="0098192C" w:rsidP="0098192C">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Итого</w:t>
            </w:r>
          </w:p>
        </w:tc>
        <w:tc>
          <w:tcPr>
            <w:tcW w:w="567" w:type="dxa"/>
          </w:tcPr>
          <w:p w:rsidR="0098192C" w:rsidRPr="0098192C" w:rsidRDefault="0098192C" w:rsidP="0098192C">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МБ</w:t>
            </w:r>
          </w:p>
        </w:tc>
        <w:tc>
          <w:tcPr>
            <w:tcW w:w="567" w:type="dxa"/>
          </w:tcPr>
          <w:p w:rsidR="0098192C" w:rsidRPr="0098192C" w:rsidRDefault="0098192C" w:rsidP="0098192C">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ВИ</w:t>
            </w:r>
          </w:p>
        </w:tc>
        <w:tc>
          <w:tcPr>
            <w:tcW w:w="851" w:type="dxa"/>
          </w:tcPr>
          <w:p w:rsidR="0098192C" w:rsidRPr="0098192C" w:rsidRDefault="0098192C" w:rsidP="0098192C">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Итого</w:t>
            </w:r>
          </w:p>
        </w:tc>
        <w:tc>
          <w:tcPr>
            <w:tcW w:w="567" w:type="dxa"/>
          </w:tcPr>
          <w:p w:rsidR="0098192C" w:rsidRPr="0098192C" w:rsidRDefault="0098192C" w:rsidP="0098192C">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МБ</w:t>
            </w:r>
          </w:p>
        </w:tc>
        <w:tc>
          <w:tcPr>
            <w:tcW w:w="709" w:type="dxa"/>
          </w:tcPr>
          <w:p w:rsidR="0098192C" w:rsidRPr="0098192C" w:rsidRDefault="0098192C" w:rsidP="0098192C">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ВИ</w:t>
            </w:r>
          </w:p>
        </w:tc>
        <w:tc>
          <w:tcPr>
            <w:tcW w:w="850" w:type="dxa"/>
          </w:tcPr>
          <w:p w:rsidR="0098192C" w:rsidRPr="0098192C" w:rsidRDefault="0098192C" w:rsidP="0098192C">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Итого</w:t>
            </w:r>
          </w:p>
        </w:tc>
        <w:tc>
          <w:tcPr>
            <w:tcW w:w="709" w:type="dxa"/>
          </w:tcPr>
          <w:p w:rsidR="0098192C" w:rsidRPr="0098192C" w:rsidRDefault="0098192C" w:rsidP="0098192C">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МБ</w:t>
            </w:r>
          </w:p>
        </w:tc>
        <w:tc>
          <w:tcPr>
            <w:tcW w:w="850" w:type="dxa"/>
          </w:tcPr>
          <w:p w:rsidR="0098192C" w:rsidRPr="0098192C" w:rsidRDefault="0098192C" w:rsidP="0098192C">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ВИ</w:t>
            </w:r>
          </w:p>
        </w:tc>
      </w:tr>
      <w:tr w:rsidR="0098192C" w:rsidRPr="0098192C" w:rsidTr="005523E9">
        <w:tc>
          <w:tcPr>
            <w:tcW w:w="15735" w:type="dxa"/>
            <w:gridSpan w:val="23"/>
          </w:tcPr>
          <w:p w:rsidR="0098192C" w:rsidRDefault="0098192C" w:rsidP="0071672B">
            <w:pPr>
              <w:jc w:val="center"/>
              <w:rPr>
                <w:rFonts w:ascii="Times New Roman" w:hAnsi="Times New Roman" w:cs="Times New Roman"/>
                <w:b/>
                <w:color w:val="000000" w:themeColor="text1"/>
                <w:sz w:val="18"/>
                <w:szCs w:val="18"/>
              </w:rPr>
            </w:pPr>
          </w:p>
          <w:p w:rsidR="0098192C" w:rsidRPr="0098192C" w:rsidRDefault="0098192C" w:rsidP="0071672B">
            <w:pPr>
              <w:jc w:val="center"/>
              <w:rPr>
                <w:rFonts w:ascii="Times New Roman" w:hAnsi="Times New Roman" w:cs="Times New Roman"/>
                <w:b/>
                <w:color w:val="000000" w:themeColor="text1"/>
                <w:sz w:val="18"/>
                <w:szCs w:val="18"/>
              </w:rPr>
            </w:pPr>
            <w:r w:rsidRPr="0098192C">
              <w:rPr>
                <w:rFonts w:ascii="Times New Roman" w:hAnsi="Times New Roman" w:cs="Times New Roman"/>
                <w:b/>
                <w:color w:val="000000" w:themeColor="text1"/>
                <w:sz w:val="18"/>
                <w:szCs w:val="18"/>
              </w:rPr>
              <w:t xml:space="preserve">Муниципальная программа «Экономическое развитие и формирование инвестиционной привлекательности </w:t>
            </w:r>
          </w:p>
          <w:p w:rsidR="0098192C" w:rsidRPr="0098192C" w:rsidRDefault="0098192C" w:rsidP="0071672B">
            <w:pPr>
              <w:jc w:val="center"/>
              <w:rPr>
                <w:rFonts w:ascii="Times New Roman" w:hAnsi="Times New Roman" w:cs="Times New Roman"/>
                <w:b/>
                <w:color w:val="000000" w:themeColor="text1"/>
                <w:sz w:val="18"/>
                <w:szCs w:val="18"/>
              </w:rPr>
            </w:pPr>
            <w:r w:rsidRPr="0098192C">
              <w:rPr>
                <w:rFonts w:ascii="Times New Roman" w:hAnsi="Times New Roman" w:cs="Times New Roman"/>
                <w:b/>
                <w:color w:val="000000" w:themeColor="text1"/>
                <w:sz w:val="18"/>
                <w:szCs w:val="18"/>
              </w:rPr>
              <w:t>муниципального образования «Город Майкоп»</w:t>
            </w:r>
          </w:p>
        </w:tc>
      </w:tr>
      <w:tr w:rsidR="0098192C" w:rsidRPr="0098192C" w:rsidTr="005523E9">
        <w:trPr>
          <w:cantSplit/>
          <w:trHeight w:val="1134"/>
        </w:trPr>
        <w:tc>
          <w:tcPr>
            <w:tcW w:w="426" w:type="dxa"/>
          </w:tcPr>
          <w:p w:rsidR="0098192C" w:rsidRPr="0098192C" w:rsidRDefault="0098192C" w:rsidP="0098192C">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1</w:t>
            </w:r>
          </w:p>
        </w:tc>
        <w:tc>
          <w:tcPr>
            <w:tcW w:w="1418" w:type="dxa"/>
            <w:tcBorders>
              <w:right w:val="single" w:sz="18" w:space="0" w:color="auto"/>
            </w:tcBorders>
          </w:tcPr>
          <w:p w:rsidR="0098192C" w:rsidRPr="0098192C" w:rsidRDefault="0098192C" w:rsidP="0098192C">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 xml:space="preserve">Комитет </w:t>
            </w:r>
            <w:r w:rsidR="000E71C1" w:rsidRPr="000E71C1">
              <w:rPr>
                <w:rFonts w:ascii="Times New Roman" w:eastAsia="Times New Roman" w:hAnsi="Times New Roman" w:cs="Times New Roman"/>
                <w:bCs/>
                <w:color w:val="000000" w:themeColor="text1"/>
                <w:sz w:val="18"/>
                <w:szCs w:val="18"/>
              </w:rPr>
              <w:t>городского развития</w:t>
            </w:r>
            <w:r w:rsidRPr="0098192C">
              <w:rPr>
                <w:rFonts w:ascii="Times New Roman" w:eastAsia="Times New Roman" w:hAnsi="Times New Roman" w:cs="Times New Roman"/>
                <w:bCs/>
                <w:color w:val="000000" w:themeColor="text1"/>
                <w:sz w:val="18"/>
                <w:szCs w:val="18"/>
              </w:rPr>
              <w:t xml:space="preserve">; </w:t>
            </w:r>
          </w:p>
          <w:p w:rsidR="0098192C" w:rsidRPr="0098192C" w:rsidRDefault="0098192C" w:rsidP="0098192C">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Управление предпринимательства;</w:t>
            </w:r>
          </w:p>
          <w:p w:rsidR="0098192C" w:rsidRPr="0098192C" w:rsidRDefault="0098192C" w:rsidP="0098192C">
            <w:pPr>
              <w:autoSpaceDE w:val="0"/>
              <w:autoSpaceDN w:val="0"/>
              <w:adjustRightInd w:val="0"/>
              <w:spacing w:line="140" w:lineRule="atLeast"/>
              <w:jc w:val="center"/>
              <w:outlineLvl w:val="0"/>
              <w:rPr>
                <w:rFonts w:ascii="Times New Roman" w:eastAsia="Times New Roman" w:hAnsi="Times New Roman" w:cs="Times New Roman"/>
                <w:b/>
                <w:bCs/>
                <w:color w:val="000000" w:themeColor="text1"/>
                <w:sz w:val="18"/>
                <w:szCs w:val="18"/>
              </w:rPr>
            </w:pPr>
          </w:p>
        </w:tc>
        <w:tc>
          <w:tcPr>
            <w:tcW w:w="709" w:type="dxa"/>
            <w:tcBorders>
              <w:left w:val="single" w:sz="18" w:space="0" w:color="auto"/>
            </w:tcBorders>
            <w:textDirection w:val="btLr"/>
          </w:tcPr>
          <w:p w:rsidR="0098192C" w:rsidRPr="0098192C" w:rsidRDefault="002C2F38" w:rsidP="00EB7997">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4 </w:t>
            </w:r>
            <w:r w:rsidR="00EB7997">
              <w:rPr>
                <w:rFonts w:ascii="Times New Roman" w:eastAsia="Times New Roman" w:hAnsi="Times New Roman" w:cs="Times New Roman"/>
                <w:bCs/>
                <w:color w:val="000000" w:themeColor="text1"/>
                <w:sz w:val="18"/>
                <w:szCs w:val="18"/>
              </w:rPr>
              <w:t>242</w:t>
            </w:r>
            <w:r>
              <w:rPr>
                <w:rFonts w:ascii="Times New Roman" w:eastAsia="Times New Roman" w:hAnsi="Times New Roman" w:cs="Times New Roman"/>
                <w:bCs/>
                <w:color w:val="000000" w:themeColor="text1"/>
                <w:sz w:val="18"/>
                <w:szCs w:val="18"/>
              </w:rPr>
              <w:t>,3</w:t>
            </w:r>
          </w:p>
        </w:tc>
        <w:tc>
          <w:tcPr>
            <w:tcW w:w="567" w:type="dxa"/>
            <w:textDirection w:val="btLr"/>
          </w:tcPr>
          <w:p w:rsidR="0098192C" w:rsidRPr="0098192C" w:rsidRDefault="002C2F38" w:rsidP="00EB7997">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4 </w:t>
            </w:r>
            <w:r w:rsidR="00EB7997">
              <w:rPr>
                <w:rFonts w:ascii="Times New Roman" w:eastAsia="Times New Roman" w:hAnsi="Times New Roman" w:cs="Times New Roman"/>
                <w:bCs/>
                <w:color w:val="000000" w:themeColor="text1"/>
                <w:sz w:val="18"/>
                <w:szCs w:val="18"/>
              </w:rPr>
              <w:t>242</w:t>
            </w:r>
            <w:r>
              <w:rPr>
                <w:rFonts w:ascii="Times New Roman" w:eastAsia="Times New Roman" w:hAnsi="Times New Roman" w:cs="Times New Roman"/>
                <w:bCs/>
                <w:color w:val="000000" w:themeColor="text1"/>
                <w:sz w:val="18"/>
                <w:szCs w:val="18"/>
              </w:rPr>
              <w:t>,3</w:t>
            </w:r>
          </w:p>
        </w:tc>
        <w:tc>
          <w:tcPr>
            <w:tcW w:w="567" w:type="dxa"/>
            <w:tcBorders>
              <w:right w:val="single" w:sz="18" w:space="0" w:color="auto"/>
            </w:tcBorders>
            <w:textDirection w:val="btLr"/>
          </w:tcPr>
          <w:p w:rsidR="0098192C" w:rsidRPr="0098192C" w:rsidRDefault="0098192C"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0,0</w:t>
            </w:r>
          </w:p>
        </w:tc>
        <w:tc>
          <w:tcPr>
            <w:tcW w:w="708" w:type="dxa"/>
            <w:tcBorders>
              <w:left w:val="single" w:sz="18" w:space="0" w:color="auto"/>
            </w:tcBorders>
            <w:textDirection w:val="btLr"/>
          </w:tcPr>
          <w:p w:rsidR="0098192C" w:rsidRPr="0098192C" w:rsidRDefault="0098192C"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365,2</w:t>
            </w:r>
          </w:p>
        </w:tc>
        <w:tc>
          <w:tcPr>
            <w:tcW w:w="567" w:type="dxa"/>
            <w:textDirection w:val="btLr"/>
          </w:tcPr>
          <w:p w:rsidR="0098192C" w:rsidRPr="0098192C" w:rsidRDefault="0098192C"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365,2</w:t>
            </w:r>
          </w:p>
        </w:tc>
        <w:tc>
          <w:tcPr>
            <w:tcW w:w="567" w:type="dxa"/>
            <w:tcBorders>
              <w:right w:val="single" w:sz="18" w:space="0" w:color="auto"/>
            </w:tcBorders>
            <w:textDirection w:val="btLr"/>
          </w:tcPr>
          <w:p w:rsidR="0098192C" w:rsidRPr="0098192C" w:rsidRDefault="0098192C"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0,0</w:t>
            </w:r>
          </w:p>
        </w:tc>
        <w:tc>
          <w:tcPr>
            <w:tcW w:w="709" w:type="dxa"/>
            <w:tcBorders>
              <w:left w:val="single" w:sz="18" w:space="0" w:color="auto"/>
            </w:tcBorders>
            <w:textDirection w:val="btLr"/>
          </w:tcPr>
          <w:p w:rsidR="0098192C" w:rsidRPr="0098192C" w:rsidRDefault="0098192C"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401,4</w:t>
            </w:r>
          </w:p>
        </w:tc>
        <w:tc>
          <w:tcPr>
            <w:tcW w:w="567" w:type="dxa"/>
            <w:textDirection w:val="btLr"/>
          </w:tcPr>
          <w:p w:rsidR="0098192C" w:rsidRPr="0098192C" w:rsidRDefault="0098192C"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401,4</w:t>
            </w:r>
          </w:p>
        </w:tc>
        <w:tc>
          <w:tcPr>
            <w:tcW w:w="567" w:type="dxa"/>
            <w:tcBorders>
              <w:right w:val="single" w:sz="18" w:space="0" w:color="auto"/>
            </w:tcBorders>
            <w:textDirection w:val="btLr"/>
          </w:tcPr>
          <w:p w:rsidR="0098192C" w:rsidRPr="0098192C" w:rsidRDefault="0098192C"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0,0</w:t>
            </w:r>
          </w:p>
        </w:tc>
        <w:tc>
          <w:tcPr>
            <w:tcW w:w="851" w:type="dxa"/>
            <w:tcBorders>
              <w:left w:val="single" w:sz="18" w:space="0" w:color="auto"/>
            </w:tcBorders>
            <w:textDirection w:val="btLr"/>
          </w:tcPr>
          <w:p w:rsidR="0098192C" w:rsidRPr="0098192C" w:rsidRDefault="002C2F38"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623,1</w:t>
            </w:r>
          </w:p>
        </w:tc>
        <w:tc>
          <w:tcPr>
            <w:tcW w:w="567" w:type="dxa"/>
            <w:textDirection w:val="btLr"/>
          </w:tcPr>
          <w:p w:rsidR="0098192C" w:rsidRPr="0098192C" w:rsidRDefault="002C2F38"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623,1</w:t>
            </w:r>
          </w:p>
        </w:tc>
        <w:tc>
          <w:tcPr>
            <w:tcW w:w="567" w:type="dxa"/>
            <w:tcBorders>
              <w:right w:val="single" w:sz="18" w:space="0" w:color="auto"/>
            </w:tcBorders>
            <w:textDirection w:val="btLr"/>
          </w:tcPr>
          <w:p w:rsidR="0098192C" w:rsidRPr="0098192C" w:rsidRDefault="0098192C"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0,0</w:t>
            </w:r>
          </w:p>
        </w:tc>
        <w:tc>
          <w:tcPr>
            <w:tcW w:w="708" w:type="dxa"/>
            <w:tcBorders>
              <w:left w:val="single" w:sz="18" w:space="0" w:color="auto"/>
            </w:tcBorders>
            <w:textDirection w:val="btLr"/>
          </w:tcPr>
          <w:p w:rsidR="0098192C" w:rsidRPr="0098192C" w:rsidRDefault="00EB7997"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1 042</w:t>
            </w:r>
            <w:r w:rsidR="0098192C" w:rsidRPr="0098192C">
              <w:rPr>
                <w:rFonts w:ascii="Times New Roman" w:eastAsia="Times New Roman" w:hAnsi="Times New Roman" w:cs="Times New Roman"/>
                <w:bCs/>
                <w:color w:val="000000" w:themeColor="text1"/>
                <w:sz w:val="18"/>
                <w:szCs w:val="18"/>
              </w:rPr>
              <w:t>,2</w:t>
            </w:r>
          </w:p>
        </w:tc>
        <w:tc>
          <w:tcPr>
            <w:tcW w:w="567" w:type="dxa"/>
            <w:textDirection w:val="btLr"/>
          </w:tcPr>
          <w:p w:rsidR="0098192C" w:rsidRPr="0098192C" w:rsidRDefault="00EB7997"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1 042</w:t>
            </w:r>
            <w:r w:rsidR="0098192C" w:rsidRPr="0098192C">
              <w:rPr>
                <w:rFonts w:ascii="Times New Roman" w:eastAsia="Times New Roman" w:hAnsi="Times New Roman" w:cs="Times New Roman"/>
                <w:bCs/>
                <w:color w:val="000000" w:themeColor="text1"/>
                <w:sz w:val="18"/>
                <w:szCs w:val="18"/>
              </w:rPr>
              <w:t>,2</w:t>
            </w:r>
          </w:p>
        </w:tc>
        <w:tc>
          <w:tcPr>
            <w:tcW w:w="567" w:type="dxa"/>
            <w:tcBorders>
              <w:right w:val="single" w:sz="18" w:space="0" w:color="auto"/>
            </w:tcBorders>
            <w:textDirection w:val="btLr"/>
          </w:tcPr>
          <w:p w:rsidR="0098192C" w:rsidRPr="0098192C" w:rsidRDefault="0098192C"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0,0</w:t>
            </w:r>
          </w:p>
        </w:tc>
        <w:tc>
          <w:tcPr>
            <w:tcW w:w="851" w:type="dxa"/>
            <w:tcBorders>
              <w:left w:val="single" w:sz="18" w:space="0" w:color="auto"/>
            </w:tcBorders>
            <w:textDirection w:val="btLr"/>
          </w:tcPr>
          <w:p w:rsidR="0098192C" w:rsidRPr="0098192C" w:rsidRDefault="0098192C"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905,2</w:t>
            </w:r>
          </w:p>
        </w:tc>
        <w:tc>
          <w:tcPr>
            <w:tcW w:w="567" w:type="dxa"/>
            <w:textDirection w:val="btLr"/>
          </w:tcPr>
          <w:p w:rsidR="0098192C" w:rsidRPr="0098192C" w:rsidRDefault="0098192C"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905,2</w:t>
            </w:r>
          </w:p>
        </w:tc>
        <w:tc>
          <w:tcPr>
            <w:tcW w:w="709" w:type="dxa"/>
            <w:textDirection w:val="btLr"/>
          </w:tcPr>
          <w:p w:rsidR="0098192C" w:rsidRPr="0098192C" w:rsidRDefault="0098192C"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0,0</w:t>
            </w:r>
          </w:p>
        </w:tc>
        <w:tc>
          <w:tcPr>
            <w:tcW w:w="850" w:type="dxa"/>
            <w:tcBorders>
              <w:left w:val="single" w:sz="18" w:space="0" w:color="auto"/>
            </w:tcBorders>
            <w:textDirection w:val="btLr"/>
          </w:tcPr>
          <w:p w:rsidR="0098192C" w:rsidRPr="0098192C" w:rsidRDefault="0098192C"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905,2</w:t>
            </w:r>
          </w:p>
        </w:tc>
        <w:tc>
          <w:tcPr>
            <w:tcW w:w="709" w:type="dxa"/>
            <w:textDirection w:val="btLr"/>
          </w:tcPr>
          <w:p w:rsidR="0098192C" w:rsidRPr="0098192C" w:rsidRDefault="0098192C"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905,2</w:t>
            </w:r>
          </w:p>
        </w:tc>
        <w:tc>
          <w:tcPr>
            <w:tcW w:w="850" w:type="dxa"/>
            <w:textDirection w:val="btLr"/>
          </w:tcPr>
          <w:p w:rsidR="0098192C" w:rsidRPr="0098192C" w:rsidRDefault="0098192C"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0,0</w:t>
            </w:r>
          </w:p>
        </w:tc>
      </w:tr>
      <w:tr w:rsidR="00BC12AB" w:rsidRPr="0098192C" w:rsidTr="005523E9">
        <w:tc>
          <w:tcPr>
            <w:tcW w:w="15735" w:type="dxa"/>
            <w:gridSpan w:val="23"/>
          </w:tcPr>
          <w:p w:rsidR="00BC12AB" w:rsidRPr="0098192C" w:rsidRDefault="00BC12AB" w:rsidP="0071672B">
            <w:pPr>
              <w:autoSpaceDE w:val="0"/>
              <w:autoSpaceDN w:val="0"/>
              <w:adjustRightInd w:val="0"/>
              <w:spacing w:line="140" w:lineRule="atLeast"/>
              <w:jc w:val="center"/>
              <w:outlineLvl w:val="0"/>
              <w:rPr>
                <w:rFonts w:ascii="Times New Roman" w:eastAsia="Times New Roman" w:hAnsi="Times New Roman" w:cs="Times New Roman"/>
                <w:b/>
                <w:bCs/>
                <w:color w:val="000000" w:themeColor="text1"/>
                <w:sz w:val="18"/>
                <w:szCs w:val="18"/>
              </w:rPr>
            </w:pPr>
          </w:p>
          <w:p w:rsidR="00BC12AB" w:rsidRPr="0098192C" w:rsidRDefault="00BC12AB" w:rsidP="0071672B">
            <w:pPr>
              <w:autoSpaceDE w:val="0"/>
              <w:autoSpaceDN w:val="0"/>
              <w:adjustRightInd w:val="0"/>
              <w:spacing w:line="140" w:lineRule="atLeast"/>
              <w:jc w:val="center"/>
              <w:outlineLvl w:val="0"/>
              <w:rPr>
                <w:rFonts w:ascii="Times New Roman" w:eastAsia="Times New Roman" w:hAnsi="Times New Roman" w:cs="Times New Roman"/>
                <w:b/>
                <w:bCs/>
                <w:color w:val="000000" w:themeColor="text1"/>
                <w:sz w:val="18"/>
                <w:szCs w:val="18"/>
              </w:rPr>
            </w:pPr>
            <w:r>
              <w:rPr>
                <w:rFonts w:ascii="Times New Roman" w:eastAsia="Times New Roman" w:hAnsi="Times New Roman" w:cs="Times New Roman"/>
                <w:b/>
                <w:bCs/>
                <w:color w:val="000000" w:themeColor="text1"/>
                <w:sz w:val="18"/>
                <w:szCs w:val="18"/>
              </w:rPr>
              <w:t xml:space="preserve">   </w:t>
            </w:r>
            <w:r w:rsidRPr="0098192C">
              <w:rPr>
                <w:rFonts w:ascii="Times New Roman" w:eastAsia="Times New Roman" w:hAnsi="Times New Roman" w:cs="Times New Roman"/>
                <w:b/>
                <w:bCs/>
                <w:color w:val="000000" w:themeColor="text1"/>
                <w:sz w:val="18"/>
                <w:szCs w:val="18"/>
              </w:rPr>
              <w:t>Подпрограмма «Развитие промышленного и инвестиционного сектора экономики»</w:t>
            </w:r>
          </w:p>
        </w:tc>
      </w:tr>
      <w:tr w:rsidR="0098192C" w:rsidRPr="0098192C" w:rsidTr="005523E9">
        <w:trPr>
          <w:cantSplit/>
          <w:trHeight w:val="1134"/>
        </w:trPr>
        <w:tc>
          <w:tcPr>
            <w:tcW w:w="426" w:type="dxa"/>
          </w:tcPr>
          <w:p w:rsidR="0098192C" w:rsidRPr="0098192C" w:rsidRDefault="0098192C" w:rsidP="0098192C">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2</w:t>
            </w:r>
          </w:p>
        </w:tc>
        <w:tc>
          <w:tcPr>
            <w:tcW w:w="1418" w:type="dxa"/>
            <w:tcBorders>
              <w:right w:val="single" w:sz="18" w:space="0" w:color="auto"/>
            </w:tcBorders>
          </w:tcPr>
          <w:p w:rsidR="0098192C" w:rsidRPr="0098192C" w:rsidRDefault="0098192C" w:rsidP="0098192C">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 xml:space="preserve">Комитет </w:t>
            </w:r>
            <w:r w:rsidR="000E71C1" w:rsidRPr="000E71C1">
              <w:rPr>
                <w:rFonts w:ascii="Times New Roman" w:eastAsia="Times New Roman" w:hAnsi="Times New Roman" w:cs="Times New Roman"/>
                <w:bCs/>
                <w:color w:val="000000" w:themeColor="text1"/>
                <w:sz w:val="18"/>
                <w:szCs w:val="18"/>
              </w:rPr>
              <w:t>городского развития</w:t>
            </w:r>
          </w:p>
          <w:p w:rsidR="0098192C" w:rsidRPr="0098192C" w:rsidRDefault="0098192C" w:rsidP="0098192C">
            <w:pPr>
              <w:autoSpaceDE w:val="0"/>
              <w:autoSpaceDN w:val="0"/>
              <w:adjustRightInd w:val="0"/>
              <w:spacing w:line="140" w:lineRule="atLeast"/>
              <w:jc w:val="center"/>
              <w:outlineLvl w:val="0"/>
              <w:rPr>
                <w:rFonts w:ascii="Times New Roman" w:eastAsia="Times New Roman" w:hAnsi="Times New Roman" w:cs="Times New Roman"/>
                <w:b/>
                <w:bCs/>
                <w:color w:val="000000" w:themeColor="text1"/>
                <w:sz w:val="18"/>
                <w:szCs w:val="18"/>
              </w:rPr>
            </w:pPr>
          </w:p>
          <w:p w:rsidR="0098192C" w:rsidRPr="0098192C" w:rsidRDefault="0098192C" w:rsidP="0098192C">
            <w:pPr>
              <w:autoSpaceDE w:val="0"/>
              <w:autoSpaceDN w:val="0"/>
              <w:adjustRightInd w:val="0"/>
              <w:spacing w:line="140" w:lineRule="atLeast"/>
              <w:jc w:val="center"/>
              <w:outlineLvl w:val="0"/>
              <w:rPr>
                <w:rFonts w:ascii="Times New Roman" w:eastAsia="Times New Roman" w:hAnsi="Times New Roman" w:cs="Times New Roman"/>
                <w:b/>
                <w:bCs/>
                <w:color w:val="000000" w:themeColor="text1"/>
                <w:sz w:val="18"/>
                <w:szCs w:val="18"/>
              </w:rPr>
            </w:pPr>
          </w:p>
        </w:tc>
        <w:tc>
          <w:tcPr>
            <w:tcW w:w="709" w:type="dxa"/>
            <w:tcBorders>
              <w:left w:val="single" w:sz="18" w:space="0" w:color="auto"/>
            </w:tcBorders>
            <w:textDirection w:val="btLr"/>
            <w:vAlign w:val="center"/>
          </w:tcPr>
          <w:p w:rsidR="0098192C" w:rsidRPr="0098192C" w:rsidRDefault="002C2F38"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1 616,9</w:t>
            </w:r>
          </w:p>
        </w:tc>
        <w:tc>
          <w:tcPr>
            <w:tcW w:w="567" w:type="dxa"/>
            <w:textDirection w:val="btLr"/>
            <w:vAlign w:val="center"/>
          </w:tcPr>
          <w:p w:rsidR="0098192C" w:rsidRPr="0098192C" w:rsidRDefault="002C2F38"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1 616,9</w:t>
            </w:r>
          </w:p>
        </w:tc>
        <w:tc>
          <w:tcPr>
            <w:tcW w:w="567" w:type="dxa"/>
            <w:tcBorders>
              <w:right w:val="single" w:sz="18" w:space="0" w:color="auto"/>
            </w:tcBorders>
            <w:textDirection w:val="btLr"/>
            <w:vAlign w:val="center"/>
          </w:tcPr>
          <w:p w:rsidR="0098192C" w:rsidRPr="0098192C" w:rsidRDefault="0098192C"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0,0</w:t>
            </w:r>
          </w:p>
        </w:tc>
        <w:tc>
          <w:tcPr>
            <w:tcW w:w="708" w:type="dxa"/>
            <w:tcBorders>
              <w:left w:val="single" w:sz="18" w:space="0" w:color="auto"/>
            </w:tcBorders>
            <w:textDirection w:val="btLr"/>
            <w:vAlign w:val="center"/>
          </w:tcPr>
          <w:p w:rsidR="0098192C" w:rsidRPr="0098192C" w:rsidRDefault="0098192C"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365,2</w:t>
            </w:r>
          </w:p>
        </w:tc>
        <w:tc>
          <w:tcPr>
            <w:tcW w:w="567" w:type="dxa"/>
            <w:textDirection w:val="btLr"/>
            <w:vAlign w:val="center"/>
          </w:tcPr>
          <w:p w:rsidR="0098192C" w:rsidRPr="0098192C" w:rsidRDefault="0098192C"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365,2</w:t>
            </w:r>
          </w:p>
        </w:tc>
        <w:tc>
          <w:tcPr>
            <w:tcW w:w="567" w:type="dxa"/>
            <w:tcBorders>
              <w:right w:val="single" w:sz="18" w:space="0" w:color="auto"/>
            </w:tcBorders>
            <w:textDirection w:val="btLr"/>
            <w:vAlign w:val="center"/>
          </w:tcPr>
          <w:p w:rsidR="0098192C" w:rsidRPr="0098192C" w:rsidRDefault="0098192C"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0,0</w:t>
            </w:r>
          </w:p>
        </w:tc>
        <w:tc>
          <w:tcPr>
            <w:tcW w:w="709" w:type="dxa"/>
            <w:tcBorders>
              <w:left w:val="single" w:sz="18" w:space="0" w:color="auto"/>
            </w:tcBorders>
            <w:textDirection w:val="btLr"/>
            <w:vAlign w:val="center"/>
          </w:tcPr>
          <w:p w:rsidR="0098192C" w:rsidRPr="0098192C" w:rsidRDefault="0098192C"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13,0</w:t>
            </w:r>
          </w:p>
        </w:tc>
        <w:tc>
          <w:tcPr>
            <w:tcW w:w="567" w:type="dxa"/>
            <w:textDirection w:val="btLr"/>
            <w:vAlign w:val="center"/>
          </w:tcPr>
          <w:p w:rsidR="0098192C" w:rsidRPr="0098192C" w:rsidRDefault="0098192C"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13,0</w:t>
            </w:r>
          </w:p>
        </w:tc>
        <w:tc>
          <w:tcPr>
            <w:tcW w:w="567" w:type="dxa"/>
            <w:tcBorders>
              <w:right w:val="single" w:sz="18" w:space="0" w:color="auto"/>
            </w:tcBorders>
            <w:textDirection w:val="btLr"/>
            <w:vAlign w:val="center"/>
          </w:tcPr>
          <w:p w:rsidR="0098192C" w:rsidRPr="0098192C" w:rsidRDefault="0098192C"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0,0</w:t>
            </w:r>
          </w:p>
        </w:tc>
        <w:tc>
          <w:tcPr>
            <w:tcW w:w="851" w:type="dxa"/>
            <w:tcBorders>
              <w:left w:val="single" w:sz="18" w:space="0" w:color="auto"/>
            </w:tcBorders>
            <w:textDirection w:val="btLr"/>
            <w:vAlign w:val="center"/>
          </w:tcPr>
          <w:p w:rsidR="0098192C" w:rsidRPr="0098192C" w:rsidRDefault="002C2F38"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143,1</w:t>
            </w:r>
          </w:p>
        </w:tc>
        <w:tc>
          <w:tcPr>
            <w:tcW w:w="567" w:type="dxa"/>
            <w:textDirection w:val="btLr"/>
            <w:vAlign w:val="center"/>
          </w:tcPr>
          <w:p w:rsidR="0098192C" w:rsidRPr="0098192C" w:rsidRDefault="002C2F38"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143,1</w:t>
            </w:r>
          </w:p>
        </w:tc>
        <w:tc>
          <w:tcPr>
            <w:tcW w:w="567" w:type="dxa"/>
            <w:tcBorders>
              <w:right w:val="single" w:sz="18" w:space="0" w:color="auto"/>
            </w:tcBorders>
            <w:textDirection w:val="btLr"/>
            <w:vAlign w:val="center"/>
          </w:tcPr>
          <w:p w:rsidR="0098192C" w:rsidRPr="0098192C" w:rsidRDefault="0098192C"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0,0</w:t>
            </w:r>
          </w:p>
        </w:tc>
        <w:tc>
          <w:tcPr>
            <w:tcW w:w="708" w:type="dxa"/>
            <w:tcBorders>
              <w:left w:val="single" w:sz="18" w:space="0" w:color="auto"/>
            </w:tcBorders>
            <w:textDirection w:val="btLr"/>
            <w:vAlign w:val="center"/>
          </w:tcPr>
          <w:p w:rsidR="0098192C" w:rsidRPr="0098192C" w:rsidRDefault="0098192C"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365,2</w:t>
            </w:r>
          </w:p>
        </w:tc>
        <w:tc>
          <w:tcPr>
            <w:tcW w:w="567" w:type="dxa"/>
            <w:textDirection w:val="btLr"/>
            <w:vAlign w:val="center"/>
          </w:tcPr>
          <w:p w:rsidR="0098192C" w:rsidRPr="0098192C" w:rsidRDefault="0098192C"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365,2</w:t>
            </w:r>
          </w:p>
        </w:tc>
        <w:tc>
          <w:tcPr>
            <w:tcW w:w="567" w:type="dxa"/>
            <w:tcBorders>
              <w:right w:val="single" w:sz="18" w:space="0" w:color="auto"/>
            </w:tcBorders>
            <w:textDirection w:val="btLr"/>
            <w:vAlign w:val="center"/>
          </w:tcPr>
          <w:p w:rsidR="0098192C" w:rsidRPr="0098192C" w:rsidRDefault="0098192C"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0,0</w:t>
            </w:r>
          </w:p>
        </w:tc>
        <w:tc>
          <w:tcPr>
            <w:tcW w:w="851" w:type="dxa"/>
            <w:tcBorders>
              <w:left w:val="single" w:sz="18" w:space="0" w:color="auto"/>
            </w:tcBorders>
            <w:textDirection w:val="btLr"/>
            <w:vAlign w:val="center"/>
          </w:tcPr>
          <w:p w:rsidR="0098192C" w:rsidRPr="0098192C" w:rsidRDefault="0098192C"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365,2</w:t>
            </w:r>
          </w:p>
        </w:tc>
        <w:tc>
          <w:tcPr>
            <w:tcW w:w="567" w:type="dxa"/>
            <w:textDirection w:val="btLr"/>
            <w:vAlign w:val="center"/>
          </w:tcPr>
          <w:p w:rsidR="0098192C" w:rsidRPr="0098192C" w:rsidRDefault="0098192C"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365,2</w:t>
            </w:r>
          </w:p>
        </w:tc>
        <w:tc>
          <w:tcPr>
            <w:tcW w:w="709" w:type="dxa"/>
            <w:textDirection w:val="btLr"/>
            <w:vAlign w:val="center"/>
          </w:tcPr>
          <w:p w:rsidR="0098192C" w:rsidRPr="0098192C" w:rsidRDefault="0098192C"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0,0</w:t>
            </w:r>
          </w:p>
        </w:tc>
        <w:tc>
          <w:tcPr>
            <w:tcW w:w="850" w:type="dxa"/>
            <w:tcBorders>
              <w:left w:val="single" w:sz="18" w:space="0" w:color="auto"/>
            </w:tcBorders>
            <w:textDirection w:val="btLr"/>
            <w:vAlign w:val="center"/>
          </w:tcPr>
          <w:p w:rsidR="0098192C" w:rsidRPr="0098192C" w:rsidRDefault="0098192C"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365,2</w:t>
            </w:r>
          </w:p>
        </w:tc>
        <w:tc>
          <w:tcPr>
            <w:tcW w:w="709" w:type="dxa"/>
            <w:textDirection w:val="btLr"/>
            <w:vAlign w:val="center"/>
          </w:tcPr>
          <w:p w:rsidR="0098192C" w:rsidRPr="0098192C" w:rsidRDefault="0098192C"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365,2</w:t>
            </w:r>
          </w:p>
        </w:tc>
        <w:tc>
          <w:tcPr>
            <w:tcW w:w="850" w:type="dxa"/>
            <w:textDirection w:val="btLr"/>
            <w:vAlign w:val="center"/>
          </w:tcPr>
          <w:p w:rsidR="0098192C" w:rsidRPr="0098192C" w:rsidRDefault="0098192C"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0,0</w:t>
            </w:r>
          </w:p>
        </w:tc>
      </w:tr>
      <w:tr w:rsidR="0098192C" w:rsidRPr="0098192C" w:rsidTr="005523E9">
        <w:tc>
          <w:tcPr>
            <w:tcW w:w="15735" w:type="dxa"/>
            <w:gridSpan w:val="23"/>
          </w:tcPr>
          <w:p w:rsidR="0098192C" w:rsidRDefault="0098192C" w:rsidP="0071672B">
            <w:pPr>
              <w:autoSpaceDE w:val="0"/>
              <w:autoSpaceDN w:val="0"/>
              <w:adjustRightInd w:val="0"/>
              <w:spacing w:line="140" w:lineRule="atLeast"/>
              <w:jc w:val="center"/>
              <w:outlineLvl w:val="0"/>
              <w:rPr>
                <w:rFonts w:ascii="Times New Roman" w:eastAsiaTheme="minorHAnsi" w:hAnsi="Times New Roman" w:cs="Times New Roman"/>
                <w:sz w:val="18"/>
                <w:szCs w:val="18"/>
              </w:rPr>
            </w:pPr>
          </w:p>
          <w:p w:rsidR="0098192C" w:rsidRPr="0098192C" w:rsidRDefault="0098192C" w:rsidP="0071672B">
            <w:pPr>
              <w:autoSpaceDE w:val="0"/>
              <w:autoSpaceDN w:val="0"/>
              <w:adjustRightInd w:val="0"/>
              <w:spacing w:line="140" w:lineRule="atLeast"/>
              <w:jc w:val="center"/>
              <w:outlineLvl w:val="0"/>
              <w:rPr>
                <w:rFonts w:ascii="Times New Roman" w:eastAsiaTheme="minorHAnsi" w:hAnsi="Times New Roman" w:cs="Times New Roman"/>
                <w:sz w:val="18"/>
                <w:szCs w:val="18"/>
              </w:rPr>
            </w:pPr>
          </w:p>
          <w:p w:rsidR="0098192C" w:rsidRDefault="0098192C" w:rsidP="0071672B">
            <w:pPr>
              <w:autoSpaceDE w:val="0"/>
              <w:autoSpaceDN w:val="0"/>
              <w:adjustRightInd w:val="0"/>
              <w:spacing w:line="140" w:lineRule="atLeast"/>
              <w:jc w:val="center"/>
              <w:outlineLvl w:val="0"/>
              <w:rPr>
                <w:rFonts w:ascii="Times New Roman" w:eastAsiaTheme="minorHAnsi" w:hAnsi="Times New Roman" w:cs="Times New Roman"/>
                <w:sz w:val="18"/>
                <w:szCs w:val="18"/>
              </w:rPr>
            </w:pPr>
          </w:p>
          <w:p w:rsidR="0098192C" w:rsidRDefault="0098192C" w:rsidP="0071672B">
            <w:pPr>
              <w:autoSpaceDE w:val="0"/>
              <w:autoSpaceDN w:val="0"/>
              <w:adjustRightInd w:val="0"/>
              <w:spacing w:line="140" w:lineRule="atLeast"/>
              <w:jc w:val="center"/>
              <w:outlineLvl w:val="0"/>
              <w:rPr>
                <w:rFonts w:ascii="Times New Roman" w:eastAsiaTheme="minorHAnsi" w:hAnsi="Times New Roman" w:cs="Times New Roman"/>
                <w:sz w:val="18"/>
                <w:szCs w:val="18"/>
              </w:rPr>
            </w:pPr>
          </w:p>
          <w:p w:rsidR="0098192C" w:rsidRDefault="0098192C" w:rsidP="0071672B">
            <w:pPr>
              <w:autoSpaceDE w:val="0"/>
              <w:autoSpaceDN w:val="0"/>
              <w:adjustRightInd w:val="0"/>
              <w:spacing w:line="140" w:lineRule="atLeast"/>
              <w:jc w:val="center"/>
              <w:outlineLvl w:val="0"/>
              <w:rPr>
                <w:rFonts w:ascii="Times New Roman" w:eastAsiaTheme="minorHAnsi" w:hAnsi="Times New Roman" w:cs="Times New Roman"/>
                <w:sz w:val="18"/>
                <w:szCs w:val="18"/>
              </w:rPr>
            </w:pPr>
          </w:p>
          <w:p w:rsidR="0098192C" w:rsidRPr="0098192C" w:rsidRDefault="0098192C" w:rsidP="0071672B">
            <w:pPr>
              <w:autoSpaceDE w:val="0"/>
              <w:autoSpaceDN w:val="0"/>
              <w:adjustRightInd w:val="0"/>
              <w:spacing w:line="140" w:lineRule="atLeast"/>
              <w:jc w:val="center"/>
              <w:outlineLvl w:val="0"/>
              <w:rPr>
                <w:rFonts w:ascii="Times New Roman" w:eastAsiaTheme="minorHAnsi" w:hAnsi="Times New Roman" w:cs="Times New Roman"/>
                <w:sz w:val="18"/>
                <w:szCs w:val="18"/>
              </w:rPr>
            </w:pPr>
            <w:r w:rsidRPr="0098192C">
              <w:rPr>
                <w:rFonts w:ascii="Times New Roman" w:eastAsiaTheme="minorHAnsi" w:hAnsi="Times New Roman" w:cs="Times New Roman"/>
                <w:sz w:val="18"/>
                <w:szCs w:val="18"/>
              </w:rPr>
              <w:t xml:space="preserve"> </w:t>
            </w:r>
            <w:r w:rsidRPr="0098192C">
              <w:rPr>
                <w:rFonts w:ascii="Times New Roman" w:eastAsiaTheme="minorHAnsi" w:hAnsi="Times New Roman" w:cs="Times New Roman"/>
                <w:b/>
                <w:sz w:val="18"/>
                <w:szCs w:val="18"/>
              </w:rPr>
              <w:t>Подпрограмма «Развитие малого и среднего предпринимательства»</w:t>
            </w:r>
          </w:p>
        </w:tc>
      </w:tr>
      <w:tr w:rsidR="0098192C" w:rsidRPr="0098192C" w:rsidTr="005523E9">
        <w:tc>
          <w:tcPr>
            <w:tcW w:w="426" w:type="dxa"/>
          </w:tcPr>
          <w:p w:rsidR="0098192C" w:rsidRPr="0098192C" w:rsidRDefault="0098192C" w:rsidP="0098192C">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lastRenderedPageBreak/>
              <w:t>3</w:t>
            </w:r>
          </w:p>
        </w:tc>
        <w:tc>
          <w:tcPr>
            <w:tcW w:w="1418" w:type="dxa"/>
            <w:tcBorders>
              <w:right w:val="single" w:sz="18" w:space="0" w:color="auto"/>
            </w:tcBorders>
          </w:tcPr>
          <w:p w:rsidR="0098192C" w:rsidRPr="0098192C" w:rsidRDefault="0098192C" w:rsidP="0098192C">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 xml:space="preserve">Комитет </w:t>
            </w:r>
            <w:r w:rsidR="000E71C1" w:rsidRPr="000E71C1">
              <w:rPr>
                <w:rFonts w:ascii="Times New Roman" w:eastAsia="Times New Roman" w:hAnsi="Times New Roman" w:cs="Times New Roman"/>
                <w:bCs/>
                <w:color w:val="000000" w:themeColor="text1"/>
                <w:sz w:val="18"/>
                <w:szCs w:val="18"/>
              </w:rPr>
              <w:t>городского развития</w:t>
            </w:r>
            <w:r w:rsidRPr="0098192C">
              <w:rPr>
                <w:rFonts w:ascii="Times New Roman" w:eastAsia="Times New Roman" w:hAnsi="Times New Roman" w:cs="Times New Roman"/>
                <w:bCs/>
                <w:color w:val="000000" w:themeColor="text1"/>
                <w:sz w:val="18"/>
                <w:szCs w:val="18"/>
              </w:rPr>
              <w:t>;</w:t>
            </w:r>
          </w:p>
          <w:p w:rsidR="0098192C" w:rsidRPr="0098192C" w:rsidRDefault="0098192C" w:rsidP="0098192C">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Управление предпринимательства;</w:t>
            </w:r>
          </w:p>
          <w:p w:rsidR="0098192C" w:rsidRPr="0098192C" w:rsidRDefault="0098192C" w:rsidP="0098192C">
            <w:pPr>
              <w:autoSpaceDE w:val="0"/>
              <w:autoSpaceDN w:val="0"/>
              <w:adjustRightInd w:val="0"/>
              <w:spacing w:line="140" w:lineRule="atLeast"/>
              <w:jc w:val="center"/>
              <w:outlineLvl w:val="0"/>
              <w:rPr>
                <w:rFonts w:ascii="Times New Roman" w:eastAsia="Times New Roman" w:hAnsi="Times New Roman" w:cs="Times New Roman"/>
                <w:b/>
                <w:bCs/>
                <w:color w:val="000000" w:themeColor="text1"/>
                <w:sz w:val="18"/>
                <w:szCs w:val="18"/>
              </w:rPr>
            </w:pPr>
          </w:p>
        </w:tc>
        <w:tc>
          <w:tcPr>
            <w:tcW w:w="709" w:type="dxa"/>
            <w:tcBorders>
              <w:left w:val="single" w:sz="18" w:space="0" w:color="auto"/>
            </w:tcBorders>
            <w:textDirection w:val="btLr"/>
            <w:vAlign w:val="center"/>
          </w:tcPr>
          <w:p w:rsidR="0098192C" w:rsidRPr="0098192C" w:rsidRDefault="002C2F38" w:rsidP="00EB7997">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2 </w:t>
            </w:r>
            <w:r w:rsidR="00EB7997">
              <w:rPr>
                <w:rFonts w:ascii="Times New Roman" w:eastAsia="Times New Roman" w:hAnsi="Times New Roman" w:cs="Times New Roman"/>
                <w:bCs/>
                <w:color w:val="000000" w:themeColor="text1"/>
                <w:sz w:val="18"/>
                <w:szCs w:val="18"/>
              </w:rPr>
              <w:t>625</w:t>
            </w:r>
            <w:r>
              <w:rPr>
                <w:rFonts w:ascii="Times New Roman" w:eastAsia="Times New Roman" w:hAnsi="Times New Roman" w:cs="Times New Roman"/>
                <w:bCs/>
                <w:color w:val="000000" w:themeColor="text1"/>
                <w:sz w:val="18"/>
                <w:szCs w:val="18"/>
              </w:rPr>
              <w:t>,4</w:t>
            </w:r>
          </w:p>
        </w:tc>
        <w:tc>
          <w:tcPr>
            <w:tcW w:w="567" w:type="dxa"/>
            <w:textDirection w:val="btLr"/>
            <w:vAlign w:val="center"/>
          </w:tcPr>
          <w:p w:rsidR="0098192C" w:rsidRPr="0098192C" w:rsidRDefault="002C2F38" w:rsidP="00EB7997">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2 </w:t>
            </w:r>
            <w:r w:rsidR="00EB7997">
              <w:rPr>
                <w:rFonts w:ascii="Times New Roman" w:eastAsia="Times New Roman" w:hAnsi="Times New Roman" w:cs="Times New Roman"/>
                <w:bCs/>
                <w:color w:val="000000" w:themeColor="text1"/>
                <w:sz w:val="18"/>
                <w:szCs w:val="18"/>
              </w:rPr>
              <w:t>625</w:t>
            </w:r>
            <w:r>
              <w:rPr>
                <w:rFonts w:ascii="Times New Roman" w:eastAsia="Times New Roman" w:hAnsi="Times New Roman" w:cs="Times New Roman"/>
                <w:bCs/>
                <w:color w:val="000000" w:themeColor="text1"/>
                <w:sz w:val="18"/>
                <w:szCs w:val="18"/>
              </w:rPr>
              <w:t>,4</w:t>
            </w:r>
          </w:p>
        </w:tc>
        <w:tc>
          <w:tcPr>
            <w:tcW w:w="567" w:type="dxa"/>
            <w:tcBorders>
              <w:right w:val="single" w:sz="18" w:space="0" w:color="auto"/>
            </w:tcBorders>
            <w:textDirection w:val="btLr"/>
            <w:vAlign w:val="center"/>
          </w:tcPr>
          <w:p w:rsidR="0098192C" w:rsidRPr="0098192C" w:rsidRDefault="0098192C"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0,0</w:t>
            </w:r>
          </w:p>
        </w:tc>
        <w:tc>
          <w:tcPr>
            <w:tcW w:w="708" w:type="dxa"/>
            <w:tcBorders>
              <w:left w:val="single" w:sz="18" w:space="0" w:color="auto"/>
            </w:tcBorders>
            <w:textDirection w:val="btLr"/>
            <w:vAlign w:val="center"/>
          </w:tcPr>
          <w:p w:rsidR="0098192C" w:rsidRPr="0098192C" w:rsidRDefault="0098192C"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0,0</w:t>
            </w:r>
          </w:p>
        </w:tc>
        <w:tc>
          <w:tcPr>
            <w:tcW w:w="567" w:type="dxa"/>
            <w:textDirection w:val="btLr"/>
            <w:vAlign w:val="center"/>
          </w:tcPr>
          <w:p w:rsidR="0098192C" w:rsidRPr="0098192C" w:rsidRDefault="0098192C"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0,0</w:t>
            </w:r>
          </w:p>
        </w:tc>
        <w:tc>
          <w:tcPr>
            <w:tcW w:w="567" w:type="dxa"/>
            <w:tcBorders>
              <w:right w:val="single" w:sz="18" w:space="0" w:color="auto"/>
            </w:tcBorders>
            <w:textDirection w:val="btLr"/>
            <w:vAlign w:val="center"/>
          </w:tcPr>
          <w:p w:rsidR="0098192C" w:rsidRPr="0098192C" w:rsidRDefault="0098192C"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0,0</w:t>
            </w:r>
          </w:p>
        </w:tc>
        <w:tc>
          <w:tcPr>
            <w:tcW w:w="709" w:type="dxa"/>
            <w:tcBorders>
              <w:left w:val="single" w:sz="18" w:space="0" w:color="auto"/>
            </w:tcBorders>
            <w:textDirection w:val="btLr"/>
            <w:vAlign w:val="center"/>
          </w:tcPr>
          <w:p w:rsidR="0098192C" w:rsidRPr="0098192C" w:rsidRDefault="0098192C"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388,4</w:t>
            </w:r>
          </w:p>
        </w:tc>
        <w:tc>
          <w:tcPr>
            <w:tcW w:w="567" w:type="dxa"/>
            <w:textDirection w:val="btLr"/>
            <w:vAlign w:val="center"/>
          </w:tcPr>
          <w:p w:rsidR="0098192C" w:rsidRPr="0098192C" w:rsidRDefault="0098192C"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388,4</w:t>
            </w:r>
          </w:p>
        </w:tc>
        <w:tc>
          <w:tcPr>
            <w:tcW w:w="567" w:type="dxa"/>
            <w:tcBorders>
              <w:right w:val="single" w:sz="18" w:space="0" w:color="auto"/>
            </w:tcBorders>
            <w:textDirection w:val="btLr"/>
            <w:vAlign w:val="center"/>
          </w:tcPr>
          <w:p w:rsidR="0098192C" w:rsidRPr="0098192C" w:rsidRDefault="0098192C"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0,0</w:t>
            </w:r>
          </w:p>
        </w:tc>
        <w:tc>
          <w:tcPr>
            <w:tcW w:w="851" w:type="dxa"/>
            <w:tcBorders>
              <w:left w:val="single" w:sz="18" w:space="0" w:color="auto"/>
            </w:tcBorders>
            <w:textDirection w:val="btLr"/>
            <w:vAlign w:val="center"/>
          </w:tcPr>
          <w:p w:rsidR="0098192C" w:rsidRPr="0098192C" w:rsidRDefault="002C2F38"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480,0</w:t>
            </w:r>
          </w:p>
        </w:tc>
        <w:tc>
          <w:tcPr>
            <w:tcW w:w="567" w:type="dxa"/>
            <w:textDirection w:val="btLr"/>
            <w:vAlign w:val="center"/>
          </w:tcPr>
          <w:p w:rsidR="0098192C" w:rsidRPr="0098192C" w:rsidRDefault="002C2F38"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480,0</w:t>
            </w:r>
          </w:p>
        </w:tc>
        <w:tc>
          <w:tcPr>
            <w:tcW w:w="567" w:type="dxa"/>
            <w:tcBorders>
              <w:right w:val="single" w:sz="18" w:space="0" w:color="auto"/>
            </w:tcBorders>
            <w:textDirection w:val="btLr"/>
            <w:vAlign w:val="center"/>
          </w:tcPr>
          <w:p w:rsidR="0098192C" w:rsidRPr="0098192C" w:rsidRDefault="0098192C"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0,0</w:t>
            </w:r>
          </w:p>
        </w:tc>
        <w:tc>
          <w:tcPr>
            <w:tcW w:w="708" w:type="dxa"/>
            <w:tcBorders>
              <w:left w:val="single" w:sz="18" w:space="0" w:color="auto"/>
            </w:tcBorders>
            <w:textDirection w:val="btLr"/>
            <w:vAlign w:val="center"/>
          </w:tcPr>
          <w:p w:rsidR="0098192C" w:rsidRPr="0098192C" w:rsidRDefault="00EB7997"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677</w:t>
            </w:r>
            <w:r w:rsidR="0098192C" w:rsidRPr="0098192C">
              <w:rPr>
                <w:rFonts w:ascii="Times New Roman" w:eastAsia="Times New Roman" w:hAnsi="Times New Roman" w:cs="Times New Roman"/>
                <w:bCs/>
                <w:color w:val="000000" w:themeColor="text1"/>
                <w:sz w:val="18"/>
                <w:szCs w:val="18"/>
              </w:rPr>
              <w:t>,0</w:t>
            </w:r>
          </w:p>
        </w:tc>
        <w:tc>
          <w:tcPr>
            <w:tcW w:w="567" w:type="dxa"/>
            <w:textDirection w:val="btLr"/>
            <w:vAlign w:val="center"/>
          </w:tcPr>
          <w:p w:rsidR="0098192C" w:rsidRPr="0098192C" w:rsidRDefault="00EB7997"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677</w:t>
            </w:r>
            <w:r w:rsidR="0098192C" w:rsidRPr="0098192C">
              <w:rPr>
                <w:rFonts w:ascii="Times New Roman" w:eastAsia="Times New Roman" w:hAnsi="Times New Roman" w:cs="Times New Roman"/>
                <w:bCs/>
                <w:color w:val="000000" w:themeColor="text1"/>
                <w:sz w:val="18"/>
                <w:szCs w:val="18"/>
              </w:rPr>
              <w:t>,0</w:t>
            </w:r>
          </w:p>
        </w:tc>
        <w:tc>
          <w:tcPr>
            <w:tcW w:w="567" w:type="dxa"/>
            <w:tcBorders>
              <w:right w:val="single" w:sz="18" w:space="0" w:color="auto"/>
            </w:tcBorders>
            <w:textDirection w:val="btLr"/>
            <w:vAlign w:val="center"/>
          </w:tcPr>
          <w:p w:rsidR="0098192C" w:rsidRPr="0098192C" w:rsidRDefault="0098192C"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0,0</w:t>
            </w:r>
          </w:p>
        </w:tc>
        <w:tc>
          <w:tcPr>
            <w:tcW w:w="851" w:type="dxa"/>
            <w:tcBorders>
              <w:left w:val="single" w:sz="18" w:space="0" w:color="auto"/>
            </w:tcBorders>
            <w:textDirection w:val="btLr"/>
            <w:vAlign w:val="center"/>
          </w:tcPr>
          <w:p w:rsidR="0098192C" w:rsidRPr="0098192C" w:rsidRDefault="0098192C"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540,0</w:t>
            </w:r>
          </w:p>
        </w:tc>
        <w:tc>
          <w:tcPr>
            <w:tcW w:w="567" w:type="dxa"/>
            <w:textDirection w:val="btLr"/>
            <w:vAlign w:val="center"/>
          </w:tcPr>
          <w:p w:rsidR="0098192C" w:rsidRPr="0098192C" w:rsidRDefault="0098192C"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540,0</w:t>
            </w:r>
          </w:p>
        </w:tc>
        <w:tc>
          <w:tcPr>
            <w:tcW w:w="709" w:type="dxa"/>
            <w:textDirection w:val="btLr"/>
            <w:vAlign w:val="center"/>
          </w:tcPr>
          <w:p w:rsidR="0098192C" w:rsidRPr="0098192C" w:rsidRDefault="0098192C"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0,0</w:t>
            </w:r>
          </w:p>
        </w:tc>
        <w:tc>
          <w:tcPr>
            <w:tcW w:w="850" w:type="dxa"/>
            <w:tcBorders>
              <w:left w:val="single" w:sz="18" w:space="0" w:color="auto"/>
            </w:tcBorders>
            <w:textDirection w:val="btLr"/>
            <w:vAlign w:val="center"/>
          </w:tcPr>
          <w:p w:rsidR="0098192C" w:rsidRPr="0098192C" w:rsidRDefault="0098192C"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540,0</w:t>
            </w:r>
          </w:p>
        </w:tc>
        <w:tc>
          <w:tcPr>
            <w:tcW w:w="709" w:type="dxa"/>
            <w:textDirection w:val="btLr"/>
            <w:vAlign w:val="center"/>
          </w:tcPr>
          <w:p w:rsidR="0098192C" w:rsidRPr="0098192C" w:rsidRDefault="0098192C"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540,0</w:t>
            </w:r>
          </w:p>
        </w:tc>
        <w:tc>
          <w:tcPr>
            <w:tcW w:w="850" w:type="dxa"/>
            <w:textDirection w:val="btLr"/>
            <w:vAlign w:val="center"/>
          </w:tcPr>
          <w:p w:rsidR="0098192C" w:rsidRPr="0098192C" w:rsidRDefault="0098192C" w:rsidP="0098192C">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98192C">
              <w:rPr>
                <w:rFonts w:ascii="Times New Roman" w:eastAsia="Times New Roman" w:hAnsi="Times New Roman" w:cs="Times New Roman"/>
                <w:bCs/>
                <w:color w:val="000000" w:themeColor="text1"/>
                <w:sz w:val="18"/>
                <w:szCs w:val="18"/>
              </w:rPr>
              <w:t>0,0</w:t>
            </w:r>
          </w:p>
        </w:tc>
      </w:tr>
    </w:tbl>
    <w:p w:rsidR="002150EF" w:rsidRPr="0098192C" w:rsidRDefault="002150EF" w:rsidP="002150EF">
      <w:pPr>
        <w:autoSpaceDE w:val="0"/>
        <w:autoSpaceDN w:val="0"/>
        <w:adjustRightInd w:val="0"/>
        <w:spacing w:after="0" w:line="140" w:lineRule="atLeast"/>
        <w:jc w:val="center"/>
        <w:outlineLvl w:val="0"/>
        <w:rPr>
          <w:rFonts w:ascii="Times New Roman" w:eastAsia="Times New Roman" w:hAnsi="Times New Roman" w:cs="Times New Roman"/>
          <w:b/>
          <w:bCs/>
          <w:color w:val="000000" w:themeColor="text1"/>
          <w:sz w:val="18"/>
          <w:szCs w:val="18"/>
        </w:rPr>
      </w:pPr>
    </w:p>
    <w:p w:rsidR="002150EF" w:rsidRPr="00E2382A" w:rsidRDefault="002150EF" w:rsidP="002150EF">
      <w:pPr>
        <w:spacing w:after="0" w:line="240" w:lineRule="auto"/>
        <w:ind w:firstLine="709"/>
        <w:jc w:val="both"/>
        <w:rPr>
          <w:rFonts w:ascii="Times New Roman" w:hAnsi="Times New Roman"/>
          <w:color w:val="000000" w:themeColor="text1"/>
          <w:sz w:val="28"/>
          <w:szCs w:val="28"/>
        </w:rPr>
      </w:pPr>
    </w:p>
    <w:p w:rsidR="002150EF" w:rsidRDefault="002150EF" w:rsidP="002150EF">
      <w:pPr>
        <w:autoSpaceDE w:val="0"/>
        <w:autoSpaceDN w:val="0"/>
        <w:adjustRightInd w:val="0"/>
        <w:spacing w:after="0" w:line="24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4. </w:t>
      </w:r>
      <w:r w:rsidRPr="00675C64">
        <w:rPr>
          <w:rFonts w:ascii="Times New Roman" w:eastAsia="Times New Roman" w:hAnsi="Times New Roman" w:cs="Times New Roman"/>
          <w:b/>
          <w:bCs/>
          <w:iCs/>
          <w:sz w:val="28"/>
          <w:szCs w:val="28"/>
        </w:rPr>
        <w:t>Сведения о пор</w:t>
      </w:r>
      <w:r>
        <w:rPr>
          <w:rFonts w:ascii="Times New Roman" w:eastAsia="Times New Roman" w:hAnsi="Times New Roman" w:cs="Times New Roman"/>
          <w:b/>
          <w:bCs/>
          <w:iCs/>
          <w:sz w:val="28"/>
          <w:szCs w:val="28"/>
        </w:rPr>
        <w:t>ядке сбора информации и методика</w:t>
      </w:r>
      <w:r w:rsidRPr="00675C64">
        <w:rPr>
          <w:rFonts w:ascii="Times New Roman" w:eastAsia="Times New Roman" w:hAnsi="Times New Roman" w:cs="Times New Roman"/>
          <w:b/>
          <w:bCs/>
          <w:iCs/>
          <w:sz w:val="28"/>
          <w:szCs w:val="28"/>
        </w:rPr>
        <w:t xml:space="preserve"> расчета целевых показателей (индикаторов) </w:t>
      </w:r>
    </w:p>
    <w:p w:rsidR="002150EF" w:rsidRPr="00675C64" w:rsidRDefault="002150EF" w:rsidP="002150EF">
      <w:pPr>
        <w:autoSpaceDE w:val="0"/>
        <w:autoSpaceDN w:val="0"/>
        <w:adjustRightInd w:val="0"/>
        <w:spacing w:after="0" w:line="240" w:lineRule="auto"/>
        <w:jc w:val="center"/>
        <w:rPr>
          <w:rFonts w:ascii="Times New Roman" w:eastAsia="Times New Roman" w:hAnsi="Times New Roman" w:cs="Times New Roman"/>
          <w:b/>
          <w:bCs/>
          <w:iCs/>
          <w:sz w:val="28"/>
          <w:szCs w:val="28"/>
        </w:rPr>
      </w:pPr>
      <w:r w:rsidRPr="00675C64">
        <w:rPr>
          <w:rFonts w:ascii="Times New Roman" w:eastAsia="Times New Roman" w:hAnsi="Times New Roman" w:cs="Times New Roman"/>
          <w:b/>
          <w:bCs/>
          <w:iCs/>
          <w:sz w:val="28"/>
          <w:szCs w:val="28"/>
        </w:rPr>
        <w:t>муниципальной программы</w:t>
      </w:r>
    </w:p>
    <w:p w:rsidR="002150EF" w:rsidRPr="00675C64" w:rsidRDefault="002150EF" w:rsidP="002150EF">
      <w:pPr>
        <w:autoSpaceDE w:val="0"/>
        <w:autoSpaceDN w:val="0"/>
        <w:adjustRightInd w:val="0"/>
        <w:spacing w:after="0" w:line="240" w:lineRule="auto"/>
        <w:jc w:val="center"/>
        <w:rPr>
          <w:rFonts w:ascii="Times New Roman" w:eastAsia="Times New Roman" w:hAnsi="Times New Roman" w:cs="Times New Roman"/>
          <w:bCs/>
          <w:iCs/>
          <w:sz w:val="28"/>
          <w:szCs w:val="28"/>
        </w:rPr>
      </w:pPr>
    </w:p>
    <w:p w:rsidR="002150EF" w:rsidRPr="00675C64" w:rsidRDefault="002150EF" w:rsidP="002150EF">
      <w:pPr>
        <w:spacing w:after="0" w:line="240" w:lineRule="auto"/>
        <w:ind w:firstLine="709"/>
        <w:contextualSpacing/>
        <w:jc w:val="both"/>
        <w:rPr>
          <w:rFonts w:ascii="Times New Roman" w:eastAsia="Times New Roman" w:hAnsi="Times New Roman" w:cs="Times New Roman"/>
          <w:sz w:val="28"/>
          <w:szCs w:val="28"/>
        </w:rPr>
      </w:pPr>
      <w:r w:rsidRPr="00675C64">
        <w:rPr>
          <w:rFonts w:ascii="Times New Roman" w:eastAsia="Times New Roman" w:hAnsi="Times New Roman" w:cs="Times New Roman"/>
          <w:sz w:val="28"/>
          <w:szCs w:val="28"/>
        </w:rPr>
        <w:t>Сведения о пор</w:t>
      </w:r>
      <w:r>
        <w:rPr>
          <w:rFonts w:ascii="Times New Roman" w:eastAsia="Times New Roman" w:hAnsi="Times New Roman" w:cs="Times New Roman"/>
          <w:sz w:val="28"/>
          <w:szCs w:val="28"/>
        </w:rPr>
        <w:t>ядке сбора информации и методика</w:t>
      </w:r>
      <w:r w:rsidRPr="00675C64">
        <w:rPr>
          <w:rFonts w:ascii="Times New Roman" w:eastAsia="Times New Roman" w:hAnsi="Times New Roman" w:cs="Times New Roman"/>
          <w:sz w:val="28"/>
          <w:szCs w:val="28"/>
        </w:rPr>
        <w:t xml:space="preserve"> расчета целевых показателей (индикаторов) муниципальной програ</w:t>
      </w:r>
      <w:r>
        <w:rPr>
          <w:rFonts w:ascii="Times New Roman" w:eastAsia="Times New Roman" w:hAnsi="Times New Roman" w:cs="Times New Roman"/>
          <w:sz w:val="28"/>
          <w:szCs w:val="28"/>
        </w:rPr>
        <w:t>ммы представлены в Таблице № 3.</w:t>
      </w:r>
    </w:p>
    <w:p w:rsidR="002150EF" w:rsidRPr="00675C64" w:rsidRDefault="002150EF" w:rsidP="002150EF">
      <w:pPr>
        <w:spacing w:after="0"/>
        <w:ind w:left="360"/>
        <w:contextualSpacing/>
        <w:jc w:val="right"/>
        <w:rPr>
          <w:rFonts w:ascii="Times New Roman" w:eastAsia="Times New Roman" w:hAnsi="Times New Roman" w:cs="Times New Roman"/>
          <w:sz w:val="28"/>
          <w:szCs w:val="28"/>
        </w:rPr>
      </w:pPr>
    </w:p>
    <w:p w:rsidR="002150EF" w:rsidRDefault="002150EF" w:rsidP="002150EF">
      <w:pPr>
        <w:spacing w:after="0"/>
        <w:ind w:left="360"/>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 3</w:t>
      </w:r>
    </w:p>
    <w:p w:rsidR="002150EF" w:rsidRPr="00675C64" w:rsidRDefault="002150EF" w:rsidP="002150EF">
      <w:pPr>
        <w:spacing w:after="0"/>
        <w:ind w:left="360"/>
        <w:contextualSpacing/>
        <w:jc w:val="right"/>
        <w:rPr>
          <w:rFonts w:ascii="Times New Roman" w:eastAsia="Times New Roman" w:hAnsi="Times New Roman" w:cs="Times New Roman"/>
          <w:sz w:val="28"/>
          <w:szCs w:val="28"/>
        </w:rPr>
      </w:pPr>
    </w:p>
    <w:p w:rsidR="002150EF" w:rsidRDefault="002150EF" w:rsidP="002150EF">
      <w:pPr>
        <w:spacing w:after="0"/>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w:t>
      </w:r>
      <w:r w:rsidRPr="00675C64">
        <w:rPr>
          <w:rFonts w:ascii="Times New Roman" w:eastAsia="Times New Roman" w:hAnsi="Times New Roman" w:cs="Times New Roman"/>
          <w:b/>
          <w:sz w:val="28"/>
          <w:szCs w:val="28"/>
        </w:rPr>
        <w:t xml:space="preserve">етодика расчета целевых показателей (индикаторов) </w:t>
      </w:r>
    </w:p>
    <w:p w:rsidR="002150EF" w:rsidRDefault="002150EF" w:rsidP="002150EF">
      <w:pPr>
        <w:spacing w:after="0"/>
        <w:ind w:firstLine="567"/>
        <w:jc w:val="center"/>
        <w:rPr>
          <w:rFonts w:ascii="Times New Roman" w:eastAsia="Times New Roman" w:hAnsi="Times New Roman" w:cs="Times New Roman"/>
          <w:b/>
          <w:sz w:val="28"/>
          <w:szCs w:val="28"/>
        </w:rPr>
      </w:pPr>
      <w:r w:rsidRPr="00675C64">
        <w:rPr>
          <w:rFonts w:ascii="Times New Roman" w:eastAsia="Times New Roman" w:hAnsi="Times New Roman" w:cs="Times New Roman"/>
          <w:b/>
          <w:sz w:val="28"/>
          <w:szCs w:val="28"/>
        </w:rPr>
        <w:t>муниципальной программы</w:t>
      </w:r>
    </w:p>
    <w:tbl>
      <w:tblPr>
        <w:tblStyle w:val="a5"/>
        <w:tblW w:w="0" w:type="auto"/>
        <w:tblLayout w:type="fixed"/>
        <w:tblLook w:val="04A0" w:firstRow="1" w:lastRow="0" w:firstColumn="1" w:lastColumn="0" w:noHBand="0" w:noVBand="1"/>
      </w:tblPr>
      <w:tblGrid>
        <w:gridCol w:w="600"/>
        <w:gridCol w:w="2594"/>
        <w:gridCol w:w="3987"/>
        <w:gridCol w:w="1080"/>
        <w:gridCol w:w="1080"/>
        <w:gridCol w:w="1080"/>
        <w:gridCol w:w="1080"/>
        <w:gridCol w:w="1081"/>
        <w:gridCol w:w="2204"/>
      </w:tblGrid>
      <w:tr w:rsidR="002150EF" w:rsidRPr="00F142C5" w:rsidTr="0071672B">
        <w:trPr>
          <w:trHeight w:val="278"/>
        </w:trPr>
        <w:tc>
          <w:tcPr>
            <w:tcW w:w="600" w:type="dxa"/>
            <w:vMerge w:val="restart"/>
          </w:tcPr>
          <w:p w:rsidR="002150EF" w:rsidRPr="00F142C5" w:rsidRDefault="002150EF" w:rsidP="0071672B">
            <w:pPr>
              <w:jc w:val="center"/>
              <w:rPr>
                <w:rFonts w:ascii="Times New Roman" w:eastAsia="Times New Roman" w:hAnsi="Times New Roman" w:cs="Times New Roman"/>
                <w:sz w:val="24"/>
                <w:szCs w:val="24"/>
              </w:rPr>
            </w:pPr>
            <w:r w:rsidRPr="00F142C5">
              <w:rPr>
                <w:rFonts w:ascii="Times New Roman" w:eastAsia="Times New Roman" w:hAnsi="Times New Roman" w:cs="Times New Roman"/>
                <w:sz w:val="24"/>
                <w:szCs w:val="24"/>
              </w:rPr>
              <w:t>№ п./п</w:t>
            </w:r>
          </w:p>
        </w:tc>
        <w:tc>
          <w:tcPr>
            <w:tcW w:w="2594" w:type="dxa"/>
            <w:vMerge w:val="restart"/>
          </w:tcPr>
          <w:p w:rsidR="002150EF" w:rsidRPr="00F142C5" w:rsidRDefault="002150EF" w:rsidP="0071672B">
            <w:pPr>
              <w:jc w:val="center"/>
              <w:rPr>
                <w:rFonts w:ascii="Times New Roman" w:eastAsia="Times New Roman" w:hAnsi="Times New Roman" w:cs="Times New Roman"/>
                <w:sz w:val="24"/>
                <w:szCs w:val="24"/>
              </w:rPr>
            </w:pPr>
            <w:r w:rsidRPr="00F142C5">
              <w:rPr>
                <w:rFonts w:ascii="Times New Roman" w:eastAsia="Times New Roman" w:hAnsi="Times New Roman" w:cs="Times New Roman"/>
                <w:sz w:val="24"/>
                <w:szCs w:val="24"/>
              </w:rPr>
              <w:t>Наименование целевого показателя (индикатора)</w:t>
            </w:r>
          </w:p>
        </w:tc>
        <w:tc>
          <w:tcPr>
            <w:tcW w:w="9388" w:type="dxa"/>
            <w:gridSpan w:val="6"/>
          </w:tcPr>
          <w:p w:rsidR="002150EF" w:rsidRPr="00F142C5" w:rsidRDefault="002150EF" w:rsidP="0071672B">
            <w:pPr>
              <w:jc w:val="center"/>
              <w:rPr>
                <w:rFonts w:ascii="Times New Roman" w:eastAsia="Times New Roman" w:hAnsi="Times New Roman" w:cs="Times New Roman"/>
                <w:sz w:val="24"/>
                <w:szCs w:val="24"/>
              </w:rPr>
            </w:pPr>
            <w:r w:rsidRPr="00F142C5">
              <w:rPr>
                <w:rFonts w:ascii="Times New Roman" w:eastAsia="Times New Roman" w:hAnsi="Times New Roman" w:cs="Times New Roman"/>
                <w:sz w:val="24"/>
                <w:szCs w:val="24"/>
              </w:rPr>
              <w:t>Методика расчета целевого показателя (индикатора)</w:t>
            </w:r>
          </w:p>
        </w:tc>
        <w:tc>
          <w:tcPr>
            <w:tcW w:w="2204" w:type="dxa"/>
            <w:vMerge w:val="restart"/>
          </w:tcPr>
          <w:p w:rsidR="002150EF" w:rsidRPr="00F142C5" w:rsidRDefault="002150EF" w:rsidP="0071672B">
            <w:pPr>
              <w:jc w:val="center"/>
              <w:rPr>
                <w:rFonts w:ascii="Times New Roman" w:eastAsia="Times New Roman" w:hAnsi="Times New Roman" w:cs="Times New Roman"/>
                <w:sz w:val="24"/>
                <w:szCs w:val="24"/>
              </w:rPr>
            </w:pPr>
            <w:r w:rsidRPr="00F142C5">
              <w:rPr>
                <w:rFonts w:ascii="Times New Roman" w:eastAsia="Times New Roman" w:hAnsi="Times New Roman" w:cs="Times New Roman"/>
                <w:sz w:val="24"/>
                <w:szCs w:val="24"/>
              </w:rPr>
              <w:t>Источник получения информации</w:t>
            </w:r>
          </w:p>
        </w:tc>
      </w:tr>
      <w:tr w:rsidR="002150EF" w:rsidRPr="00F142C5" w:rsidTr="0071672B">
        <w:trPr>
          <w:trHeight w:val="135"/>
        </w:trPr>
        <w:tc>
          <w:tcPr>
            <w:tcW w:w="600" w:type="dxa"/>
            <w:vMerge/>
          </w:tcPr>
          <w:p w:rsidR="002150EF" w:rsidRPr="00F142C5" w:rsidRDefault="002150EF" w:rsidP="0071672B">
            <w:pPr>
              <w:jc w:val="center"/>
              <w:rPr>
                <w:rFonts w:ascii="Times New Roman" w:eastAsia="Times New Roman" w:hAnsi="Times New Roman" w:cs="Times New Roman"/>
                <w:sz w:val="24"/>
                <w:szCs w:val="24"/>
              </w:rPr>
            </w:pPr>
          </w:p>
        </w:tc>
        <w:tc>
          <w:tcPr>
            <w:tcW w:w="2594" w:type="dxa"/>
            <w:vMerge/>
          </w:tcPr>
          <w:p w:rsidR="002150EF" w:rsidRPr="00F142C5" w:rsidRDefault="002150EF" w:rsidP="0071672B">
            <w:pPr>
              <w:jc w:val="center"/>
              <w:rPr>
                <w:rFonts w:ascii="Times New Roman" w:eastAsia="Times New Roman" w:hAnsi="Times New Roman" w:cs="Times New Roman"/>
                <w:sz w:val="24"/>
                <w:szCs w:val="24"/>
              </w:rPr>
            </w:pPr>
          </w:p>
        </w:tc>
        <w:tc>
          <w:tcPr>
            <w:tcW w:w="3987" w:type="dxa"/>
            <w:vMerge w:val="restart"/>
          </w:tcPr>
          <w:p w:rsidR="002150EF" w:rsidRPr="00F142C5" w:rsidRDefault="002150EF" w:rsidP="0071672B">
            <w:pPr>
              <w:jc w:val="center"/>
              <w:rPr>
                <w:rFonts w:ascii="Times New Roman" w:eastAsia="Times New Roman" w:hAnsi="Times New Roman" w:cs="Times New Roman"/>
                <w:sz w:val="24"/>
                <w:szCs w:val="24"/>
              </w:rPr>
            </w:pPr>
            <w:r w:rsidRPr="00F142C5">
              <w:rPr>
                <w:rFonts w:ascii="Times New Roman" w:eastAsia="Times New Roman" w:hAnsi="Times New Roman" w:cs="Times New Roman"/>
                <w:sz w:val="24"/>
                <w:szCs w:val="24"/>
              </w:rPr>
              <w:t>Формула расчета</w:t>
            </w:r>
          </w:p>
        </w:tc>
        <w:tc>
          <w:tcPr>
            <w:tcW w:w="5401" w:type="dxa"/>
            <w:gridSpan w:val="5"/>
          </w:tcPr>
          <w:p w:rsidR="002150EF" w:rsidRPr="00F142C5" w:rsidRDefault="002150EF" w:rsidP="0071672B">
            <w:pPr>
              <w:jc w:val="center"/>
              <w:rPr>
                <w:rFonts w:ascii="Times New Roman" w:eastAsia="Times New Roman" w:hAnsi="Times New Roman" w:cs="Times New Roman"/>
                <w:sz w:val="24"/>
                <w:szCs w:val="24"/>
              </w:rPr>
            </w:pPr>
            <w:r w:rsidRPr="00F142C5">
              <w:rPr>
                <w:rFonts w:ascii="Times New Roman" w:eastAsia="Times New Roman" w:hAnsi="Times New Roman" w:cs="Times New Roman"/>
                <w:sz w:val="24"/>
                <w:szCs w:val="24"/>
              </w:rPr>
              <w:t>Расчет целевого показателя по годам</w:t>
            </w:r>
          </w:p>
        </w:tc>
        <w:tc>
          <w:tcPr>
            <w:tcW w:w="2204" w:type="dxa"/>
            <w:vMerge/>
          </w:tcPr>
          <w:p w:rsidR="002150EF" w:rsidRPr="00F142C5" w:rsidRDefault="002150EF" w:rsidP="0071672B">
            <w:pPr>
              <w:jc w:val="center"/>
              <w:rPr>
                <w:rFonts w:ascii="Times New Roman" w:eastAsia="Times New Roman" w:hAnsi="Times New Roman" w:cs="Times New Roman"/>
                <w:sz w:val="24"/>
                <w:szCs w:val="24"/>
              </w:rPr>
            </w:pPr>
          </w:p>
        </w:tc>
      </w:tr>
      <w:tr w:rsidR="002150EF" w:rsidRPr="00F142C5" w:rsidTr="0071672B">
        <w:trPr>
          <w:trHeight w:val="135"/>
        </w:trPr>
        <w:tc>
          <w:tcPr>
            <w:tcW w:w="600" w:type="dxa"/>
            <w:vMerge/>
          </w:tcPr>
          <w:p w:rsidR="002150EF" w:rsidRPr="00F142C5" w:rsidRDefault="002150EF" w:rsidP="0071672B">
            <w:pPr>
              <w:jc w:val="center"/>
              <w:rPr>
                <w:rFonts w:ascii="Times New Roman" w:eastAsia="Times New Roman" w:hAnsi="Times New Roman" w:cs="Times New Roman"/>
                <w:sz w:val="24"/>
                <w:szCs w:val="24"/>
              </w:rPr>
            </w:pPr>
          </w:p>
        </w:tc>
        <w:tc>
          <w:tcPr>
            <w:tcW w:w="2594" w:type="dxa"/>
            <w:vMerge/>
          </w:tcPr>
          <w:p w:rsidR="002150EF" w:rsidRPr="00F142C5" w:rsidRDefault="002150EF" w:rsidP="0071672B">
            <w:pPr>
              <w:jc w:val="center"/>
              <w:rPr>
                <w:rFonts w:ascii="Times New Roman" w:eastAsia="Times New Roman" w:hAnsi="Times New Roman" w:cs="Times New Roman"/>
                <w:sz w:val="24"/>
                <w:szCs w:val="24"/>
              </w:rPr>
            </w:pPr>
          </w:p>
        </w:tc>
        <w:tc>
          <w:tcPr>
            <w:tcW w:w="3987" w:type="dxa"/>
            <w:vMerge/>
          </w:tcPr>
          <w:p w:rsidR="002150EF" w:rsidRPr="00F142C5" w:rsidRDefault="002150EF" w:rsidP="0071672B">
            <w:pPr>
              <w:jc w:val="center"/>
              <w:rPr>
                <w:rFonts w:ascii="Times New Roman" w:eastAsia="Times New Roman" w:hAnsi="Times New Roman" w:cs="Times New Roman"/>
                <w:sz w:val="24"/>
                <w:szCs w:val="24"/>
              </w:rPr>
            </w:pPr>
          </w:p>
        </w:tc>
        <w:tc>
          <w:tcPr>
            <w:tcW w:w="1080" w:type="dxa"/>
            <w:vAlign w:val="center"/>
          </w:tcPr>
          <w:p w:rsidR="002150EF" w:rsidRPr="00F142C5" w:rsidRDefault="002150EF" w:rsidP="0071672B">
            <w:pPr>
              <w:jc w:val="center"/>
              <w:rPr>
                <w:rFonts w:ascii="Times New Roman" w:eastAsia="Times New Roman" w:hAnsi="Times New Roman" w:cs="Times New Roman"/>
                <w:sz w:val="24"/>
                <w:szCs w:val="24"/>
              </w:rPr>
            </w:pPr>
            <w:r w:rsidRPr="00F142C5">
              <w:rPr>
                <w:rFonts w:ascii="Times New Roman" w:eastAsia="Times New Roman" w:hAnsi="Times New Roman" w:cs="Times New Roman"/>
                <w:sz w:val="24"/>
                <w:szCs w:val="24"/>
              </w:rPr>
              <w:t>2022</w:t>
            </w:r>
          </w:p>
        </w:tc>
        <w:tc>
          <w:tcPr>
            <w:tcW w:w="1080" w:type="dxa"/>
            <w:vAlign w:val="center"/>
          </w:tcPr>
          <w:p w:rsidR="002150EF" w:rsidRPr="00F142C5" w:rsidRDefault="002150EF" w:rsidP="0071672B">
            <w:pPr>
              <w:jc w:val="center"/>
              <w:rPr>
                <w:rFonts w:ascii="Times New Roman" w:eastAsia="Times New Roman" w:hAnsi="Times New Roman" w:cs="Times New Roman"/>
                <w:sz w:val="24"/>
                <w:szCs w:val="24"/>
              </w:rPr>
            </w:pPr>
            <w:r w:rsidRPr="00F142C5">
              <w:rPr>
                <w:rFonts w:ascii="Times New Roman" w:eastAsia="Times New Roman" w:hAnsi="Times New Roman" w:cs="Times New Roman"/>
                <w:sz w:val="24"/>
                <w:szCs w:val="24"/>
              </w:rPr>
              <w:t>2023</w:t>
            </w:r>
          </w:p>
        </w:tc>
        <w:tc>
          <w:tcPr>
            <w:tcW w:w="1080" w:type="dxa"/>
            <w:vAlign w:val="center"/>
          </w:tcPr>
          <w:p w:rsidR="002150EF" w:rsidRPr="00F142C5" w:rsidRDefault="002150EF" w:rsidP="0071672B">
            <w:pPr>
              <w:jc w:val="center"/>
              <w:rPr>
                <w:rFonts w:ascii="Times New Roman" w:eastAsia="Times New Roman" w:hAnsi="Times New Roman" w:cs="Times New Roman"/>
                <w:sz w:val="24"/>
                <w:szCs w:val="24"/>
              </w:rPr>
            </w:pPr>
            <w:r w:rsidRPr="00F142C5">
              <w:rPr>
                <w:rFonts w:ascii="Times New Roman" w:eastAsia="Times New Roman" w:hAnsi="Times New Roman" w:cs="Times New Roman"/>
                <w:sz w:val="24"/>
                <w:szCs w:val="24"/>
              </w:rPr>
              <w:t>2024</w:t>
            </w:r>
          </w:p>
        </w:tc>
        <w:tc>
          <w:tcPr>
            <w:tcW w:w="1080" w:type="dxa"/>
            <w:vAlign w:val="center"/>
          </w:tcPr>
          <w:p w:rsidR="002150EF" w:rsidRPr="00F142C5" w:rsidRDefault="002150EF" w:rsidP="0071672B">
            <w:pPr>
              <w:jc w:val="center"/>
              <w:rPr>
                <w:rFonts w:ascii="Times New Roman" w:eastAsia="Times New Roman" w:hAnsi="Times New Roman" w:cs="Times New Roman"/>
                <w:sz w:val="24"/>
                <w:szCs w:val="24"/>
              </w:rPr>
            </w:pPr>
            <w:r w:rsidRPr="00F142C5">
              <w:rPr>
                <w:rFonts w:ascii="Times New Roman" w:eastAsia="Times New Roman" w:hAnsi="Times New Roman" w:cs="Times New Roman"/>
                <w:sz w:val="24"/>
                <w:szCs w:val="24"/>
              </w:rPr>
              <w:t>2025</w:t>
            </w:r>
          </w:p>
        </w:tc>
        <w:tc>
          <w:tcPr>
            <w:tcW w:w="1081" w:type="dxa"/>
            <w:vAlign w:val="center"/>
          </w:tcPr>
          <w:p w:rsidR="002150EF" w:rsidRPr="00F142C5" w:rsidRDefault="002150EF" w:rsidP="0071672B">
            <w:pPr>
              <w:jc w:val="center"/>
              <w:rPr>
                <w:rFonts w:ascii="Times New Roman" w:eastAsia="Times New Roman" w:hAnsi="Times New Roman" w:cs="Times New Roman"/>
                <w:sz w:val="24"/>
                <w:szCs w:val="24"/>
              </w:rPr>
            </w:pPr>
            <w:r w:rsidRPr="00F142C5">
              <w:rPr>
                <w:rFonts w:ascii="Times New Roman" w:eastAsia="Times New Roman" w:hAnsi="Times New Roman" w:cs="Times New Roman"/>
                <w:sz w:val="24"/>
                <w:szCs w:val="24"/>
              </w:rPr>
              <w:t>2026</w:t>
            </w:r>
          </w:p>
        </w:tc>
        <w:tc>
          <w:tcPr>
            <w:tcW w:w="2204" w:type="dxa"/>
            <w:vMerge/>
          </w:tcPr>
          <w:p w:rsidR="002150EF" w:rsidRPr="00F142C5" w:rsidRDefault="002150EF" w:rsidP="0071672B">
            <w:pPr>
              <w:jc w:val="center"/>
              <w:rPr>
                <w:rFonts w:ascii="Times New Roman" w:eastAsia="Times New Roman" w:hAnsi="Times New Roman" w:cs="Times New Roman"/>
                <w:sz w:val="24"/>
                <w:szCs w:val="24"/>
              </w:rPr>
            </w:pPr>
          </w:p>
        </w:tc>
      </w:tr>
      <w:tr w:rsidR="002150EF" w:rsidRPr="00F142C5" w:rsidTr="0071672B">
        <w:tc>
          <w:tcPr>
            <w:tcW w:w="14786" w:type="dxa"/>
            <w:gridSpan w:val="9"/>
          </w:tcPr>
          <w:p w:rsidR="002150EF" w:rsidRPr="001D0A7A" w:rsidRDefault="002150EF" w:rsidP="0071672B">
            <w:pPr>
              <w:autoSpaceDE w:val="0"/>
              <w:autoSpaceDN w:val="0"/>
              <w:adjustRightInd w:val="0"/>
              <w:jc w:val="center"/>
              <w:rPr>
                <w:rFonts w:ascii="Times New Roman" w:hAnsi="Times New Roman" w:cs="Times New Roman"/>
                <w:b/>
                <w:sz w:val="24"/>
                <w:szCs w:val="24"/>
              </w:rPr>
            </w:pPr>
            <w:r w:rsidRPr="001D0A7A">
              <w:rPr>
                <w:rFonts w:ascii="Times New Roman" w:hAnsi="Times New Roman" w:cs="Times New Roman"/>
                <w:b/>
                <w:sz w:val="24"/>
                <w:szCs w:val="24"/>
              </w:rPr>
              <w:t xml:space="preserve">Муниципальная программа «Экономическое развитие и формирование инвестиционной привлекательности </w:t>
            </w:r>
          </w:p>
          <w:p w:rsidR="002150EF" w:rsidRPr="00F142C5" w:rsidRDefault="002150EF" w:rsidP="0071672B">
            <w:pPr>
              <w:autoSpaceDE w:val="0"/>
              <w:autoSpaceDN w:val="0"/>
              <w:adjustRightInd w:val="0"/>
              <w:jc w:val="center"/>
              <w:rPr>
                <w:rFonts w:ascii="Times New Roman" w:hAnsi="Times New Roman" w:cs="Times New Roman"/>
                <w:sz w:val="24"/>
                <w:szCs w:val="24"/>
              </w:rPr>
            </w:pPr>
            <w:r w:rsidRPr="001D0A7A">
              <w:rPr>
                <w:rFonts w:ascii="Times New Roman" w:hAnsi="Times New Roman" w:cs="Times New Roman"/>
                <w:b/>
                <w:sz w:val="24"/>
                <w:szCs w:val="24"/>
              </w:rPr>
              <w:t>муниципального образования «Город Майкоп»</w:t>
            </w:r>
          </w:p>
        </w:tc>
      </w:tr>
      <w:tr w:rsidR="002150EF" w:rsidRPr="00F142C5" w:rsidTr="0071672B">
        <w:tc>
          <w:tcPr>
            <w:tcW w:w="600" w:type="dxa"/>
          </w:tcPr>
          <w:p w:rsidR="002150EF" w:rsidRPr="00F142C5" w:rsidRDefault="002150EF" w:rsidP="0071672B">
            <w:pPr>
              <w:jc w:val="center"/>
              <w:rPr>
                <w:rFonts w:ascii="Times New Roman" w:eastAsia="Times New Roman" w:hAnsi="Times New Roman" w:cs="Times New Roman"/>
                <w:sz w:val="24"/>
                <w:szCs w:val="24"/>
              </w:rPr>
            </w:pPr>
            <w:r w:rsidRPr="00F142C5">
              <w:rPr>
                <w:rFonts w:ascii="Times New Roman" w:eastAsia="Times New Roman" w:hAnsi="Times New Roman" w:cs="Times New Roman"/>
                <w:sz w:val="24"/>
                <w:szCs w:val="24"/>
              </w:rPr>
              <w:t>1</w:t>
            </w:r>
          </w:p>
        </w:tc>
        <w:tc>
          <w:tcPr>
            <w:tcW w:w="2594" w:type="dxa"/>
          </w:tcPr>
          <w:p w:rsidR="002150EF" w:rsidRPr="00F142C5" w:rsidRDefault="002150EF" w:rsidP="0071672B">
            <w:pPr>
              <w:jc w:val="both"/>
              <w:rPr>
                <w:rFonts w:ascii="Times New Roman" w:hAnsi="Times New Roman" w:cs="Times New Roman"/>
                <w:color w:val="000000" w:themeColor="text1"/>
                <w:sz w:val="24"/>
                <w:szCs w:val="24"/>
              </w:rPr>
            </w:pPr>
            <w:r w:rsidRPr="00F142C5">
              <w:rPr>
                <w:rFonts w:ascii="Times New Roman" w:hAnsi="Times New Roman" w:cs="Times New Roman"/>
                <w:color w:val="000000" w:themeColor="text1"/>
                <w:sz w:val="24"/>
                <w:szCs w:val="24"/>
              </w:rPr>
              <w:t>Объем инвестиций в основной капитал (по крупным и средним предприятиям) в расчете на 1 жителя</w:t>
            </w:r>
          </w:p>
        </w:tc>
        <w:tc>
          <w:tcPr>
            <w:tcW w:w="3987" w:type="dxa"/>
          </w:tcPr>
          <w:p w:rsidR="002150EF" w:rsidRPr="00F142C5" w:rsidRDefault="002150EF" w:rsidP="0071672B">
            <w:pPr>
              <w:widowControl w:val="0"/>
              <w:suppressAutoHyphens/>
              <w:outlineLvl w:val="2"/>
              <w:rPr>
                <w:rFonts w:ascii="Times New Roman" w:eastAsiaTheme="minorHAnsi" w:hAnsi="Times New Roman" w:cs="Times New Roman"/>
                <w:sz w:val="24"/>
                <w:szCs w:val="24"/>
                <w:lang w:eastAsia="en-US"/>
              </w:rPr>
            </w:pPr>
            <w:proofErr w:type="spellStart"/>
            <w:r>
              <w:rPr>
                <w:rFonts w:ascii="Times New Roman" w:eastAsiaTheme="minorHAnsi" w:hAnsi="Times New Roman" w:cs="Times New Roman"/>
                <w:sz w:val="24"/>
                <w:szCs w:val="24"/>
                <w:lang w:eastAsia="en-US"/>
              </w:rPr>
              <w:t>ОИк.с</w:t>
            </w:r>
            <w:proofErr w:type="spellEnd"/>
            <w:r>
              <w:rPr>
                <w:rFonts w:ascii="Times New Roman" w:eastAsiaTheme="minorHAnsi" w:hAnsi="Times New Roman" w:cs="Times New Roman"/>
                <w:sz w:val="24"/>
                <w:szCs w:val="24"/>
                <w:lang w:eastAsia="en-US"/>
              </w:rPr>
              <w:t xml:space="preserve">. = </w:t>
            </w:r>
            <w:proofErr w:type="spellStart"/>
            <w:r>
              <w:rPr>
                <w:rFonts w:ascii="Times New Roman" w:eastAsiaTheme="minorHAnsi" w:hAnsi="Times New Roman" w:cs="Times New Roman"/>
                <w:sz w:val="24"/>
                <w:szCs w:val="24"/>
                <w:lang w:eastAsia="en-US"/>
              </w:rPr>
              <w:t>ОВк.с</w:t>
            </w:r>
            <w:proofErr w:type="spellEnd"/>
            <w:r>
              <w:rPr>
                <w:rFonts w:ascii="Times New Roman" w:eastAsiaTheme="minorHAnsi" w:hAnsi="Times New Roman" w:cs="Times New Roman"/>
                <w:sz w:val="24"/>
                <w:szCs w:val="24"/>
                <w:lang w:eastAsia="en-US"/>
              </w:rPr>
              <w:t>. / Ч</w:t>
            </w:r>
            <w:r w:rsidRPr="00F142C5">
              <w:rPr>
                <w:rFonts w:ascii="Times New Roman" w:eastAsiaTheme="minorHAnsi" w:hAnsi="Times New Roman" w:cs="Times New Roman"/>
                <w:sz w:val="24"/>
                <w:szCs w:val="24"/>
                <w:lang w:eastAsia="en-US"/>
              </w:rPr>
              <w:t>, где:</w:t>
            </w:r>
          </w:p>
          <w:p w:rsidR="002150EF" w:rsidRPr="00F142C5" w:rsidRDefault="002150EF" w:rsidP="0071672B">
            <w:pPr>
              <w:widowControl w:val="0"/>
              <w:suppressAutoHyphens/>
              <w:outlineLvl w:val="2"/>
              <w:rPr>
                <w:rFonts w:ascii="Times New Roman" w:eastAsiaTheme="minorHAnsi" w:hAnsi="Times New Roman" w:cs="Times New Roman"/>
                <w:sz w:val="24"/>
                <w:szCs w:val="24"/>
                <w:lang w:eastAsia="en-US"/>
              </w:rPr>
            </w:pPr>
          </w:p>
          <w:p w:rsidR="002150EF" w:rsidRPr="00F142C5" w:rsidRDefault="002150EF" w:rsidP="0071672B">
            <w:pPr>
              <w:widowControl w:val="0"/>
              <w:suppressAutoHyphens/>
              <w:outlineLvl w:val="2"/>
              <w:rPr>
                <w:rFonts w:ascii="Times New Roman" w:eastAsiaTheme="minorHAnsi" w:hAnsi="Times New Roman" w:cs="Times New Roman"/>
                <w:sz w:val="24"/>
                <w:szCs w:val="24"/>
                <w:lang w:eastAsia="en-US"/>
              </w:rPr>
            </w:pPr>
            <w:proofErr w:type="spellStart"/>
            <w:r w:rsidRPr="00F142C5">
              <w:rPr>
                <w:rFonts w:ascii="Times New Roman" w:eastAsiaTheme="minorHAnsi" w:hAnsi="Times New Roman" w:cs="Times New Roman"/>
                <w:sz w:val="24"/>
                <w:szCs w:val="24"/>
                <w:lang w:eastAsia="en-US"/>
              </w:rPr>
              <w:t>ОИк.с</w:t>
            </w:r>
            <w:proofErr w:type="spellEnd"/>
            <w:r w:rsidRPr="00F142C5">
              <w:rPr>
                <w:rFonts w:ascii="Times New Roman" w:eastAsiaTheme="minorHAnsi" w:hAnsi="Times New Roman" w:cs="Times New Roman"/>
                <w:sz w:val="24"/>
                <w:szCs w:val="24"/>
                <w:lang w:eastAsia="en-US"/>
              </w:rPr>
              <w:t xml:space="preserve">. – </w:t>
            </w:r>
            <w:r w:rsidRPr="00F142C5">
              <w:rPr>
                <w:rFonts w:ascii="Times New Roman" w:eastAsia="Times New Roman" w:hAnsi="Times New Roman" w:cs="Times New Roman"/>
                <w:kern w:val="1"/>
                <w:sz w:val="24"/>
                <w:szCs w:val="24"/>
              </w:rPr>
              <w:t xml:space="preserve">объем инвестиций в основной капитал (по крупным и средним предприятиям) в расчете на </w:t>
            </w:r>
            <w:r w:rsidRPr="00F142C5">
              <w:rPr>
                <w:rFonts w:ascii="Times New Roman" w:eastAsia="Times New Roman" w:hAnsi="Times New Roman" w:cs="Times New Roman"/>
                <w:kern w:val="1"/>
                <w:sz w:val="24"/>
                <w:szCs w:val="24"/>
              </w:rPr>
              <w:lastRenderedPageBreak/>
              <w:t>1 жителя, тыс. руб.</w:t>
            </w:r>
            <w:r w:rsidRPr="00F142C5">
              <w:rPr>
                <w:rFonts w:ascii="Times New Roman" w:eastAsiaTheme="minorHAnsi" w:hAnsi="Times New Roman" w:cs="Times New Roman"/>
                <w:sz w:val="24"/>
                <w:szCs w:val="24"/>
                <w:lang w:eastAsia="en-US"/>
              </w:rPr>
              <w:t>;</w:t>
            </w:r>
          </w:p>
          <w:p w:rsidR="002150EF" w:rsidRPr="00F142C5" w:rsidRDefault="002150EF" w:rsidP="0071672B">
            <w:pPr>
              <w:widowControl w:val="0"/>
              <w:suppressAutoHyphens/>
              <w:outlineLvl w:val="2"/>
              <w:rPr>
                <w:rFonts w:ascii="Times New Roman" w:eastAsiaTheme="minorHAnsi" w:hAnsi="Times New Roman" w:cs="Times New Roman"/>
                <w:sz w:val="24"/>
                <w:szCs w:val="24"/>
                <w:lang w:eastAsia="en-US"/>
              </w:rPr>
            </w:pPr>
            <w:proofErr w:type="spellStart"/>
            <w:r w:rsidRPr="00F142C5">
              <w:rPr>
                <w:rFonts w:ascii="Times New Roman" w:eastAsiaTheme="minorHAnsi" w:hAnsi="Times New Roman" w:cs="Times New Roman"/>
                <w:sz w:val="24"/>
                <w:szCs w:val="24"/>
                <w:lang w:eastAsia="en-US"/>
              </w:rPr>
              <w:t>ОВк.с</w:t>
            </w:r>
            <w:proofErr w:type="spellEnd"/>
            <w:r w:rsidRPr="00F142C5">
              <w:rPr>
                <w:rFonts w:ascii="Times New Roman" w:eastAsiaTheme="minorHAnsi" w:hAnsi="Times New Roman" w:cs="Times New Roman"/>
                <w:sz w:val="24"/>
                <w:szCs w:val="24"/>
                <w:lang w:eastAsia="en-US"/>
              </w:rPr>
              <w:t xml:space="preserve">. – объем инвестиций в основной капитал </w:t>
            </w:r>
            <w:r w:rsidRPr="00F142C5">
              <w:rPr>
                <w:rFonts w:ascii="Times New Roman" w:eastAsia="Times New Roman" w:hAnsi="Times New Roman" w:cs="Times New Roman"/>
                <w:kern w:val="1"/>
                <w:sz w:val="24"/>
                <w:szCs w:val="24"/>
              </w:rPr>
              <w:t>(без субъектов малого предпринимательства)</w:t>
            </w:r>
            <w:r w:rsidRPr="00F142C5">
              <w:rPr>
                <w:rFonts w:ascii="Times New Roman" w:eastAsiaTheme="minorHAnsi" w:hAnsi="Times New Roman" w:cs="Times New Roman"/>
                <w:sz w:val="24"/>
                <w:szCs w:val="24"/>
                <w:lang w:eastAsia="en-US"/>
              </w:rPr>
              <w:t xml:space="preserve"> всего, </w:t>
            </w:r>
            <w:r>
              <w:rPr>
                <w:rFonts w:ascii="Times New Roman" w:eastAsiaTheme="minorHAnsi" w:hAnsi="Times New Roman" w:cs="Times New Roman"/>
                <w:sz w:val="24"/>
                <w:szCs w:val="24"/>
                <w:lang w:eastAsia="en-US"/>
              </w:rPr>
              <w:t>тыс</w:t>
            </w:r>
            <w:r w:rsidRPr="00F142C5">
              <w:rPr>
                <w:rFonts w:ascii="Times New Roman" w:eastAsiaTheme="minorHAnsi" w:hAnsi="Times New Roman" w:cs="Times New Roman"/>
                <w:sz w:val="24"/>
                <w:szCs w:val="24"/>
                <w:lang w:eastAsia="en-US"/>
              </w:rPr>
              <w:t>. руб.;</w:t>
            </w:r>
          </w:p>
          <w:p w:rsidR="002150EF" w:rsidRDefault="002150EF" w:rsidP="0071672B">
            <w:pPr>
              <w:widowControl w:val="0"/>
              <w:suppressAutoHyphens/>
              <w:outlineLvl w:val="2"/>
              <w:rPr>
                <w:rFonts w:ascii="Times New Roman" w:eastAsiaTheme="minorHAnsi" w:hAnsi="Times New Roman" w:cs="Times New Roman"/>
                <w:sz w:val="24"/>
                <w:szCs w:val="24"/>
                <w:lang w:eastAsia="en-US"/>
              </w:rPr>
            </w:pPr>
            <w:r w:rsidRPr="00F142C5">
              <w:rPr>
                <w:rFonts w:ascii="Times New Roman" w:eastAsiaTheme="minorHAnsi" w:hAnsi="Times New Roman" w:cs="Times New Roman"/>
                <w:sz w:val="24"/>
                <w:szCs w:val="24"/>
                <w:lang w:eastAsia="en-US"/>
              </w:rPr>
              <w:t>Ч – численность населения муниципального образования «Город Майкоп», чел.</w:t>
            </w:r>
          </w:p>
          <w:p w:rsidR="002150EF" w:rsidRPr="005C4C16" w:rsidRDefault="002150EF" w:rsidP="0071672B">
            <w:pPr>
              <w:widowControl w:val="0"/>
              <w:suppressAutoHyphens/>
              <w:outlineLvl w:val="2"/>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Pr="005C4C16">
              <w:rPr>
                <w:rFonts w:ascii="Times New Roman" w:eastAsiaTheme="minorHAnsi" w:hAnsi="Times New Roman" w:cs="Times New Roman"/>
                <w:sz w:val="24"/>
                <w:szCs w:val="24"/>
                <w:lang w:eastAsia="en-US"/>
              </w:rPr>
              <w:t>-использован индекс роста объема инвестиций (дефлятор и индекс физического объема)</w:t>
            </w:r>
            <w:r>
              <w:rPr>
                <w:rFonts w:ascii="Times New Roman" w:eastAsiaTheme="minorHAnsi" w:hAnsi="Times New Roman" w:cs="Times New Roman"/>
                <w:sz w:val="24"/>
                <w:szCs w:val="24"/>
                <w:lang w:eastAsia="en-US"/>
              </w:rPr>
              <w:t>.</w:t>
            </w:r>
          </w:p>
        </w:tc>
        <w:tc>
          <w:tcPr>
            <w:tcW w:w="1080" w:type="dxa"/>
          </w:tcPr>
          <w:p w:rsidR="002150EF" w:rsidRPr="00F142C5" w:rsidRDefault="002150EF" w:rsidP="0071672B">
            <w:pPr>
              <w:rPr>
                <w:rFonts w:ascii="Times New Roman" w:eastAsia="Times New Roman" w:hAnsi="Times New Roman" w:cs="Times New Roman"/>
                <w:sz w:val="24"/>
                <w:szCs w:val="24"/>
              </w:rPr>
            </w:pPr>
            <w:r w:rsidRPr="00F142C5">
              <w:rPr>
                <w:rFonts w:ascii="Times New Roman" w:eastAsia="Times New Roman" w:hAnsi="Times New Roman" w:cs="Times New Roman"/>
                <w:sz w:val="24"/>
                <w:szCs w:val="24"/>
              </w:rPr>
              <w:lastRenderedPageBreak/>
              <w:t>8787400/160122=54,9</w:t>
            </w:r>
          </w:p>
        </w:tc>
        <w:tc>
          <w:tcPr>
            <w:tcW w:w="1080" w:type="dxa"/>
          </w:tcPr>
          <w:p w:rsidR="002150EF" w:rsidRPr="00F142C5" w:rsidRDefault="002150EF" w:rsidP="0071672B">
            <w:pPr>
              <w:rPr>
                <w:rFonts w:ascii="Times New Roman" w:eastAsia="Times New Roman" w:hAnsi="Times New Roman" w:cs="Times New Roman"/>
                <w:sz w:val="24"/>
                <w:szCs w:val="24"/>
              </w:rPr>
            </w:pPr>
            <w:r>
              <w:rPr>
                <w:rFonts w:ascii="Times New Roman" w:eastAsia="Times New Roman" w:hAnsi="Times New Roman" w:cs="Times New Roman"/>
                <w:sz w:val="24"/>
                <w:szCs w:val="24"/>
              </w:rPr>
              <w:t>9493400/159582=59,5</w:t>
            </w:r>
          </w:p>
        </w:tc>
        <w:tc>
          <w:tcPr>
            <w:tcW w:w="1080" w:type="dxa"/>
          </w:tcPr>
          <w:p w:rsidR="002150EF" w:rsidRPr="00F142C5" w:rsidRDefault="002150EF" w:rsidP="0071672B">
            <w:pPr>
              <w:rPr>
                <w:rFonts w:ascii="Times New Roman" w:eastAsia="Times New Roman" w:hAnsi="Times New Roman" w:cs="Times New Roman"/>
                <w:sz w:val="24"/>
                <w:szCs w:val="24"/>
              </w:rPr>
            </w:pPr>
            <w:r>
              <w:rPr>
                <w:rFonts w:ascii="Times New Roman" w:eastAsia="Times New Roman" w:hAnsi="Times New Roman" w:cs="Times New Roman"/>
                <w:sz w:val="24"/>
                <w:szCs w:val="24"/>
              </w:rPr>
              <w:t>10256000/159262=64,4</w:t>
            </w:r>
          </w:p>
        </w:tc>
        <w:tc>
          <w:tcPr>
            <w:tcW w:w="1080" w:type="dxa"/>
          </w:tcPr>
          <w:p w:rsidR="002150EF" w:rsidRDefault="002150EF" w:rsidP="0071672B">
            <w:pPr>
              <w:rPr>
                <w:rFonts w:ascii="Times New Roman" w:eastAsia="Times New Roman" w:hAnsi="Times New Roman" w:cs="Times New Roman"/>
                <w:sz w:val="24"/>
                <w:szCs w:val="24"/>
              </w:rPr>
            </w:pPr>
            <w:r>
              <w:rPr>
                <w:rFonts w:ascii="Times New Roman" w:eastAsia="Times New Roman" w:hAnsi="Times New Roman" w:cs="Times New Roman"/>
                <w:sz w:val="24"/>
                <w:szCs w:val="24"/>
              </w:rPr>
              <w:t>64,4х</w:t>
            </w:r>
          </w:p>
          <w:p w:rsidR="002150EF" w:rsidRDefault="002150EF" w:rsidP="0071672B">
            <w:pPr>
              <w:rPr>
                <w:rFonts w:ascii="Times New Roman" w:eastAsia="Times New Roman" w:hAnsi="Times New Roman" w:cs="Times New Roman"/>
                <w:sz w:val="24"/>
                <w:szCs w:val="24"/>
              </w:rPr>
            </w:pPr>
            <w:r>
              <w:rPr>
                <w:rFonts w:ascii="Times New Roman" w:eastAsia="Times New Roman" w:hAnsi="Times New Roman" w:cs="Times New Roman"/>
                <w:sz w:val="24"/>
                <w:szCs w:val="24"/>
              </w:rPr>
              <w:t>110,6/</w:t>
            </w:r>
          </w:p>
          <w:p w:rsidR="002150EF" w:rsidRDefault="002150EF" w:rsidP="0071672B">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p w:rsidR="002150EF" w:rsidRPr="00F142C5" w:rsidRDefault="002150EF" w:rsidP="0071672B">
            <w:pPr>
              <w:rPr>
                <w:rFonts w:ascii="Times New Roman" w:eastAsia="Times New Roman" w:hAnsi="Times New Roman" w:cs="Times New Roman"/>
                <w:sz w:val="24"/>
                <w:szCs w:val="24"/>
              </w:rPr>
            </w:pPr>
            <w:r>
              <w:rPr>
                <w:rFonts w:ascii="Times New Roman" w:eastAsia="Times New Roman" w:hAnsi="Times New Roman" w:cs="Times New Roman"/>
                <w:sz w:val="24"/>
                <w:szCs w:val="24"/>
              </w:rPr>
              <w:t>=71,2**</w:t>
            </w:r>
          </w:p>
        </w:tc>
        <w:tc>
          <w:tcPr>
            <w:tcW w:w="1081" w:type="dxa"/>
          </w:tcPr>
          <w:p w:rsidR="002150EF" w:rsidRDefault="002150EF" w:rsidP="0071672B">
            <w:pPr>
              <w:rPr>
                <w:rFonts w:ascii="Times New Roman" w:eastAsia="Times New Roman" w:hAnsi="Times New Roman" w:cs="Times New Roman"/>
                <w:sz w:val="24"/>
                <w:szCs w:val="24"/>
              </w:rPr>
            </w:pPr>
            <w:r>
              <w:rPr>
                <w:rFonts w:ascii="Times New Roman" w:eastAsia="Times New Roman" w:hAnsi="Times New Roman" w:cs="Times New Roman"/>
                <w:sz w:val="24"/>
                <w:szCs w:val="24"/>
              </w:rPr>
              <w:t>71,2х</w:t>
            </w:r>
          </w:p>
          <w:p w:rsidR="002150EF" w:rsidRDefault="002150EF" w:rsidP="0071672B">
            <w:pPr>
              <w:rPr>
                <w:rFonts w:ascii="Times New Roman" w:eastAsia="Times New Roman" w:hAnsi="Times New Roman" w:cs="Times New Roman"/>
                <w:sz w:val="24"/>
                <w:szCs w:val="24"/>
              </w:rPr>
            </w:pPr>
            <w:r>
              <w:rPr>
                <w:rFonts w:ascii="Times New Roman" w:eastAsia="Times New Roman" w:hAnsi="Times New Roman" w:cs="Times New Roman"/>
                <w:sz w:val="24"/>
                <w:szCs w:val="24"/>
              </w:rPr>
              <w:t>109,8/</w:t>
            </w:r>
          </w:p>
          <w:p w:rsidR="002150EF" w:rsidRDefault="002150EF" w:rsidP="0071672B">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p w:rsidR="002150EF" w:rsidRPr="00F142C5" w:rsidRDefault="002150EF" w:rsidP="0071672B">
            <w:pPr>
              <w:rPr>
                <w:rFonts w:ascii="Times New Roman" w:eastAsia="Times New Roman" w:hAnsi="Times New Roman" w:cs="Times New Roman"/>
                <w:sz w:val="24"/>
                <w:szCs w:val="24"/>
              </w:rPr>
            </w:pPr>
            <w:r>
              <w:rPr>
                <w:rFonts w:ascii="Times New Roman" w:eastAsia="Times New Roman" w:hAnsi="Times New Roman" w:cs="Times New Roman"/>
                <w:sz w:val="24"/>
                <w:szCs w:val="24"/>
              </w:rPr>
              <w:t>=78,2**</w:t>
            </w:r>
          </w:p>
        </w:tc>
        <w:tc>
          <w:tcPr>
            <w:tcW w:w="2204" w:type="dxa"/>
          </w:tcPr>
          <w:p w:rsidR="002150EF" w:rsidRPr="00F142C5" w:rsidRDefault="002150EF" w:rsidP="0071672B">
            <w:pPr>
              <w:autoSpaceDE w:val="0"/>
              <w:autoSpaceDN w:val="0"/>
              <w:adjustRightInd w:val="0"/>
              <w:jc w:val="center"/>
              <w:rPr>
                <w:rFonts w:ascii="Times New Roman" w:hAnsi="Times New Roman" w:cs="Times New Roman"/>
                <w:sz w:val="24"/>
                <w:szCs w:val="24"/>
              </w:rPr>
            </w:pPr>
            <w:r w:rsidRPr="00F142C5">
              <w:rPr>
                <w:rFonts w:ascii="Times New Roman" w:hAnsi="Times New Roman" w:cs="Times New Roman"/>
                <w:sz w:val="24"/>
                <w:szCs w:val="24"/>
              </w:rPr>
              <w:t xml:space="preserve">Управление Федеральной службы государственной статистики по </w:t>
            </w:r>
            <w:r w:rsidRPr="00F142C5">
              <w:rPr>
                <w:rFonts w:ascii="Times New Roman" w:hAnsi="Times New Roman" w:cs="Times New Roman"/>
                <w:sz w:val="24"/>
                <w:szCs w:val="24"/>
              </w:rPr>
              <w:lastRenderedPageBreak/>
              <w:t>Краснодарскому краю и Республике Адыгея;</w:t>
            </w:r>
          </w:p>
          <w:p w:rsidR="002150EF" w:rsidRPr="00F142C5"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sidRPr="00F142C5">
              <w:rPr>
                <w:rFonts w:ascii="Times New Roman" w:hAnsi="Times New Roman" w:cs="Times New Roman"/>
                <w:sz w:val="24"/>
                <w:szCs w:val="24"/>
              </w:rPr>
              <w:t>Прогноз СЭР *</w:t>
            </w:r>
          </w:p>
        </w:tc>
      </w:tr>
      <w:tr w:rsidR="002150EF" w:rsidRPr="00F142C5" w:rsidTr="0071672B">
        <w:tc>
          <w:tcPr>
            <w:tcW w:w="600" w:type="dxa"/>
          </w:tcPr>
          <w:p w:rsidR="002150EF" w:rsidRPr="00F142C5" w:rsidRDefault="002150EF" w:rsidP="0071672B">
            <w:pPr>
              <w:jc w:val="center"/>
              <w:rPr>
                <w:rFonts w:ascii="Times New Roman" w:eastAsia="Times New Roman" w:hAnsi="Times New Roman" w:cs="Times New Roman"/>
                <w:sz w:val="24"/>
                <w:szCs w:val="24"/>
              </w:rPr>
            </w:pPr>
            <w:r w:rsidRPr="00F142C5">
              <w:rPr>
                <w:rFonts w:ascii="Times New Roman" w:eastAsia="Times New Roman" w:hAnsi="Times New Roman" w:cs="Times New Roman"/>
                <w:sz w:val="24"/>
                <w:szCs w:val="24"/>
              </w:rPr>
              <w:lastRenderedPageBreak/>
              <w:t>2</w:t>
            </w:r>
          </w:p>
        </w:tc>
        <w:tc>
          <w:tcPr>
            <w:tcW w:w="2594" w:type="dxa"/>
          </w:tcPr>
          <w:p w:rsidR="002150EF" w:rsidRPr="00F142C5" w:rsidRDefault="002150EF" w:rsidP="0071672B">
            <w:pPr>
              <w:autoSpaceDE w:val="0"/>
              <w:autoSpaceDN w:val="0"/>
              <w:adjustRightInd w:val="0"/>
              <w:jc w:val="both"/>
              <w:rPr>
                <w:rFonts w:ascii="Times New Roman" w:hAnsi="Times New Roman" w:cs="Times New Roman"/>
                <w:color w:val="000000" w:themeColor="text1"/>
                <w:sz w:val="24"/>
                <w:szCs w:val="24"/>
              </w:rPr>
            </w:pPr>
            <w:r w:rsidRPr="00F142C5">
              <w:rPr>
                <w:rFonts w:ascii="Times New Roman" w:hAnsi="Times New Roman" w:cs="Times New Roman"/>
                <w:color w:val="000000" w:themeColor="text1"/>
                <w:sz w:val="24"/>
                <w:szCs w:val="24"/>
              </w:rPr>
              <w:t>Объем отгруженных товаров собственного производства, выполненных работ и услуг по полному кругу предприятий</w:t>
            </w:r>
          </w:p>
        </w:tc>
        <w:tc>
          <w:tcPr>
            <w:tcW w:w="3987" w:type="dxa"/>
          </w:tcPr>
          <w:p w:rsidR="002150EF" w:rsidRPr="00F142C5" w:rsidRDefault="002150EF" w:rsidP="0071672B">
            <w:pPr>
              <w:jc w:val="center"/>
              <w:rPr>
                <w:rFonts w:ascii="Times New Roman" w:eastAsia="Times New Roman" w:hAnsi="Times New Roman" w:cs="Times New Roman"/>
                <w:sz w:val="24"/>
                <w:szCs w:val="24"/>
              </w:rPr>
            </w:pPr>
            <w:r w:rsidRPr="00F142C5">
              <w:rPr>
                <w:rFonts w:ascii="Times New Roman" w:eastAsia="Times New Roman" w:hAnsi="Times New Roman" w:cs="Times New Roman"/>
                <w:sz w:val="24"/>
                <w:szCs w:val="24"/>
              </w:rPr>
              <w:t>Расчет не производится</w:t>
            </w:r>
          </w:p>
        </w:tc>
        <w:tc>
          <w:tcPr>
            <w:tcW w:w="1080" w:type="dxa"/>
            <w:textDirection w:val="tbRl"/>
            <w:vAlign w:val="center"/>
          </w:tcPr>
          <w:p w:rsidR="002150EF" w:rsidRPr="00F142C5" w:rsidRDefault="002150EF" w:rsidP="0071672B">
            <w:pPr>
              <w:autoSpaceDE w:val="0"/>
              <w:autoSpaceDN w:val="0"/>
              <w:adjustRightInd w:val="0"/>
              <w:ind w:left="113" w:right="113"/>
              <w:jc w:val="center"/>
              <w:rPr>
                <w:rFonts w:ascii="Times New Roman" w:eastAsia="Calibri" w:hAnsi="Times New Roman" w:cs="Times New Roman"/>
                <w:color w:val="000000" w:themeColor="text1"/>
                <w:sz w:val="24"/>
                <w:szCs w:val="24"/>
              </w:rPr>
            </w:pPr>
            <w:r w:rsidRPr="00F142C5">
              <w:rPr>
                <w:rFonts w:ascii="Times New Roman" w:eastAsia="Calibri" w:hAnsi="Times New Roman" w:cs="Times New Roman"/>
                <w:color w:val="000000" w:themeColor="text1"/>
                <w:sz w:val="24"/>
                <w:szCs w:val="24"/>
              </w:rPr>
              <w:t>23 368,1</w:t>
            </w:r>
          </w:p>
        </w:tc>
        <w:tc>
          <w:tcPr>
            <w:tcW w:w="1080" w:type="dxa"/>
            <w:textDirection w:val="tbRl"/>
            <w:vAlign w:val="center"/>
          </w:tcPr>
          <w:p w:rsidR="002150EF" w:rsidRPr="00F142C5" w:rsidRDefault="002150EF" w:rsidP="0071672B">
            <w:pPr>
              <w:autoSpaceDE w:val="0"/>
              <w:autoSpaceDN w:val="0"/>
              <w:adjustRightInd w:val="0"/>
              <w:ind w:left="113" w:right="113"/>
              <w:jc w:val="center"/>
              <w:rPr>
                <w:rFonts w:ascii="Times New Roman" w:eastAsia="Calibri" w:hAnsi="Times New Roman" w:cs="Times New Roman"/>
                <w:color w:val="000000" w:themeColor="text1"/>
                <w:sz w:val="24"/>
                <w:szCs w:val="24"/>
              </w:rPr>
            </w:pPr>
            <w:r w:rsidRPr="00F142C5">
              <w:rPr>
                <w:rFonts w:ascii="Times New Roman" w:eastAsia="Calibri" w:hAnsi="Times New Roman" w:cs="Times New Roman"/>
                <w:color w:val="000000" w:themeColor="text1"/>
                <w:sz w:val="24"/>
                <w:szCs w:val="24"/>
              </w:rPr>
              <w:t>25 126,9</w:t>
            </w:r>
          </w:p>
        </w:tc>
        <w:tc>
          <w:tcPr>
            <w:tcW w:w="1080" w:type="dxa"/>
            <w:textDirection w:val="tbRl"/>
            <w:vAlign w:val="center"/>
          </w:tcPr>
          <w:p w:rsidR="002150EF" w:rsidRPr="00F142C5" w:rsidRDefault="002150EF" w:rsidP="0071672B">
            <w:pPr>
              <w:autoSpaceDE w:val="0"/>
              <w:autoSpaceDN w:val="0"/>
              <w:adjustRightInd w:val="0"/>
              <w:ind w:left="113" w:right="113"/>
              <w:jc w:val="center"/>
              <w:rPr>
                <w:rFonts w:ascii="Times New Roman" w:eastAsia="Calibri" w:hAnsi="Times New Roman" w:cs="Times New Roman"/>
                <w:color w:val="000000" w:themeColor="text1"/>
                <w:sz w:val="24"/>
                <w:szCs w:val="24"/>
              </w:rPr>
            </w:pPr>
            <w:r w:rsidRPr="00F142C5">
              <w:rPr>
                <w:rFonts w:ascii="Times New Roman" w:eastAsia="Calibri" w:hAnsi="Times New Roman" w:cs="Times New Roman"/>
                <w:color w:val="000000" w:themeColor="text1"/>
                <w:sz w:val="24"/>
                <w:szCs w:val="24"/>
              </w:rPr>
              <w:t>26 499,8</w:t>
            </w:r>
          </w:p>
        </w:tc>
        <w:tc>
          <w:tcPr>
            <w:tcW w:w="1080" w:type="dxa"/>
            <w:textDirection w:val="tbRl"/>
            <w:vAlign w:val="center"/>
          </w:tcPr>
          <w:p w:rsidR="002150EF" w:rsidRPr="00F142C5" w:rsidRDefault="002150EF" w:rsidP="0071672B">
            <w:pPr>
              <w:autoSpaceDE w:val="0"/>
              <w:autoSpaceDN w:val="0"/>
              <w:adjustRightInd w:val="0"/>
              <w:ind w:left="113" w:right="113"/>
              <w:jc w:val="center"/>
              <w:rPr>
                <w:rFonts w:ascii="Times New Roman" w:eastAsia="Calibri" w:hAnsi="Times New Roman" w:cs="Times New Roman"/>
                <w:color w:val="000000" w:themeColor="text1"/>
                <w:sz w:val="24"/>
                <w:szCs w:val="24"/>
              </w:rPr>
            </w:pPr>
            <w:r w:rsidRPr="00F142C5">
              <w:rPr>
                <w:rFonts w:ascii="Times New Roman" w:eastAsia="Calibri" w:hAnsi="Times New Roman" w:cs="Times New Roman"/>
                <w:color w:val="000000" w:themeColor="text1"/>
                <w:sz w:val="24"/>
                <w:szCs w:val="24"/>
              </w:rPr>
              <w:t>27 599,8</w:t>
            </w:r>
          </w:p>
        </w:tc>
        <w:tc>
          <w:tcPr>
            <w:tcW w:w="1081" w:type="dxa"/>
            <w:textDirection w:val="tbRl"/>
            <w:vAlign w:val="center"/>
          </w:tcPr>
          <w:p w:rsidR="002150EF" w:rsidRPr="00F142C5" w:rsidRDefault="002150EF" w:rsidP="0071672B">
            <w:pPr>
              <w:autoSpaceDE w:val="0"/>
              <w:autoSpaceDN w:val="0"/>
              <w:adjustRightInd w:val="0"/>
              <w:ind w:left="113" w:right="113"/>
              <w:jc w:val="center"/>
              <w:rPr>
                <w:rFonts w:ascii="Times New Roman" w:eastAsia="Calibri" w:hAnsi="Times New Roman" w:cs="Times New Roman"/>
                <w:color w:val="000000" w:themeColor="text1"/>
                <w:sz w:val="24"/>
                <w:szCs w:val="24"/>
              </w:rPr>
            </w:pPr>
            <w:r w:rsidRPr="00F142C5">
              <w:rPr>
                <w:rFonts w:ascii="Times New Roman" w:eastAsia="Calibri" w:hAnsi="Times New Roman" w:cs="Times New Roman"/>
                <w:color w:val="000000" w:themeColor="text1"/>
                <w:sz w:val="24"/>
                <w:szCs w:val="24"/>
              </w:rPr>
              <w:t>28 634,6</w:t>
            </w:r>
          </w:p>
        </w:tc>
        <w:tc>
          <w:tcPr>
            <w:tcW w:w="2204" w:type="dxa"/>
          </w:tcPr>
          <w:p w:rsidR="002150EF" w:rsidRPr="00F142C5" w:rsidRDefault="002150EF" w:rsidP="0071672B">
            <w:pPr>
              <w:autoSpaceDE w:val="0"/>
              <w:autoSpaceDN w:val="0"/>
              <w:adjustRightInd w:val="0"/>
              <w:jc w:val="center"/>
              <w:rPr>
                <w:rFonts w:ascii="Times New Roman" w:hAnsi="Times New Roman" w:cs="Times New Roman"/>
                <w:sz w:val="24"/>
                <w:szCs w:val="24"/>
              </w:rPr>
            </w:pPr>
            <w:r w:rsidRPr="00F142C5">
              <w:rPr>
                <w:rFonts w:ascii="Times New Roman" w:hAnsi="Times New Roman" w:cs="Times New Roman"/>
                <w:sz w:val="24"/>
                <w:szCs w:val="24"/>
              </w:rPr>
              <w:t>Управление Федеральной службы государственной статистики по Краснодарскому краю и Республике Адыгея;</w:t>
            </w:r>
          </w:p>
          <w:p w:rsidR="002150EF" w:rsidRPr="00F142C5"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sidRPr="00F142C5">
              <w:rPr>
                <w:rFonts w:ascii="Times New Roman" w:hAnsi="Times New Roman" w:cs="Times New Roman"/>
                <w:sz w:val="24"/>
                <w:szCs w:val="24"/>
              </w:rPr>
              <w:t xml:space="preserve"> Прогноз СЭР *</w:t>
            </w:r>
          </w:p>
        </w:tc>
      </w:tr>
      <w:tr w:rsidR="002150EF" w:rsidRPr="00F142C5" w:rsidTr="0071672B">
        <w:trPr>
          <w:trHeight w:val="2260"/>
        </w:trPr>
        <w:tc>
          <w:tcPr>
            <w:tcW w:w="600" w:type="dxa"/>
          </w:tcPr>
          <w:p w:rsidR="002150EF" w:rsidRPr="00F142C5" w:rsidRDefault="002150EF" w:rsidP="0071672B">
            <w:pPr>
              <w:jc w:val="center"/>
              <w:rPr>
                <w:rFonts w:ascii="Times New Roman" w:eastAsia="Times New Roman" w:hAnsi="Times New Roman" w:cs="Times New Roman"/>
                <w:sz w:val="24"/>
                <w:szCs w:val="24"/>
              </w:rPr>
            </w:pPr>
            <w:r w:rsidRPr="00F142C5">
              <w:rPr>
                <w:rFonts w:ascii="Times New Roman" w:eastAsia="Times New Roman" w:hAnsi="Times New Roman" w:cs="Times New Roman"/>
                <w:sz w:val="24"/>
                <w:szCs w:val="24"/>
              </w:rPr>
              <w:t>3</w:t>
            </w:r>
          </w:p>
        </w:tc>
        <w:tc>
          <w:tcPr>
            <w:tcW w:w="2594" w:type="dxa"/>
          </w:tcPr>
          <w:p w:rsidR="002150EF" w:rsidRPr="00F142C5" w:rsidRDefault="002150EF" w:rsidP="0071672B">
            <w:pPr>
              <w:jc w:val="both"/>
              <w:rPr>
                <w:rFonts w:ascii="Times New Roman" w:hAnsi="Times New Roman" w:cs="Times New Roman"/>
                <w:color w:val="000000" w:themeColor="text1"/>
                <w:sz w:val="24"/>
                <w:szCs w:val="24"/>
              </w:rPr>
            </w:pPr>
            <w:r w:rsidRPr="00F142C5">
              <w:rPr>
                <w:rFonts w:ascii="Times New Roman" w:hAnsi="Times New Roman" w:cs="Times New Roman"/>
                <w:color w:val="000000" w:themeColor="text1"/>
                <w:sz w:val="24"/>
                <w:szCs w:val="24"/>
              </w:rPr>
              <w:t xml:space="preserve">Среднемесячная номинальная начисленная заработная плата работников крупных и средних предприятий  </w:t>
            </w:r>
          </w:p>
        </w:tc>
        <w:tc>
          <w:tcPr>
            <w:tcW w:w="3987" w:type="dxa"/>
          </w:tcPr>
          <w:p w:rsidR="002150EF" w:rsidRPr="00F142C5" w:rsidRDefault="002150EF" w:rsidP="0071672B">
            <w:pPr>
              <w:jc w:val="center"/>
              <w:rPr>
                <w:rFonts w:ascii="Times New Roman" w:eastAsia="Times New Roman" w:hAnsi="Times New Roman" w:cs="Times New Roman"/>
                <w:sz w:val="24"/>
                <w:szCs w:val="24"/>
              </w:rPr>
            </w:pPr>
            <w:r w:rsidRPr="00F142C5">
              <w:rPr>
                <w:rFonts w:ascii="Times New Roman" w:eastAsia="Times New Roman" w:hAnsi="Times New Roman" w:cs="Times New Roman"/>
                <w:sz w:val="24"/>
                <w:szCs w:val="24"/>
              </w:rPr>
              <w:t>Расчет не производится</w:t>
            </w:r>
          </w:p>
        </w:tc>
        <w:tc>
          <w:tcPr>
            <w:tcW w:w="1080" w:type="dxa"/>
            <w:textDirection w:val="tbRl"/>
            <w:vAlign w:val="center"/>
          </w:tcPr>
          <w:p w:rsidR="002150EF" w:rsidRPr="00F142C5" w:rsidRDefault="002150EF" w:rsidP="0071672B">
            <w:pPr>
              <w:autoSpaceDE w:val="0"/>
              <w:autoSpaceDN w:val="0"/>
              <w:adjustRightInd w:val="0"/>
              <w:ind w:left="113" w:right="113"/>
              <w:jc w:val="center"/>
              <w:rPr>
                <w:rFonts w:ascii="Times New Roman" w:eastAsia="Calibri" w:hAnsi="Times New Roman" w:cs="Times New Roman"/>
                <w:color w:val="000000" w:themeColor="text1"/>
                <w:sz w:val="24"/>
                <w:szCs w:val="24"/>
              </w:rPr>
            </w:pPr>
            <w:r w:rsidRPr="00F142C5">
              <w:rPr>
                <w:rFonts w:ascii="Times New Roman" w:eastAsia="Calibri" w:hAnsi="Times New Roman" w:cs="Times New Roman"/>
                <w:color w:val="000000" w:themeColor="text1"/>
                <w:sz w:val="24"/>
                <w:szCs w:val="24"/>
              </w:rPr>
              <w:t>39 856,4</w:t>
            </w:r>
          </w:p>
        </w:tc>
        <w:tc>
          <w:tcPr>
            <w:tcW w:w="1080" w:type="dxa"/>
            <w:textDirection w:val="tbRl"/>
            <w:vAlign w:val="center"/>
          </w:tcPr>
          <w:p w:rsidR="002150EF" w:rsidRPr="00F142C5" w:rsidRDefault="002150EF" w:rsidP="0071672B">
            <w:pPr>
              <w:autoSpaceDE w:val="0"/>
              <w:autoSpaceDN w:val="0"/>
              <w:adjustRightInd w:val="0"/>
              <w:ind w:left="113" w:right="113"/>
              <w:jc w:val="center"/>
              <w:rPr>
                <w:rFonts w:ascii="Times New Roman" w:eastAsia="Calibri" w:hAnsi="Times New Roman" w:cs="Times New Roman"/>
                <w:color w:val="000000" w:themeColor="text1"/>
                <w:sz w:val="24"/>
                <w:szCs w:val="24"/>
              </w:rPr>
            </w:pPr>
            <w:r w:rsidRPr="00F142C5">
              <w:rPr>
                <w:rFonts w:ascii="Times New Roman" w:eastAsia="Calibri" w:hAnsi="Times New Roman" w:cs="Times New Roman"/>
                <w:color w:val="000000" w:themeColor="text1"/>
                <w:sz w:val="24"/>
                <w:szCs w:val="24"/>
              </w:rPr>
              <w:t>42 005,8</w:t>
            </w:r>
          </w:p>
        </w:tc>
        <w:tc>
          <w:tcPr>
            <w:tcW w:w="1080" w:type="dxa"/>
            <w:textDirection w:val="tbRl"/>
            <w:vAlign w:val="center"/>
          </w:tcPr>
          <w:p w:rsidR="002150EF" w:rsidRPr="00F142C5" w:rsidRDefault="002150EF" w:rsidP="0071672B">
            <w:pPr>
              <w:autoSpaceDE w:val="0"/>
              <w:autoSpaceDN w:val="0"/>
              <w:adjustRightInd w:val="0"/>
              <w:ind w:left="113" w:right="113"/>
              <w:jc w:val="center"/>
              <w:rPr>
                <w:rFonts w:ascii="Times New Roman" w:eastAsia="Calibri" w:hAnsi="Times New Roman" w:cs="Times New Roman"/>
                <w:color w:val="000000" w:themeColor="text1"/>
                <w:sz w:val="24"/>
                <w:szCs w:val="24"/>
              </w:rPr>
            </w:pPr>
            <w:r w:rsidRPr="00F142C5">
              <w:rPr>
                <w:rFonts w:ascii="Times New Roman" w:eastAsia="Calibri" w:hAnsi="Times New Roman" w:cs="Times New Roman"/>
                <w:color w:val="000000" w:themeColor="text1"/>
                <w:sz w:val="24"/>
                <w:szCs w:val="24"/>
              </w:rPr>
              <w:t>44 367,0</w:t>
            </w:r>
          </w:p>
        </w:tc>
        <w:tc>
          <w:tcPr>
            <w:tcW w:w="1080" w:type="dxa"/>
            <w:textDirection w:val="tbRl"/>
            <w:vAlign w:val="center"/>
          </w:tcPr>
          <w:p w:rsidR="002150EF" w:rsidRPr="00F142C5" w:rsidRDefault="002150EF" w:rsidP="0071672B">
            <w:pPr>
              <w:autoSpaceDE w:val="0"/>
              <w:autoSpaceDN w:val="0"/>
              <w:adjustRightInd w:val="0"/>
              <w:ind w:left="113" w:right="113"/>
              <w:jc w:val="center"/>
              <w:rPr>
                <w:rFonts w:ascii="Times New Roman" w:eastAsia="Calibri" w:hAnsi="Times New Roman" w:cs="Times New Roman"/>
                <w:color w:val="000000" w:themeColor="text1"/>
                <w:sz w:val="24"/>
                <w:szCs w:val="24"/>
              </w:rPr>
            </w:pPr>
            <w:r w:rsidRPr="00F142C5">
              <w:rPr>
                <w:rFonts w:ascii="Times New Roman" w:eastAsia="Calibri" w:hAnsi="Times New Roman" w:cs="Times New Roman"/>
                <w:color w:val="000000" w:themeColor="text1"/>
                <w:sz w:val="24"/>
                <w:szCs w:val="24"/>
              </w:rPr>
              <w:t>46 807,2</w:t>
            </w:r>
          </w:p>
        </w:tc>
        <w:tc>
          <w:tcPr>
            <w:tcW w:w="1081" w:type="dxa"/>
            <w:textDirection w:val="tbRl"/>
            <w:vAlign w:val="center"/>
          </w:tcPr>
          <w:p w:rsidR="002150EF" w:rsidRPr="00F142C5" w:rsidRDefault="002150EF" w:rsidP="0071672B">
            <w:pPr>
              <w:autoSpaceDE w:val="0"/>
              <w:autoSpaceDN w:val="0"/>
              <w:adjustRightInd w:val="0"/>
              <w:ind w:left="113" w:right="113"/>
              <w:jc w:val="center"/>
              <w:rPr>
                <w:rFonts w:ascii="Times New Roman" w:eastAsia="Calibri" w:hAnsi="Times New Roman" w:cs="Times New Roman"/>
                <w:color w:val="000000" w:themeColor="text1"/>
                <w:sz w:val="24"/>
                <w:szCs w:val="24"/>
              </w:rPr>
            </w:pPr>
            <w:r w:rsidRPr="00F142C5">
              <w:rPr>
                <w:rFonts w:ascii="Times New Roman" w:eastAsia="Calibri" w:hAnsi="Times New Roman" w:cs="Times New Roman"/>
                <w:color w:val="000000" w:themeColor="text1"/>
                <w:sz w:val="24"/>
                <w:szCs w:val="24"/>
              </w:rPr>
              <w:t>49 334,8</w:t>
            </w:r>
          </w:p>
        </w:tc>
        <w:tc>
          <w:tcPr>
            <w:tcW w:w="2204" w:type="dxa"/>
          </w:tcPr>
          <w:p w:rsidR="002150EF" w:rsidRPr="00F142C5" w:rsidRDefault="002150EF" w:rsidP="0071672B">
            <w:pPr>
              <w:autoSpaceDE w:val="0"/>
              <w:autoSpaceDN w:val="0"/>
              <w:adjustRightInd w:val="0"/>
              <w:jc w:val="center"/>
              <w:rPr>
                <w:rFonts w:ascii="Times New Roman" w:hAnsi="Times New Roman" w:cs="Times New Roman"/>
                <w:sz w:val="24"/>
                <w:szCs w:val="24"/>
              </w:rPr>
            </w:pPr>
            <w:r w:rsidRPr="00F142C5">
              <w:rPr>
                <w:rFonts w:ascii="Times New Roman" w:hAnsi="Times New Roman" w:cs="Times New Roman"/>
                <w:sz w:val="24"/>
                <w:szCs w:val="24"/>
              </w:rPr>
              <w:t>Управление Федеральной службы государственной статистики по Краснодарскому краю и Республике Адыгея;</w:t>
            </w:r>
          </w:p>
          <w:p w:rsidR="002150EF" w:rsidRPr="00F142C5"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sidRPr="00F142C5">
              <w:rPr>
                <w:rFonts w:ascii="Times New Roman" w:hAnsi="Times New Roman" w:cs="Times New Roman"/>
                <w:sz w:val="24"/>
                <w:szCs w:val="24"/>
              </w:rPr>
              <w:t xml:space="preserve"> Прогноз СЭР *</w:t>
            </w:r>
          </w:p>
        </w:tc>
      </w:tr>
    </w:tbl>
    <w:p w:rsidR="002150EF" w:rsidRDefault="002150EF" w:rsidP="002150EF">
      <w:pPr>
        <w:spacing w:after="0"/>
        <w:ind w:firstLine="567"/>
        <w:jc w:val="center"/>
        <w:rPr>
          <w:rFonts w:ascii="Times New Roman" w:eastAsia="Times New Roman" w:hAnsi="Times New Roman" w:cs="Times New Roman"/>
          <w:b/>
          <w:sz w:val="28"/>
          <w:szCs w:val="28"/>
        </w:rPr>
      </w:pPr>
    </w:p>
    <w:p w:rsidR="002150EF" w:rsidRPr="001839A4" w:rsidRDefault="002150EF" w:rsidP="002150EF">
      <w:pPr>
        <w:tabs>
          <w:tab w:val="left" w:pos="851"/>
        </w:tabs>
        <w:autoSpaceDE w:val="0"/>
        <w:autoSpaceDN w:val="0"/>
        <w:adjustRightInd w:val="0"/>
        <w:spacing w:after="0" w:line="240" w:lineRule="auto"/>
        <w:jc w:val="both"/>
        <w:rPr>
          <w:rFonts w:ascii="Times New Roman" w:hAnsi="Times New Roman" w:cs="Times New Roman"/>
          <w:sz w:val="28"/>
          <w:szCs w:val="28"/>
        </w:rPr>
      </w:pPr>
      <w:r w:rsidRPr="001839A4">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1839A4">
        <w:rPr>
          <w:rFonts w:ascii="Times New Roman" w:hAnsi="Times New Roman" w:cs="Times New Roman"/>
          <w:sz w:val="28"/>
          <w:szCs w:val="28"/>
        </w:rPr>
        <w:t>Прогноз социально-экономического развития муниципального образования «Город Майкоп» на среднесрочный</w:t>
      </w:r>
      <w:r>
        <w:rPr>
          <w:rFonts w:ascii="Times New Roman" w:hAnsi="Times New Roman" w:cs="Times New Roman"/>
          <w:sz w:val="28"/>
          <w:szCs w:val="28"/>
        </w:rPr>
        <w:t xml:space="preserve"> и долгосрочный</w:t>
      </w:r>
      <w:r w:rsidRPr="001839A4">
        <w:rPr>
          <w:rFonts w:ascii="Times New Roman" w:hAnsi="Times New Roman" w:cs="Times New Roman"/>
          <w:sz w:val="28"/>
          <w:szCs w:val="28"/>
        </w:rPr>
        <w:t xml:space="preserve"> период</w:t>
      </w:r>
      <w:r>
        <w:rPr>
          <w:rFonts w:ascii="Times New Roman" w:hAnsi="Times New Roman" w:cs="Times New Roman"/>
          <w:sz w:val="28"/>
          <w:szCs w:val="28"/>
        </w:rPr>
        <w:t>ы</w:t>
      </w:r>
    </w:p>
    <w:p w:rsidR="002150EF" w:rsidRDefault="002150EF" w:rsidP="002150EF">
      <w:pPr>
        <w:tabs>
          <w:tab w:val="left" w:pos="851"/>
        </w:tabs>
        <w:autoSpaceDE w:val="0"/>
        <w:autoSpaceDN w:val="0"/>
        <w:adjustRightInd w:val="0"/>
        <w:spacing w:after="0" w:line="240" w:lineRule="auto"/>
        <w:ind w:firstLine="709"/>
        <w:jc w:val="both"/>
        <w:sectPr w:rsidR="002150EF" w:rsidSect="00751645">
          <w:pgSz w:w="16838" w:h="11906" w:orient="landscape"/>
          <w:pgMar w:top="1701" w:right="1134" w:bottom="1134" w:left="1134" w:header="708" w:footer="708" w:gutter="0"/>
          <w:cols w:space="708"/>
          <w:docGrid w:linePitch="360"/>
        </w:sectPr>
      </w:pPr>
    </w:p>
    <w:p w:rsidR="002150EF" w:rsidRDefault="002150EF" w:rsidP="002150EF">
      <w:pPr>
        <w:tabs>
          <w:tab w:val="left" w:pos="851"/>
        </w:tabs>
        <w:autoSpaceDE w:val="0"/>
        <w:autoSpaceDN w:val="0"/>
        <w:adjustRightInd w:val="0"/>
        <w:spacing w:after="0" w:line="240" w:lineRule="auto"/>
        <w:ind w:firstLine="709"/>
        <w:jc w:val="center"/>
        <w:rPr>
          <w:rFonts w:ascii="Times New Roman" w:eastAsia="Times New Roman" w:hAnsi="Times New Roman" w:cs="Times New Roman"/>
          <w:b/>
          <w:bCs/>
          <w:color w:val="000000" w:themeColor="text1"/>
          <w:sz w:val="28"/>
          <w:szCs w:val="28"/>
        </w:rPr>
      </w:pPr>
      <w:r w:rsidRPr="00B34824">
        <w:rPr>
          <w:rFonts w:ascii="Times New Roman" w:eastAsia="Times New Roman" w:hAnsi="Times New Roman" w:cs="Times New Roman"/>
          <w:b/>
          <w:bCs/>
          <w:color w:val="000000" w:themeColor="text1"/>
          <w:sz w:val="28"/>
          <w:szCs w:val="28"/>
        </w:rPr>
        <w:lastRenderedPageBreak/>
        <w:t>Подпрограмма «Развитие промышленного и инвестиционного сектора экономики»</w:t>
      </w:r>
    </w:p>
    <w:p w:rsidR="002150EF" w:rsidRDefault="002150EF" w:rsidP="002150EF">
      <w:pPr>
        <w:tabs>
          <w:tab w:val="left" w:pos="851"/>
        </w:tabs>
        <w:autoSpaceDE w:val="0"/>
        <w:autoSpaceDN w:val="0"/>
        <w:adjustRightInd w:val="0"/>
        <w:spacing w:after="0" w:line="240" w:lineRule="auto"/>
        <w:ind w:firstLine="709"/>
        <w:jc w:val="center"/>
        <w:rPr>
          <w:sz w:val="28"/>
          <w:szCs w:val="28"/>
        </w:rPr>
      </w:pPr>
    </w:p>
    <w:tbl>
      <w:tblPr>
        <w:tblStyle w:val="a5"/>
        <w:tblW w:w="4887" w:type="pct"/>
        <w:tblInd w:w="108" w:type="dxa"/>
        <w:tblLook w:val="04A0" w:firstRow="1" w:lastRow="0" w:firstColumn="1" w:lastColumn="0" w:noHBand="0" w:noVBand="1"/>
      </w:tblPr>
      <w:tblGrid>
        <w:gridCol w:w="2490"/>
        <w:gridCol w:w="6366"/>
      </w:tblGrid>
      <w:tr w:rsidR="002150EF" w:rsidRPr="00014FA3" w:rsidTr="0071672B">
        <w:tc>
          <w:tcPr>
            <w:tcW w:w="1406" w:type="pct"/>
          </w:tcPr>
          <w:p w:rsidR="002150EF" w:rsidRPr="00014FA3" w:rsidRDefault="002150EF" w:rsidP="0071672B">
            <w:pPr>
              <w:autoSpaceDE w:val="0"/>
              <w:autoSpaceDN w:val="0"/>
              <w:adjustRightInd w:val="0"/>
              <w:jc w:val="both"/>
              <w:rPr>
                <w:rFonts w:ascii="Times New Roman" w:eastAsia="Calibri" w:hAnsi="Times New Roman" w:cs="Times New Roman"/>
                <w:sz w:val="24"/>
                <w:szCs w:val="24"/>
              </w:rPr>
            </w:pPr>
            <w:r w:rsidRPr="00014FA3">
              <w:rPr>
                <w:rFonts w:ascii="Times New Roman" w:eastAsia="Calibri" w:hAnsi="Times New Roman" w:cs="Times New Roman"/>
                <w:sz w:val="24"/>
                <w:szCs w:val="24"/>
              </w:rPr>
              <w:t xml:space="preserve">Ответственный исполнитель </w:t>
            </w:r>
            <w:r>
              <w:rPr>
                <w:rFonts w:ascii="Times New Roman" w:eastAsia="Calibri" w:hAnsi="Times New Roman" w:cs="Times New Roman"/>
                <w:sz w:val="24"/>
                <w:szCs w:val="24"/>
              </w:rPr>
              <w:t>под</w:t>
            </w:r>
            <w:r w:rsidRPr="00014FA3">
              <w:rPr>
                <w:rFonts w:ascii="Times New Roman" w:eastAsia="Calibri" w:hAnsi="Times New Roman" w:cs="Times New Roman"/>
                <w:sz w:val="24"/>
                <w:szCs w:val="24"/>
              </w:rPr>
              <w:t>программы</w:t>
            </w:r>
          </w:p>
        </w:tc>
        <w:tc>
          <w:tcPr>
            <w:tcW w:w="3594" w:type="pct"/>
          </w:tcPr>
          <w:p w:rsidR="002150EF" w:rsidRPr="00014FA3" w:rsidRDefault="000E71C1" w:rsidP="0071672B">
            <w:pPr>
              <w:tabs>
                <w:tab w:val="left" w:pos="227"/>
              </w:tabs>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Комитет городского развития</w:t>
            </w:r>
          </w:p>
        </w:tc>
      </w:tr>
      <w:tr w:rsidR="002150EF" w:rsidRPr="00014FA3" w:rsidTr="0071672B">
        <w:tc>
          <w:tcPr>
            <w:tcW w:w="1406" w:type="pct"/>
          </w:tcPr>
          <w:p w:rsidR="002150EF" w:rsidRPr="00014FA3" w:rsidRDefault="002150EF" w:rsidP="0071672B">
            <w:pPr>
              <w:autoSpaceDE w:val="0"/>
              <w:autoSpaceDN w:val="0"/>
              <w:adjustRightInd w:val="0"/>
              <w:jc w:val="both"/>
              <w:rPr>
                <w:rFonts w:ascii="Times New Roman" w:eastAsia="Calibri" w:hAnsi="Times New Roman" w:cs="Times New Roman"/>
                <w:sz w:val="24"/>
                <w:szCs w:val="24"/>
              </w:rPr>
            </w:pPr>
            <w:r w:rsidRPr="00014FA3">
              <w:rPr>
                <w:rFonts w:ascii="Times New Roman" w:eastAsia="Calibri" w:hAnsi="Times New Roman" w:cs="Times New Roman"/>
                <w:sz w:val="24"/>
                <w:szCs w:val="24"/>
              </w:rPr>
              <w:t xml:space="preserve">Соисполнители </w:t>
            </w:r>
            <w:r>
              <w:rPr>
                <w:rFonts w:ascii="Times New Roman" w:eastAsia="Calibri" w:hAnsi="Times New Roman" w:cs="Times New Roman"/>
                <w:sz w:val="24"/>
                <w:szCs w:val="24"/>
              </w:rPr>
              <w:t>под</w:t>
            </w:r>
            <w:r w:rsidRPr="00014FA3">
              <w:rPr>
                <w:rFonts w:ascii="Times New Roman" w:eastAsia="Calibri" w:hAnsi="Times New Roman" w:cs="Times New Roman"/>
                <w:sz w:val="24"/>
                <w:szCs w:val="24"/>
              </w:rPr>
              <w:t>программы</w:t>
            </w:r>
          </w:p>
        </w:tc>
        <w:tc>
          <w:tcPr>
            <w:tcW w:w="3594" w:type="pct"/>
          </w:tcPr>
          <w:p w:rsidR="002150EF" w:rsidRPr="00014FA3" w:rsidRDefault="002150EF" w:rsidP="0071672B">
            <w:pPr>
              <w:tabs>
                <w:tab w:val="left" w:pos="227"/>
              </w:tabs>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2150EF" w:rsidRPr="00014FA3" w:rsidTr="0071672B">
        <w:tc>
          <w:tcPr>
            <w:tcW w:w="1406" w:type="pct"/>
          </w:tcPr>
          <w:p w:rsidR="002150EF" w:rsidRPr="00014FA3" w:rsidRDefault="002150EF" w:rsidP="0071672B">
            <w:pPr>
              <w:autoSpaceDE w:val="0"/>
              <w:autoSpaceDN w:val="0"/>
              <w:adjustRightInd w:val="0"/>
              <w:jc w:val="both"/>
              <w:rPr>
                <w:rFonts w:ascii="Times New Roman" w:eastAsia="Calibri" w:hAnsi="Times New Roman" w:cs="Times New Roman"/>
                <w:sz w:val="24"/>
                <w:szCs w:val="24"/>
              </w:rPr>
            </w:pPr>
            <w:r w:rsidRPr="00014FA3">
              <w:rPr>
                <w:rFonts w:ascii="Times New Roman" w:eastAsia="Calibri" w:hAnsi="Times New Roman" w:cs="Times New Roman"/>
                <w:sz w:val="24"/>
                <w:szCs w:val="24"/>
              </w:rPr>
              <w:t xml:space="preserve">Участники </w:t>
            </w:r>
            <w:r>
              <w:rPr>
                <w:rFonts w:ascii="Times New Roman" w:eastAsia="Calibri" w:hAnsi="Times New Roman" w:cs="Times New Roman"/>
                <w:sz w:val="24"/>
                <w:szCs w:val="24"/>
              </w:rPr>
              <w:t>под</w:t>
            </w:r>
            <w:r w:rsidRPr="00014FA3">
              <w:rPr>
                <w:rFonts w:ascii="Times New Roman" w:eastAsia="Calibri" w:hAnsi="Times New Roman" w:cs="Times New Roman"/>
                <w:sz w:val="24"/>
                <w:szCs w:val="24"/>
              </w:rPr>
              <w:t>программы</w:t>
            </w:r>
          </w:p>
        </w:tc>
        <w:tc>
          <w:tcPr>
            <w:tcW w:w="3594" w:type="pct"/>
          </w:tcPr>
          <w:p w:rsidR="002150EF" w:rsidRPr="00AA19B2" w:rsidRDefault="002150EF" w:rsidP="0071672B">
            <w:pPr>
              <w:autoSpaceDE w:val="0"/>
              <w:autoSpaceDN w:val="0"/>
              <w:adjustRightInd w:val="0"/>
              <w:jc w:val="both"/>
              <w:rPr>
                <w:rFonts w:ascii="Times New Roman" w:eastAsia="Calibri" w:hAnsi="Times New Roman" w:cs="Times New Roman"/>
                <w:sz w:val="24"/>
                <w:szCs w:val="24"/>
              </w:rPr>
            </w:pPr>
            <w:r w:rsidRPr="00AA19B2">
              <w:rPr>
                <w:rFonts w:ascii="Times New Roman" w:eastAsia="Times New Roman" w:hAnsi="Times New Roman" w:cs="Times New Roman"/>
                <w:sz w:val="24"/>
                <w:szCs w:val="24"/>
              </w:rPr>
              <w:t xml:space="preserve">- </w:t>
            </w:r>
          </w:p>
          <w:p w:rsidR="002150EF" w:rsidRPr="00AA19B2" w:rsidRDefault="002150EF" w:rsidP="0071672B">
            <w:pPr>
              <w:jc w:val="both"/>
              <w:rPr>
                <w:rFonts w:ascii="Times New Roman" w:eastAsia="Calibri" w:hAnsi="Times New Roman" w:cs="Times New Roman"/>
                <w:sz w:val="24"/>
                <w:szCs w:val="24"/>
              </w:rPr>
            </w:pPr>
          </w:p>
        </w:tc>
      </w:tr>
      <w:tr w:rsidR="002150EF" w:rsidRPr="00B34824" w:rsidTr="0071672B">
        <w:tc>
          <w:tcPr>
            <w:tcW w:w="1406" w:type="pct"/>
          </w:tcPr>
          <w:p w:rsidR="002150EF" w:rsidRPr="00014FA3" w:rsidRDefault="002150EF" w:rsidP="0071672B">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Цель</w:t>
            </w:r>
            <w:r w:rsidRPr="00014FA3">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под</w:t>
            </w:r>
            <w:r w:rsidRPr="00014FA3">
              <w:rPr>
                <w:rFonts w:ascii="Times New Roman" w:eastAsia="Calibri" w:hAnsi="Times New Roman" w:cs="Times New Roman"/>
                <w:sz w:val="24"/>
                <w:szCs w:val="24"/>
              </w:rPr>
              <w:t>программы</w:t>
            </w:r>
          </w:p>
        </w:tc>
        <w:tc>
          <w:tcPr>
            <w:tcW w:w="3594" w:type="pct"/>
          </w:tcPr>
          <w:p w:rsidR="002150EF" w:rsidRPr="00B34824" w:rsidRDefault="002150EF" w:rsidP="0071672B">
            <w:pPr>
              <w:jc w:val="both"/>
              <w:rPr>
                <w:rFonts w:ascii="Times New Roman" w:eastAsia="Calibri" w:hAnsi="Times New Roman" w:cs="Times New Roman"/>
                <w:sz w:val="24"/>
                <w:szCs w:val="24"/>
              </w:rPr>
            </w:pPr>
            <w:r w:rsidRPr="00B34824">
              <w:rPr>
                <w:rFonts w:ascii="Times New Roman" w:eastAsia="Times New Roman" w:hAnsi="Times New Roman" w:cs="Times New Roman"/>
                <w:sz w:val="24"/>
                <w:szCs w:val="24"/>
                <w:lang w:eastAsia="en-US"/>
              </w:rPr>
              <w:t>Развитие промышленного потенциала и создание условий для привлечения инвестиций в экономику муниципального образования «Город Майкоп»</w:t>
            </w:r>
          </w:p>
        </w:tc>
      </w:tr>
      <w:tr w:rsidR="002150EF" w:rsidRPr="00014FA3" w:rsidTr="0071672B">
        <w:tc>
          <w:tcPr>
            <w:tcW w:w="1406" w:type="pct"/>
          </w:tcPr>
          <w:p w:rsidR="002150EF" w:rsidRPr="00014FA3" w:rsidRDefault="002150EF" w:rsidP="0071672B">
            <w:pPr>
              <w:autoSpaceDE w:val="0"/>
              <w:autoSpaceDN w:val="0"/>
              <w:adjustRightInd w:val="0"/>
              <w:jc w:val="both"/>
              <w:rPr>
                <w:rFonts w:ascii="Times New Roman" w:eastAsia="Calibri" w:hAnsi="Times New Roman" w:cs="Times New Roman"/>
                <w:sz w:val="24"/>
                <w:szCs w:val="24"/>
              </w:rPr>
            </w:pPr>
            <w:r w:rsidRPr="00014FA3">
              <w:rPr>
                <w:rFonts w:ascii="Times New Roman" w:eastAsia="Calibri" w:hAnsi="Times New Roman" w:cs="Times New Roman"/>
                <w:sz w:val="24"/>
                <w:szCs w:val="24"/>
              </w:rPr>
              <w:t xml:space="preserve">Задачи </w:t>
            </w:r>
            <w:r>
              <w:rPr>
                <w:rFonts w:ascii="Times New Roman" w:eastAsia="Calibri" w:hAnsi="Times New Roman" w:cs="Times New Roman"/>
                <w:sz w:val="24"/>
                <w:szCs w:val="24"/>
              </w:rPr>
              <w:t>под</w:t>
            </w:r>
            <w:r w:rsidRPr="00014FA3">
              <w:rPr>
                <w:rFonts w:ascii="Times New Roman" w:eastAsia="Calibri" w:hAnsi="Times New Roman" w:cs="Times New Roman"/>
                <w:sz w:val="24"/>
                <w:szCs w:val="24"/>
              </w:rPr>
              <w:t>программы</w:t>
            </w:r>
          </w:p>
        </w:tc>
        <w:tc>
          <w:tcPr>
            <w:tcW w:w="3594" w:type="pct"/>
          </w:tcPr>
          <w:p w:rsidR="002150EF" w:rsidRDefault="002150EF" w:rsidP="0071672B">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7D69D2">
              <w:rPr>
                <w:rFonts w:ascii="Times New Roman" w:eastAsia="Calibri" w:hAnsi="Times New Roman" w:cs="Times New Roman"/>
                <w:sz w:val="24"/>
                <w:szCs w:val="24"/>
              </w:rPr>
              <w:t xml:space="preserve">Создание организационных и правовых условий для стимулирования </w:t>
            </w:r>
            <w:r>
              <w:rPr>
                <w:rFonts w:ascii="Times New Roman" w:eastAsia="Calibri" w:hAnsi="Times New Roman" w:cs="Times New Roman"/>
                <w:sz w:val="24"/>
                <w:szCs w:val="24"/>
              </w:rPr>
              <w:t xml:space="preserve">роста </w:t>
            </w:r>
            <w:r w:rsidRPr="007D69D2">
              <w:rPr>
                <w:rFonts w:ascii="Times New Roman" w:eastAsia="Calibri" w:hAnsi="Times New Roman" w:cs="Times New Roman"/>
                <w:sz w:val="24"/>
                <w:szCs w:val="24"/>
              </w:rPr>
              <w:t xml:space="preserve">промышленного </w:t>
            </w:r>
            <w:r>
              <w:rPr>
                <w:rFonts w:ascii="Times New Roman" w:eastAsia="Calibri" w:hAnsi="Times New Roman" w:cs="Times New Roman"/>
                <w:sz w:val="24"/>
                <w:szCs w:val="24"/>
              </w:rPr>
              <w:t>производства</w:t>
            </w:r>
            <w:r w:rsidRPr="007D69D2">
              <w:rPr>
                <w:rFonts w:ascii="Times New Roman" w:eastAsia="Calibri" w:hAnsi="Times New Roman" w:cs="Times New Roman"/>
                <w:sz w:val="24"/>
                <w:szCs w:val="24"/>
              </w:rPr>
              <w:t>.</w:t>
            </w:r>
          </w:p>
          <w:p w:rsidR="002150EF" w:rsidRPr="00014FA3" w:rsidRDefault="002150EF" w:rsidP="0071672B">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B34824">
              <w:rPr>
                <w:rFonts w:ascii="Times New Roman" w:eastAsia="Calibri" w:hAnsi="Times New Roman" w:cs="Times New Roman"/>
                <w:sz w:val="24"/>
                <w:szCs w:val="24"/>
              </w:rPr>
              <w:t xml:space="preserve"> </w:t>
            </w:r>
            <w:r>
              <w:rPr>
                <w:rFonts w:ascii="Times New Roman" w:eastAsia="Calibri" w:hAnsi="Times New Roman" w:cs="Times New Roman"/>
                <w:sz w:val="24"/>
                <w:szCs w:val="24"/>
              </w:rPr>
              <w:t>Создание условий для мобилизации</w:t>
            </w:r>
            <w:r w:rsidRPr="00B34824">
              <w:rPr>
                <w:rFonts w:ascii="Times New Roman" w:eastAsia="Calibri" w:hAnsi="Times New Roman" w:cs="Times New Roman"/>
                <w:sz w:val="24"/>
                <w:szCs w:val="24"/>
              </w:rPr>
              <w:t xml:space="preserve"> инвестиционных ресурсов </w:t>
            </w:r>
            <w:r>
              <w:rPr>
                <w:rFonts w:ascii="Times New Roman" w:eastAsia="Calibri" w:hAnsi="Times New Roman" w:cs="Times New Roman"/>
                <w:sz w:val="24"/>
                <w:szCs w:val="24"/>
              </w:rPr>
              <w:t>в муниципальном образовании</w:t>
            </w:r>
            <w:r w:rsidRPr="00B34824">
              <w:rPr>
                <w:rFonts w:ascii="Times New Roman" w:eastAsia="Calibri" w:hAnsi="Times New Roman" w:cs="Times New Roman"/>
                <w:sz w:val="24"/>
                <w:szCs w:val="24"/>
              </w:rPr>
              <w:t xml:space="preserve"> «Город Майкоп» и обеспечение их эффективного использования посредством формирования инвестиционных проектов и площадок.</w:t>
            </w:r>
          </w:p>
        </w:tc>
      </w:tr>
      <w:tr w:rsidR="002150EF" w:rsidRPr="00014FA3" w:rsidTr="0071672B">
        <w:tc>
          <w:tcPr>
            <w:tcW w:w="1406" w:type="pct"/>
          </w:tcPr>
          <w:p w:rsidR="002150EF" w:rsidRPr="00014FA3" w:rsidRDefault="002150EF" w:rsidP="0071672B">
            <w:pPr>
              <w:autoSpaceDE w:val="0"/>
              <w:autoSpaceDN w:val="0"/>
              <w:adjustRightInd w:val="0"/>
              <w:jc w:val="both"/>
              <w:rPr>
                <w:rFonts w:ascii="Times New Roman" w:eastAsia="Calibri" w:hAnsi="Times New Roman" w:cs="Times New Roman"/>
                <w:sz w:val="24"/>
                <w:szCs w:val="24"/>
              </w:rPr>
            </w:pPr>
            <w:r w:rsidRPr="00FA70B1">
              <w:rPr>
                <w:rFonts w:ascii="Times New Roman" w:eastAsia="Calibri" w:hAnsi="Times New Roman" w:cs="Times New Roman"/>
                <w:sz w:val="24"/>
                <w:szCs w:val="24"/>
              </w:rPr>
              <w:t xml:space="preserve">Целевые показатели (индикаторы) </w:t>
            </w:r>
            <w:r>
              <w:rPr>
                <w:rFonts w:ascii="Times New Roman" w:eastAsia="Calibri" w:hAnsi="Times New Roman" w:cs="Times New Roman"/>
                <w:sz w:val="24"/>
                <w:szCs w:val="24"/>
              </w:rPr>
              <w:t>под</w:t>
            </w:r>
            <w:r w:rsidRPr="00FA70B1">
              <w:rPr>
                <w:rFonts w:ascii="Times New Roman" w:eastAsia="Calibri" w:hAnsi="Times New Roman" w:cs="Times New Roman"/>
                <w:sz w:val="24"/>
                <w:szCs w:val="24"/>
              </w:rPr>
              <w:t>программы</w:t>
            </w:r>
          </w:p>
        </w:tc>
        <w:tc>
          <w:tcPr>
            <w:tcW w:w="3594" w:type="pct"/>
          </w:tcPr>
          <w:p w:rsidR="002150EF" w:rsidRPr="00936950" w:rsidRDefault="002150EF" w:rsidP="0071672B">
            <w:pPr>
              <w:pStyle w:val="a3"/>
              <w:numPr>
                <w:ilvl w:val="0"/>
                <w:numId w:val="24"/>
              </w:numPr>
              <w:tabs>
                <w:tab w:val="left" w:pos="227"/>
              </w:tabs>
              <w:ind w:left="34"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36950">
              <w:rPr>
                <w:rFonts w:ascii="Times New Roman" w:eastAsia="Calibri" w:hAnsi="Times New Roman" w:cs="Times New Roman"/>
                <w:sz w:val="24"/>
                <w:szCs w:val="24"/>
              </w:rPr>
              <w:t>Индекс промышленного производства по полному кругу предприятий</w:t>
            </w:r>
            <w:r>
              <w:rPr>
                <w:rFonts w:ascii="Times New Roman" w:eastAsia="Calibri" w:hAnsi="Times New Roman" w:cs="Times New Roman"/>
                <w:sz w:val="24"/>
                <w:szCs w:val="24"/>
              </w:rPr>
              <w:t>.</w:t>
            </w:r>
          </w:p>
          <w:p w:rsidR="002150EF" w:rsidRPr="00936950" w:rsidRDefault="002150EF" w:rsidP="0071672B">
            <w:pPr>
              <w:pStyle w:val="a3"/>
              <w:numPr>
                <w:ilvl w:val="0"/>
                <w:numId w:val="24"/>
              </w:numPr>
              <w:tabs>
                <w:tab w:val="left" w:pos="227"/>
              </w:tabs>
              <w:ind w:left="34"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36950">
              <w:rPr>
                <w:rFonts w:ascii="Times New Roman" w:eastAsia="Calibri" w:hAnsi="Times New Roman" w:cs="Times New Roman"/>
                <w:sz w:val="24"/>
                <w:szCs w:val="24"/>
              </w:rPr>
              <w:t>Индекс физического объема инвестиций в основной капитал по крупным и средним предприятиям</w:t>
            </w:r>
            <w:r>
              <w:rPr>
                <w:rFonts w:ascii="Times New Roman" w:eastAsia="Calibri" w:hAnsi="Times New Roman" w:cs="Times New Roman"/>
                <w:sz w:val="24"/>
                <w:szCs w:val="24"/>
              </w:rPr>
              <w:t>.</w:t>
            </w:r>
          </w:p>
          <w:p w:rsidR="002150EF" w:rsidRPr="00936950" w:rsidRDefault="002150EF" w:rsidP="0071672B">
            <w:pPr>
              <w:pStyle w:val="a3"/>
              <w:numPr>
                <w:ilvl w:val="0"/>
                <w:numId w:val="24"/>
              </w:numPr>
              <w:tabs>
                <w:tab w:val="left" w:pos="227"/>
              </w:tabs>
              <w:ind w:left="34"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36950">
              <w:rPr>
                <w:rFonts w:ascii="Times New Roman" w:eastAsia="Calibri" w:hAnsi="Times New Roman" w:cs="Times New Roman"/>
                <w:sz w:val="24"/>
                <w:szCs w:val="24"/>
              </w:rPr>
              <w:t>Индекс физического объема работ, выполненных по ви</w:t>
            </w:r>
            <w:r>
              <w:rPr>
                <w:rFonts w:ascii="Times New Roman" w:eastAsia="Calibri" w:hAnsi="Times New Roman" w:cs="Times New Roman"/>
                <w:sz w:val="24"/>
                <w:szCs w:val="24"/>
              </w:rPr>
              <w:t>ду деятельности «Строительство».</w:t>
            </w:r>
          </w:p>
        </w:tc>
      </w:tr>
      <w:tr w:rsidR="002150EF" w:rsidRPr="00014FA3" w:rsidTr="0071672B">
        <w:tc>
          <w:tcPr>
            <w:tcW w:w="1406" w:type="pct"/>
          </w:tcPr>
          <w:p w:rsidR="002150EF" w:rsidRPr="00014FA3" w:rsidRDefault="002150EF" w:rsidP="0071672B">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Срок и этапы реализации подпрограммы</w:t>
            </w:r>
          </w:p>
        </w:tc>
        <w:tc>
          <w:tcPr>
            <w:tcW w:w="3594" w:type="pct"/>
          </w:tcPr>
          <w:p w:rsidR="002150EF" w:rsidRPr="00014FA3" w:rsidRDefault="002150EF" w:rsidP="0071672B">
            <w:pPr>
              <w:tabs>
                <w:tab w:val="left" w:pos="227"/>
              </w:tabs>
              <w:autoSpaceDE w:val="0"/>
              <w:autoSpaceDN w:val="0"/>
              <w:adjustRightInd w:val="0"/>
              <w:jc w:val="both"/>
              <w:rPr>
                <w:rFonts w:ascii="Times New Roman" w:eastAsia="Calibri" w:hAnsi="Times New Roman" w:cs="Times New Roman"/>
                <w:sz w:val="24"/>
                <w:szCs w:val="24"/>
              </w:rPr>
            </w:pPr>
            <w:r w:rsidRPr="00014FA3">
              <w:rPr>
                <w:rFonts w:ascii="Times New Roman" w:eastAsia="Calibri" w:hAnsi="Times New Roman" w:cs="Times New Roman"/>
                <w:sz w:val="24"/>
                <w:szCs w:val="24"/>
              </w:rPr>
              <w:t>20</w:t>
            </w:r>
            <w:r>
              <w:rPr>
                <w:rFonts w:ascii="Times New Roman" w:eastAsia="Calibri" w:hAnsi="Times New Roman" w:cs="Times New Roman"/>
                <w:sz w:val="24"/>
                <w:szCs w:val="24"/>
              </w:rPr>
              <w:t>22</w:t>
            </w:r>
            <w:r w:rsidRPr="00014FA3">
              <w:rPr>
                <w:rFonts w:ascii="Times New Roman" w:eastAsia="Calibri" w:hAnsi="Times New Roman" w:cs="Times New Roman"/>
                <w:sz w:val="24"/>
                <w:szCs w:val="24"/>
              </w:rPr>
              <w:t xml:space="preserve"> – 202</w:t>
            </w:r>
            <w:r>
              <w:rPr>
                <w:rFonts w:ascii="Times New Roman" w:eastAsia="Calibri" w:hAnsi="Times New Roman" w:cs="Times New Roman"/>
                <w:sz w:val="24"/>
                <w:szCs w:val="24"/>
              </w:rPr>
              <w:t>6</w:t>
            </w:r>
            <w:r w:rsidRPr="00014FA3">
              <w:rPr>
                <w:rFonts w:ascii="Times New Roman" w:eastAsia="Calibri" w:hAnsi="Times New Roman" w:cs="Times New Roman"/>
                <w:sz w:val="24"/>
                <w:szCs w:val="24"/>
              </w:rPr>
              <w:t xml:space="preserve"> годы, без разбивки на этапы</w:t>
            </w:r>
          </w:p>
        </w:tc>
      </w:tr>
      <w:tr w:rsidR="002150EF" w:rsidRPr="00014FA3" w:rsidTr="0071672B">
        <w:tc>
          <w:tcPr>
            <w:tcW w:w="1406" w:type="pct"/>
            <w:shd w:val="clear" w:color="auto" w:fill="auto"/>
          </w:tcPr>
          <w:p w:rsidR="002150EF" w:rsidRPr="00014FA3" w:rsidRDefault="002150EF" w:rsidP="0071672B">
            <w:pPr>
              <w:autoSpaceDE w:val="0"/>
              <w:autoSpaceDN w:val="0"/>
              <w:adjustRightInd w:val="0"/>
              <w:jc w:val="both"/>
              <w:rPr>
                <w:rFonts w:ascii="Times New Roman" w:eastAsia="Calibri" w:hAnsi="Times New Roman" w:cs="Times New Roman"/>
                <w:sz w:val="24"/>
                <w:szCs w:val="24"/>
              </w:rPr>
            </w:pPr>
            <w:r w:rsidRPr="00014FA3">
              <w:rPr>
                <w:rFonts w:ascii="Times New Roman" w:eastAsia="Calibri" w:hAnsi="Times New Roman" w:cs="Times New Roman"/>
                <w:sz w:val="24"/>
                <w:szCs w:val="24"/>
              </w:rPr>
              <w:t xml:space="preserve">Объемы бюджетных ассигнований </w:t>
            </w:r>
            <w:r>
              <w:rPr>
                <w:rFonts w:ascii="Times New Roman" w:eastAsia="Calibri" w:hAnsi="Times New Roman" w:cs="Times New Roman"/>
                <w:sz w:val="24"/>
                <w:szCs w:val="24"/>
              </w:rPr>
              <w:t>под</w:t>
            </w:r>
            <w:r w:rsidRPr="00014FA3">
              <w:rPr>
                <w:rFonts w:ascii="Times New Roman" w:eastAsia="Calibri" w:hAnsi="Times New Roman" w:cs="Times New Roman"/>
                <w:sz w:val="24"/>
                <w:szCs w:val="24"/>
              </w:rPr>
              <w:t>программы</w:t>
            </w:r>
          </w:p>
        </w:tc>
        <w:tc>
          <w:tcPr>
            <w:tcW w:w="3594" w:type="pct"/>
            <w:shd w:val="clear" w:color="auto" w:fill="auto"/>
          </w:tcPr>
          <w:p w:rsidR="002150EF" w:rsidRPr="001E2F79" w:rsidRDefault="002150EF" w:rsidP="0071672B">
            <w:pPr>
              <w:tabs>
                <w:tab w:val="left" w:pos="227"/>
              </w:tabs>
              <w:jc w:val="both"/>
              <w:rPr>
                <w:rFonts w:ascii="Times New Roman" w:eastAsia="Times New Roman" w:hAnsi="Times New Roman" w:cs="Times New Roman"/>
                <w:sz w:val="24"/>
                <w:szCs w:val="24"/>
              </w:rPr>
            </w:pPr>
            <w:r w:rsidRPr="00FA70B1">
              <w:rPr>
                <w:rFonts w:ascii="Times New Roman" w:eastAsia="Times New Roman" w:hAnsi="Times New Roman" w:cs="Times New Roman"/>
                <w:sz w:val="24"/>
                <w:szCs w:val="24"/>
              </w:rPr>
              <w:t>Общий объём бюджетных ассигнований</w:t>
            </w:r>
            <w:r>
              <w:rPr>
                <w:rFonts w:ascii="Times New Roman" w:eastAsia="Times New Roman" w:hAnsi="Times New Roman" w:cs="Times New Roman"/>
                <w:sz w:val="24"/>
                <w:szCs w:val="24"/>
              </w:rPr>
              <w:t xml:space="preserve"> подпрограммы </w:t>
            </w:r>
            <w:r w:rsidRPr="001E2F79">
              <w:rPr>
                <w:rFonts w:ascii="Times New Roman" w:eastAsia="Times New Roman" w:hAnsi="Times New Roman" w:cs="Times New Roman"/>
                <w:sz w:val="24"/>
                <w:szCs w:val="24"/>
              </w:rPr>
              <w:t>муниципал</w:t>
            </w:r>
            <w:r w:rsidR="00104E1F">
              <w:rPr>
                <w:rFonts w:ascii="Times New Roman" w:eastAsia="Times New Roman" w:hAnsi="Times New Roman" w:cs="Times New Roman"/>
                <w:sz w:val="24"/>
                <w:szCs w:val="24"/>
              </w:rPr>
              <w:t xml:space="preserve">ьной </w:t>
            </w:r>
            <w:proofErr w:type="gramStart"/>
            <w:r w:rsidR="00104E1F">
              <w:rPr>
                <w:rFonts w:ascii="Times New Roman" w:eastAsia="Times New Roman" w:hAnsi="Times New Roman" w:cs="Times New Roman"/>
                <w:sz w:val="24"/>
                <w:szCs w:val="24"/>
              </w:rPr>
              <w:t xml:space="preserve">программы </w:t>
            </w:r>
            <w:r w:rsidRPr="001E2F79">
              <w:rPr>
                <w:rFonts w:ascii="Times New Roman" w:eastAsia="Times New Roman" w:hAnsi="Times New Roman" w:cs="Times New Roman"/>
                <w:sz w:val="24"/>
                <w:szCs w:val="24"/>
              </w:rPr>
              <w:t xml:space="preserve"> составляет</w:t>
            </w:r>
            <w:proofErr w:type="gramEnd"/>
            <w:r w:rsidRPr="001E2F79">
              <w:rPr>
                <w:rFonts w:ascii="Times New Roman" w:eastAsia="Times New Roman" w:hAnsi="Times New Roman" w:cs="Times New Roman"/>
                <w:sz w:val="24"/>
                <w:szCs w:val="24"/>
              </w:rPr>
              <w:t xml:space="preserve"> – 1</w:t>
            </w:r>
            <w:r w:rsidR="0071672B">
              <w:rPr>
                <w:rFonts w:ascii="Times New Roman" w:eastAsia="Times New Roman" w:hAnsi="Times New Roman" w:cs="Times New Roman"/>
                <w:sz w:val="24"/>
                <w:szCs w:val="24"/>
              </w:rPr>
              <w:t xml:space="preserve"> </w:t>
            </w:r>
            <w:r w:rsidR="002C2F38">
              <w:rPr>
                <w:rFonts w:ascii="Times New Roman" w:eastAsia="Times New Roman" w:hAnsi="Times New Roman" w:cs="Times New Roman"/>
                <w:sz w:val="24"/>
                <w:szCs w:val="24"/>
              </w:rPr>
              <w:t>616,9</w:t>
            </w:r>
            <w:r w:rsidRPr="001E2F79">
              <w:rPr>
                <w:rFonts w:ascii="Times New Roman" w:eastAsia="Times New Roman" w:hAnsi="Times New Roman" w:cs="Times New Roman"/>
                <w:sz w:val="24"/>
                <w:szCs w:val="24"/>
              </w:rPr>
              <w:t xml:space="preserve"> тыс. рублей, в том числе по годам:</w:t>
            </w:r>
          </w:p>
          <w:p w:rsidR="002150EF" w:rsidRPr="001E2F79" w:rsidRDefault="002150EF" w:rsidP="0071672B">
            <w:pPr>
              <w:tabs>
                <w:tab w:val="left" w:pos="227"/>
              </w:tabs>
              <w:jc w:val="both"/>
              <w:rPr>
                <w:rFonts w:ascii="Times New Roman" w:eastAsia="Times New Roman" w:hAnsi="Times New Roman" w:cs="Times New Roman"/>
                <w:sz w:val="24"/>
                <w:szCs w:val="24"/>
              </w:rPr>
            </w:pPr>
            <w:r w:rsidRPr="001E2F79">
              <w:rPr>
                <w:rFonts w:ascii="Times New Roman" w:eastAsia="Times New Roman" w:hAnsi="Times New Roman" w:cs="Times New Roman"/>
                <w:sz w:val="24"/>
                <w:szCs w:val="24"/>
              </w:rPr>
              <w:t>- 2022 год – 365,2 тыс. рублей;</w:t>
            </w:r>
          </w:p>
          <w:p w:rsidR="002150EF" w:rsidRPr="001E2F79" w:rsidRDefault="002150EF" w:rsidP="0071672B">
            <w:pPr>
              <w:tabs>
                <w:tab w:val="left" w:pos="227"/>
              </w:tabs>
              <w:jc w:val="both"/>
              <w:rPr>
                <w:rFonts w:ascii="Times New Roman" w:eastAsia="Times New Roman" w:hAnsi="Times New Roman" w:cs="Times New Roman"/>
                <w:sz w:val="24"/>
                <w:szCs w:val="24"/>
              </w:rPr>
            </w:pPr>
            <w:r w:rsidRPr="001E2F79">
              <w:rPr>
                <w:rFonts w:ascii="Times New Roman" w:eastAsia="Times New Roman" w:hAnsi="Times New Roman" w:cs="Times New Roman"/>
                <w:sz w:val="24"/>
                <w:szCs w:val="24"/>
              </w:rPr>
              <w:t xml:space="preserve">- 2023 год – </w:t>
            </w:r>
            <w:r w:rsidR="0071672B">
              <w:rPr>
                <w:rFonts w:ascii="Times New Roman" w:eastAsia="Times New Roman" w:hAnsi="Times New Roman" w:cs="Times New Roman"/>
                <w:sz w:val="24"/>
                <w:szCs w:val="24"/>
              </w:rPr>
              <w:t>13,0</w:t>
            </w:r>
            <w:r w:rsidRPr="001E2F79">
              <w:rPr>
                <w:rFonts w:ascii="Times New Roman" w:eastAsia="Times New Roman" w:hAnsi="Times New Roman" w:cs="Times New Roman"/>
                <w:sz w:val="24"/>
                <w:szCs w:val="24"/>
              </w:rPr>
              <w:t xml:space="preserve"> тыс. рублей;</w:t>
            </w:r>
          </w:p>
          <w:p w:rsidR="002150EF" w:rsidRPr="001E2F79" w:rsidRDefault="002150EF" w:rsidP="0071672B">
            <w:pPr>
              <w:tabs>
                <w:tab w:val="left" w:pos="227"/>
              </w:tabs>
              <w:jc w:val="both"/>
              <w:rPr>
                <w:rFonts w:ascii="Times New Roman" w:eastAsia="Times New Roman" w:hAnsi="Times New Roman" w:cs="Times New Roman"/>
                <w:sz w:val="24"/>
                <w:szCs w:val="24"/>
              </w:rPr>
            </w:pPr>
            <w:r w:rsidRPr="001E2F79">
              <w:rPr>
                <w:rFonts w:ascii="Times New Roman" w:eastAsia="Times New Roman" w:hAnsi="Times New Roman" w:cs="Times New Roman"/>
                <w:sz w:val="24"/>
                <w:szCs w:val="24"/>
              </w:rPr>
              <w:t xml:space="preserve">- 2024 год – </w:t>
            </w:r>
            <w:r w:rsidR="002C2F38">
              <w:rPr>
                <w:rFonts w:ascii="Times New Roman" w:eastAsia="Times New Roman" w:hAnsi="Times New Roman" w:cs="Times New Roman"/>
                <w:sz w:val="24"/>
                <w:szCs w:val="24"/>
              </w:rPr>
              <w:t>143,1</w:t>
            </w:r>
            <w:r>
              <w:rPr>
                <w:rFonts w:ascii="Times New Roman" w:eastAsia="Times New Roman" w:hAnsi="Times New Roman" w:cs="Times New Roman"/>
                <w:sz w:val="24"/>
                <w:szCs w:val="24"/>
              </w:rPr>
              <w:t xml:space="preserve"> </w:t>
            </w:r>
            <w:r w:rsidRPr="001E2F79">
              <w:rPr>
                <w:rFonts w:ascii="Times New Roman" w:eastAsia="Times New Roman" w:hAnsi="Times New Roman" w:cs="Times New Roman"/>
                <w:sz w:val="24"/>
                <w:szCs w:val="24"/>
              </w:rPr>
              <w:t>тыс. рублей;</w:t>
            </w:r>
          </w:p>
          <w:p w:rsidR="002150EF" w:rsidRPr="001E2F79" w:rsidRDefault="002150EF" w:rsidP="0071672B">
            <w:pPr>
              <w:tabs>
                <w:tab w:val="left" w:pos="227"/>
              </w:tabs>
              <w:jc w:val="both"/>
              <w:rPr>
                <w:rFonts w:ascii="Times New Roman" w:eastAsia="Times New Roman" w:hAnsi="Times New Roman" w:cs="Times New Roman"/>
                <w:sz w:val="24"/>
                <w:szCs w:val="24"/>
              </w:rPr>
            </w:pPr>
            <w:r w:rsidRPr="001E2F79">
              <w:rPr>
                <w:rFonts w:ascii="Times New Roman" w:eastAsia="Times New Roman" w:hAnsi="Times New Roman" w:cs="Times New Roman"/>
                <w:sz w:val="24"/>
                <w:szCs w:val="24"/>
              </w:rPr>
              <w:t>- 2025 год – 365,2 тыс. рублей;</w:t>
            </w:r>
          </w:p>
          <w:p w:rsidR="002150EF" w:rsidRDefault="002150EF" w:rsidP="0071672B">
            <w:pPr>
              <w:tabs>
                <w:tab w:val="left" w:pos="227"/>
              </w:tabs>
              <w:jc w:val="both"/>
              <w:rPr>
                <w:rFonts w:ascii="Times New Roman" w:eastAsia="Times New Roman" w:hAnsi="Times New Roman" w:cs="Times New Roman"/>
                <w:sz w:val="24"/>
                <w:szCs w:val="24"/>
              </w:rPr>
            </w:pPr>
            <w:r w:rsidRPr="001E2F79">
              <w:rPr>
                <w:rFonts w:ascii="Times New Roman" w:eastAsia="Times New Roman" w:hAnsi="Times New Roman" w:cs="Times New Roman"/>
                <w:sz w:val="24"/>
                <w:szCs w:val="24"/>
              </w:rPr>
              <w:t xml:space="preserve">- 2026 год – </w:t>
            </w:r>
            <w:r>
              <w:rPr>
                <w:rFonts w:ascii="Times New Roman" w:eastAsia="Times New Roman" w:hAnsi="Times New Roman" w:cs="Times New Roman"/>
                <w:sz w:val="24"/>
                <w:szCs w:val="24"/>
              </w:rPr>
              <w:t>365,2</w:t>
            </w:r>
            <w:r w:rsidR="00104E1F">
              <w:rPr>
                <w:rFonts w:ascii="Times New Roman" w:eastAsia="Times New Roman" w:hAnsi="Times New Roman" w:cs="Times New Roman"/>
                <w:sz w:val="24"/>
                <w:szCs w:val="24"/>
              </w:rPr>
              <w:t xml:space="preserve"> тыс. рублей; </w:t>
            </w:r>
          </w:p>
          <w:p w:rsidR="00104E1F" w:rsidRPr="00CD2DA7" w:rsidRDefault="00104E1F" w:rsidP="0071672B">
            <w:pPr>
              <w:tabs>
                <w:tab w:val="left" w:pos="227"/>
              </w:tabs>
              <w:jc w:val="both"/>
              <w:rPr>
                <w:rFonts w:ascii="Times New Roman" w:eastAsia="Calibri" w:hAnsi="Times New Roman" w:cs="Times New Roman"/>
                <w:bCs/>
                <w:sz w:val="24"/>
                <w:szCs w:val="24"/>
              </w:rPr>
            </w:pPr>
            <w:r>
              <w:rPr>
                <w:rFonts w:ascii="Times New Roman" w:eastAsia="Times New Roman" w:hAnsi="Times New Roman" w:cs="Times New Roman"/>
                <w:sz w:val="24"/>
                <w:szCs w:val="24"/>
              </w:rPr>
              <w:t>- 2027 год – 365,2 тыс. рублей.</w:t>
            </w:r>
          </w:p>
        </w:tc>
      </w:tr>
    </w:tbl>
    <w:p w:rsidR="002150EF" w:rsidRDefault="002150EF" w:rsidP="002150EF">
      <w:pPr>
        <w:tabs>
          <w:tab w:val="left" w:pos="851"/>
        </w:tabs>
        <w:autoSpaceDE w:val="0"/>
        <w:autoSpaceDN w:val="0"/>
        <w:adjustRightInd w:val="0"/>
        <w:spacing w:after="0" w:line="240" w:lineRule="auto"/>
        <w:ind w:firstLine="709"/>
        <w:jc w:val="center"/>
        <w:rPr>
          <w:sz w:val="28"/>
          <w:szCs w:val="28"/>
        </w:rPr>
      </w:pPr>
    </w:p>
    <w:p w:rsidR="002150EF" w:rsidRDefault="002150EF" w:rsidP="002150E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1. О</w:t>
      </w:r>
      <w:r w:rsidRPr="002B683A">
        <w:rPr>
          <w:rFonts w:ascii="Times New Roman" w:hAnsi="Times New Roman" w:cs="Times New Roman"/>
          <w:b/>
          <w:sz w:val="28"/>
          <w:szCs w:val="28"/>
        </w:rPr>
        <w:t>бщая характеристика сферы реализации</w:t>
      </w:r>
      <w:r>
        <w:rPr>
          <w:rFonts w:ascii="Times New Roman" w:hAnsi="Times New Roman" w:cs="Times New Roman"/>
          <w:b/>
          <w:sz w:val="28"/>
          <w:szCs w:val="28"/>
        </w:rPr>
        <w:t xml:space="preserve"> подпрограммы</w:t>
      </w:r>
      <w:r w:rsidRPr="002B683A">
        <w:rPr>
          <w:rFonts w:ascii="Times New Roman" w:hAnsi="Times New Roman" w:cs="Times New Roman"/>
          <w:b/>
          <w:sz w:val="28"/>
          <w:szCs w:val="28"/>
        </w:rPr>
        <w:t xml:space="preserve"> </w:t>
      </w:r>
    </w:p>
    <w:p w:rsidR="002150EF" w:rsidRPr="001E75F4" w:rsidRDefault="002150EF" w:rsidP="002150EF">
      <w:pPr>
        <w:spacing w:after="0" w:line="240" w:lineRule="auto"/>
        <w:ind w:firstLine="709"/>
        <w:jc w:val="both"/>
        <w:rPr>
          <w:rFonts w:ascii="Times New Roman" w:hAnsi="Times New Roman" w:cs="Times New Roman"/>
          <w:sz w:val="28"/>
          <w:szCs w:val="28"/>
        </w:rPr>
      </w:pPr>
      <w:r w:rsidRPr="001E75F4">
        <w:rPr>
          <w:rFonts w:ascii="Times New Roman" w:hAnsi="Times New Roman" w:cs="Times New Roman"/>
          <w:sz w:val="28"/>
          <w:szCs w:val="28"/>
        </w:rPr>
        <w:t>Доля промышленного производства за 2020 год по муниципальному образованию «Город Майкоп» в общем объеме промышленного производства по Республике Адыгея составила 30,7 %.</w:t>
      </w:r>
    </w:p>
    <w:p w:rsidR="002150EF" w:rsidRPr="001E75F4" w:rsidRDefault="002150EF" w:rsidP="002150EF">
      <w:pPr>
        <w:spacing w:after="0" w:line="240" w:lineRule="auto"/>
        <w:ind w:firstLine="709"/>
        <w:jc w:val="both"/>
        <w:rPr>
          <w:rFonts w:ascii="Times New Roman" w:eastAsia="Times New Roman" w:hAnsi="Times New Roman" w:cs="Times New Roman"/>
          <w:sz w:val="28"/>
          <w:szCs w:val="28"/>
          <w:lang w:eastAsia="en-US"/>
        </w:rPr>
      </w:pPr>
      <w:r w:rsidRPr="001E75F4">
        <w:rPr>
          <w:rFonts w:ascii="Times New Roman" w:eastAsia="Times New Roman" w:hAnsi="Times New Roman" w:cs="Times New Roman"/>
          <w:sz w:val="28"/>
          <w:szCs w:val="28"/>
          <w:lang w:eastAsia="en-US"/>
        </w:rPr>
        <w:t xml:space="preserve">Несмотря на постоянный рост объема отгруженных товаров собственного производства, выполненных работ и услуг в действующих ценах, в том числе в сфере обрабатывающих производств, темп роста в муниципальном образовании «Город Майкоп» ниже в сравнении с показателями Республики Адыгея в целом. Это обусловлено развитием </w:t>
      </w:r>
      <w:r w:rsidRPr="001E75F4">
        <w:rPr>
          <w:rFonts w:ascii="Times New Roman" w:eastAsia="Times New Roman" w:hAnsi="Times New Roman" w:cs="Times New Roman"/>
          <w:sz w:val="28"/>
          <w:szCs w:val="28"/>
          <w:lang w:eastAsia="en-US"/>
        </w:rPr>
        <w:lastRenderedPageBreak/>
        <w:t>промышленного производства в других муниципальных образованиях Республики Адыгея.</w:t>
      </w:r>
    </w:p>
    <w:p w:rsidR="002150EF" w:rsidRPr="001E75F4" w:rsidRDefault="002150EF" w:rsidP="002150EF">
      <w:pPr>
        <w:spacing w:after="0" w:line="240" w:lineRule="auto"/>
        <w:ind w:firstLine="709"/>
        <w:jc w:val="both"/>
        <w:rPr>
          <w:rFonts w:ascii="Times New Roman" w:eastAsia="Times New Roman" w:hAnsi="Times New Roman" w:cs="Times New Roman"/>
          <w:sz w:val="28"/>
          <w:szCs w:val="28"/>
          <w:lang w:eastAsia="en-US"/>
        </w:rPr>
      </w:pPr>
      <w:r w:rsidRPr="001E75F4">
        <w:rPr>
          <w:rFonts w:ascii="Times New Roman" w:eastAsia="Times New Roman" w:hAnsi="Times New Roman" w:cs="Times New Roman"/>
          <w:sz w:val="28"/>
          <w:szCs w:val="28"/>
          <w:lang w:eastAsia="en-US"/>
        </w:rPr>
        <w:t>Основные проблемы развития промышленности:</w:t>
      </w:r>
    </w:p>
    <w:p w:rsidR="002150EF" w:rsidRPr="001E75F4" w:rsidRDefault="002150EF" w:rsidP="002150EF">
      <w:pPr>
        <w:spacing w:after="0" w:line="240" w:lineRule="auto"/>
        <w:ind w:firstLine="709"/>
        <w:jc w:val="both"/>
        <w:rPr>
          <w:rFonts w:ascii="Times New Roman" w:eastAsia="Times New Roman" w:hAnsi="Times New Roman" w:cs="Times New Roman"/>
          <w:sz w:val="28"/>
          <w:szCs w:val="28"/>
          <w:lang w:eastAsia="en-US"/>
        </w:rPr>
      </w:pPr>
      <w:r w:rsidRPr="001E75F4">
        <w:rPr>
          <w:rFonts w:ascii="Times New Roman" w:eastAsia="Times New Roman" w:hAnsi="Times New Roman" w:cs="Times New Roman"/>
          <w:sz w:val="28"/>
          <w:szCs w:val="28"/>
          <w:lang w:eastAsia="en-US"/>
        </w:rPr>
        <w:t xml:space="preserve">- высокий уровень физического и морального износа </w:t>
      </w:r>
      <w:proofErr w:type="gramStart"/>
      <w:r w:rsidRPr="001E75F4">
        <w:rPr>
          <w:rFonts w:ascii="Times New Roman" w:eastAsia="Times New Roman" w:hAnsi="Times New Roman" w:cs="Times New Roman"/>
          <w:sz w:val="28"/>
          <w:szCs w:val="28"/>
          <w:lang w:eastAsia="en-US"/>
        </w:rPr>
        <w:t>оборудования  и</w:t>
      </w:r>
      <w:proofErr w:type="gramEnd"/>
      <w:r w:rsidRPr="001E75F4">
        <w:rPr>
          <w:rFonts w:ascii="Times New Roman" w:eastAsia="Times New Roman" w:hAnsi="Times New Roman" w:cs="Times New Roman"/>
          <w:sz w:val="28"/>
          <w:szCs w:val="28"/>
          <w:lang w:eastAsia="en-US"/>
        </w:rPr>
        <w:t xml:space="preserve"> недостаточность  собственных  средств предприятий на их  обновление и модернизацию;</w:t>
      </w:r>
    </w:p>
    <w:p w:rsidR="002150EF" w:rsidRPr="001E75F4" w:rsidRDefault="002150EF" w:rsidP="002150EF">
      <w:pPr>
        <w:spacing w:after="0" w:line="240" w:lineRule="auto"/>
        <w:ind w:firstLine="709"/>
        <w:jc w:val="both"/>
        <w:rPr>
          <w:rFonts w:ascii="Times New Roman" w:eastAsia="Times New Roman" w:hAnsi="Times New Roman" w:cs="Times New Roman"/>
          <w:sz w:val="28"/>
          <w:szCs w:val="28"/>
          <w:lang w:eastAsia="en-US"/>
        </w:rPr>
      </w:pPr>
      <w:r w:rsidRPr="001E75F4">
        <w:rPr>
          <w:rFonts w:ascii="Times New Roman" w:eastAsia="Times New Roman" w:hAnsi="Times New Roman" w:cs="Times New Roman"/>
          <w:sz w:val="28"/>
          <w:szCs w:val="28"/>
          <w:lang w:eastAsia="en-US"/>
        </w:rPr>
        <w:t>- низкая обеспеченность производств пищевой и п</w:t>
      </w:r>
      <w:r>
        <w:rPr>
          <w:rFonts w:ascii="Times New Roman" w:eastAsia="Times New Roman" w:hAnsi="Times New Roman" w:cs="Times New Roman"/>
          <w:sz w:val="28"/>
          <w:szCs w:val="28"/>
          <w:lang w:eastAsia="en-US"/>
        </w:rPr>
        <w:t xml:space="preserve">ерерабатывающей промышленности местными видами сырья </w:t>
      </w:r>
      <w:r w:rsidRPr="001E75F4">
        <w:rPr>
          <w:rFonts w:ascii="Times New Roman" w:eastAsia="Times New Roman" w:hAnsi="Times New Roman" w:cs="Times New Roman"/>
          <w:sz w:val="28"/>
          <w:szCs w:val="28"/>
          <w:lang w:eastAsia="en-US"/>
        </w:rPr>
        <w:t xml:space="preserve">в связи с </w:t>
      </w:r>
      <w:proofErr w:type="gramStart"/>
      <w:r w:rsidRPr="001E75F4">
        <w:rPr>
          <w:rFonts w:ascii="Times New Roman" w:eastAsia="Times New Roman" w:hAnsi="Times New Roman" w:cs="Times New Roman"/>
          <w:sz w:val="28"/>
          <w:szCs w:val="28"/>
          <w:lang w:eastAsia="en-US"/>
        </w:rPr>
        <w:t>недостаточной  обеспеченностью</w:t>
      </w:r>
      <w:proofErr w:type="gramEnd"/>
      <w:r w:rsidRPr="001E75F4">
        <w:rPr>
          <w:rFonts w:ascii="Times New Roman" w:eastAsia="Times New Roman" w:hAnsi="Times New Roman" w:cs="Times New Roman"/>
          <w:sz w:val="28"/>
          <w:szCs w:val="28"/>
          <w:lang w:eastAsia="en-US"/>
        </w:rPr>
        <w:t xml:space="preserve"> продукцией  сельскохозяйственного производства;</w:t>
      </w:r>
    </w:p>
    <w:p w:rsidR="002150EF" w:rsidRPr="001E75F4" w:rsidRDefault="002150EF" w:rsidP="002150EF">
      <w:pPr>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низкая степень внедрения </w:t>
      </w:r>
      <w:r w:rsidRPr="001E75F4">
        <w:rPr>
          <w:rFonts w:ascii="Times New Roman" w:eastAsia="Times New Roman" w:hAnsi="Times New Roman" w:cs="Times New Roman"/>
          <w:sz w:val="28"/>
          <w:szCs w:val="28"/>
          <w:lang w:eastAsia="en-US"/>
        </w:rPr>
        <w:t>в производство наукоемких и высокотехнологичных разработок, отсутствие спроса на инновации;</w:t>
      </w:r>
    </w:p>
    <w:p w:rsidR="002150EF" w:rsidRPr="001E75F4" w:rsidRDefault="002150EF" w:rsidP="002150EF">
      <w:pPr>
        <w:spacing w:after="0" w:line="240" w:lineRule="auto"/>
        <w:ind w:firstLine="709"/>
        <w:jc w:val="both"/>
        <w:rPr>
          <w:rFonts w:ascii="Times New Roman" w:eastAsia="Times New Roman" w:hAnsi="Times New Roman" w:cs="Times New Roman"/>
          <w:sz w:val="28"/>
          <w:szCs w:val="28"/>
          <w:lang w:eastAsia="en-US"/>
        </w:rPr>
      </w:pPr>
      <w:r w:rsidRPr="001E75F4">
        <w:rPr>
          <w:rFonts w:ascii="Times New Roman" w:eastAsia="Times New Roman" w:hAnsi="Times New Roman" w:cs="Times New Roman"/>
          <w:sz w:val="28"/>
          <w:szCs w:val="28"/>
          <w:lang w:eastAsia="en-US"/>
        </w:rPr>
        <w:t>- из-за нехватки собственных средств значительно уменьшилось инвестирование в основной капитал предприятий;</w:t>
      </w:r>
    </w:p>
    <w:p w:rsidR="002150EF" w:rsidRPr="001E75F4" w:rsidRDefault="002150EF" w:rsidP="002150EF">
      <w:pPr>
        <w:spacing w:after="0" w:line="240" w:lineRule="auto"/>
        <w:ind w:firstLine="709"/>
        <w:jc w:val="both"/>
        <w:rPr>
          <w:rFonts w:ascii="Times New Roman" w:eastAsia="Times New Roman" w:hAnsi="Times New Roman" w:cs="Times New Roman"/>
          <w:sz w:val="28"/>
          <w:szCs w:val="28"/>
          <w:lang w:eastAsia="en-US"/>
        </w:rPr>
      </w:pPr>
      <w:r w:rsidRPr="001E75F4">
        <w:rPr>
          <w:rFonts w:ascii="Times New Roman" w:eastAsia="Times New Roman" w:hAnsi="Times New Roman" w:cs="Times New Roman"/>
          <w:sz w:val="28"/>
          <w:szCs w:val="28"/>
          <w:lang w:eastAsia="en-US"/>
        </w:rPr>
        <w:t>- дефицит квалифицированных кадров, недостато</w:t>
      </w:r>
      <w:r>
        <w:rPr>
          <w:rFonts w:ascii="Times New Roman" w:eastAsia="Times New Roman" w:hAnsi="Times New Roman" w:cs="Times New Roman"/>
          <w:sz w:val="28"/>
          <w:szCs w:val="28"/>
          <w:lang w:eastAsia="en-US"/>
        </w:rPr>
        <w:t xml:space="preserve">чный </w:t>
      </w:r>
      <w:proofErr w:type="gramStart"/>
      <w:r>
        <w:rPr>
          <w:rFonts w:ascii="Times New Roman" w:eastAsia="Times New Roman" w:hAnsi="Times New Roman" w:cs="Times New Roman"/>
          <w:sz w:val="28"/>
          <w:szCs w:val="28"/>
          <w:lang w:eastAsia="en-US"/>
        </w:rPr>
        <w:t>уровень  профессиональной</w:t>
      </w:r>
      <w:proofErr w:type="gramEnd"/>
      <w:r>
        <w:rPr>
          <w:rFonts w:ascii="Times New Roman" w:eastAsia="Times New Roman" w:hAnsi="Times New Roman" w:cs="Times New Roman"/>
          <w:sz w:val="28"/>
          <w:szCs w:val="28"/>
          <w:lang w:eastAsia="en-US"/>
        </w:rPr>
        <w:t xml:space="preserve"> </w:t>
      </w:r>
      <w:r w:rsidRPr="001E75F4">
        <w:rPr>
          <w:rFonts w:ascii="Times New Roman" w:eastAsia="Times New Roman" w:hAnsi="Times New Roman" w:cs="Times New Roman"/>
          <w:sz w:val="28"/>
          <w:szCs w:val="28"/>
          <w:lang w:eastAsia="en-US"/>
        </w:rPr>
        <w:t>подготовки  и переподготовки  кадров.</w:t>
      </w:r>
    </w:p>
    <w:p w:rsidR="002150EF" w:rsidRPr="001E75F4" w:rsidRDefault="002150EF" w:rsidP="002150EF">
      <w:pPr>
        <w:spacing w:after="0" w:line="240" w:lineRule="auto"/>
        <w:ind w:firstLine="709"/>
        <w:jc w:val="both"/>
        <w:rPr>
          <w:rFonts w:ascii="Times New Roman" w:eastAsia="Times New Roman" w:hAnsi="Times New Roman" w:cs="Times New Roman"/>
          <w:sz w:val="28"/>
          <w:szCs w:val="28"/>
          <w:lang w:eastAsia="en-US"/>
        </w:rPr>
      </w:pPr>
      <w:r w:rsidRPr="001E75F4">
        <w:rPr>
          <w:rFonts w:ascii="Times New Roman" w:eastAsia="Times New Roman" w:hAnsi="Times New Roman" w:cs="Times New Roman"/>
          <w:sz w:val="28"/>
          <w:szCs w:val="28"/>
          <w:lang w:eastAsia="en-US"/>
        </w:rPr>
        <w:t>В соответствии с показателями Прогноза социально-экономического развития муниципального образования «Город Майкоп» на долгосрочный период до 2030 года (далее - долгосрочный прогноз)</w:t>
      </w:r>
      <w:r>
        <w:rPr>
          <w:rFonts w:ascii="Times New Roman" w:eastAsia="Times New Roman" w:hAnsi="Times New Roman" w:cs="Times New Roman"/>
          <w:sz w:val="28"/>
          <w:szCs w:val="28"/>
          <w:lang w:eastAsia="en-US"/>
        </w:rPr>
        <w:t>, с учетом динамики роста (индекса промышленного производства)</w:t>
      </w:r>
      <w:r w:rsidRPr="001E75F4">
        <w:rPr>
          <w:rFonts w:ascii="Times New Roman" w:eastAsia="Times New Roman" w:hAnsi="Times New Roman" w:cs="Times New Roman"/>
          <w:sz w:val="28"/>
          <w:szCs w:val="28"/>
          <w:lang w:eastAsia="en-US"/>
        </w:rPr>
        <w:t xml:space="preserve"> планируется устойчивая динамика роста</w:t>
      </w:r>
      <w:r>
        <w:rPr>
          <w:rFonts w:ascii="Times New Roman" w:eastAsia="Times New Roman" w:hAnsi="Times New Roman" w:cs="Times New Roman"/>
          <w:sz w:val="28"/>
          <w:szCs w:val="28"/>
          <w:lang w:eastAsia="en-US"/>
        </w:rPr>
        <w:t xml:space="preserve"> производства промышленной продукции (индекс производства), что позволит </w:t>
      </w:r>
      <w:r w:rsidRPr="001E75F4">
        <w:rPr>
          <w:rFonts w:ascii="Times New Roman" w:eastAsia="Times New Roman" w:hAnsi="Times New Roman" w:cs="Times New Roman"/>
          <w:sz w:val="28"/>
          <w:szCs w:val="28"/>
          <w:lang w:eastAsia="en-US"/>
        </w:rPr>
        <w:t>достичь к 2026 году объема отгруженной продукции</w:t>
      </w:r>
      <w:r>
        <w:rPr>
          <w:rFonts w:ascii="Times New Roman" w:eastAsia="Times New Roman" w:hAnsi="Times New Roman" w:cs="Times New Roman"/>
          <w:sz w:val="28"/>
          <w:szCs w:val="28"/>
          <w:lang w:eastAsia="en-US"/>
        </w:rPr>
        <w:t xml:space="preserve"> (в ценах соответствующих лет)</w:t>
      </w:r>
      <w:r w:rsidRPr="001E75F4">
        <w:rPr>
          <w:rFonts w:ascii="Times New Roman" w:eastAsia="Times New Roman" w:hAnsi="Times New Roman" w:cs="Times New Roman"/>
          <w:sz w:val="28"/>
          <w:szCs w:val="28"/>
          <w:lang w:eastAsia="en-US"/>
        </w:rPr>
        <w:t xml:space="preserve"> в размере </w:t>
      </w:r>
      <w:r>
        <w:rPr>
          <w:rFonts w:ascii="Times New Roman" w:eastAsia="Times New Roman" w:hAnsi="Times New Roman" w:cs="Times New Roman"/>
          <w:sz w:val="28"/>
          <w:szCs w:val="28"/>
          <w:lang w:eastAsia="en-US"/>
        </w:rPr>
        <w:t>28 634,6</w:t>
      </w:r>
      <w:r w:rsidRPr="001E75F4">
        <w:rPr>
          <w:rFonts w:ascii="Times New Roman" w:eastAsia="Times New Roman" w:hAnsi="Times New Roman" w:cs="Times New Roman"/>
          <w:sz w:val="28"/>
          <w:szCs w:val="28"/>
          <w:lang w:eastAsia="en-US"/>
        </w:rPr>
        <w:t xml:space="preserve"> млн. рублей.</w:t>
      </w:r>
    </w:p>
    <w:p w:rsidR="002150EF" w:rsidRDefault="002150EF" w:rsidP="002150EF">
      <w:pPr>
        <w:spacing w:after="0" w:line="240" w:lineRule="auto"/>
        <w:ind w:firstLine="708"/>
        <w:jc w:val="both"/>
        <w:rPr>
          <w:rFonts w:ascii="Times New Roman" w:eastAsia="Times New Roman" w:hAnsi="Times New Roman" w:cs="Times New Roman"/>
          <w:sz w:val="28"/>
          <w:szCs w:val="28"/>
          <w:lang w:eastAsia="en-US"/>
        </w:rPr>
      </w:pPr>
      <w:r w:rsidRPr="001E75F4">
        <w:rPr>
          <w:rFonts w:ascii="Times New Roman" w:eastAsia="Times New Roman" w:hAnsi="Times New Roman" w:cs="Times New Roman"/>
          <w:sz w:val="28"/>
          <w:szCs w:val="28"/>
          <w:lang w:eastAsia="en-US"/>
        </w:rPr>
        <w:t xml:space="preserve">Доля инвестиций в экономику муниципального образования «Город Майкоп» в общем </w:t>
      </w:r>
      <w:r>
        <w:rPr>
          <w:rFonts w:ascii="Times New Roman" w:eastAsia="Times New Roman" w:hAnsi="Times New Roman" w:cs="Times New Roman"/>
          <w:sz w:val="28"/>
          <w:szCs w:val="28"/>
          <w:lang w:eastAsia="en-US"/>
        </w:rPr>
        <w:t>объеме</w:t>
      </w:r>
      <w:r w:rsidRPr="001E75F4">
        <w:rPr>
          <w:rFonts w:ascii="Times New Roman" w:eastAsia="Times New Roman" w:hAnsi="Times New Roman" w:cs="Times New Roman"/>
          <w:sz w:val="28"/>
          <w:szCs w:val="28"/>
          <w:lang w:eastAsia="en-US"/>
        </w:rPr>
        <w:t xml:space="preserve"> инвестиций</w:t>
      </w:r>
      <w:r>
        <w:rPr>
          <w:rFonts w:ascii="Times New Roman" w:eastAsia="Times New Roman" w:hAnsi="Times New Roman" w:cs="Times New Roman"/>
          <w:sz w:val="28"/>
          <w:szCs w:val="28"/>
          <w:lang w:eastAsia="en-US"/>
        </w:rPr>
        <w:t xml:space="preserve"> (по крупным и средним предприятиям) в Республику Адыгея по итогам 2020 года составила 21,6 %</w:t>
      </w:r>
      <w:r w:rsidRPr="001E75F4">
        <w:rPr>
          <w:rFonts w:ascii="Times New Roman" w:eastAsia="Times New Roman" w:hAnsi="Times New Roman" w:cs="Times New Roman"/>
          <w:sz w:val="28"/>
          <w:szCs w:val="28"/>
          <w:lang w:eastAsia="en-US"/>
        </w:rPr>
        <w:t xml:space="preserve">. Город имеет потенциал инвестирования до сих пор не задействованный, в том числе за счет своего статуса административного центра, что требует крупных </w:t>
      </w:r>
      <w:proofErr w:type="spellStart"/>
      <w:r w:rsidRPr="001E75F4">
        <w:rPr>
          <w:rFonts w:ascii="Times New Roman" w:eastAsia="Times New Roman" w:hAnsi="Times New Roman" w:cs="Times New Roman"/>
          <w:sz w:val="28"/>
          <w:szCs w:val="28"/>
          <w:lang w:eastAsia="en-US"/>
        </w:rPr>
        <w:t>низкорискованных</w:t>
      </w:r>
      <w:proofErr w:type="spellEnd"/>
      <w:r w:rsidRPr="001E75F4">
        <w:rPr>
          <w:rFonts w:ascii="Times New Roman" w:eastAsia="Times New Roman" w:hAnsi="Times New Roman" w:cs="Times New Roman"/>
          <w:sz w:val="28"/>
          <w:szCs w:val="28"/>
          <w:lang w:eastAsia="en-US"/>
        </w:rPr>
        <w:t xml:space="preserve"> инфраструктурных вложений. </w:t>
      </w:r>
    </w:p>
    <w:p w:rsidR="002150EF" w:rsidRPr="001E75F4" w:rsidRDefault="002150EF" w:rsidP="002150EF">
      <w:pPr>
        <w:spacing w:after="0" w:line="240" w:lineRule="auto"/>
        <w:ind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Доля муниципального образования «Город Майкоп» </w:t>
      </w:r>
      <w:r w:rsidRPr="00354DA2">
        <w:rPr>
          <w:rFonts w:ascii="Times New Roman" w:eastAsia="Times New Roman" w:hAnsi="Times New Roman" w:cs="Times New Roman"/>
          <w:sz w:val="28"/>
          <w:szCs w:val="28"/>
          <w:lang w:eastAsia="en-US"/>
        </w:rPr>
        <w:t xml:space="preserve">в общем объеме по Республике Адыгея </w:t>
      </w:r>
      <w:r>
        <w:rPr>
          <w:rFonts w:ascii="Times New Roman" w:eastAsia="Times New Roman" w:hAnsi="Times New Roman" w:cs="Times New Roman"/>
          <w:sz w:val="28"/>
          <w:szCs w:val="28"/>
          <w:lang w:eastAsia="en-US"/>
        </w:rPr>
        <w:t>по итогам 2020 года составила: по объему выполненных работ по виду деятельности «Строительство» – 33,4 %; по вложениям в жилищно-коммунальное строительство – 26,7 %.</w:t>
      </w:r>
    </w:p>
    <w:p w:rsidR="002150EF" w:rsidRDefault="002150EF" w:rsidP="002150EF">
      <w:pPr>
        <w:spacing w:after="0" w:line="240" w:lineRule="auto"/>
        <w:ind w:firstLine="708"/>
        <w:jc w:val="both"/>
        <w:rPr>
          <w:rFonts w:ascii="Times New Roman" w:eastAsia="Times New Roman" w:hAnsi="Times New Roman" w:cs="Times New Roman"/>
          <w:sz w:val="28"/>
          <w:szCs w:val="28"/>
          <w:lang w:eastAsia="en-US"/>
        </w:rPr>
      </w:pPr>
      <w:r w:rsidRPr="001E75F4">
        <w:rPr>
          <w:rFonts w:ascii="Times New Roman" w:eastAsia="Times New Roman" w:hAnsi="Times New Roman" w:cs="Times New Roman"/>
          <w:sz w:val="28"/>
          <w:szCs w:val="28"/>
          <w:lang w:eastAsia="en-US"/>
        </w:rPr>
        <w:t xml:space="preserve">Важнейшей характеристикой муниципального образования, влияющей как на уровень жизни населения, так и на инфраструктурную обеспеченность и привлекательность для инвесторов, являются показатели строительства, в том числе жилищного. </w:t>
      </w:r>
    </w:p>
    <w:p w:rsidR="002150EF" w:rsidRDefault="002150EF" w:rsidP="002150EF">
      <w:pPr>
        <w:spacing w:after="0" w:line="240" w:lineRule="auto"/>
        <w:ind w:firstLine="708"/>
        <w:jc w:val="both"/>
        <w:rPr>
          <w:rFonts w:ascii="Times New Roman" w:eastAsia="Times New Roman" w:hAnsi="Times New Roman" w:cs="Times New Roman"/>
          <w:sz w:val="28"/>
          <w:szCs w:val="28"/>
          <w:lang w:eastAsia="en-US"/>
        </w:rPr>
      </w:pPr>
      <w:r w:rsidRPr="001E75F4">
        <w:rPr>
          <w:rFonts w:ascii="Times New Roman" w:eastAsia="Times New Roman" w:hAnsi="Times New Roman" w:cs="Times New Roman"/>
          <w:sz w:val="28"/>
          <w:szCs w:val="28"/>
          <w:lang w:eastAsia="en-US"/>
        </w:rPr>
        <w:t>В Республике Адыгея и в муниципальном образовании «Город Майкоп» уделяется большое внимание развитию инфраструктуры, в частности осуществляется строительство водопроводных сетей. Для производства строительных материалов имеется собственная сырьевая база.</w:t>
      </w:r>
    </w:p>
    <w:p w:rsidR="002150EF" w:rsidRPr="001E75F4" w:rsidRDefault="002150EF" w:rsidP="002150EF">
      <w:pPr>
        <w:spacing w:after="0" w:line="240" w:lineRule="auto"/>
        <w:ind w:firstLine="708"/>
        <w:jc w:val="both"/>
        <w:rPr>
          <w:rFonts w:ascii="Times New Roman" w:eastAsia="Times New Roman" w:hAnsi="Times New Roman" w:cs="Times New Roman"/>
          <w:sz w:val="28"/>
          <w:szCs w:val="28"/>
          <w:lang w:eastAsia="en-US"/>
        </w:rPr>
      </w:pPr>
      <w:r w:rsidRPr="001E75F4">
        <w:rPr>
          <w:rFonts w:ascii="Times New Roman" w:eastAsia="Times New Roman" w:hAnsi="Times New Roman" w:cs="Times New Roman"/>
          <w:sz w:val="28"/>
          <w:szCs w:val="28"/>
          <w:lang w:eastAsia="en-US"/>
        </w:rPr>
        <w:t xml:space="preserve"> Основные приоритеты развития комплекса – развитие жилищно-строительной кооперации, внедрение новых </w:t>
      </w:r>
      <w:proofErr w:type="spellStart"/>
      <w:r w:rsidRPr="001E75F4">
        <w:rPr>
          <w:rFonts w:ascii="Times New Roman" w:eastAsia="Times New Roman" w:hAnsi="Times New Roman" w:cs="Times New Roman"/>
          <w:sz w:val="28"/>
          <w:szCs w:val="28"/>
          <w:lang w:eastAsia="en-US"/>
        </w:rPr>
        <w:t>энергоэффективных</w:t>
      </w:r>
      <w:proofErr w:type="spellEnd"/>
      <w:r w:rsidRPr="001E75F4">
        <w:rPr>
          <w:rFonts w:ascii="Times New Roman" w:eastAsia="Times New Roman" w:hAnsi="Times New Roman" w:cs="Times New Roman"/>
          <w:sz w:val="28"/>
          <w:szCs w:val="28"/>
          <w:lang w:eastAsia="en-US"/>
        </w:rPr>
        <w:t xml:space="preserve"> и ресурсосберегающих технологий в жилищном строительстве, создание </w:t>
      </w:r>
      <w:r w:rsidRPr="001E75F4">
        <w:rPr>
          <w:rFonts w:ascii="Times New Roman" w:eastAsia="Times New Roman" w:hAnsi="Times New Roman" w:cs="Times New Roman"/>
          <w:sz w:val="28"/>
          <w:szCs w:val="28"/>
          <w:lang w:eastAsia="en-US"/>
        </w:rPr>
        <w:lastRenderedPageBreak/>
        <w:t xml:space="preserve">условий для предприятий по производству ресурсосберегающих материалов и конструкций. </w:t>
      </w:r>
    </w:p>
    <w:p w:rsidR="002150EF" w:rsidRPr="001E75F4" w:rsidRDefault="002150EF" w:rsidP="002150EF">
      <w:pPr>
        <w:spacing w:after="0" w:line="240" w:lineRule="auto"/>
        <w:ind w:firstLine="708"/>
        <w:jc w:val="both"/>
        <w:rPr>
          <w:rFonts w:ascii="Times New Roman" w:eastAsia="Times New Roman" w:hAnsi="Times New Roman" w:cs="Times New Roman"/>
          <w:sz w:val="28"/>
          <w:szCs w:val="28"/>
          <w:lang w:eastAsia="en-US"/>
        </w:rPr>
      </w:pPr>
      <w:r w:rsidRPr="001E75F4">
        <w:rPr>
          <w:rFonts w:ascii="Times New Roman" w:eastAsia="Times New Roman" w:hAnsi="Times New Roman" w:cs="Times New Roman"/>
          <w:sz w:val="28"/>
          <w:szCs w:val="28"/>
          <w:lang w:eastAsia="en-US"/>
        </w:rPr>
        <w:t>Низкий уровень инвестирования:</w:t>
      </w:r>
    </w:p>
    <w:p w:rsidR="002150EF" w:rsidRPr="001E75F4" w:rsidRDefault="002150EF" w:rsidP="002150EF">
      <w:pPr>
        <w:spacing w:after="0" w:line="240" w:lineRule="auto"/>
        <w:ind w:firstLine="708"/>
        <w:jc w:val="both"/>
        <w:rPr>
          <w:rFonts w:ascii="Times New Roman" w:eastAsia="Times New Roman" w:hAnsi="Times New Roman" w:cs="Times New Roman"/>
          <w:sz w:val="28"/>
          <w:szCs w:val="28"/>
          <w:lang w:eastAsia="en-US"/>
        </w:rPr>
      </w:pPr>
      <w:r w:rsidRPr="001E75F4">
        <w:rPr>
          <w:rFonts w:ascii="Times New Roman" w:eastAsia="Times New Roman" w:hAnsi="Times New Roman" w:cs="Times New Roman"/>
          <w:sz w:val="28"/>
          <w:szCs w:val="28"/>
          <w:lang w:eastAsia="en-US"/>
        </w:rPr>
        <w:t xml:space="preserve">- объем инвестиций не обеспечивает восполнение выбывающих и морально устаревших основных фондов; </w:t>
      </w:r>
    </w:p>
    <w:p w:rsidR="002150EF" w:rsidRPr="001E75F4" w:rsidRDefault="002150EF" w:rsidP="002150EF">
      <w:pPr>
        <w:spacing w:after="0" w:line="240" w:lineRule="auto"/>
        <w:ind w:firstLine="708"/>
        <w:jc w:val="both"/>
        <w:rPr>
          <w:rFonts w:ascii="Times New Roman" w:eastAsia="Times New Roman" w:hAnsi="Times New Roman" w:cs="Times New Roman"/>
          <w:sz w:val="28"/>
          <w:szCs w:val="28"/>
          <w:lang w:eastAsia="en-US"/>
        </w:rPr>
      </w:pPr>
      <w:r w:rsidRPr="001E75F4">
        <w:rPr>
          <w:rFonts w:ascii="Times New Roman" w:eastAsia="Times New Roman" w:hAnsi="Times New Roman" w:cs="Times New Roman"/>
          <w:sz w:val="28"/>
          <w:szCs w:val="28"/>
          <w:lang w:eastAsia="en-US"/>
        </w:rPr>
        <w:t>- основным источником инвестиций в основной капитал, по-прежнему, остаются собственные средства, внутренние ресурсы предприятий (прибыль, амортизационные отчисления);</w:t>
      </w:r>
    </w:p>
    <w:p w:rsidR="002150EF" w:rsidRPr="001E75F4" w:rsidRDefault="002150EF" w:rsidP="002150EF">
      <w:pPr>
        <w:spacing w:after="0" w:line="240" w:lineRule="auto"/>
        <w:ind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высокий удельный вес </w:t>
      </w:r>
      <w:r w:rsidRPr="001E75F4">
        <w:rPr>
          <w:rFonts w:ascii="Times New Roman" w:eastAsia="Times New Roman" w:hAnsi="Times New Roman" w:cs="Times New Roman"/>
          <w:sz w:val="28"/>
          <w:szCs w:val="28"/>
          <w:lang w:eastAsia="en-US"/>
        </w:rPr>
        <w:t>инвестиций в основной капитал, финансируемых за счет бюджетных средств на фоне низкой инвестиционной активности;</w:t>
      </w:r>
    </w:p>
    <w:p w:rsidR="002150EF" w:rsidRPr="001E75F4" w:rsidRDefault="002150EF" w:rsidP="002150EF">
      <w:pPr>
        <w:spacing w:after="0" w:line="240" w:lineRule="auto"/>
        <w:ind w:firstLine="708"/>
        <w:jc w:val="both"/>
        <w:rPr>
          <w:rFonts w:ascii="Times New Roman" w:eastAsia="Times New Roman" w:hAnsi="Times New Roman" w:cs="Times New Roman"/>
          <w:sz w:val="28"/>
          <w:szCs w:val="28"/>
          <w:lang w:eastAsia="en-US"/>
        </w:rPr>
      </w:pPr>
      <w:r w:rsidRPr="001E75F4">
        <w:rPr>
          <w:rFonts w:ascii="Times New Roman" w:eastAsia="Times New Roman" w:hAnsi="Times New Roman" w:cs="Times New Roman"/>
          <w:sz w:val="28"/>
          <w:szCs w:val="28"/>
          <w:lang w:eastAsia="en-US"/>
        </w:rPr>
        <w:t xml:space="preserve">- дефицит инвестиционных ресурсов создает серьезные </w:t>
      </w:r>
      <w:proofErr w:type="gramStart"/>
      <w:r w:rsidRPr="001E75F4">
        <w:rPr>
          <w:rFonts w:ascii="Times New Roman" w:eastAsia="Times New Roman" w:hAnsi="Times New Roman" w:cs="Times New Roman"/>
          <w:sz w:val="28"/>
          <w:szCs w:val="28"/>
          <w:lang w:eastAsia="en-US"/>
        </w:rPr>
        <w:t>ограничения  для</w:t>
      </w:r>
      <w:proofErr w:type="gramEnd"/>
      <w:r w:rsidRPr="001E75F4">
        <w:rPr>
          <w:rFonts w:ascii="Times New Roman" w:eastAsia="Times New Roman" w:hAnsi="Times New Roman" w:cs="Times New Roman"/>
          <w:sz w:val="28"/>
          <w:szCs w:val="28"/>
          <w:lang w:eastAsia="en-US"/>
        </w:rPr>
        <w:t xml:space="preserve"> устойчивости развития и занятия муниципальным образованием «Город Майкоп» лидирующих позиций  в регионе.</w:t>
      </w:r>
    </w:p>
    <w:p w:rsidR="002150EF" w:rsidRPr="001E75F4" w:rsidRDefault="002150EF" w:rsidP="002150EF">
      <w:pPr>
        <w:spacing w:after="0" w:line="240" w:lineRule="auto"/>
        <w:ind w:firstLine="708"/>
        <w:jc w:val="both"/>
        <w:rPr>
          <w:rFonts w:ascii="Times New Roman" w:eastAsia="Times New Roman" w:hAnsi="Times New Roman" w:cs="Times New Roman"/>
          <w:sz w:val="28"/>
          <w:szCs w:val="28"/>
          <w:lang w:eastAsia="en-US"/>
        </w:rPr>
      </w:pPr>
      <w:r w:rsidRPr="001E75F4">
        <w:rPr>
          <w:rFonts w:ascii="Times New Roman" w:eastAsia="Times New Roman" w:hAnsi="Times New Roman" w:cs="Times New Roman"/>
          <w:sz w:val="28"/>
          <w:szCs w:val="28"/>
          <w:lang w:eastAsia="en-US"/>
        </w:rPr>
        <w:t>В соответствии с показателями долгосрочного прогноза: объем инвестиций по крупным и средним предприятиям запланирован с ежегодной динамикой роста (индекс физического объема</w:t>
      </w:r>
      <w:r>
        <w:rPr>
          <w:rFonts w:ascii="Times New Roman" w:eastAsia="Times New Roman" w:hAnsi="Times New Roman" w:cs="Times New Roman"/>
          <w:sz w:val="28"/>
          <w:szCs w:val="28"/>
          <w:lang w:eastAsia="en-US"/>
        </w:rPr>
        <w:t>)</w:t>
      </w:r>
      <w:r w:rsidRPr="001E75F4">
        <w:rPr>
          <w:rFonts w:ascii="Times New Roman" w:eastAsia="Times New Roman" w:hAnsi="Times New Roman" w:cs="Times New Roman"/>
          <w:sz w:val="28"/>
          <w:szCs w:val="28"/>
          <w:lang w:eastAsia="en-US"/>
        </w:rPr>
        <w:t xml:space="preserve">, что позволит достичь к 2026 году размера </w:t>
      </w:r>
      <w:r>
        <w:rPr>
          <w:rFonts w:ascii="Times New Roman" w:eastAsia="Times New Roman" w:hAnsi="Times New Roman" w:cs="Times New Roman"/>
          <w:sz w:val="28"/>
          <w:szCs w:val="28"/>
          <w:lang w:eastAsia="en-US"/>
        </w:rPr>
        <w:t>12 454,7</w:t>
      </w:r>
      <w:r w:rsidRPr="001E75F4">
        <w:rPr>
          <w:rFonts w:ascii="Times New Roman" w:eastAsia="Times New Roman" w:hAnsi="Times New Roman" w:cs="Times New Roman"/>
          <w:sz w:val="28"/>
          <w:szCs w:val="28"/>
          <w:lang w:eastAsia="en-US"/>
        </w:rPr>
        <w:t xml:space="preserve"> млн. рублей; объем капитальных вложений в жилищно-коммунальное строительство запланирован с ежегодной динамикой роста, что позволит достичь к 2026 году объема вложений в жилищное строительство в размере </w:t>
      </w:r>
      <w:r>
        <w:rPr>
          <w:rFonts w:ascii="Times New Roman" w:eastAsia="Times New Roman" w:hAnsi="Times New Roman" w:cs="Times New Roman"/>
          <w:sz w:val="28"/>
          <w:szCs w:val="28"/>
          <w:lang w:eastAsia="en-US"/>
        </w:rPr>
        <w:t>3 803,4</w:t>
      </w:r>
      <w:r w:rsidRPr="001E75F4">
        <w:rPr>
          <w:rFonts w:ascii="Times New Roman" w:eastAsia="Times New Roman" w:hAnsi="Times New Roman" w:cs="Times New Roman"/>
          <w:sz w:val="28"/>
          <w:szCs w:val="28"/>
          <w:lang w:eastAsia="en-US"/>
        </w:rPr>
        <w:t xml:space="preserve"> млн. рублей.</w:t>
      </w:r>
    </w:p>
    <w:p w:rsidR="002150EF" w:rsidRPr="001E75F4" w:rsidRDefault="002150EF" w:rsidP="002150EF">
      <w:pPr>
        <w:spacing w:after="0" w:line="240" w:lineRule="auto"/>
        <w:ind w:firstLine="709"/>
        <w:jc w:val="both"/>
        <w:rPr>
          <w:rFonts w:ascii="Times New Roman" w:eastAsia="Times New Roman" w:hAnsi="Times New Roman" w:cs="Times New Roman"/>
          <w:sz w:val="28"/>
          <w:szCs w:val="28"/>
          <w:lang w:eastAsia="en-US"/>
        </w:rPr>
      </w:pPr>
      <w:r w:rsidRPr="001E75F4">
        <w:rPr>
          <w:rFonts w:ascii="Times New Roman" w:eastAsia="Times New Roman" w:hAnsi="Times New Roman" w:cs="Times New Roman"/>
          <w:sz w:val="28"/>
          <w:szCs w:val="28"/>
          <w:lang w:eastAsia="en-US"/>
        </w:rPr>
        <w:t xml:space="preserve">По итогам 2020 года внешнеторговый оборот муниципального образования «Город Майкоп» составил 6,09 млн $ США, в том числе: экспорт товаров – 4,27 млн $ США; импорт – 1,82 млн $ США. Количество участников экспортно-импортных операций составило 35 субъектов, из них: 24 – юридических лица, 4 физических лица, 7 – индивидуальных предпринимателей. Деятельность по экспортно-импортным операциям осуществлялась: по импорту с 10 странами, по экспорту с 5 странами.  </w:t>
      </w:r>
    </w:p>
    <w:p w:rsidR="002150EF" w:rsidRPr="001E75F4" w:rsidRDefault="002150EF" w:rsidP="002150EF">
      <w:pPr>
        <w:spacing w:after="0" w:line="240" w:lineRule="auto"/>
        <w:ind w:firstLine="709"/>
        <w:jc w:val="both"/>
        <w:rPr>
          <w:rFonts w:ascii="Times New Roman" w:eastAsia="Times New Roman" w:hAnsi="Times New Roman" w:cs="Times New Roman"/>
          <w:sz w:val="28"/>
          <w:szCs w:val="28"/>
          <w:lang w:eastAsia="en-US"/>
        </w:rPr>
      </w:pPr>
      <w:r w:rsidRPr="001E75F4">
        <w:rPr>
          <w:rFonts w:ascii="Times New Roman" w:eastAsia="Times New Roman" w:hAnsi="Times New Roman" w:cs="Times New Roman"/>
          <w:sz w:val="28"/>
          <w:szCs w:val="28"/>
          <w:lang w:eastAsia="en-US"/>
        </w:rPr>
        <w:t>Доля внешнеторгового оборота муниципального образования в общем объёме по Республике Адыгея, по итогам 2020 года, составила 5,9 %.</w:t>
      </w:r>
    </w:p>
    <w:p w:rsidR="002150EF" w:rsidRPr="001E75F4" w:rsidRDefault="002150EF" w:rsidP="002150EF">
      <w:pPr>
        <w:spacing w:after="0" w:line="240" w:lineRule="auto"/>
        <w:ind w:firstLine="709"/>
        <w:jc w:val="both"/>
        <w:rPr>
          <w:rFonts w:ascii="Times New Roman" w:eastAsia="Times New Roman" w:hAnsi="Times New Roman" w:cs="Times New Roman"/>
          <w:sz w:val="28"/>
          <w:szCs w:val="28"/>
          <w:lang w:eastAsia="en-US"/>
        </w:rPr>
      </w:pPr>
      <w:r w:rsidRPr="001E75F4">
        <w:rPr>
          <w:rFonts w:ascii="Times New Roman" w:eastAsia="Times New Roman" w:hAnsi="Times New Roman" w:cs="Times New Roman"/>
          <w:sz w:val="28"/>
          <w:szCs w:val="28"/>
          <w:lang w:eastAsia="en-US"/>
        </w:rPr>
        <w:t>Существенное влияние на динамику экспорта (ограничения, препятствующие увеличению объёмов экспорта) оказывают:</w:t>
      </w:r>
    </w:p>
    <w:p w:rsidR="002150EF" w:rsidRPr="001E75F4" w:rsidRDefault="002150EF" w:rsidP="002150EF">
      <w:pPr>
        <w:spacing w:after="0" w:line="240" w:lineRule="auto"/>
        <w:ind w:firstLine="709"/>
        <w:jc w:val="both"/>
        <w:rPr>
          <w:rFonts w:ascii="Times New Roman" w:eastAsia="Times New Roman" w:hAnsi="Times New Roman" w:cs="Times New Roman"/>
          <w:sz w:val="28"/>
          <w:szCs w:val="28"/>
          <w:lang w:eastAsia="en-US"/>
        </w:rPr>
      </w:pPr>
      <w:r w:rsidRPr="001E75F4">
        <w:rPr>
          <w:rFonts w:ascii="Times New Roman" w:eastAsia="Times New Roman" w:hAnsi="Times New Roman" w:cs="Times New Roman"/>
          <w:sz w:val="28"/>
          <w:szCs w:val="28"/>
          <w:lang w:eastAsia="en-US"/>
        </w:rPr>
        <w:t>- отсутствие комплексной государственной политики по формированию благоприятных условий ведения экспортной деятельности;</w:t>
      </w:r>
    </w:p>
    <w:p w:rsidR="002150EF" w:rsidRPr="001E75F4" w:rsidRDefault="002150EF" w:rsidP="002150EF">
      <w:pPr>
        <w:spacing w:after="0" w:line="240" w:lineRule="auto"/>
        <w:ind w:firstLine="709"/>
        <w:jc w:val="both"/>
        <w:rPr>
          <w:rFonts w:ascii="Times New Roman" w:eastAsia="Times New Roman" w:hAnsi="Times New Roman" w:cs="Times New Roman"/>
          <w:sz w:val="28"/>
          <w:szCs w:val="28"/>
          <w:lang w:eastAsia="en-US"/>
        </w:rPr>
      </w:pPr>
      <w:r w:rsidRPr="001E75F4">
        <w:rPr>
          <w:rFonts w:ascii="Times New Roman" w:eastAsia="Times New Roman" w:hAnsi="Times New Roman" w:cs="Times New Roman"/>
          <w:sz w:val="28"/>
          <w:szCs w:val="28"/>
          <w:lang w:eastAsia="en-US"/>
        </w:rPr>
        <w:t>- низкий уровень интеграции иностранных инвестиций, в том числе с целью заимствования иностранных технологий, интеллектуальной собственности;</w:t>
      </w:r>
    </w:p>
    <w:p w:rsidR="002150EF" w:rsidRDefault="002150EF" w:rsidP="002150EF">
      <w:pPr>
        <w:spacing w:after="0" w:line="240" w:lineRule="auto"/>
        <w:ind w:firstLine="709"/>
        <w:jc w:val="both"/>
        <w:rPr>
          <w:rFonts w:ascii="Times New Roman" w:eastAsia="Times New Roman" w:hAnsi="Times New Roman" w:cs="Times New Roman"/>
          <w:sz w:val="28"/>
          <w:szCs w:val="28"/>
          <w:lang w:eastAsia="en-US"/>
        </w:rPr>
      </w:pPr>
      <w:r w:rsidRPr="001E75F4">
        <w:rPr>
          <w:rFonts w:ascii="Times New Roman" w:eastAsia="Times New Roman" w:hAnsi="Times New Roman" w:cs="Times New Roman"/>
          <w:sz w:val="28"/>
          <w:szCs w:val="28"/>
          <w:lang w:eastAsia="en-US"/>
        </w:rPr>
        <w:t>- отсутствие рынка экспорта услуг, в том числе в сфере культуры и туризма.</w:t>
      </w:r>
    </w:p>
    <w:p w:rsidR="002150EF" w:rsidRDefault="002150EF" w:rsidP="002150EF">
      <w:pPr>
        <w:spacing w:after="0" w:line="240" w:lineRule="auto"/>
        <w:ind w:firstLine="708"/>
        <w:jc w:val="center"/>
        <w:rPr>
          <w:rFonts w:ascii="Times New Roman" w:eastAsia="Calibri" w:hAnsi="Times New Roman" w:cs="Times New Roman"/>
          <w:b/>
          <w:sz w:val="28"/>
          <w:szCs w:val="28"/>
        </w:rPr>
      </w:pPr>
    </w:p>
    <w:p w:rsidR="002150EF" w:rsidRDefault="002150EF" w:rsidP="002150EF">
      <w:pPr>
        <w:spacing w:after="0" w:line="240" w:lineRule="auto"/>
        <w:ind w:firstLine="708"/>
        <w:jc w:val="center"/>
        <w:rPr>
          <w:rFonts w:ascii="Times New Roman" w:eastAsia="Calibri" w:hAnsi="Times New Roman" w:cs="Times New Roman"/>
          <w:b/>
          <w:sz w:val="28"/>
          <w:szCs w:val="28"/>
        </w:rPr>
      </w:pPr>
    </w:p>
    <w:p w:rsidR="002150EF" w:rsidRPr="006F6F4D" w:rsidRDefault="002150EF" w:rsidP="002150EF">
      <w:pPr>
        <w:spacing w:after="0" w:line="240" w:lineRule="auto"/>
        <w:ind w:firstLine="708"/>
        <w:jc w:val="center"/>
        <w:rPr>
          <w:rFonts w:ascii="Times New Roman" w:eastAsia="Calibri" w:hAnsi="Times New Roman" w:cs="Times New Roman"/>
          <w:b/>
          <w:sz w:val="28"/>
          <w:szCs w:val="28"/>
        </w:rPr>
      </w:pPr>
    </w:p>
    <w:p w:rsidR="002150EF" w:rsidRDefault="002150EF" w:rsidP="002150EF">
      <w:pPr>
        <w:spacing w:after="0" w:line="240" w:lineRule="auto"/>
        <w:ind w:firstLine="708"/>
        <w:jc w:val="center"/>
        <w:rPr>
          <w:rFonts w:ascii="Times New Roman" w:eastAsia="Calibri" w:hAnsi="Times New Roman" w:cs="Times New Roman"/>
          <w:b/>
          <w:sz w:val="28"/>
          <w:szCs w:val="28"/>
        </w:rPr>
      </w:pPr>
    </w:p>
    <w:p w:rsidR="002150EF" w:rsidRPr="006F6F4D" w:rsidRDefault="002150EF" w:rsidP="002150EF">
      <w:pPr>
        <w:spacing w:after="0" w:line="240" w:lineRule="auto"/>
        <w:jc w:val="center"/>
        <w:rPr>
          <w:rFonts w:ascii="Times New Roman" w:eastAsia="Calibri" w:hAnsi="Times New Roman" w:cs="Times New Roman"/>
          <w:b/>
          <w:sz w:val="28"/>
          <w:szCs w:val="28"/>
        </w:rPr>
      </w:pPr>
      <w:r w:rsidRPr="006F6F4D">
        <w:rPr>
          <w:rFonts w:ascii="Times New Roman" w:eastAsia="Calibri" w:hAnsi="Times New Roman" w:cs="Times New Roman"/>
          <w:b/>
          <w:sz w:val="28"/>
          <w:szCs w:val="28"/>
        </w:rPr>
        <w:lastRenderedPageBreak/>
        <w:t>2. Полномочия ответственного исполнителя и основные параметры</w:t>
      </w:r>
      <w:r>
        <w:rPr>
          <w:rFonts w:ascii="Times New Roman" w:eastAsia="Calibri" w:hAnsi="Times New Roman" w:cs="Times New Roman"/>
          <w:b/>
          <w:sz w:val="28"/>
          <w:szCs w:val="28"/>
        </w:rPr>
        <w:t xml:space="preserve"> подпрограммы</w:t>
      </w:r>
      <w:r w:rsidRPr="006F6F4D">
        <w:rPr>
          <w:rFonts w:ascii="Times New Roman" w:eastAsia="Calibri" w:hAnsi="Times New Roman" w:cs="Times New Roman"/>
          <w:b/>
          <w:sz w:val="28"/>
          <w:szCs w:val="28"/>
        </w:rPr>
        <w:t xml:space="preserve"> </w:t>
      </w:r>
    </w:p>
    <w:p w:rsidR="002150EF" w:rsidRDefault="002150EF" w:rsidP="002150EF">
      <w:pPr>
        <w:spacing w:after="0" w:line="240" w:lineRule="auto"/>
        <w:ind w:firstLine="708"/>
        <w:jc w:val="both"/>
        <w:rPr>
          <w:rFonts w:ascii="Times New Roman" w:eastAsia="Times New Roman" w:hAnsi="Times New Roman" w:cs="Times New Roman"/>
          <w:sz w:val="28"/>
          <w:szCs w:val="28"/>
          <w:lang w:eastAsia="en-US"/>
        </w:rPr>
      </w:pPr>
    </w:p>
    <w:p w:rsidR="002150EF" w:rsidRDefault="002150EF" w:rsidP="002150EF">
      <w:pPr>
        <w:spacing w:after="0" w:line="240" w:lineRule="auto"/>
        <w:ind w:firstLine="709"/>
        <w:jc w:val="both"/>
        <w:rPr>
          <w:rFonts w:ascii="Times New Roman" w:eastAsiaTheme="minorHAnsi" w:hAnsi="Times New Roman" w:cs="Times New Roman"/>
          <w:sz w:val="28"/>
          <w:szCs w:val="28"/>
        </w:rPr>
      </w:pPr>
      <w:r>
        <w:rPr>
          <w:rFonts w:ascii="Times New Roman" w:hAnsi="Times New Roman" w:cs="Times New Roman"/>
          <w:sz w:val="28"/>
          <w:szCs w:val="28"/>
        </w:rPr>
        <w:t xml:space="preserve">Во исполнение Федерального закона от 06.10.2003 № 131- </w:t>
      </w:r>
      <w:proofErr w:type="gramStart"/>
      <w:r>
        <w:rPr>
          <w:rFonts w:ascii="Times New Roman" w:hAnsi="Times New Roman" w:cs="Times New Roman"/>
          <w:sz w:val="28"/>
          <w:szCs w:val="28"/>
        </w:rPr>
        <w:t>ФЗ  «</w:t>
      </w:r>
      <w:proofErr w:type="gramEnd"/>
      <w:r>
        <w:rPr>
          <w:rFonts w:ascii="Times New Roman" w:hAnsi="Times New Roman" w:cs="Times New Roman"/>
          <w:sz w:val="28"/>
          <w:szCs w:val="28"/>
        </w:rPr>
        <w:t>Об общих принципах организации местного самоуправления в Российской Федерации», Решения</w:t>
      </w:r>
      <w:r w:rsidRPr="003B23AC">
        <w:rPr>
          <w:rFonts w:ascii="Times New Roman" w:hAnsi="Times New Roman" w:cs="Times New Roman"/>
          <w:sz w:val="28"/>
          <w:szCs w:val="28"/>
        </w:rPr>
        <w:t xml:space="preserve"> Совета народных депутатов муниципального образов</w:t>
      </w:r>
      <w:r>
        <w:rPr>
          <w:rFonts w:ascii="Times New Roman" w:hAnsi="Times New Roman" w:cs="Times New Roman"/>
          <w:sz w:val="28"/>
          <w:szCs w:val="28"/>
        </w:rPr>
        <w:t>ания «</w:t>
      </w:r>
      <w:r w:rsidRPr="003B23AC">
        <w:rPr>
          <w:rFonts w:ascii="Times New Roman" w:hAnsi="Times New Roman" w:cs="Times New Roman"/>
          <w:sz w:val="28"/>
          <w:szCs w:val="28"/>
        </w:rPr>
        <w:t>Город Майкоп</w:t>
      </w:r>
      <w:r>
        <w:rPr>
          <w:rFonts w:ascii="Times New Roman" w:hAnsi="Times New Roman" w:cs="Times New Roman"/>
          <w:sz w:val="28"/>
          <w:szCs w:val="28"/>
        </w:rPr>
        <w:t>» от 19.04.2018 № 301-рс «</w:t>
      </w:r>
      <w:r w:rsidRPr="003B23AC">
        <w:rPr>
          <w:rFonts w:ascii="Times New Roman" w:hAnsi="Times New Roman" w:cs="Times New Roman"/>
          <w:sz w:val="28"/>
          <w:szCs w:val="28"/>
        </w:rPr>
        <w:t>Об Уст</w:t>
      </w:r>
      <w:r>
        <w:rPr>
          <w:rFonts w:ascii="Times New Roman" w:hAnsi="Times New Roman" w:cs="Times New Roman"/>
          <w:sz w:val="28"/>
          <w:szCs w:val="28"/>
        </w:rPr>
        <w:t>аве муниципального образования «</w:t>
      </w:r>
      <w:r w:rsidRPr="003B23AC">
        <w:rPr>
          <w:rFonts w:ascii="Times New Roman" w:hAnsi="Times New Roman" w:cs="Times New Roman"/>
          <w:sz w:val="28"/>
          <w:szCs w:val="28"/>
        </w:rPr>
        <w:t>Город Майкоп</w:t>
      </w:r>
      <w:r>
        <w:rPr>
          <w:rFonts w:ascii="Times New Roman" w:hAnsi="Times New Roman" w:cs="Times New Roman"/>
          <w:sz w:val="28"/>
          <w:szCs w:val="28"/>
        </w:rPr>
        <w:t>», Комитет по экономике, как ответственный исполнитель муниципальной программы, выполняет полномочия в области</w:t>
      </w:r>
      <w:r w:rsidRPr="000B0C7B">
        <w:rPr>
          <w:rFonts w:eastAsiaTheme="minorHAnsi"/>
          <w:sz w:val="28"/>
          <w:szCs w:val="28"/>
        </w:rPr>
        <w:t xml:space="preserve"> </w:t>
      </w:r>
      <w:r w:rsidRPr="006A44DC">
        <w:rPr>
          <w:rFonts w:ascii="Times New Roman" w:eastAsiaTheme="minorHAnsi" w:hAnsi="Times New Roman" w:cs="Times New Roman"/>
          <w:sz w:val="28"/>
          <w:szCs w:val="28"/>
        </w:rPr>
        <w:t>международных и внешнеэкономических связей.</w:t>
      </w:r>
    </w:p>
    <w:p w:rsidR="002150EF" w:rsidRDefault="002150EF" w:rsidP="002150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постановлением </w:t>
      </w:r>
      <w:r w:rsidRPr="00487B5E">
        <w:rPr>
          <w:rFonts w:ascii="Times New Roman" w:hAnsi="Times New Roman" w:cs="Times New Roman"/>
          <w:sz w:val="28"/>
          <w:szCs w:val="28"/>
        </w:rPr>
        <w:t>Администрации муниципального образования «Город Майкоп»</w:t>
      </w:r>
      <w:r>
        <w:rPr>
          <w:rFonts w:ascii="Times New Roman" w:hAnsi="Times New Roman" w:cs="Times New Roman"/>
          <w:sz w:val="28"/>
          <w:szCs w:val="28"/>
        </w:rPr>
        <w:t xml:space="preserve"> от 22.07.2020 </w:t>
      </w:r>
      <w:r w:rsidRPr="00DE6ED6">
        <w:rPr>
          <w:rFonts w:ascii="Times New Roman" w:hAnsi="Times New Roman" w:cs="Times New Roman"/>
          <w:sz w:val="28"/>
          <w:szCs w:val="28"/>
        </w:rPr>
        <w:t>№ 657 «Об утверждении Положения о Комитете по экономике Администрации муниципального образования «Город Майкоп»</w:t>
      </w:r>
      <w:r>
        <w:rPr>
          <w:rFonts w:ascii="Times New Roman" w:hAnsi="Times New Roman" w:cs="Times New Roman"/>
          <w:sz w:val="28"/>
          <w:szCs w:val="28"/>
        </w:rPr>
        <w:t xml:space="preserve"> Комитет по экономике реализует следующие вопросы местного значения, направленные на достижение стратегических целей (подцелей) и выполнение стратегических задач данной муниципальной программы: </w:t>
      </w:r>
    </w:p>
    <w:p w:rsidR="002150EF" w:rsidRDefault="002150EF" w:rsidP="002150EF">
      <w:pPr>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sz w:val="28"/>
          <w:szCs w:val="28"/>
        </w:rPr>
        <w:t>обеспечивает реализацию</w:t>
      </w:r>
      <w:r w:rsidRPr="007F72FE">
        <w:rPr>
          <w:rFonts w:ascii="Times New Roman" w:hAnsi="Times New Roman"/>
          <w:sz w:val="28"/>
          <w:szCs w:val="28"/>
        </w:rPr>
        <w:t xml:space="preserve"> основных направлений государственной политики в области социально-трудовых отношений в пределах полномочий органов местного самоуправления муниципаль</w:t>
      </w:r>
      <w:r>
        <w:rPr>
          <w:rFonts w:ascii="Times New Roman" w:hAnsi="Times New Roman"/>
          <w:sz w:val="28"/>
          <w:szCs w:val="28"/>
        </w:rPr>
        <w:t xml:space="preserve">ного образования «Город Майкоп»; </w:t>
      </w:r>
    </w:p>
    <w:p w:rsidR="002150EF" w:rsidRDefault="002150EF" w:rsidP="002150EF">
      <w:pPr>
        <w:spacing w:after="0" w:line="240" w:lineRule="auto"/>
        <w:ind w:firstLine="709"/>
        <w:jc w:val="both"/>
        <w:rPr>
          <w:rFonts w:ascii="Times New Roman" w:hAnsi="Times New Roman"/>
          <w:sz w:val="28"/>
          <w:szCs w:val="28"/>
        </w:rPr>
      </w:pPr>
      <w:r>
        <w:rPr>
          <w:rFonts w:ascii="Times New Roman" w:hAnsi="Times New Roman"/>
          <w:sz w:val="28"/>
          <w:szCs w:val="28"/>
        </w:rPr>
        <w:t>- осуществляет систему мониторинга состояния и развития предприятий промышленной отрасли;</w:t>
      </w:r>
    </w:p>
    <w:p w:rsidR="002150EF" w:rsidRDefault="002150EF" w:rsidP="002150EF">
      <w:pPr>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 организует процесс</w:t>
      </w:r>
      <w:r w:rsidRPr="00E9763A">
        <w:rPr>
          <w:rFonts w:ascii="Times New Roman" w:eastAsia="Times New Roman" w:hAnsi="Times New Roman"/>
          <w:sz w:val="28"/>
          <w:szCs w:val="28"/>
        </w:rPr>
        <w:t xml:space="preserve"> привлечения инвестиций</w:t>
      </w:r>
      <w:r>
        <w:rPr>
          <w:rFonts w:ascii="Times New Roman" w:eastAsia="Times New Roman" w:hAnsi="Times New Roman"/>
          <w:sz w:val="28"/>
          <w:szCs w:val="28"/>
        </w:rPr>
        <w:t xml:space="preserve"> в экономику муниципального образования «Город Майкоп».</w:t>
      </w:r>
    </w:p>
    <w:p w:rsidR="002150EF" w:rsidRPr="00093DC0" w:rsidRDefault="002150EF" w:rsidP="002150EF">
      <w:pPr>
        <w:spacing w:after="0" w:line="240" w:lineRule="auto"/>
        <w:ind w:firstLine="709"/>
        <w:jc w:val="both"/>
        <w:rPr>
          <w:rFonts w:ascii="Times New Roman" w:eastAsia="Times New Roman" w:hAnsi="Times New Roman" w:cs="Times New Roman"/>
          <w:sz w:val="28"/>
          <w:szCs w:val="28"/>
          <w:lang w:eastAsia="en-US"/>
        </w:rPr>
      </w:pPr>
      <w:r>
        <w:rPr>
          <w:rFonts w:ascii="Times New Roman" w:hAnsi="Times New Roman" w:cs="Times New Roman"/>
          <w:sz w:val="28"/>
          <w:szCs w:val="28"/>
        </w:rPr>
        <w:t xml:space="preserve">Целью подпрограммы </w:t>
      </w:r>
      <w:r w:rsidRPr="00905CA2">
        <w:rPr>
          <w:rFonts w:ascii="Times New Roman" w:eastAsia="Times New Roman" w:hAnsi="Times New Roman" w:cs="Times New Roman"/>
          <w:bCs/>
          <w:color w:val="000000" w:themeColor="text1"/>
          <w:sz w:val="28"/>
          <w:szCs w:val="28"/>
        </w:rPr>
        <w:t>«Развитие промышленного и инвестиционного сектора экономики»</w:t>
      </w:r>
      <w:r>
        <w:rPr>
          <w:rFonts w:ascii="Times New Roman" w:hAnsi="Times New Roman" w:cs="Times New Roman"/>
          <w:sz w:val="28"/>
          <w:szCs w:val="28"/>
        </w:rPr>
        <w:t xml:space="preserve"> муниципальной программы </w:t>
      </w:r>
      <w:r w:rsidRPr="003067A5">
        <w:rPr>
          <w:rFonts w:ascii="Times New Roman" w:hAnsi="Times New Roman" w:cs="Times New Roman"/>
          <w:sz w:val="28"/>
          <w:szCs w:val="28"/>
        </w:rPr>
        <w:t>«Экономическое развитие и формирование инвестиционной привлекательности муниципаль</w:t>
      </w:r>
      <w:r>
        <w:rPr>
          <w:rFonts w:ascii="Times New Roman" w:hAnsi="Times New Roman" w:cs="Times New Roman"/>
          <w:sz w:val="28"/>
          <w:szCs w:val="28"/>
        </w:rPr>
        <w:t xml:space="preserve">ного образования «Город Майкоп» </w:t>
      </w:r>
      <w:r w:rsidRPr="00093DC0">
        <w:rPr>
          <w:rFonts w:ascii="Times New Roman" w:hAnsi="Times New Roman" w:cs="Times New Roman"/>
          <w:sz w:val="28"/>
          <w:szCs w:val="28"/>
        </w:rPr>
        <w:t xml:space="preserve">является </w:t>
      </w:r>
      <w:r>
        <w:rPr>
          <w:rFonts w:ascii="Times New Roman" w:eastAsia="Times New Roman" w:hAnsi="Times New Roman" w:cs="Times New Roman"/>
          <w:sz w:val="28"/>
          <w:szCs w:val="28"/>
          <w:lang w:eastAsia="en-US"/>
        </w:rPr>
        <w:t>р</w:t>
      </w:r>
      <w:r w:rsidRPr="00093DC0">
        <w:rPr>
          <w:rFonts w:ascii="Times New Roman" w:eastAsia="Times New Roman" w:hAnsi="Times New Roman" w:cs="Times New Roman"/>
          <w:sz w:val="28"/>
          <w:szCs w:val="28"/>
          <w:lang w:eastAsia="en-US"/>
        </w:rPr>
        <w:t>азвитие промышленного потенциала и создание условий для привлечения инвестиций в экономику муниципального образования «Город Майкоп».</w:t>
      </w:r>
    </w:p>
    <w:p w:rsidR="002150EF" w:rsidRDefault="002150EF" w:rsidP="002150EF">
      <w:pPr>
        <w:spacing w:after="0" w:line="240" w:lineRule="auto"/>
        <w:ind w:firstLine="709"/>
        <w:jc w:val="both"/>
        <w:rPr>
          <w:rFonts w:ascii="Times New Roman" w:eastAsia="Calibri" w:hAnsi="Times New Roman" w:cs="Times New Roman"/>
          <w:sz w:val="28"/>
          <w:szCs w:val="28"/>
        </w:rPr>
      </w:pPr>
      <w:r w:rsidRPr="00675C64">
        <w:rPr>
          <w:rFonts w:ascii="Times New Roman" w:eastAsia="Calibri" w:hAnsi="Times New Roman" w:cs="Times New Roman"/>
          <w:sz w:val="28"/>
          <w:szCs w:val="28"/>
        </w:rPr>
        <w:t>Для достижения поставленной цели необходимо решение следующих задач:</w:t>
      </w:r>
    </w:p>
    <w:p w:rsidR="002150EF" w:rsidRPr="007D69D2" w:rsidRDefault="002150EF" w:rsidP="002150EF">
      <w:pPr>
        <w:autoSpaceDE w:val="0"/>
        <w:autoSpaceDN w:val="0"/>
        <w:adjustRightInd w:val="0"/>
        <w:spacing w:after="0" w:line="240" w:lineRule="auto"/>
        <w:ind w:firstLine="709"/>
        <w:jc w:val="both"/>
        <w:rPr>
          <w:rFonts w:ascii="Times New Roman" w:hAnsi="Times New Roman" w:cs="Times New Roman"/>
          <w:sz w:val="28"/>
          <w:szCs w:val="28"/>
        </w:rPr>
      </w:pPr>
      <w:r w:rsidRPr="007D69D2">
        <w:rPr>
          <w:rFonts w:ascii="Times New Roman" w:hAnsi="Times New Roman" w:cs="Times New Roman"/>
          <w:sz w:val="28"/>
          <w:szCs w:val="28"/>
        </w:rPr>
        <w:t xml:space="preserve">1. Создание организационных и правовых условий для стимулирования </w:t>
      </w:r>
      <w:r>
        <w:rPr>
          <w:rFonts w:ascii="Times New Roman" w:hAnsi="Times New Roman" w:cs="Times New Roman"/>
          <w:sz w:val="28"/>
          <w:szCs w:val="28"/>
        </w:rPr>
        <w:t xml:space="preserve">роста </w:t>
      </w:r>
      <w:r w:rsidRPr="007D69D2">
        <w:rPr>
          <w:rFonts w:ascii="Times New Roman" w:hAnsi="Times New Roman" w:cs="Times New Roman"/>
          <w:sz w:val="28"/>
          <w:szCs w:val="28"/>
        </w:rPr>
        <w:t xml:space="preserve">промышленного </w:t>
      </w:r>
      <w:r>
        <w:rPr>
          <w:rFonts w:ascii="Times New Roman" w:hAnsi="Times New Roman" w:cs="Times New Roman"/>
          <w:sz w:val="28"/>
          <w:szCs w:val="28"/>
        </w:rPr>
        <w:t>производства</w:t>
      </w:r>
      <w:r w:rsidRPr="007D69D2">
        <w:rPr>
          <w:rFonts w:ascii="Times New Roman" w:hAnsi="Times New Roman" w:cs="Times New Roman"/>
          <w:sz w:val="28"/>
          <w:szCs w:val="28"/>
        </w:rPr>
        <w:t>.</w:t>
      </w:r>
    </w:p>
    <w:p w:rsidR="002150EF" w:rsidRDefault="002150EF" w:rsidP="002150EF">
      <w:pPr>
        <w:autoSpaceDE w:val="0"/>
        <w:autoSpaceDN w:val="0"/>
        <w:adjustRightInd w:val="0"/>
        <w:spacing w:after="0" w:line="240" w:lineRule="auto"/>
        <w:ind w:firstLine="709"/>
        <w:jc w:val="both"/>
        <w:rPr>
          <w:rFonts w:ascii="Times New Roman" w:hAnsi="Times New Roman" w:cs="Times New Roman"/>
          <w:sz w:val="28"/>
          <w:szCs w:val="28"/>
        </w:rPr>
      </w:pPr>
      <w:r w:rsidRPr="007D69D2">
        <w:rPr>
          <w:rFonts w:ascii="Times New Roman" w:hAnsi="Times New Roman" w:cs="Times New Roman"/>
          <w:sz w:val="28"/>
          <w:szCs w:val="28"/>
        </w:rPr>
        <w:t xml:space="preserve">2.  </w:t>
      </w:r>
      <w:r>
        <w:rPr>
          <w:rFonts w:ascii="Times New Roman" w:hAnsi="Times New Roman" w:cs="Times New Roman"/>
          <w:sz w:val="28"/>
          <w:szCs w:val="28"/>
        </w:rPr>
        <w:t>Создание условий для мобилизации</w:t>
      </w:r>
      <w:r w:rsidRPr="007D69D2">
        <w:rPr>
          <w:rFonts w:ascii="Times New Roman" w:hAnsi="Times New Roman" w:cs="Times New Roman"/>
          <w:sz w:val="28"/>
          <w:szCs w:val="28"/>
        </w:rPr>
        <w:t xml:space="preserve"> инвестиционных ресурсов</w:t>
      </w:r>
      <w:r>
        <w:rPr>
          <w:rFonts w:ascii="Times New Roman" w:hAnsi="Times New Roman" w:cs="Times New Roman"/>
          <w:sz w:val="28"/>
          <w:szCs w:val="28"/>
        </w:rPr>
        <w:t xml:space="preserve"> в муниципальном образовании</w:t>
      </w:r>
      <w:r w:rsidRPr="007D69D2">
        <w:rPr>
          <w:rFonts w:ascii="Times New Roman" w:hAnsi="Times New Roman" w:cs="Times New Roman"/>
          <w:sz w:val="28"/>
          <w:szCs w:val="28"/>
        </w:rPr>
        <w:t xml:space="preserve"> «Город Майкоп» и обеспечение их эффективного использования посредством формирования инвестиционных проектов и площадок.</w:t>
      </w:r>
    </w:p>
    <w:p w:rsidR="002150EF" w:rsidRDefault="002150EF" w:rsidP="002150EF">
      <w:pPr>
        <w:autoSpaceDE w:val="0"/>
        <w:autoSpaceDN w:val="0"/>
        <w:adjustRightInd w:val="0"/>
        <w:spacing w:after="0" w:line="240" w:lineRule="auto"/>
        <w:ind w:firstLine="709"/>
        <w:jc w:val="both"/>
        <w:rPr>
          <w:rFonts w:ascii="Times New Roman" w:eastAsia="Calibri" w:hAnsi="Times New Roman" w:cs="Times New Roman"/>
          <w:sz w:val="28"/>
          <w:szCs w:val="28"/>
        </w:rPr>
      </w:pPr>
      <w:r w:rsidRPr="00675C64">
        <w:rPr>
          <w:rFonts w:ascii="Times New Roman" w:eastAsia="Calibri" w:hAnsi="Times New Roman" w:cs="Times New Roman"/>
          <w:sz w:val="28"/>
          <w:szCs w:val="28"/>
        </w:rPr>
        <w:t>Целевые показатели</w:t>
      </w:r>
      <w:r>
        <w:rPr>
          <w:rFonts w:ascii="Times New Roman" w:eastAsia="Calibri" w:hAnsi="Times New Roman" w:cs="Times New Roman"/>
          <w:sz w:val="28"/>
          <w:szCs w:val="28"/>
        </w:rPr>
        <w:t xml:space="preserve"> </w:t>
      </w:r>
      <w:r w:rsidRPr="00675C64">
        <w:rPr>
          <w:rFonts w:ascii="Times New Roman" w:eastAsia="Calibri" w:hAnsi="Times New Roman" w:cs="Times New Roman"/>
          <w:sz w:val="28"/>
          <w:szCs w:val="28"/>
        </w:rPr>
        <w:t>(индикаторы)</w:t>
      </w:r>
      <w:r>
        <w:rPr>
          <w:rFonts w:ascii="Times New Roman" w:eastAsia="Calibri" w:hAnsi="Times New Roman" w:cs="Times New Roman"/>
          <w:sz w:val="28"/>
          <w:szCs w:val="28"/>
        </w:rPr>
        <w:t xml:space="preserve"> подпрограммы</w:t>
      </w:r>
      <w:r w:rsidRPr="00675C64">
        <w:rPr>
          <w:rFonts w:ascii="Times New Roman" w:eastAsia="Calibri" w:hAnsi="Times New Roman" w:cs="Times New Roman"/>
          <w:sz w:val="28"/>
          <w:szCs w:val="28"/>
        </w:rPr>
        <w:t xml:space="preserve"> муниципальной прогр</w:t>
      </w:r>
      <w:r>
        <w:rPr>
          <w:rFonts w:ascii="Times New Roman" w:eastAsia="Calibri" w:hAnsi="Times New Roman" w:cs="Times New Roman"/>
          <w:sz w:val="28"/>
          <w:szCs w:val="28"/>
        </w:rPr>
        <w:t>аммы представлены в Таблице № 1.1.</w:t>
      </w:r>
    </w:p>
    <w:p w:rsidR="002150EF" w:rsidRPr="00301D6D" w:rsidRDefault="002150EF" w:rsidP="002150EF">
      <w:pPr>
        <w:autoSpaceDE w:val="0"/>
        <w:autoSpaceDN w:val="0"/>
        <w:adjustRightInd w:val="0"/>
        <w:spacing w:after="0" w:line="240" w:lineRule="auto"/>
        <w:ind w:firstLine="709"/>
        <w:jc w:val="both"/>
        <w:rPr>
          <w:rFonts w:ascii="Times New Roman" w:eastAsia="Calibri" w:hAnsi="Times New Roman" w:cs="Times New Roman"/>
          <w:sz w:val="26"/>
          <w:szCs w:val="26"/>
        </w:rPr>
        <w:sectPr w:rsidR="002150EF" w:rsidRPr="00301D6D" w:rsidSect="00B34824">
          <w:pgSz w:w="11906" w:h="16838"/>
          <w:pgMar w:top="1134" w:right="1134" w:bottom="1134" w:left="1701" w:header="708" w:footer="708" w:gutter="0"/>
          <w:cols w:space="708"/>
          <w:docGrid w:linePitch="360"/>
        </w:sectPr>
      </w:pPr>
    </w:p>
    <w:p w:rsidR="002150EF" w:rsidRPr="00675C64" w:rsidRDefault="002150EF" w:rsidP="002150EF">
      <w:pPr>
        <w:autoSpaceDE w:val="0"/>
        <w:autoSpaceDN w:val="0"/>
        <w:adjustRightInd w:val="0"/>
        <w:spacing w:after="0" w:line="240" w:lineRule="auto"/>
        <w:ind w:left="12474"/>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Таблица № 1</w:t>
      </w:r>
      <w:r w:rsidRPr="00675C64">
        <w:rPr>
          <w:rFonts w:ascii="Times New Roman" w:eastAsia="Calibri" w:hAnsi="Times New Roman" w:cs="Times New Roman"/>
          <w:sz w:val="28"/>
          <w:szCs w:val="28"/>
        </w:rPr>
        <w:t>.1</w:t>
      </w:r>
    </w:p>
    <w:p w:rsidR="002150EF" w:rsidRPr="00355E43" w:rsidRDefault="002150EF" w:rsidP="002150EF">
      <w:pPr>
        <w:autoSpaceDE w:val="0"/>
        <w:autoSpaceDN w:val="0"/>
        <w:adjustRightInd w:val="0"/>
        <w:spacing w:after="0"/>
        <w:jc w:val="center"/>
        <w:rPr>
          <w:rFonts w:ascii="Times New Roman" w:eastAsia="Calibri" w:hAnsi="Times New Roman" w:cs="Times New Roman"/>
          <w:b/>
          <w:color w:val="0D0D0D" w:themeColor="text1" w:themeTint="F2"/>
          <w:sz w:val="28"/>
          <w:szCs w:val="28"/>
        </w:rPr>
      </w:pPr>
      <w:r w:rsidRPr="00355E43">
        <w:rPr>
          <w:rFonts w:ascii="Times New Roman" w:eastAsia="Calibri" w:hAnsi="Times New Roman" w:cs="Times New Roman"/>
          <w:b/>
          <w:color w:val="0D0D0D" w:themeColor="text1" w:themeTint="F2"/>
          <w:sz w:val="28"/>
          <w:szCs w:val="28"/>
        </w:rPr>
        <w:t>Сведения</w:t>
      </w:r>
      <w:r>
        <w:rPr>
          <w:rFonts w:ascii="Times New Roman" w:eastAsia="Calibri" w:hAnsi="Times New Roman" w:cs="Times New Roman"/>
          <w:b/>
          <w:color w:val="0D0D0D" w:themeColor="text1" w:themeTint="F2"/>
          <w:sz w:val="28"/>
          <w:szCs w:val="28"/>
        </w:rPr>
        <w:t xml:space="preserve"> </w:t>
      </w:r>
      <w:r w:rsidRPr="00355E43">
        <w:rPr>
          <w:rFonts w:ascii="Times New Roman" w:eastAsia="Calibri" w:hAnsi="Times New Roman" w:cs="Times New Roman"/>
          <w:b/>
          <w:color w:val="0D0D0D" w:themeColor="text1" w:themeTint="F2"/>
          <w:sz w:val="28"/>
          <w:szCs w:val="28"/>
        </w:rPr>
        <w:t xml:space="preserve">о целевых показателях (индикаторах) </w:t>
      </w:r>
      <w:r>
        <w:rPr>
          <w:rFonts w:ascii="Times New Roman" w:eastAsia="Calibri" w:hAnsi="Times New Roman" w:cs="Times New Roman"/>
          <w:b/>
          <w:color w:val="0D0D0D" w:themeColor="text1" w:themeTint="F2"/>
          <w:sz w:val="28"/>
          <w:szCs w:val="28"/>
        </w:rPr>
        <w:t>подпрограммы муниципальной программы</w:t>
      </w:r>
    </w:p>
    <w:p w:rsidR="002150EF" w:rsidRDefault="002150EF" w:rsidP="002150EF">
      <w:pPr>
        <w:tabs>
          <w:tab w:val="left" w:pos="851"/>
        </w:tabs>
        <w:autoSpaceDE w:val="0"/>
        <w:autoSpaceDN w:val="0"/>
        <w:adjustRightInd w:val="0"/>
        <w:spacing w:after="0" w:line="240" w:lineRule="auto"/>
        <w:ind w:firstLine="709"/>
        <w:jc w:val="both"/>
        <w:rPr>
          <w:rFonts w:ascii="Times New Roman" w:eastAsia="Times New Roman" w:hAnsi="Times New Roman" w:cs="Times New Roman"/>
          <w:bCs/>
          <w:iCs/>
          <w:sz w:val="28"/>
          <w:szCs w:val="28"/>
        </w:rPr>
      </w:pPr>
    </w:p>
    <w:tbl>
      <w:tblPr>
        <w:tblStyle w:val="a5"/>
        <w:tblW w:w="0" w:type="auto"/>
        <w:tblInd w:w="108" w:type="dxa"/>
        <w:tblLook w:val="04A0" w:firstRow="1" w:lastRow="0" w:firstColumn="1" w:lastColumn="0" w:noHBand="0" w:noVBand="1"/>
      </w:tblPr>
      <w:tblGrid>
        <w:gridCol w:w="650"/>
        <w:gridCol w:w="6321"/>
        <w:gridCol w:w="1656"/>
        <w:gridCol w:w="832"/>
        <w:gridCol w:w="832"/>
        <w:gridCol w:w="832"/>
        <w:gridCol w:w="832"/>
        <w:gridCol w:w="832"/>
        <w:gridCol w:w="832"/>
        <w:gridCol w:w="833"/>
      </w:tblGrid>
      <w:tr w:rsidR="002150EF" w:rsidRPr="001670CD" w:rsidTr="0071672B">
        <w:trPr>
          <w:trHeight w:val="377"/>
        </w:trPr>
        <w:tc>
          <w:tcPr>
            <w:tcW w:w="0" w:type="auto"/>
            <w:vMerge w:val="restart"/>
            <w:shd w:val="clear" w:color="auto" w:fill="auto"/>
          </w:tcPr>
          <w:p w:rsidR="002150EF" w:rsidRPr="001670CD"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sidRPr="001670CD">
              <w:rPr>
                <w:rFonts w:ascii="Times New Roman" w:eastAsia="Calibri" w:hAnsi="Times New Roman" w:cs="Times New Roman"/>
                <w:color w:val="000000" w:themeColor="text1"/>
                <w:sz w:val="24"/>
                <w:szCs w:val="24"/>
              </w:rPr>
              <w:t>№ п/п</w:t>
            </w:r>
          </w:p>
        </w:tc>
        <w:tc>
          <w:tcPr>
            <w:tcW w:w="0" w:type="auto"/>
            <w:vMerge w:val="restart"/>
          </w:tcPr>
          <w:p w:rsidR="002150EF" w:rsidRPr="001670CD" w:rsidRDefault="002150EF" w:rsidP="0071672B">
            <w:pPr>
              <w:pStyle w:val="a7"/>
              <w:jc w:val="center"/>
              <w:rPr>
                <w:rFonts w:ascii="Times New Roman" w:hAnsi="Times New Roman" w:cs="Times New Roman"/>
                <w:color w:val="000000" w:themeColor="text1"/>
              </w:rPr>
            </w:pPr>
            <w:r w:rsidRPr="001670CD">
              <w:rPr>
                <w:rFonts w:ascii="Times New Roman" w:hAnsi="Times New Roman" w:cs="Times New Roman"/>
                <w:color w:val="000000" w:themeColor="text1"/>
              </w:rPr>
              <w:t>Наименование целевого показателя (индикатора)</w:t>
            </w:r>
          </w:p>
        </w:tc>
        <w:tc>
          <w:tcPr>
            <w:tcW w:w="0" w:type="auto"/>
            <w:vMerge w:val="restart"/>
          </w:tcPr>
          <w:p w:rsidR="002150EF" w:rsidRPr="001670CD" w:rsidRDefault="002150EF" w:rsidP="0071672B">
            <w:pPr>
              <w:pStyle w:val="a7"/>
              <w:jc w:val="center"/>
              <w:rPr>
                <w:rFonts w:ascii="Times New Roman" w:hAnsi="Times New Roman" w:cs="Times New Roman"/>
                <w:color w:val="000000" w:themeColor="text1"/>
              </w:rPr>
            </w:pPr>
            <w:r w:rsidRPr="001670CD">
              <w:rPr>
                <w:rFonts w:ascii="Times New Roman" w:hAnsi="Times New Roman" w:cs="Times New Roman"/>
                <w:color w:val="000000" w:themeColor="text1"/>
              </w:rPr>
              <w:t>Единица измерения</w:t>
            </w:r>
          </w:p>
        </w:tc>
        <w:tc>
          <w:tcPr>
            <w:tcW w:w="0" w:type="auto"/>
            <w:gridSpan w:val="7"/>
          </w:tcPr>
          <w:p w:rsidR="002150EF" w:rsidRPr="001670CD" w:rsidRDefault="002150EF" w:rsidP="0071672B">
            <w:pPr>
              <w:tabs>
                <w:tab w:val="left" w:pos="405"/>
                <w:tab w:val="center" w:pos="2090"/>
              </w:tabs>
              <w:autoSpaceDE w:val="0"/>
              <w:autoSpaceDN w:val="0"/>
              <w:adjustRightInd w:val="0"/>
              <w:jc w:val="center"/>
              <w:rPr>
                <w:rFonts w:ascii="Times New Roman" w:eastAsia="Calibri" w:hAnsi="Times New Roman" w:cs="Times New Roman"/>
                <w:color w:val="000000" w:themeColor="text1"/>
                <w:sz w:val="24"/>
                <w:szCs w:val="24"/>
              </w:rPr>
            </w:pPr>
            <w:r w:rsidRPr="001670CD">
              <w:rPr>
                <w:rFonts w:ascii="Times New Roman" w:eastAsia="Calibri" w:hAnsi="Times New Roman" w:cs="Times New Roman"/>
                <w:color w:val="000000" w:themeColor="text1"/>
                <w:sz w:val="24"/>
                <w:szCs w:val="24"/>
              </w:rPr>
              <w:t>Значения показателей эффективности</w:t>
            </w:r>
          </w:p>
        </w:tc>
      </w:tr>
      <w:tr w:rsidR="002150EF" w:rsidRPr="001670CD" w:rsidTr="0071672B">
        <w:trPr>
          <w:trHeight w:val="316"/>
        </w:trPr>
        <w:tc>
          <w:tcPr>
            <w:tcW w:w="0" w:type="auto"/>
            <w:vMerge/>
            <w:shd w:val="clear" w:color="auto" w:fill="auto"/>
          </w:tcPr>
          <w:p w:rsidR="002150EF" w:rsidRPr="001670CD"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p>
        </w:tc>
        <w:tc>
          <w:tcPr>
            <w:tcW w:w="0" w:type="auto"/>
            <w:vMerge/>
          </w:tcPr>
          <w:p w:rsidR="002150EF" w:rsidRPr="001670CD"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p>
        </w:tc>
        <w:tc>
          <w:tcPr>
            <w:tcW w:w="0" w:type="auto"/>
            <w:vMerge/>
          </w:tcPr>
          <w:p w:rsidR="002150EF" w:rsidRPr="001670CD"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p>
        </w:tc>
        <w:tc>
          <w:tcPr>
            <w:tcW w:w="832" w:type="dxa"/>
          </w:tcPr>
          <w:p w:rsidR="002150EF" w:rsidRPr="001670CD"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sidRPr="001670CD">
              <w:rPr>
                <w:rFonts w:ascii="Times New Roman" w:eastAsia="Calibri" w:hAnsi="Times New Roman" w:cs="Times New Roman"/>
                <w:color w:val="000000" w:themeColor="text1"/>
                <w:sz w:val="24"/>
                <w:szCs w:val="24"/>
              </w:rPr>
              <w:t>2020 год</w:t>
            </w:r>
          </w:p>
        </w:tc>
        <w:tc>
          <w:tcPr>
            <w:tcW w:w="832" w:type="dxa"/>
          </w:tcPr>
          <w:p w:rsidR="002150EF" w:rsidRPr="001670CD"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sidRPr="001670CD">
              <w:rPr>
                <w:rFonts w:ascii="Times New Roman" w:eastAsia="Calibri" w:hAnsi="Times New Roman" w:cs="Times New Roman"/>
                <w:color w:val="000000" w:themeColor="text1"/>
                <w:sz w:val="24"/>
                <w:szCs w:val="24"/>
              </w:rPr>
              <w:t>2021</w:t>
            </w:r>
          </w:p>
          <w:p w:rsidR="002150EF" w:rsidRPr="001670CD"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sidRPr="001670CD">
              <w:rPr>
                <w:rFonts w:ascii="Times New Roman" w:eastAsia="Calibri" w:hAnsi="Times New Roman" w:cs="Times New Roman"/>
                <w:color w:val="000000" w:themeColor="text1"/>
                <w:sz w:val="24"/>
                <w:szCs w:val="24"/>
              </w:rPr>
              <w:t>год</w:t>
            </w:r>
          </w:p>
        </w:tc>
        <w:tc>
          <w:tcPr>
            <w:tcW w:w="832" w:type="dxa"/>
          </w:tcPr>
          <w:p w:rsidR="002150EF" w:rsidRPr="001670CD"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sidRPr="001670CD">
              <w:rPr>
                <w:rFonts w:ascii="Times New Roman" w:eastAsia="Calibri" w:hAnsi="Times New Roman" w:cs="Times New Roman"/>
                <w:color w:val="000000" w:themeColor="text1"/>
                <w:sz w:val="24"/>
                <w:szCs w:val="24"/>
              </w:rPr>
              <w:t>2022</w:t>
            </w:r>
          </w:p>
          <w:p w:rsidR="002150EF" w:rsidRPr="001670CD"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sidRPr="001670CD">
              <w:rPr>
                <w:rFonts w:ascii="Times New Roman" w:eastAsia="Calibri" w:hAnsi="Times New Roman" w:cs="Times New Roman"/>
                <w:color w:val="000000" w:themeColor="text1"/>
                <w:sz w:val="24"/>
                <w:szCs w:val="24"/>
              </w:rPr>
              <w:t>год</w:t>
            </w:r>
          </w:p>
        </w:tc>
        <w:tc>
          <w:tcPr>
            <w:tcW w:w="832" w:type="dxa"/>
          </w:tcPr>
          <w:p w:rsidR="002150EF" w:rsidRPr="001670CD"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sidRPr="001670CD">
              <w:rPr>
                <w:rFonts w:ascii="Times New Roman" w:eastAsia="Calibri" w:hAnsi="Times New Roman" w:cs="Times New Roman"/>
                <w:color w:val="000000" w:themeColor="text1"/>
                <w:sz w:val="24"/>
                <w:szCs w:val="24"/>
              </w:rPr>
              <w:t>2023 год</w:t>
            </w:r>
          </w:p>
        </w:tc>
        <w:tc>
          <w:tcPr>
            <w:tcW w:w="832" w:type="dxa"/>
          </w:tcPr>
          <w:p w:rsidR="002150EF" w:rsidRPr="001670CD"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sidRPr="001670CD">
              <w:rPr>
                <w:rFonts w:ascii="Times New Roman" w:eastAsia="Calibri" w:hAnsi="Times New Roman" w:cs="Times New Roman"/>
                <w:color w:val="000000" w:themeColor="text1"/>
                <w:sz w:val="24"/>
                <w:szCs w:val="24"/>
              </w:rPr>
              <w:t>2024</w:t>
            </w:r>
          </w:p>
          <w:p w:rsidR="002150EF" w:rsidRPr="001670CD"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sidRPr="001670CD">
              <w:rPr>
                <w:rFonts w:ascii="Times New Roman" w:eastAsia="Calibri" w:hAnsi="Times New Roman" w:cs="Times New Roman"/>
                <w:color w:val="000000" w:themeColor="text1"/>
                <w:sz w:val="24"/>
                <w:szCs w:val="24"/>
              </w:rPr>
              <w:t xml:space="preserve"> год</w:t>
            </w:r>
          </w:p>
        </w:tc>
        <w:tc>
          <w:tcPr>
            <w:tcW w:w="832" w:type="dxa"/>
          </w:tcPr>
          <w:p w:rsidR="002150EF" w:rsidRPr="001670CD"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sidRPr="001670CD">
              <w:rPr>
                <w:rFonts w:ascii="Times New Roman" w:eastAsia="Calibri" w:hAnsi="Times New Roman" w:cs="Times New Roman"/>
                <w:color w:val="000000" w:themeColor="text1"/>
                <w:sz w:val="24"/>
                <w:szCs w:val="24"/>
              </w:rPr>
              <w:t>2025 год</w:t>
            </w:r>
          </w:p>
        </w:tc>
        <w:tc>
          <w:tcPr>
            <w:tcW w:w="833" w:type="dxa"/>
          </w:tcPr>
          <w:p w:rsidR="002150EF" w:rsidRPr="001670CD" w:rsidRDefault="002150EF" w:rsidP="0071672B">
            <w:pPr>
              <w:rPr>
                <w:rFonts w:ascii="Times New Roman" w:eastAsia="Calibri" w:hAnsi="Times New Roman" w:cs="Times New Roman"/>
                <w:color w:val="000000" w:themeColor="text1"/>
                <w:sz w:val="24"/>
                <w:szCs w:val="24"/>
              </w:rPr>
            </w:pPr>
            <w:r w:rsidRPr="001670CD">
              <w:rPr>
                <w:rFonts w:ascii="Times New Roman" w:eastAsia="Calibri" w:hAnsi="Times New Roman" w:cs="Times New Roman"/>
                <w:color w:val="000000" w:themeColor="text1"/>
                <w:sz w:val="24"/>
                <w:szCs w:val="24"/>
              </w:rPr>
              <w:t>2026</w:t>
            </w:r>
          </w:p>
          <w:p w:rsidR="002150EF" w:rsidRPr="001670CD" w:rsidRDefault="002150EF" w:rsidP="0071672B">
            <w:pPr>
              <w:rPr>
                <w:color w:val="000000" w:themeColor="text1"/>
                <w:sz w:val="24"/>
                <w:szCs w:val="24"/>
              </w:rPr>
            </w:pPr>
            <w:r w:rsidRPr="001670CD">
              <w:rPr>
                <w:rFonts w:ascii="Times New Roman" w:eastAsia="Calibri" w:hAnsi="Times New Roman" w:cs="Times New Roman"/>
                <w:color w:val="000000" w:themeColor="text1"/>
                <w:sz w:val="24"/>
                <w:szCs w:val="24"/>
              </w:rPr>
              <w:t>год</w:t>
            </w:r>
          </w:p>
        </w:tc>
      </w:tr>
      <w:tr w:rsidR="002150EF" w:rsidRPr="001670CD" w:rsidTr="0071672B">
        <w:trPr>
          <w:trHeight w:val="333"/>
        </w:trPr>
        <w:tc>
          <w:tcPr>
            <w:tcW w:w="0" w:type="auto"/>
            <w:gridSpan w:val="10"/>
            <w:shd w:val="clear" w:color="auto" w:fill="auto"/>
          </w:tcPr>
          <w:p w:rsidR="002150EF" w:rsidRPr="00587F47" w:rsidRDefault="002150EF" w:rsidP="0071672B">
            <w:pPr>
              <w:jc w:val="center"/>
              <w:rPr>
                <w:rFonts w:ascii="Times New Roman" w:hAnsi="Times New Roman" w:cs="Times New Roman"/>
                <w:b/>
                <w:color w:val="000000" w:themeColor="text1"/>
                <w:sz w:val="24"/>
                <w:szCs w:val="24"/>
              </w:rPr>
            </w:pPr>
            <w:r w:rsidRPr="00587F47">
              <w:rPr>
                <w:rFonts w:ascii="Times New Roman" w:hAnsi="Times New Roman" w:cs="Times New Roman"/>
                <w:b/>
                <w:color w:val="000000" w:themeColor="text1"/>
                <w:sz w:val="24"/>
                <w:szCs w:val="24"/>
              </w:rPr>
              <w:t xml:space="preserve">Муниципальная программа «Экономическое развитие и формирование инвестиционной привлекательности </w:t>
            </w:r>
          </w:p>
          <w:p w:rsidR="002150EF" w:rsidRPr="001670CD" w:rsidRDefault="002150EF" w:rsidP="0071672B">
            <w:pPr>
              <w:jc w:val="center"/>
              <w:rPr>
                <w:rFonts w:ascii="Times New Roman" w:hAnsi="Times New Roman" w:cs="Times New Roman"/>
                <w:b/>
                <w:color w:val="000000" w:themeColor="text1"/>
                <w:sz w:val="24"/>
                <w:szCs w:val="24"/>
              </w:rPr>
            </w:pPr>
            <w:r w:rsidRPr="00587F47">
              <w:rPr>
                <w:rFonts w:ascii="Times New Roman" w:hAnsi="Times New Roman" w:cs="Times New Roman"/>
                <w:b/>
                <w:color w:val="000000" w:themeColor="text1"/>
                <w:sz w:val="24"/>
                <w:szCs w:val="24"/>
              </w:rPr>
              <w:t>муниципаль</w:t>
            </w:r>
            <w:r>
              <w:rPr>
                <w:rFonts w:ascii="Times New Roman" w:hAnsi="Times New Roman" w:cs="Times New Roman"/>
                <w:b/>
                <w:color w:val="000000" w:themeColor="text1"/>
                <w:sz w:val="24"/>
                <w:szCs w:val="24"/>
              </w:rPr>
              <w:t>ного образования «Город Майкоп»</w:t>
            </w:r>
          </w:p>
        </w:tc>
      </w:tr>
      <w:tr w:rsidR="002150EF" w:rsidRPr="001670CD" w:rsidTr="0071672B">
        <w:trPr>
          <w:trHeight w:val="333"/>
        </w:trPr>
        <w:tc>
          <w:tcPr>
            <w:tcW w:w="0" w:type="auto"/>
            <w:gridSpan w:val="10"/>
            <w:shd w:val="clear" w:color="auto" w:fill="auto"/>
          </w:tcPr>
          <w:p w:rsidR="002150EF" w:rsidRPr="001670CD" w:rsidRDefault="002150EF" w:rsidP="0071672B">
            <w:pPr>
              <w:jc w:val="center"/>
              <w:rPr>
                <w:rFonts w:ascii="Times New Roman" w:hAnsi="Times New Roman" w:cs="Times New Roman"/>
                <w:b/>
                <w:color w:val="000000" w:themeColor="text1"/>
                <w:sz w:val="24"/>
                <w:szCs w:val="24"/>
              </w:rPr>
            </w:pPr>
            <w:r w:rsidRPr="001670CD">
              <w:rPr>
                <w:rFonts w:ascii="Times New Roman" w:hAnsi="Times New Roman" w:cs="Times New Roman"/>
                <w:b/>
                <w:color w:val="000000" w:themeColor="text1"/>
                <w:sz w:val="24"/>
                <w:szCs w:val="24"/>
              </w:rPr>
              <w:t xml:space="preserve">Подпрограмма </w:t>
            </w:r>
            <w:r w:rsidRPr="001670CD">
              <w:rPr>
                <w:rFonts w:ascii="Times New Roman" w:eastAsia="Times New Roman" w:hAnsi="Times New Roman" w:cs="Times New Roman"/>
                <w:b/>
                <w:bCs/>
                <w:color w:val="000000" w:themeColor="text1"/>
                <w:sz w:val="24"/>
                <w:szCs w:val="24"/>
              </w:rPr>
              <w:t>«Развитие промышленного и инвестиционного сектора экономики»</w:t>
            </w:r>
          </w:p>
        </w:tc>
      </w:tr>
      <w:tr w:rsidR="002150EF" w:rsidRPr="001670CD" w:rsidTr="0071672B">
        <w:trPr>
          <w:trHeight w:val="666"/>
        </w:trPr>
        <w:tc>
          <w:tcPr>
            <w:tcW w:w="0" w:type="auto"/>
            <w:shd w:val="clear" w:color="auto" w:fill="auto"/>
          </w:tcPr>
          <w:p w:rsidR="002150EF" w:rsidRPr="001670CD" w:rsidRDefault="002150EF" w:rsidP="0071672B">
            <w:pPr>
              <w:autoSpaceDE w:val="0"/>
              <w:autoSpaceDN w:val="0"/>
              <w:adjustRightInd w:val="0"/>
              <w:jc w:val="both"/>
              <w:rPr>
                <w:rFonts w:ascii="Times New Roman" w:eastAsia="Calibri" w:hAnsi="Times New Roman" w:cs="Times New Roman"/>
                <w:color w:val="000000" w:themeColor="text1"/>
                <w:sz w:val="24"/>
                <w:szCs w:val="24"/>
              </w:rPr>
            </w:pPr>
            <w:r w:rsidRPr="001670CD">
              <w:rPr>
                <w:rFonts w:ascii="Times New Roman" w:eastAsia="Calibri" w:hAnsi="Times New Roman" w:cs="Times New Roman"/>
                <w:color w:val="000000" w:themeColor="text1"/>
                <w:sz w:val="24"/>
                <w:szCs w:val="24"/>
              </w:rPr>
              <w:t>1.</w:t>
            </w:r>
          </w:p>
        </w:tc>
        <w:tc>
          <w:tcPr>
            <w:tcW w:w="0" w:type="auto"/>
          </w:tcPr>
          <w:p w:rsidR="002150EF" w:rsidRPr="001670CD" w:rsidRDefault="002150EF" w:rsidP="0071672B">
            <w:pPr>
              <w:jc w:val="both"/>
              <w:rPr>
                <w:rFonts w:ascii="Times New Roman" w:hAnsi="Times New Roman" w:cs="Times New Roman"/>
                <w:color w:val="000000" w:themeColor="text1"/>
                <w:sz w:val="24"/>
                <w:szCs w:val="24"/>
              </w:rPr>
            </w:pPr>
            <w:r w:rsidRPr="001670CD">
              <w:rPr>
                <w:rFonts w:ascii="Times New Roman" w:hAnsi="Times New Roman" w:cs="Times New Roman"/>
                <w:color w:val="000000" w:themeColor="text1"/>
                <w:sz w:val="24"/>
                <w:szCs w:val="24"/>
              </w:rPr>
              <w:t>Индекс промышленного производства по полному кругу предприятий</w:t>
            </w:r>
          </w:p>
        </w:tc>
        <w:tc>
          <w:tcPr>
            <w:tcW w:w="0" w:type="auto"/>
          </w:tcPr>
          <w:p w:rsidR="002150EF" w:rsidRPr="001670CD"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sidRPr="001670CD">
              <w:rPr>
                <w:rFonts w:ascii="Times New Roman" w:eastAsia="Calibri" w:hAnsi="Times New Roman" w:cs="Times New Roman"/>
                <w:color w:val="000000" w:themeColor="text1"/>
                <w:sz w:val="24"/>
                <w:szCs w:val="24"/>
              </w:rPr>
              <w:t>%</w:t>
            </w:r>
          </w:p>
        </w:tc>
        <w:tc>
          <w:tcPr>
            <w:tcW w:w="832" w:type="dxa"/>
            <w:vAlign w:val="center"/>
          </w:tcPr>
          <w:p w:rsidR="002150EF" w:rsidRPr="001670CD"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sidRPr="001670CD">
              <w:rPr>
                <w:rFonts w:ascii="Times New Roman" w:eastAsia="Calibri" w:hAnsi="Times New Roman" w:cs="Times New Roman"/>
                <w:color w:val="000000" w:themeColor="text1"/>
                <w:sz w:val="24"/>
                <w:szCs w:val="24"/>
              </w:rPr>
              <w:t>-</w:t>
            </w:r>
          </w:p>
        </w:tc>
        <w:tc>
          <w:tcPr>
            <w:tcW w:w="832" w:type="dxa"/>
            <w:vAlign w:val="center"/>
          </w:tcPr>
          <w:p w:rsidR="002150EF" w:rsidRPr="001670CD" w:rsidRDefault="002150EF" w:rsidP="0071672B">
            <w:pPr>
              <w:tabs>
                <w:tab w:val="center" w:pos="-2882"/>
                <w:tab w:val="right" w:pos="642"/>
              </w:tabs>
              <w:autoSpaceDE w:val="0"/>
              <w:autoSpaceDN w:val="0"/>
              <w:adjustRightInd w:val="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832" w:type="dxa"/>
            <w:vAlign w:val="center"/>
          </w:tcPr>
          <w:p w:rsidR="002150EF" w:rsidRPr="001670CD"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sidRPr="001670CD">
              <w:rPr>
                <w:rFonts w:ascii="Times New Roman" w:eastAsia="Calibri" w:hAnsi="Times New Roman" w:cs="Times New Roman"/>
                <w:color w:val="000000" w:themeColor="text1"/>
                <w:sz w:val="24"/>
                <w:szCs w:val="24"/>
              </w:rPr>
              <w:t>102,7</w:t>
            </w:r>
          </w:p>
        </w:tc>
        <w:tc>
          <w:tcPr>
            <w:tcW w:w="832" w:type="dxa"/>
            <w:vAlign w:val="center"/>
          </w:tcPr>
          <w:p w:rsidR="002150EF" w:rsidRPr="001670CD"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sidRPr="001670CD">
              <w:rPr>
                <w:rFonts w:ascii="Times New Roman" w:eastAsia="Calibri" w:hAnsi="Times New Roman" w:cs="Times New Roman"/>
                <w:color w:val="000000" w:themeColor="text1"/>
                <w:sz w:val="24"/>
                <w:szCs w:val="24"/>
              </w:rPr>
              <w:t>104,4</w:t>
            </w:r>
          </w:p>
        </w:tc>
        <w:tc>
          <w:tcPr>
            <w:tcW w:w="832" w:type="dxa"/>
            <w:vAlign w:val="center"/>
          </w:tcPr>
          <w:p w:rsidR="002150EF" w:rsidRPr="001670CD"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sidRPr="001670CD">
              <w:rPr>
                <w:rFonts w:ascii="Times New Roman" w:eastAsia="Calibri" w:hAnsi="Times New Roman" w:cs="Times New Roman"/>
                <w:color w:val="000000" w:themeColor="text1"/>
                <w:sz w:val="24"/>
                <w:szCs w:val="24"/>
              </w:rPr>
              <w:t>102,5</w:t>
            </w:r>
          </w:p>
        </w:tc>
        <w:tc>
          <w:tcPr>
            <w:tcW w:w="832" w:type="dxa"/>
            <w:vAlign w:val="center"/>
          </w:tcPr>
          <w:p w:rsidR="002150EF" w:rsidRPr="001670CD"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105,1</w:t>
            </w:r>
          </w:p>
        </w:tc>
        <w:tc>
          <w:tcPr>
            <w:tcW w:w="833" w:type="dxa"/>
            <w:vAlign w:val="center"/>
          </w:tcPr>
          <w:p w:rsidR="002150EF" w:rsidRPr="001670CD"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105,9</w:t>
            </w:r>
          </w:p>
        </w:tc>
      </w:tr>
      <w:tr w:rsidR="002150EF" w:rsidRPr="001670CD" w:rsidTr="0071672B">
        <w:trPr>
          <w:trHeight w:val="666"/>
        </w:trPr>
        <w:tc>
          <w:tcPr>
            <w:tcW w:w="0" w:type="auto"/>
            <w:shd w:val="clear" w:color="auto" w:fill="auto"/>
          </w:tcPr>
          <w:p w:rsidR="002150EF" w:rsidRPr="001670CD" w:rsidRDefault="002150EF" w:rsidP="0071672B">
            <w:pPr>
              <w:autoSpaceDE w:val="0"/>
              <w:autoSpaceDN w:val="0"/>
              <w:adjustRightInd w:val="0"/>
              <w:jc w:val="both"/>
              <w:rPr>
                <w:rFonts w:ascii="Times New Roman" w:eastAsia="Calibri" w:hAnsi="Times New Roman" w:cs="Times New Roman"/>
                <w:color w:val="000000" w:themeColor="text1"/>
                <w:sz w:val="24"/>
                <w:szCs w:val="24"/>
              </w:rPr>
            </w:pPr>
            <w:r w:rsidRPr="001670CD">
              <w:rPr>
                <w:rFonts w:ascii="Times New Roman" w:eastAsia="Calibri" w:hAnsi="Times New Roman" w:cs="Times New Roman"/>
                <w:color w:val="000000" w:themeColor="text1"/>
                <w:sz w:val="24"/>
                <w:szCs w:val="24"/>
              </w:rPr>
              <w:t>2.</w:t>
            </w:r>
          </w:p>
        </w:tc>
        <w:tc>
          <w:tcPr>
            <w:tcW w:w="0" w:type="auto"/>
          </w:tcPr>
          <w:p w:rsidR="002150EF" w:rsidRPr="001670CD" w:rsidRDefault="002150EF" w:rsidP="0071672B">
            <w:pPr>
              <w:autoSpaceDE w:val="0"/>
              <w:autoSpaceDN w:val="0"/>
              <w:adjustRightInd w:val="0"/>
              <w:jc w:val="both"/>
              <w:rPr>
                <w:rFonts w:ascii="Times New Roman" w:hAnsi="Times New Roman" w:cs="Times New Roman"/>
                <w:color w:val="000000" w:themeColor="text1"/>
                <w:sz w:val="24"/>
                <w:szCs w:val="24"/>
              </w:rPr>
            </w:pPr>
            <w:r w:rsidRPr="001670CD">
              <w:rPr>
                <w:rFonts w:ascii="Times New Roman" w:hAnsi="Times New Roman" w:cs="Times New Roman"/>
                <w:color w:val="000000" w:themeColor="text1"/>
                <w:sz w:val="24"/>
                <w:szCs w:val="24"/>
              </w:rPr>
              <w:t>Индекс физического объема инвестиций в основной капитал по крупным и средним предприятиям</w:t>
            </w:r>
          </w:p>
        </w:tc>
        <w:tc>
          <w:tcPr>
            <w:tcW w:w="0" w:type="auto"/>
          </w:tcPr>
          <w:p w:rsidR="002150EF" w:rsidRPr="001670CD"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sidRPr="001670CD">
              <w:rPr>
                <w:rFonts w:ascii="Times New Roman" w:eastAsia="Calibri" w:hAnsi="Times New Roman" w:cs="Times New Roman"/>
                <w:color w:val="000000" w:themeColor="text1"/>
                <w:sz w:val="24"/>
                <w:szCs w:val="24"/>
              </w:rPr>
              <w:t>%</w:t>
            </w:r>
          </w:p>
        </w:tc>
        <w:tc>
          <w:tcPr>
            <w:tcW w:w="832" w:type="dxa"/>
            <w:vAlign w:val="center"/>
          </w:tcPr>
          <w:p w:rsidR="002150EF" w:rsidRPr="001670CD"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832" w:type="dxa"/>
            <w:vAlign w:val="center"/>
          </w:tcPr>
          <w:p w:rsidR="002150EF" w:rsidRPr="001670CD"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832" w:type="dxa"/>
            <w:vAlign w:val="center"/>
          </w:tcPr>
          <w:p w:rsidR="002150EF" w:rsidRPr="001670CD"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104,6</w:t>
            </w:r>
          </w:p>
        </w:tc>
        <w:tc>
          <w:tcPr>
            <w:tcW w:w="832" w:type="dxa"/>
            <w:vAlign w:val="center"/>
          </w:tcPr>
          <w:p w:rsidR="002150EF" w:rsidRPr="001670CD"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102,5</w:t>
            </w:r>
          </w:p>
        </w:tc>
        <w:tc>
          <w:tcPr>
            <w:tcW w:w="832" w:type="dxa"/>
            <w:vAlign w:val="center"/>
          </w:tcPr>
          <w:p w:rsidR="002150EF" w:rsidRPr="001670CD"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102,4</w:t>
            </w:r>
          </w:p>
        </w:tc>
        <w:tc>
          <w:tcPr>
            <w:tcW w:w="832" w:type="dxa"/>
            <w:vAlign w:val="center"/>
          </w:tcPr>
          <w:p w:rsidR="002150EF" w:rsidRPr="00B70CF0" w:rsidRDefault="002150EF" w:rsidP="0071672B">
            <w:pPr>
              <w:jc w:val="center"/>
              <w:rPr>
                <w:rFonts w:ascii="Times New Roman" w:hAnsi="Times New Roman" w:cs="Times New Roman"/>
                <w:sz w:val="24"/>
                <w:szCs w:val="24"/>
              </w:rPr>
            </w:pPr>
            <w:r w:rsidRPr="00B70CF0">
              <w:rPr>
                <w:rFonts w:ascii="Times New Roman" w:hAnsi="Times New Roman" w:cs="Times New Roman"/>
                <w:sz w:val="24"/>
                <w:szCs w:val="24"/>
              </w:rPr>
              <w:t>105,9</w:t>
            </w:r>
          </w:p>
        </w:tc>
        <w:tc>
          <w:tcPr>
            <w:tcW w:w="833" w:type="dxa"/>
            <w:vAlign w:val="center"/>
          </w:tcPr>
          <w:p w:rsidR="002150EF" w:rsidRPr="00B70CF0" w:rsidRDefault="002150EF" w:rsidP="0071672B">
            <w:pPr>
              <w:jc w:val="center"/>
              <w:rPr>
                <w:rFonts w:ascii="Times New Roman" w:hAnsi="Times New Roman" w:cs="Times New Roman"/>
                <w:sz w:val="24"/>
                <w:szCs w:val="24"/>
              </w:rPr>
            </w:pPr>
            <w:r w:rsidRPr="00B70CF0">
              <w:rPr>
                <w:rFonts w:ascii="Times New Roman" w:hAnsi="Times New Roman" w:cs="Times New Roman"/>
                <w:sz w:val="24"/>
                <w:szCs w:val="24"/>
              </w:rPr>
              <w:t>105,0</w:t>
            </w:r>
          </w:p>
        </w:tc>
      </w:tr>
      <w:tr w:rsidR="002150EF" w:rsidRPr="001670CD" w:rsidTr="0071672B">
        <w:trPr>
          <w:trHeight w:val="666"/>
        </w:trPr>
        <w:tc>
          <w:tcPr>
            <w:tcW w:w="0" w:type="auto"/>
            <w:shd w:val="clear" w:color="auto" w:fill="auto"/>
          </w:tcPr>
          <w:p w:rsidR="002150EF" w:rsidRPr="001670CD" w:rsidRDefault="002150EF" w:rsidP="0071672B">
            <w:pPr>
              <w:autoSpaceDE w:val="0"/>
              <w:autoSpaceDN w:val="0"/>
              <w:adjustRightInd w:val="0"/>
              <w:jc w:val="both"/>
              <w:rPr>
                <w:rFonts w:ascii="Times New Roman" w:eastAsia="Calibri" w:hAnsi="Times New Roman" w:cs="Times New Roman"/>
                <w:color w:val="000000" w:themeColor="text1"/>
                <w:sz w:val="24"/>
                <w:szCs w:val="24"/>
              </w:rPr>
            </w:pPr>
            <w:r w:rsidRPr="001670CD">
              <w:rPr>
                <w:rFonts w:ascii="Times New Roman" w:eastAsia="Calibri" w:hAnsi="Times New Roman" w:cs="Times New Roman"/>
                <w:color w:val="000000" w:themeColor="text1"/>
                <w:sz w:val="24"/>
                <w:szCs w:val="24"/>
              </w:rPr>
              <w:t>3.</w:t>
            </w:r>
          </w:p>
        </w:tc>
        <w:tc>
          <w:tcPr>
            <w:tcW w:w="0" w:type="auto"/>
          </w:tcPr>
          <w:p w:rsidR="002150EF" w:rsidRPr="001670CD" w:rsidRDefault="002150EF" w:rsidP="0071672B">
            <w:pPr>
              <w:autoSpaceDE w:val="0"/>
              <w:autoSpaceDN w:val="0"/>
              <w:adjustRightInd w:val="0"/>
              <w:jc w:val="both"/>
              <w:rPr>
                <w:rFonts w:ascii="Times New Roman" w:hAnsi="Times New Roman" w:cs="Times New Roman"/>
                <w:color w:val="000000" w:themeColor="text1"/>
                <w:sz w:val="24"/>
                <w:szCs w:val="24"/>
              </w:rPr>
            </w:pPr>
            <w:r w:rsidRPr="001670CD">
              <w:rPr>
                <w:rFonts w:ascii="Times New Roman" w:hAnsi="Times New Roman" w:cs="Times New Roman"/>
                <w:color w:val="000000" w:themeColor="text1"/>
                <w:sz w:val="24"/>
                <w:szCs w:val="24"/>
              </w:rPr>
              <w:t>Индекс физического объема работ, выполненных по виду деятельности «Строительство» по крупным и средним предприятиям</w:t>
            </w:r>
          </w:p>
        </w:tc>
        <w:tc>
          <w:tcPr>
            <w:tcW w:w="0" w:type="auto"/>
          </w:tcPr>
          <w:p w:rsidR="002150EF" w:rsidRPr="001670CD"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sidRPr="001670CD">
              <w:rPr>
                <w:rFonts w:ascii="Times New Roman" w:eastAsia="Calibri" w:hAnsi="Times New Roman" w:cs="Times New Roman"/>
                <w:color w:val="000000" w:themeColor="text1"/>
                <w:sz w:val="24"/>
                <w:szCs w:val="24"/>
              </w:rPr>
              <w:t>%</w:t>
            </w:r>
          </w:p>
        </w:tc>
        <w:tc>
          <w:tcPr>
            <w:tcW w:w="832" w:type="dxa"/>
            <w:vAlign w:val="center"/>
          </w:tcPr>
          <w:p w:rsidR="002150EF" w:rsidRPr="001670CD"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832" w:type="dxa"/>
            <w:vAlign w:val="center"/>
          </w:tcPr>
          <w:p w:rsidR="002150EF" w:rsidRPr="001670CD"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832" w:type="dxa"/>
            <w:vAlign w:val="center"/>
          </w:tcPr>
          <w:p w:rsidR="002150EF" w:rsidRPr="001670CD"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104,5</w:t>
            </w:r>
          </w:p>
        </w:tc>
        <w:tc>
          <w:tcPr>
            <w:tcW w:w="832" w:type="dxa"/>
            <w:vAlign w:val="center"/>
          </w:tcPr>
          <w:p w:rsidR="002150EF" w:rsidRPr="001670CD"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104,1</w:t>
            </w:r>
          </w:p>
        </w:tc>
        <w:tc>
          <w:tcPr>
            <w:tcW w:w="832" w:type="dxa"/>
            <w:vAlign w:val="center"/>
          </w:tcPr>
          <w:p w:rsidR="002150EF" w:rsidRPr="001670CD"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104,0</w:t>
            </w:r>
          </w:p>
        </w:tc>
        <w:tc>
          <w:tcPr>
            <w:tcW w:w="832" w:type="dxa"/>
            <w:vAlign w:val="center"/>
          </w:tcPr>
          <w:p w:rsidR="002150EF" w:rsidRPr="00C151D0" w:rsidRDefault="002150EF" w:rsidP="0071672B">
            <w:pPr>
              <w:jc w:val="center"/>
              <w:rPr>
                <w:rFonts w:ascii="Times New Roman" w:hAnsi="Times New Roman" w:cs="Times New Roman"/>
                <w:color w:val="000000"/>
                <w:sz w:val="24"/>
                <w:szCs w:val="24"/>
              </w:rPr>
            </w:pPr>
            <w:r>
              <w:rPr>
                <w:rFonts w:ascii="Times New Roman" w:hAnsi="Times New Roman" w:cs="Times New Roman"/>
                <w:color w:val="000000"/>
                <w:sz w:val="24"/>
                <w:szCs w:val="24"/>
              </w:rPr>
              <w:t>104,9</w:t>
            </w:r>
          </w:p>
        </w:tc>
        <w:tc>
          <w:tcPr>
            <w:tcW w:w="833" w:type="dxa"/>
            <w:vAlign w:val="center"/>
          </w:tcPr>
          <w:p w:rsidR="002150EF" w:rsidRPr="00C151D0" w:rsidRDefault="002150EF" w:rsidP="0071672B">
            <w:pPr>
              <w:jc w:val="center"/>
              <w:rPr>
                <w:rFonts w:ascii="Times New Roman" w:hAnsi="Times New Roman" w:cs="Times New Roman"/>
                <w:color w:val="000000"/>
                <w:sz w:val="24"/>
                <w:szCs w:val="24"/>
              </w:rPr>
            </w:pPr>
            <w:r>
              <w:rPr>
                <w:rFonts w:ascii="Times New Roman" w:hAnsi="Times New Roman" w:cs="Times New Roman"/>
                <w:color w:val="000000"/>
                <w:sz w:val="24"/>
                <w:szCs w:val="24"/>
              </w:rPr>
              <w:t>104,9</w:t>
            </w:r>
          </w:p>
        </w:tc>
      </w:tr>
    </w:tbl>
    <w:p w:rsidR="002150EF" w:rsidRDefault="002150EF" w:rsidP="002150EF">
      <w:pPr>
        <w:tabs>
          <w:tab w:val="left" w:pos="851"/>
        </w:tabs>
        <w:autoSpaceDE w:val="0"/>
        <w:autoSpaceDN w:val="0"/>
        <w:adjustRightInd w:val="0"/>
        <w:spacing w:after="0" w:line="240" w:lineRule="auto"/>
        <w:ind w:firstLine="709"/>
        <w:jc w:val="both"/>
      </w:pPr>
    </w:p>
    <w:p w:rsidR="002150EF" w:rsidRDefault="002150EF" w:rsidP="002150EF">
      <w:pPr>
        <w:autoSpaceDE w:val="0"/>
        <w:autoSpaceDN w:val="0"/>
        <w:adjustRightInd w:val="0"/>
        <w:spacing w:after="0"/>
        <w:ind w:firstLine="709"/>
        <w:jc w:val="center"/>
        <w:rPr>
          <w:rFonts w:ascii="Times New Roman" w:eastAsia="Calibri" w:hAnsi="Times New Roman" w:cs="Times New Roman"/>
          <w:b/>
          <w:sz w:val="28"/>
          <w:szCs w:val="28"/>
        </w:rPr>
      </w:pPr>
    </w:p>
    <w:p w:rsidR="002150EF" w:rsidRDefault="002150EF" w:rsidP="002150EF">
      <w:pPr>
        <w:autoSpaceDE w:val="0"/>
        <w:autoSpaceDN w:val="0"/>
        <w:adjustRightInd w:val="0"/>
        <w:spacing w:after="0"/>
        <w:ind w:firstLine="709"/>
        <w:jc w:val="center"/>
        <w:rPr>
          <w:rFonts w:ascii="Times New Roman" w:eastAsia="Calibri" w:hAnsi="Times New Roman" w:cs="Times New Roman"/>
          <w:b/>
          <w:sz w:val="28"/>
          <w:szCs w:val="28"/>
        </w:rPr>
      </w:pPr>
    </w:p>
    <w:p w:rsidR="002150EF" w:rsidRDefault="002150EF" w:rsidP="002150EF">
      <w:pPr>
        <w:autoSpaceDE w:val="0"/>
        <w:autoSpaceDN w:val="0"/>
        <w:adjustRightInd w:val="0"/>
        <w:spacing w:after="0"/>
        <w:ind w:firstLine="709"/>
        <w:jc w:val="center"/>
        <w:rPr>
          <w:rFonts w:ascii="Times New Roman" w:eastAsia="Calibri" w:hAnsi="Times New Roman" w:cs="Times New Roman"/>
          <w:b/>
          <w:sz w:val="28"/>
          <w:szCs w:val="28"/>
        </w:rPr>
      </w:pPr>
    </w:p>
    <w:p w:rsidR="002150EF" w:rsidRDefault="002150EF" w:rsidP="002150EF">
      <w:pPr>
        <w:autoSpaceDE w:val="0"/>
        <w:autoSpaceDN w:val="0"/>
        <w:adjustRightInd w:val="0"/>
        <w:spacing w:after="0"/>
        <w:ind w:firstLine="709"/>
        <w:jc w:val="center"/>
        <w:rPr>
          <w:rFonts w:ascii="Times New Roman" w:eastAsia="Calibri" w:hAnsi="Times New Roman" w:cs="Times New Roman"/>
          <w:b/>
          <w:sz w:val="28"/>
          <w:szCs w:val="28"/>
        </w:rPr>
      </w:pPr>
    </w:p>
    <w:p w:rsidR="002150EF" w:rsidRDefault="002150EF" w:rsidP="002150EF">
      <w:pPr>
        <w:autoSpaceDE w:val="0"/>
        <w:autoSpaceDN w:val="0"/>
        <w:adjustRightInd w:val="0"/>
        <w:spacing w:after="0"/>
        <w:ind w:firstLine="709"/>
        <w:jc w:val="center"/>
        <w:rPr>
          <w:rFonts w:ascii="Times New Roman" w:eastAsia="Calibri" w:hAnsi="Times New Roman" w:cs="Times New Roman"/>
          <w:b/>
          <w:sz w:val="28"/>
          <w:szCs w:val="28"/>
        </w:rPr>
      </w:pPr>
    </w:p>
    <w:p w:rsidR="002150EF" w:rsidRDefault="002150EF" w:rsidP="002150EF">
      <w:pPr>
        <w:autoSpaceDE w:val="0"/>
        <w:autoSpaceDN w:val="0"/>
        <w:adjustRightInd w:val="0"/>
        <w:spacing w:after="0"/>
        <w:ind w:firstLine="709"/>
        <w:jc w:val="center"/>
        <w:rPr>
          <w:rFonts w:ascii="Times New Roman" w:eastAsia="Calibri" w:hAnsi="Times New Roman" w:cs="Times New Roman"/>
          <w:b/>
          <w:sz w:val="28"/>
          <w:szCs w:val="28"/>
        </w:rPr>
      </w:pPr>
    </w:p>
    <w:p w:rsidR="002150EF" w:rsidRDefault="002150EF" w:rsidP="002150EF">
      <w:pPr>
        <w:autoSpaceDE w:val="0"/>
        <w:autoSpaceDN w:val="0"/>
        <w:adjustRightInd w:val="0"/>
        <w:spacing w:after="0"/>
        <w:ind w:firstLine="709"/>
        <w:jc w:val="center"/>
        <w:rPr>
          <w:rFonts w:ascii="Times New Roman" w:eastAsia="Calibri" w:hAnsi="Times New Roman" w:cs="Times New Roman"/>
          <w:b/>
          <w:sz w:val="28"/>
          <w:szCs w:val="28"/>
        </w:rPr>
      </w:pPr>
    </w:p>
    <w:p w:rsidR="002150EF" w:rsidRDefault="002150EF" w:rsidP="002150EF">
      <w:pPr>
        <w:autoSpaceDE w:val="0"/>
        <w:autoSpaceDN w:val="0"/>
        <w:adjustRightInd w:val="0"/>
        <w:spacing w:after="0"/>
        <w:ind w:firstLine="709"/>
        <w:jc w:val="center"/>
        <w:rPr>
          <w:rFonts w:ascii="Times New Roman" w:eastAsia="Calibri" w:hAnsi="Times New Roman" w:cs="Times New Roman"/>
          <w:b/>
          <w:sz w:val="28"/>
          <w:szCs w:val="28"/>
        </w:rPr>
      </w:pPr>
    </w:p>
    <w:p w:rsidR="002150EF" w:rsidRDefault="002150EF" w:rsidP="002150EF">
      <w:pPr>
        <w:autoSpaceDE w:val="0"/>
        <w:autoSpaceDN w:val="0"/>
        <w:adjustRightInd w:val="0"/>
        <w:spacing w:after="0"/>
        <w:ind w:firstLine="709"/>
        <w:jc w:val="center"/>
        <w:rPr>
          <w:rFonts w:ascii="Times New Roman" w:eastAsia="Calibri" w:hAnsi="Times New Roman" w:cs="Times New Roman"/>
          <w:b/>
          <w:sz w:val="28"/>
          <w:szCs w:val="28"/>
        </w:rPr>
      </w:pPr>
    </w:p>
    <w:p w:rsidR="002150EF" w:rsidRPr="00E02D8B" w:rsidRDefault="002150EF" w:rsidP="002150EF">
      <w:pPr>
        <w:autoSpaceDE w:val="0"/>
        <w:autoSpaceDN w:val="0"/>
        <w:adjustRightInd w:val="0"/>
        <w:spacing w:after="0"/>
        <w:ind w:firstLine="709"/>
        <w:jc w:val="center"/>
        <w:rPr>
          <w:rFonts w:ascii="Times New Roman" w:eastAsia="Calibri" w:hAnsi="Times New Roman" w:cs="Times New Roman"/>
          <w:b/>
          <w:sz w:val="28"/>
          <w:szCs w:val="28"/>
        </w:rPr>
      </w:pPr>
      <w:r w:rsidRPr="00E02D8B">
        <w:rPr>
          <w:rFonts w:ascii="Times New Roman" w:eastAsia="Calibri" w:hAnsi="Times New Roman" w:cs="Times New Roman"/>
          <w:b/>
          <w:sz w:val="28"/>
          <w:szCs w:val="28"/>
        </w:rPr>
        <w:lastRenderedPageBreak/>
        <w:t xml:space="preserve">3. Обобщенная характеристика основных мероприятий подпрограммы </w:t>
      </w:r>
    </w:p>
    <w:p w:rsidR="002150EF" w:rsidRPr="00E02D8B" w:rsidRDefault="002150EF" w:rsidP="002150EF">
      <w:pPr>
        <w:autoSpaceDE w:val="0"/>
        <w:autoSpaceDN w:val="0"/>
        <w:adjustRightInd w:val="0"/>
        <w:spacing w:after="0" w:line="240" w:lineRule="auto"/>
        <w:ind w:firstLine="709"/>
        <w:jc w:val="both"/>
        <w:rPr>
          <w:rFonts w:ascii="Times New Roman" w:eastAsia="Times New Roman" w:hAnsi="Times New Roman" w:cs="Times New Roman"/>
          <w:bCs/>
          <w:iCs/>
          <w:sz w:val="28"/>
          <w:szCs w:val="28"/>
        </w:rPr>
      </w:pPr>
      <w:r w:rsidRPr="00E02D8B">
        <w:rPr>
          <w:rFonts w:ascii="Times New Roman" w:eastAsia="Calibri" w:hAnsi="Times New Roman" w:cs="Times New Roman"/>
          <w:sz w:val="28"/>
          <w:szCs w:val="28"/>
        </w:rPr>
        <w:t>В рамках реализации подпрограммы «</w:t>
      </w:r>
      <w:r w:rsidRPr="00E02D8B">
        <w:rPr>
          <w:rFonts w:ascii="Times New Roman" w:eastAsia="Times New Roman" w:hAnsi="Times New Roman" w:cs="Times New Roman"/>
          <w:bCs/>
          <w:iCs/>
          <w:sz w:val="28"/>
          <w:szCs w:val="28"/>
        </w:rPr>
        <w:t>Развитие промышленного и инвестиционного сектора экономики»</w:t>
      </w:r>
      <w:r>
        <w:rPr>
          <w:rFonts w:ascii="Times New Roman" w:eastAsia="Times New Roman" w:hAnsi="Times New Roman" w:cs="Times New Roman"/>
          <w:bCs/>
          <w:iCs/>
          <w:sz w:val="28"/>
          <w:szCs w:val="28"/>
        </w:rPr>
        <w:t xml:space="preserve"> планируется проведение основного мероприятия, представленного</w:t>
      </w:r>
      <w:r w:rsidRPr="00E02D8B">
        <w:rPr>
          <w:rFonts w:ascii="Times New Roman" w:eastAsia="Times New Roman" w:hAnsi="Times New Roman" w:cs="Times New Roman"/>
          <w:bCs/>
          <w:iCs/>
          <w:sz w:val="28"/>
          <w:szCs w:val="28"/>
        </w:rPr>
        <w:t xml:space="preserve"> в Таблице № 1.2.</w:t>
      </w:r>
    </w:p>
    <w:p w:rsidR="002150EF" w:rsidRPr="00E02D8B" w:rsidRDefault="002150EF" w:rsidP="002150EF">
      <w:pPr>
        <w:autoSpaceDE w:val="0"/>
        <w:autoSpaceDN w:val="0"/>
        <w:adjustRightInd w:val="0"/>
        <w:spacing w:after="0" w:line="240" w:lineRule="auto"/>
        <w:ind w:firstLine="567"/>
        <w:jc w:val="right"/>
        <w:rPr>
          <w:rFonts w:ascii="Times New Roman" w:eastAsia="Times New Roman" w:hAnsi="Times New Roman" w:cs="Times New Roman"/>
          <w:bCs/>
          <w:iCs/>
          <w:sz w:val="28"/>
          <w:szCs w:val="28"/>
        </w:rPr>
      </w:pPr>
      <w:r w:rsidRPr="00E02D8B">
        <w:rPr>
          <w:rFonts w:ascii="Times New Roman" w:eastAsia="Times New Roman" w:hAnsi="Times New Roman" w:cs="Times New Roman"/>
          <w:bCs/>
          <w:iCs/>
          <w:sz w:val="28"/>
          <w:szCs w:val="28"/>
        </w:rPr>
        <w:t>Таблица № 1.2</w:t>
      </w:r>
    </w:p>
    <w:p w:rsidR="002150EF" w:rsidRPr="00E02D8B" w:rsidRDefault="002150EF" w:rsidP="002150EF">
      <w:pPr>
        <w:autoSpaceDE w:val="0"/>
        <w:autoSpaceDN w:val="0"/>
        <w:adjustRightInd w:val="0"/>
        <w:spacing w:after="0" w:line="240" w:lineRule="auto"/>
        <w:jc w:val="center"/>
        <w:rPr>
          <w:rFonts w:ascii="Times New Roman" w:eastAsia="Times New Roman" w:hAnsi="Times New Roman" w:cs="Times New Roman"/>
          <w:b/>
          <w:bCs/>
          <w:iCs/>
          <w:sz w:val="28"/>
          <w:szCs w:val="28"/>
        </w:rPr>
      </w:pPr>
      <w:r w:rsidRPr="00E02D8B">
        <w:rPr>
          <w:rFonts w:ascii="Times New Roman" w:hAnsi="Times New Roman" w:cs="Times New Roman"/>
          <w:b/>
          <w:sz w:val="28"/>
          <w:szCs w:val="28"/>
        </w:rPr>
        <w:t>Перечень</w:t>
      </w:r>
      <w:r w:rsidRPr="00E02D8B">
        <w:rPr>
          <w:rFonts w:ascii="Times New Roman" w:hAnsi="Times New Roman" w:cs="Times New Roman"/>
          <w:b/>
          <w:sz w:val="28"/>
          <w:szCs w:val="28"/>
        </w:rPr>
        <w:br/>
        <w:t>основных мероприятий подпрограммы муниципальной программы</w:t>
      </w:r>
    </w:p>
    <w:p w:rsidR="002150EF" w:rsidRPr="00E02D8B" w:rsidRDefault="002150EF" w:rsidP="002150EF">
      <w:pPr>
        <w:autoSpaceDE w:val="0"/>
        <w:autoSpaceDN w:val="0"/>
        <w:adjustRightInd w:val="0"/>
        <w:spacing w:after="0" w:line="240" w:lineRule="auto"/>
        <w:jc w:val="center"/>
        <w:rPr>
          <w:rFonts w:ascii="Times New Roman" w:eastAsia="Times New Roman" w:hAnsi="Times New Roman" w:cs="Times New Roman"/>
          <w:b/>
          <w:bCs/>
          <w:iCs/>
          <w:sz w:val="28"/>
          <w:szCs w:val="28"/>
        </w:rPr>
      </w:pPr>
    </w:p>
    <w:tbl>
      <w:tblPr>
        <w:tblpPr w:leftFromText="180" w:rightFromText="180" w:bottomFromText="160" w:vertAnchor="text" w:horzAnchor="margin" w:tblpXSpec="center" w:tblpY="192"/>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8"/>
        <w:gridCol w:w="3818"/>
        <w:gridCol w:w="1533"/>
        <w:gridCol w:w="6438"/>
        <w:gridCol w:w="2173"/>
      </w:tblGrid>
      <w:tr w:rsidR="002150EF" w:rsidRPr="002D23C3" w:rsidTr="0071672B">
        <w:tc>
          <w:tcPr>
            <w:tcW w:w="0" w:type="auto"/>
            <w:tcBorders>
              <w:top w:val="single" w:sz="4" w:space="0" w:color="auto"/>
              <w:left w:val="single" w:sz="4" w:space="0" w:color="auto"/>
              <w:bottom w:val="single" w:sz="4" w:space="0" w:color="auto"/>
              <w:right w:val="single" w:sz="4" w:space="0" w:color="auto"/>
            </w:tcBorders>
            <w:hideMark/>
          </w:tcPr>
          <w:p w:rsidR="002150EF" w:rsidRPr="002D23C3" w:rsidRDefault="002150EF" w:rsidP="0071672B">
            <w:pPr>
              <w:autoSpaceDE w:val="0"/>
              <w:autoSpaceDN w:val="0"/>
              <w:adjustRightInd w:val="0"/>
              <w:spacing w:after="0" w:line="240" w:lineRule="auto"/>
              <w:jc w:val="center"/>
              <w:rPr>
                <w:rFonts w:ascii="Times New Roman" w:eastAsia="Calibri" w:hAnsi="Times New Roman" w:cs="Times New Roman"/>
                <w:sz w:val="24"/>
                <w:szCs w:val="24"/>
              </w:rPr>
            </w:pPr>
            <w:r w:rsidRPr="002D23C3">
              <w:rPr>
                <w:rFonts w:ascii="Times New Roman" w:eastAsia="Calibri" w:hAnsi="Times New Roman" w:cs="Times New Roman"/>
                <w:sz w:val="24"/>
                <w:szCs w:val="24"/>
              </w:rPr>
              <w:t>№ п/п</w:t>
            </w:r>
          </w:p>
        </w:tc>
        <w:tc>
          <w:tcPr>
            <w:tcW w:w="0" w:type="auto"/>
            <w:tcBorders>
              <w:top w:val="single" w:sz="4" w:space="0" w:color="auto"/>
              <w:left w:val="single" w:sz="4" w:space="0" w:color="auto"/>
              <w:bottom w:val="single" w:sz="4" w:space="0" w:color="auto"/>
              <w:right w:val="single" w:sz="4" w:space="0" w:color="auto"/>
            </w:tcBorders>
          </w:tcPr>
          <w:p w:rsidR="002150EF" w:rsidRPr="002D23C3" w:rsidRDefault="002150EF" w:rsidP="0071672B">
            <w:pPr>
              <w:autoSpaceDE w:val="0"/>
              <w:autoSpaceDN w:val="0"/>
              <w:adjustRightInd w:val="0"/>
              <w:spacing w:after="0" w:line="240" w:lineRule="auto"/>
              <w:jc w:val="center"/>
              <w:rPr>
                <w:rFonts w:ascii="Times New Roman" w:eastAsia="Calibri" w:hAnsi="Times New Roman" w:cs="Times New Roman"/>
                <w:sz w:val="24"/>
                <w:szCs w:val="24"/>
              </w:rPr>
            </w:pPr>
            <w:r w:rsidRPr="002D23C3">
              <w:rPr>
                <w:rFonts w:ascii="Times New Roman" w:eastAsia="Calibri" w:hAnsi="Times New Roman" w:cs="Times New Roman"/>
                <w:sz w:val="24"/>
                <w:szCs w:val="24"/>
              </w:rPr>
              <w:t xml:space="preserve">Наименование </w:t>
            </w:r>
          </w:p>
          <w:p w:rsidR="002150EF" w:rsidRPr="002D23C3" w:rsidRDefault="002150EF" w:rsidP="0071672B">
            <w:pPr>
              <w:autoSpaceDE w:val="0"/>
              <w:autoSpaceDN w:val="0"/>
              <w:adjustRightInd w:val="0"/>
              <w:spacing w:after="0" w:line="240" w:lineRule="auto"/>
              <w:jc w:val="center"/>
              <w:rPr>
                <w:rFonts w:ascii="Times New Roman" w:eastAsia="Calibri" w:hAnsi="Times New Roman" w:cs="Times New Roman"/>
                <w:sz w:val="24"/>
                <w:szCs w:val="24"/>
              </w:rPr>
            </w:pPr>
            <w:r w:rsidRPr="002D23C3">
              <w:rPr>
                <w:rFonts w:ascii="Times New Roman" w:eastAsia="Calibri" w:hAnsi="Times New Roman" w:cs="Times New Roman"/>
                <w:sz w:val="24"/>
                <w:szCs w:val="24"/>
              </w:rPr>
              <w:t>основного мероприятия</w:t>
            </w:r>
          </w:p>
        </w:tc>
        <w:tc>
          <w:tcPr>
            <w:tcW w:w="0" w:type="auto"/>
            <w:tcBorders>
              <w:top w:val="single" w:sz="4" w:space="0" w:color="auto"/>
              <w:left w:val="single" w:sz="4" w:space="0" w:color="auto"/>
              <w:bottom w:val="single" w:sz="4" w:space="0" w:color="auto"/>
              <w:right w:val="single" w:sz="4" w:space="0" w:color="auto"/>
            </w:tcBorders>
            <w:hideMark/>
          </w:tcPr>
          <w:p w:rsidR="002150EF" w:rsidRPr="002D23C3" w:rsidRDefault="002150EF" w:rsidP="0071672B">
            <w:pPr>
              <w:autoSpaceDE w:val="0"/>
              <w:autoSpaceDN w:val="0"/>
              <w:adjustRightInd w:val="0"/>
              <w:spacing w:after="0" w:line="240" w:lineRule="auto"/>
              <w:jc w:val="center"/>
              <w:rPr>
                <w:rFonts w:ascii="Times New Roman" w:eastAsia="Calibri" w:hAnsi="Times New Roman" w:cs="Times New Roman"/>
                <w:sz w:val="24"/>
                <w:szCs w:val="24"/>
              </w:rPr>
            </w:pPr>
            <w:r w:rsidRPr="002D23C3">
              <w:rPr>
                <w:rFonts w:ascii="Times New Roman" w:eastAsia="Calibri" w:hAnsi="Times New Roman" w:cs="Times New Roman"/>
                <w:sz w:val="24"/>
                <w:szCs w:val="24"/>
              </w:rPr>
              <w:t xml:space="preserve">Срок </w:t>
            </w:r>
          </w:p>
          <w:p w:rsidR="002150EF" w:rsidRPr="002D23C3" w:rsidRDefault="002150EF" w:rsidP="0071672B">
            <w:pPr>
              <w:autoSpaceDE w:val="0"/>
              <w:autoSpaceDN w:val="0"/>
              <w:adjustRightInd w:val="0"/>
              <w:spacing w:after="0" w:line="240" w:lineRule="auto"/>
              <w:jc w:val="center"/>
              <w:rPr>
                <w:rFonts w:ascii="Times New Roman" w:eastAsia="Calibri" w:hAnsi="Times New Roman" w:cs="Times New Roman"/>
                <w:sz w:val="24"/>
                <w:szCs w:val="24"/>
              </w:rPr>
            </w:pPr>
            <w:r w:rsidRPr="002D23C3">
              <w:rPr>
                <w:rFonts w:ascii="Times New Roman" w:eastAsia="Calibri" w:hAnsi="Times New Roman" w:cs="Times New Roman"/>
                <w:sz w:val="24"/>
                <w:szCs w:val="24"/>
              </w:rPr>
              <w:t>выполнения</w:t>
            </w:r>
          </w:p>
        </w:tc>
        <w:tc>
          <w:tcPr>
            <w:tcW w:w="0" w:type="auto"/>
            <w:tcBorders>
              <w:top w:val="single" w:sz="4" w:space="0" w:color="auto"/>
              <w:left w:val="single" w:sz="4" w:space="0" w:color="auto"/>
              <w:bottom w:val="single" w:sz="4" w:space="0" w:color="auto"/>
              <w:right w:val="single" w:sz="4" w:space="0" w:color="auto"/>
            </w:tcBorders>
            <w:hideMark/>
          </w:tcPr>
          <w:p w:rsidR="002150EF" w:rsidRPr="002D23C3" w:rsidRDefault="002150EF" w:rsidP="0071672B">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Задача</w:t>
            </w:r>
          </w:p>
        </w:tc>
        <w:tc>
          <w:tcPr>
            <w:tcW w:w="0" w:type="auto"/>
            <w:tcBorders>
              <w:top w:val="single" w:sz="4" w:space="0" w:color="auto"/>
              <w:left w:val="single" w:sz="4" w:space="0" w:color="auto"/>
              <w:bottom w:val="single" w:sz="4" w:space="0" w:color="auto"/>
              <w:right w:val="single" w:sz="4" w:space="0" w:color="auto"/>
            </w:tcBorders>
            <w:hideMark/>
          </w:tcPr>
          <w:p w:rsidR="002150EF" w:rsidRPr="002D23C3" w:rsidRDefault="002150EF" w:rsidP="0071672B">
            <w:pPr>
              <w:autoSpaceDE w:val="0"/>
              <w:autoSpaceDN w:val="0"/>
              <w:adjustRightInd w:val="0"/>
              <w:spacing w:after="0" w:line="240" w:lineRule="auto"/>
              <w:jc w:val="center"/>
              <w:rPr>
                <w:rFonts w:ascii="Times New Roman" w:eastAsia="Calibri" w:hAnsi="Times New Roman" w:cs="Times New Roman"/>
                <w:sz w:val="24"/>
                <w:szCs w:val="24"/>
              </w:rPr>
            </w:pPr>
            <w:r w:rsidRPr="002D23C3">
              <w:rPr>
                <w:rFonts w:ascii="Times New Roman" w:eastAsia="Calibri" w:hAnsi="Times New Roman" w:cs="Times New Roman"/>
                <w:sz w:val="24"/>
                <w:szCs w:val="24"/>
              </w:rPr>
              <w:t xml:space="preserve">Связь с целевыми показателями </w:t>
            </w:r>
          </w:p>
          <w:p w:rsidR="002150EF" w:rsidRPr="002D23C3" w:rsidRDefault="002150EF" w:rsidP="0071672B">
            <w:pPr>
              <w:autoSpaceDE w:val="0"/>
              <w:autoSpaceDN w:val="0"/>
              <w:adjustRightInd w:val="0"/>
              <w:spacing w:after="0" w:line="240" w:lineRule="auto"/>
              <w:jc w:val="center"/>
              <w:rPr>
                <w:rFonts w:ascii="Times New Roman" w:eastAsia="Calibri" w:hAnsi="Times New Roman" w:cs="Times New Roman"/>
                <w:sz w:val="24"/>
                <w:szCs w:val="24"/>
              </w:rPr>
            </w:pPr>
            <w:r w:rsidRPr="002D23C3">
              <w:rPr>
                <w:rFonts w:ascii="Times New Roman" w:eastAsia="Calibri" w:hAnsi="Times New Roman" w:cs="Times New Roman"/>
                <w:sz w:val="24"/>
                <w:szCs w:val="24"/>
              </w:rPr>
              <w:t>(индикаторами) подпрограммы</w:t>
            </w:r>
          </w:p>
        </w:tc>
      </w:tr>
      <w:tr w:rsidR="002150EF" w:rsidRPr="002D23C3" w:rsidTr="0071672B">
        <w:tc>
          <w:tcPr>
            <w:tcW w:w="0" w:type="auto"/>
            <w:gridSpan w:val="5"/>
            <w:tcBorders>
              <w:top w:val="single" w:sz="4" w:space="0" w:color="auto"/>
              <w:left w:val="single" w:sz="4" w:space="0" w:color="auto"/>
              <w:bottom w:val="single" w:sz="4" w:space="0" w:color="auto"/>
              <w:right w:val="single" w:sz="4" w:space="0" w:color="auto"/>
            </w:tcBorders>
          </w:tcPr>
          <w:p w:rsidR="002150EF" w:rsidRPr="00630470" w:rsidRDefault="002150EF" w:rsidP="0071672B">
            <w:pPr>
              <w:autoSpaceDE w:val="0"/>
              <w:autoSpaceDN w:val="0"/>
              <w:adjustRightInd w:val="0"/>
              <w:spacing w:after="0" w:line="240" w:lineRule="auto"/>
              <w:jc w:val="center"/>
              <w:rPr>
                <w:rFonts w:ascii="Times New Roman" w:eastAsia="Calibri" w:hAnsi="Times New Roman" w:cs="Times New Roman"/>
                <w:b/>
                <w:sz w:val="24"/>
                <w:szCs w:val="24"/>
              </w:rPr>
            </w:pPr>
            <w:r w:rsidRPr="00630470">
              <w:rPr>
                <w:rFonts w:ascii="Times New Roman" w:eastAsia="Calibri" w:hAnsi="Times New Roman" w:cs="Times New Roman"/>
                <w:b/>
                <w:sz w:val="24"/>
                <w:szCs w:val="24"/>
              </w:rPr>
              <w:t xml:space="preserve">Муниципальная программа «Экономическое развитие и формирование инвестиционной привлекательности </w:t>
            </w:r>
          </w:p>
          <w:p w:rsidR="002150EF" w:rsidRPr="00630470" w:rsidRDefault="002150EF" w:rsidP="0071672B">
            <w:pPr>
              <w:autoSpaceDE w:val="0"/>
              <w:autoSpaceDN w:val="0"/>
              <w:adjustRightInd w:val="0"/>
              <w:spacing w:after="0" w:line="240" w:lineRule="auto"/>
              <w:jc w:val="center"/>
              <w:rPr>
                <w:rFonts w:ascii="Times New Roman" w:eastAsia="Calibri" w:hAnsi="Times New Roman" w:cs="Times New Roman"/>
                <w:b/>
                <w:sz w:val="24"/>
                <w:szCs w:val="24"/>
              </w:rPr>
            </w:pPr>
            <w:r w:rsidRPr="00630470">
              <w:rPr>
                <w:rFonts w:ascii="Times New Roman" w:eastAsia="Calibri" w:hAnsi="Times New Roman" w:cs="Times New Roman"/>
                <w:b/>
                <w:sz w:val="24"/>
                <w:szCs w:val="24"/>
              </w:rPr>
              <w:t>муниципаль</w:t>
            </w:r>
            <w:r>
              <w:rPr>
                <w:rFonts w:ascii="Times New Roman" w:eastAsia="Calibri" w:hAnsi="Times New Roman" w:cs="Times New Roman"/>
                <w:b/>
                <w:sz w:val="24"/>
                <w:szCs w:val="24"/>
              </w:rPr>
              <w:t>ного образования «Город Майкоп»</w:t>
            </w:r>
          </w:p>
        </w:tc>
      </w:tr>
      <w:tr w:rsidR="002150EF" w:rsidRPr="002D23C3" w:rsidTr="0071672B">
        <w:tc>
          <w:tcPr>
            <w:tcW w:w="0" w:type="auto"/>
            <w:gridSpan w:val="5"/>
            <w:tcBorders>
              <w:top w:val="single" w:sz="4" w:space="0" w:color="auto"/>
              <w:left w:val="single" w:sz="4" w:space="0" w:color="auto"/>
              <w:bottom w:val="single" w:sz="4" w:space="0" w:color="auto"/>
              <w:right w:val="single" w:sz="4" w:space="0" w:color="auto"/>
            </w:tcBorders>
          </w:tcPr>
          <w:p w:rsidR="002150EF" w:rsidRPr="00630470" w:rsidRDefault="002150EF" w:rsidP="0071672B">
            <w:pPr>
              <w:autoSpaceDE w:val="0"/>
              <w:autoSpaceDN w:val="0"/>
              <w:adjustRightInd w:val="0"/>
              <w:spacing w:after="0" w:line="240" w:lineRule="auto"/>
              <w:jc w:val="center"/>
              <w:rPr>
                <w:rFonts w:ascii="Times New Roman" w:eastAsia="Calibri" w:hAnsi="Times New Roman" w:cs="Times New Roman"/>
                <w:b/>
                <w:sz w:val="24"/>
                <w:szCs w:val="24"/>
              </w:rPr>
            </w:pPr>
            <w:r w:rsidRPr="00630470">
              <w:rPr>
                <w:rFonts w:ascii="Times New Roman" w:eastAsia="Calibri" w:hAnsi="Times New Roman" w:cs="Times New Roman"/>
                <w:b/>
                <w:sz w:val="24"/>
                <w:szCs w:val="24"/>
              </w:rPr>
              <w:t>Подпрограмма «Развитие промышленного и инвестиционного сектора экономики»</w:t>
            </w:r>
          </w:p>
        </w:tc>
      </w:tr>
      <w:tr w:rsidR="002150EF" w:rsidRPr="002D23C3" w:rsidTr="0071672B">
        <w:trPr>
          <w:trHeight w:val="280"/>
        </w:trPr>
        <w:tc>
          <w:tcPr>
            <w:tcW w:w="0" w:type="auto"/>
            <w:tcBorders>
              <w:top w:val="single" w:sz="4" w:space="0" w:color="auto"/>
              <w:left w:val="single" w:sz="4" w:space="0" w:color="auto"/>
              <w:bottom w:val="single" w:sz="4" w:space="0" w:color="auto"/>
              <w:right w:val="single" w:sz="4" w:space="0" w:color="auto"/>
            </w:tcBorders>
          </w:tcPr>
          <w:p w:rsidR="002150EF" w:rsidRPr="002D23C3" w:rsidRDefault="002150EF" w:rsidP="0071672B">
            <w:pPr>
              <w:autoSpaceDE w:val="0"/>
              <w:autoSpaceDN w:val="0"/>
              <w:adjustRightInd w:val="0"/>
              <w:spacing w:after="0" w:line="240" w:lineRule="auto"/>
              <w:jc w:val="both"/>
              <w:rPr>
                <w:rFonts w:ascii="Times New Roman" w:eastAsia="Calibri" w:hAnsi="Times New Roman" w:cs="Times New Roman"/>
                <w:sz w:val="24"/>
                <w:szCs w:val="24"/>
              </w:rPr>
            </w:pPr>
            <w:bookmarkStart w:id="3" w:name="_Hlk492529673"/>
            <w:r w:rsidRPr="002D23C3">
              <w:rPr>
                <w:rFonts w:ascii="Times New Roman" w:eastAsia="Calibri"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2150EF" w:rsidRDefault="002150EF" w:rsidP="0071672B">
            <w:pPr>
              <w:autoSpaceDE w:val="0"/>
              <w:autoSpaceDN w:val="0"/>
              <w:adjustRightInd w:val="0"/>
              <w:spacing w:after="0" w:line="240" w:lineRule="auto"/>
              <w:jc w:val="center"/>
              <w:rPr>
                <w:rFonts w:ascii="Times New Roman" w:eastAsia="Calibri" w:hAnsi="Times New Roman" w:cs="Times New Roman"/>
                <w:sz w:val="24"/>
                <w:szCs w:val="24"/>
              </w:rPr>
            </w:pPr>
            <w:r w:rsidRPr="002D23C3">
              <w:rPr>
                <w:rFonts w:ascii="Times New Roman" w:eastAsia="Calibri" w:hAnsi="Times New Roman" w:cs="Times New Roman"/>
                <w:sz w:val="24"/>
                <w:szCs w:val="24"/>
              </w:rPr>
              <w:t xml:space="preserve">«Создание благоприятных условий для привлечения инвестиций в экономику муниципального образования </w:t>
            </w:r>
          </w:p>
          <w:p w:rsidR="002150EF" w:rsidRPr="002D23C3" w:rsidRDefault="002150EF" w:rsidP="0071672B">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«Город Майкоп»</w:t>
            </w:r>
          </w:p>
        </w:tc>
        <w:tc>
          <w:tcPr>
            <w:tcW w:w="0" w:type="auto"/>
            <w:tcBorders>
              <w:top w:val="single" w:sz="4" w:space="0" w:color="auto"/>
              <w:left w:val="single" w:sz="4" w:space="0" w:color="auto"/>
              <w:bottom w:val="single" w:sz="4" w:space="0" w:color="auto"/>
              <w:right w:val="single" w:sz="4" w:space="0" w:color="auto"/>
            </w:tcBorders>
          </w:tcPr>
          <w:p w:rsidR="002150EF" w:rsidRPr="002D23C3" w:rsidRDefault="002C2F38" w:rsidP="0071672B">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2022-2027</w:t>
            </w:r>
            <w:r w:rsidR="002150EF" w:rsidRPr="002D23C3">
              <w:rPr>
                <w:rFonts w:ascii="Times New Roman" w:eastAsia="Calibri" w:hAnsi="Times New Roman" w:cs="Times New Roman"/>
                <w:sz w:val="24"/>
                <w:szCs w:val="24"/>
              </w:rPr>
              <w:t xml:space="preserve"> годы</w:t>
            </w:r>
          </w:p>
          <w:p w:rsidR="002150EF" w:rsidRPr="002D23C3" w:rsidRDefault="002150EF" w:rsidP="0071672B">
            <w:pPr>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150EF" w:rsidRPr="007853A2" w:rsidRDefault="002150EF" w:rsidP="0071672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Pr="007853A2">
              <w:rPr>
                <w:rFonts w:ascii="Times New Roman" w:hAnsi="Times New Roman"/>
                <w:sz w:val="24"/>
                <w:szCs w:val="24"/>
              </w:rPr>
              <w:t>Создание организационных и правовых условий для стимулирования роста промышленного производства.</w:t>
            </w:r>
          </w:p>
          <w:p w:rsidR="002150EF" w:rsidRPr="002D23C3" w:rsidRDefault="002150EF" w:rsidP="0071672B">
            <w:pPr>
              <w:autoSpaceDE w:val="0"/>
              <w:autoSpaceDN w:val="0"/>
              <w:adjustRightInd w:val="0"/>
              <w:spacing w:after="0" w:line="240" w:lineRule="auto"/>
              <w:jc w:val="center"/>
              <w:rPr>
                <w:rFonts w:ascii="Times New Roman" w:hAnsi="Times New Roman"/>
                <w:sz w:val="24"/>
                <w:szCs w:val="24"/>
              </w:rPr>
            </w:pPr>
            <w:r w:rsidRPr="007853A2">
              <w:rPr>
                <w:rFonts w:ascii="Times New Roman" w:hAnsi="Times New Roman"/>
                <w:sz w:val="24"/>
                <w:szCs w:val="24"/>
              </w:rPr>
              <w:t>2.  Создание условий для мобилизации инвестиционных ресурсов в муниципальном образовании «Город Майкоп» и обеспечение их эффективного использования посредством формирования инвестиционных проектов и площадок</w:t>
            </w:r>
            <w:r w:rsidRPr="00730146">
              <w:rPr>
                <w:rFonts w:ascii="Times New Roman" w:hAnsi="Times New Roman"/>
                <w:sz w:val="24"/>
                <w:szCs w:val="24"/>
              </w:rPr>
              <w:t>.</w:t>
            </w:r>
          </w:p>
        </w:tc>
        <w:tc>
          <w:tcPr>
            <w:tcW w:w="0" w:type="auto"/>
            <w:tcBorders>
              <w:top w:val="nil"/>
              <w:left w:val="nil"/>
              <w:bottom w:val="single" w:sz="4" w:space="0" w:color="auto"/>
              <w:right w:val="single" w:sz="4" w:space="0" w:color="auto"/>
            </w:tcBorders>
          </w:tcPr>
          <w:p w:rsidR="002150EF" w:rsidRDefault="002150EF" w:rsidP="0071672B">
            <w:pPr>
              <w:autoSpaceDE w:val="0"/>
              <w:autoSpaceDN w:val="0"/>
              <w:adjustRightInd w:val="0"/>
              <w:spacing w:after="0" w:line="240" w:lineRule="auto"/>
              <w:jc w:val="center"/>
              <w:rPr>
                <w:rFonts w:ascii="Times New Roman" w:eastAsia="Calibri" w:hAnsi="Times New Roman" w:cs="Times New Roman"/>
                <w:sz w:val="24"/>
                <w:szCs w:val="24"/>
              </w:rPr>
            </w:pPr>
            <w:r w:rsidRPr="002D23C3">
              <w:rPr>
                <w:rFonts w:ascii="Times New Roman" w:eastAsia="Calibri" w:hAnsi="Times New Roman" w:cs="Times New Roman"/>
                <w:sz w:val="24"/>
                <w:szCs w:val="24"/>
              </w:rPr>
              <w:t>Показатель</w:t>
            </w:r>
            <w:r>
              <w:rPr>
                <w:rFonts w:ascii="Times New Roman" w:eastAsia="Calibri" w:hAnsi="Times New Roman" w:cs="Times New Roman"/>
                <w:sz w:val="24"/>
                <w:szCs w:val="24"/>
              </w:rPr>
              <w:t xml:space="preserve"> </w:t>
            </w:r>
          </w:p>
          <w:p w:rsidR="002150EF" w:rsidRPr="002D23C3" w:rsidRDefault="002150EF" w:rsidP="0071672B">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1,2,3</w:t>
            </w:r>
          </w:p>
        </w:tc>
      </w:tr>
      <w:bookmarkEnd w:id="3"/>
    </w:tbl>
    <w:p w:rsidR="002150EF" w:rsidRPr="001839A4" w:rsidRDefault="002150EF" w:rsidP="002150EF">
      <w:pPr>
        <w:tabs>
          <w:tab w:val="left" w:pos="851"/>
        </w:tabs>
        <w:autoSpaceDE w:val="0"/>
        <w:autoSpaceDN w:val="0"/>
        <w:adjustRightInd w:val="0"/>
        <w:spacing w:after="0" w:line="240" w:lineRule="auto"/>
        <w:jc w:val="both"/>
        <w:rPr>
          <w:rFonts w:ascii="Times New Roman" w:hAnsi="Times New Roman" w:cs="Times New Roman"/>
          <w:sz w:val="28"/>
          <w:szCs w:val="28"/>
        </w:rPr>
      </w:pPr>
    </w:p>
    <w:p w:rsidR="002150EF" w:rsidRDefault="002150EF" w:rsidP="002150EF">
      <w:pPr>
        <w:tabs>
          <w:tab w:val="left" w:pos="284"/>
        </w:tabs>
        <w:autoSpaceDE w:val="0"/>
        <w:autoSpaceDN w:val="0"/>
        <w:adjustRightInd w:val="0"/>
        <w:spacing w:after="0" w:line="240" w:lineRule="auto"/>
        <w:ind w:left="360"/>
        <w:jc w:val="center"/>
        <w:rPr>
          <w:rFonts w:ascii="Times New Roman" w:hAnsi="Times New Roman"/>
          <w:b/>
          <w:color w:val="000000" w:themeColor="text1"/>
          <w:sz w:val="28"/>
          <w:szCs w:val="28"/>
        </w:rPr>
      </w:pPr>
    </w:p>
    <w:p w:rsidR="002150EF" w:rsidRDefault="002150EF" w:rsidP="002150EF">
      <w:pPr>
        <w:tabs>
          <w:tab w:val="left" w:pos="284"/>
        </w:tabs>
        <w:autoSpaceDE w:val="0"/>
        <w:autoSpaceDN w:val="0"/>
        <w:adjustRightInd w:val="0"/>
        <w:spacing w:after="0" w:line="240" w:lineRule="auto"/>
        <w:ind w:left="360"/>
        <w:jc w:val="center"/>
        <w:rPr>
          <w:rFonts w:ascii="Times New Roman" w:hAnsi="Times New Roman"/>
          <w:b/>
          <w:color w:val="000000" w:themeColor="text1"/>
          <w:sz w:val="28"/>
          <w:szCs w:val="28"/>
        </w:rPr>
      </w:pPr>
    </w:p>
    <w:p w:rsidR="002150EF" w:rsidRDefault="002150EF" w:rsidP="002150EF">
      <w:pPr>
        <w:tabs>
          <w:tab w:val="left" w:pos="284"/>
        </w:tabs>
        <w:autoSpaceDE w:val="0"/>
        <w:autoSpaceDN w:val="0"/>
        <w:adjustRightInd w:val="0"/>
        <w:spacing w:after="0" w:line="240" w:lineRule="auto"/>
        <w:ind w:left="360"/>
        <w:jc w:val="center"/>
        <w:rPr>
          <w:rFonts w:ascii="Times New Roman" w:hAnsi="Times New Roman"/>
          <w:b/>
          <w:color w:val="000000" w:themeColor="text1"/>
          <w:sz w:val="28"/>
          <w:szCs w:val="28"/>
        </w:rPr>
      </w:pPr>
    </w:p>
    <w:p w:rsidR="002150EF" w:rsidRDefault="002150EF" w:rsidP="002150EF">
      <w:pPr>
        <w:tabs>
          <w:tab w:val="left" w:pos="284"/>
        </w:tabs>
        <w:autoSpaceDE w:val="0"/>
        <w:autoSpaceDN w:val="0"/>
        <w:adjustRightInd w:val="0"/>
        <w:spacing w:after="0" w:line="240" w:lineRule="auto"/>
        <w:ind w:left="360"/>
        <w:jc w:val="center"/>
        <w:rPr>
          <w:rFonts w:ascii="Times New Roman" w:hAnsi="Times New Roman"/>
          <w:b/>
          <w:color w:val="000000" w:themeColor="text1"/>
          <w:sz w:val="28"/>
          <w:szCs w:val="28"/>
        </w:rPr>
      </w:pPr>
    </w:p>
    <w:p w:rsidR="002150EF" w:rsidRDefault="002150EF" w:rsidP="002150EF">
      <w:pPr>
        <w:tabs>
          <w:tab w:val="left" w:pos="284"/>
        </w:tabs>
        <w:autoSpaceDE w:val="0"/>
        <w:autoSpaceDN w:val="0"/>
        <w:adjustRightInd w:val="0"/>
        <w:spacing w:after="0" w:line="240" w:lineRule="auto"/>
        <w:ind w:left="360"/>
        <w:jc w:val="center"/>
        <w:rPr>
          <w:rFonts w:ascii="Times New Roman" w:hAnsi="Times New Roman"/>
          <w:b/>
          <w:color w:val="000000" w:themeColor="text1"/>
          <w:sz w:val="28"/>
          <w:szCs w:val="28"/>
        </w:rPr>
      </w:pPr>
    </w:p>
    <w:p w:rsidR="002150EF" w:rsidRDefault="002150EF" w:rsidP="002150EF">
      <w:pPr>
        <w:tabs>
          <w:tab w:val="left" w:pos="284"/>
        </w:tabs>
        <w:autoSpaceDE w:val="0"/>
        <w:autoSpaceDN w:val="0"/>
        <w:adjustRightInd w:val="0"/>
        <w:spacing w:after="0" w:line="240" w:lineRule="auto"/>
        <w:ind w:left="360"/>
        <w:jc w:val="center"/>
        <w:rPr>
          <w:rFonts w:ascii="Times New Roman" w:hAnsi="Times New Roman"/>
          <w:b/>
          <w:color w:val="000000" w:themeColor="text1"/>
          <w:sz w:val="28"/>
          <w:szCs w:val="28"/>
        </w:rPr>
      </w:pPr>
    </w:p>
    <w:p w:rsidR="002150EF" w:rsidRDefault="002150EF" w:rsidP="002150EF">
      <w:pPr>
        <w:tabs>
          <w:tab w:val="left" w:pos="284"/>
        </w:tabs>
        <w:autoSpaceDE w:val="0"/>
        <w:autoSpaceDN w:val="0"/>
        <w:adjustRightInd w:val="0"/>
        <w:spacing w:after="0" w:line="240" w:lineRule="auto"/>
        <w:ind w:left="360"/>
        <w:jc w:val="center"/>
        <w:rPr>
          <w:rFonts w:ascii="Times New Roman" w:hAnsi="Times New Roman"/>
          <w:b/>
          <w:color w:val="000000" w:themeColor="text1"/>
          <w:sz w:val="28"/>
          <w:szCs w:val="28"/>
        </w:rPr>
      </w:pPr>
    </w:p>
    <w:p w:rsidR="002150EF" w:rsidRPr="00E2382A" w:rsidRDefault="002150EF" w:rsidP="002150EF">
      <w:pPr>
        <w:tabs>
          <w:tab w:val="left" w:pos="284"/>
        </w:tabs>
        <w:autoSpaceDE w:val="0"/>
        <w:autoSpaceDN w:val="0"/>
        <w:adjustRightInd w:val="0"/>
        <w:spacing w:after="0" w:line="240" w:lineRule="auto"/>
        <w:ind w:left="360"/>
        <w:jc w:val="center"/>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 xml:space="preserve">4. </w:t>
      </w:r>
      <w:r w:rsidRPr="00E2382A">
        <w:rPr>
          <w:rFonts w:ascii="Times New Roman" w:hAnsi="Times New Roman"/>
          <w:b/>
          <w:color w:val="000000" w:themeColor="text1"/>
          <w:sz w:val="28"/>
          <w:szCs w:val="28"/>
        </w:rPr>
        <w:t xml:space="preserve">Ресурсное обеспечение </w:t>
      </w:r>
      <w:r>
        <w:rPr>
          <w:rFonts w:ascii="Times New Roman" w:hAnsi="Times New Roman"/>
          <w:b/>
          <w:color w:val="000000" w:themeColor="text1"/>
          <w:sz w:val="28"/>
          <w:szCs w:val="28"/>
        </w:rPr>
        <w:t xml:space="preserve">подпрограммы </w:t>
      </w:r>
    </w:p>
    <w:p w:rsidR="002150EF" w:rsidRPr="00E2382A" w:rsidRDefault="002150EF" w:rsidP="002150EF">
      <w:pPr>
        <w:spacing w:after="0" w:line="240" w:lineRule="auto"/>
        <w:ind w:firstLine="567"/>
        <w:jc w:val="both"/>
        <w:rPr>
          <w:rFonts w:ascii="Times New Roman" w:hAnsi="Times New Roman"/>
          <w:color w:val="000000" w:themeColor="text1"/>
          <w:sz w:val="28"/>
          <w:szCs w:val="28"/>
        </w:rPr>
      </w:pPr>
    </w:p>
    <w:p w:rsidR="002150EF" w:rsidRPr="00E2382A" w:rsidRDefault="002150EF" w:rsidP="002150EF">
      <w:pPr>
        <w:spacing w:after="0" w:line="240" w:lineRule="auto"/>
        <w:ind w:firstLine="709"/>
        <w:jc w:val="both"/>
        <w:rPr>
          <w:rFonts w:ascii="Times New Roman" w:eastAsia="Times New Roman" w:hAnsi="Times New Roman"/>
          <w:color w:val="000000" w:themeColor="text1"/>
          <w:sz w:val="28"/>
          <w:szCs w:val="28"/>
        </w:rPr>
      </w:pPr>
      <w:r w:rsidRPr="00FA70B1">
        <w:rPr>
          <w:rFonts w:ascii="Times New Roman" w:eastAsia="Times New Roman" w:hAnsi="Times New Roman"/>
          <w:color w:val="000000" w:themeColor="text1"/>
          <w:sz w:val="28"/>
          <w:szCs w:val="28"/>
        </w:rPr>
        <w:t xml:space="preserve">Общий объём бюджетных ассигнований </w:t>
      </w:r>
      <w:r>
        <w:rPr>
          <w:rFonts w:ascii="Times New Roman" w:eastAsia="Times New Roman" w:hAnsi="Times New Roman"/>
          <w:color w:val="000000" w:themeColor="text1"/>
          <w:sz w:val="28"/>
          <w:szCs w:val="28"/>
        </w:rPr>
        <w:t xml:space="preserve">подпрограммы </w:t>
      </w:r>
      <w:r w:rsidRPr="00FA70B1">
        <w:rPr>
          <w:rFonts w:ascii="Times New Roman" w:eastAsia="Times New Roman" w:hAnsi="Times New Roman"/>
          <w:color w:val="000000" w:themeColor="text1"/>
          <w:sz w:val="28"/>
          <w:szCs w:val="28"/>
        </w:rPr>
        <w:t xml:space="preserve">муниципальной программы </w:t>
      </w:r>
      <w:r w:rsidRPr="00520B57">
        <w:rPr>
          <w:rFonts w:ascii="Times New Roman" w:eastAsia="Times New Roman" w:hAnsi="Times New Roman"/>
          <w:color w:val="000000" w:themeColor="text1"/>
          <w:sz w:val="28"/>
          <w:szCs w:val="28"/>
        </w:rPr>
        <w:t xml:space="preserve">составляет – </w:t>
      </w:r>
      <w:r w:rsidR="002C2F38">
        <w:rPr>
          <w:rFonts w:ascii="Times New Roman" w:eastAsia="Times New Roman" w:hAnsi="Times New Roman"/>
          <w:color w:val="000000" w:themeColor="text1"/>
          <w:sz w:val="28"/>
          <w:szCs w:val="28"/>
        </w:rPr>
        <w:t>1 616,9</w:t>
      </w:r>
      <w:r w:rsidRPr="00520B57">
        <w:rPr>
          <w:rFonts w:ascii="Times New Roman" w:eastAsia="Times New Roman" w:hAnsi="Times New Roman"/>
          <w:b/>
          <w:i/>
          <w:color w:val="000000" w:themeColor="text1"/>
          <w:sz w:val="28"/>
          <w:szCs w:val="28"/>
        </w:rPr>
        <w:t xml:space="preserve"> </w:t>
      </w:r>
      <w:r w:rsidRPr="00520B57">
        <w:rPr>
          <w:rFonts w:ascii="Times New Roman" w:eastAsia="Times New Roman" w:hAnsi="Times New Roman"/>
          <w:color w:val="000000" w:themeColor="text1"/>
          <w:sz w:val="28"/>
          <w:szCs w:val="28"/>
        </w:rPr>
        <w:t>тыс. рублей.</w:t>
      </w:r>
    </w:p>
    <w:p w:rsidR="002150EF" w:rsidRDefault="002150EF" w:rsidP="002150EF">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План реализации основного мероприятия подпрограммы</w:t>
      </w:r>
      <w:r w:rsidRPr="00E2382A">
        <w:rPr>
          <w:rFonts w:ascii="Times New Roman" w:hAnsi="Times New Roman"/>
          <w:color w:val="000000" w:themeColor="text1"/>
          <w:sz w:val="28"/>
          <w:szCs w:val="28"/>
        </w:rPr>
        <w:t xml:space="preserve"> </w:t>
      </w:r>
      <w:r>
        <w:rPr>
          <w:rFonts w:ascii="Times New Roman" w:hAnsi="Times New Roman"/>
          <w:color w:val="000000" w:themeColor="text1"/>
          <w:sz w:val="28"/>
          <w:szCs w:val="28"/>
        </w:rPr>
        <w:t>муниципальной программы за счет всех источников финансирования</w:t>
      </w:r>
      <w:r w:rsidRPr="00E2382A">
        <w:rPr>
          <w:rFonts w:ascii="Times New Roman" w:hAnsi="Times New Roman"/>
          <w:color w:val="000000" w:themeColor="text1"/>
          <w:sz w:val="28"/>
          <w:szCs w:val="28"/>
        </w:rPr>
        <w:t xml:space="preserve"> представлен в Таблице</w:t>
      </w:r>
      <w:r>
        <w:rPr>
          <w:rFonts w:ascii="Times New Roman" w:hAnsi="Times New Roman"/>
          <w:color w:val="000000" w:themeColor="text1"/>
          <w:sz w:val="28"/>
          <w:szCs w:val="28"/>
        </w:rPr>
        <w:t xml:space="preserve"> № 1.3.</w:t>
      </w:r>
    </w:p>
    <w:p w:rsidR="002150EF" w:rsidRPr="005523E9" w:rsidRDefault="002150EF" w:rsidP="002150EF">
      <w:pPr>
        <w:spacing w:after="0" w:line="240" w:lineRule="auto"/>
        <w:ind w:firstLine="709"/>
        <w:jc w:val="both"/>
        <w:rPr>
          <w:rFonts w:ascii="Times New Roman" w:hAnsi="Times New Roman"/>
          <w:color w:val="000000" w:themeColor="text1"/>
          <w:sz w:val="28"/>
          <w:szCs w:val="28"/>
        </w:rPr>
      </w:pPr>
    </w:p>
    <w:p w:rsidR="002150EF" w:rsidRPr="00675C64" w:rsidRDefault="002150EF" w:rsidP="002150EF">
      <w:pPr>
        <w:autoSpaceDE w:val="0"/>
        <w:autoSpaceDN w:val="0"/>
        <w:adjustRightInd w:val="0"/>
        <w:spacing w:after="0" w:line="240" w:lineRule="auto"/>
        <w:ind w:left="12758"/>
        <w:jc w:val="both"/>
        <w:rPr>
          <w:rFonts w:ascii="Times New Roman" w:eastAsia="Calibri" w:hAnsi="Times New Roman" w:cs="Times New Roman"/>
          <w:sz w:val="28"/>
          <w:szCs w:val="28"/>
        </w:rPr>
      </w:pPr>
      <w:r>
        <w:rPr>
          <w:rFonts w:ascii="Times New Roman" w:eastAsia="Calibri" w:hAnsi="Times New Roman" w:cs="Times New Roman"/>
          <w:sz w:val="28"/>
          <w:szCs w:val="28"/>
        </w:rPr>
        <w:t>Таблица № 1.3</w:t>
      </w:r>
    </w:p>
    <w:p w:rsidR="002150EF" w:rsidRDefault="002150EF" w:rsidP="002150EF">
      <w:pPr>
        <w:spacing w:after="0" w:line="240" w:lineRule="auto"/>
        <w:ind w:firstLine="709"/>
        <w:jc w:val="both"/>
        <w:rPr>
          <w:rFonts w:ascii="Times New Roman" w:hAnsi="Times New Roman"/>
          <w:color w:val="000000" w:themeColor="text1"/>
          <w:sz w:val="28"/>
          <w:szCs w:val="28"/>
        </w:rPr>
      </w:pPr>
    </w:p>
    <w:p w:rsidR="002150EF" w:rsidRPr="00EC566E" w:rsidRDefault="002150EF" w:rsidP="002150EF">
      <w:pPr>
        <w:autoSpaceDE w:val="0"/>
        <w:autoSpaceDN w:val="0"/>
        <w:adjustRightInd w:val="0"/>
        <w:spacing w:after="0" w:line="140" w:lineRule="atLeast"/>
        <w:jc w:val="center"/>
        <w:outlineLvl w:val="0"/>
        <w:rPr>
          <w:rFonts w:ascii="Times New Roman" w:eastAsia="Calibri" w:hAnsi="Times New Roman" w:cs="Times New Roman"/>
          <w:b/>
          <w:bCs/>
          <w:color w:val="000000" w:themeColor="text1"/>
          <w:sz w:val="28"/>
          <w:szCs w:val="28"/>
        </w:rPr>
      </w:pPr>
      <w:r w:rsidRPr="00EC566E">
        <w:rPr>
          <w:rFonts w:ascii="Times New Roman" w:eastAsia="Times New Roman" w:hAnsi="Times New Roman" w:cs="Times New Roman"/>
          <w:b/>
          <w:bCs/>
          <w:color w:val="000000" w:themeColor="text1"/>
          <w:sz w:val="28"/>
          <w:szCs w:val="28"/>
        </w:rPr>
        <w:t xml:space="preserve">План реализации основных мероприятий подпрограмм </w:t>
      </w:r>
      <w:r w:rsidRPr="00EC566E">
        <w:rPr>
          <w:rFonts w:ascii="Times New Roman" w:eastAsia="Calibri" w:hAnsi="Times New Roman" w:cs="Times New Roman"/>
          <w:b/>
          <w:bCs/>
          <w:color w:val="000000" w:themeColor="text1"/>
          <w:sz w:val="28"/>
          <w:szCs w:val="28"/>
        </w:rPr>
        <w:t>муниципальной программы</w:t>
      </w:r>
    </w:p>
    <w:p w:rsidR="002150EF" w:rsidRDefault="002150EF" w:rsidP="002150EF">
      <w:pPr>
        <w:autoSpaceDE w:val="0"/>
        <w:autoSpaceDN w:val="0"/>
        <w:adjustRightInd w:val="0"/>
        <w:spacing w:after="0" w:line="140" w:lineRule="atLeast"/>
        <w:jc w:val="center"/>
        <w:outlineLvl w:val="0"/>
        <w:rPr>
          <w:rFonts w:ascii="Times New Roman" w:eastAsia="Times New Roman" w:hAnsi="Times New Roman" w:cs="Times New Roman"/>
          <w:b/>
          <w:bCs/>
          <w:color w:val="000000" w:themeColor="text1"/>
          <w:sz w:val="28"/>
          <w:szCs w:val="28"/>
        </w:rPr>
      </w:pPr>
      <w:r w:rsidRPr="00EC566E">
        <w:rPr>
          <w:rFonts w:ascii="Times New Roman" w:eastAsia="Calibri" w:hAnsi="Times New Roman" w:cs="Times New Roman"/>
          <w:b/>
          <w:bCs/>
          <w:color w:val="000000" w:themeColor="text1"/>
          <w:sz w:val="28"/>
          <w:szCs w:val="28"/>
        </w:rPr>
        <w:t xml:space="preserve"> </w:t>
      </w:r>
      <w:r w:rsidRPr="00EC566E">
        <w:rPr>
          <w:rFonts w:ascii="Times New Roman" w:eastAsia="Times New Roman" w:hAnsi="Times New Roman" w:cs="Times New Roman"/>
          <w:b/>
          <w:bCs/>
          <w:color w:val="000000" w:themeColor="text1"/>
          <w:sz w:val="28"/>
          <w:szCs w:val="28"/>
        </w:rPr>
        <w:t>за счет всех источников финансирования</w:t>
      </w:r>
    </w:p>
    <w:p w:rsidR="002150EF" w:rsidRPr="005724CA" w:rsidRDefault="00142137" w:rsidP="002150EF">
      <w:pPr>
        <w:autoSpaceDE w:val="0"/>
        <w:autoSpaceDN w:val="0"/>
        <w:adjustRightInd w:val="0"/>
        <w:spacing w:after="0" w:line="140" w:lineRule="atLeast"/>
        <w:ind w:left="13041"/>
        <w:jc w:val="center"/>
        <w:outlineLvl w:val="0"/>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 </w:t>
      </w:r>
      <w:r w:rsidR="002150EF" w:rsidRPr="005724CA">
        <w:rPr>
          <w:rFonts w:ascii="Times New Roman" w:eastAsia="Times New Roman" w:hAnsi="Times New Roman" w:cs="Times New Roman"/>
          <w:bCs/>
          <w:color w:val="000000" w:themeColor="text1"/>
          <w:sz w:val="28"/>
          <w:szCs w:val="28"/>
        </w:rPr>
        <w:t>тыс. рублей</w:t>
      </w:r>
    </w:p>
    <w:tbl>
      <w:tblPr>
        <w:tblStyle w:val="a5"/>
        <w:tblW w:w="15452" w:type="dxa"/>
        <w:tblInd w:w="-289" w:type="dxa"/>
        <w:tblLayout w:type="fixed"/>
        <w:tblLook w:val="04A0" w:firstRow="1" w:lastRow="0" w:firstColumn="1" w:lastColumn="0" w:noHBand="0" w:noVBand="1"/>
      </w:tblPr>
      <w:tblGrid>
        <w:gridCol w:w="568"/>
        <w:gridCol w:w="1559"/>
        <w:gridCol w:w="709"/>
        <w:gridCol w:w="567"/>
        <w:gridCol w:w="567"/>
        <w:gridCol w:w="709"/>
        <w:gridCol w:w="567"/>
        <w:gridCol w:w="567"/>
        <w:gridCol w:w="708"/>
        <w:gridCol w:w="567"/>
        <w:gridCol w:w="567"/>
        <w:gridCol w:w="709"/>
        <w:gridCol w:w="709"/>
        <w:gridCol w:w="567"/>
        <w:gridCol w:w="709"/>
        <w:gridCol w:w="567"/>
        <w:gridCol w:w="708"/>
        <w:gridCol w:w="709"/>
        <w:gridCol w:w="709"/>
        <w:gridCol w:w="567"/>
        <w:gridCol w:w="709"/>
        <w:gridCol w:w="567"/>
        <w:gridCol w:w="567"/>
      </w:tblGrid>
      <w:tr w:rsidR="005523E9" w:rsidRPr="005243C9" w:rsidTr="00142137">
        <w:tc>
          <w:tcPr>
            <w:tcW w:w="568" w:type="dxa"/>
            <w:vMerge w:val="restart"/>
            <w:vAlign w:val="center"/>
          </w:tcPr>
          <w:p w:rsidR="005523E9" w:rsidRPr="005523E9" w:rsidRDefault="005523E9"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 п/п</w:t>
            </w:r>
          </w:p>
        </w:tc>
        <w:tc>
          <w:tcPr>
            <w:tcW w:w="1559" w:type="dxa"/>
            <w:vMerge w:val="restart"/>
            <w:vAlign w:val="center"/>
          </w:tcPr>
          <w:p w:rsidR="005523E9" w:rsidRPr="005523E9" w:rsidRDefault="005523E9"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Основное мероприятие, мероприятие (направление расходов)</w:t>
            </w:r>
          </w:p>
        </w:tc>
        <w:tc>
          <w:tcPr>
            <w:tcW w:w="1843" w:type="dxa"/>
            <w:gridSpan w:val="3"/>
            <w:tcBorders>
              <w:right w:val="single" w:sz="12" w:space="0" w:color="auto"/>
            </w:tcBorders>
            <w:vAlign w:val="center"/>
          </w:tcPr>
          <w:p w:rsidR="005523E9" w:rsidRPr="00142137" w:rsidRDefault="005523E9"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142137">
              <w:rPr>
                <w:rFonts w:ascii="Times New Roman" w:eastAsia="Times New Roman" w:hAnsi="Times New Roman" w:cs="Times New Roman"/>
                <w:bCs/>
                <w:color w:val="000000" w:themeColor="text1"/>
                <w:sz w:val="18"/>
                <w:szCs w:val="18"/>
              </w:rPr>
              <w:t>Всего за весь период реализации подпрограммы</w:t>
            </w:r>
          </w:p>
        </w:tc>
        <w:tc>
          <w:tcPr>
            <w:tcW w:w="1276" w:type="dxa"/>
            <w:gridSpan w:val="2"/>
            <w:tcBorders>
              <w:left w:val="single" w:sz="12" w:space="0" w:color="auto"/>
            </w:tcBorders>
            <w:vAlign w:val="center"/>
          </w:tcPr>
          <w:p w:rsidR="005523E9" w:rsidRPr="00142137" w:rsidRDefault="005523E9"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142137">
              <w:rPr>
                <w:rFonts w:ascii="Times New Roman" w:eastAsia="Times New Roman" w:hAnsi="Times New Roman" w:cs="Times New Roman"/>
                <w:bCs/>
                <w:color w:val="000000" w:themeColor="text1"/>
                <w:sz w:val="18"/>
                <w:szCs w:val="18"/>
              </w:rPr>
              <w:t>2022 год</w:t>
            </w:r>
          </w:p>
        </w:tc>
        <w:tc>
          <w:tcPr>
            <w:tcW w:w="2409" w:type="dxa"/>
            <w:gridSpan w:val="4"/>
            <w:vAlign w:val="center"/>
          </w:tcPr>
          <w:p w:rsidR="005523E9" w:rsidRPr="00142137" w:rsidRDefault="005523E9"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142137">
              <w:rPr>
                <w:rFonts w:ascii="Times New Roman" w:eastAsia="Times New Roman" w:hAnsi="Times New Roman" w:cs="Times New Roman"/>
                <w:bCs/>
                <w:color w:val="000000" w:themeColor="text1"/>
                <w:sz w:val="18"/>
                <w:szCs w:val="18"/>
              </w:rPr>
              <w:t>2023 год</w:t>
            </w:r>
          </w:p>
        </w:tc>
        <w:tc>
          <w:tcPr>
            <w:tcW w:w="1985" w:type="dxa"/>
            <w:gridSpan w:val="3"/>
            <w:vAlign w:val="center"/>
          </w:tcPr>
          <w:p w:rsidR="005523E9" w:rsidRPr="00142137" w:rsidRDefault="005523E9"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142137">
              <w:rPr>
                <w:rFonts w:ascii="Times New Roman" w:eastAsia="Times New Roman" w:hAnsi="Times New Roman" w:cs="Times New Roman"/>
                <w:bCs/>
                <w:color w:val="000000" w:themeColor="text1"/>
                <w:sz w:val="18"/>
                <w:szCs w:val="18"/>
              </w:rPr>
              <w:t>2024 год</w:t>
            </w:r>
          </w:p>
        </w:tc>
        <w:tc>
          <w:tcPr>
            <w:tcW w:w="1984" w:type="dxa"/>
            <w:gridSpan w:val="3"/>
            <w:vAlign w:val="center"/>
          </w:tcPr>
          <w:p w:rsidR="005523E9" w:rsidRPr="00142137" w:rsidRDefault="005523E9"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142137">
              <w:rPr>
                <w:rFonts w:ascii="Times New Roman" w:eastAsia="Times New Roman" w:hAnsi="Times New Roman" w:cs="Times New Roman"/>
                <w:bCs/>
                <w:color w:val="000000" w:themeColor="text1"/>
                <w:sz w:val="18"/>
                <w:szCs w:val="18"/>
              </w:rPr>
              <w:t>2025 год</w:t>
            </w:r>
          </w:p>
        </w:tc>
        <w:tc>
          <w:tcPr>
            <w:tcW w:w="1985" w:type="dxa"/>
            <w:gridSpan w:val="3"/>
          </w:tcPr>
          <w:p w:rsidR="005523E9" w:rsidRPr="00142137" w:rsidRDefault="005523E9"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p>
          <w:p w:rsidR="00142137" w:rsidRPr="00142137" w:rsidRDefault="00142137"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142137">
              <w:rPr>
                <w:rFonts w:ascii="Times New Roman" w:eastAsia="Times New Roman" w:hAnsi="Times New Roman" w:cs="Times New Roman"/>
                <w:bCs/>
                <w:color w:val="000000" w:themeColor="text1"/>
                <w:sz w:val="18"/>
                <w:szCs w:val="18"/>
              </w:rPr>
              <w:t>2026 год</w:t>
            </w:r>
          </w:p>
          <w:p w:rsidR="00142137" w:rsidRPr="00142137" w:rsidRDefault="00142137"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p>
        </w:tc>
        <w:tc>
          <w:tcPr>
            <w:tcW w:w="1843" w:type="dxa"/>
            <w:gridSpan w:val="3"/>
            <w:vAlign w:val="center"/>
          </w:tcPr>
          <w:p w:rsidR="005523E9" w:rsidRPr="00142137" w:rsidRDefault="00142137"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142137">
              <w:rPr>
                <w:rFonts w:ascii="Times New Roman" w:eastAsia="Times New Roman" w:hAnsi="Times New Roman" w:cs="Times New Roman"/>
                <w:bCs/>
                <w:color w:val="000000" w:themeColor="text1"/>
                <w:sz w:val="18"/>
                <w:szCs w:val="18"/>
              </w:rPr>
              <w:t>2027</w:t>
            </w:r>
            <w:r w:rsidR="005523E9" w:rsidRPr="00142137">
              <w:rPr>
                <w:rFonts w:ascii="Times New Roman" w:eastAsia="Times New Roman" w:hAnsi="Times New Roman" w:cs="Times New Roman"/>
                <w:bCs/>
                <w:color w:val="000000" w:themeColor="text1"/>
                <w:sz w:val="18"/>
                <w:szCs w:val="18"/>
              </w:rPr>
              <w:t xml:space="preserve"> год</w:t>
            </w:r>
          </w:p>
        </w:tc>
      </w:tr>
      <w:tr w:rsidR="00142137" w:rsidRPr="005243C9" w:rsidTr="00142137">
        <w:tc>
          <w:tcPr>
            <w:tcW w:w="568" w:type="dxa"/>
            <w:vMerge/>
            <w:vAlign w:val="center"/>
          </w:tcPr>
          <w:p w:rsidR="005523E9" w:rsidRPr="005523E9" w:rsidRDefault="005523E9" w:rsidP="0071672B">
            <w:pPr>
              <w:autoSpaceDE w:val="0"/>
              <w:autoSpaceDN w:val="0"/>
              <w:adjustRightInd w:val="0"/>
              <w:spacing w:line="140" w:lineRule="atLeast"/>
              <w:jc w:val="center"/>
              <w:outlineLvl w:val="0"/>
              <w:rPr>
                <w:rFonts w:ascii="Times New Roman" w:eastAsia="Times New Roman" w:hAnsi="Times New Roman" w:cs="Times New Roman"/>
                <w:b/>
                <w:bCs/>
                <w:color w:val="000000" w:themeColor="text1"/>
                <w:sz w:val="20"/>
                <w:szCs w:val="20"/>
              </w:rPr>
            </w:pPr>
          </w:p>
        </w:tc>
        <w:tc>
          <w:tcPr>
            <w:tcW w:w="1559" w:type="dxa"/>
            <w:vMerge/>
            <w:vAlign w:val="center"/>
          </w:tcPr>
          <w:p w:rsidR="005523E9" w:rsidRPr="005523E9" w:rsidRDefault="005523E9" w:rsidP="0071672B">
            <w:pPr>
              <w:autoSpaceDE w:val="0"/>
              <w:autoSpaceDN w:val="0"/>
              <w:adjustRightInd w:val="0"/>
              <w:spacing w:line="140" w:lineRule="atLeast"/>
              <w:jc w:val="center"/>
              <w:outlineLvl w:val="0"/>
              <w:rPr>
                <w:rFonts w:ascii="Times New Roman" w:eastAsia="Times New Roman" w:hAnsi="Times New Roman" w:cs="Times New Roman"/>
                <w:b/>
                <w:bCs/>
                <w:color w:val="000000" w:themeColor="text1"/>
                <w:sz w:val="20"/>
                <w:szCs w:val="20"/>
              </w:rPr>
            </w:pPr>
          </w:p>
        </w:tc>
        <w:tc>
          <w:tcPr>
            <w:tcW w:w="709" w:type="dxa"/>
            <w:vAlign w:val="center"/>
          </w:tcPr>
          <w:p w:rsidR="005523E9" w:rsidRPr="00142137" w:rsidRDefault="005523E9"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142137">
              <w:rPr>
                <w:rFonts w:ascii="Times New Roman" w:eastAsia="Times New Roman" w:hAnsi="Times New Roman" w:cs="Times New Roman"/>
                <w:bCs/>
                <w:color w:val="000000" w:themeColor="text1"/>
                <w:sz w:val="18"/>
                <w:szCs w:val="18"/>
              </w:rPr>
              <w:t>Всего</w:t>
            </w:r>
          </w:p>
        </w:tc>
        <w:tc>
          <w:tcPr>
            <w:tcW w:w="567" w:type="dxa"/>
            <w:vAlign w:val="center"/>
          </w:tcPr>
          <w:p w:rsidR="005523E9" w:rsidRPr="00142137" w:rsidRDefault="005523E9"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142137">
              <w:rPr>
                <w:rFonts w:ascii="Times New Roman" w:eastAsia="Times New Roman" w:hAnsi="Times New Roman" w:cs="Times New Roman"/>
                <w:bCs/>
                <w:color w:val="000000" w:themeColor="text1"/>
                <w:sz w:val="18"/>
                <w:szCs w:val="18"/>
              </w:rPr>
              <w:t>МБ</w:t>
            </w:r>
          </w:p>
        </w:tc>
        <w:tc>
          <w:tcPr>
            <w:tcW w:w="567" w:type="dxa"/>
            <w:vAlign w:val="center"/>
          </w:tcPr>
          <w:p w:rsidR="005523E9" w:rsidRPr="00142137" w:rsidRDefault="005523E9"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142137">
              <w:rPr>
                <w:rFonts w:ascii="Times New Roman" w:eastAsia="Times New Roman" w:hAnsi="Times New Roman" w:cs="Times New Roman"/>
                <w:bCs/>
                <w:color w:val="000000" w:themeColor="text1"/>
                <w:sz w:val="18"/>
                <w:szCs w:val="18"/>
              </w:rPr>
              <w:t>ВИ</w:t>
            </w:r>
          </w:p>
        </w:tc>
        <w:tc>
          <w:tcPr>
            <w:tcW w:w="709" w:type="dxa"/>
            <w:vAlign w:val="center"/>
          </w:tcPr>
          <w:p w:rsidR="005523E9" w:rsidRPr="00142137" w:rsidRDefault="005523E9"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142137">
              <w:rPr>
                <w:rFonts w:ascii="Times New Roman" w:eastAsia="Times New Roman" w:hAnsi="Times New Roman" w:cs="Times New Roman"/>
                <w:bCs/>
                <w:color w:val="000000" w:themeColor="text1"/>
                <w:sz w:val="18"/>
                <w:szCs w:val="18"/>
              </w:rPr>
              <w:t>Итого</w:t>
            </w:r>
          </w:p>
        </w:tc>
        <w:tc>
          <w:tcPr>
            <w:tcW w:w="567" w:type="dxa"/>
            <w:vAlign w:val="center"/>
          </w:tcPr>
          <w:p w:rsidR="005523E9" w:rsidRPr="00142137" w:rsidRDefault="005523E9"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142137">
              <w:rPr>
                <w:rFonts w:ascii="Times New Roman" w:eastAsia="Times New Roman" w:hAnsi="Times New Roman" w:cs="Times New Roman"/>
                <w:bCs/>
                <w:color w:val="000000" w:themeColor="text1"/>
                <w:sz w:val="18"/>
                <w:szCs w:val="18"/>
              </w:rPr>
              <w:t>МБ</w:t>
            </w:r>
          </w:p>
        </w:tc>
        <w:tc>
          <w:tcPr>
            <w:tcW w:w="567" w:type="dxa"/>
            <w:vAlign w:val="center"/>
          </w:tcPr>
          <w:p w:rsidR="005523E9" w:rsidRPr="00142137" w:rsidRDefault="005523E9"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142137">
              <w:rPr>
                <w:rFonts w:ascii="Times New Roman" w:eastAsia="Times New Roman" w:hAnsi="Times New Roman" w:cs="Times New Roman"/>
                <w:bCs/>
                <w:color w:val="000000" w:themeColor="text1"/>
                <w:sz w:val="18"/>
                <w:szCs w:val="18"/>
              </w:rPr>
              <w:t>ВИ</w:t>
            </w:r>
          </w:p>
        </w:tc>
        <w:tc>
          <w:tcPr>
            <w:tcW w:w="708" w:type="dxa"/>
            <w:vAlign w:val="center"/>
          </w:tcPr>
          <w:p w:rsidR="005523E9" w:rsidRPr="00142137" w:rsidRDefault="005523E9"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142137">
              <w:rPr>
                <w:rFonts w:ascii="Times New Roman" w:eastAsia="Times New Roman" w:hAnsi="Times New Roman" w:cs="Times New Roman"/>
                <w:bCs/>
                <w:color w:val="000000" w:themeColor="text1"/>
                <w:sz w:val="18"/>
                <w:szCs w:val="18"/>
              </w:rPr>
              <w:t>Итого</w:t>
            </w:r>
          </w:p>
        </w:tc>
        <w:tc>
          <w:tcPr>
            <w:tcW w:w="567" w:type="dxa"/>
            <w:vAlign w:val="center"/>
          </w:tcPr>
          <w:p w:rsidR="005523E9" w:rsidRPr="00142137" w:rsidRDefault="005523E9"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142137">
              <w:rPr>
                <w:rFonts w:ascii="Times New Roman" w:eastAsia="Times New Roman" w:hAnsi="Times New Roman" w:cs="Times New Roman"/>
                <w:bCs/>
                <w:color w:val="000000" w:themeColor="text1"/>
                <w:sz w:val="18"/>
                <w:szCs w:val="18"/>
              </w:rPr>
              <w:t>МБ</w:t>
            </w:r>
          </w:p>
        </w:tc>
        <w:tc>
          <w:tcPr>
            <w:tcW w:w="567" w:type="dxa"/>
            <w:vAlign w:val="center"/>
          </w:tcPr>
          <w:p w:rsidR="005523E9" w:rsidRPr="00142137" w:rsidRDefault="005523E9"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142137">
              <w:rPr>
                <w:rFonts w:ascii="Times New Roman" w:eastAsia="Times New Roman" w:hAnsi="Times New Roman" w:cs="Times New Roman"/>
                <w:bCs/>
                <w:color w:val="000000" w:themeColor="text1"/>
                <w:sz w:val="18"/>
                <w:szCs w:val="18"/>
              </w:rPr>
              <w:t>ВИ</w:t>
            </w:r>
          </w:p>
        </w:tc>
        <w:tc>
          <w:tcPr>
            <w:tcW w:w="709" w:type="dxa"/>
            <w:vAlign w:val="center"/>
          </w:tcPr>
          <w:p w:rsidR="005523E9" w:rsidRPr="00142137" w:rsidRDefault="005523E9"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142137">
              <w:rPr>
                <w:rFonts w:ascii="Times New Roman" w:eastAsia="Times New Roman" w:hAnsi="Times New Roman" w:cs="Times New Roman"/>
                <w:bCs/>
                <w:color w:val="000000" w:themeColor="text1"/>
                <w:sz w:val="18"/>
                <w:szCs w:val="18"/>
              </w:rPr>
              <w:t>Итого</w:t>
            </w:r>
          </w:p>
        </w:tc>
        <w:tc>
          <w:tcPr>
            <w:tcW w:w="709" w:type="dxa"/>
            <w:vAlign w:val="center"/>
          </w:tcPr>
          <w:p w:rsidR="005523E9" w:rsidRPr="00142137" w:rsidRDefault="005523E9"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142137">
              <w:rPr>
                <w:rFonts w:ascii="Times New Roman" w:eastAsia="Times New Roman" w:hAnsi="Times New Roman" w:cs="Times New Roman"/>
                <w:bCs/>
                <w:color w:val="000000" w:themeColor="text1"/>
                <w:sz w:val="18"/>
                <w:szCs w:val="18"/>
              </w:rPr>
              <w:t>МБ</w:t>
            </w:r>
          </w:p>
        </w:tc>
        <w:tc>
          <w:tcPr>
            <w:tcW w:w="567" w:type="dxa"/>
            <w:vAlign w:val="center"/>
          </w:tcPr>
          <w:p w:rsidR="005523E9" w:rsidRPr="00142137" w:rsidRDefault="005523E9"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142137">
              <w:rPr>
                <w:rFonts w:ascii="Times New Roman" w:eastAsia="Times New Roman" w:hAnsi="Times New Roman" w:cs="Times New Roman"/>
                <w:bCs/>
                <w:color w:val="000000" w:themeColor="text1"/>
                <w:sz w:val="18"/>
                <w:szCs w:val="18"/>
              </w:rPr>
              <w:t>ВИ</w:t>
            </w:r>
          </w:p>
        </w:tc>
        <w:tc>
          <w:tcPr>
            <w:tcW w:w="709" w:type="dxa"/>
            <w:vAlign w:val="center"/>
          </w:tcPr>
          <w:p w:rsidR="005523E9" w:rsidRPr="00142137" w:rsidRDefault="005523E9"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142137">
              <w:rPr>
                <w:rFonts w:ascii="Times New Roman" w:eastAsia="Times New Roman" w:hAnsi="Times New Roman" w:cs="Times New Roman"/>
                <w:bCs/>
                <w:color w:val="000000" w:themeColor="text1"/>
                <w:sz w:val="18"/>
                <w:szCs w:val="18"/>
              </w:rPr>
              <w:t>Итого</w:t>
            </w:r>
          </w:p>
        </w:tc>
        <w:tc>
          <w:tcPr>
            <w:tcW w:w="567" w:type="dxa"/>
            <w:vAlign w:val="center"/>
          </w:tcPr>
          <w:p w:rsidR="005523E9" w:rsidRPr="00142137" w:rsidRDefault="005523E9"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142137">
              <w:rPr>
                <w:rFonts w:ascii="Times New Roman" w:eastAsia="Times New Roman" w:hAnsi="Times New Roman" w:cs="Times New Roman"/>
                <w:bCs/>
                <w:color w:val="000000" w:themeColor="text1"/>
                <w:sz w:val="18"/>
                <w:szCs w:val="18"/>
              </w:rPr>
              <w:t>МБ</w:t>
            </w:r>
          </w:p>
        </w:tc>
        <w:tc>
          <w:tcPr>
            <w:tcW w:w="708" w:type="dxa"/>
            <w:vAlign w:val="center"/>
          </w:tcPr>
          <w:p w:rsidR="005523E9" w:rsidRPr="00142137" w:rsidRDefault="005523E9"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142137">
              <w:rPr>
                <w:rFonts w:ascii="Times New Roman" w:eastAsia="Times New Roman" w:hAnsi="Times New Roman" w:cs="Times New Roman"/>
                <w:bCs/>
                <w:color w:val="000000" w:themeColor="text1"/>
                <w:sz w:val="18"/>
                <w:szCs w:val="18"/>
              </w:rPr>
              <w:t>ВИ</w:t>
            </w:r>
          </w:p>
        </w:tc>
        <w:tc>
          <w:tcPr>
            <w:tcW w:w="709" w:type="dxa"/>
          </w:tcPr>
          <w:p w:rsidR="00142137" w:rsidRPr="00142137" w:rsidRDefault="00142137"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0"/>
                <w:szCs w:val="10"/>
              </w:rPr>
            </w:pPr>
          </w:p>
          <w:p w:rsidR="005523E9" w:rsidRPr="00142137" w:rsidRDefault="00142137"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142137">
              <w:rPr>
                <w:rFonts w:ascii="Times New Roman" w:eastAsia="Times New Roman" w:hAnsi="Times New Roman" w:cs="Times New Roman"/>
                <w:bCs/>
                <w:color w:val="000000" w:themeColor="text1"/>
                <w:sz w:val="18"/>
                <w:szCs w:val="18"/>
              </w:rPr>
              <w:t>Итого</w:t>
            </w:r>
          </w:p>
        </w:tc>
        <w:tc>
          <w:tcPr>
            <w:tcW w:w="709" w:type="dxa"/>
          </w:tcPr>
          <w:p w:rsidR="00142137" w:rsidRPr="00142137" w:rsidRDefault="00142137"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0"/>
                <w:szCs w:val="10"/>
              </w:rPr>
            </w:pPr>
          </w:p>
          <w:p w:rsidR="005523E9" w:rsidRPr="00142137" w:rsidRDefault="00142137"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142137">
              <w:rPr>
                <w:rFonts w:ascii="Times New Roman" w:eastAsia="Times New Roman" w:hAnsi="Times New Roman" w:cs="Times New Roman"/>
                <w:bCs/>
                <w:color w:val="000000" w:themeColor="text1"/>
                <w:sz w:val="18"/>
                <w:szCs w:val="18"/>
              </w:rPr>
              <w:t>МБ</w:t>
            </w:r>
          </w:p>
        </w:tc>
        <w:tc>
          <w:tcPr>
            <w:tcW w:w="567" w:type="dxa"/>
          </w:tcPr>
          <w:p w:rsidR="00142137" w:rsidRPr="00142137" w:rsidRDefault="00142137"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0"/>
                <w:szCs w:val="10"/>
              </w:rPr>
            </w:pPr>
          </w:p>
          <w:p w:rsidR="005523E9" w:rsidRPr="00142137" w:rsidRDefault="00142137"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142137">
              <w:rPr>
                <w:rFonts w:ascii="Times New Roman" w:eastAsia="Times New Roman" w:hAnsi="Times New Roman" w:cs="Times New Roman"/>
                <w:bCs/>
                <w:color w:val="000000" w:themeColor="text1"/>
                <w:sz w:val="18"/>
                <w:szCs w:val="18"/>
              </w:rPr>
              <w:t>ВИ</w:t>
            </w:r>
          </w:p>
        </w:tc>
        <w:tc>
          <w:tcPr>
            <w:tcW w:w="709" w:type="dxa"/>
            <w:vAlign w:val="center"/>
          </w:tcPr>
          <w:p w:rsidR="005523E9" w:rsidRPr="00142137" w:rsidRDefault="005523E9"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142137">
              <w:rPr>
                <w:rFonts w:ascii="Times New Roman" w:eastAsia="Times New Roman" w:hAnsi="Times New Roman" w:cs="Times New Roman"/>
                <w:bCs/>
                <w:color w:val="000000" w:themeColor="text1"/>
                <w:sz w:val="18"/>
                <w:szCs w:val="18"/>
              </w:rPr>
              <w:t>Итого</w:t>
            </w:r>
          </w:p>
        </w:tc>
        <w:tc>
          <w:tcPr>
            <w:tcW w:w="567" w:type="dxa"/>
            <w:vAlign w:val="center"/>
          </w:tcPr>
          <w:p w:rsidR="005523E9" w:rsidRPr="00142137" w:rsidRDefault="005523E9"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142137">
              <w:rPr>
                <w:rFonts w:ascii="Times New Roman" w:eastAsia="Times New Roman" w:hAnsi="Times New Roman" w:cs="Times New Roman"/>
                <w:bCs/>
                <w:color w:val="000000" w:themeColor="text1"/>
                <w:sz w:val="18"/>
                <w:szCs w:val="18"/>
              </w:rPr>
              <w:t>МБ</w:t>
            </w:r>
          </w:p>
        </w:tc>
        <w:tc>
          <w:tcPr>
            <w:tcW w:w="567" w:type="dxa"/>
            <w:vAlign w:val="center"/>
          </w:tcPr>
          <w:p w:rsidR="005523E9" w:rsidRPr="00142137" w:rsidRDefault="005523E9"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142137">
              <w:rPr>
                <w:rFonts w:ascii="Times New Roman" w:eastAsia="Times New Roman" w:hAnsi="Times New Roman" w:cs="Times New Roman"/>
                <w:bCs/>
                <w:color w:val="000000" w:themeColor="text1"/>
                <w:sz w:val="18"/>
                <w:szCs w:val="18"/>
              </w:rPr>
              <w:t>ВИ</w:t>
            </w:r>
          </w:p>
        </w:tc>
      </w:tr>
      <w:tr w:rsidR="005523E9" w:rsidRPr="005243C9" w:rsidTr="00142137">
        <w:tc>
          <w:tcPr>
            <w:tcW w:w="15452" w:type="dxa"/>
            <w:gridSpan w:val="23"/>
          </w:tcPr>
          <w:p w:rsidR="005523E9" w:rsidRPr="005523E9" w:rsidRDefault="005523E9" w:rsidP="0071672B">
            <w:pPr>
              <w:jc w:val="center"/>
              <w:rPr>
                <w:rFonts w:ascii="Times New Roman" w:hAnsi="Times New Roman" w:cs="Times New Roman"/>
                <w:b/>
                <w:color w:val="000000" w:themeColor="text1"/>
                <w:sz w:val="20"/>
                <w:szCs w:val="20"/>
              </w:rPr>
            </w:pPr>
            <w:r w:rsidRPr="005523E9">
              <w:rPr>
                <w:rFonts w:ascii="Times New Roman" w:hAnsi="Times New Roman" w:cs="Times New Roman"/>
                <w:b/>
                <w:color w:val="000000" w:themeColor="text1"/>
                <w:sz w:val="20"/>
                <w:szCs w:val="20"/>
              </w:rPr>
              <w:t>Муниципальная программа «Экономическое развитие и формирование инвестиционной привлекательности</w:t>
            </w:r>
            <w:r w:rsidR="00142137">
              <w:rPr>
                <w:rFonts w:ascii="Times New Roman" w:hAnsi="Times New Roman" w:cs="Times New Roman"/>
                <w:b/>
                <w:color w:val="000000" w:themeColor="text1"/>
                <w:sz w:val="20"/>
                <w:szCs w:val="20"/>
              </w:rPr>
              <w:t xml:space="preserve"> </w:t>
            </w:r>
          </w:p>
          <w:p w:rsidR="005523E9" w:rsidRPr="005523E9" w:rsidRDefault="005523E9" w:rsidP="0071672B">
            <w:pPr>
              <w:autoSpaceDE w:val="0"/>
              <w:autoSpaceDN w:val="0"/>
              <w:adjustRightInd w:val="0"/>
              <w:spacing w:line="140" w:lineRule="atLeast"/>
              <w:jc w:val="center"/>
              <w:outlineLvl w:val="0"/>
              <w:rPr>
                <w:rFonts w:ascii="Times New Roman" w:eastAsia="Times New Roman" w:hAnsi="Times New Roman" w:cs="Times New Roman"/>
                <w:b/>
                <w:bCs/>
                <w:color w:val="000000" w:themeColor="text1"/>
                <w:sz w:val="20"/>
                <w:szCs w:val="20"/>
              </w:rPr>
            </w:pPr>
            <w:r w:rsidRPr="005523E9">
              <w:rPr>
                <w:rFonts w:ascii="Times New Roman" w:hAnsi="Times New Roman" w:cs="Times New Roman"/>
                <w:b/>
                <w:color w:val="000000" w:themeColor="text1"/>
                <w:sz w:val="20"/>
                <w:szCs w:val="20"/>
              </w:rPr>
              <w:t>муниципального образования «Город Майкоп»</w:t>
            </w:r>
          </w:p>
        </w:tc>
      </w:tr>
      <w:tr w:rsidR="005523E9" w:rsidRPr="005243C9" w:rsidTr="00142137">
        <w:tc>
          <w:tcPr>
            <w:tcW w:w="3403" w:type="dxa"/>
            <w:gridSpan w:val="4"/>
          </w:tcPr>
          <w:p w:rsidR="005523E9" w:rsidRPr="005523E9" w:rsidRDefault="005523E9" w:rsidP="0071672B">
            <w:pPr>
              <w:jc w:val="center"/>
              <w:rPr>
                <w:rFonts w:ascii="Times New Roman" w:hAnsi="Times New Roman" w:cs="Times New Roman"/>
                <w:b/>
                <w:color w:val="000000" w:themeColor="text1"/>
                <w:sz w:val="20"/>
                <w:szCs w:val="20"/>
              </w:rPr>
            </w:pPr>
          </w:p>
        </w:tc>
        <w:tc>
          <w:tcPr>
            <w:tcW w:w="12049" w:type="dxa"/>
            <w:gridSpan w:val="19"/>
            <w:vAlign w:val="center"/>
          </w:tcPr>
          <w:p w:rsidR="005523E9" w:rsidRPr="005523E9" w:rsidRDefault="005523E9" w:rsidP="00142137">
            <w:pPr>
              <w:ind w:hanging="2518"/>
              <w:jc w:val="center"/>
              <w:rPr>
                <w:rFonts w:ascii="Times New Roman" w:hAnsi="Times New Roman" w:cs="Times New Roman"/>
                <w:b/>
                <w:color w:val="000000" w:themeColor="text1"/>
                <w:sz w:val="20"/>
                <w:szCs w:val="20"/>
              </w:rPr>
            </w:pPr>
            <w:r w:rsidRPr="005523E9">
              <w:rPr>
                <w:rFonts w:ascii="Times New Roman" w:hAnsi="Times New Roman" w:cs="Times New Roman"/>
                <w:b/>
                <w:color w:val="000000" w:themeColor="text1"/>
                <w:sz w:val="20"/>
                <w:szCs w:val="20"/>
              </w:rPr>
              <w:t>Подпрограмма «Развитие промышленного и инвестиционного сектора экономики»</w:t>
            </w:r>
          </w:p>
        </w:tc>
      </w:tr>
      <w:tr w:rsidR="00142137" w:rsidRPr="005243C9" w:rsidTr="00142137">
        <w:trPr>
          <w:cantSplit/>
          <w:trHeight w:val="1134"/>
        </w:trPr>
        <w:tc>
          <w:tcPr>
            <w:tcW w:w="568" w:type="dxa"/>
            <w:vAlign w:val="center"/>
          </w:tcPr>
          <w:p w:rsidR="005523E9" w:rsidRPr="005523E9" w:rsidRDefault="005523E9"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20"/>
                <w:szCs w:val="20"/>
              </w:rPr>
            </w:pPr>
          </w:p>
        </w:tc>
        <w:tc>
          <w:tcPr>
            <w:tcW w:w="1559" w:type="dxa"/>
            <w:tcBorders>
              <w:right w:val="single" w:sz="18" w:space="0" w:color="auto"/>
            </w:tcBorders>
            <w:vAlign w:val="center"/>
          </w:tcPr>
          <w:p w:rsidR="005523E9" w:rsidRPr="005523E9" w:rsidRDefault="005523E9"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Всего по подпрограмме:</w:t>
            </w:r>
          </w:p>
          <w:p w:rsidR="005523E9" w:rsidRPr="005523E9" w:rsidRDefault="005523E9" w:rsidP="0071672B">
            <w:pPr>
              <w:autoSpaceDE w:val="0"/>
              <w:autoSpaceDN w:val="0"/>
              <w:adjustRightInd w:val="0"/>
              <w:spacing w:line="140" w:lineRule="atLeast"/>
              <w:jc w:val="center"/>
              <w:outlineLvl w:val="0"/>
              <w:rPr>
                <w:rFonts w:ascii="Times New Roman" w:eastAsia="Times New Roman" w:hAnsi="Times New Roman" w:cs="Times New Roman"/>
                <w:b/>
                <w:bCs/>
                <w:color w:val="000000" w:themeColor="text1"/>
                <w:sz w:val="20"/>
                <w:szCs w:val="20"/>
              </w:rPr>
            </w:pPr>
          </w:p>
        </w:tc>
        <w:tc>
          <w:tcPr>
            <w:tcW w:w="709" w:type="dxa"/>
            <w:tcBorders>
              <w:left w:val="single" w:sz="18" w:space="0" w:color="auto"/>
            </w:tcBorders>
            <w:textDirection w:val="btLr"/>
            <w:vAlign w:val="center"/>
          </w:tcPr>
          <w:p w:rsidR="005523E9" w:rsidRPr="005523E9" w:rsidRDefault="00A10740" w:rsidP="00EB7840">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1 616,9</w:t>
            </w:r>
          </w:p>
        </w:tc>
        <w:tc>
          <w:tcPr>
            <w:tcW w:w="567" w:type="dxa"/>
            <w:textDirection w:val="btLr"/>
            <w:vAlign w:val="center"/>
          </w:tcPr>
          <w:p w:rsidR="005523E9" w:rsidRPr="005523E9" w:rsidRDefault="00A10740"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1 616,9</w:t>
            </w:r>
          </w:p>
        </w:tc>
        <w:tc>
          <w:tcPr>
            <w:tcW w:w="567" w:type="dxa"/>
            <w:tcBorders>
              <w:right w:val="single" w:sz="18"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0,0</w:t>
            </w:r>
          </w:p>
        </w:tc>
        <w:tc>
          <w:tcPr>
            <w:tcW w:w="709" w:type="dxa"/>
            <w:tcBorders>
              <w:left w:val="single" w:sz="18"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365,2</w:t>
            </w:r>
          </w:p>
        </w:tc>
        <w:tc>
          <w:tcPr>
            <w:tcW w:w="567" w:type="dxa"/>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365,2</w:t>
            </w:r>
          </w:p>
        </w:tc>
        <w:tc>
          <w:tcPr>
            <w:tcW w:w="567" w:type="dxa"/>
            <w:tcBorders>
              <w:right w:val="single" w:sz="18"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0,0</w:t>
            </w:r>
          </w:p>
        </w:tc>
        <w:tc>
          <w:tcPr>
            <w:tcW w:w="708" w:type="dxa"/>
            <w:tcBorders>
              <w:left w:val="single" w:sz="18"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13,0</w:t>
            </w:r>
          </w:p>
        </w:tc>
        <w:tc>
          <w:tcPr>
            <w:tcW w:w="567" w:type="dxa"/>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13,0</w:t>
            </w:r>
          </w:p>
        </w:tc>
        <w:tc>
          <w:tcPr>
            <w:tcW w:w="567" w:type="dxa"/>
            <w:tcBorders>
              <w:right w:val="single" w:sz="18"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0,0</w:t>
            </w:r>
          </w:p>
        </w:tc>
        <w:tc>
          <w:tcPr>
            <w:tcW w:w="709" w:type="dxa"/>
            <w:tcBorders>
              <w:left w:val="single" w:sz="18" w:space="0" w:color="auto"/>
              <w:right w:val="single" w:sz="6" w:space="0" w:color="auto"/>
            </w:tcBorders>
            <w:textDirection w:val="btLr"/>
            <w:vAlign w:val="center"/>
          </w:tcPr>
          <w:p w:rsidR="005523E9" w:rsidRPr="005523E9" w:rsidRDefault="00A10740"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143,1</w:t>
            </w:r>
          </w:p>
        </w:tc>
        <w:tc>
          <w:tcPr>
            <w:tcW w:w="709" w:type="dxa"/>
            <w:tcBorders>
              <w:left w:val="single" w:sz="6" w:space="0" w:color="auto"/>
            </w:tcBorders>
            <w:textDirection w:val="btLr"/>
            <w:vAlign w:val="center"/>
          </w:tcPr>
          <w:p w:rsidR="005523E9" w:rsidRPr="005523E9" w:rsidRDefault="00A10740"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143,1</w:t>
            </w:r>
          </w:p>
        </w:tc>
        <w:tc>
          <w:tcPr>
            <w:tcW w:w="567" w:type="dxa"/>
            <w:tcBorders>
              <w:right w:val="single" w:sz="18"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0,0</w:t>
            </w:r>
          </w:p>
        </w:tc>
        <w:tc>
          <w:tcPr>
            <w:tcW w:w="709" w:type="dxa"/>
            <w:tcBorders>
              <w:left w:val="single" w:sz="18"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365,2</w:t>
            </w:r>
          </w:p>
        </w:tc>
        <w:tc>
          <w:tcPr>
            <w:tcW w:w="567" w:type="dxa"/>
            <w:tcBorders>
              <w:right w:val="single" w:sz="6"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365,2</w:t>
            </w:r>
          </w:p>
        </w:tc>
        <w:tc>
          <w:tcPr>
            <w:tcW w:w="708" w:type="dxa"/>
            <w:tcBorders>
              <w:left w:val="single" w:sz="6" w:space="0" w:color="auto"/>
              <w:right w:val="single" w:sz="18"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0,0</w:t>
            </w:r>
          </w:p>
        </w:tc>
        <w:tc>
          <w:tcPr>
            <w:tcW w:w="709" w:type="dxa"/>
            <w:tcBorders>
              <w:left w:val="single" w:sz="18" w:space="0" w:color="auto"/>
              <w:right w:val="single" w:sz="18" w:space="0" w:color="auto"/>
            </w:tcBorders>
            <w:textDirection w:val="btLr"/>
          </w:tcPr>
          <w:p w:rsidR="005523E9" w:rsidRPr="005523E9" w:rsidRDefault="00142137"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142137">
              <w:rPr>
                <w:rFonts w:ascii="Times New Roman" w:eastAsia="Times New Roman" w:hAnsi="Times New Roman" w:cs="Times New Roman"/>
                <w:bCs/>
                <w:color w:val="000000" w:themeColor="text1"/>
                <w:sz w:val="20"/>
                <w:szCs w:val="20"/>
              </w:rPr>
              <w:t>365,2</w:t>
            </w:r>
          </w:p>
        </w:tc>
        <w:tc>
          <w:tcPr>
            <w:tcW w:w="709" w:type="dxa"/>
            <w:tcBorders>
              <w:left w:val="single" w:sz="18" w:space="0" w:color="auto"/>
              <w:right w:val="single" w:sz="18" w:space="0" w:color="auto"/>
            </w:tcBorders>
            <w:textDirection w:val="btLr"/>
          </w:tcPr>
          <w:p w:rsidR="005523E9" w:rsidRPr="005523E9" w:rsidRDefault="00142137"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142137">
              <w:rPr>
                <w:rFonts w:ascii="Times New Roman" w:eastAsia="Times New Roman" w:hAnsi="Times New Roman" w:cs="Times New Roman"/>
                <w:bCs/>
                <w:color w:val="000000" w:themeColor="text1"/>
                <w:sz w:val="20"/>
                <w:szCs w:val="20"/>
              </w:rPr>
              <w:t>365,2</w:t>
            </w:r>
          </w:p>
        </w:tc>
        <w:tc>
          <w:tcPr>
            <w:tcW w:w="567" w:type="dxa"/>
            <w:tcBorders>
              <w:left w:val="single" w:sz="18" w:space="0" w:color="auto"/>
              <w:right w:val="single" w:sz="18" w:space="0" w:color="auto"/>
            </w:tcBorders>
            <w:textDirection w:val="btLr"/>
          </w:tcPr>
          <w:p w:rsidR="005523E9" w:rsidRPr="005523E9" w:rsidRDefault="00142137"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0,0</w:t>
            </w:r>
          </w:p>
        </w:tc>
        <w:tc>
          <w:tcPr>
            <w:tcW w:w="709" w:type="dxa"/>
            <w:tcBorders>
              <w:left w:val="single" w:sz="18"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365,2</w:t>
            </w:r>
          </w:p>
        </w:tc>
        <w:tc>
          <w:tcPr>
            <w:tcW w:w="567" w:type="dxa"/>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365,2</w:t>
            </w:r>
          </w:p>
        </w:tc>
        <w:tc>
          <w:tcPr>
            <w:tcW w:w="567" w:type="dxa"/>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0,0</w:t>
            </w:r>
          </w:p>
        </w:tc>
      </w:tr>
      <w:tr w:rsidR="00142137" w:rsidRPr="005243C9" w:rsidTr="00142137">
        <w:trPr>
          <w:cantSplit/>
          <w:trHeight w:val="1134"/>
        </w:trPr>
        <w:tc>
          <w:tcPr>
            <w:tcW w:w="568" w:type="dxa"/>
            <w:vAlign w:val="center"/>
          </w:tcPr>
          <w:p w:rsidR="005523E9" w:rsidRPr="005523E9" w:rsidRDefault="005523E9"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lastRenderedPageBreak/>
              <w:t>1.</w:t>
            </w:r>
          </w:p>
        </w:tc>
        <w:tc>
          <w:tcPr>
            <w:tcW w:w="1559" w:type="dxa"/>
            <w:tcBorders>
              <w:right w:val="single" w:sz="18" w:space="0" w:color="auto"/>
            </w:tcBorders>
            <w:vAlign w:val="center"/>
          </w:tcPr>
          <w:p w:rsidR="005523E9" w:rsidRPr="005523E9" w:rsidRDefault="005523E9"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
                <w:bCs/>
                <w:i/>
                <w:color w:val="000000" w:themeColor="text1"/>
                <w:sz w:val="20"/>
                <w:szCs w:val="20"/>
              </w:rPr>
              <w:t>Основное мероприятие:</w:t>
            </w:r>
            <w:r w:rsidRPr="005523E9">
              <w:rPr>
                <w:rFonts w:ascii="Times New Roman" w:eastAsia="Times New Roman" w:hAnsi="Times New Roman" w:cs="Times New Roman"/>
                <w:bCs/>
                <w:color w:val="000000" w:themeColor="text1"/>
                <w:sz w:val="20"/>
                <w:szCs w:val="20"/>
              </w:rPr>
              <w:t xml:space="preserve"> «Создание благоприятных условий для привлечения инвестиций в экономику муниципального образования</w:t>
            </w:r>
          </w:p>
          <w:p w:rsidR="005523E9" w:rsidRPr="005523E9" w:rsidRDefault="005523E9"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«Город Майкоп»</w:t>
            </w:r>
          </w:p>
        </w:tc>
        <w:tc>
          <w:tcPr>
            <w:tcW w:w="709" w:type="dxa"/>
            <w:tcBorders>
              <w:left w:val="single" w:sz="18" w:space="0" w:color="auto"/>
            </w:tcBorders>
            <w:textDirection w:val="btLr"/>
            <w:vAlign w:val="center"/>
          </w:tcPr>
          <w:p w:rsidR="005523E9" w:rsidRPr="005523E9" w:rsidRDefault="00A10740" w:rsidP="00142137">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1 616,9</w:t>
            </w:r>
          </w:p>
        </w:tc>
        <w:tc>
          <w:tcPr>
            <w:tcW w:w="567" w:type="dxa"/>
            <w:textDirection w:val="btLr"/>
            <w:vAlign w:val="center"/>
          </w:tcPr>
          <w:p w:rsidR="005523E9" w:rsidRPr="005523E9" w:rsidRDefault="00A10740" w:rsidP="00142137">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1 616,9</w:t>
            </w:r>
          </w:p>
        </w:tc>
        <w:tc>
          <w:tcPr>
            <w:tcW w:w="567" w:type="dxa"/>
            <w:tcBorders>
              <w:right w:val="single" w:sz="18"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0,0</w:t>
            </w:r>
          </w:p>
        </w:tc>
        <w:tc>
          <w:tcPr>
            <w:tcW w:w="709" w:type="dxa"/>
            <w:tcBorders>
              <w:left w:val="single" w:sz="18"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365,2</w:t>
            </w:r>
          </w:p>
        </w:tc>
        <w:tc>
          <w:tcPr>
            <w:tcW w:w="567" w:type="dxa"/>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365,2</w:t>
            </w:r>
          </w:p>
        </w:tc>
        <w:tc>
          <w:tcPr>
            <w:tcW w:w="567" w:type="dxa"/>
            <w:tcBorders>
              <w:right w:val="single" w:sz="18"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0,0</w:t>
            </w:r>
          </w:p>
        </w:tc>
        <w:tc>
          <w:tcPr>
            <w:tcW w:w="708" w:type="dxa"/>
            <w:tcBorders>
              <w:left w:val="single" w:sz="18"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13,0</w:t>
            </w:r>
          </w:p>
        </w:tc>
        <w:tc>
          <w:tcPr>
            <w:tcW w:w="567" w:type="dxa"/>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13,0</w:t>
            </w:r>
          </w:p>
        </w:tc>
        <w:tc>
          <w:tcPr>
            <w:tcW w:w="567" w:type="dxa"/>
            <w:tcBorders>
              <w:right w:val="single" w:sz="18"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0,0</w:t>
            </w:r>
          </w:p>
        </w:tc>
        <w:tc>
          <w:tcPr>
            <w:tcW w:w="709" w:type="dxa"/>
            <w:tcBorders>
              <w:left w:val="single" w:sz="18" w:space="0" w:color="auto"/>
              <w:right w:val="single" w:sz="6" w:space="0" w:color="auto"/>
            </w:tcBorders>
            <w:textDirection w:val="btLr"/>
            <w:vAlign w:val="center"/>
          </w:tcPr>
          <w:p w:rsidR="005523E9" w:rsidRPr="005523E9" w:rsidRDefault="00A10740"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143,1</w:t>
            </w:r>
          </w:p>
        </w:tc>
        <w:tc>
          <w:tcPr>
            <w:tcW w:w="709" w:type="dxa"/>
            <w:tcBorders>
              <w:left w:val="single" w:sz="6" w:space="0" w:color="auto"/>
            </w:tcBorders>
            <w:textDirection w:val="btLr"/>
            <w:vAlign w:val="center"/>
          </w:tcPr>
          <w:p w:rsidR="005523E9" w:rsidRPr="005523E9" w:rsidRDefault="00A10740"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143,1</w:t>
            </w:r>
          </w:p>
        </w:tc>
        <w:tc>
          <w:tcPr>
            <w:tcW w:w="567" w:type="dxa"/>
            <w:tcBorders>
              <w:right w:val="single" w:sz="18"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0,0</w:t>
            </w:r>
          </w:p>
        </w:tc>
        <w:tc>
          <w:tcPr>
            <w:tcW w:w="709" w:type="dxa"/>
            <w:tcBorders>
              <w:left w:val="single" w:sz="18"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365,2</w:t>
            </w:r>
          </w:p>
        </w:tc>
        <w:tc>
          <w:tcPr>
            <w:tcW w:w="567" w:type="dxa"/>
            <w:tcBorders>
              <w:right w:val="single" w:sz="6"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365,2</w:t>
            </w:r>
          </w:p>
        </w:tc>
        <w:tc>
          <w:tcPr>
            <w:tcW w:w="708" w:type="dxa"/>
            <w:tcBorders>
              <w:left w:val="single" w:sz="6" w:space="0" w:color="auto"/>
              <w:right w:val="single" w:sz="18"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0,0</w:t>
            </w:r>
          </w:p>
        </w:tc>
        <w:tc>
          <w:tcPr>
            <w:tcW w:w="709" w:type="dxa"/>
            <w:tcBorders>
              <w:left w:val="single" w:sz="18" w:space="0" w:color="auto"/>
              <w:right w:val="single" w:sz="18" w:space="0" w:color="auto"/>
            </w:tcBorders>
            <w:textDirection w:val="btLr"/>
          </w:tcPr>
          <w:p w:rsidR="005523E9" w:rsidRPr="005523E9" w:rsidRDefault="00142137"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365,2</w:t>
            </w:r>
          </w:p>
        </w:tc>
        <w:tc>
          <w:tcPr>
            <w:tcW w:w="709" w:type="dxa"/>
            <w:tcBorders>
              <w:left w:val="single" w:sz="18" w:space="0" w:color="auto"/>
              <w:right w:val="single" w:sz="18" w:space="0" w:color="auto"/>
            </w:tcBorders>
            <w:textDirection w:val="btLr"/>
          </w:tcPr>
          <w:p w:rsidR="005523E9" w:rsidRPr="005523E9" w:rsidRDefault="00142137"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365,2</w:t>
            </w:r>
          </w:p>
        </w:tc>
        <w:tc>
          <w:tcPr>
            <w:tcW w:w="567" w:type="dxa"/>
            <w:tcBorders>
              <w:left w:val="single" w:sz="18" w:space="0" w:color="auto"/>
              <w:right w:val="single" w:sz="18" w:space="0" w:color="auto"/>
            </w:tcBorders>
            <w:textDirection w:val="btLr"/>
          </w:tcPr>
          <w:p w:rsidR="005523E9" w:rsidRPr="005523E9" w:rsidRDefault="00142137"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0,0</w:t>
            </w:r>
          </w:p>
        </w:tc>
        <w:tc>
          <w:tcPr>
            <w:tcW w:w="709" w:type="dxa"/>
            <w:tcBorders>
              <w:left w:val="single" w:sz="18"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365,2</w:t>
            </w:r>
          </w:p>
        </w:tc>
        <w:tc>
          <w:tcPr>
            <w:tcW w:w="567" w:type="dxa"/>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365,2</w:t>
            </w:r>
          </w:p>
        </w:tc>
        <w:tc>
          <w:tcPr>
            <w:tcW w:w="567" w:type="dxa"/>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0,0</w:t>
            </w:r>
          </w:p>
        </w:tc>
      </w:tr>
      <w:tr w:rsidR="00142137" w:rsidRPr="005243C9" w:rsidTr="00142137">
        <w:trPr>
          <w:cantSplit/>
          <w:trHeight w:val="1134"/>
        </w:trPr>
        <w:tc>
          <w:tcPr>
            <w:tcW w:w="568" w:type="dxa"/>
            <w:vAlign w:val="center"/>
          </w:tcPr>
          <w:p w:rsidR="005523E9" w:rsidRPr="005523E9" w:rsidRDefault="005523E9"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1.1.</w:t>
            </w:r>
          </w:p>
        </w:tc>
        <w:tc>
          <w:tcPr>
            <w:tcW w:w="1559" w:type="dxa"/>
            <w:tcBorders>
              <w:right w:val="single" w:sz="18" w:space="0" w:color="auto"/>
            </w:tcBorders>
            <w:vAlign w:val="center"/>
          </w:tcPr>
          <w:p w:rsidR="005523E9" w:rsidRPr="005523E9" w:rsidRDefault="005523E9" w:rsidP="0071672B">
            <w:pPr>
              <w:jc w:val="center"/>
              <w:rPr>
                <w:rFonts w:ascii="Times New Roman" w:hAnsi="Times New Roman" w:cs="Times New Roman"/>
                <w:color w:val="000000" w:themeColor="text1"/>
                <w:sz w:val="20"/>
                <w:szCs w:val="20"/>
              </w:rPr>
            </w:pPr>
            <w:r w:rsidRPr="005523E9">
              <w:rPr>
                <w:rFonts w:ascii="Times New Roman" w:hAnsi="Times New Roman" w:cs="Times New Roman"/>
                <w:i/>
                <w:color w:val="000000" w:themeColor="text1"/>
                <w:sz w:val="20"/>
                <w:szCs w:val="20"/>
              </w:rPr>
              <w:t>Мероприятие:</w:t>
            </w:r>
            <w:r w:rsidRPr="005523E9">
              <w:rPr>
                <w:rFonts w:ascii="Times New Roman" w:hAnsi="Times New Roman" w:cs="Times New Roman"/>
                <w:color w:val="000000" w:themeColor="text1"/>
                <w:sz w:val="20"/>
                <w:szCs w:val="20"/>
              </w:rPr>
              <w:t xml:space="preserve"> Участие в международных и внутрироссийских экономических мероприятиях и поддержание связей с городами побратимами</w:t>
            </w:r>
          </w:p>
        </w:tc>
        <w:tc>
          <w:tcPr>
            <w:tcW w:w="709" w:type="dxa"/>
            <w:tcBorders>
              <w:left w:val="single" w:sz="18" w:space="0" w:color="auto"/>
            </w:tcBorders>
            <w:textDirection w:val="btLr"/>
            <w:vAlign w:val="center"/>
          </w:tcPr>
          <w:p w:rsidR="005523E9" w:rsidRPr="005523E9" w:rsidRDefault="00D042A0"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341,6</w:t>
            </w:r>
          </w:p>
        </w:tc>
        <w:tc>
          <w:tcPr>
            <w:tcW w:w="567" w:type="dxa"/>
            <w:textDirection w:val="btLr"/>
            <w:vAlign w:val="center"/>
          </w:tcPr>
          <w:p w:rsidR="005523E9" w:rsidRPr="005523E9" w:rsidRDefault="00D042A0"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341,6</w:t>
            </w:r>
          </w:p>
        </w:tc>
        <w:tc>
          <w:tcPr>
            <w:tcW w:w="567" w:type="dxa"/>
            <w:tcBorders>
              <w:right w:val="single" w:sz="18"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0,0</w:t>
            </w:r>
          </w:p>
        </w:tc>
        <w:tc>
          <w:tcPr>
            <w:tcW w:w="709" w:type="dxa"/>
            <w:tcBorders>
              <w:left w:val="single" w:sz="18"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9,5</w:t>
            </w:r>
          </w:p>
        </w:tc>
        <w:tc>
          <w:tcPr>
            <w:tcW w:w="567" w:type="dxa"/>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9,5</w:t>
            </w:r>
          </w:p>
        </w:tc>
        <w:tc>
          <w:tcPr>
            <w:tcW w:w="567" w:type="dxa"/>
            <w:tcBorders>
              <w:right w:val="single" w:sz="18"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0,0</w:t>
            </w:r>
          </w:p>
        </w:tc>
        <w:tc>
          <w:tcPr>
            <w:tcW w:w="708" w:type="dxa"/>
            <w:tcBorders>
              <w:left w:val="single" w:sz="18"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0,0</w:t>
            </w:r>
          </w:p>
        </w:tc>
        <w:tc>
          <w:tcPr>
            <w:tcW w:w="567" w:type="dxa"/>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0,0</w:t>
            </w:r>
          </w:p>
        </w:tc>
        <w:tc>
          <w:tcPr>
            <w:tcW w:w="567" w:type="dxa"/>
            <w:tcBorders>
              <w:right w:val="single" w:sz="18"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0,0</w:t>
            </w:r>
          </w:p>
        </w:tc>
        <w:tc>
          <w:tcPr>
            <w:tcW w:w="709" w:type="dxa"/>
            <w:tcBorders>
              <w:left w:val="single" w:sz="18" w:space="0" w:color="auto"/>
              <w:right w:val="single" w:sz="6" w:space="0" w:color="auto"/>
            </w:tcBorders>
            <w:textDirection w:val="btLr"/>
            <w:vAlign w:val="center"/>
          </w:tcPr>
          <w:p w:rsidR="005523E9" w:rsidRPr="005523E9" w:rsidRDefault="002A4960"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0,0</w:t>
            </w:r>
          </w:p>
        </w:tc>
        <w:tc>
          <w:tcPr>
            <w:tcW w:w="709" w:type="dxa"/>
            <w:tcBorders>
              <w:left w:val="single" w:sz="6" w:space="0" w:color="auto"/>
            </w:tcBorders>
            <w:textDirection w:val="btLr"/>
            <w:vAlign w:val="center"/>
          </w:tcPr>
          <w:p w:rsidR="005523E9" w:rsidRPr="005523E9" w:rsidRDefault="002A4960"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0,0</w:t>
            </w:r>
          </w:p>
        </w:tc>
        <w:tc>
          <w:tcPr>
            <w:tcW w:w="567" w:type="dxa"/>
            <w:tcBorders>
              <w:right w:val="single" w:sz="18"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0,0</w:t>
            </w:r>
          </w:p>
        </w:tc>
        <w:tc>
          <w:tcPr>
            <w:tcW w:w="709" w:type="dxa"/>
            <w:tcBorders>
              <w:left w:val="single" w:sz="18" w:space="0" w:color="auto"/>
            </w:tcBorders>
            <w:textDirection w:val="btLr"/>
            <w:vAlign w:val="center"/>
          </w:tcPr>
          <w:p w:rsidR="005523E9" w:rsidRPr="005523E9" w:rsidRDefault="00D042A0"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107,7</w:t>
            </w:r>
          </w:p>
        </w:tc>
        <w:tc>
          <w:tcPr>
            <w:tcW w:w="567" w:type="dxa"/>
            <w:tcBorders>
              <w:right w:val="single" w:sz="6" w:space="0" w:color="auto"/>
            </w:tcBorders>
            <w:textDirection w:val="btLr"/>
            <w:vAlign w:val="center"/>
          </w:tcPr>
          <w:p w:rsidR="005523E9" w:rsidRPr="005523E9" w:rsidRDefault="00D042A0"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107,7</w:t>
            </w:r>
          </w:p>
        </w:tc>
        <w:tc>
          <w:tcPr>
            <w:tcW w:w="708" w:type="dxa"/>
            <w:tcBorders>
              <w:left w:val="single" w:sz="6" w:space="0" w:color="auto"/>
              <w:right w:val="single" w:sz="18"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0,0</w:t>
            </w:r>
          </w:p>
        </w:tc>
        <w:tc>
          <w:tcPr>
            <w:tcW w:w="709" w:type="dxa"/>
            <w:tcBorders>
              <w:left w:val="single" w:sz="18" w:space="0" w:color="auto"/>
              <w:right w:val="single" w:sz="18" w:space="0" w:color="auto"/>
            </w:tcBorders>
            <w:textDirection w:val="btLr"/>
          </w:tcPr>
          <w:p w:rsidR="005523E9" w:rsidRPr="005523E9" w:rsidRDefault="00142137"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112,2</w:t>
            </w:r>
          </w:p>
        </w:tc>
        <w:tc>
          <w:tcPr>
            <w:tcW w:w="709" w:type="dxa"/>
            <w:tcBorders>
              <w:left w:val="single" w:sz="18" w:space="0" w:color="auto"/>
              <w:right w:val="single" w:sz="18" w:space="0" w:color="auto"/>
            </w:tcBorders>
            <w:textDirection w:val="btLr"/>
          </w:tcPr>
          <w:p w:rsidR="005523E9" w:rsidRPr="005523E9" w:rsidRDefault="00142137"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112,2</w:t>
            </w:r>
          </w:p>
        </w:tc>
        <w:tc>
          <w:tcPr>
            <w:tcW w:w="567" w:type="dxa"/>
            <w:tcBorders>
              <w:left w:val="single" w:sz="18" w:space="0" w:color="auto"/>
              <w:right w:val="single" w:sz="18" w:space="0" w:color="auto"/>
            </w:tcBorders>
            <w:textDirection w:val="btLr"/>
          </w:tcPr>
          <w:p w:rsidR="005523E9" w:rsidRPr="005523E9" w:rsidRDefault="00142137"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0,0</w:t>
            </w:r>
          </w:p>
        </w:tc>
        <w:tc>
          <w:tcPr>
            <w:tcW w:w="709" w:type="dxa"/>
            <w:tcBorders>
              <w:left w:val="single" w:sz="18"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112,2</w:t>
            </w:r>
          </w:p>
        </w:tc>
        <w:tc>
          <w:tcPr>
            <w:tcW w:w="567" w:type="dxa"/>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112,2</w:t>
            </w:r>
          </w:p>
        </w:tc>
        <w:tc>
          <w:tcPr>
            <w:tcW w:w="567" w:type="dxa"/>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0,0</w:t>
            </w:r>
          </w:p>
        </w:tc>
      </w:tr>
      <w:tr w:rsidR="00142137" w:rsidRPr="005243C9" w:rsidTr="00142137">
        <w:trPr>
          <w:cantSplit/>
          <w:trHeight w:val="1134"/>
        </w:trPr>
        <w:tc>
          <w:tcPr>
            <w:tcW w:w="568" w:type="dxa"/>
            <w:vAlign w:val="center"/>
          </w:tcPr>
          <w:p w:rsidR="005523E9" w:rsidRPr="005523E9" w:rsidRDefault="005523E9"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1.2.</w:t>
            </w:r>
          </w:p>
        </w:tc>
        <w:tc>
          <w:tcPr>
            <w:tcW w:w="1559" w:type="dxa"/>
            <w:tcBorders>
              <w:right w:val="single" w:sz="18" w:space="0" w:color="auto"/>
            </w:tcBorders>
            <w:vAlign w:val="center"/>
          </w:tcPr>
          <w:p w:rsidR="005523E9" w:rsidRPr="005523E9" w:rsidRDefault="005523E9" w:rsidP="0071672B">
            <w:pPr>
              <w:jc w:val="center"/>
              <w:rPr>
                <w:rFonts w:ascii="Times New Roman" w:hAnsi="Times New Roman" w:cs="Times New Roman"/>
                <w:color w:val="000000" w:themeColor="text1"/>
                <w:sz w:val="20"/>
                <w:szCs w:val="20"/>
              </w:rPr>
            </w:pPr>
            <w:r w:rsidRPr="005523E9">
              <w:rPr>
                <w:rFonts w:ascii="Times New Roman" w:hAnsi="Times New Roman" w:cs="Times New Roman"/>
                <w:i/>
                <w:color w:val="000000" w:themeColor="text1"/>
                <w:sz w:val="20"/>
                <w:szCs w:val="20"/>
              </w:rPr>
              <w:t>Мероприятие:</w:t>
            </w:r>
            <w:r w:rsidRPr="005523E9">
              <w:rPr>
                <w:rFonts w:ascii="Times New Roman" w:hAnsi="Times New Roman" w:cs="Times New Roman"/>
                <w:color w:val="000000" w:themeColor="text1"/>
                <w:sz w:val="20"/>
                <w:szCs w:val="20"/>
              </w:rPr>
              <w:t xml:space="preserve"> Представительские расходы при внутренних и зарубежных поездках и встрече делегаций, в </w:t>
            </w:r>
            <w:proofErr w:type="spellStart"/>
            <w:r w:rsidRPr="005523E9">
              <w:rPr>
                <w:rFonts w:ascii="Times New Roman" w:hAnsi="Times New Roman" w:cs="Times New Roman"/>
                <w:color w:val="000000" w:themeColor="text1"/>
                <w:sz w:val="20"/>
                <w:szCs w:val="20"/>
              </w:rPr>
              <w:t>т.ч</w:t>
            </w:r>
            <w:proofErr w:type="spellEnd"/>
            <w:r w:rsidRPr="005523E9">
              <w:rPr>
                <w:rFonts w:ascii="Times New Roman" w:hAnsi="Times New Roman" w:cs="Times New Roman"/>
                <w:color w:val="000000" w:themeColor="text1"/>
                <w:sz w:val="20"/>
                <w:szCs w:val="20"/>
              </w:rPr>
              <w:t>. иностранных</w:t>
            </w:r>
          </w:p>
        </w:tc>
        <w:tc>
          <w:tcPr>
            <w:tcW w:w="709" w:type="dxa"/>
            <w:tcBorders>
              <w:left w:val="single" w:sz="18" w:space="0" w:color="auto"/>
            </w:tcBorders>
            <w:textDirection w:val="btLr"/>
            <w:vAlign w:val="center"/>
          </w:tcPr>
          <w:p w:rsidR="005523E9" w:rsidRPr="005523E9" w:rsidRDefault="00D042A0"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564,9</w:t>
            </w:r>
          </w:p>
        </w:tc>
        <w:tc>
          <w:tcPr>
            <w:tcW w:w="567" w:type="dxa"/>
            <w:textDirection w:val="btLr"/>
            <w:vAlign w:val="center"/>
          </w:tcPr>
          <w:p w:rsidR="005523E9" w:rsidRPr="005523E9" w:rsidRDefault="00D042A0"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564,9</w:t>
            </w:r>
          </w:p>
        </w:tc>
        <w:tc>
          <w:tcPr>
            <w:tcW w:w="567" w:type="dxa"/>
            <w:tcBorders>
              <w:right w:val="single" w:sz="18"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0,0</w:t>
            </w:r>
          </w:p>
        </w:tc>
        <w:tc>
          <w:tcPr>
            <w:tcW w:w="709" w:type="dxa"/>
            <w:tcBorders>
              <w:left w:val="single" w:sz="18"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114,8</w:t>
            </w:r>
          </w:p>
        </w:tc>
        <w:tc>
          <w:tcPr>
            <w:tcW w:w="567" w:type="dxa"/>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114,8</w:t>
            </w:r>
          </w:p>
        </w:tc>
        <w:tc>
          <w:tcPr>
            <w:tcW w:w="567" w:type="dxa"/>
            <w:tcBorders>
              <w:right w:val="single" w:sz="18"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0,0</w:t>
            </w:r>
          </w:p>
        </w:tc>
        <w:tc>
          <w:tcPr>
            <w:tcW w:w="708" w:type="dxa"/>
            <w:tcBorders>
              <w:left w:val="single" w:sz="18"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13,0</w:t>
            </w:r>
          </w:p>
        </w:tc>
        <w:tc>
          <w:tcPr>
            <w:tcW w:w="567" w:type="dxa"/>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13,0</w:t>
            </w:r>
          </w:p>
        </w:tc>
        <w:tc>
          <w:tcPr>
            <w:tcW w:w="567" w:type="dxa"/>
            <w:tcBorders>
              <w:right w:val="single" w:sz="18"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0,0</w:t>
            </w:r>
          </w:p>
        </w:tc>
        <w:tc>
          <w:tcPr>
            <w:tcW w:w="709" w:type="dxa"/>
            <w:tcBorders>
              <w:left w:val="single" w:sz="18" w:space="0" w:color="auto"/>
              <w:right w:val="single" w:sz="6" w:space="0" w:color="auto"/>
            </w:tcBorders>
            <w:textDirection w:val="btLr"/>
            <w:vAlign w:val="center"/>
          </w:tcPr>
          <w:p w:rsidR="005523E9" w:rsidRPr="005523E9" w:rsidRDefault="00CE1E0B"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108,6</w:t>
            </w:r>
          </w:p>
        </w:tc>
        <w:tc>
          <w:tcPr>
            <w:tcW w:w="709" w:type="dxa"/>
            <w:tcBorders>
              <w:left w:val="single" w:sz="6" w:space="0" w:color="auto"/>
            </w:tcBorders>
            <w:textDirection w:val="btLr"/>
            <w:vAlign w:val="center"/>
          </w:tcPr>
          <w:p w:rsidR="005523E9" w:rsidRPr="005523E9" w:rsidRDefault="00CE1E0B"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108,6</w:t>
            </w:r>
          </w:p>
        </w:tc>
        <w:tc>
          <w:tcPr>
            <w:tcW w:w="567" w:type="dxa"/>
            <w:tcBorders>
              <w:right w:val="single" w:sz="18"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0,0</w:t>
            </w:r>
          </w:p>
        </w:tc>
        <w:tc>
          <w:tcPr>
            <w:tcW w:w="709" w:type="dxa"/>
            <w:tcBorders>
              <w:left w:val="single" w:sz="18" w:space="0" w:color="auto"/>
            </w:tcBorders>
            <w:textDirection w:val="btLr"/>
            <w:vAlign w:val="center"/>
          </w:tcPr>
          <w:p w:rsidR="005523E9" w:rsidRPr="005523E9" w:rsidRDefault="00D042A0"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107,7</w:t>
            </w:r>
          </w:p>
        </w:tc>
        <w:tc>
          <w:tcPr>
            <w:tcW w:w="567" w:type="dxa"/>
            <w:tcBorders>
              <w:right w:val="single" w:sz="6" w:space="0" w:color="auto"/>
            </w:tcBorders>
            <w:textDirection w:val="btLr"/>
            <w:vAlign w:val="center"/>
          </w:tcPr>
          <w:p w:rsidR="005523E9" w:rsidRPr="005523E9" w:rsidRDefault="00D042A0"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107,7</w:t>
            </w:r>
          </w:p>
        </w:tc>
        <w:tc>
          <w:tcPr>
            <w:tcW w:w="708" w:type="dxa"/>
            <w:tcBorders>
              <w:left w:val="single" w:sz="6" w:space="0" w:color="auto"/>
              <w:right w:val="single" w:sz="18"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0,0</w:t>
            </w:r>
          </w:p>
        </w:tc>
        <w:tc>
          <w:tcPr>
            <w:tcW w:w="709" w:type="dxa"/>
            <w:tcBorders>
              <w:left w:val="single" w:sz="18" w:space="0" w:color="auto"/>
              <w:right w:val="single" w:sz="18" w:space="0" w:color="auto"/>
            </w:tcBorders>
            <w:textDirection w:val="btLr"/>
          </w:tcPr>
          <w:p w:rsidR="005523E9" w:rsidRPr="005523E9" w:rsidRDefault="006471CA"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110,4</w:t>
            </w:r>
          </w:p>
        </w:tc>
        <w:tc>
          <w:tcPr>
            <w:tcW w:w="709" w:type="dxa"/>
            <w:tcBorders>
              <w:left w:val="single" w:sz="18" w:space="0" w:color="auto"/>
              <w:right w:val="single" w:sz="18" w:space="0" w:color="auto"/>
            </w:tcBorders>
            <w:textDirection w:val="btLr"/>
          </w:tcPr>
          <w:p w:rsidR="005523E9" w:rsidRPr="005523E9" w:rsidRDefault="006471CA"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110,4</w:t>
            </w:r>
          </w:p>
        </w:tc>
        <w:tc>
          <w:tcPr>
            <w:tcW w:w="567" w:type="dxa"/>
            <w:tcBorders>
              <w:left w:val="single" w:sz="18" w:space="0" w:color="auto"/>
              <w:right w:val="single" w:sz="18" w:space="0" w:color="auto"/>
            </w:tcBorders>
            <w:textDirection w:val="btLr"/>
          </w:tcPr>
          <w:p w:rsidR="005523E9" w:rsidRPr="005523E9" w:rsidRDefault="006471CA"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0,0</w:t>
            </w:r>
          </w:p>
        </w:tc>
        <w:tc>
          <w:tcPr>
            <w:tcW w:w="709" w:type="dxa"/>
            <w:tcBorders>
              <w:left w:val="single" w:sz="18"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110,4</w:t>
            </w:r>
          </w:p>
        </w:tc>
        <w:tc>
          <w:tcPr>
            <w:tcW w:w="567" w:type="dxa"/>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110,4</w:t>
            </w:r>
          </w:p>
        </w:tc>
        <w:tc>
          <w:tcPr>
            <w:tcW w:w="567" w:type="dxa"/>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0,0</w:t>
            </w:r>
          </w:p>
        </w:tc>
      </w:tr>
      <w:tr w:rsidR="00142137" w:rsidRPr="005243C9" w:rsidTr="00142137">
        <w:trPr>
          <w:cantSplit/>
          <w:trHeight w:val="1134"/>
        </w:trPr>
        <w:tc>
          <w:tcPr>
            <w:tcW w:w="568" w:type="dxa"/>
            <w:vAlign w:val="center"/>
          </w:tcPr>
          <w:p w:rsidR="005523E9" w:rsidRPr="005523E9" w:rsidRDefault="005523E9"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lastRenderedPageBreak/>
              <w:t>1.3.</w:t>
            </w:r>
          </w:p>
        </w:tc>
        <w:tc>
          <w:tcPr>
            <w:tcW w:w="1559" w:type="dxa"/>
            <w:tcBorders>
              <w:right w:val="single" w:sz="18" w:space="0" w:color="auto"/>
            </w:tcBorders>
            <w:vAlign w:val="center"/>
          </w:tcPr>
          <w:p w:rsidR="005523E9" w:rsidRPr="005523E9" w:rsidRDefault="005523E9" w:rsidP="0071672B">
            <w:pPr>
              <w:jc w:val="center"/>
              <w:rPr>
                <w:rFonts w:ascii="Times New Roman" w:hAnsi="Times New Roman" w:cs="Times New Roman"/>
                <w:color w:val="000000" w:themeColor="text1"/>
                <w:sz w:val="20"/>
                <w:szCs w:val="20"/>
              </w:rPr>
            </w:pPr>
            <w:r w:rsidRPr="005523E9">
              <w:rPr>
                <w:rFonts w:ascii="Times New Roman" w:hAnsi="Times New Roman" w:cs="Times New Roman"/>
                <w:i/>
                <w:color w:val="000000" w:themeColor="text1"/>
                <w:sz w:val="20"/>
                <w:szCs w:val="20"/>
              </w:rPr>
              <w:t>Мероприятие:</w:t>
            </w:r>
            <w:r w:rsidRPr="005523E9">
              <w:rPr>
                <w:rFonts w:ascii="Times New Roman" w:hAnsi="Times New Roman" w:cs="Times New Roman"/>
                <w:color w:val="000000" w:themeColor="text1"/>
                <w:sz w:val="20"/>
                <w:szCs w:val="20"/>
              </w:rPr>
              <w:t xml:space="preserve"> Разработка и изготовление презентационного материала</w:t>
            </w:r>
          </w:p>
        </w:tc>
        <w:tc>
          <w:tcPr>
            <w:tcW w:w="709" w:type="dxa"/>
            <w:tcBorders>
              <w:left w:val="single" w:sz="18" w:space="0" w:color="auto"/>
            </w:tcBorders>
            <w:textDirection w:val="btLr"/>
            <w:vAlign w:val="center"/>
          </w:tcPr>
          <w:p w:rsidR="005523E9" w:rsidRPr="005523E9" w:rsidRDefault="00CD4A5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529,2</w:t>
            </w:r>
          </w:p>
        </w:tc>
        <w:tc>
          <w:tcPr>
            <w:tcW w:w="567" w:type="dxa"/>
            <w:textDirection w:val="btLr"/>
            <w:vAlign w:val="center"/>
          </w:tcPr>
          <w:p w:rsidR="005523E9" w:rsidRPr="005523E9" w:rsidRDefault="00CD4A5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529,2</w:t>
            </w:r>
          </w:p>
        </w:tc>
        <w:tc>
          <w:tcPr>
            <w:tcW w:w="567" w:type="dxa"/>
            <w:tcBorders>
              <w:right w:val="single" w:sz="18"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0,0</w:t>
            </w:r>
          </w:p>
        </w:tc>
        <w:tc>
          <w:tcPr>
            <w:tcW w:w="709" w:type="dxa"/>
            <w:tcBorders>
              <w:left w:val="single" w:sz="18"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114,5</w:t>
            </w:r>
          </w:p>
        </w:tc>
        <w:tc>
          <w:tcPr>
            <w:tcW w:w="567" w:type="dxa"/>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114,5</w:t>
            </w:r>
          </w:p>
        </w:tc>
        <w:tc>
          <w:tcPr>
            <w:tcW w:w="567" w:type="dxa"/>
            <w:tcBorders>
              <w:right w:val="single" w:sz="18"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0,0</w:t>
            </w:r>
          </w:p>
        </w:tc>
        <w:tc>
          <w:tcPr>
            <w:tcW w:w="708" w:type="dxa"/>
            <w:tcBorders>
              <w:left w:val="single" w:sz="18"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0,0</w:t>
            </w:r>
          </w:p>
        </w:tc>
        <w:tc>
          <w:tcPr>
            <w:tcW w:w="567" w:type="dxa"/>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0,0</w:t>
            </w:r>
          </w:p>
        </w:tc>
        <w:tc>
          <w:tcPr>
            <w:tcW w:w="567" w:type="dxa"/>
            <w:tcBorders>
              <w:right w:val="single" w:sz="18"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0,0</w:t>
            </w:r>
          </w:p>
        </w:tc>
        <w:tc>
          <w:tcPr>
            <w:tcW w:w="709" w:type="dxa"/>
            <w:tcBorders>
              <w:left w:val="single" w:sz="18" w:space="0" w:color="auto"/>
              <w:right w:val="single" w:sz="6" w:space="0" w:color="auto"/>
            </w:tcBorders>
            <w:textDirection w:val="btLr"/>
            <w:vAlign w:val="center"/>
          </w:tcPr>
          <w:p w:rsidR="005523E9" w:rsidRPr="005523E9" w:rsidRDefault="00D4662A"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34,5</w:t>
            </w:r>
          </w:p>
        </w:tc>
        <w:tc>
          <w:tcPr>
            <w:tcW w:w="709" w:type="dxa"/>
            <w:tcBorders>
              <w:left w:val="single" w:sz="6" w:space="0" w:color="auto"/>
            </w:tcBorders>
            <w:textDirection w:val="btLr"/>
            <w:vAlign w:val="center"/>
          </w:tcPr>
          <w:p w:rsidR="005523E9" w:rsidRPr="005523E9" w:rsidRDefault="00D4662A"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34,5</w:t>
            </w:r>
          </w:p>
        </w:tc>
        <w:tc>
          <w:tcPr>
            <w:tcW w:w="567" w:type="dxa"/>
            <w:tcBorders>
              <w:right w:val="single" w:sz="18"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0,0</w:t>
            </w:r>
          </w:p>
        </w:tc>
        <w:tc>
          <w:tcPr>
            <w:tcW w:w="709" w:type="dxa"/>
            <w:tcBorders>
              <w:left w:val="single" w:sz="18" w:space="0" w:color="auto"/>
            </w:tcBorders>
            <w:textDirection w:val="btLr"/>
            <w:vAlign w:val="center"/>
          </w:tcPr>
          <w:p w:rsidR="005523E9" w:rsidRPr="005523E9" w:rsidRDefault="00D042A0"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95,0</w:t>
            </w:r>
          </w:p>
        </w:tc>
        <w:tc>
          <w:tcPr>
            <w:tcW w:w="567" w:type="dxa"/>
            <w:tcBorders>
              <w:right w:val="single" w:sz="6" w:space="0" w:color="auto"/>
            </w:tcBorders>
            <w:textDirection w:val="btLr"/>
            <w:vAlign w:val="center"/>
          </w:tcPr>
          <w:p w:rsidR="005523E9" w:rsidRPr="005523E9" w:rsidRDefault="00D042A0"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95,0</w:t>
            </w:r>
          </w:p>
        </w:tc>
        <w:tc>
          <w:tcPr>
            <w:tcW w:w="708" w:type="dxa"/>
            <w:tcBorders>
              <w:left w:val="single" w:sz="6" w:space="0" w:color="auto"/>
              <w:right w:val="single" w:sz="18"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0,0</w:t>
            </w:r>
          </w:p>
        </w:tc>
        <w:tc>
          <w:tcPr>
            <w:tcW w:w="709" w:type="dxa"/>
            <w:tcBorders>
              <w:left w:val="single" w:sz="18" w:space="0" w:color="auto"/>
              <w:right w:val="single" w:sz="18" w:space="0" w:color="auto"/>
            </w:tcBorders>
            <w:textDirection w:val="btLr"/>
          </w:tcPr>
          <w:p w:rsidR="005523E9" w:rsidRPr="005523E9" w:rsidRDefault="006471CA"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142,6</w:t>
            </w:r>
          </w:p>
        </w:tc>
        <w:tc>
          <w:tcPr>
            <w:tcW w:w="709" w:type="dxa"/>
            <w:tcBorders>
              <w:left w:val="single" w:sz="18" w:space="0" w:color="auto"/>
              <w:right w:val="single" w:sz="18" w:space="0" w:color="auto"/>
            </w:tcBorders>
            <w:textDirection w:val="btLr"/>
          </w:tcPr>
          <w:p w:rsidR="005523E9" w:rsidRPr="005523E9" w:rsidRDefault="006471CA"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142,6</w:t>
            </w:r>
          </w:p>
        </w:tc>
        <w:tc>
          <w:tcPr>
            <w:tcW w:w="567" w:type="dxa"/>
            <w:tcBorders>
              <w:left w:val="single" w:sz="18" w:space="0" w:color="auto"/>
              <w:right w:val="single" w:sz="18" w:space="0" w:color="auto"/>
            </w:tcBorders>
            <w:textDirection w:val="btLr"/>
          </w:tcPr>
          <w:p w:rsidR="005523E9" w:rsidRPr="005523E9" w:rsidRDefault="006471CA"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0,0</w:t>
            </w:r>
          </w:p>
        </w:tc>
        <w:tc>
          <w:tcPr>
            <w:tcW w:w="709" w:type="dxa"/>
            <w:tcBorders>
              <w:left w:val="single" w:sz="18"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142,6</w:t>
            </w:r>
          </w:p>
        </w:tc>
        <w:tc>
          <w:tcPr>
            <w:tcW w:w="567" w:type="dxa"/>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142,6</w:t>
            </w:r>
          </w:p>
        </w:tc>
        <w:tc>
          <w:tcPr>
            <w:tcW w:w="567" w:type="dxa"/>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0,0</w:t>
            </w:r>
          </w:p>
        </w:tc>
      </w:tr>
      <w:tr w:rsidR="00142137" w:rsidRPr="005243C9" w:rsidTr="00142137">
        <w:trPr>
          <w:cantSplit/>
          <w:trHeight w:val="1134"/>
        </w:trPr>
        <w:tc>
          <w:tcPr>
            <w:tcW w:w="568" w:type="dxa"/>
            <w:vAlign w:val="center"/>
          </w:tcPr>
          <w:p w:rsidR="005523E9" w:rsidRPr="005523E9" w:rsidRDefault="005523E9"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1.4.</w:t>
            </w:r>
          </w:p>
        </w:tc>
        <w:tc>
          <w:tcPr>
            <w:tcW w:w="1559" w:type="dxa"/>
            <w:tcBorders>
              <w:right w:val="single" w:sz="18" w:space="0" w:color="auto"/>
            </w:tcBorders>
            <w:vAlign w:val="center"/>
          </w:tcPr>
          <w:p w:rsidR="005523E9" w:rsidRPr="005523E9" w:rsidRDefault="005523E9" w:rsidP="0071672B">
            <w:pPr>
              <w:jc w:val="center"/>
              <w:rPr>
                <w:rFonts w:ascii="Times New Roman" w:hAnsi="Times New Roman" w:cs="Times New Roman"/>
                <w:color w:val="000000" w:themeColor="text1"/>
                <w:sz w:val="20"/>
                <w:szCs w:val="20"/>
              </w:rPr>
            </w:pPr>
            <w:r w:rsidRPr="005523E9">
              <w:rPr>
                <w:rFonts w:ascii="Times New Roman" w:hAnsi="Times New Roman" w:cs="Times New Roman"/>
                <w:i/>
                <w:color w:val="000000" w:themeColor="text1"/>
                <w:sz w:val="20"/>
                <w:szCs w:val="20"/>
              </w:rPr>
              <w:t>Мероприятие:</w:t>
            </w:r>
            <w:r w:rsidRPr="005523E9">
              <w:rPr>
                <w:rFonts w:ascii="Times New Roman" w:hAnsi="Times New Roman" w:cs="Times New Roman"/>
                <w:color w:val="000000" w:themeColor="text1"/>
                <w:sz w:val="20"/>
                <w:szCs w:val="20"/>
              </w:rPr>
              <w:t xml:space="preserve"> Организация повышения квалификации руководителей и специалистов Администрации муниципального образования «Город Майкоп»</w:t>
            </w:r>
          </w:p>
        </w:tc>
        <w:tc>
          <w:tcPr>
            <w:tcW w:w="709" w:type="dxa"/>
            <w:tcBorders>
              <w:left w:val="single" w:sz="18" w:space="0" w:color="auto"/>
            </w:tcBorders>
            <w:textDirection w:val="btLr"/>
            <w:vAlign w:val="center"/>
          </w:tcPr>
          <w:p w:rsidR="005523E9" w:rsidRPr="005523E9" w:rsidRDefault="00CD4A5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181,2</w:t>
            </w:r>
          </w:p>
        </w:tc>
        <w:tc>
          <w:tcPr>
            <w:tcW w:w="567" w:type="dxa"/>
            <w:textDirection w:val="btLr"/>
            <w:vAlign w:val="center"/>
          </w:tcPr>
          <w:p w:rsidR="005523E9" w:rsidRPr="005523E9" w:rsidRDefault="00CD4A5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181,2</w:t>
            </w:r>
          </w:p>
        </w:tc>
        <w:tc>
          <w:tcPr>
            <w:tcW w:w="567" w:type="dxa"/>
            <w:tcBorders>
              <w:right w:val="single" w:sz="18"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0,0</w:t>
            </w:r>
          </w:p>
        </w:tc>
        <w:tc>
          <w:tcPr>
            <w:tcW w:w="709" w:type="dxa"/>
            <w:tcBorders>
              <w:left w:val="single" w:sz="18"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126,4</w:t>
            </w:r>
          </w:p>
        </w:tc>
        <w:tc>
          <w:tcPr>
            <w:tcW w:w="567" w:type="dxa"/>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126,4</w:t>
            </w:r>
          </w:p>
        </w:tc>
        <w:tc>
          <w:tcPr>
            <w:tcW w:w="567" w:type="dxa"/>
            <w:tcBorders>
              <w:right w:val="single" w:sz="18"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0,0</w:t>
            </w:r>
          </w:p>
        </w:tc>
        <w:tc>
          <w:tcPr>
            <w:tcW w:w="708" w:type="dxa"/>
            <w:tcBorders>
              <w:left w:val="single" w:sz="18"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0,0</w:t>
            </w:r>
          </w:p>
        </w:tc>
        <w:tc>
          <w:tcPr>
            <w:tcW w:w="567" w:type="dxa"/>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0,0</w:t>
            </w:r>
          </w:p>
        </w:tc>
        <w:tc>
          <w:tcPr>
            <w:tcW w:w="567" w:type="dxa"/>
            <w:tcBorders>
              <w:right w:val="single" w:sz="18"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0,0</w:t>
            </w:r>
          </w:p>
        </w:tc>
        <w:tc>
          <w:tcPr>
            <w:tcW w:w="709" w:type="dxa"/>
            <w:tcBorders>
              <w:left w:val="single" w:sz="18" w:space="0" w:color="auto"/>
              <w:right w:val="single" w:sz="6"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0,0</w:t>
            </w:r>
          </w:p>
        </w:tc>
        <w:tc>
          <w:tcPr>
            <w:tcW w:w="709" w:type="dxa"/>
            <w:tcBorders>
              <w:left w:val="single" w:sz="6"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0,0</w:t>
            </w:r>
          </w:p>
        </w:tc>
        <w:tc>
          <w:tcPr>
            <w:tcW w:w="567" w:type="dxa"/>
            <w:tcBorders>
              <w:right w:val="single" w:sz="18"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0,0</w:t>
            </w:r>
          </w:p>
        </w:tc>
        <w:tc>
          <w:tcPr>
            <w:tcW w:w="709" w:type="dxa"/>
            <w:tcBorders>
              <w:left w:val="single" w:sz="18" w:space="0" w:color="auto"/>
            </w:tcBorders>
            <w:textDirection w:val="btLr"/>
            <w:vAlign w:val="center"/>
          </w:tcPr>
          <w:p w:rsidR="005523E9" w:rsidRPr="005523E9" w:rsidRDefault="00CD4A5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54,8</w:t>
            </w:r>
          </w:p>
        </w:tc>
        <w:tc>
          <w:tcPr>
            <w:tcW w:w="567" w:type="dxa"/>
            <w:tcBorders>
              <w:right w:val="single" w:sz="6" w:space="0" w:color="auto"/>
            </w:tcBorders>
            <w:textDirection w:val="btLr"/>
            <w:vAlign w:val="center"/>
          </w:tcPr>
          <w:p w:rsidR="005523E9" w:rsidRPr="005523E9" w:rsidRDefault="00CD4A5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54,8</w:t>
            </w:r>
          </w:p>
        </w:tc>
        <w:tc>
          <w:tcPr>
            <w:tcW w:w="708" w:type="dxa"/>
            <w:tcBorders>
              <w:left w:val="single" w:sz="6" w:space="0" w:color="auto"/>
              <w:right w:val="single" w:sz="18"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0,0</w:t>
            </w:r>
          </w:p>
        </w:tc>
        <w:tc>
          <w:tcPr>
            <w:tcW w:w="709" w:type="dxa"/>
            <w:tcBorders>
              <w:left w:val="single" w:sz="18" w:space="0" w:color="auto"/>
              <w:right w:val="single" w:sz="18" w:space="0" w:color="auto"/>
            </w:tcBorders>
            <w:textDirection w:val="btLr"/>
          </w:tcPr>
          <w:p w:rsidR="005523E9" w:rsidRPr="005523E9" w:rsidRDefault="006471CA"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0,00</w:t>
            </w:r>
          </w:p>
        </w:tc>
        <w:tc>
          <w:tcPr>
            <w:tcW w:w="709" w:type="dxa"/>
            <w:tcBorders>
              <w:left w:val="single" w:sz="18" w:space="0" w:color="auto"/>
              <w:right w:val="single" w:sz="18" w:space="0" w:color="auto"/>
            </w:tcBorders>
            <w:textDirection w:val="btLr"/>
          </w:tcPr>
          <w:p w:rsidR="005523E9" w:rsidRPr="005523E9" w:rsidRDefault="006471CA"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0,00</w:t>
            </w:r>
          </w:p>
        </w:tc>
        <w:tc>
          <w:tcPr>
            <w:tcW w:w="567" w:type="dxa"/>
            <w:tcBorders>
              <w:left w:val="single" w:sz="18" w:space="0" w:color="auto"/>
              <w:right w:val="single" w:sz="18" w:space="0" w:color="auto"/>
            </w:tcBorders>
            <w:textDirection w:val="btLr"/>
          </w:tcPr>
          <w:p w:rsidR="005523E9" w:rsidRPr="005523E9" w:rsidRDefault="006471CA"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0,00</w:t>
            </w:r>
          </w:p>
        </w:tc>
        <w:tc>
          <w:tcPr>
            <w:tcW w:w="709" w:type="dxa"/>
            <w:tcBorders>
              <w:left w:val="single" w:sz="18" w:space="0" w:color="auto"/>
            </w:tcBorders>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0,0</w:t>
            </w:r>
          </w:p>
        </w:tc>
        <w:tc>
          <w:tcPr>
            <w:tcW w:w="567" w:type="dxa"/>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0,0</w:t>
            </w:r>
          </w:p>
        </w:tc>
        <w:tc>
          <w:tcPr>
            <w:tcW w:w="567" w:type="dxa"/>
            <w:textDirection w:val="btLr"/>
            <w:vAlign w:val="center"/>
          </w:tcPr>
          <w:p w:rsidR="005523E9" w:rsidRPr="005523E9" w:rsidRDefault="005523E9"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20"/>
                <w:szCs w:val="20"/>
              </w:rPr>
            </w:pPr>
            <w:r w:rsidRPr="005523E9">
              <w:rPr>
                <w:rFonts w:ascii="Times New Roman" w:eastAsia="Times New Roman" w:hAnsi="Times New Roman" w:cs="Times New Roman"/>
                <w:bCs/>
                <w:color w:val="000000" w:themeColor="text1"/>
                <w:sz w:val="20"/>
                <w:szCs w:val="20"/>
              </w:rPr>
              <w:t>0,0</w:t>
            </w:r>
          </w:p>
        </w:tc>
      </w:tr>
    </w:tbl>
    <w:p w:rsidR="002150EF" w:rsidRDefault="002150EF" w:rsidP="002150EF">
      <w:pPr>
        <w:spacing w:after="0" w:line="240" w:lineRule="auto"/>
        <w:ind w:firstLine="708"/>
        <w:jc w:val="both"/>
        <w:rPr>
          <w:rFonts w:ascii="Times New Roman" w:eastAsia="Times New Roman" w:hAnsi="Times New Roman" w:cs="Times New Roman"/>
          <w:sz w:val="24"/>
          <w:szCs w:val="24"/>
          <w:lang w:eastAsia="en-US"/>
        </w:rPr>
      </w:pPr>
    </w:p>
    <w:p w:rsidR="002150EF" w:rsidRDefault="002150EF" w:rsidP="002150EF">
      <w:pPr>
        <w:spacing w:after="0" w:line="240" w:lineRule="auto"/>
        <w:ind w:firstLine="708"/>
        <w:jc w:val="both"/>
        <w:rPr>
          <w:rFonts w:ascii="Times New Roman" w:eastAsia="Times New Roman" w:hAnsi="Times New Roman" w:cs="Times New Roman"/>
          <w:sz w:val="24"/>
          <w:szCs w:val="24"/>
          <w:lang w:eastAsia="en-US"/>
        </w:rPr>
      </w:pPr>
    </w:p>
    <w:p w:rsidR="002150EF" w:rsidRDefault="002150EF" w:rsidP="002150EF">
      <w:pPr>
        <w:spacing w:after="0" w:line="240" w:lineRule="auto"/>
        <w:ind w:firstLine="708"/>
        <w:jc w:val="center"/>
        <w:rPr>
          <w:rFonts w:ascii="Times New Roman" w:eastAsia="Times New Roman" w:hAnsi="Times New Roman" w:cs="Times New Roman"/>
          <w:b/>
          <w:sz w:val="28"/>
          <w:szCs w:val="28"/>
          <w:lang w:eastAsia="en-US"/>
        </w:rPr>
      </w:pPr>
      <w:r w:rsidRPr="005F73B1">
        <w:rPr>
          <w:rFonts w:ascii="Times New Roman" w:eastAsia="Times New Roman" w:hAnsi="Times New Roman" w:cs="Times New Roman"/>
          <w:b/>
          <w:sz w:val="28"/>
          <w:szCs w:val="28"/>
          <w:lang w:eastAsia="en-US"/>
        </w:rPr>
        <w:t>5.</w:t>
      </w:r>
      <w:r w:rsidRPr="005F73B1">
        <w:rPr>
          <w:rFonts w:ascii="Times New Roman" w:eastAsia="Times New Roman" w:hAnsi="Times New Roman" w:cs="Times New Roman"/>
          <w:b/>
          <w:sz w:val="28"/>
          <w:szCs w:val="28"/>
          <w:lang w:eastAsia="en-US"/>
        </w:rPr>
        <w:tab/>
        <w:t>Перечень контрольных событий</w:t>
      </w:r>
      <w:r>
        <w:rPr>
          <w:rFonts w:ascii="Times New Roman" w:eastAsia="Times New Roman" w:hAnsi="Times New Roman" w:cs="Times New Roman"/>
          <w:b/>
          <w:sz w:val="28"/>
          <w:szCs w:val="28"/>
          <w:lang w:eastAsia="en-US"/>
        </w:rPr>
        <w:t xml:space="preserve"> реализации основных мероприятий подпрограммы </w:t>
      </w:r>
    </w:p>
    <w:p w:rsidR="002150EF" w:rsidRDefault="002150EF" w:rsidP="002150EF">
      <w:pPr>
        <w:spacing w:after="0" w:line="240" w:lineRule="auto"/>
        <w:ind w:left="12049" w:firstLine="708"/>
        <w:jc w:val="both"/>
        <w:rPr>
          <w:rFonts w:ascii="Times New Roman" w:eastAsia="Times New Roman" w:hAnsi="Times New Roman" w:cs="Times New Roman"/>
          <w:sz w:val="28"/>
          <w:szCs w:val="28"/>
          <w:lang w:eastAsia="en-US"/>
        </w:rPr>
      </w:pPr>
    </w:p>
    <w:p w:rsidR="002150EF" w:rsidRPr="005F73B1" w:rsidRDefault="002150EF" w:rsidP="002150EF">
      <w:pPr>
        <w:spacing w:after="0" w:line="240" w:lineRule="auto"/>
        <w:ind w:left="12049" w:firstLine="708"/>
        <w:jc w:val="both"/>
        <w:rPr>
          <w:rFonts w:ascii="Times New Roman" w:eastAsia="Times New Roman" w:hAnsi="Times New Roman" w:cs="Times New Roman"/>
          <w:sz w:val="28"/>
          <w:szCs w:val="28"/>
          <w:lang w:eastAsia="en-US"/>
        </w:rPr>
      </w:pPr>
      <w:r w:rsidRPr="005F73B1">
        <w:rPr>
          <w:rFonts w:ascii="Times New Roman" w:eastAsia="Times New Roman" w:hAnsi="Times New Roman" w:cs="Times New Roman"/>
          <w:sz w:val="28"/>
          <w:szCs w:val="28"/>
          <w:lang w:eastAsia="en-US"/>
        </w:rPr>
        <w:t xml:space="preserve">Таблица № </w:t>
      </w:r>
      <w:r>
        <w:rPr>
          <w:rFonts w:ascii="Times New Roman" w:eastAsia="Times New Roman" w:hAnsi="Times New Roman" w:cs="Times New Roman"/>
          <w:sz w:val="28"/>
          <w:szCs w:val="28"/>
          <w:lang w:eastAsia="en-US"/>
        </w:rPr>
        <w:t>1.4</w:t>
      </w:r>
    </w:p>
    <w:p w:rsidR="002150EF" w:rsidRPr="005F73B1" w:rsidRDefault="002150EF" w:rsidP="002150EF">
      <w:pPr>
        <w:spacing w:after="0" w:line="240" w:lineRule="auto"/>
        <w:ind w:firstLine="708"/>
        <w:jc w:val="both"/>
        <w:rPr>
          <w:rFonts w:ascii="Times New Roman" w:eastAsia="Times New Roman" w:hAnsi="Times New Roman" w:cs="Times New Roman"/>
          <w:sz w:val="28"/>
          <w:szCs w:val="28"/>
          <w:lang w:eastAsia="en-US"/>
        </w:rPr>
      </w:pPr>
    </w:p>
    <w:p w:rsidR="002150EF" w:rsidRDefault="002150EF" w:rsidP="002150EF">
      <w:pPr>
        <w:spacing w:after="0" w:line="240" w:lineRule="auto"/>
        <w:ind w:firstLine="708"/>
        <w:jc w:val="center"/>
        <w:rPr>
          <w:rFonts w:ascii="Times New Roman" w:eastAsia="Times New Roman" w:hAnsi="Times New Roman" w:cs="Times New Roman"/>
          <w:b/>
          <w:sz w:val="28"/>
          <w:szCs w:val="28"/>
          <w:lang w:eastAsia="en-US"/>
        </w:rPr>
      </w:pPr>
      <w:r w:rsidRPr="00BC01B2">
        <w:rPr>
          <w:rFonts w:ascii="Times New Roman" w:eastAsia="Times New Roman" w:hAnsi="Times New Roman" w:cs="Times New Roman"/>
          <w:b/>
          <w:sz w:val="28"/>
          <w:szCs w:val="28"/>
          <w:lang w:eastAsia="en-US"/>
        </w:rPr>
        <w:t>Перечень контрольных событий реализации основных мероприятий, мероприятий (направлений расходов) подпрограммы</w:t>
      </w:r>
      <w:r>
        <w:rPr>
          <w:rFonts w:ascii="Times New Roman" w:eastAsia="Times New Roman" w:hAnsi="Times New Roman" w:cs="Times New Roman"/>
          <w:b/>
          <w:sz w:val="28"/>
          <w:szCs w:val="28"/>
          <w:lang w:eastAsia="en-US"/>
        </w:rPr>
        <w:t xml:space="preserve"> муниципальной программы</w:t>
      </w:r>
    </w:p>
    <w:p w:rsidR="002150EF" w:rsidRDefault="002150EF" w:rsidP="002150EF">
      <w:pPr>
        <w:spacing w:after="0" w:line="240" w:lineRule="auto"/>
        <w:ind w:firstLine="708"/>
        <w:jc w:val="center"/>
        <w:rPr>
          <w:rFonts w:ascii="Times New Roman" w:eastAsia="Times New Roman" w:hAnsi="Times New Roman" w:cs="Times New Roman"/>
          <w:b/>
          <w:sz w:val="28"/>
          <w:szCs w:val="28"/>
          <w:lang w:eastAsia="en-US"/>
        </w:rPr>
      </w:pPr>
    </w:p>
    <w:tbl>
      <w:tblPr>
        <w:tblStyle w:val="a5"/>
        <w:tblW w:w="15452" w:type="dxa"/>
        <w:tblInd w:w="-289" w:type="dxa"/>
        <w:tblLook w:val="04A0" w:firstRow="1" w:lastRow="0" w:firstColumn="1" w:lastColumn="0" w:noHBand="0" w:noVBand="1"/>
      </w:tblPr>
      <w:tblGrid>
        <w:gridCol w:w="1069"/>
        <w:gridCol w:w="6716"/>
        <w:gridCol w:w="3334"/>
        <w:gridCol w:w="789"/>
        <w:gridCol w:w="709"/>
        <w:gridCol w:w="708"/>
        <w:gridCol w:w="709"/>
        <w:gridCol w:w="708"/>
        <w:gridCol w:w="710"/>
      </w:tblGrid>
      <w:tr w:rsidR="006471CA" w:rsidRPr="00BC01B2" w:rsidTr="006471CA">
        <w:tc>
          <w:tcPr>
            <w:tcW w:w="1069" w:type="dxa"/>
            <w:vMerge w:val="restart"/>
          </w:tcPr>
          <w:p w:rsidR="006471CA" w:rsidRPr="00BC01B2" w:rsidRDefault="006471CA" w:rsidP="0071672B">
            <w:pPr>
              <w:jc w:val="center"/>
              <w:rPr>
                <w:rStyle w:val="a8"/>
                <w:rFonts w:ascii="Times New Roman" w:hAnsi="Times New Roman" w:cs="Times New Roman"/>
                <w:b w:val="0"/>
                <w:bCs/>
                <w:color w:val="auto"/>
                <w:sz w:val="24"/>
                <w:szCs w:val="24"/>
              </w:rPr>
            </w:pPr>
            <w:r w:rsidRPr="00BC01B2">
              <w:rPr>
                <w:rStyle w:val="a8"/>
                <w:rFonts w:ascii="Times New Roman" w:hAnsi="Times New Roman" w:cs="Times New Roman"/>
                <w:b w:val="0"/>
                <w:bCs/>
                <w:color w:val="auto"/>
                <w:sz w:val="24"/>
                <w:szCs w:val="24"/>
              </w:rPr>
              <w:t>№ п/п</w:t>
            </w:r>
          </w:p>
          <w:p w:rsidR="006471CA" w:rsidRPr="00BC01B2" w:rsidRDefault="006471CA" w:rsidP="0071672B">
            <w:pPr>
              <w:widowControl w:val="0"/>
              <w:autoSpaceDE w:val="0"/>
              <w:autoSpaceDN w:val="0"/>
              <w:adjustRightInd w:val="0"/>
              <w:ind w:firstLine="720"/>
              <w:jc w:val="center"/>
              <w:rPr>
                <w:rStyle w:val="a8"/>
                <w:rFonts w:ascii="Times New Roman" w:hAnsi="Times New Roman" w:cs="Times New Roman"/>
                <w:b w:val="0"/>
                <w:bCs/>
                <w:color w:val="auto"/>
                <w:sz w:val="24"/>
                <w:szCs w:val="24"/>
              </w:rPr>
            </w:pPr>
          </w:p>
        </w:tc>
        <w:tc>
          <w:tcPr>
            <w:tcW w:w="0" w:type="auto"/>
            <w:vMerge w:val="restart"/>
          </w:tcPr>
          <w:p w:rsidR="006471CA" w:rsidRPr="00BC01B2" w:rsidRDefault="006471CA" w:rsidP="0071672B">
            <w:pPr>
              <w:jc w:val="center"/>
              <w:rPr>
                <w:rStyle w:val="a8"/>
                <w:rFonts w:ascii="Times New Roman" w:hAnsi="Times New Roman" w:cs="Times New Roman"/>
                <w:b w:val="0"/>
                <w:bCs/>
                <w:color w:val="auto"/>
                <w:sz w:val="24"/>
                <w:szCs w:val="24"/>
              </w:rPr>
            </w:pPr>
            <w:r w:rsidRPr="00BC01B2">
              <w:rPr>
                <w:rStyle w:val="a8"/>
                <w:rFonts w:ascii="Times New Roman" w:hAnsi="Times New Roman" w:cs="Times New Roman"/>
                <w:b w:val="0"/>
                <w:bCs/>
                <w:color w:val="auto"/>
                <w:sz w:val="24"/>
                <w:szCs w:val="24"/>
              </w:rPr>
              <w:t xml:space="preserve">Наименование основного </w:t>
            </w:r>
          </w:p>
          <w:p w:rsidR="006471CA" w:rsidRPr="00BC01B2" w:rsidRDefault="006471CA" w:rsidP="0071672B">
            <w:pPr>
              <w:jc w:val="center"/>
              <w:rPr>
                <w:rStyle w:val="a8"/>
                <w:rFonts w:ascii="Times New Roman" w:hAnsi="Times New Roman" w:cs="Times New Roman"/>
                <w:b w:val="0"/>
                <w:bCs/>
                <w:color w:val="auto"/>
                <w:sz w:val="24"/>
                <w:szCs w:val="24"/>
              </w:rPr>
            </w:pPr>
            <w:r w:rsidRPr="00BC01B2">
              <w:rPr>
                <w:rStyle w:val="a8"/>
                <w:rFonts w:ascii="Times New Roman" w:hAnsi="Times New Roman" w:cs="Times New Roman"/>
                <w:b w:val="0"/>
                <w:bCs/>
                <w:color w:val="auto"/>
                <w:sz w:val="24"/>
                <w:szCs w:val="24"/>
              </w:rPr>
              <w:t>мероприятия, мероприятия (направления расходов), контрольного события</w:t>
            </w:r>
          </w:p>
        </w:tc>
        <w:tc>
          <w:tcPr>
            <w:tcW w:w="0" w:type="auto"/>
            <w:vMerge w:val="restart"/>
          </w:tcPr>
          <w:p w:rsidR="006471CA" w:rsidRPr="00BC01B2" w:rsidRDefault="006471CA" w:rsidP="0071672B">
            <w:pPr>
              <w:jc w:val="center"/>
              <w:rPr>
                <w:rStyle w:val="a8"/>
                <w:rFonts w:ascii="Times New Roman" w:hAnsi="Times New Roman" w:cs="Times New Roman"/>
                <w:b w:val="0"/>
                <w:bCs/>
                <w:color w:val="auto"/>
                <w:sz w:val="24"/>
                <w:szCs w:val="24"/>
              </w:rPr>
            </w:pPr>
            <w:r w:rsidRPr="00BC01B2">
              <w:rPr>
                <w:rStyle w:val="a8"/>
                <w:rFonts w:ascii="Times New Roman" w:hAnsi="Times New Roman" w:cs="Times New Roman"/>
                <w:b w:val="0"/>
                <w:bCs/>
                <w:color w:val="auto"/>
                <w:sz w:val="24"/>
                <w:szCs w:val="24"/>
              </w:rPr>
              <w:t>Ответственный исполнитель, соисполнитель, участник</w:t>
            </w:r>
          </w:p>
        </w:tc>
        <w:tc>
          <w:tcPr>
            <w:tcW w:w="4333" w:type="dxa"/>
            <w:gridSpan w:val="6"/>
          </w:tcPr>
          <w:p w:rsidR="006471CA" w:rsidRPr="00BC01B2" w:rsidRDefault="006471CA" w:rsidP="0071672B">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r w:rsidRPr="00BC01B2">
              <w:rPr>
                <w:rFonts w:ascii="Times New Roman" w:eastAsia="Times New Roman" w:hAnsi="Times New Roman" w:cs="Times New Roman"/>
                <w:bCs/>
                <w:sz w:val="24"/>
                <w:szCs w:val="24"/>
              </w:rPr>
              <w:t xml:space="preserve">Реализация контрольных событий </w:t>
            </w:r>
          </w:p>
          <w:p w:rsidR="006471CA" w:rsidRPr="00BC01B2" w:rsidRDefault="006471CA" w:rsidP="0071672B">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r w:rsidRPr="00BC01B2">
              <w:rPr>
                <w:rFonts w:ascii="Times New Roman" w:eastAsia="Times New Roman" w:hAnsi="Times New Roman" w:cs="Times New Roman"/>
                <w:bCs/>
                <w:sz w:val="24"/>
                <w:szCs w:val="24"/>
              </w:rPr>
              <w:t xml:space="preserve">(в количественном выражении) </w:t>
            </w:r>
          </w:p>
        </w:tc>
      </w:tr>
      <w:tr w:rsidR="006471CA" w:rsidRPr="00BC01B2" w:rsidTr="006471CA">
        <w:trPr>
          <w:trHeight w:val="535"/>
        </w:trPr>
        <w:tc>
          <w:tcPr>
            <w:tcW w:w="1069" w:type="dxa"/>
            <w:vMerge/>
          </w:tcPr>
          <w:p w:rsidR="006471CA" w:rsidRPr="00BC01B2" w:rsidRDefault="006471CA" w:rsidP="0071672B">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p>
        </w:tc>
        <w:tc>
          <w:tcPr>
            <w:tcW w:w="0" w:type="auto"/>
            <w:vMerge/>
          </w:tcPr>
          <w:p w:rsidR="006471CA" w:rsidRPr="00BC01B2" w:rsidRDefault="006471CA" w:rsidP="0071672B">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p>
        </w:tc>
        <w:tc>
          <w:tcPr>
            <w:tcW w:w="0" w:type="auto"/>
            <w:vMerge/>
          </w:tcPr>
          <w:p w:rsidR="006471CA" w:rsidRPr="00BC01B2" w:rsidRDefault="006471CA" w:rsidP="0071672B">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p>
        </w:tc>
        <w:tc>
          <w:tcPr>
            <w:tcW w:w="789" w:type="dxa"/>
          </w:tcPr>
          <w:p w:rsidR="006471CA" w:rsidRPr="00BC01B2" w:rsidRDefault="006471CA" w:rsidP="0071672B">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r w:rsidRPr="00BC01B2">
              <w:rPr>
                <w:rFonts w:ascii="Times New Roman" w:eastAsia="Times New Roman" w:hAnsi="Times New Roman" w:cs="Times New Roman"/>
                <w:bCs/>
                <w:sz w:val="24"/>
                <w:szCs w:val="24"/>
              </w:rPr>
              <w:t>2022</w:t>
            </w:r>
          </w:p>
        </w:tc>
        <w:tc>
          <w:tcPr>
            <w:tcW w:w="709" w:type="dxa"/>
          </w:tcPr>
          <w:p w:rsidR="006471CA" w:rsidRPr="00BC01B2" w:rsidRDefault="006471CA" w:rsidP="0071672B">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r w:rsidRPr="00BC01B2">
              <w:rPr>
                <w:rFonts w:ascii="Times New Roman" w:eastAsia="Times New Roman" w:hAnsi="Times New Roman" w:cs="Times New Roman"/>
                <w:bCs/>
                <w:sz w:val="24"/>
                <w:szCs w:val="24"/>
              </w:rPr>
              <w:t>2023</w:t>
            </w:r>
          </w:p>
        </w:tc>
        <w:tc>
          <w:tcPr>
            <w:tcW w:w="708" w:type="dxa"/>
          </w:tcPr>
          <w:p w:rsidR="006471CA" w:rsidRPr="00BC01B2" w:rsidRDefault="006471CA" w:rsidP="0071672B">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r w:rsidRPr="00BC01B2">
              <w:rPr>
                <w:rFonts w:ascii="Times New Roman" w:eastAsia="Times New Roman" w:hAnsi="Times New Roman" w:cs="Times New Roman"/>
                <w:bCs/>
                <w:sz w:val="24"/>
                <w:szCs w:val="24"/>
              </w:rPr>
              <w:t>2024</w:t>
            </w:r>
          </w:p>
        </w:tc>
        <w:tc>
          <w:tcPr>
            <w:tcW w:w="709" w:type="dxa"/>
          </w:tcPr>
          <w:p w:rsidR="006471CA" w:rsidRPr="00BC01B2" w:rsidRDefault="006471CA" w:rsidP="0071672B">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r w:rsidRPr="00BC01B2">
              <w:rPr>
                <w:rFonts w:ascii="Times New Roman" w:eastAsia="Times New Roman" w:hAnsi="Times New Roman" w:cs="Times New Roman"/>
                <w:bCs/>
                <w:sz w:val="24"/>
                <w:szCs w:val="24"/>
              </w:rPr>
              <w:t>2025</w:t>
            </w:r>
          </w:p>
        </w:tc>
        <w:tc>
          <w:tcPr>
            <w:tcW w:w="708" w:type="dxa"/>
          </w:tcPr>
          <w:p w:rsidR="006471CA" w:rsidRPr="00BC01B2" w:rsidRDefault="006471CA" w:rsidP="0071672B">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2026</w:t>
            </w:r>
          </w:p>
        </w:tc>
        <w:tc>
          <w:tcPr>
            <w:tcW w:w="710" w:type="dxa"/>
          </w:tcPr>
          <w:p w:rsidR="006471CA" w:rsidRDefault="006471CA" w:rsidP="0071672B">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2027</w:t>
            </w:r>
          </w:p>
        </w:tc>
      </w:tr>
      <w:tr w:rsidR="006471CA" w:rsidRPr="00BC01B2" w:rsidTr="000D3FB4">
        <w:tc>
          <w:tcPr>
            <w:tcW w:w="15452" w:type="dxa"/>
            <w:gridSpan w:val="9"/>
          </w:tcPr>
          <w:p w:rsidR="006471CA" w:rsidRPr="001E453E" w:rsidRDefault="006471CA" w:rsidP="0071672B">
            <w:pPr>
              <w:jc w:val="center"/>
              <w:rPr>
                <w:rFonts w:ascii="Times New Roman" w:hAnsi="Times New Roman" w:cs="Times New Roman"/>
                <w:b/>
                <w:color w:val="000000" w:themeColor="text1"/>
                <w:sz w:val="24"/>
                <w:szCs w:val="24"/>
              </w:rPr>
            </w:pPr>
            <w:r w:rsidRPr="001E453E">
              <w:rPr>
                <w:rFonts w:ascii="Times New Roman" w:hAnsi="Times New Roman" w:cs="Times New Roman"/>
                <w:b/>
                <w:color w:val="000000" w:themeColor="text1"/>
                <w:sz w:val="24"/>
                <w:szCs w:val="24"/>
              </w:rPr>
              <w:t xml:space="preserve">Муниципальная программа «Экономическое развитие и формирование инвестиционной привлекательности </w:t>
            </w:r>
          </w:p>
          <w:p w:rsidR="006471CA" w:rsidRPr="001E453E" w:rsidRDefault="006471CA" w:rsidP="0071672B">
            <w:pPr>
              <w:jc w:val="center"/>
              <w:rPr>
                <w:rFonts w:ascii="Times New Roman" w:hAnsi="Times New Roman" w:cs="Times New Roman"/>
                <w:b/>
                <w:color w:val="000000" w:themeColor="text1"/>
                <w:sz w:val="24"/>
                <w:szCs w:val="24"/>
              </w:rPr>
            </w:pPr>
            <w:r w:rsidRPr="001E453E">
              <w:rPr>
                <w:rFonts w:ascii="Times New Roman" w:hAnsi="Times New Roman" w:cs="Times New Roman"/>
                <w:b/>
                <w:color w:val="000000" w:themeColor="text1"/>
                <w:sz w:val="24"/>
                <w:szCs w:val="24"/>
              </w:rPr>
              <w:t xml:space="preserve">муниципального образования </w:t>
            </w:r>
            <w:r>
              <w:rPr>
                <w:rFonts w:ascii="Times New Roman" w:hAnsi="Times New Roman" w:cs="Times New Roman"/>
                <w:b/>
                <w:color w:val="000000" w:themeColor="text1"/>
                <w:sz w:val="24"/>
                <w:szCs w:val="24"/>
              </w:rPr>
              <w:t>«Город Майкоп»</w:t>
            </w:r>
          </w:p>
        </w:tc>
      </w:tr>
      <w:tr w:rsidR="006471CA" w:rsidRPr="00BC01B2" w:rsidTr="000D3FB4">
        <w:tc>
          <w:tcPr>
            <w:tcW w:w="15452" w:type="dxa"/>
            <w:gridSpan w:val="9"/>
          </w:tcPr>
          <w:p w:rsidR="006471CA" w:rsidRPr="001E453E" w:rsidRDefault="006471CA" w:rsidP="0071672B">
            <w:pPr>
              <w:jc w:val="center"/>
              <w:rPr>
                <w:rFonts w:ascii="Times New Roman" w:hAnsi="Times New Roman" w:cs="Times New Roman"/>
                <w:b/>
                <w:color w:val="000000" w:themeColor="text1"/>
                <w:sz w:val="24"/>
                <w:szCs w:val="24"/>
              </w:rPr>
            </w:pPr>
            <w:r w:rsidRPr="001E453E">
              <w:rPr>
                <w:rFonts w:ascii="Times New Roman" w:hAnsi="Times New Roman" w:cs="Times New Roman"/>
                <w:b/>
                <w:color w:val="000000" w:themeColor="text1"/>
                <w:sz w:val="24"/>
                <w:szCs w:val="24"/>
              </w:rPr>
              <w:lastRenderedPageBreak/>
              <w:t>Подпрограмма «Развитие промышленного и инвестиционного сектора экономики»</w:t>
            </w:r>
          </w:p>
        </w:tc>
      </w:tr>
      <w:tr w:rsidR="006471CA" w:rsidRPr="00BC01B2" w:rsidTr="006471CA">
        <w:tc>
          <w:tcPr>
            <w:tcW w:w="1069" w:type="dxa"/>
          </w:tcPr>
          <w:p w:rsidR="006471CA" w:rsidRPr="00BC01B2" w:rsidRDefault="006471CA" w:rsidP="0071672B">
            <w:pPr>
              <w:jc w:val="center"/>
              <w:rPr>
                <w:rStyle w:val="a8"/>
                <w:rFonts w:ascii="Times New Roman" w:hAnsi="Times New Roman" w:cs="Times New Roman"/>
                <w:b w:val="0"/>
                <w:bCs/>
                <w:color w:val="auto"/>
                <w:sz w:val="24"/>
                <w:szCs w:val="24"/>
              </w:rPr>
            </w:pPr>
            <w:r w:rsidRPr="00BC01B2">
              <w:rPr>
                <w:rStyle w:val="a8"/>
                <w:rFonts w:ascii="Times New Roman" w:hAnsi="Times New Roman" w:cs="Times New Roman"/>
                <w:b w:val="0"/>
                <w:bCs/>
                <w:color w:val="auto"/>
                <w:sz w:val="24"/>
                <w:szCs w:val="24"/>
              </w:rPr>
              <w:t>1.</w:t>
            </w:r>
          </w:p>
        </w:tc>
        <w:tc>
          <w:tcPr>
            <w:tcW w:w="0" w:type="auto"/>
          </w:tcPr>
          <w:p w:rsidR="006471CA" w:rsidRPr="00BC01B2" w:rsidRDefault="006471CA" w:rsidP="0071672B">
            <w:pPr>
              <w:rPr>
                <w:rStyle w:val="a8"/>
                <w:rFonts w:ascii="Times New Roman" w:hAnsi="Times New Roman" w:cs="Times New Roman"/>
                <w:bCs/>
                <w:color w:val="auto"/>
                <w:sz w:val="24"/>
                <w:szCs w:val="24"/>
              </w:rPr>
            </w:pPr>
            <w:r w:rsidRPr="00BC01B2">
              <w:rPr>
                <w:rStyle w:val="a8"/>
                <w:rFonts w:ascii="Times New Roman" w:hAnsi="Times New Roman" w:cs="Times New Roman"/>
                <w:bCs/>
                <w:color w:val="auto"/>
                <w:sz w:val="24"/>
                <w:szCs w:val="24"/>
              </w:rPr>
              <w:t>Основное мероприятие</w:t>
            </w:r>
          </w:p>
          <w:p w:rsidR="006471CA" w:rsidRPr="00BC01B2" w:rsidRDefault="006471CA" w:rsidP="0071672B">
            <w:pPr>
              <w:rPr>
                <w:rStyle w:val="a8"/>
                <w:rFonts w:ascii="Times New Roman" w:hAnsi="Times New Roman" w:cs="Times New Roman"/>
                <w:b w:val="0"/>
                <w:bCs/>
                <w:color w:val="auto"/>
                <w:sz w:val="24"/>
                <w:szCs w:val="24"/>
              </w:rPr>
            </w:pPr>
            <w:r w:rsidRPr="00BC01B2">
              <w:rPr>
                <w:rFonts w:ascii="Times New Roman" w:eastAsia="Times New Roman" w:hAnsi="Times New Roman" w:cs="Times New Roman"/>
                <w:sz w:val="24"/>
                <w:szCs w:val="24"/>
              </w:rPr>
              <w:t>«Создание благоприятных условий для привлечения инвестиций в экономику муниципаль</w:t>
            </w:r>
            <w:r>
              <w:rPr>
                <w:rFonts w:ascii="Times New Roman" w:eastAsia="Times New Roman" w:hAnsi="Times New Roman" w:cs="Times New Roman"/>
                <w:sz w:val="24"/>
                <w:szCs w:val="24"/>
              </w:rPr>
              <w:t>ного образования «Город Майкоп»</w:t>
            </w:r>
          </w:p>
        </w:tc>
        <w:tc>
          <w:tcPr>
            <w:tcW w:w="0" w:type="auto"/>
          </w:tcPr>
          <w:p w:rsidR="006471CA" w:rsidRPr="00BC01B2" w:rsidRDefault="006471CA" w:rsidP="0071672B">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r w:rsidRPr="00BC01B2">
              <w:rPr>
                <w:rFonts w:ascii="Times New Roman" w:eastAsia="Times New Roman" w:hAnsi="Times New Roman" w:cs="Times New Roman"/>
                <w:sz w:val="24"/>
                <w:szCs w:val="24"/>
              </w:rPr>
              <w:t xml:space="preserve">Комитет </w:t>
            </w:r>
            <w:r w:rsidR="00CA5DA0" w:rsidRPr="00CA5DA0">
              <w:rPr>
                <w:rFonts w:ascii="Times New Roman" w:eastAsia="Times New Roman" w:hAnsi="Times New Roman" w:cs="Times New Roman"/>
                <w:sz w:val="24"/>
                <w:szCs w:val="24"/>
              </w:rPr>
              <w:t>городского развития</w:t>
            </w:r>
          </w:p>
        </w:tc>
        <w:tc>
          <w:tcPr>
            <w:tcW w:w="789" w:type="dxa"/>
          </w:tcPr>
          <w:p w:rsidR="006471CA" w:rsidRPr="00BC01B2" w:rsidRDefault="006471CA" w:rsidP="0071672B">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p>
        </w:tc>
        <w:tc>
          <w:tcPr>
            <w:tcW w:w="709" w:type="dxa"/>
          </w:tcPr>
          <w:p w:rsidR="006471CA" w:rsidRPr="00BC01B2" w:rsidRDefault="006471CA" w:rsidP="0071672B">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p>
        </w:tc>
        <w:tc>
          <w:tcPr>
            <w:tcW w:w="708" w:type="dxa"/>
          </w:tcPr>
          <w:p w:rsidR="006471CA" w:rsidRPr="00BC01B2" w:rsidRDefault="006471CA" w:rsidP="0071672B">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p>
        </w:tc>
        <w:tc>
          <w:tcPr>
            <w:tcW w:w="709" w:type="dxa"/>
          </w:tcPr>
          <w:p w:rsidR="006471CA" w:rsidRPr="00BC01B2" w:rsidRDefault="006471CA" w:rsidP="0071672B">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p>
        </w:tc>
        <w:tc>
          <w:tcPr>
            <w:tcW w:w="708" w:type="dxa"/>
          </w:tcPr>
          <w:p w:rsidR="006471CA" w:rsidRPr="00BC01B2" w:rsidRDefault="006471CA" w:rsidP="0071672B">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p>
        </w:tc>
        <w:tc>
          <w:tcPr>
            <w:tcW w:w="710" w:type="dxa"/>
          </w:tcPr>
          <w:p w:rsidR="006471CA" w:rsidRPr="00BC01B2" w:rsidRDefault="006471CA" w:rsidP="0071672B">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p>
        </w:tc>
      </w:tr>
      <w:tr w:rsidR="00CA5DA0" w:rsidRPr="00BC01B2" w:rsidTr="006471CA">
        <w:tc>
          <w:tcPr>
            <w:tcW w:w="1069" w:type="dxa"/>
          </w:tcPr>
          <w:p w:rsidR="00CA5DA0" w:rsidRPr="00BC01B2" w:rsidRDefault="00CA5DA0" w:rsidP="00CA5DA0">
            <w:pPr>
              <w:jc w:val="center"/>
              <w:rPr>
                <w:rStyle w:val="a8"/>
                <w:rFonts w:ascii="Times New Roman" w:hAnsi="Times New Roman" w:cs="Times New Roman"/>
                <w:b w:val="0"/>
                <w:bCs/>
                <w:color w:val="auto"/>
                <w:sz w:val="24"/>
                <w:szCs w:val="24"/>
              </w:rPr>
            </w:pPr>
            <w:r w:rsidRPr="00BC01B2">
              <w:rPr>
                <w:rStyle w:val="a8"/>
                <w:rFonts w:ascii="Times New Roman" w:hAnsi="Times New Roman" w:cs="Times New Roman"/>
                <w:b w:val="0"/>
                <w:bCs/>
                <w:color w:val="auto"/>
                <w:sz w:val="24"/>
                <w:szCs w:val="24"/>
              </w:rPr>
              <w:t>1.1.</w:t>
            </w:r>
          </w:p>
        </w:tc>
        <w:tc>
          <w:tcPr>
            <w:tcW w:w="0" w:type="auto"/>
          </w:tcPr>
          <w:p w:rsidR="00CA5DA0" w:rsidRPr="00AE1CBD" w:rsidRDefault="00CA5DA0" w:rsidP="00CA5DA0">
            <w:pPr>
              <w:rPr>
                <w:rStyle w:val="a8"/>
                <w:rFonts w:ascii="Times New Roman" w:hAnsi="Times New Roman" w:cs="Times New Roman"/>
                <w:b w:val="0"/>
                <w:bCs/>
                <w:color w:val="auto"/>
                <w:sz w:val="24"/>
                <w:szCs w:val="24"/>
              </w:rPr>
            </w:pPr>
            <w:r w:rsidRPr="00AE1CBD">
              <w:rPr>
                <w:rFonts w:ascii="Times New Roman" w:eastAsia="Times New Roman" w:hAnsi="Times New Roman" w:cs="Times New Roman"/>
                <w:sz w:val="24"/>
                <w:szCs w:val="24"/>
              </w:rPr>
              <w:t>Участие в международных и внутрироссийских экономических мероприятиях и поддержани</w:t>
            </w:r>
            <w:r>
              <w:rPr>
                <w:rFonts w:ascii="Times New Roman" w:eastAsia="Times New Roman" w:hAnsi="Times New Roman" w:cs="Times New Roman"/>
                <w:sz w:val="24"/>
                <w:szCs w:val="24"/>
              </w:rPr>
              <w:t>е связей с городами-побратимами</w:t>
            </w:r>
          </w:p>
        </w:tc>
        <w:tc>
          <w:tcPr>
            <w:tcW w:w="0" w:type="auto"/>
          </w:tcPr>
          <w:p w:rsidR="00CA5DA0" w:rsidRDefault="00CA5DA0" w:rsidP="00CA5DA0">
            <w:r w:rsidRPr="00DE3221">
              <w:rPr>
                <w:rFonts w:ascii="Times New Roman" w:eastAsia="Times New Roman" w:hAnsi="Times New Roman" w:cs="Times New Roman"/>
                <w:sz w:val="24"/>
                <w:szCs w:val="24"/>
              </w:rPr>
              <w:t>Комитет городского развития</w:t>
            </w:r>
          </w:p>
        </w:tc>
        <w:tc>
          <w:tcPr>
            <w:tcW w:w="789" w:type="dxa"/>
          </w:tcPr>
          <w:p w:rsidR="00CA5DA0" w:rsidRPr="00BC01B2" w:rsidRDefault="00CA5DA0" w:rsidP="00CA5DA0">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p>
        </w:tc>
        <w:tc>
          <w:tcPr>
            <w:tcW w:w="709" w:type="dxa"/>
          </w:tcPr>
          <w:p w:rsidR="00CA5DA0" w:rsidRPr="00BC01B2" w:rsidRDefault="00CA5DA0" w:rsidP="00CA5DA0">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p>
        </w:tc>
        <w:tc>
          <w:tcPr>
            <w:tcW w:w="708" w:type="dxa"/>
          </w:tcPr>
          <w:p w:rsidR="00CA5DA0" w:rsidRPr="00BC01B2" w:rsidRDefault="00CA5DA0" w:rsidP="00CA5DA0">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p>
        </w:tc>
        <w:tc>
          <w:tcPr>
            <w:tcW w:w="709" w:type="dxa"/>
          </w:tcPr>
          <w:p w:rsidR="00CA5DA0" w:rsidRPr="00BC01B2" w:rsidRDefault="00CA5DA0" w:rsidP="00CA5DA0">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p>
        </w:tc>
        <w:tc>
          <w:tcPr>
            <w:tcW w:w="708" w:type="dxa"/>
          </w:tcPr>
          <w:p w:rsidR="00CA5DA0" w:rsidRPr="00BC01B2" w:rsidRDefault="00CA5DA0" w:rsidP="00CA5DA0">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p>
        </w:tc>
        <w:tc>
          <w:tcPr>
            <w:tcW w:w="710" w:type="dxa"/>
          </w:tcPr>
          <w:p w:rsidR="00CA5DA0" w:rsidRPr="00BC01B2" w:rsidRDefault="00CA5DA0" w:rsidP="00CA5DA0">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p>
        </w:tc>
      </w:tr>
      <w:tr w:rsidR="00CA5DA0" w:rsidRPr="00BC01B2" w:rsidTr="006471CA">
        <w:tc>
          <w:tcPr>
            <w:tcW w:w="1069" w:type="dxa"/>
          </w:tcPr>
          <w:p w:rsidR="00CA5DA0" w:rsidRPr="00BC01B2" w:rsidRDefault="00CA5DA0" w:rsidP="00CA5DA0">
            <w:pPr>
              <w:jc w:val="center"/>
              <w:rPr>
                <w:rStyle w:val="a8"/>
                <w:rFonts w:ascii="Times New Roman" w:hAnsi="Times New Roman" w:cs="Times New Roman"/>
                <w:b w:val="0"/>
                <w:bCs/>
                <w:color w:val="auto"/>
                <w:sz w:val="24"/>
                <w:szCs w:val="24"/>
              </w:rPr>
            </w:pPr>
            <w:r w:rsidRPr="00BC01B2">
              <w:rPr>
                <w:rStyle w:val="a8"/>
                <w:rFonts w:ascii="Times New Roman" w:hAnsi="Times New Roman" w:cs="Times New Roman"/>
                <w:b w:val="0"/>
                <w:bCs/>
                <w:color w:val="auto"/>
                <w:sz w:val="24"/>
                <w:szCs w:val="24"/>
              </w:rPr>
              <w:t>1.1.1.</w:t>
            </w:r>
          </w:p>
        </w:tc>
        <w:tc>
          <w:tcPr>
            <w:tcW w:w="0" w:type="auto"/>
          </w:tcPr>
          <w:p w:rsidR="00CA5DA0" w:rsidRPr="00CC0336" w:rsidRDefault="00CA5DA0" w:rsidP="00CA5DA0">
            <w:pPr>
              <w:rPr>
                <w:rStyle w:val="a8"/>
                <w:rFonts w:ascii="Times New Roman" w:hAnsi="Times New Roman" w:cs="Times New Roman"/>
                <w:b w:val="0"/>
                <w:bCs/>
                <w:color w:val="auto"/>
                <w:sz w:val="24"/>
                <w:szCs w:val="24"/>
              </w:rPr>
            </w:pPr>
            <w:r w:rsidRPr="00CC0336">
              <w:rPr>
                <w:rStyle w:val="a8"/>
                <w:rFonts w:ascii="Times New Roman" w:hAnsi="Times New Roman" w:cs="Times New Roman"/>
                <w:b w:val="0"/>
                <w:bCs/>
                <w:color w:val="auto"/>
                <w:sz w:val="24"/>
                <w:szCs w:val="24"/>
              </w:rPr>
              <w:t xml:space="preserve">Количество сформированных инвестиционных площадок, шт. </w:t>
            </w:r>
          </w:p>
        </w:tc>
        <w:tc>
          <w:tcPr>
            <w:tcW w:w="0" w:type="auto"/>
          </w:tcPr>
          <w:p w:rsidR="00CA5DA0" w:rsidRDefault="00CA5DA0" w:rsidP="00CA5DA0">
            <w:r w:rsidRPr="00DE3221">
              <w:rPr>
                <w:rFonts w:ascii="Times New Roman" w:eastAsia="Times New Roman" w:hAnsi="Times New Roman" w:cs="Times New Roman"/>
                <w:sz w:val="24"/>
                <w:szCs w:val="24"/>
              </w:rPr>
              <w:t>Комитет городского развития</w:t>
            </w:r>
          </w:p>
        </w:tc>
        <w:tc>
          <w:tcPr>
            <w:tcW w:w="789" w:type="dxa"/>
          </w:tcPr>
          <w:p w:rsidR="00CA5DA0" w:rsidRPr="00CC0336" w:rsidRDefault="00CA5DA0" w:rsidP="00CA5DA0">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r w:rsidRPr="00CC0336">
              <w:rPr>
                <w:rFonts w:ascii="Times New Roman" w:eastAsia="Times New Roman" w:hAnsi="Times New Roman" w:cs="Times New Roman"/>
                <w:bCs/>
                <w:sz w:val="24"/>
                <w:szCs w:val="24"/>
              </w:rPr>
              <w:t>26</w:t>
            </w:r>
          </w:p>
        </w:tc>
        <w:tc>
          <w:tcPr>
            <w:tcW w:w="709" w:type="dxa"/>
          </w:tcPr>
          <w:p w:rsidR="00CA5DA0" w:rsidRPr="00CC0336" w:rsidRDefault="00CA5DA0" w:rsidP="00CA5DA0">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r w:rsidRPr="00CC0336">
              <w:rPr>
                <w:rFonts w:ascii="Times New Roman" w:eastAsia="Times New Roman" w:hAnsi="Times New Roman" w:cs="Times New Roman"/>
                <w:bCs/>
                <w:sz w:val="24"/>
                <w:szCs w:val="24"/>
              </w:rPr>
              <w:t>20</w:t>
            </w:r>
          </w:p>
        </w:tc>
        <w:tc>
          <w:tcPr>
            <w:tcW w:w="708" w:type="dxa"/>
          </w:tcPr>
          <w:p w:rsidR="00CA5DA0" w:rsidRPr="00CC0336" w:rsidRDefault="00CA5DA0" w:rsidP="00CA5DA0">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r w:rsidRPr="00CC0336">
              <w:rPr>
                <w:rFonts w:ascii="Times New Roman" w:eastAsia="Times New Roman" w:hAnsi="Times New Roman" w:cs="Times New Roman"/>
                <w:bCs/>
                <w:sz w:val="24"/>
                <w:szCs w:val="24"/>
              </w:rPr>
              <w:t>20</w:t>
            </w:r>
          </w:p>
        </w:tc>
        <w:tc>
          <w:tcPr>
            <w:tcW w:w="709" w:type="dxa"/>
          </w:tcPr>
          <w:p w:rsidR="00CA5DA0" w:rsidRPr="00CC0336" w:rsidRDefault="00CD4A59" w:rsidP="00CA5DA0">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w:t>
            </w:r>
          </w:p>
        </w:tc>
        <w:tc>
          <w:tcPr>
            <w:tcW w:w="708" w:type="dxa"/>
          </w:tcPr>
          <w:p w:rsidR="00CA5DA0" w:rsidRPr="00CC0336" w:rsidRDefault="00CA5DA0" w:rsidP="00CA5DA0">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r w:rsidRPr="00CC0336">
              <w:rPr>
                <w:rFonts w:ascii="Times New Roman" w:eastAsia="Times New Roman" w:hAnsi="Times New Roman" w:cs="Times New Roman"/>
                <w:bCs/>
                <w:sz w:val="24"/>
                <w:szCs w:val="24"/>
              </w:rPr>
              <w:t>20</w:t>
            </w:r>
          </w:p>
        </w:tc>
        <w:tc>
          <w:tcPr>
            <w:tcW w:w="710" w:type="dxa"/>
          </w:tcPr>
          <w:p w:rsidR="00CA5DA0" w:rsidRPr="00CC0336" w:rsidRDefault="00CA5DA0" w:rsidP="00CA5DA0">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w:t>
            </w:r>
          </w:p>
        </w:tc>
      </w:tr>
      <w:tr w:rsidR="00CA5DA0" w:rsidRPr="00BC01B2" w:rsidTr="006471CA">
        <w:tc>
          <w:tcPr>
            <w:tcW w:w="1069" w:type="dxa"/>
          </w:tcPr>
          <w:p w:rsidR="00CA5DA0" w:rsidRPr="00BC01B2" w:rsidRDefault="00CA5DA0" w:rsidP="00CA5DA0">
            <w:pPr>
              <w:jc w:val="center"/>
              <w:rPr>
                <w:rStyle w:val="a8"/>
                <w:rFonts w:ascii="Times New Roman" w:hAnsi="Times New Roman" w:cs="Times New Roman"/>
                <w:b w:val="0"/>
                <w:bCs/>
                <w:color w:val="auto"/>
                <w:sz w:val="24"/>
                <w:szCs w:val="24"/>
              </w:rPr>
            </w:pPr>
            <w:r>
              <w:rPr>
                <w:rStyle w:val="a8"/>
                <w:rFonts w:ascii="Times New Roman" w:hAnsi="Times New Roman" w:cs="Times New Roman"/>
                <w:b w:val="0"/>
                <w:bCs/>
                <w:color w:val="auto"/>
                <w:sz w:val="24"/>
                <w:szCs w:val="24"/>
              </w:rPr>
              <w:t>1.1.2</w:t>
            </w:r>
            <w:r w:rsidRPr="00BC01B2">
              <w:rPr>
                <w:rStyle w:val="a8"/>
                <w:rFonts w:ascii="Times New Roman" w:hAnsi="Times New Roman" w:cs="Times New Roman"/>
                <w:b w:val="0"/>
                <w:bCs/>
                <w:color w:val="auto"/>
                <w:sz w:val="24"/>
                <w:szCs w:val="24"/>
              </w:rPr>
              <w:t>.</w:t>
            </w:r>
          </w:p>
        </w:tc>
        <w:tc>
          <w:tcPr>
            <w:tcW w:w="0" w:type="auto"/>
          </w:tcPr>
          <w:p w:rsidR="00CA5DA0" w:rsidRPr="00BC01B2" w:rsidRDefault="00CA5DA0" w:rsidP="00CA5DA0">
            <w:pPr>
              <w:rPr>
                <w:rStyle w:val="a8"/>
                <w:rFonts w:ascii="Times New Roman" w:hAnsi="Times New Roman" w:cs="Times New Roman"/>
                <w:b w:val="0"/>
                <w:bCs/>
                <w:color w:val="auto"/>
                <w:sz w:val="24"/>
                <w:szCs w:val="24"/>
              </w:rPr>
            </w:pPr>
            <w:r w:rsidRPr="00BC01B2">
              <w:rPr>
                <w:rStyle w:val="a8"/>
                <w:rFonts w:ascii="Times New Roman" w:hAnsi="Times New Roman" w:cs="Times New Roman"/>
                <w:b w:val="0"/>
                <w:bCs/>
                <w:color w:val="auto"/>
                <w:sz w:val="24"/>
                <w:szCs w:val="24"/>
              </w:rPr>
              <w:t>Количество мероприяти</w:t>
            </w:r>
            <w:r>
              <w:rPr>
                <w:rStyle w:val="a8"/>
                <w:rFonts w:ascii="Times New Roman" w:hAnsi="Times New Roman" w:cs="Times New Roman"/>
                <w:b w:val="0"/>
                <w:bCs/>
                <w:color w:val="auto"/>
                <w:sz w:val="24"/>
                <w:szCs w:val="24"/>
              </w:rPr>
              <w:t>й в которых принимается участие, шт.</w:t>
            </w:r>
          </w:p>
        </w:tc>
        <w:tc>
          <w:tcPr>
            <w:tcW w:w="0" w:type="auto"/>
          </w:tcPr>
          <w:p w:rsidR="00CA5DA0" w:rsidRDefault="00CA5DA0" w:rsidP="00CA5DA0">
            <w:r w:rsidRPr="00DE3221">
              <w:rPr>
                <w:rFonts w:ascii="Times New Roman" w:eastAsia="Times New Roman" w:hAnsi="Times New Roman" w:cs="Times New Roman"/>
                <w:sz w:val="24"/>
                <w:szCs w:val="24"/>
              </w:rPr>
              <w:t>Комитет городского развития</w:t>
            </w:r>
          </w:p>
        </w:tc>
        <w:tc>
          <w:tcPr>
            <w:tcW w:w="789" w:type="dxa"/>
          </w:tcPr>
          <w:p w:rsidR="00CA5DA0" w:rsidRPr="00BC01B2" w:rsidRDefault="00CA5DA0" w:rsidP="00CA5DA0">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709" w:type="dxa"/>
          </w:tcPr>
          <w:p w:rsidR="00CA5DA0" w:rsidRPr="00BC01B2" w:rsidRDefault="00CA5DA0" w:rsidP="00CA5DA0">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708" w:type="dxa"/>
          </w:tcPr>
          <w:p w:rsidR="00CA5DA0" w:rsidRPr="00BC01B2" w:rsidRDefault="002026A1" w:rsidP="00CA5DA0">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709" w:type="dxa"/>
          </w:tcPr>
          <w:p w:rsidR="00CA5DA0" w:rsidRPr="002F072A" w:rsidRDefault="00CA5DA0" w:rsidP="00CA5DA0">
            <w:pPr>
              <w:widowControl w:val="0"/>
              <w:autoSpaceDE w:val="0"/>
              <w:autoSpaceDN w:val="0"/>
              <w:adjustRightInd w:val="0"/>
              <w:spacing w:before="108" w:after="108"/>
              <w:jc w:val="center"/>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708" w:type="dxa"/>
          </w:tcPr>
          <w:p w:rsidR="00CA5DA0" w:rsidRPr="002F072A" w:rsidRDefault="00CA5DA0" w:rsidP="00CA5DA0">
            <w:pPr>
              <w:widowControl w:val="0"/>
              <w:autoSpaceDE w:val="0"/>
              <w:autoSpaceDN w:val="0"/>
              <w:adjustRightInd w:val="0"/>
              <w:spacing w:before="108" w:after="108"/>
              <w:jc w:val="center"/>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710" w:type="dxa"/>
          </w:tcPr>
          <w:p w:rsidR="00CA5DA0" w:rsidRDefault="00CA5DA0" w:rsidP="00CA5DA0">
            <w:pPr>
              <w:widowControl w:val="0"/>
              <w:autoSpaceDE w:val="0"/>
              <w:autoSpaceDN w:val="0"/>
              <w:adjustRightInd w:val="0"/>
              <w:spacing w:before="108" w:after="108"/>
              <w:jc w:val="center"/>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r>
      <w:tr w:rsidR="00CA5DA0" w:rsidRPr="00BC01B2" w:rsidTr="006471CA">
        <w:tc>
          <w:tcPr>
            <w:tcW w:w="1069" w:type="dxa"/>
          </w:tcPr>
          <w:p w:rsidR="00CA5DA0" w:rsidRPr="00BC01B2" w:rsidRDefault="00CA5DA0" w:rsidP="00CA5DA0">
            <w:pPr>
              <w:jc w:val="center"/>
              <w:rPr>
                <w:rStyle w:val="a8"/>
                <w:rFonts w:ascii="Times New Roman" w:hAnsi="Times New Roman" w:cs="Times New Roman"/>
                <w:b w:val="0"/>
                <w:bCs/>
                <w:color w:val="auto"/>
                <w:sz w:val="24"/>
                <w:szCs w:val="24"/>
              </w:rPr>
            </w:pPr>
            <w:r w:rsidRPr="00BC01B2">
              <w:rPr>
                <w:rStyle w:val="a8"/>
                <w:rFonts w:ascii="Times New Roman" w:hAnsi="Times New Roman" w:cs="Times New Roman"/>
                <w:b w:val="0"/>
                <w:bCs/>
                <w:color w:val="auto"/>
                <w:sz w:val="24"/>
                <w:szCs w:val="24"/>
              </w:rPr>
              <w:t>1.2.</w:t>
            </w:r>
          </w:p>
        </w:tc>
        <w:tc>
          <w:tcPr>
            <w:tcW w:w="0" w:type="auto"/>
          </w:tcPr>
          <w:p w:rsidR="00CA5DA0" w:rsidRPr="00BC01B2" w:rsidRDefault="00CA5DA0" w:rsidP="00CA5DA0">
            <w:pPr>
              <w:rPr>
                <w:rStyle w:val="a8"/>
                <w:rFonts w:ascii="Times New Roman" w:hAnsi="Times New Roman" w:cs="Times New Roman"/>
                <w:b w:val="0"/>
                <w:bCs/>
                <w:color w:val="auto"/>
                <w:sz w:val="24"/>
                <w:szCs w:val="24"/>
              </w:rPr>
            </w:pPr>
            <w:r w:rsidRPr="00BC01B2">
              <w:rPr>
                <w:rFonts w:ascii="Times New Roman" w:eastAsia="Times New Roman" w:hAnsi="Times New Roman" w:cs="Times New Roman"/>
                <w:sz w:val="24"/>
                <w:szCs w:val="24"/>
              </w:rPr>
              <w:t xml:space="preserve">Представительские расходы при внутренних и зарубежных поездках и встрече делегаций, в </w:t>
            </w:r>
            <w:proofErr w:type="spellStart"/>
            <w:r w:rsidRPr="00BC01B2">
              <w:rPr>
                <w:rFonts w:ascii="Times New Roman" w:eastAsia="Times New Roman" w:hAnsi="Times New Roman" w:cs="Times New Roman"/>
                <w:sz w:val="24"/>
                <w:szCs w:val="24"/>
              </w:rPr>
              <w:t>т.ч</w:t>
            </w:r>
            <w:proofErr w:type="spellEnd"/>
            <w:r w:rsidRPr="00BC01B2">
              <w:rPr>
                <w:rFonts w:ascii="Times New Roman" w:eastAsia="Times New Roman" w:hAnsi="Times New Roman" w:cs="Times New Roman"/>
                <w:sz w:val="24"/>
                <w:szCs w:val="24"/>
              </w:rPr>
              <w:t>. иностранных.</w:t>
            </w:r>
          </w:p>
        </w:tc>
        <w:tc>
          <w:tcPr>
            <w:tcW w:w="0" w:type="auto"/>
          </w:tcPr>
          <w:p w:rsidR="00CA5DA0" w:rsidRDefault="00CA5DA0" w:rsidP="00CA5DA0">
            <w:r w:rsidRPr="00DE3221">
              <w:rPr>
                <w:rFonts w:ascii="Times New Roman" w:eastAsia="Times New Roman" w:hAnsi="Times New Roman" w:cs="Times New Roman"/>
                <w:sz w:val="24"/>
                <w:szCs w:val="24"/>
              </w:rPr>
              <w:t>Комитет городского развития</w:t>
            </w:r>
          </w:p>
        </w:tc>
        <w:tc>
          <w:tcPr>
            <w:tcW w:w="789" w:type="dxa"/>
          </w:tcPr>
          <w:p w:rsidR="00CA5DA0" w:rsidRPr="00BC01B2" w:rsidRDefault="00CA5DA0" w:rsidP="00CA5DA0">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p>
        </w:tc>
        <w:tc>
          <w:tcPr>
            <w:tcW w:w="709" w:type="dxa"/>
          </w:tcPr>
          <w:p w:rsidR="00CA5DA0" w:rsidRPr="00BC01B2" w:rsidRDefault="00CA5DA0" w:rsidP="00CA5DA0">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p>
        </w:tc>
        <w:tc>
          <w:tcPr>
            <w:tcW w:w="708" w:type="dxa"/>
          </w:tcPr>
          <w:p w:rsidR="00CA5DA0" w:rsidRPr="00BC01B2" w:rsidRDefault="00CA5DA0" w:rsidP="00CA5DA0">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p>
        </w:tc>
        <w:tc>
          <w:tcPr>
            <w:tcW w:w="709" w:type="dxa"/>
          </w:tcPr>
          <w:p w:rsidR="00CA5DA0" w:rsidRPr="00BC01B2" w:rsidRDefault="00CA5DA0" w:rsidP="00CA5DA0">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p>
        </w:tc>
        <w:tc>
          <w:tcPr>
            <w:tcW w:w="708" w:type="dxa"/>
          </w:tcPr>
          <w:p w:rsidR="00CA5DA0" w:rsidRPr="00BC01B2" w:rsidRDefault="00CA5DA0" w:rsidP="00CA5DA0">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p>
        </w:tc>
        <w:tc>
          <w:tcPr>
            <w:tcW w:w="710" w:type="dxa"/>
          </w:tcPr>
          <w:p w:rsidR="00CA5DA0" w:rsidRPr="00BC01B2" w:rsidRDefault="00CA5DA0" w:rsidP="00CA5DA0">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p>
        </w:tc>
      </w:tr>
      <w:tr w:rsidR="00CA5DA0" w:rsidRPr="00BC01B2" w:rsidTr="006471CA">
        <w:tc>
          <w:tcPr>
            <w:tcW w:w="1069" w:type="dxa"/>
          </w:tcPr>
          <w:p w:rsidR="00CA5DA0" w:rsidRPr="00BC01B2" w:rsidRDefault="00CA5DA0" w:rsidP="00CA5DA0">
            <w:pPr>
              <w:jc w:val="center"/>
              <w:rPr>
                <w:rStyle w:val="a8"/>
                <w:rFonts w:ascii="Times New Roman" w:hAnsi="Times New Roman" w:cs="Times New Roman"/>
                <w:b w:val="0"/>
                <w:bCs/>
                <w:color w:val="auto"/>
                <w:sz w:val="24"/>
                <w:szCs w:val="24"/>
              </w:rPr>
            </w:pPr>
            <w:r>
              <w:rPr>
                <w:rStyle w:val="a8"/>
                <w:rFonts w:ascii="Times New Roman" w:hAnsi="Times New Roman" w:cs="Times New Roman"/>
                <w:b w:val="0"/>
                <w:bCs/>
                <w:color w:val="auto"/>
                <w:sz w:val="24"/>
                <w:szCs w:val="24"/>
              </w:rPr>
              <w:t>1.2.1</w:t>
            </w:r>
            <w:r w:rsidRPr="00BC01B2">
              <w:rPr>
                <w:rStyle w:val="a8"/>
                <w:rFonts w:ascii="Times New Roman" w:hAnsi="Times New Roman" w:cs="Times New Roman"/>
                <w:b w:val="0"/>
                <w:bCs/>
                <w:color w:val="auto"/>
                <w:sz w:val="24"/>
                <w:szCs w:val="24"/>
              </w:rPr>
              <w:t>.</w:t>
            </w:r>
          </w:p>
        </w:tc>
        <w:tc>
          <w:tcPr>
            <w:tcW w:w="0" w:type="auto"/>
          </w:tcPr>
          <w:p w:rsidR="00CA5DA0" w:rsidRPr="00BC01B2" w:rsidRDefault="00CA5DA0" w:rsidP="00CA5DA0">
            <w:pPr>
              <w:rPr>
                <w:rStyle w:val="a8"/>
                <w:rFonts w:ascii="Times New Roman" w:hAnsi="Times New Roman" w:cs="Times New Roman"/>
                <w:b w:val="0"/>
                <w:bCs/>
                <w:color w:val="auto"/>
                <w:sz w:val="24"/>
                <w:szCs w:val="24"/>
              </w:rPr>
            </w:pPr>
            <w:r w:rsidRPr="00BC01B2">
              <w:rPr>
                <w:rStyle w:val="a8"/>
                <w:rFonts w:ascii="Times New Roman" w:hAnsi="Times New Roman" w:cs="Times New Roman"/>
                <w:b w:val="0"/>
                <w:bCs/>
                <w:color w:val="auto"/>
                <w:sz w:val="24"/>
                <w:szCs w:val="24"/>
              </w:rPr>
              <w:t>Количество принятых делегаций</w:t>
            </w:r>
            <w:r>
              <w:rPr>
                <w:rStyle w:val="a8"/>
                <w:rFonts w:ascii="Times New Roman" w:hAnsi="Times New Roman" w:cs="Times New Roman"/>
                <w:b w:val="0"/>
                <w:bCs/>
                <w:color w:val="auto"/>
                <w:sz w:val="24"/>
                <w:szCs w:val="24"/>
              </w:rPr>
              <w:t xml:space="preserve"> и выездных поездок, связанных с вопросами инвестиционной деятельности, ед.</w:t>
            </w:r>
          </w:p>
        </w:tc>
        <w:tc>
          <w:tcPr>
            <w:tcW w:w="0" w:type="auto"/>
          </w:tcPr>
          <w:p w:rsidR="00CA5DA0" w:rsidRDefault="00CA5DA0" w:rsidP="00CA5DA0">
            <w:r w:rsidRPr="00DE3221">
              <w:rPr>
                <w:rFonts w:ascii="Times New Roman" w:eastAsia="Times New Roman" w:hAnsi="Times New Roman" w:cs="Times New Roman"/>
                <w:sz w:val="24"/>
                <w:szCs w:val="24"/>
              </w:rPr>
              <w:t>Комитет городского развития</w:t>
            </w:r>
          </w:p>
        </w:tc>
        <w:tc>
          <w:tcPr>
            <w:tcW w:w="789" w:type="dxa"/>
          </w:tcPr>
          <w:p w:rsidR="00CA5DA0" w:rsidRPr="00BC01B2" w:rsidRDefault="00CA5DA0" w:rsidP="00CA5DA0">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709" w:type="dxa"/>
          </w:tcPr>
          <w:p w:rsidR="00CA5DA0" w:rsidRPr="00BC01B2" w:rsidRDefault="00CA5DA0" w:rsidP="00CA5DA0">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708" w:type="dxa"/>
          </w:tcPr>
          <w:p w:rsidR="00CA5DA0" w:rsidRPr="00BC01B2" w:rsidRDefault="00CA5DA0" w:rsidP="00CA5DA0">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709" w:type="dxa"/>
          </w:tcPr>
          <w:p w:rsidR="00CA5DA0" w:rsidRPr="00BC01B2" w:rsidRDefault="00CA5DA0" w:rsidP="00CA5DA0">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708" w:type="dxa"/>
          </w:tcPr>
          <w:p w:rsidR="00CA5DA0" w:rsidRPr="00BC01B2" w:rsidRDefault="00CA5DA0" w:rsidP="00CA5DA0">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710" w:type="dxa"/>
          </w:tcPr>
          <w:p w:rsidR="00CA5DA0" w:rsidRDefault="00CA5DA0" w:rsidP="00CA5DA0">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CA5DA0" w:rsidRPr="00BC01B2" w:rsidTr="006471CA">
        <w:tc>
          <w:tcPr>
            <w:tcW w:w="1069" w:type="dxa"/>
          </w:tcPr>
          <w:p w:rsidR="00CA5DA0" w:rsidRPr="00BC01B2" w:rsidRDefault="00CA5DA0" w:rsidP="00CA5DA0">
            <w:pPr>
              <w:jc w:val="center"/>
              <w:rPr>
                <w:rStyle w:val="a8"/>
                <w:rFonts w:ascii="Times New Roman" w:hAnsi="Times New Roman" w:cs="Times New Roman"/>
                <w:b w:val="0"/>
                <w:bCs/>
                <w:color w:val="auto"/>
                <w:sz w:val="24"/>
                <w:szCs w:val="24"/>
              </w:rPr>
            </w:pPr>
            <w:r w:rsidRPr="00BC01B2">
              <w:rPr>
                <w:rStyle w:val="a8"/>
                <w:rFonts w:ascii="Times New Roman" w:hAnsi="Times New Roman" w:cs="Times New Roman"/>
                <w:b w:val="0"/>
                <w:bCs/>
                <w:color w:val="auto"/>
                <w:sz w:val="24"/>
                <w:szCs w:val="24"/>
              </w:rPr>
              <w:t>1.3.</w:t>
            </w:r>
          </w:p>
        </w:tc>
        <w:tc>
          <w:tcPr>
            <w:tcW w:w="0" w:type="auto"/>
          </w:tcPr>
          <w:p w:rsidR="00CA5DA0" w:rsidRPr="00BC01B2" w:rsidRDefault="00CA5DA0" w:rsidP="00CA5DA0">
            <w:pPr>
              <w:rPr>
                <w:rStyle w:val="a8"/>
                <w:rFonts w:ascii="Times New Roman" w:hAnsi="Times New Roman" w:cs="Times New Roman"/>
                <w:b w:val="0"/>
                <w:bCs/>
                <w:color w:val="auto"/>
                <w:sz w:val="24"/>
                <w:szCs w:val="24"/>
              </w:rPr>
            </w:pPr>
            <w:r w:rsidRPr="00BC01B2">
              <w:rPr>
                <w:rFonts w:ascii="Times New Roman" w:eastAsia="Times New Roman" w:hAnsi="Times New Roman" w:cs="Times New Roman"/>
                <w:kern w:val="1"/>
                <w:sz w:val="24"/>
                <w:szCs w:val="24"/>
                <w:lang w:eastAsia="ar-SA"/>
              </w:rPr>
              <w:t>Разработка и изготовление презентационного материала</w:t>
            </w:r>
          </w:p>
        </w:tc>
        <w:tc>
          <w:tcPr>
            <w:tcW w:w="0" w:type="auto"/>
          </w:tcPr>
          <w:p w:rsidR="00CA5DA0" w:rsidRDefault="00CA5DA0" w:rsidP="00CA5DA0">
            <w:r w:rsidRPr="00DE3221">
              <w:rPr>
                <w:rFonts w:ascii="Times New Roman" w:eastAsia="Times New Roman" w:hAnsi="Times New Roman" w:cs="Times New Roman"/>
                <w:sz w:val="24"/>
                <w:szCs w:val="24"/>
              </w:rPr>
              <w:t>Комитет городского развития</w:t>
            </w:r>
          </w:p>
        </w:tc>
        <w:tc>
          <w:tcPr>
            <w:tcW w:w="789" w:type="dxa"/>
          </w:tcPr>
          <w:p w:rsidR="00CA5DA0" w:rsidRPr="00BC01B2" w:rsidRDefault="00CA5DA0" w:rsidP="00CA5DA0">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p>
        </w:tc>
        <w:tc>
          <w:tcPr>
            <w:tcW w:w="709" w:type="dxa"/>
          </w:tcPr>
          <w:p w:rsidR="00CA5DA0" w:rsidRPr="00BC01B2" w:rsidRDefault="00CA5DA0" w:rsidP="00CA5DA0">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p>
        </w:tc>
        <w:tc>
          <w:tcPr>
            <w:tcW w:w="708" w:type="dxa"/>
          </w:tcPr>
          <w:p w:rsidR="00CA5DA0" w:rsidRPr="00BC01B2" w:rsidRDefault="00CA5DA0" w:rsidP="00CA5DA0">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p>
        </w:tc>
        <w:tc>
          <w:tcPr>
            <w:tcW w:w="709" w:type="dxa"/>
          </w:tcPr>
          <w:p w:rsidR="00CA5DA0" w:rsidRPr="00BC01B2" w:rsidRDefault="00CA5DA0" w:rsidP="00CA5DA0">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p>
        </w:tc>
        <w:tc>
          <w:tcPr>
            <w:tcW w:w="708" w:type="dxa"/>
          </w:tcPr>
          <w:p w:rsidR="00CA5DA0" w:rsidRPr="00BC01B2" w:rsidRDefault="00CA5DA0" w:rsidP="00CA5DA0">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p>
        </w:tc>
        <w:tc>
          <w:tcPr>
            <w:tcW w:w="710" w:type="dxa"/>
          </w:tcPr>
          <w:p w:rsidR="00CA5DA0" w:rsidRPr="00BC01B2" w:rsidRDefault="00CA5DA0" w:rsidP="00CA5DA0">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p>
        </w:tc>
      </w:tr>
      <w:tr w:rsidR="00CA5DA0" w:rsidRPr="00BC01B2" w:rsidTr="006471CA">
        <w:tc>
          <w:tcPr>
            <w:tcW w:w="1069" w:type="dxa"/>
          </w:tcPr>
          <w:p w:rsidR="00CA5DA0" w:rsidRPr="00BC01B2" w:rsidRDefault="00CA5DA0" w:rsidP="00CA5DA0">
            <w:pPr>
              <w:jc w:val="center"/>
              <w:rPr>
                <w:rStyle w:val="a8"/>
                <w:rFonts w:ascii="Times New Roman" w:hAnsi="Times New Roman" w:cs="Times New Roman"/>
                <w:b w:val="0"/>
                <w:bCs/>
                <w:color w:val="auto"/>
                <w:sz w:val="24"/>
                <w:szCs w:val="24"/>
              </w:rPr>
            </w:pPr>
            <w:r>
              <w:rPr>
                <w:rStyle w:val="a8"/>
                <w:rFonts w:ascii="Times New Roman" w:hAnsi="Times New Roman" w:cs="Times New Roman"/>
                <w:b w:val="0"/>
                <w:bCs/>
                <w:color w:val="auto"/>
                <w:sz w:val="24"/>
                <w:szCs w:val="24"/>
              </w:rPr>
              <w:t>1.3.1</w:t>
            </w:r>
            <w:r w:rsidRPr="00BC01B2">
              <w:rPr>
                <w:rStyle w:val="a8"/>
                <w:rFonts w:ascii="Times New Roman" w:hAnsi="Times New Roman" w:cs="Times New Roman"/>
                <w:b w:val="0"/>
                <w:bCs/>
                <w:color w:val="auto"/>
                <w:sz w:val="24"/>
                <w:szCs w:val="24"/>
              </w:rPr>
              <w:t>.</w:t>
            </w:r>
          </w:p>
        </w:tc>
        <w:tc>
          <w:tcPr>
            <w:tcW w:w="0" w:type="auto"/>
          </w:tcPr>
          <w:p w:rsidR="00CA5DA0" w:rsidRPr="00BC01B2" w:rsidRDefault="00CA5DA0" w:rsidP="00CA5DA0">
            <w:pPr>
              <w:rPr>
                <w:rStyle w:val="a8"/>
                <w:rFonts w:ascii="Times New Roman" w:hAnsi="Times New Roman" w:cs="Times New Roman"/>
                <w:b w:val="0"/>
                <w:bCs/>
                <w:color w:val="auto"/>
                <w:sz w:val="24"/>
                <w:szCs w:val="24"/>
              </w:rPr>
            </w:pPr>
            <w:r w:rsidRPr="00BC01B2">
              <w:rPr>
                <w:rStyle w:val="a8"/>
                <w:rFonts w:ascii="Times New Roman" w:hAnsi="Times New Roman" w:cs="Times New Roman"/>
                <w:b w:val="0"/>
                <w:bCs/>
                <w:color w:val="auto"/>
                <w:sz w:val="24"/>
                <w:szCs w:val="24"/>
              </w:rPr>
              <w:t>Количество изготовле</w:t>
            </w:r>
            <w:r>
              <w:rPr>
                <w:rStyle w:val="a8"/>
                <w:rFonts w:ascii="Times New Roman" w:hAnsi="Times New Roman" w:cs="Times New Roman"/>
                <w:b w:val="0"/>
                <w:bCs/>
                <w:color w:val="auto"/>
                <w:sz w:val="24"/>
                <w:szCs w:val="24"/>
              </w:rPr>
              <w:t>нных презентационных материалов, шт.</w:t>
            </w:r>
          </w:p>
        </w:tc>
        <w:tc>
          <w:tcPr>
            <w:tcW w:w="0" w:type="auto"/>
          </w:tcPr>
          <w:p w:rsidR="00CA5DA0" w:rsidRDefault="00CA5DA0" w:rsidP="00CA5DA0">
            <w:r w:rsidRPr="00DE3221">
              <w:rPr>
                <w:rFonts w:ascii="Times New Roman" w:eastAsia="Times New Roman" w:hAnsi="Times New Roman" w:cs="Times New Roman"/>
                <w:sz w:val="24"/>
                <w:szCs w:val="24"/>
              </w:rPr>
              <w:t>Комитет городского развития</w:t>
            </w:r>
          </w:p>
        </w:tc>
        <w:tc>
          <w:tcPr>
            <w:tcW w:w="789" w:type="dxa"/>
          </w:tcPr>
          <w:p w:rsidR="00CA5DA0" w:rsidRPr="00BC01B2" w:rsidRDefault="00CA5DA0" w:rsidP="00CA5DA0">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158</w:t>
            </w:r>
          </w:p>
        </w:tc>
        <w:tc>
          <w:tcPr>
            <w:tcW w:w="709" w:type="dxa"/>
          </w:tcPr>
          <w:p w:rsidR="00CA5DA0" w:rsidRPr="00F27A74" w:rsidRDefault="00CA5DA0" w:rsidP="00CA5DA0">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708" w:type="dxa"/>
          </w:tcPr>
          <w:p w:rsidR="00CA5DA0" w:rsidRPr="00F27A74" w:rsidRDefault="00CA5DA0" w:rsidP="00CA5DA0">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250</w:t>
            </w:r>
          </w:p>
        </w:tc>
        <w:tc>
          <w:tcPr>
            <w:tcW w:w="709" w:type="dxa"/>
          </w:tcPr>
          <w:p w:rsidR="00CA5DA0" w:rsidRPr="00F27A74" w:rsidRDefault="00CD4A59" w:rsidP="00CA5DA0">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520</w:t>
            </w:r>
          </w:p>
        </w:tc>
        <w:tc>
          <w:tcPr>
            <w:tcW w:w="708" w:type="dxa"/>
          </w:tcPr>
          <w:p w:rsidR="00CA5DA0" w:rsidRPr="00F27A74" w:rsidRDefault="00CA5DA0" w:rsidP="00CA5DA0">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250</w:t>
            </w:r>
          </w:p>
        </w:tc>
        <w:tc>
          <w:tcPr>
            <w:tcW w:w="710" w:type="dxa"/>
          </w:tcPr>
          <w:p w:rsidR="00CA5DA0" w:rsidRDefault="00CA5DA0" w:rsidP="00CA5DA0">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230</w:t>
            </w:r>
          </w:p>
        </w:tc>
      </w:tr>
      <w:tr w:rsidR="00CA5DA0" w:rsidRPr="00BC01B2" w:rsidTr="006471CA">
        <w:tc>
          <w:tcPr>
            <w:tcW w:w="1069" w:type="dxa"/>
          </w:tcPr>
          <w:p w:rsidR="00CA5DA0" w:rsidRPr="00BC01B2" w:rsidRDefault="00CA5DA0" w:rsidP="00CA5DA0">
            <w:pPr>
              <w:jc w:val="center"/>
              <w:rPr>
                <w:rStyle w:val="a8"/>
                <w:rFonts w:ascii="Times New Roman" w:hAnsi="Times New Roman" w:cs="Times New Roman"/>
                <w:b w:val="0"/>
                <w:bCs/>
                <w:color w:val="auto"/>
                <w:sz w:val="24"/>
                <w:szCs w:val="24"/>
              </w:rPr>
            </w:pPr>
            <w:r w:rsidRPr="00BC01B2">
              <w:rPr>
                <w:rStyle w:val="a8"/>
                <w:rFonts w:ascii="Times New Roman" w:hAnsi="Times New Roman" w:cs="Times New Roman"/>
                <w:b w:val="0"/>
                <w:bCs/>
                <w:color w:val="auto"/>
                <w:sz w:val="24"/>
                <w:szCs w:val="24"/>
              </w:rPr>
              <w:t>1.4.</w:t>
            </w:r>
          </w:p>
        </w:tc>
        <w:tc>
          <w:tcPr>
            <w:tcW w:w="0" w:type="auto"/>
          </w:tcPr>
          <w:p w:rsidR="00CA5DA0" w:rsidRPr="00BC01B2" w:rsidRDefault="00CA5DA0" w:rsidP="00CA5DA0">
            <w:pPr>
              <w:rPr>
                <w:rStyle w:val="a8"/>
                <w:rFonts w:ascii="Times New Roman" w:hAnsi="Times New Roman" w:cs="Times New Roman"/>
                <w:b w:val="0"/>
                <w:bCs/>
                <w:color w:val="auto"/>
                <w:sz w:val="24"/>
                <w:szCs w:val="24"/>
              </w:rPr>
            </w:pPr>
            <w:r w:rsidRPr="00BC01B2">
              <w:rPr>
                <w:rFonts w:ascii="Times New Roman" w:eastAsia="Times New Roman" w:hAnsi="Times New Roman" w:cs="Times New Roman"/>
                <w:sz w:val="24"/>
                <w:szCs w:val="24"/>
              </w:rPr>
              <w:t>Организация повышения квалификации руководителей и специалистов Администрации муниципального образования «Город Майкоп»</w:t>
            </w:r>
          </w:p>
        </w:tc>
        <w:tc>
          <w:tcPr>
            <w:tcW w:w="0" w:type="auto"/>
          </w:tcPr>
          <w:p w:rsidR="00CA5DA0" w:rsidRDefault="00CA5DA0" w:rsidP="00CA5DA0">
            <w:r w:rsidRPr="00DE3221">
              <w:rPr>
                <w:rFonts w:ascii="Times New Roman" w:eastAsia="Times New Roman" w:hAnsi="Times New Roman" w:cs="Times New Roman"/>
                <w:sz w:val="24"/>
                <w:szCs w:val="24"/>
              </w:rPr>
              <w:t>Комитет городского развития</w:t>
            </w:r>
          </w:p>
        </w:tc>
        <w:tc>
          <w:tcPr>
            <w:tcW w:w="789" w:type="dxa"/>
          </w:tcPr>
          <w:p w:rsidR="00CA5DA0" w:rsidRPr="00BC01B2" w:rsidRDefault="00CA5DA0" w:rsidP="00CA5DA0">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p>
        </w:tc>
        <w:tc>
          <w:tcPr>
            <w:tcW w:w="709" w:type="dxa"/>
          </w:tcPr>
          <w:p w:rsidR="00CA5DA0" w:rsidRPr="00BC01B2" w:rsidRDefault="00CA5DA0" w:rsidP="00CA5DA0">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p>
        </w:tc>
        <w:tc>
          <w:tcPr>
            <w:tcW w:w="708" w:type="dxa"/>
          </w:tcPr>
          <w:p w:rsidR="00CA5DA0" w:rsidRPr="00BC01B2" w:rsidRDefault="00CA5DA0" w:rsidP="00CA5DA0">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p>
        </w:tc>
        <w:tc>
          <w:tcPr>
            <w:tcW w:w="709" w:type="dxa"/>
          </w:tcPr>
          <w:p w:rsidR="00CA5DA0" w:rsidRPr="00BC01B2" w:rsidRDefault="00CA5DA0" w:rsidP="00CA5DA0">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p>
        </w:tc>
        <w:tc>
          <w:tcPr>
            <w:tcW w:w="708" w:type="dxa"/>
          </w:tcPr>
          <w:p w:rsidR="00CA5DA0" w:rsidRPr="00BC01B2" w:rsidRDefault="00CA5DA0" w:rsidP="00CA5DA0">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p>
        </w:tc>
        <w:tc>
          <w:tcPr>
            <w:tcW w:w="710" w:type="dxa"/>
          </w:tcPr>
          <w:p w:rsidR="00CA5DA0" w:rsidRPr="00BC01B2" w:rsidRDefault="00CA5DA0" w:rsidP="00CA5DA0">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p>
        </w:tc>
      </w:tr>
      <w:tr w:rsidR="00CA5DA0" w:rsidRPr="00BC01B2" w:rsidTr="006471CA">
        <w:tc>
          <w:tcPr>
            <w:tcW w:w="1069" w:type="dxa"/>
          </w:tcPr>
          <w:p w:rsidR="00CA5DA0" w:rsidRPr="00BC01B2" w:rsidRDefault="00CA5DA0" w:rsidP="00CA5DA0">
            <w:pPr>
              <w:jc w:val="center"/>
              <w:rPr>
                <w:rStyle w:val="a8"/>
                <w:rFonts w:ascii="Times New Roman" w:hAnsi="Times New Roman" w:cs="Times New Roman"/>
                <w:b w:val="0"/>
                <w:bCs/>
                <w:color w:val="auto"/>
                <w:sz w:val="24"/>
                <w:szCs w:val="24"/>
              </w:rPr>
            </w:pPr>
            <w:r w:rsidRPr="00BC01B2">
              <w:rPr>
                <w:rStyle w:val="a8"/>
                <w:rFonts w:ascii="Times New Roman" w:hAnsi="Times New Roman" w:cs="Times New Roman"/>
                <w:b w:val="0"/>
                <w:bCs/>
                <w:color w:val="auto"/>
                <w:sz w:val="24"/>
                <w:szCs w:val="24"/>
              </w:rPr>
              <w:t>1.4.1.</w:t>
            </w:r>
          </w:p>
        </w:tc>
        <w:tc>
          <w:tcPr>
            <w:tcW w:w="0" w:type="auto"/>
          </w:tcPr>
          <w:p w:rsidR="00CA5DA0" w:rsidRPr="00BC01B2" w:rsidRDefault="00CA5DA0" w:rsidP="00CA5DA0">
            <w:pPr>
              <w:rPr>
                <w:rStyle w:val="a8"/>
                <w:rFonts w:ascii="Times New Roman" w:hAnsi="Times New Roman" w:cs="Times New Roman"/>
                <w:b w:val="0"/>
                <w:bCs/>
                <w:color w:val="auto"/>
                <w:sz w:val="24"/>
                <w:szCs w:val="24"/>
              </w:rPr>
            </w:pPr>
            <w:r w:rsidRPr="00BC01B2">
              <w:rPr>
                <w:rStyle w:val="a8"/>
                <w:rFonts w:ascii="Times New Roman" w:hAnsi="Times New Roman" w:cs="Times New Roman"/>
                <w:b w:val="0"/>
                <w:bCs/>
                <w:color w:val="auto"/>
                <w:sz w:val="24"/>
                <w:szCs w:val="24"/>
              </w:rPr>
              <w:t xml:space="preserve">Количество мероприятий по </w:t>
            </w:r>
            <w:r w:rsidRPr="00BC01B2">
              <w:rPr>
                <w:rFonts w:ascii="Times New Roman" w:eastAsia="Times New Roman" w:hAnsi="Times New Roman" w:cs="Times New Roman"/>
                <w:sz w:val="24"/>
                <w:szCs w:val="24"/>
              </w:rPr>
              <w:t>организации повышения квалификации</w:t>
            </w:r>
            <w:r>
              <w:rPr>
                <w:rFonts w:ascii="Times New Roman" w:eastAsia="Times New Roman" w:hAnsi="Times New Roman" w:cs="Times New Roman"/>
                <w:sz w:val="24"/>
                <w:szCs w:val="24"/>
              </w:rPr>
              <w:t xml:space="preserve">, шт. </w:t>
            </w:r>
          </w:p>
        </w:tc>
        <w:tc>
          <w:tcPr>
            <w:tcW w:w="0" w:type="auto"/>
          </w:tcPr>
          <w:p w:rsidR="00CA5DA0" w:rsidRDefault="00CA5DA0" w:rsidP="00CA5DA0">
            <w:r w:rsidRPr="00DE3221">
              <w:rPr>
                <w:rFonts w:ascii="Times New Roman" w:eastAsia="Times New Roman" w:hAnsi="Times New Roman" w:cs="Times New Roman"/>
                <w:sz w:val="24"/>
                <w:szCs w:val="24"/>
              </w:rPr>
              <w:t>Комитет городского развития</w:t>
            </w:r>
          </w:p>
        </w:tc>
        <w:tc>
          <w:tcPr>
            <w:tcW w:w="789" w:type="dxa"/>
          </w:tcPr>
          <w:p w:rsidR="00CA5DA0" w:rsidRPr="00BC01B2" w:rsidRDefault="00CA5DA0" w:rsidP="00CA5DA0">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709" w:type="dxa"/>
          </w:tcPr>
          <w:p w:rsidR="00CA5DA0" w:rsidRPr="00BC01B2" w:rsidRDefault="00CA5DA0" w:rsidP="00CA5DA0">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708" w:type="dxa"/>
          </w:tcPr>
          <w:p w:rsidR="00CA5DA0" w:rsidRPr="00BC01B2" w:rsidRDefault="00CA5DA0" w:rsidP="00CA5DA0">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709" w:type="dxa"/>
          </w:tcPr>
          <w:p w:rsidR="00CA5DA0" w:rsidRPr="00BC01B2" w:rsidRDefault="00CD4A59" w:rsidP="00CA5DA0">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708" w:type="dxa"/>
          </w:tcPr>
          <w:p w:rsidR="00CA5DA0" w:rsidRPr="00BC01B2" w:rsidRDefault="00CA5DA0" w:rsidP="00CA5DA0">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710" w:type="dxa"/>
          </w:tcPr>
          <w:p w:rsidR="00CA5DA0" w:rsidRDefault="00CA5DA0" w:rsidP="00CA5DA0">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r>
    </w:tbl>
    <w:p w:rsidR="002150EF" w:rsidRDefault="002150EF" w:rsidP="002150EF">
      <w:pPr>
        <w:spacing w:after="0" w:line="240" w:lineRule="auto"/>
        <w:ind w:firstLine="708"/>
        <w:jc w:val="center"/>
        <w:rPr>
          <w:rFonts w:ascii="Times New Roman" w:eastAsia="Times New Roman" w:hAnsi="Times New Roman" w:cs="Times New Roman"/>
          <w:b/>
          <w:sz w:val="28"/>
          <w:szCs w:val="28"/>
          <w:lang w:eastAsia="en-US"/>
        </w:rPr>
      </w:pPr>
    </w:p>
    <w:p w:rsidR="002150EF" w:rsidRDefault="002150EF" w:rsidP="002150EF">
      <w:pPr>
        <w:autoSpaceDE w:val="0"/>
        <w:autoSpaceDN w:val="0"/>
        <w:adjustRightInd w:val="0"/>
        <w:spacing w:after="0" w:line="240" w:lineRule="auto"/>
        <w:jc w:val="center"/>
        <w:rPr>
          <w:rFonts w:ascii="Times New Roman" w:eastAsia="Times New Roman" w:hAnsi="Times New Roman" w:cs="Times New Roman"/>
          <w:b/>
          <w:bCs/>
          <w:iCs/>
          <w:sz w:val="28"/>
          <w:szCs w:val="28"/>
        </w:rPr>
      </w:pPr>
    </w:p>
    <w:p w:rsidR="002150EF" w:rsidRDefault="002150EF" w:rsidP="002150EF">
      <w:pPr>
        <w:autoSpaceDE w:val="0"/>
        <w:autoSpaceDN w:val="0"/>
        <w:adjustRightInd w:val="0"/>
        <w:spacing w:after="0" w:line="240" w:lineRule="auto"/>
        <w:jc w:val="center"/>
        <w:rPr>
          <w:rFonts w:ascii="Times New Roman" w:eastAsia="Times New Roman" w:hAnsi="Times New Roman" w:cs="Times New Roman"/>
          <w:b/>
          <w:bCs/>
          <w:iCs/>
          <w:sz w:val="28"/>
          <w:szCs w:val="28"/>
        </w:rPr>
      </w:pPr>
    </w:p>
    <w:p w:rsidR="002150EF" w:rsidRDefault="002150EF" w:rsidP="002150EF">
      <w:pPr>
        <w:autoSpaceDE w:val="0"/>
        <w:autoSpaceDN w:val="0"/>
        <w:adjustRightInd w:val="0"/>
        <w:spacing w:after="0" w:line="240" w:lineRule="auto"/>
        <w:jc w:val="center"/>
        <w:rPr>
          <w:rFonts w:ascii="Times New Roman" w:eastAsia="Times New Roman" w:hAnsi="Times New Roman" w:cs="Times New Roman"/>
          <w:b/>
          <w:bCs/>
          <w:iCs/>
          <w:sz w:val="28"/>
          <w:szCs w:val="28"/>
        </w:rPr>
      </w:pPr>
    </w:p>
    <w:p w:rsidR="002150EF" w:rsidRDefault="002150EF" w:rsidP="002150EF">
      <w:pPr>
        <w:autoSpaceDE w:val="0"/>
        <w:autoSpaceDN w:val="0"/>
        <w:adjustRightInd w:val="0"/>
        <w:spacing w:after="0" w:line="240" w:lineRule="auto"/>
        <w:jc w:val="center"/>
        <w:rPr>
          <w:rFonts w:ascii="Times New Roman" w:eastAsia="Times New Roman" w:hAnsi="Times New Roman" w:cs="Times New Roman"/>
          <w:b/>
          <w:bCs/>
          <w:iCs/>
          <w:sz w:val="28"/>
          <w:szCs w:val="28"/>
        </w:rPr>
      </w:pPr>
    </w:p>
    <w:p w:rsidR="002150EF" w:rsidRPr="004741B5" w:rsidRDefault="002150EF" w:rsidP="002150EF">
      <w:pPr>
        <w:autoSpaceDE w:val="0"/>
        <w:autoSpaceDN w:val="0"/>
        <w:adjustRightInd w:val="0"/>
        <w:spacing w:after="0" w:line="240" w:lineRule="auto"/>
        <w:jc w:val="center"/>
        <w:rPr>
          <w:rFonts w:ascii="Times New Roman" w:eastAsia="Times New Roman" w:hAnsi="Times New Roman" w:cs="Times New Roman"/>
          <w:b/>
          <w:bCs/>
          <w:iCs/>
          <w:sz w:val="28"/>
          <w:szCs w:val="28"/>
          <w:lang w:val="en-US"/>
        </w:rPr>
      </w:pPr>
    </w:p>
    <w:p w:rsidR="002150EF" w:rsidRDefault="002150EF" w:rsidP="002150EF">
      <w:pPr>
        <w:autoSpaceDE w:val="0"/>
        <w:autoSpaceDN w:val="0"/>
        <w:adjustRightInd w:val="0"/>
        <w:spacing w:after="0" w:line="240" w:lineRule="auto"/>
        <w:jc w:val="center"/>
        <w:rPr>
          <w:rFonts w:ascii="Times New Roman" w:eastAsia="Times New Roman" w:hAnsi="Times New Roman" w:cs="Times New Roman"/>
          <w:b/>
          <w:bCs/>
          <w:iCs/>
          <w:sz w:val="28"/>
          <w:szCs w:val="28"/>
        </w:rPr>
      </w:pPr>
    </w:p>
    <w:p w:rsidR="002150EF" w:rsidRDefault="002150EF" w:rsidP="002150EF">
      <w:pPr>
        <w:autoSpaceDE w:val="0"/>
        <w:autoSpaceDN w:val="0"/>
        <w:adjustRightInd w:val="0"/>
        <w:spacing w:after="0" w:line="24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6. </w:t>
      </w:r>
      <w:r w:rsidRPr="00675C64">
        <w:rPr>
          <w:rFonts w:ascii="Times New Roman" w:eastAsia="Times New Roman" w:hAnsi="Times New Roman" w:cs="Times New Roman"/>
          <w:b/>
          <w:bCs/>
          <w:iCs/>
          <w:sz w:val="28"/>
          <w:szCs w:val="28"/>
        </w:rPr>
        <w:t>Сведения о пор</w:t>
      </w:r>
      <w:r>
        <w:rPr>
          <w:rFonts w:ascii="Times New Roman" w:eastAsia="Times New Roman" w:hAnsi="Times New Roman" w:cs="Times New Roman"/>
          <w:b/>
          <w:bCs/>
          <w:iCs/>
          <w:sz w:val="28"/>
          <w:szCs w:val="28"/>
        </w:rPr>
        <w:t>ядке сбора информации и методика</w:t>
      </w:r>
      <w:r w:rsidRPr="00675C64">
        <w:rPr>
          <w:rFonts w:ascii="Times New Roman" w:eastAsia="Times New Roman" w:hAnsi="Times New Roman" w:cs="Times New Roman"/>
          <w:b/>
          <w:bCs/>
          <w:iCs/>
          <w:sz w:val="28"/>
          <w:szCs w:val="28"/>
        </w:rPr>
        <w:t xml:space="preserve"> расчета целевых показателей (индикаторов) </w:t>
      </w:r>
    </w:p>
    <w:p w:rsidR="002150EF" w:rsidRPr="00675C64" w:rsidRDefault="002150EF" w:rsidP="002150EF">
      <w:pPr>
        <w:autoSpaceDE w:val="0"/>
        <w:autoSpaceDN w:val="0"/>
        <w:adjustRightInd w:val="0"/>
        <w:spacing w:after="0" w:line="24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подпрограммы </w:t>
      </w:r>
    </w:p>
    <w:p w:rsidR="002150EF" w:rsidRPr="00675C64" w:rsidRDefault="002150EF" w:rsidP="002150EF">
      <w:pPr>
        <w:autoSpaceDE w:val="0"/>
        <w:autoSpaceDN w:val="0"/>
        <w:adjustRightInd w:val="0"/>
        <w:spacing w:after="0" w:line="240" w:lineRule="auto"/>
        <w:jc w:val="center"/>
        <w:rPr>
          <w:rFonts w:ascii="Times New Roman" w:eastAsia="Times New Roman" w:hAnsi="Times New Roman" w:cs="Times New Roman"/>
          <w:bCs/>
          <w:iCs/>
          <w:sz w:val="28"/>
          <w:szCs w:val="28"/>
        </w:rPr>
      </w:pPr>
    </w:p>
    <w:p w:rsidR="002150EF" w:rsidRPr="00675C64" w:rsidRDefault="002150EF" w:rsidP="002150EF">
      <w:pPr>
        <w:spacing w:after="0" w:line="240" w:lineRule="auto"/>
        <w:ind w:firstLine="709"/>
        <w:contextualSpacing/>
        <w:jc w:val="both"/>
        <w:rPr>
          <w:rFonts w:ascii="Times New Roman" w:eastAsia="Times New Roman" w:hAnsi="Times New Roman" w:cs="Times New Roman"/>
          <w:sz w:val="28"/>
          <w:szCs w:val="28"/>
        </w:rPr>
      </w:pPr>
      <w:r w:rsidRPr="00675C64">
        <w:rPr>
          <w:rFonts w:ascii="Times New Roman" w:eastAsia="Times New Roman" w:hAnsi="Times New Roman" w:cs="Times New Roman"/>
          <w:sz w:val="28"/>
          <w:szCs w:val="28"/>
        </w:rPr>
        <w:t>Сведения о пор</w:t>
      </w:r>
      <w:r>
        <w:rPr>
          <w:rFonts w:ascii="Times New Roman" w:eastAsia="Times New Roman" w:hAnsi="Times New Roman" w:cs="Times New Roman"/>
          <w:sz w:val="28"/>
          <w:szCs w:val="28"/>
        </w:rPr>
        <w:t>ядке сбора информации и методика</w:t>
      </w:r>
      <w:r w:rsidRPr="00675C64">
        <w:rPr>
          <w:rFonts w:ascii="Times New Roman" w:eastAsia="Times New Roman" w:hAnsi="Times New Roman" w:cs="Times New Roman"/>
          <w:sz w:val="28"/>
          <w:szCs w:val="28"/>
        </w:rPr>
        <w:t xml:space="preserve"> расчета целевых показателей (индикаторов) </w:t>
      </w:r>
      <w:r>
        <w:rPr>
          <w:rFonts w:ascii="Times New Roman" w:eastAsia="Times New Roman" w:hAnsi="Times New Roman" w:cs="Times New Roman"/>
          <w:sz w:val="28"/>
          <w:szCs w:val="28"/>
        </w:rPr>
        <w:t>под</w:t>
      </w:r>
      <w:r w:rsidRPr="00675C64">
        <w:rPr>
          <w:rFonts w:ascii="Times New Roman" w:eastAsia="Times New Roman" w:hAnsi="Times New Roman" w:cs="Times New Roman"/>
          <w:sz w:val="28"/>
          <w:szCs w:val="28"/>
        </w:rPr>
        <w:t>програ</w:t>
      </w:r>
      <w:r>
        <w:rPr>
          <w:rFonts w:ascii="Times New Roman" w:eastAsia="Times New Roman" w:hAnsi="Times New Roman" w:cs="Times New Roman"/>
          <w:sz w:val="28"/>
          <w:szCs w:val="28"/>
        </w:rPr>
        <w:t>ммы представлены в Таблице № 1.5.</w:t>
      </w:r>
    </w:p>
    <w:p w:rsidR="002150EF" w:rsidRPr="00675C64" w:rsidRDefault="002150EF" w:rsidP="002150EF">
      <w:pPr>
        <w:spacing w:after="0"/>
        <w:ind w:left="360"/>
        <w:contextualSpacing/>
        <w:jc w:val="right"/>
        <w:rPr>
          <w:rFonts w:ascii="Times New Roman" w:eastAsia="Times New Roman" w:hAnsi="Times New Roman" w:cs="Times New Roman"/>
          <w:sz w:val="28"/>
          <w:szCs w:val="28"/>
        </w:rPr>
      </w:pPr>
    </w:p>
    <w:p w:rsidR="002150EF" w:rsidRDefault="002150EF" w:rsidP="002150EF">
      <w:pPr>
        <w:spacing w:after="0"/>
        <w:ind w:left="360"/>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 1.5</w:t>
      </w:r>
    </w:p>
    <w:p w:rsidR="002150EF" w:rsidRPr="00675C64" w:rsidRDefault="002150EF" w:rsidP="002150EF">
      <w:pPr>
        <w:spacing w:after="0"/>
        <w:ind w:left="360"/>
        <w:contextualSpacing/>
        <w:jc w:val="center"/>
        <w:rPr>
          <w:rFonts w:ascii="Times New Roman" w:eastAsia="Times New Roman" w:hAnsi="Times New Roman" w:cs="Times New Roman"/>
          <w:sz w:val="28"/>
          <w:szCs w:val="28"/>
        </w:rPr>
      </w:pPr>
    </w:p>
    <w:p w:rsidR="002150EF" w:rsidRDefault="002150EF" w:rsidP="002150EF">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w:t>
      </w:r>
      <w:r w:rsidRPr="00675C64">
        <w:rPr>
          <w:rFonts w:ascii="Times New Roman" w:eastAsia="Times New Roman" w:hAnsi="Times New Roman" w:cs="Times New Roman"/>
          <w:b/>
          <w:sz w:val="28"/>
          <w:szCs w:val="28"/>
        </w:rPr>
        <w:t>етодика расчета целевых показателей (индикаторов)</w:t>
      </w:r>
    </w:p>
    <w:p w:rsidR="002150EF" w:rsidRDefault="002150EF" w:rsidP="002150EF">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подпрограммы муниципальной программы</w:t>
      </w:r>
    </w:p>
    <w:tbl>
      <w:tblPr>
        <w:tblStyle w:val="a5"/>
        <w:tblW w:w="0" w:type="auto"/>
        <w:tblInd w:w="108" w:type="dxa"/>
        <w:tblLayout w:type="fixed"/>
        <w:tblLook w:val="04A0" w:firstRow="1" w:lastRow="0" w:firstColumn="1" w:lastColumn="0" w:noHBand="0" w:noVBand="1"/>
      </w:tblPr>
      <w:tblGrid>
        <w:gridCol w:w="492"/>
        <w:gridCol w:w="75"/>
        <w:gridCol w:w="2519"/>
        <w:gridCol w:w="3987"/>
        <w:gridCol w:w="1080"/>
        <w:gridCol w:w="1080"/>
        <w:gridCol w:w="1080"/>
        <w:gridCol w:w="1080"/>
        <w:gridCol w:w="1081"/>
        <w:gridCol w:w="2204"/>
      </w:tblGrid>
      <w:tr w:rsidR="002150EF" w:rsidRPr="00F142C5" w:rsidTr="0071672B">
        <w:trPr>
          <w:trHeight w:val="278"/>
        </w:trPr>
        <w:tc>
          <w:tcPr>
            <w:tcW w:w="567" w:type="dxa"/>
            <w:gridSpan w:val="2"/>
            <w:vMerge w:val="restart"/>
          </w:tcPr>
          <w:p w:rsidR="002150EF" w:rsidRPr="00F142C5" w:rsidRDefault="002150EF" w:rsidP="0071672B">
            <w:pPr>
              <w:jc w:val="center"/>
              <w:rPr>
                <w:rFonts w:ascii="Times New Roman" w:eastAsia="Times New Roman" w:hAnsi="Times New Roman" w:cs="Times New Roman"/>
                <w:sz w:val="24"/>
                <w:szCs w:val="24"/>
              </w:rPr>
            </w:pPr>
            <w:r w:rsidRPr="00F142C5">
              <w:rPr>
                <w:rFonts w:ascii="Times New Roman" w:eastAsia="Times New Roman" w:hAnsi="Times New Roman" w:cs="Times New Roman"/>
                <w:sz w:val="24"/>
                <w:szCs w:val="24"/>
              </w:rPr>
              <w:t>№ п./п</w:t>
            </w:r>
          </w:p>
        </w:tc>
        <w:tc>
          <w:tcPr>
            <w:tcW w:w="2519" w:type="dxa"/>
            <w:vMerge w:val="restart"/>
          </w:tcPr>
          <w:p w:rsidR="002150EF" w:rsidRPr="00F142C5" w:rsidRDefault="002150EF" w:rsidP="0071672B">
            <w:pPr>
              <w:jc w:val="center"/>
              <w:rPr>
                <w:rFonts w:ascii="Times New Roman" w:eastAsia="Times New Roman" w:hAnsi="Times New Roman" w:cs="Times New Roman"/>
                <w:sz w:val="24"/>
                <w:szCs w:val="24"/>
              </w:rPr>
            </w:pPr>
            <w:r w:rsidRPr="00F142C5">
              <w:rPr>
                <w:rFonts w:ascii="Times New Roman" w:eastAsia="Times New Roman" w:hAnsi="Times New Roman" w:cs="Times New Roman"/>
                <w:sz w:val="24"/>
                <w:szCs w:val="24"/>
              </w:rPr>
              <w:t>Наименование целевого показателя (индикатора)</w:t>
            </w:r>
          </w:p>
        </w:tc>
        <w:tc>
          <w:tcPr>
            <w:tcW w:w="9388" w:type="dxa"/>
            <w:gridSpan w:val="6"/>
          </w:tcPr>
          <w:p w:rsidR="002150EF" w:rsidRPr="00F142C5" w:rsidRDefault="002150EF" w:rsidP="0071672B">
            <w:pPr>
              <w:jc w:val="center"/>
              <w:rPr>
                <w:rFonts w:ascii="Times New Roman" w:eastAsia="Times New Roman" w:hAnsi="Times New Roman" w:cs="Times New Roman"/>
                <w:sz w:val="24"/>
                <w:szCs w:val="24"/>
              </w:rPr>
            </w:pPr>
            <w:r w:rsidRPr="00F142C5">
              <w:rPr>
                <w:rFonts w:ascii="Times New Roman" w:eastAsia="Times New Roman" w:hAnsi="Times New Roman" w:cs="Times New Roman"/>
                <w:sz w:val="24"/>
                <w:szCs w:val="24"/>
              </w:rPr>
              <w:t>Методика расчета целевого показателя (индикатора)</w:t>
            </w:r>
          </w:p>
        </w:tc>
        <w:tc>
          <w:tcPr>
            <w:tcW w:w="2204" w:type="dxa"/>
            <w:vMerge w:val="restart"/>
          </w:tcPr>
          <w:p w:rsidR="002150EF" w:rsidRPr="00F142C5" w:rsidRDefault="002150EF" w:rsidP="0071672B">
            <w:pPr>
              <w:jc w:val="center"/>
              <w:rPr>
                <w:rFonts w:ascii="Times New Roman" w:eastAsia="Times New Roman" w:hAnsi="Times New Roman" w:cs="Times New Roman"/>
                <w:sz w:val="24"/>
                <w:szCs w:val="24"/>
              </w:rPr>
            </w:pPr>
            <w:r w:rsidRPr="00F142C5">
              <w:rPr>
                <w:rFonts w:ascii="Times New Roman" w:eastAsia="Times New Roman" w:hAnsi="Times New Roman" w:cs="Times New Roman"/>
                <w:sz w:val="24"/>
                <w:szCs w:val="24"/>
              </w:rPr>
              <w:t>Источник получения информации</w:t>
            </w:r>
          </w:p>
        </w:tc>
      </w:tr>
      <w:tr w:rsidR="002150EF" w:rsidRPr="00F142C5" w:rsidTr="0071672B">
        <w:trPr>
          <w:trHeight w:val="135"/>
        </w:trPr>
        <w:tc>
          <w:tcPr>
            <w:tcW w:w="567" w:type="dxa"/>
            <w:gridSpan w:val="2"/>
            <w:vMerge/>
          </w:tcPr>
          <w:p w:rsidR="002150EF" w:rsidRPr="00F142C5" w:rsidRDefault="002150EF" w:rsidP="0071672B">
            <w:pPr>
              <w:jc w:val="center"/>
              <w:rPr>
                <w:rFonts w:ascii="Times New Roman" w:eastAsia="Times New Roman" w:hAnsi="Times New Roman" w:cs="Times New Roman"/>
                <w:sz w:val="24"/>
                <w:szCs w:val="24"/>
              </w:rPr>
            </w:pPr>
          </w:p>
        </w:tc>
        <w:tc>
          <w:tcPr>
            <w:tcW w:w="2519" w:type="dxa"/>
            <w:vMerge/>
          </w:tcPr>
          <w:p w:rsidR="002150EF" w:rsidRPr="00F142C5" w:rsidRDefault="002150EF" w:rsidP="0071672B">
            <w:pPr>
              <w:jc w:val="center"/>
              <w:rPr>
                <w:rFonts w:ascii="Times New Roman" w:eastAsia="Times New Roman" w:hAnsi="Times New Roman" w:cs="Times New Roman"/>
                <w:sz w:val="24"/>
                <w:szCs w:val="24"/>
              </w:rPr>
            </w:pPr>
          </w:p>
        </w:tc>
        <w:tc>
          <w:tcPr>
            <w:tcW w:w="3987" w:type="dxa"/>
            <w:vMerge w:val="restart"/>
          </w:tcPr>
          <w:p w:rsidR="002150EF" w:rsidRPr="00F142C5" w:rsidRDefault="002150EF" w:rsidP="0071672B">
            <w:pPr>
              <w:jc w:val="center"/>
              <w:rPr>
                <w:rFonts w:ascii="Times New Roman" w:eastAsia="Times New Roman" w:hAnsi="Times New Roman" w:cs="Times New Roman"/>
                <w:sz w:val="24"/>
                <w:szCs w:val="24"/>
              </w:rPr>
            </w:pPr>
            <w:r w:rsidRPr="00F142C5">
              <w:rPr>
                <w:rFonts w:ascii="Times New Roman" w:eastAsia="Times New Roman" w:hAnsi="Times New Roman" w:cs="Times New Roman"/>
                <w:sz w:val="24"/>
                <w:szCs w:val="24"/>
              </w:rPr>
              <w:t>Формула расчета</w:t>
            </w:r>
          </w:p>
        </w:tc>
        <w:tc>
          <w:tcPr>
            <w:tcW w:w="5401" w:type="dxa"/>
            <w:gridSpan w:val="5"/>
          </w:tcPr>
          <w:p w:rsidR="002150EF" w:rsidRPr="00F142C5" w:rsidRDefault="002150EF" w:rsidP="0071672B">
            <w:pPr>
              <w:jc w:val="center"/>
              <w:rPr>
                <w:rFonts w:ascii="Times New Roman" w:eastAsia="Times New Roman" w:hAnsi="Times New Roman" w:cs="Times New Roman"/>
                <w:sz w:val="24"/>
                <w:szCs w:val="24"/>
              </w:rPr>
            </w:pPr>
            <w:r w:rsidRPr="00F142C5">
              <w:rPr>
                <w:rFonts w:ascii="Times New Roman" w:eastAsia="Times New Roman" w:hAnsi="Times New Roman" w:cs="Times New Roman"/>
                <w:sz w:val="24"/>
                <w:szCs w:val="24"/>
              </w:rPr>
              <w:t>Расчет целевого показателя по годам</w:t>
            </w:r>
          </w:p>
        </w:tc>
        <w:tc>
          <w:tcPr>
            <w:tcW w:w="2204" w:type="dxa"/>
            <w:vMerge/>
          </w:tcPr>
          <w:p w:rsidR="002150EF" w:rsidRPr="00F142C5" w:rsidRDefault="002150EF" w:rsidP="0071672B">
            <w:pPr>
              <w:jc w:val="center"/>
              <w:rPr>
                <w:rFonts w:ascii="Times New Roman" w:eastAsia="Times New Roman" w:hAnsi="Times New Roman" w:cs="Times New Roman"/>
                <w:sz w:val="24"/>
                <w:szCs w:val="24"/>
              </w:rPr>
            </w:pPr>
          </w:p>
        </w:tc>
      </w:tr>
      <w:tr w:rsidR="002150EF" w:rsidRPr="00F142C5" w:rsidTr="0071672B">
        <w:trPr>
          <w:trHeight w:val="135"/>
        </w:trPr>
        <w:tc>
          <w:tcPr>
            <w:tcW w:w="567" w:type="dxa"/>
            <w:gridSpan w:val="2"/>
            <w:vMerge/>
          </w:tcPr>
          <w:p w:rsidR="002150EF" w:rsidRPr="00F142C5" w:rsidRDefault="002150EF" w:rsidP="0071672B">
            <w:pPr>
              <w:jc w:val="center"/>
              <w:rPr>
                <w:rFonts w:ascii="Times New Roman" w:eastAsia="Times New Roman" w:hAnsi="Times New Roman" w:cs="Times New Roman"/>
                <w:sz w:val="24"/>
                <w:szCs w:val="24"/>
              </w:rPr>
            </w:pPr>
          </w:p>
        </w:tc>
        <w:tc>
          <w:tcPr>
            <w:tcW w:w="2519" w:type="dxa"/>
            <w:vMerge/>
          </w:tcPr>
          <w:p w:rsidR="002150EF" w:rsidRPr="00F142C5" w:rsidRDefault="002150EF" w:rsidP="0071672B">
            <w:pPr>
              <w:jc w:val="center"/>
              <w:rPr>
                <w:rFonts w:ascii="Times New Roman" w:eastAsia="Times New Roman" w:hAnsi="Times New Roman" w:cs="Times New Roman"/>
                <w:sz w:val="24"/>
                <w:szCs w:val="24"/>
              </w:rPr>
            </w:pPr>
          </w:p>
        </w:tc>
        <w:tc>
          <w:tcPr>
            <w:tcW w:w="3987" w:type="dxa"/>
            <w:vMerge/>
          </w:tcPr>
          <w:p w:rsidR="002150EF" w:rsidRPr="00F142C5" w:rsidRDefault="002150EF" w:rsidP="0071672B">
            <w:pPr>
              <w:jc w:val="center"/>
              <w:rPr>
                <w:rFonts w:ascii="Times New Roman" w:eastAsia="Times New Roman" w:hAnsi="Times New Roman" w:cs="Times New Roman"/>
                <w:sz w:val="24"/>
                <w:szCs w:val="24"/>
              </w:rPr>
            </w:pPr>
          </w:p>
        </w:tc>
        <w:tc>
          <w:tcPr>
            <w:tcW w:w="1080" w:type="dxa"/>
            <w:vAlign w:val="center"/>
          </w:tcPr>
          <w:p w:rsidR="002150EF" w:rsidRPr="00F142C5" w:rsidRDefault="002150EF" w:rsidP="0071672B">
            <w:pPr>
              <w:jc w:val="center"/>
              <w:rPr>
                <w:rFonts w:ascii="Times New Roman" w:eastAsia="Times New Roman" w:hAnsi="Times New Roman" w:cs="Times New Roman"/>
                <w:sz w:val="24"/>
                <w:szCs w:val="24"/>
              </w:rPr>
            </w:pPr>
            <w:r w:rsidRPr="00F142C5">
              <w:rPr>
                <w:rFonts w:ascii="Times New Roman" w:eastAsia="Times New Roman" w:hAnsi="Times New Roman" w:cs="Times New Roman"/>
                <w:sz w:val="24"/>
                <w:szCs w:val="24"/>
              </w:rPr>
              <w:t>2022</w:t>
            </w:r>
          </w:p>
        </w:tc>
        <w:tc>
          <w:tcPr>
            <w:tcW w:w="1080" w:type="dxa"/>
            <w:vAlign w:val="center"/>
          </w:tcPr>
          <w:p w:rsidR="002150EF" w:rsidRPr="00F142C5" w:rsidRDefault="002150EF" w:rsidP="0071672B">
            <w:pPr>
              <w:jc w:val="center"/>
              <w:rPr>
                <w:rFonts w:ascii="Times New Roman" w:eastAsia="Times New Roman" w:hAnsi="Times New Roman" w:cs="Times New Roman"/>
                <w:sz w:val="24"/>
                <w:szCs w:val="24"/>
              </w:rPr>
            </w:pPr>
            <w:r w:rsidRPr="00F142C5">
              <w:rPr>
                <w:rFonts w:ascii="Times New Roman" w:eastAsia="Times New Roman" w:hAnsi="Times New Roman" w:cs="Times New Roman"/>
                <w:sz w:val="24"/>
                <w:szCs w:val="24"/>
              </w:rPr>
              <w:t>2023</w:t>
            </w:r>
          </w:p>
        </w:tc>
        <w:tc>
          <w:tcPr>
            <w:tcW w:w="1080" w:type="dxa"/>
            <w:vAlign w:val="center"/>
          </w:tcPr>
          <w:p w:rsidR="002150EF" w:rsidRPr="00F142C5" w:rsidRDefault="002150EF" w:rsidP="0071672B">
            <w:pPr>
              <w:jc w:val="center"/>
              <w:rPr>
                <w:rFonts w:ascii="Times New Roman" w:eastAsia="Times New Roman" w:hAnsi="Times New Roman" w:cs="Times New Roman"/>
                <w:sz w:val="24"/>
                <w:szCs w:val="24"/>
              </w:rPr>
            </w:pPr>
            <w:r w:rsidRPr="00F142C5">
              <w:rPr>
                <w:rFonts w:ascii="Times New Roman" w:eastAsia="Times New Roman" w:hAnsi="Times New Roman" w:cs="Times New Roman"/>
                <w:sz w:val="24"/>
                <w:szCs w:val="24"/>
              </w:rPr>
              <w:t>2024</w:t>
            </w:r>
          </w:p>
        </w:tc>
        <w:tc>
          <w:tcPr>
            <w:tcW w:w="1080" w:type="dxa"/>
            <w:vAlign w:val="center"/>
          </w:tcPr>
          <w:p w:rsidR="002150EF" w:rsidRPr="00F142C5" w:rsidRDefault="002150EF" w:rsidP="0071672B">
            <w:pPr>
              <w:jc w:val="center"/>
              <w:rPr>
                <w:rFonts w:ascii="Times New Roman" w:eastAsia="Times New Roman" w:hAnsi="Times New Roman" w:cs="Times New Roman"/>
                <w:sz w:val="24"/>
                <w:szCs w:val="24"/>
              </w:rPr>
            </w:pPr>
            <w:r w:rsidRPr="00F142C5">
              <w:rPr>
                <w:rFonts w:ascii="Times New Roman" w:eastAsia="Times New Roman" w:hAnsi="Times New Roman" w:cs="Times New Roman"/>
                <w:sz w:val="24"/>
                <w:szCs w:val="24"/>
              </w:rPr>
              <w:t>2025</w:t>
            </w:r>
          </w:p>
        </w:tc>
        <w:tc>
          <w:tcPr>
            <w:tcW w:w="1081" w:type="dxa"/>
            <w:vAlign w:val="center"/>
          </w:tcPr>
          <w:p w:rsidR="002150EF" w:rsidRPr="00F142C5" w:rsidRDefault="002150EF" w:rsidP="0071672B">
            <w:pPr>
              <w:jc w:val="center"/>
              <w:rPr>
                <w:rFonts w:ascii="Times New Roman" w:eastAsia="Times New Roman" w:hAnsi="Times New Roman" w:cs="Times New Roman"/>
                <w:sz w:val="24"/>
                <w:szCs w:val="24"/>
              </w:rPr>
            </w:pPr>
            <w:r w:rsidRPr="00F142C5">
              <w:rPr>
                <w:rFonts w:ascii="Times New Roman" w:eastAsia="Times New Roman" w:hAnsi="Times New Roman" w:cs="Times New Roman"/>
                <w:sz w:val="24"/>
                <w:szCs w:val="24"/>
              </w:rPr>
              <w:t>2026</w:t>
            </w:r>
          </w:p>
        </w:tc>
        <w:tc>
          <w:tcPr>
            <w:tcW w:w="2204" w:type="dxa"/>
            <w:vMerge/>
          </w:tcPr>
          <w:p w:rsidR="002150EF" w:rsidRPr="00F142C5" w:rsidRDefault="002150EF" w:rsidP="0071672B">
            <w:pPr>
              <w:jc w:val="center"/>
              <w:rPr>
                <w:rFonts w:ascii="Times New Roman" w:eastAsia="Times New Roman" w:hAnsi="Times New Roman" w:cs="Times New Roman"/>
                <w:sz w:val="24"/>
                <w:szCs w:val="24"/>
              </w:rPr>
            </w:pPr>
          </w:p>
        </w:tc>
      </w:tr>
      <w:tr w:rsidR="002150EF" w:rsidRPr="00F142C5" w:rsidTr="0071672B">
        <w:tc>
          <w:tcPr>
            <w:tcW w:w="14678" w:type="dxa"/>
            <w:gridSpan w:val="10"/>
          </w:tcPr>
          <w:p w:rsidR="002150EF" w:rsidRPr="00587F47" w:rsidRDefault="002150EF" w:rsidP="0071672B">
            <w:pPr>
              <w:jc w:val="center"/>
              <w:rPr>
                <w:rFonts w:ascii="Times New Roman" w:hAnsi="Times New Roman" w:cs="Times New Roman"/>
                <w:b/>
                <w:color w:val="000000" w:themeColor="text1"/>
                <w:sz w:val="24"/>
                <w:szCs w:val="24"/>
              </w:rPr>
            </w:pPr>
            <w:r w:rsidRPr="00587F47">
              <w:rPr>
                <w:rFonts w:ascii="Times New Roman" w:hAnsi="Times New Roman" w:cs="Times New Roman"/>
                <w:b/>
                <w:color w:val="000000" w:themeColor="text1"/>
                <w:sz w:val="24"/>
                <w:szCs w:val="24"/>
              </w:rPr>
              <w:t xml:space="preserve">Муниципальная программа «Экономическое развитие и формирование инвестиционной привлекательности </w:t>
            </w:r>
          </w:p>
          <w:p w:rsidR="002150EF" w:rsidRDefault="002150EF" w:rsidP="0071672B">
            <w:pPr>
              <w:jc w:val="center"/>
              <w:rPr>
                <w:rFonts w:ascii="Times New Roman" w:eastAsia="Times New Roman" w:hAnsi="Times New Roman" w:cs="Times New Roman"/>
                <w:b/>
                <w:sz w:val="28"/>
                <w:szCs w:val="28"/>
              </w:rPr>
            </w:pPr>
            <w:r w:rsidRPr="00587F47">
              <w:rPr>
                <w:rFonts w:ascii="Times New Roman" w:hAnsi="Times New Roman" w:cs="Times New Roman"/>
                <w:b/>
                <w:color w:val="000000" w:themeColor="text1"/>
                <w:sz w:val="24"/>
                <w:szCs w:val="24"/>
              </w:rPr>
              <w:t>муниципаль</w:t>
            </w:r>
            <w:r>
              <w:rPr>
                <w:rFonts w:ascii="Times New Roman" w:hAnsi="Times New Roman" w:cs="Times New Roman"/>
                <w:b/>
                <w:color w:val="000000" w:themeColor="text1"/>
                <w:sz w:val="24"/>
                <w:szCs w:val="24"/>
              </w:rPr>
              <w:t>ного образования «Город Майкоп»</w:t>
            </w:r>
          </w:p>
        </w:tc>
      </w:tr>
      <w:tr w:rsidR="002150EF" w:rsidRPr="00F142C5" w:rsidTr="0071672B">
        <w:tc>
          <w:tcPr>
            <w:tcW w:w="14678" w:type="dxa"/>
            <w:gridSpan w:val="10"/>
          </w:tcPr>
          <w:p w:rsidR="002150EF" w:rsidRPr="00587F47" w:rsidRDefault="002150EF" w:rsidP="0071672B">
            <w:pPr>
              <w:jc w:val="center"/>
              <w:rPr>
                <w:rFonts w:ascii="Times New Roman" w:hAnsi="Times New Roman" w:cs="Times New Roman"/>
                <w:b/>
                <w:color w:val="000000" w:themeColor="text1"/>
                <w:sz w:val="24"/>
                <w:szCs w:val="24"/>
              </w:rPr>
            </w:pPr>
            <w:r w:rsidRPr="001E453E">
              <w:rPr>
                <w:rFonts w:ascii="Times New Roman" w:hAnsi="Times New Roman" w:cs="Times New Roman"/>
                <w:b/>
                <w:color w:val="000000" w:themeColor="text1"/>
                <w:sz w:val="24"/>
                <w:szCs w:val="24"/>
              </w:rPr>
              <w:t>Подпрограмма «Развитие промышленного и инвестиционного сектора экономики»</w:t>
            </w:r>
          </w:p>
        </w:tc>
      </w:tr>
      <w:tr w:rsidR="002150EF" w:rsidRPr="00F142C5" w:rsidTr="0071672B">
        <w:tc>
          <w:tcPr>
            <w:tcW w:w="492" w:type="dxa"/>
          </w:tcPr>
          <w:p w:rsidR="002150EF" w:rsidRPr="00A714B2" w:rsidRDefault="002150EF" w:rsidP="0071672B">
            <w:pPr>
              <w:jc w:val="center"/>
              <w:rPr>
                <w:rFonts w:ascii="Times New Roman" w:eastAsia="Times New Roman" w:hAnsi="Times New Roman" w:cs="Times New Roman"/>
                <w:sz w:val="24"/>
                <w:szCs w:val="24"/>
              </w:rPr>
            </w:pPr>
            <w:r w:rsidRPr="00A714B2">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p>
        </w:tc>
        <w:tc>
          <w:tcPr>
            <w:tcW w:w="2594" w:type="dxa"/>
            <w:gridSpan w:val="2"/>
          </w:tcPr>
          <w:p w:rsidR="002150EF" w:rsidRPr="002D23C3" w:rsidRDefault="002150EF" w:rsidP="0071672B">
            <w:pPr>
              <w:jc w:val="both"/>
              <w:rPr>
                <w:rFonts w:ascii="Times New Roman" w:hAnsi="Times New Roman" w:cs="Times New Roman"/>
                <w:color w:val="000000" w:themeColor="text1"/>
                <w:sz w:val="24"/>
                <w:szCs w:val="24"/>
              </w:rPr>
            </w:pPr>
            <w:r w:rsidRPr="002D23C3">
              <w:rPr>
                <w:rFonts w:ascii="Times New Roman" w:hAnsi="Times New Roman" w:cs="Times New Roman"/>
                <w:color w:val="000000" w:themeColor="text1"/>
                <w:sz w:val="24"/>
                <w:szCs w:val="24"/>
              </w:rPr>
              <w:t>Индекс промышленного производства по полному кругу предприятий</w:t>
            </w:r>
          </w:p>
        </w:tc>
        <w:tc>
          <w:tcPr>
            <w:tcW w:w="3987" w:type="dxa"/>
            <w:vAlign w:val="center"/>
          </w:tcPr>
          <w:p w:rsidR="002150EF" w:rsidRPr="00611A1F" w:rsidRDefault="002150EF" w:rsidP="0071672B">
            <w:pPr>
              <w:jc w:val="center"/>
              <w:rPr>
                <w:rFonts w:ascii="Times New Roman" w:eastAsiaTheme="minorHAnsi" w:hAnsi="Times New Roman" w:cs="Times New Roman"/>
                <w:sz w:val="24"/>
                <w:szCs w:val="24"/>
                <w:lang w:eastAsia="en-US"/>
              </w:rPr>
            </w:pPr>
            <w:proofErr w:type="spellStart"/>
            <w:r w:rsidRPr="00611A1F">
              <w:rPr>
                <w:rFonts w:ascii="Times New Roman" w:eastAsiaTheme="minorHAnsi" w:hAnsi="Times New Roman" w:cs="Times New Roman"/>
                <w:sz w:val="24"/>
                <w:szCs w:val="24"/>
                <w:lang w:val="en-US" w:eastAsia="en-US"/>
              </w:rPr>
              <w:t>Расчет</w:t>
            </w:r>
            <w:proofErr w:type="spellEnd"/>
            <w:r w:rsidRPr="00611A1F">
              <w:rPr>
                <w:rFonts w:ascii="Times New Roman" w:eastAsiaTheme="minorHAnsi" w:hAnsi="Times New Roman" w:cs="Times New Roman"/>
                <w:sz w:val="24"/>
                <w:szCs w:val="24"/>
                <w:lang w:val="en-US" w:eastAsia="en-US"/>
              </w:rPr>
              <w:t xml:space="preserve"> </w:t>
            </w:r>
            <w:proofErr w:type="spellStart"/>
            <w:r w:rsidRPr="00611A1F">
              <w:rPr>
                <w:rFonts w:ascii="Times New Roman" w:eastAsiaTheme="minorHAnsi" w:hAnsi="Times New Roman" w:cs="Times New Roman"/>
                <w:sz w:val="24"/>
                <w:szCs w:val="24"/>
                <w:lang w:val="en-US" w:eastAsia="en-US"/>
              </w:rPr>
              <w:t>не</w:t>
            </w:r>
            <w:proofErr w:type="spellEnd"/>
            <w:r w:rsidRPr="00611A1F">
              <w:rPr>
                <w:rFonts w:ascii="Times New Roman" w:eastAsiaTheme="minorHAnsi" w:hAnsi="Times New Roman" w:cs="Times New Roman"/>
                <w:sz w:val="24"/>
                <w:szCs w:val="24"/>
                <w:lang w:val="en-US" w:eastAsia="en-US"/>
              </w:rPr>
              <w:t xml:space="preserve"> </w:t>
            </w:r>
            <w:proofErr w:type="spellStart"/>
            <w:r w:rsidRPr="00611A1F">
              <w:rPr>
                <w:rFonts w:ascii="Times New Roman" w:eastAsiaTheme="minorHAnsi" w:hAnsi="Times New Roman" w:cs="Times New Roman"/>
                <w:sz w:val="24"/>
                <w:szCs w:val="24"/>
                <w:lang w:val="en-US" w:eastAsia="en-US"/>
              </w:rPr>
              <w:t>производится</w:t>
            </w:r>
            <w:proofErr w:type="spellEnd"/>
            <w:r>
              <w:rPr>
                <w:rFonts w:ascii="Times New Roman" w:eastAsiaTheme="minorHAnsi" w:hAnsi="Times New Roman" w:cs="Times New Roman"/>
                <w:sz w:val="24"/>
                <w:szCs w:val="24"/>
                <w:lang w:eastAsia="en-US"/>
              </w:rPr>
              <w:t>.</w:t>
            </w:r>
          </w:p>
        </w:tc>
        <w:tc>
          <w:tcPr>
            <w:tcW w:w="1080" w:type="dxa"/>
            <w:vAlign w:val="center"/>
          </w:tcPr>
          <w:p w:rsidR="002150EF" w:rsidRPr="00F142C5" w:rsidRDefault="002150EF" w:rsidP="007167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102,7</w:t>
            </w:r>
          </w:p>
        </w:tc>
        <w:tc>
          <w:tcPr>
            <w:tcW w:w="1080" w:type="dxa"/>
            <w:vAlign w:val="center"/>
          </w:tcPr>
          <w:p w:rsidR="002150EF" w:rsidRPr="00F142C5" w:rsidRDefault="002150EF" w:rsidP="007167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104,4</w:t>
            </w:r>
          </w:p>
        </w:tc>
        <w:tc>
          <w:tcPr>
            <w:tcW w:w="1080" w:type="dxa"/>
            <w:vAlign w:val="center"/>
          </w:tcPr>
          <w:p w:rsidR="002150EF" w:rsidRPr="00F142C5" w:rsidRDefault="002150EF" w:rsidP="007167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102,5</w:t>
            </w:r>
          </w:p>
        </w:tc>
        <w:tc>
          <w:tcPr>
            <w:tcW w:w="1080" w:type="dxa"/>
            <w:vAlign w:val="center"/>
          </w:tcPr>
          <w:p w:rsidR="002150EF" w:rsidRPr="00105FF8" w:rsidRDefault="002150EF" w:rsidP="0071672B">
            <w:pPr>
              <w:jc w:val="center"/>
              <w:rPr>
                <w:rFonts w:ascii="Times New Roman" w:eastAsia="Times New Roman" w:hAnsi="Times New Roman" w:cs="Times New Roman"/>
                <w:sz w:val="24"/>
                <w:szCs w:val="24"/>
              </w:rPr>
            </w:pPr>
            <w:r w:rsidRPr="00105FF8">
              <w:rPr>
                <w:rFonts w:ascii="Times New Roman" w:eastAsia="Times New Roman" w:hAnsi="Times New Roman" w:cs="Times New Roman"/>
                <w:sz w:val="24"/>
                <w:szCs w:val="24"/>
              </w:rPr>
              <w:t>105,1</w:t>
            </w:r>
          </w:p>
        </w:tc>
        <w:tc>
          <w:tcPr>
            <w:tcW w:w="1081" w:type="dxa"/>
            <w:vAlign w:val="center"/>
          </w:tcPr>
          <w:p w:rsidR="002150EF" w:rsidRPr="00105FF8" w:rsidRDefault="002150EF" w:rsidP="0071672B">
            <w:pPr>
              <w:jc w:val="center"/>
              <w:rPr>
                <w:rFonts w:ascii="Times New Roman" w:eastAsia="Times New Roman" w:hAnsi="Times New Roman" w:cs="Times New Roman"/>
                <w:sz w:val="24"/>
                <w:szCs w:val="24"/>
              </w:rPr>
            </w:pPr>
            <w:r w:rsidRPr="00105FF8">
              <w:rPr>
                <w:rFonts w:ascii="Times New Roman" w:eastAsia="Times New Roman" w:hAnsi="Times New Roman" w:cs="Times New Roman"/>
                <w:sz w:val="24"/>
                <w:szCs w:val="24"/>
              </w:rPr>
              <w:t>105,9</w:t>
            </w:r>
          </w:p>
        </w:tc>
        <w:tc>
          <w:tcPr>
            <w:tcW w:w="2204" w:type="dxa"/>
            <w:vAlign w:val="center"/>
          </w:tcPr>
          <w:p w:rsidR="002150EF" w:rsidRPr="00D74F1E" w:rsidRDefault="002150EF" w:rsidP="0071672B">
            <w:pPr>
              <w:autoSpaceDE w:val="0"/>
              <w:autoSpaceDN w:val="0"/>
              <w:adjustRightInd w:val="0"/>
              <w:jc w:val="center"/>
              <w:rPr>
                <w:rFonts w:ascii="Times New Roman" w:eastAsia="Calibri" w:hAnsi="Times New Roman" w:cs="Times New Roman"/>
                <w:color w:val="000000" w:themeColor="text1"/>
              </w:rPr>
            </w:pPr>
            <w:r w:rsidRPr="00072246">
              <w:rPr>
                <w:rFonts w:ascii="Times New Roman" w:hAnsi="Times New Roman"/>
                <w:sz w:val="24"/>
                <w:szCs w:val="24"/>
              </w:rPr>
              <w:t>Прогноз</w:t>
            </w:r>
            <w:r>
              <w:rPr>
                <w:rFonts w:ascii="Times New Roman" w:hAnsi="Times New Roman"/>
                <w:sz w:val="24"/>
                <w:szCs w:val="24"/>
              </w:rPr>
              <w:t xml:space="preserve"> СЭР *</w:t>
            </w:r>
          </w:p>
        </w:tc>
      </w:tr>
      <w:tr w:rsidR="002150EF" w:rsidRPr="00F142C5" w:rsidTr="0071672B">
        <w:tc>
          <w:tcPr>
            <w:tcW w:w="492" w:type="dxa"/>
          </w:tcPr>
          <w:p w:rsidR="002150EF" w:rsidRPr="00A714B2" w:rsidRDefault="002150EF" w:rsidP="0071672B">
            <w:pPr>
              <w:jc w:val="center"/>
              <w:rPr>
                <w:rFonts w:ascii="Times New Roman" w:eastAsia="Times New Roman" w:hAnsi="Times New Roman" w:cs="Times New Roman"/>
                <w:sz w:val="24"/>
                <w:szCs w:val="24"/>
              </w:rPr>
            </w:pPr>
            <w:r w:rsidRPr="00A714B2">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tc>
        <w:tc>
          <w:tcPr>
            <w:tcW w:w="2594" w:type="dxa"/>
            <w:gridSpan w:val="2"/>
          </w:tcPr>
          <w:p w:rsidR="002150EF" w:rsidRPr="002D23C3" w:rsidRDefault="002150EF" w:rsidP="0071672B">
            <w:pPr>
              <w:autoSpaceDE w:val="0"/>
              <w:autoSpaceDN w:val="0"/>
              <w:adjustRightInd w:val="0"/>
              <w:jc w:val="both"/>
              <w:rPr>
                <w:rFonts w:ascii="Times New Roman" w:hAnsi="Times New Roman" w:cs="Times New Roman"/>
                <w:color w:val="000000" w:themeColor="text1"/>
                <w:sz w:val="24"/>
                <w:szCs w:val="24"/>
              </w:rPr>
            </w:pPr>
            <w:r w:rsidRPr="002D23C3">
              <w:rPr>
                <w:rFonts w:ascii="Times New Roman" w:hAnsi="Times New Roman" w:cs="Times New Roman"/>
                <w:color w:val="000000" w:themeColor="text1"/>
                <w:sz w:val="24"/>
                <w:szCs w:val="24"/>
              </w:rPr>
              <w:t>Индекс физического объема инвестиций в основной капитал по крупным и средним предприятиям</w:t>
            </w:r>
          </w:p>
        </w:tc>
        <w:tc>
          <w:tcPr>
            <w:tcW w:w="3987" w:type="dxa"/>
            <w:vAlign w:val="center"/>
          </w:tcPr>
          <w:p w:rsidR="002150EF" w:rsidRPr="00611A1F" w:rsidRDefault="002150EF" w:rsidP="0071672B">
            <w:pPr>
              <w:jc w:val="center"/>
              <w:rPr>
                <w:rFonts w:ascii="Times New Roman" w:eastAsia="Times New Roman" w:hAnsi="Times New Roman" w:cs="Times New Roman"/>
                <w:sz w:val="24"/>
                <w:szCs w:val="24"/>
              </w:rPr>
            </w:pPr>
            <w:proofErr w:type="spellStart"/>
            <w:r w:rsidRPr="00611A1F">
              <w:rPr>
                <w:rFonts w:ascii="Times New Roman" w:eastAsia="Times New Roman" w:hAnsi="Times New Roman" w:cs="Times New Roman"/>
                <w:sz w:val="24"/>
                <w:szCs w:val="24"/>
                <w:lang w:val="en-US"/>
              </w:rPr>
              <w:t>Расчет</w:t>
            </w:r>
            <w:proofErr w:type="spellEnd"/>
            <w:r w:rsidRPr="00611A1F">
              <w:rPr>
                <w:rFonts w:ascii="Times New Roman" w:eastAsia="Times New Roman" w:hAnsi="Times New Roman" w:cs="Times New Roman"/>
                <w:sz w:val="24"/>
                <w:szCs w:val="24"/>
                <w:lang w:val="en-US"/>
              </w:rPr>
              <w:t xml:space="preserve"> </w:t>
            </w:r>
            <w:proofErr w:type="spellStart"/>
            <w:r w:rsidRPr="00611A1F">
              <w:rPr>
                <w:rFonts w:ascii="Times New Roman" w:eastAsia="Times New Roman" w:hAnsi="Times New Roman" w:cs="Times New Roman"/>
                <w:sz w:val="24"/>
                <w:szCs w:val="24"/>
                <w:lang w:val="en-US"/>
              </w:rPr>
              <w:t>не</w:t>
            </w:r>
            <w:proofErr w:type="spellEnd"/>
            <w:r w:rsidRPr="00611A1F">
              <w:rPr>
                <w:rFonts w:ascii="Times New Roman" w:eastAsia="Times New Roman" w:hAnsi="Times New Roman" w:cs="Times New Roman"/>
                <w:sz w:val="24"/>
                <w:szCs w:val="24"/>
                <w:lang w:val="en-US"/>
              </w:rPr>
              <w:t xml:space="preserve"> </w:t>
            </w:r>
            <w:proofErr w:type="spellStart"/>
            <w:r w:rsidRPr="00611A1F">
              <w:rPr>
                <w:rFonts w:ascii="Times New Roman" w:eastAsia="Times New Roman" w:hAnsi="Times New Roman" w:cs="Times New Roman"/>
                <w:sz w:val="24"/>
                <w:szCs w:val="24"/>
                <w:lang w:val="en-US"/>
              </w:rPr>
              <w:t>производится</w:t>
            </w:r>
            <w:proofErr w:type="spellEnd"/>
            <w:r>
              <w:rPr>
                <w:rFonts w:ascii="Times New Roman" w:eastAsia="Times New Roman" w:hAnsi="Times New Roman" w:cs="Times New Roman"/>
                <w:sz w:val="24"/>
                <w:szCs w:val="24"/>
              </w:rPr>
              <w:t>.</w:t>
            </w:r>
          </w:p>
        </w:tc>
        <w:tc>
          <w:tcPr>
            <w:tcW w:w="1080" w:type="dxa"/>
            <w:vAlign w:val="center"/>
          </w:tcPr>
          <w:p w:rsidR="002150EF" w:rsidRPr="001670CD"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104,6</w:t>
            </w:r>
          </w:p>
        </w:tc>
        <w:tc>
          <w:tcPr>
            <w:tcW w:w="1080" w:type="dxa"/>
            <w:vAlign w:val="center"/>
          </w:tcPr>
          <w:p w:rsidR="002150EF" w:rsidRPr="001670CD"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102,5</w:t>
            </w:r>
          </w:p>
        </w:tc>
        <w:tc>
          <w:tcPr>
            <w:tcW w:w="1080" w:type="dxa"/>
            <w:vAlign w:val="center"/>
          </w:tcPr>
          <w:p w:rsidR="002150EF" w:rsidRPr="001670CD"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102,4</w:t>
            </w:r>
          </w:p>
        </w:tc>
        <w:tc>
          <w:tcPr>
            <w:tcW w:w="1080" w:type="dxa"/>
            <w:vAlign w:val="center"/>
          </w:tcPr>
          <w:p w:rsidR="002150EF" w:rsidRPr="00105FF8" w:rsidRDefault="002150EF" w:rsidP="0071672B">
            <w:pPr>
              <w:jc w:val="center"/>
              <w:rPr>
                <w:rFonts w:ascii="Times New Roman" w:hAnsi="Times New Roman" w:cs="Times New Roman"/>
                <w:sz w:val="24"/>
                <w:szCs w:val="24"/>
              </w:rPr>
            </w:pPr>
            <w:r w:rsidRPr="00105FF8">
              <w:rPr>
                <w:rFonts w:ascii="Times New Roman" w:hAnsi="Times New Roman" w:cs="Times New Roman"/>
                <w:sz w:val="24"/>
                <w:szCs w:val="24"/>
              </w:rPr>
              <w:t>105,9</w:t>
            </w:r>
          </w:p>
        </w:tc>
        <w:tc>
          <w:tcPr>
            <w:tcW w:w="1081" w:type="dxa"/>
            <w:vAlign w:val="center"/>
          </w:tcPr>
          <w:p w:rsidR="002150EF" w:rsidRPr="00105FF8" w:rsidRDefault="002150EF" w:rsidP="0071672B">
            <w:pPr>
              <w:jc w:val="center"/>
              <w:rPr>
                <w:rFonts w:ascii="Times New Roman" w:hAnsi="Times New Roman" w:cs="Times New Roman"/>
                <w:sz w:val="24"/>
                <w:szCs w:val="24"/>
              </w:rPr>
            </w:pPr>
            <w:r w:rsidRPr="00105FF8">
              <w:rPr>
                <w:rFonts w:ascii="Times New Roman" w:hAnsi="Times New Roman" w:cs="Times New Roman"/>
                <w:sz w:val="24"/>
                <w:szCs w:val="24"/>
              </w:rPr>
              <w:t>105,0</w:t>
            </w:r>
          </w:p>
        </w:tc>
        <w:tc>
          <w:tcPr>
            <w:tcW w:w="2204" w:type="dxa"/>
            <w:vAlign w:val="center"/>
          </w:tcPr>
          <w:p w:rsidR="002150EF" w:rsidRPr="00D74F1E" w:rsidRDefault="002150EF" w:rsidP="0071672B">
            <w:pPr>
              <w:autoSpaceDE w:val="0"/>
              <w:autoSpaceDN w:val="0"/>
              <w:adjustRightInd w:val="0"/>
              <w:jc w:val="center"/>
              <w:rPr>
                <w:rFonts w:ascii="Times New Roman" w:eastAsia="Calibri" w:hAnsi="Times New Roman" w:cs="Times New Roman"/>
                <w:color w:val="000000" w:themeColor="text1"/>
              </w:rPr>
            </w:pPr>
            <w:r w:rsidRPr="00072246">
              <w:rPr>
                <w:rFonts w:ascii="Times New Roman" w:hAnsi="Times New Roman"/>
                <w:sz w:val="24"/>
                <w:szCs w:val="24"/>
              </w:rPr>
              <w:t>Прогноз</w:t>
            </w:r>
            <w:r>
              <w:rPr>
                <w:rFonts w:ascii="Times New Roman" w:hAnsi="Times New Roman"/>
                <w:sz w:val="24"/>
                <w:szCs w:val="24"/>
              </w:rPr>
              <w:t xml:space="preserve"> СЭР *</w:t>
            </w:r>
          </w:p>
        </w:tc>
      </w:tr>
      <w:tr w:rsidR="002150EF" w:rsidRPr="00F142C5" w:rsidTr="0071672B">
        <w:trPr>
          <w:trHeight w:val="2260"/>
        </w:trPr>
        <w:tc>
          <w:tcPr>
            <w:tcW w:w="492" w:type="dxa"/>
          </w:tcPr>
          <w:p w:rsidR="002150EF" w:rsidRPr="00A714B2" w:rsidRDefault="002150EF" w:rsidP="0071672B">
            <w:pPr>
              <w:jc w:val="center"/>
              <w:rPr>
                <w:rFonts w:ascii="Times New Roman" w:eastAsia="Times New Roman" w:hAnsi="Times New Roman" w:cs="Times New Roman"/>
                <w:sz w:val="24"/>
                <w:szCs w:val="24"/>
              </w:rPr>
            </w:pPr>
            <w:r w:rsidRPr="00A714B2">
              <w:rPr>
                <w:rFonts w:ascii="Times New Roman" w:eastAsia="Times New Roman" w:hAnsi="Times New Roman" w:cs="Times New Roman"/>
                <w:sz w:val="24"/>
                <w:szCs w:val="24"/>
              </w:rPr>
              <w:lastRenderedPageBreak/>
              <w:t>3</w:t>
            </w:r>
            <w:r>
              <w:rPr>
                <w:rFonts w:ascii="Times New Roman" w:eastAsia="Times New Roman" w:hAnsi="Times New Roman" w:cs="Times New Roman"/>
                <w:sz w:val="24"/>
                <w:szCs w:val="24"/>
              </w:rPr>
              <w:t>.</w:t>
            </w:r>
          </w:p>
        </w:tc>
        <w:tc>
          <w:tcPr>
            <w:tcW w:w="2594" w:type="dxa"/>
            <w:gridSpan w:val="2"/>
          </w:tcPr>
          <w:p w:rsidR="002150EF" w:rsidRPr="002D23C3" w:rsidRDefault="002150EF" w:rsidP="0071672B">
            <w:pPr>
              <w:autoSpaceDE w:val="0"/>
              <w:autoSpaceDN w:val="0"/>
              <w:adjustRightInd w:val="0"/>
              <w:jc w:val="both"/>
              <w:rPr>
                <w:rFonts w:ascii="Times New Roman" w:hAnsi="Times New Roman" w:cs="Times New Roman"/>
                <w:color w:val="000000" w:themeColor="text1"/>
                <w:sz w:val="24"/>
                <w:szCs w:val="24"/>
              </w:rPr>
            </w:pPr>
            <w:r w:rsidRPr="002D23C3">
              <w:rPr>
                <w:rFonts w:ascii="Times New Roman" w:hAnsi="Times New Roman" w:cs="Times New Roman"/>
                <w:color w:val="000000" w:themeColor="text1"/>
                <w:sz w:val="24"/>
                <w:szCs w:val="24"/>
              </w:rPr>
              <w:t xml:space="preserve">Индекс физического объема работ, выполненных по виду деятельности </w:t>
            </w:r>
            <w:r>
              <w:rPr>
                <w:rFonts w:ascii="Times New Roman" w:hAnsi="Times New Roman" w:cs="Times New Roman"/>
                <w:color w:val="000000" w:themeColor="text1"/>
                <w:sz w:val="24"/>
                <w:szCs w:val="24"/>
              </w:rPr>
              <w:t>«</w:t>
            </w:r>
            <w:r w:rsidRPr="002D23C3">
              <w:rPr>
                <w:rFonts w:ascii="Times New Roman" w:hAnsi="Times New Roman" w:cs="Times New Roman"/>
                <w:color w:val="000000" w:themeColor="text1"/>
                <w:sz w:val="24"/>
                <w:szCs w:val="24"/>
              </w:rPr>
              <w:t xml:space="preserve">Строительство» </w:t>
            </w:r>
          </w:p>
        </w:tc>
        <w:tc>
          <w:tcPr>
            <w:tcW w:w="3987" w:type="dxa"/>
            <w:vAlign w:val="center"/>
          </w:tcPr>
          <w:p w:rsidR="002150EF" w:rsidRPr="009502D9" w:rsidRDefault="002150EF" w:rsidP="0071672B">
            <w:pPr>
              <w:jc w:val="center"/>
              <w:rPr>
                <w:rFonts w:ascii="Times New Roman" w:eastAsia="Times New Roman" w:hAnsi="Times New Roman" w:cs="Times New Roman"/>
                <w:sz w:val="24"/>
                <w:szCs w:val="24"/>
              </w:rPr>
            </w:pPr>
            <w:r w:rsidRPr="00611A1F">
              <w:rPr>
                <w:rFonts w:ascii="Times New Roman" w:eastAsia="Times New Roman" w:hAnsi="Times New Roman" w:cs="Times New Roman"/>
                <w:sz w:val="24"/>
                <w:szCs w:val="24"/>
              </w:rPr>
              <w:t>Расчет не производится</w:t>
            </w:r>
            <w:r w:rsidRPr="00FF72F0">
              <w:rPr>
                <w:rFonts w:ascii="Times New Roman" w:eastAsia="Times New Roman" w:hAnsi="Times New Roman" w:cs="Times New Roman"/>
                <w:sz w:val="24"/>
                <w:szCs w:val="24"/>
              </w:rPr>
              <w:t>.</w:t>
            </w:r>
          </w:p>
        </w:tc>
        <w:tc>
          <w:tcPr>
            <w:tcW w:w="1080" w:type="dxa"/>
            <w:vAlign w:val="center"/>
          </w:tcPr>
          <w:p w:rsidR="002150EF" w:rsidRPr="001670CD"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104,5</w:t>
            </w:r>
          </w:p>
        </w:tc>
        <w:tc>
          <w:tcPr>
            <w:tcW w:w="1080" w:type="dxa"/>
            <w:vAlign w:val="center"/>
          </w:tcPr>
          <w:p w:rsidR="002150EF" w:rsidRPr="001670CD"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104,1</w:t>
            </w:r>
          </w:p>
        </w:tc>
        <w:tc>
          <w:tcPr>
            <w:tcW w:w="1080" w:type="dxa"/>
            <w:vAlign w:val="center"/>
          </w:tcPr>
          <w:p w:rsidR="002150EF" w:rsidRPr="001670CD"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104,0</w:t>
            </w:r>
          </w:p>
        </w:tc>
        <w:tc>
          <w:tcPr>
            <w:tcW w:w="1080" w:type="dxa"/>
            <w:vAlign w:val="center"/>
          </w:tcPr>
          <w:p w:rsidR="002150EF" w:rsidRPr="00105FF8" w:rsidRDefault="002150EF" w:rsidP="0071672B">
            <w:pPr>
              <w:jc w:val="center"/>
              <w:rPr>
                <w:rFonts w:ascii="Times New Roman" w:hAnsi="Times New Roman" w:cs="Times New Roman"/>
                <w:color w:val="000000"/>
                <w:sz w:val="24"/>
                <w:szCs w:val="24"/>
              </w:rPr>
            </w:pPr>
            <w:r w:rsidRPr="00105FF8">
              <w:rPr>
                <w:rFonts w:ascii="Times New Roman" w:hAnsi="Times New Roman" w:cs="Times New Roman"/>
                <w:color w:val="000000"/>
                <w:sz w:val="24"/>
                <w:szCs w:val="24"/>
              </w:rPr>
              <w:t>104,9</w:t>
            </w:r>
          </w:p>
        </w:tc>
        <w:tc>
          <w:tcPr>
            <w:tcW w:w="1081" w:type="dxa"/>
            <w:vAlign w:val="center"/>
          </w:tcPr>
          <w:p w:rsidR="002150EF" w:rsidRPr="00105FF8" w:rsidRDefault="002150EF" w:rsidP="0071672B">
            <w:pPr>
              <w:jc w:val="center"/>
              <w:rPr>
                <w:rFonts w:ascii="Times New Roman" w:hAnsi="Times New Roman" w:cs="Times New Roman"/>
                <w:color w:val="000000"/>
                <w:sz w:val="24"/>
                <w:szCs w:val="24"/>
              </w:rPr>
            </w:pPr>
            <w:r w:rsidRPr="00105FF8">
              <w:rPr>
                <w:rFonts w:ascii="Times New Roman" w:hAnsi="Times New Roman" w:cs="Times New Roman"/>
                <w:color w:val="000000"/>
                <w:sz w:val="24"/>
                <w:szCs w:val="24"/>
              </w:rPr>
              <w:t>104,9</w:t>
            </w:r>
          </w:p>
        </w:tc>
        <w:tc>
          <w:tcPr>
            <w:tcW w:w="2204" w:type="dxa"/>
            <w:vAlign w:val="center"/>
          </w:tcPr>
          <w:p w:rsidR="002150EF" w:rsidRPr="00D74F1E" w:rsidRDefault="002150EF" w:rsidP="0071672B">
            <w:pPr>
              <w:autoSpaceDE w:val="0"/>
              <w:autoSpaceDN w:val="0"/>
              <w:adjustRightInd w:val="0"/>
              <w:jc w:val="center"/>
              <w:rPr>
                <w:rFonts w:ascii="Times New Roman" w:eastAsia="Calibri" w:hAnsi="Times New Roman" w:cs="Times New Roman"/>
                <w:color w:val="000000" w:themeColor="text1"/>
              </w:rPr>
            </w:pPr>
            <w:r w:rsidRPr="00072246">
              <w:rPr>
                <w:rFonts w:ascii="Times New Roman" w:hAnsi="Times New Roman"/>
                <w:sz w:val="24"/>
                <w:szCs w:val="24"/>
              </w:rPr>
              <w:t>Прогноз</w:t>
            </w:r>
            <w:r>
              <w:rPr>
                <w:rFonts w:ascii="Times New Roman" w:hAnsi="Times New Roman"/>
                <w:sz w:val="24"/>
                <w:szCs w:val="24"/>
              </w:rPr>
              <w:t xml:space="preserve"> СЭР *</w:t>
            </w:r>
          </w:p>
        </w:tc>
      </w:tr>
    </w:tbl>
    <w:p w:rsidR="002150EF" w:rsidRDefault="002150EF" w:rsidP="002150EF">
      <w:pPr>
        <w:spacing w:after="0"/>
        <w:ind w:firstLine="567"/>
        <w:jc w:val="center"/>
        <w:rPr>
          <w:rFonts w:ascii="Times New Roman" w:eastAsia="Times New Roman" w:hAnsi="Times New Roman" w:cs="Times New Roman"/>
          <w:b/>
          <w:sz w:val="28"/>
          <w:szCs w:val="28"/>
        </w:rPr>
      </w:pPr>
    </w:p>
    <w:p w:rsidR="002150EF" w:rsidRDefault="002150EF" w:rsidP="002150EF">
      <w:pPr>
        <w:spacing w:after="0"/>
        <w:ind w:firstLine="567"/>
        <w:jc w:val="center"/>
        <w:rPr>
          <w:rFonts w:ascii="Times New Roman" w:eastAsia="Times New Roman" w:hAnsi="Times New Roman" w:cs="Times New Roman"/>
          <w:b/>
          <w:sz w:val="28"/>
          <w:szCs w:val="28"/>
        </w:rPr>
      </w:pPr>
    </w:p>
    <w:p w:rsidR="002150EF" w:rsidRDefault="002150EF" w:rsidP="002150EF">
      <w:pPr>
        <w:tabs>
          <w:tab w:val="left" w:pos="0"/>
        </w:tabs>
        <w:autoSpaceDE w:val="0"/>
        <w:autoSpaceDN w:val="0"/>
        <w:adjustRightInd w:val="0"/>
        <w:spacing w:after="0" w:line="240" w:lineRule="auto"/>
        <w:jc w:val="both"/>
        <w:rPr>
          <w:rFonts w:ascii="Times New Roman" w:hAnsi="Times New Roman" w:cs="Times New Roman"/>
          <w:sz w:val="28"/>
          <w:szCs w:val="28"/>
        </w:rPr>
      </w:pPr>
      <w:r w:rsidRPr="001839A4">
        <w:rPr>
          <w:rFonts w:ascii="Times New Roman" w:hAnsi="Times New Roman" w:cs="Times New Roman"/>
          <w:sz w:val="28"/>
          <w:szCs w:val="28"/>
        </w:rPr>
        <w:t>*</w:t>
      </w:r>
      <w:r>
        <w:rPr>
          <w:rFonts w:ascii="Times New Roman" w:hAnsi="Times New Roman" w:cs="Times New Roman"/>
          <w:sz w:val="28"/>
          <w:szCs w:val="28"/>
        </w:rPr>
        <w:t xml:space="preserve"> </w:t>
      </w:r>
      <w:r w:rsidRPr="001839A4">
        <w:rPr>
          <w:rFonts w:ascii="Times New Roman" w:hAnsi="Times New Roman" w:cs="Times New Roman"/>
          <w:sz w:val="28"/>
          <w:szCs w:val="28"/>
        </w:rPr>
        <w:t xml:space="preserve">Прогноз социально-экономического развития муниципального образования «Город Майкоп» на </w:t>
      </w:r>
      <w:r>
        <w:rPr>
          <w:rFonts w:ascii="Times New Roman" w:hAnsi="Times New Roman" w:cs="Times New Roman"/>
          <w:sz w:val="28"/>
          <w:szCs w:val="28"/>
        </w:rPr>
        <w:t>среднесрочный и долгосрочный периоды</w:t>
      </w:r>
    </w:p>
    <w:p w:rsidR="002150EF" w:rsidRDefault="002150EF" w:rsidP="002150EF">
      <w:pPr>
        <w:tabs>
          <w:tab w:val="left" w:pos="0"/>
        </w:tabs>
        <w:autoSpaceDE w:val="0"/>
        <w:autoSpaceDN w:val="0"/>
        <w:adjustRightInd w:val="0"/>
        <w:spacing w:after="0" w:line="240" w:lineRule="auto"/>
        <w:rPr>
          <w:rFonts w:ascii="Times New Roman" w:hAnsi="Times New Roman" w:cs="Times New Roman"/>
          <w:sz w:val="28"/>
          <w:szCs w:val="28"/>
        </w:rPr>
      </w:pPr>
    </w:p>
    <w:p w:rsidR="002150EF" w:rsidRPr="001C36C2" w:rsidRDefault="002150EF" w:rsidP="002150EF">
      <w:pPr>
        <w:tabs>
          <w:tab w:val="left" w:pos="0"/>
        </w:tabs>
        <w:autoSpaceDE w:val="0"/>
        <w:autoSpaceDN w:val="0"/>
        <w:adjustRightInd w:val="0"/>
        <w:spacing w:after="0" w:line="240" w:lineRule="auto"/>
        <w:rPr>
          <w:rFonts w:ascii="Times New Roman" w:hAnsi="Times New Roman" w:cs="Times New Roman"/>
          <w:sz w:val="28"/>
          <w:szCs w:val="28"/>
        </w:rPr>
        <w:sectPr w:rsidR="002150EF" w:rsidRPr="001C36C2" w:rsidSect="00093DC0">
          <w:pgSz w:w="16838" w:h="11906" w:orient="landscape"/>
          <w:pgMar w:top="1701" w:right="1134" w:bottom="1134" w:left="1134" w:header="708" w:footer="708" w:gutter="0"/>
          <w:cols w:space="708"/>
          <w:docGrid w:linePitch="360"/>
        </w:sectPr>
      </w:pPr>
    </w:p>
    <w:p w:rsidR="002150EF" w:rsidRDefault="002150EF" w:rsidP="002150EF">
      <w:pPr>
        <w:spacing w:after="0" w:line="240" w:lineRule="auto"/>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lastRenderedPageBreak/>
        <w:t>7. Анализ рисков реализации подпрограммы, описание механизмов управления рисками и мер по их минимизации</w:t>
      </w:r>
    </w:p>
    <w:p w:rsidR="002150EF" w:rsidRDefault="002150EF" w:rsidP="002150EF">
      <w:pPr>
        <w:spacing w:after="0" w:line="240" w:lineRule="auto"/>
        <w:ind w:firstLine="708"/>
        <w:jc w:val="center"/>
        <w:rPr>
          <w:rFonts w:ascii="Times New Roman" w:eastAsia="Times New Roman" w:hAnsi="Times New Roman" w:cs="Times New Roman"/>
          <w:b/>
          <w:sz w:val="28"/>
          <w:szCs w:val="28"/>
          <w:lang w:eastAsia="en-US"/>
        </w:rPr>
      </w:pPr>
    </w:p>
    <w:p w:rsidR="002150EF" w:rsidRPr="00544303" w:rsidRDefault="002150EF" w:rsidP="002150EF">
      <w:pPr>
        <w:autoSpaceDE w:val="0"/>
        <w:autoSpaceDN w:val="0"/>
        <w:adjustRightInd w:val="0"/>
        <w:spacing w:after="0" w:line="240" w:lineRule="auto"/>
        <w:ind w:firstLine="709"/>
        <w:contextualSpacing/>
        <w:jc w:val="both"/>
        <w:rPr>
          <w:rFonts w:ascii="Times New Roman" w:eastAsiaTheme="minorHAnsi" w:hAnsi="Times New Roman" w:cs="Times New Roman"/>
          <w:sz w:val="28"/>
          <w:szCs w:val="28"/>
          <w:lang w:eastAsia="en-US"/>
        </w:rPr>
      </w:pPr>
      <w:r w:rsidRPr="00544303">
        <w:rPr>
          <w:rFonts w:ascii="Times New Roman" w:eastAsiaTheme="minorHAnsi" w:hAnsi="Times New Roman" w:cs="Times New Roman"/>
          <w:sz w:val="28"/>
          <w:szCs w:val="28"/>
          <w:lang w:eastAsia="en-US"/>
        </w:rPr>
        <w:t xml:space="preserve">Внешними рисками реализации </w:t>
      </w:r>
      <w:r>
        <w:rPr>
          <w:rFonts w:ascii="Times New Roman" w:eastAsiaTheme="minorHAnsi" w:hAnsi="Times New Roman" w:cs="Times New Roman"/>
          <w:sz w:val="28"/>
          <w:szCs w:val="28"/>
          <w:lang w:eastAsia="en-US"/>
        </w:rPr>
        <w:t xml:space="preserve">подпрограммы </w:t>
      </w:r>
      <w:r w:rsidRPr="00544303">
        <w:rPr>
          <w:rFonts w:ascii="Times New Roman" w:eastAsiaTheme="minorHAnsi" w:hAnsi="Times New Roman" w:cs="Times New Roman"/>
          <w:sz w:val="28"/>
          <w:szCs w:val="28"/>
          <w:lang w:eastAsia="en-US"/>
        </w:rPr>
        <w:t>муниципальной программы являются:</w:t>
      </w:r>
    </w:p>
    <w:p w:rsidR="002150EF" w:rsidRDefault="002150EF" w:rsidP="002150EF">
      <w:pPr>
        <w:spacing w:after="0" w:line="240" w:lineRule="auto"/>
        <w:ind w:firstLine="709"/>
        <w:jc w:val="both"/>
        <w:rPr>
          <w:rFonts w:ascii="Times New Roman" w:eastAsia="Times New Roman" w:hAnsi="Times New Roman" w:cs="Times New Roman"/>
          <w:color w:val="000000"/>
          <w:kern w:val="1"/>
          <w:sz w:val="28"/>
          <w:szCs w:val="28"/>
          <w:lang w:eastAsia="ar-SA"/>
        </w:rPr>
      </w:pPr>
      <w:r w:rsidRPr="00F41FC0">
        <w:rPr>
          <w:rFonts w:ascii="Times New Roman" w:eastAsia="Times New Roman" w:hAnsi="Times New Roman" w:cs="Times New Roman"/>
          <w:color w:val="000000"/>
          <w:kern w:val="1"/>
          <w:sz w:val="28"/>
          <w:szCs w:val="28"/>
          <w:lang w:eastAsia="ar-SA"/>
        </w:rPr>
        <w:t>- законодательные риски, связанные с изменениями законодательства (как на федеральном, так и на региональном уровне), что может привести к административным или иным ограничениям;</w:t>
      </w:r>
    </w:p>
    <w:p w:rsidR="002150EF" w:rsidRDefault="002150EF" w:rsidP="002150EF">
      <w:pPr>
        <w:spacing w:after="0" w:line="240" w:lineRule="auto"/>
        <w:ind w:firstLine="709"/>
        <w:jc w:val="both"/>
        <w:rPr>
          <w:rFonts w:ascii="Times New Roman" w:eastAsia="Times New Roman" w:hAnsi="Times New Roman" w:cs="Times New Roman"/>
          <w:color w:val="000000"/>
          <w:kern w:val="1"/>
          <w:sz w:val="28"/>
          <w:szCs w:val="28"/>
          <w:lang w:eastAsia="ar-SA"/>
        </w:rPr>
      </w:pPr>
      <w:r>
        <w:rPr>
          <w:rFonts w:ascii="Times New Roman" w:eastAsia="Times New Roman" w:hAnsi="Times New Roman" w:cs="Times New Roman"/>
          <w:color w:val="000000"/>
          <w:kern w:val="1"/>
          <w:sz w:val="28"/>
          <w:szCs w:val="28"/>
          <w:lang w:eastAsia="ar-SA"/>
        </w:rPr>
        <w:t xml:space="preserve">- </w:t>
      </w:r>
      <w:proofErr w:type="spellStart"/>
      <w:r>
        <w:rPr>
          <w:rFonts w:ascii="Times New Roman" w:eastAsia="Times New Roman" w:hAnsi="Times New Roman" w:cs="Times New Roman"/>
          <w:color w:val="000000"/>
          <w:kern w:val="1"/>
          <w:sz w:val="28"/>
          <w:szCs w:val="28"/>
          <w:lang w:eastAsia="ar-SA"/>
        </w:rPr>
        <w:t>санкционные</w:t>
      </w:r>
      <w:proofErr w:type="spellEnd"/>
      <w:r>
        <w:rPr>
          <w:rFonts w:ascii="Times New Roman" w:eastAsia="Times New Roman" w:hAnsi="Times New Roman" w:cs="Times New Roman"/>
          <w:color w:val="000000"/>
          <w:kern w:val="1"/>
          <w:sz w:val="28"/>
          <w:szCs w:val="28"/>
          <w:lang w:eastAsia="ar-SA"/>
        </w:rPr>
        <w:t xml:space="preserve"> риски, отрицательно влияющие на объемы внешнеэкономических связей;</w:t>
      </w:r>
    </w:p>
    <w:p w:rsidR="002150EF" w:rsidRDefault="002150EF" w:rsidP="002150EF">
      <w:pPr>
        <w:spacing w:after="0" w:line="240" w:lineRule="auto"/>
        <w:ind w:firstLine="709"/>
        <w:jc w:val="both"/>
        <w:rPr>
          <w:rFonts w:ascii="Times New Roman" w:hAnsi="Times New Roman" w:cs="Times New Roman"/>
          <w:sz w:val="28"/>
          <w:szCs w:val="28"/>
        </w:rPr>
      </w:pPr>
      <w:r w:rsidRPr="0017369C">
        <w:rPr>
          <w:rFonts w:ascii="Times New Roman" w:eastAsia="Times New Roman" w:hAnsi="Times New Roman" w:cs="Times New Roman"/>
          <w:color w:val="000000"/>
          <w:kern w:val="1"/>
          <w:sz w:val="28"/>
          <w:szCs w:val="28"/>
          <w:lang w:eastAsia="ar-SA"/>
        </w:rPr>
        <w:t xml:space="preserve">- </w:t>
      </w:r>
      <w:r w:rsidRPr="0017369C">
        <w:rPr>
          <w:rFonts w:ascii="Times New Roman" w:hAnsi="Times New Roman" w:cs="Times New Roman"/>
          <w:sz w:val="28"/>
          <w:szCs w:val="28"/>
        </w:rPr>
        <w:t xml:space="preserve">наличие конкуренции со </w:t>
      </w:r>
      <w:proofErr w:type="gramStart"/>
      <w:r w:rsidRPr="0017369C">
        <w:rPr>
          <w:rFonts w:ascii="Times New Roman" w:hAnsi="Times New Roman" w:cs="Times New Roman"/>
          <w:sz w:val="28"/>
          <w:szCs w:val="28"/>
        </w:rPr>
        <w:t>стороны  более</w:t>
      </w:r>
      <w:proofErr w:type="gramEnd"/>
      <w:r w:rsidRPr="0017369C">
        <w:rPr>
          <w:rFonts w:ascii="Times New Roman" w:hAnsi="Times New Roman" w:cs="Times New Roman"/>
          <w:sz w:val="28"/>
          <w:szCs w:val="28"/>
        </w:rPr>
        <w:t xml:space="preserve"> разви</w:t>
      </w:r>
      <w:r>
        <w:rPr>
          <w:rFonts w:ascii="Times New Roman" w:hAnsi="Times New Roman" w:cs="Times New Roman"/>
          <w:sz w:val="28"/>
          <w:szCs w:val="28"/>
        </w:rPr>
        <w:t>тых ближайших городов.</w:t>
      </w:r>
    </w:p>
    <w:p w:rsidR="002150EF" w:rsidRPr="00544303" w:rsidRDefault="002150EF" w:rsidP="002150EF">
      <w:pPr>
        <w:autoSpaceDE w:val="0"/>
        <w:autoSpaceDN w:val="0"/>
        <w:adjustRightInd w:val="0"/>
        <w:spacing w:after="0" w:line="240" w:lineRule="auto"/>
        <w:ind w:firstLine="709"/>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Внутренними</w:t>
      </w:r>
      <w:r w:rsidRPr="00544303">
        <w:rPr>
          <w:rFonts w:ascii="Times New Roman" w:eastAsiaTheme="minorHAnsi" w:hAnsi="Times New Roman" w:cs="Times New Roman"/>
          <w:sz w:val="28"/>
          <w:szCs w:val="28"/>
          <w:lang w:eastAsia="en-US"/>
        </w:rPr>
        <w:t xml:space="preserve"> рисками реализации </w:t>
      </w:r>
      <w:r>
        <w:rPr>
          <w:rFonts w:ascii="Times New Roman" w:eastAsiaTheme="minorHAnsi" w:hAnsi="Times New Roman" w:cs="Times New Roman"/>
          <w:sz w:val="28"/>
          <w:szCs w:val="28"/>
          <w:lang w:eastAsia="en-US"/>
        </w:rPr>
        <w:t xml:space="preserve">подпрограммы </w:t>
      </w:r>
      <w:r w:rsidRPr="00544303">
        <w:rPr>
          <w:rFonts w:ascii="Times New Roman" w:eastAsiaTheme="minorHAnsi" w:hAnsi="Times New Roman" w:cs="Times New Roman"/>
          <w:sz w:val="28"/>
          <w:szCs w:val="28"/>
          <w:lang w:eastAsia="en-US"/>
        </w:rPr>
        <w:t>муниципальной программы являются:</w:t>
      </w:r>
    </w:p>
    <w:p w:rsidR="002150EF" w:rsidRDefault="002150EF" w:rsidP="002150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7369C">
        <w:rPr>
          <w:rFonts w:ascii="Times New Roman" w:hAnsi="Times New Roman" w:cs="Times New Roman"/>
          <w:sz w:val="28"/>
          <w:szCs w:val="28"/>
        </w:rPr>
        <w:t xml:space="preserve">низкий технологический </w:t>
      </w:r>
      <w:proofErr w:type="gramStart"/>
      <w:r w:rsidRPr="0017369C">
        <w:rPr>
          <w:rFonts w:ascii="Times New Roman" w:hAnsi="Times New Roman" w:cs="Times New Roman"/>
          <w:sz w:val="28"/>
          <w:szCs w:val="28"/>
        </w:rPr>
        <w:t>уровень  существующего</w:t>
      </w:r>
      <w:proofErr w:type="gramEnd"/>
      <w:r w:rsidRPr="0017369C">
        <w:rPr>
          <w:rFonts w:ascii="Times New Roman" w:hAnsi="Times New Roman" w:cs="Times New Roman"/>
          <w:sz w:val="28"/>
          <w:szCs w:val="28"/>
        </w:rPr>
        <w:t xml:space="preserve"> производства  и низкий уровень  инновационной активности;</w:t>
      </w:r>
    </w:p>
    <w:p w:rsidR="002150EF" w:rsidRDefault="002150EF" w:rsidP="002150EF">
      <w:pPr>
        <w:spacing w:after="0" w:line="240" w:lineRule="auto"/>
        <w:ind w:firstLine="709"/>
        <w:jc w:val="both"/>
        <w:rPr>
          <w:rFonts w:ascii="Times New Roman" w:hAnsi="Times New Roman" w:cs="Times New Roman"/>
          <w:sz w:val="28"/>
          <w:szCs w:val="28"/>
        </w:rPr>
      </w:pPr>
      <w:r w:rsidRPr="0017369C">
        <w:rPr>
          <w:rFonts w:ascii="Times New Roman" w:hAnsi="Times New Roman" w:cs="Times New Roman"/>
          <w:sz w:val="28"/>
          <w:szCs w:val="28"/>
        </w:rPr>
        <w:t>- отсутствие сформиро</w:t>
      </w:r>
      <w:r>
        <w:rPr>
          <w:rFonts w:ascii="Times New Roman" w:hAnsi="Times New Roman" w:cs="Times New Roman"/>
          <w:sz w:val="28"/>
          <w:szCs w:val="28"/>
        </w:rPr>
        <w:t>ванных</w:t>
      </w:r>
      <w:r w:rsidRPr="0017369C">
        <w:rPr>
          <w:rFonts w:ascii="Times New Roman" w:hAnsi="Times New Roman" w:cs="Times New Roman"/>
          <w:sz w:val="28"/>
          <w:szCs w:val="28"/>
        </w:rPr>
        <w:t xml:space="preserve"> инвестиционных площадок, обеспеченных необходимой инфраструктурой;</w:t>
      </w:r>
    </w:p>
    <w:p w:rsidR="002150EF" w:rsidRDefault="002150EF" w:rsidP="002150EF">
      <w:pPr>
        <w:spacing w:after="0" w:line="240" w:lineRule="auto"/>
        <w:ind w:firstLine="709"/>
        <w:jc w:val="both"/>
        <w:rPr>
          <w:rFonts w:ascii="Times New Roman" w:eastAsia="Times New Roman" w:hAnsi="Times New Roman" w:cs="Times New Roman"/>
          <w:color w:val="000000"/>
          <w:kern w:val="1"/>
          <w:sz w:val="28"/>
          <w:szCs w:val="28"/>
          <w:lang w:eastAsia="ar-SA"/>
        </w:rPr>
      </w:pPr>
      <w:r>
        <w:rPr>
          <w:rFonts w:ascii="Times New Roman" w:hAnsi="Times New Roman" w:cs="Times New Roman"/>
          <w:sz w:val="28"/>
          <w:szCs w:val="28"/>
        </w:rPr>
        <w:t>- о</w:t>
      </w:r>
      <w:r w:rsidRPr="0017369C">
        <w:rPr>
          <w:rFonts w:ascii="Times New Roman" w:hAnsi="Times New Roman" w:cs="Times New Roman"/>
          <w:sz w:val="28"/>
          <w:szCs w:val="28"/>
        </w:rPr>
        <w:t xml:space="preserve">тставание модернизации инфраструктуры под </w:t>
      </w:r>
      <w:proofErr w:type="gramStart"/>
      <w:r w:rsidRPr="0017369C">
        <w:rPr>
          <w:rFonts w:ascii="Times New Roman" w:hAnsi="Times New Roman" w:cs="Times New Roman"/>
          <w:sz w:val="28"/>
          <w:szCs w:val="28"/>
        </w:rPr>
        <w:t>планируемые  инвестиционные</w:t>
      </w:r>
      <w:proofErr w:type="gramEnd"/>
      <w:r w:rsidRPr="0017369C">
        <w:rPr>
          <w:rFonts w:ascii="Times New Roman" w:hAnsi="Times New Roman" w:cs="Times New Roman"/>
          <w:sz w:val="28"/>
          <w:szCs w:val="28"/>
        </w:rPr>
        <w:t xml:space="preserve"> проекты;</w:t>
      </w:r>
    </w:p>
    <w:p w:rsidR="002150EF" w:rsidRPr="00F41FC0" w:rsidRDefault="002150EF" w:rsidP="002150EF">
      <w:pPr>
        <w:spacing w:after="0" w:line="240" w:lineRule="auto"/>
        <w:ind w:firstLine="709"/>
        <w:jc w:val="both"/>
        <w:rPr>
          <w:rFonts w:ascii="Times New Roman" w:eastAsia="Times New Roman" w:hAnsi="Times New Roman" w:cs="Times New Roman"/>
          <w:color w:val="000000"/>
          <w:kern w:val="1"/>
          <w:sz w:val="28"/>
          <w:szCs w:val="28"/>
          <w:lang w:eastAsia="ar-SA"/>
        </w:rPr>
      </w:pPr>
      <w:r w:rsidRPr="0017369C">
        <w:rPr>
          <w:rFonts w:ascii="Times New Roman" w:eastAsia="Times New Roman" w:hAnsi="Times New Roman" w:cs="Times New Roman"/>
          <w:color w:val="000000"/>
          <w:kern w:val="1"/>
          <w:sz w:val="28"/>
          <w:szCs w:val="28"/>
          <w:lang w:eastAsia="ar-SA"/>
        </w:rPr>
        <w:t xml:space="preserve">- </w:t>
      </w:r>
      <w:r w:rsidRPr="0017369C">
        <w:rPr>
          <w:rFonts w:ascii="Times New Roman" w:hAnsi="Times New Roman" w:cs="Times New Roman"/>
          <w:sz w:val="28"/>
          <w:szCs w:val="28"/>
        </w:rPr>
        <w:t xml:space="preserve">несвоевременная </w:t>
      </w:r>
      <w:proofErr w:type="gramStart"/>
      <w:r w:rsidRPr="0017369C">
        <w:rPr>
          <w:rFonts w:ascii="Times New Roman" w:hAnsi="Times New Roman" w:cs="Times New Roman"/>
          <w:sz w:val="28"/>
          <w:szCs w:val="28"/>
        </w:rPr>
        <w:t>реализация  инвестиционных</w:t>
      </w:r>
      <w:proofErr w:type="gramEnd"/>
      <w:r w:rsidRPr="0017369C">
        <w:rPr>
          <w:rFonts w:ascii="Times New Roman" w:hAnsi="Times New Roman" w:cs="Times New Roman"/>
          <w:sz w:val="28"/>
          <w:szCs w:val="28"/>
        </w:rPr>
        <w:t xml:space="preserve"> проектов, в том числе  из-за недостатка финансовых и инвестиционны</w:t>
      </w:r>
      <w:r>
        <w:rPr>
          <w:rFonts w:ascii="Times New Roman" w:hAnsi="Times New Roman" w:cs="Times New Roman"/>
          <w:sz w:val="28"/>
          <w:szCs w:val="28"/>
        </w:rPr>
        <w:t>х ресурсов  участников проектов;</w:t>
      </w:r>
    </w:p>
    <w:p w:rsidR="002150EF" w:rsidRDefault="002150EF" w:rsidP="002150EF">
      <w:pPr>
        <w:spacing w:after="0" w:line="240" w:lineRule="auto"/>
        <w:ind w:firstLine="709"/>
        <w:jc w:val="both"/>
        <w:rPr>
          <w:rFonts w:ascii="Times New Roman" w:eastAsia="Times New Roman" w:hAnsi="Times New Roman" w:cs="Times New Roman"/>
          <w:color w:val="000000"/>
          <w:kern w:val="1"/>
          <w:sz w:val="28"/>
          <w:szCs w:val="28"/>
          <w:lang w:eastAsia="ar-SA"/>
        </w:rPr>
      </w:pPr>
      <w:r w:rsidRPr="00F41FC0">
        <w:rPr>
          <w:rFonts w:ascii="Times New Roman" w:eastAsia="Times New Roman" w:hAnsi="Times New Roman" w:cs="Times New Roman"/>
          <w:color w:val="000000"/>
          <w:kern w:val="1"/>
          <w:sz w:val="28"/>
          <w:szCs w:val="28"/>
          <w:lang w:eastAsia="ar-SA"/>
        </w:rPr>
        <w:t xml:space="preserve">- бюджетные риски, связанные с недостаточным ресурсным обеспечением мероприятий </w:t>
      </w:r>
      <w:r>
        <w:rPr>
          <w:rFonts w:ascii="Times New Roman" w:eastAsia="Times New Roman" w:hAnsi="Times New Roman" w:cs="Times New Roman"/>
          <w:color w:val="000000"/>
          <w:kern w:val="1"/>
          <w:sz w:val="28"/>
          <w:szCs w:val="28"/>
          <w:lang w:eastAsia="ar-SA"/>
        </w:rPr>
        <w:t>под</w:t>
      </w:r>
      <w:r w:rsidRPr="00F41FC0">
        <w:rPr>
          <w:rFonts w:ascii="Times New Roman" w:eastAsia="Times New Roman" w:hAnsi="Times New Roman" w:cs="Times New Roman"/>
          <w:color w:val="000000"/>
          <w:kern w:val="1"/>
          <w:sz w:val="28"/>
          <w:szCs w:val="28"/>
          <w:lang w:eastAsia="ar-SA"/>
        </w:rPr>
        <w:t>программы, могут привести к значительному снижени</w:t>
      </w:r>
      <w:r>
        <w:rPr>
          <w:rFonts w:ascii="Times New Roman" w:eastAsia="Times New Roman" w:hAnsi="Times New Roman" w:cs="Times New Roman"/>
          <w:color w:val="000000"/>
          <w:kern w:val="1"/>
          <w:sz w:val="28"/>
          <w:szCs w:val="28"/>
          <w:lang w:eastAsia="ar-SA"/>
        </w:rPr>
        <w:t>ю эффективности решения проблем;</w:t>
      </w:r>
    </w:p>
    <w:p w:rsidR="002150EF" w:rsidRDefault="002150EF" w:rsidP="002150EF">
      <w:pPr>
        <w:spacing w:after="0" w:line="240" w:lineRule="auto"/>
        <w:ind w:firstLine="709"/>
        <w:jc w:val="both"/>
        <w:rPr>
          <w:rFonts w:ascii="Times New Roman" w:eastAsia="Times New Roman" w:hAnsi="Times New Roman" w:cs="Times New Roman"/>
          <w:color w:val="000000"/>
          <w:kern w:val="1"/>
          <w:sz w:val="28"/>
          <w:szCs w:val="28"/>
          <w:lang w:eastAsia="ar-SA"/>
        </w:rPr>
      </w:pPr>
      <w:r w:rsidRPr="00F41FC0">
        <w:rPr>
          <w:rFonts w:ascii="Times New Roman" w:eastAsia="Times New Roman" w:hAnsi="Times New Roman" w:cs="Times New Roman"/>
          <w:color w:val="000000"/>
          <w:kern w:val="1"/>
          <w:sz w:val="28"/>
          <w:szCs w:val="28"/>
          <w:lang w:eastAsia="ar-SA"/>
        </w:rPr>
        <w:t xml:space="preserve">- управленческие риски, связанные с неэффективным управлением реализацией </w:t>
      </w:r>
      <w:r>
        <w:rPr>
          <w:rFonts w:ascii="Times New Roman" w:eastAsia="Times New Roman" w:hAnsi="Times New Roman" w:cs="Times New Roman"/>
          <w:color w:val="000000"/>
          <w:kern w:val="1"/>
          <w:sz w:val="28"/>
          <w:szCs w:val="28"/>
          <w:lang w:eastAsia="ar-SA"/>
        </w:rPr>
        <w:t xml:space="preserve">подпрограммы </w:t>
      </w:r>
      <w:r w:rsidRPr="00F41FC0">
        <w:rPr>
          <w:rFonts w:ascii="Times New Roman" w:eastAsia="Times New Roman" w:hAnsi="Times New Roman" w:cs="Times New Roman"/>
          <w:color w:val="000000"/>
          <w:kern w:val="1"/>
          <w:sz w:val="28"/>
          <w:szCs w:val="28"/>
          <w:lang w:eastAsia="ar-SA"/>
        </w:rPr>
        <w:t>муниципальной программы, низким качеством межведомственного взаимодействия, недостаточным контролем над реализацие</w:t>
      </w:r>
      <w:r>
        <w:rPr>
          <w:rFonts w:ascii="Times New Roman" w:eastAsia="Times New Roman" w:hAnsi="Times New Roman" w:cs="Times New Roman"/>
          <w:color w:val="000000"/>
          <w:kern w:val="1"/>
          <w:sz w:val="28"/>
          <w:szCs w:val="28"/>
          <w:lang w:eastAsia="ar-SA"/>
        </w:rPr>
        <w:t>й подпрограммы муниципальной программы и т.д.</w:t>
      </w:r>
    </w:p>
    <w:p w:rsidR="002150EF" w:rsidRPr="00F41FC0" w:rsidRDefault="002150EF" w:rsidP="002150EF">
      <w:pPr>
        <w:spacing w:after="0" w:line="240" w:lineRule="auto"/>
        <w:ind w:firstLine="709"/>
        <w:jc w:val="both"/>
        <w:rPr>
          <w:rFonts w:ascii="Times New Roman" w:eastAsia="Times New Roman" w:hAnsi="Times New Roman" w:cs="Times New Roman"/>
          <w:color w:val="000000"/>
          <w:kern w:val="1"/>
          <w:sz w:val="28"/>
          <w:szCs w:val="28"/>
          <w:lang w:eastAsia="ar-SA"/>
        </w:rPr>
      </w:pPr>
      <w:r w:rsidRPr="00F41FC0">
        <w:rPr>
          <w:rFonts w:ascii="Times New Roman" w:eastAsia="Times New Roman" w:hAnsi="Times New Roman" w:cs="Times New Roman"/>
          <w:color w:val="000000"/>
          <w:kern w:val="1"/>
          <w:sz w:val="28"/>
          <w:szCs w:val="28"/>
          <w:lang w:eastAsia="ar-SA"/>
        </w:rPr>
        <w:t xml:space="preserve">Мерами по управлению рисками реализации </w:t>
      </w:r>
      <w:r>
        <w:rPr>
          <w:rFonts w:ascii="Times New Roman" w:eastAsia="Times New Roman" w:hAnsi="Times New Roman" w:cs="Times New Roman"/>
          <w:color w:val="000000"/>
          <w:kern w:val="1"/>
          <w:sz w:val="28"/>
          <w:szCs w:val="28"/>
          <w:lang w:eastAsia="ar-SA"/>
        </w:rPr>
        <w:t xml:space="preserve">подпрограммы </w:t>
      </w:r>
      <w:r w:rsidRPr="00F41FC0">
        <w:rPr>
          <w:rFonts w:ascii="Times New Roman" w:eastAsia="Times New Roman" w:hAnsi="Times New Roman" w:cs="Times New Roman"/>
          <w:color w:val="000000"/>
          <w:kern w:val="1"/>
          <w:sz w:val="28"/>
          <w:szCs w:val="28"/>
          <w:lang w:eastAsia="ar-SA"/>
        </w:rPr>
        <w:t>муниципальной программы, а также их минимизации являются:</w:t>
      </w:r>
    </w:p>
    <w:p w:rsidR="002150EF" w:rsidRDefault="002150EF" w:rsidP="002150EF">
      <w:pPr>
        <w:spacing w:after="0" w:line="240" w:lineRule="auto"/>
        <w:ind w:firstLine="709"/>
        <w:jc w:val="both"/>
        <w:rPr>
          <w:rFonts w:ascii="Times New Roman" w:eastAsia="Times New Roman" w:hAnsi="Times New Roman" w:cs="Times New Roman"/>
          <w:color w:val="000000"/>
          <w:kern w:val="1"/>
          <w:sz w:val="28"/>
          <w:szCs w:val="28"/>
          <w:lang w:eastAsia="ar-SA"/>
        </w:rPr>
      </w:pPr>
      <w:r w:rsidRPr="00B07976">
        <w:rPr>
          <w:rFonts w:ascii="Times New Roman" w:eastAsia="Times New Roman" w:hAnsi="Times New Roman" w:cs="Times New Roman"/>
          <w:color w:val="000000"/>
          <w:kern w:val="1"/>
          <w:sz w:val="28"/>
          <w:szCs w:val="28"/>
          <w:lang w:eastAsia="ar-SA"/>
        </w:rPr>
        <w:t>- регулярный мониторинг изменений законодательства Российской Федерации, а также Республики Адыгея;</w:t>
      </w:r>
    </w:p>
    <w:p w:rsidR="002150EF" w:rsidRDefault="002150EF" w:rsidP="002150EF">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kern w:val="1"/>
          <w:sz w:val="28"/>
          <w:szCs w:val="28"/>
          <w:lang w:eastAsia="ar-SA"/>
        </w:rPr>
        <w:t xml:space="preserve">- мониторинг внесения изменений в Стратегию социально-экономического развития муниципального образования «Город Майкоп» до 2030 года (далее – Стратегия) и корректировка подпрограммы </w:t>
      </w:r>
      <w:r w:rsidRPr="00AB5DAC">
        <w:rPr>
          <w:rFonts w:ascii="Times New Roman" w:hAnsi="Times New Roman" w:cs="Times New Roman"/>
          <w:sz w:val="28"/>
          <w:szCs w:val="28"/>
        </w:rPr>
        <w:t>в части корректировки стратегической цели (подцели), стратегических задач</w:t>
      </w:r>
      <w:r>
        <w:rPr>
          <w:rFonts w:ascii="Times New Roman" w:hAnsi="Times New Roman" w:cs="Times New Roman"/>
          <w:sz w:val="28"/>
          <w:szCs w:val="28"/>
        </w:rPr>
        <w:t>;</w:t>
      </w:r>
    </w:p>
    <w:p w:rsidR="002150EF" w:rsidRDefault="002150EF" w:rsidP="002150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мониторинг внесения изменений в долгосрочный и среднесрочный прогнозы и корректировка подпрограммы </w:t>
      </w:r>
      <w:r w:rsidRPr="00AB5DAC">
        <w:rPr>
          <w:rFonts w:ascii="Times New Roman" w:hAnsi="Times New Roman" w:cs="Times New Roman"/>
          <w:sz w:val="28"/>
          <w:szCs w:val="28"/>
        </w:rPr>
        <w:t>в части значений целевых показателей, контрольных событий</w:t>
      </w:r>
      <w:r>
        <w:rPr>
          <w:rFonts w:ascii="Times New Roman" w:hAnsi="Times New Roman" w:cs="Times New Roman"/>
          <w:sz w:val="28"/>
          <w:szCs w:val="28"/>
        </w:rPr>
        <w:t>;</w:t>
      </w:r>
    </w:p>
    <w:p w:rsidR="002150EF" w:rsidRDefault="002150EF" w:rsidP="002150EF">
      <w:pPr>
        <w:spacing w:after="0" w:line="240" w:lineRule="auto"/>
        <w:ind w:firstLine="709"/>
        <w:jc w:val="both"/>
        <w:rPr>
          <w:rFonts w:ascii="Times New Roman" w:eastAsia="Times New Roman" w:hAnsi="Times New Roman" w:cs="Times New Roman"/>
          <w:b/>
          <w:sz w:val="28"/>
          <w:szCs w:val="28"/>
          <w:lang w:eastAsia="en-US"/>
        </w:rPr>
      </w:pPr>
      <w:r>
        <w:rPr>
          <w:rFonts w:ascii="Times New Roman" w:hAnsi="Times New Roman" w:cs="Times New Roman"/>
          <w:sz w:val="28"/>
          <w:szCs w:val="28"/>
        </w:rPr>
        <w:t>- своевременная корректировка объемов финансирования подпрограммы, основных мероприятий, мероприятий, контрольных событий.</w:t>
      </w:r>
    </w:p>
    <w:p w:rsidR="002150EF" w:rsidRDefault="002150EF" w:rsidP="002150EF">
      <w:pPr>
        <w:tabs>
          <w:tab w:val="left" w:pos="851"/>
        </w:tabs>
        <w:autoSpaceDE w:val="0"/>
        <w:autoSpaceDN w:val="0"/>
        <w:adjustRightInd w:val="0"/>
        <w:spacing w:after="0" w:line="240" w:lineRule="auto"/>
        <w:ind w:firstLine="709"/>
        <w:jc w:val="center"/>
        <w:rPr>
          <w:rFonts w:ascii="Times New Roman" w:eastAsia="Times New Roman" w:hAnsi="Times New Roman" w:cs="Times New Roman"/>
          <w:b/>
          <w:bCs/>
          <w:color w:val="000000" w:themeColor="text1"/>
          <w:sz w:val="28"/>
          <w:szCs w:val="28"/>
        </w:rPr>
      </w:pPr>
    </w:p>
    <w:p w:rsidR="002150EF" w:rsidRDefault="002150EF" w:rsidP="002150EF">
      <w:pPr>
        <w:tabs>
          <w:tab w:val="left" w:pos="851"/>
        </w:tabs>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rPr>
      </w:pPr>
      <w:r w:rsidRPr="00B34824">
        <w:rPr>
          <w:rFonts w:ascii="Times New Roman" w:eastAsia="Times New Roman" w:hAnsi="Times New Roman" w:cs="Times New Roman"/>
          <w:b/>
          <w:bCs/>
          <w:color w:val="000000" w:themeColor="text1"/>
          <w:sz w:val="28"/>
          <w:szCs w:val="28"/>
        </w:rPr>
        <w:t xml:space="preserve">Подпрограмма «Развитие </w:t>
      </w:r>
      <w:r>
        <w:rPr>
          <w:rFonts w:ascii="Times New Roman" w:eastAsia="Times New Roman" w:hAnsi="Times New Roman" w:cs="Times New Roman"/>
          <w:b/>
          <w:bCs/>
          <w:color w:val="000000" w:themeColor="text1"/>
          <w:sz w:val="28"/>
          <w:szCs w:val="28"/>
        </w:rPr>
        <w:t>малого и среднего предпринимательства</w:t>
      </w:r>
      <w:r w:rsidRPr="00B34824">
        <w:rPr>
          <w:rFonts w:ascii="Times New Roman" w:eastAsia="Times New Roman" w:hAnsi="Times New Roman" w:cs="Times New Roman"/>
          <w:b/>
          <w:bCs/>
          <w:color w:val="000000" w:themeColor="text1"/>
          <w:sz w:val="28"/>
          <w:szCs w:val="28"/>
        </w:rPr>
        <w:t>»</w:t>
      </w:r>
    </w:p>
    <w:p w:rsidR="002150EF" w:rsidRDefault="002150EF" w:rsidP="002150EF">
      <w:pPr>
        <w:tabs>
          <w:tab w:val="left" w:pos="851"/>
        </w:tabs>
        <w:autoSpaceDE w:val="0"/>
        <w:autoSpaceDN w:val="0"/>
        <w:adjustRightInd w:val="0"/>
        <w:spacing w:after="0" w:line="240" w:lineRule="auto"/>
        <w:ind w:firstLine="709"/>
        <w:jc w:val="center"/>
        <w:rPr>
          <w:sz w:val="28"/>
          <w:szCs w:val="28"/>
        </w:rPr>
      </w:pPr>
    </w:p>
    <w:tbl>
      <w:tblPr>
        <w:tblStyle w:val="a5"/>
        <w:tblW w:w="4887" w:type="pct"/>
        <w:tblInd w:w="108" w:type="dxa"/>
        <w:tblLook w:val="04A0" w:firstRow="1" w:lastRow="0" w:firstColumn="1" w:lastColumn="0" w:noHBand="0" w:noVBand="1"/>
      </w:tblPr>
      <w:tblGrid>
        <w:gridCol w:w="2490"/>
        <w:gridCol w:w="6366"/>
      </w:tblGrid>
      <w:tr w:rsidR="002150EF" w:rsidRPr="00014FA3" w:rsidTr="0071672B">
        <w:tc>
          <w:tcPr>
            <w:tcW w:w="1406" w:type="pct"/>
          </w:tcPr>
          <w:p w:rsidR="002150EF" w:rsidRPr="00014FA3" w:rsidRDefault="002150EF" w:rsidP="0071672B">
            <w:pPr>
              <w:autoSpaceDE w:val="0"/>
              <w:autoSpaceDN w:val="0"/>
              <w:adjustRightInd w:val="0"/>
              <w:jc w:val="both"/>
              <w:rPr>
                <w:rFonts w:ascii="Times New Roman" w:eastAsia="Calibri" w:hAnsi="Times New Roman" w:cs="Times New Roman"/>
                <w:sz w:val="24"/>
                <w:szCs w:val="24"/>
              </w:rPr>
            </w:pPr>
            <w:r w:rsidRPr="00014FA3">
              <w:rPr>
                <w:rFonts w:ascii="Times New Roman" w:eastAsia="Calibri" w:hAnsi="Times New Roman" w:cs="Times New Roman"/>
                <w:sz w:val="24"/>
                <w:szCs w:val="24"/>
              </w:rPr>
              <w:t xml:space="preserve">Ответственный исполнитель </w:t>
            </w:r>
            <w:r>
              <w:rPr>
                <w:rFonts w:ascii="Times New Roman" w:eastAsia="Calibri" w:hAnsi="Times New Roman" w:cs="Times New Roman"/>
                <w:sz w:val="24"/>
                <w:szCs w:val="24"/>
              </w:rPr>
              <w:t>под</w:t>
            </w:r>
            <w:r w:rsidRPr="00014FA3">
              <w:rPr>
                <w:rFonts w:ascii="Times New Roman" w:eastAsia="Calibri" w:hAnsi="Times New Roman" w:cs="Times New Roman"/>
                <w:sz w:val="24"/>
                <w:szCs w:val="24"/>
              </w:rPr>
              <w:t>программы</w:t>
            </w:r>
          </w:p>
        </w:tc>
        <w:tc>
          <w:tcPr>
            <w:tcW w:w="3594" w:type="pct"/>
          </w:tcPr>
          <w:p w:rsidR="002150EF" w:rsidRPr="00014FA3" w:rsidRDefault="0021332D" w:rsidP="0071672B">
            <w:pPr>
              <w:tabs>
                <w:tab w:val="left" w:pos="227"/>
              </w:tabs>
              <w:autoSpaceDE w:val="0"/>
              <w:autoSpaceDN w:val="0"/>
              <w:adjustRightInd w:val="0"/>
              <w:jc w:val="both"/>
              <w:rPr>
                <w:rFonts w:ascii="Times New Roman" w:eastAsia="Calibri" w:hAnsi="Times New Roman" w:cs="Times New Roman"/>
                <w:sz w:val="24"/>
                <w:szCs w:val="24"/>
              </w:rPr>
            </w:pPr>
            <w:r w:rsidRPr="0021332D">
              <w:rPr>
                <w:rFonts w:ascii="Times New Roman" w:eastAsia="Calibri" w:hAnsi="Times New Roman" w:cs="Times New Roman"/>
                <w:sz w:val="24"/>
                <w:szCs w:val="24"/>
              </w:rPr>
              <w:t>Комитет городского развития</w:t>
            </w:r>
          </w:p>
        </w:tc>
      </w:tr>
      <w:tr w:rsidR="002150EF" w:rsidRPr="00014FA3" w:rsidTr="0071672B">
        <w:tc>
          <w:tcPr>
            <w:tcW w:w="1406" w:type="pct"/>
          </w:tcPr>
          <w:p w:rsidR="002150EF" w:rsidRPr="00014FA3" w:rsidRDefault="002150EF" w:rsidP="0071672B">
            <w:pPr>
              <w:autoSpaceDE w:val="0"/>
              <w:autoSpaceDN w:val="0"/>
              <w:adjustRightInd w:val="0"/>
              <w:jc w:val="both"/>
              <w:rPr>
                <w:rFonts w:ascii="Times New Roman" w:eastAsia="Calibri" w:hAnsi="Times New Roman" w:cs="Times New Roman"/>
                <w:sz w:val="24"/>
                <w:szCs w:val="24"/>
              </w:rPr>
            </w:pPr>
            <w:r w:rsidRPr="00014FA3">
              <w:rPr>
                <w:rFonts w:ascii="Times New Roman" w:eastAsia="Calibri" w:hAnsi="Times New Roman" w:cs="Times New Roman"/>
                <w:sz w:val="24"/>
                <w:szCs w:val="24"/>
              </w:rPr>
              <w:t xml:space="preserve">Соисполнители </w:t>
            </w:r>
            <w:r>
              <w:rPr>
                <w:rFonts w:ascii="Times New Roman" w:eastAsia="Calibri" w:hAnsi="Times New Roman" w:cs="Times New Roman"/>
                <w:sz w:val="24"/>
                <w:szCs w:val="24"/>
              </w:rPr>
              <w:t>под</w:t>
            </w:r>
            <w:r w:rsidRPr="00014FA3">
              <w:rPr>
                <w:rFonts w:ascii="Times New Roman" w:eastAsia="Calibri" w:hAnsi="Times New Roman" w:cs="Times New Roman"/>
                <w:sz w:val="24"/>
                <w:szCs w:val="24"/>
              </w:rPr>
              <w:t>программы</w:t>
            </w:r>
          </w:p>
        </w:tc>
        <w:tc>
          <w:tcPr>
            <w:tcW w:w="3594" w:type="pct"/>
          </w:tcPr>
          <w:p w:rsidR="002150EF" w:rsidRPr="00014FA3" w:rsidRDefault="002150EF" w:rsidP="0071672B">
            <w:pPr>
              <w:tabs>
                <w:tab w:val="left" w:pos="227"/>
              </w:tabs>
              <w:autoSpaceDE w:val="0"/>
              <w:autoSpaceDN w:val="0"/>
              <w:adjustRightInd w:val="0"/>
              <w:jc w:val="both"/>
              <w:rPr>
                <w:rFonts w:ascii="Times New Roman" w:eastAsia="Calibri" w:hAnsi="Times New Roman" w:cs="Times New Roman"/>
                <w:sz w:val="24"/>
                <w:szCs w:val="24"/>
              </w:rPr>
            </w:pPr>
            <w:r w:rsidRPr="004F32D2">
              <w:rPr>
                <w:rFonts w:ascii="Times New Roman" w:eastAsia="Calibri" w:hAnsi="Times New Roman" w:cs="Times New Roman"/>
                <w:sz w:val="24"/>
                <w:szCs w:val="24"/>
              </w:rPr>
              <w:t>Управление предпринимательства</w:t>
            </w:r>
          </w:p>
        </w:tc>
      </w:tr>
      <w:tr w:rsidR="002150EF" w:rsidRPr="00014FA3" w:rsidTr="0071672B">
        <w:tc>
          <w:tcPr>
            <w:tcW w:w="1406" w:type="pct"/>
          </w:tcPr>
          <w:p w:rsidR="002150EF" w:rsidRPr="00014FA3" w:rsidRDefault="002150EF" w:rsidP="0071672B">
            <w:pPr>
              <w:autoSpaceDE w:val="0"/>
              <w:autoSpaceDN w:val="0"/>
              <w:adjustRightInd w:val="0"/>
              <w:jc w:val="both"/>
              <w:rPr>
                <w:rFonts w:ascii="Times New Roman" w:eastAsia="Calibri" w:hAnsi="Times New Roman" w:cs="Times New Roman"/>
                <w:sz w:val="24"/>
                <w:szCs w:val="24"/>
              </w:rPr>
            </w:pPr>
            <w:r w:rsidRPr="00014FA3">
              <w:rPr>
                <w:rFonts w:ascii="Times New Roman" w:eastAsia="Calibri" w:hAnsi="Times New Roman" w:cs="Times New Roman"/>
                <w:sz w:val="24"/>
                <w:szCs w:val="24"/>
              </w:rPr>
              <w:t xml:space="preserve">Участники </w:t>
            </w:r>
            <w:r>
              <w:rPr>
                <w:rFonts w:ascii="Times New Roman" w:eastAsia="Calibri" w:hAnsi="Times New Roman" w:cs="Times New Roman"/>
                <w:sz w:val="24"/>
                <w:szCs w:val="24"/>
              </w:rPr>
              <w:t>под</w:t>
            </w:r>
            <w:r w:rsidRPr="00014FA3">
              <w:rPr>
                <w:rFonts w:ascii="Times New Roman" w:eastAsia="Calibri" w:hAnsi="Times New Roman" w:cs="Times New Roman"/>
                <w:sz w:val="24"/>
                <w:szCs w:val="24"/>
              </w:rPr>
              <w:t>программы</w:t>
            </w:r>
          </w:p>
        </w:tc>
        <w:tc>
          <w:tcPr>
            <w:tcW w:w="3594" w:type="pct"/>
          </w:tcPr>
          <w:p w:rsidR="002150EF" w:rsidRPr="00AA19B2" w:rsidRDefault="002150EF" w:rsidP="0071672B">
            <w:pPr>
              <w:autoSpaceDE w:val="0"/>
              <w:autoSpaceDN w:val="0"/>
              <w:adjustRightInd w:val="0"/>
              <w:jc w:val="both"/>
              <w:rPr>
                <w:rFonts w:ascii="Times New Roman" w:eastAsia="Calibri" w:hAnsi="Times New Roman" w:cs="Times New Roman"/>
                <w:sz w:val="24"/>
                <w:szCs w:val="24"/>
              </w:rPr>
            </w:pPr>
            <w:r>
              <w:rPr>
                <w:rFonts w:ascii="Times New Roman" w:eastAsia="Times New Roman" w:hAnsi="Times New Roman" w:cs="Times New Roman"/>
                <w:sz w:val="24"/>
                <w:szCs w:val="24"/>
              </w:rPr>
              <w:t>- Участник Программы</w:t>
            </w:r>
          </w:p>
        </w:tc>
      </w:tr>
      <w:tr w:rsidR="002150EF" w:rsidRPr="00B34824" w:rsidTr="0071672B">
        <w:tc>
          <w:tcPr>
            <w:tcW w:w="1406" w:type="pct"/>
          </w:tcPr>
          <w:p w:rsidR="002150EF" w:rsidRPr="00014FA3" w:rsidRDefault="002150EF" w:rsidP="0071672B">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Цель</w:t>
            </w:r>
            <w:r w:rsidRPr="00014FA3">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под</w:t>
            </w:r>
            <w:r w:rsidRPr="00014FA3">
              <w:rPr>
                <w:rFonts w:ascii="Times New Roman" w:eastAsia="Calibri" w:hAnsi="Times New Roman" w:cs="Times New Roman"/>
                <w:sz w:val="24"/>
                <w:szCs w:val="24"/>
              </w:rPr>
              <w:t>программы</w:t>
            </w:r>
          </w:p>
        </w:tc>
        <w:tc>
          <w:tcPr>
            <w:tcW w:w="3594" w:type="pct"/>
          </w:tcPr>
          <w:p w:rsidR="002150EF" w:rsidRPr="00B34824" w:rsidRDefault="002150EF" w:rsidP="0071672B">
            <w:pPr>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 предпринимательской активности и потребительского рынка, обеспечивающих устойчивое экономическое развитие территории</w:t>
            </w:r>
          </w:p>
        </w:tc>
      </w:tr>
      <w:tr w:rsidR="002150EF" w:rsidRPr="00014FA3" w:rsidTr="0071672B">
        <w:tc>
          <w:tcPr>
            <w:tcW w:w="1406" w:type="pct"/>
          </w:tcPr>
          <w:p w:rsidR="002150EF" w:rsidRPr="00014FA3" w:rsidRDefault="002150EF" w:rsidP="0071672B">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Задача</w:t>
            </w:r>
            <w:r w:rsidRPr="00014FA3">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под</w:t>
            </w:r>
            <w:r w:rsidRPr="00014FA3">
              <w:rPr>
                <w:rFonts w:ascii="Times New Roman" w:eastAsia="Calibri" w:hAnsi="Times New Roman" w:cs="Times New Roman"/>
                <w:sz w:val="24"/>
                <w:szCs w:val="24"/>
              </w:rPr>
              <w:t>программы</w:t>
            </w:r>
          </w:p>
        </w:tc>
        <w:tc>
          <w:tcPr>
            <w:tcW w:w="3594" w:type="pct"/>
          </w:tcPr>
          <w:p w:rsidR="002150EF" w:rsidRPr="00914B18" w:rsidRDefault="002150EF" w:rsidP="0071672B">
            <w:pPr>
              <w:pStyle w:val="a3"/>
              <w:autoSpaceDE w:val="0"/>
              <w:autoSpaceDN w:val="0"/>
              <w:adjustRightInd w:val="0"/>
              <w:ind w:left="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Создание благоприятных условий для введения бизнеса СМСП, поддержки </w:t>
            </w:r>
            <w:proofErr w:type="spellStart"/>
            <w:r>
              <w:rPr>
                <w:rFonts w:ascii="Times New Roman" w:eastAsia="Calibri" w:hAnsi="Times New Roman" w:cs="Times New Roman"/>
                <w:sz w:val="24"/>
                <w:szCs w:val="24"/>
              </w:rPr>
              <w:t>самозанятых</w:t>
            </w:r>
            <w:proofErr w:type="spellEnd"/>
            <w:r>
              <w:rPr>
                <w:rFonts w:ascii="Times New Roman" w:eastAsia="Calibri" w:hAnsi="Times New Roman" w:cs="Times New Roman"/>
                <w:sz w:val="24"/>
                <w:szCs w:val="24"/>
              </w:rPr>
              <w:t xml:space="preserve"> граждан, а также для комфортного развития потребительского рынка</w:t>
            </w:r>
          </w:p>
        </w:tc>
      </w:tr>
      <w:tr w:rsidR="002150EF" w:rsidRPr="00014FA3" w:rsidTr="0071672B">
        <w:tc>
          <w:tcPr>
            <w:tcW w:w="1406" w:type="pct"/>
          </w:tcPr>
          <w:p w:rsidR="002150EF" w:rsidRPr="00014FA3" w:rsidRDefault="002150EF" w:rsidP="0071672B">
            <w:pPr>
              <w:autoSpaceDE w:val="0"/>
              <w:autoSpaceDN w:val="0"/>
              <w:adjustRightInd w:val="0"/>
              <w:jc w:val="both"/>
              <w:rPr>
                <w:rFonts w:ascii="Times New Roman" w:eastAsia="Calibri" w:hAnsi="Times New Roman" w:cs="Times New Roman"/>
                <w:sz w:val="24"/>
                <w:szCs w:val="24"/>
              </w:rPr>
            </w:pPr>
            <w:r w:rsidRPr="00FA70B1">
              <w:rPr>
                <w:rFonts w:ascii="Times New Roman" w:eastAsia="Calibri" w:hAnsi="Times New Roman" w:cs="Times New Roman"/>
                <w:sz w:val="24"/>
                <w:szCs w:val="24"/>
              </w:rPr>
              <w:t xml:space="preserve">Целевые показатели (индикаторы) </w:t>
            </w:r>
            <w:r>
              <w:rPr>
                <w:rFonts w:ascii="Times New Roman" w:eastAsia="Calibri" w:hAnsi="Times New Roman" w:cs="Times New Roman"/>
                <w:sz w:val="24"/>
                <w:szCs w:val="24"/>
              </w:rPr>
              <w:t>под</w:t>
            </w:r>
            <w:r w:rsidRPr="00FA70B1">
              <w:rPr>
                <w:rFonts w:ascii="Times New Roman" w:eastAsia="Calibri" w:hAnsi="Times New Roman" w:cs="Times New Roman"/>
                <w:sz w:val="24"/>
                <w:szCs w:val="24"/>
              </w:rPr>
              <w:t>программы</w:t>
            </w:r>
          </w:p>
        </w:tc>
        <w:tc>
          <w:tcPr>
            <w:tcW w:w="3594" w:type="pct"/>
          </w:tcPr>
          <w:p w:rsidR="002150EF" w:rsidRDefault="002150EF" w:rsidP="0071672B">
            <w:pPr>
              <w:pStyle w:val="a3"/>
              <w:tabs>
                <w:tab w:val="left" w:pos="227"/>
              </w:tabs>
              <w:ind w:left="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Темп роста среднесписочной численности работников средних, малых и </w:t>
            </w:r>
            <w:proofErr w:type="spellStart"/>
            <w:r>
              <w:rPr>
                <w:rFonts w:ascii="Times New Roman" w:eastAsia="Calibri" w:hAnsi="Times New Roman" w:cs="Times New Roman"/>
                <w:sz w:val="24"/>
                <w:szCs w:val="24"/>
              </w:rPr>
              <w:t>микропредприятий</w:t>
            </w:r>
            <w:proofErr w:type="spellEnd"/>
            <w:r>
              <w:rPr>
                <w:rFonts w:ascii="Times New Roman" w:eastAsia="Calibri" w:hAnsi="Times New Roman" w:cs="Times New Roman"/>
                <w:sz w:val="24"/>
                <w:szCs w:val="24"/>
              </w:rPr>
              <w:t xml:space="preserve"> (без внешних совместителей).</w:t>
            </w:r>
          </w:p>
          <w:p w:rsidR="002150EF" w:rsidRDefault="002150EF" w:rsidP="0071672B">
            <w:pPr>
              <w:pStyle w:val="a3"/>
              <w:tabs>
                <w:tab w:val="left" w:pos="227"/>
              </w:tabs>
              <w:ind w:left="34"/>
              <w:jc w:val="both"/>
              <w:rPr>
                <w:rFonts w:ascii="Times New Roman" w:eastAsia="Calibri" w:hAnsi="Times New Roman" w:cs="Times New Roman"/>
                <w:sz w:val="24"/>
                <w:szCs w:val="24"/>
              </w:rPr>
            </w:pPr>
            <w:r>
              <w:rPr>
                <w:rFonts w:ascii="Times New Roman" w:eastAsia="Calibri" w:hAnsi="Times New Roman" w:cs="Times New Roman"/>
                <w:sz w:val="24"/>
                <w:szCs w:val="24"/>
              </w:rPr>
              <w:t>2. К</w:t>
            </w:r>
            <w:r w:rsidRPr="0066390B">
              <w:rPr>
                <w:rFonts w:ascii="Times New Roman" w:eastAsia="Calibri" w:hAnsi="Times New Roman" w:cs="Times New Roman"/>
                <w:sz w:val="24"/>
                <w:szCs w:val="24"/>
              </w:rPr>
              <w:t xml:space="preserve">оличество </w:t>
            </w:r>
            <w:proofErr w:type="spellStart"/>
            <w:r w:rsidRPr="0066390B">
              <w:rPr>
                <w:rFonts w:ascii="Times New Roman" w:eastAsia="Calibri" w:hAnsi="Times New Roman" w:cs="Times New Roman"/>
                <w:sz w:val="24"/>
                <w:szCs w:val="24"/>
              </w:rPr>
              <w:t>самозанятых</w:t>
            </w:r>
            <w:proofErr w:type="spellEnd"/>
            <w:r w:rsidRPr="0066390B">
              <w:rPr>
                <w:rFonts w:ascii="Times New Roman" w:eastAsia="Calibri" w:hAnsi="Times New Roman" w:cs="Times New Roman"/>
                <w:sz w:val="24"/>
                <w:szCs w:val="24"/>
              </w:rPr>
              <w:t xml:space="preserve"> граждан, зафиксировавших свой статус и применяющ</w:t>
            </w:r>
            <w:r>
              <w:rPr>
                <w:rFonts w:ascii="Times New Roman" w:eastAsia="Calibri" w:hAnsi="Times New Roman" w:cs="Times New Roman"/>
                <w:sz w:val="24"/>
                <w:szCs w:val="24"/>
              </w:rPr>
              <w:t>их специальный налоговый режим «</w:t>
            </w:r>
            <w:r w:rsidRPr="0066390B">
              <w:rPr>
                <w:rFonts w:ascii="Times New Roman" w:eastAsia="Calibri" w:hAnsi="Times New Roman" w:cs="Times New Roman"/>
                <w:sz w:val="24"/>
                <w:szCs w:val="24"/>
              </w:rPr>
              <w:t>Налог на пр</w:t>
            </w:r>
            <w:r>
              <w:rPr>
                <w:rFonts w:ascii="Times New Roman" w:eastAsia="Calibri" w:hAnsi="Times New Roman" w:cs="Times New Roman"/>
                <w:sz w:val="24"/>
                <w:szCs w:val="24"/>
              </w:rPr>
              <w:t>офессиональный доход»</w:t>
            </w:r>
            <w:r>
              <w:t xml:space="preserve"> </w:t>
            </w:r>
            <w:r w:rsidRPr="007B3867">
              <w:rPr>
                <w:rFonts w:ascii="Times New Roman" w:eastAsia="Calibri" w:hAnsi="Times New Roman" w:cs="Times New Roman"/>
                <w:sz w:val="24"/>
                <w:szCs w:val="24"/>
              </w:rPr>
              <w:t>(нарастающим итогом).</w:t>
            </w:r>
          </w:p>
          <w:p w:rsidR="002150EF" w:rsidRPr="00936950" w:rsidRDefault="002150EF" w:rsidP="0071672B">
            <w:pPr>
              <w:pStyle w:val="a3"/>
              <w:tabs>
                <w:tab w:val="left" w:pos="227"/>
              </w:tabs>
              <w:ind w:left="34"/>
              <w:jc w:val="both"/>
              <w:rPr>
                <w:rFonts w:ascii="Times New Roman" w:eastAsia="Calibri" w:hAnsi="Times New Roman" w:cs="Times New Roman"/>
                <w:sz w:val="24"/>
                <w:szCs w:val="24"/>
              </w:rPr>
            </w:pPr>
            <w:r>
              <w:rPr>
                <w:rFonts w:ascii="Times New Roman" w:hAnsi="Times New Roman" w:cs="Times New Roman"/>
                <w:sz w:val="24"/>
                <w:szCs w:val="24"/>
              </w:rPr>
              <w:t xml:space="preserve">3. Прирост СМСП и </w:t>
            </w:r>
            <w:proofErr w:type="spellStart"/>
            <w:r>
              <w:rPr>
                <w:rFonts w:ascii="Times New Roman" w:hAnsi="Times New Roman" w:cs="Times New Roman"/>
                <w:sz w:val="24"/>
                <w:szCs w:val="24"/>
              </w:rPr>
              <w:t>самозанятых</w:t>
            </w:r>
            <w:proofErr w:type="spellEnd"/>
            <w:r>
              <w:rPr>
                <w:rFonts w:ascii="Times New Roman" w:hAnsi="Times New Roman" w:cs="Times New Roman"/>
                <w:sz w:val="24"/>
                <w:szCs w:val="24"/>
              </w:rPr>
              <w:t xml:space="preserve"> граждан, получивших субсидии на возмещение затрат в связи с производством товаров, выполнением работ, оказанием услуг в сфере поддержки малого и среднего предпринимательства (нарастающим итогом).</w:t>
            </w:r>
          </w:p>
        </w:tc>
      </w:tr>
      <w:tr w:rsidR="002150EF" w:rsidRPr="00014FA3" w:rsidTr="0071672B">
        <w:tc>
          <w:tcPr>
            <w:tcW w:w="1406" w:type="pct"/>
          </w:tcPr>
          <w:p w:rsidR="002150EF" w:rsidRPr="00014FA3" w:rsidRDefault="002150EF" w:rsidP="0071672B">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Срок и этапы реализации подпрограммы</w:t>
            </w:r>
          </w:p>
        </w:tc>
        <w:tc>
          <w:tcPr>
            <w:tcW w:w="3594" w:type="pct"/>
          </w:tcPr>
          <w:p w:rsidR="002150EF" w:rsidRPr="00014FA3" w:rsidRDefault="002150EF" w:rsidP="0071672B">
            <w:pPr>
              <w:tabs>
                <w:tab w:val="left" w:pos="227"/>
              </w:tabs>
              <w:autoSpaceDE w:val="0"/>
              <w:autoSpaceDN w:val="0"/>
              <w:adjustRightInd w:val="0"/>
              <w:jc w:val="both"/>
              <w:rPr>
                <w:rFonts w:ascii="Times New Roman" w:eastAsia="Calibri" w:hAnsi="Times New Roman" w:cs="Times New Roman"/>
                <w:sz w:val="24"/>
                <w:szCs w:val="24"/>
              </w:rPr>
            </w:pPr>
            <w:r w:rsidRPr="00014FA3">
              <w:rPr>
                <w:rFonts w:ascii="Times New Roman" w:eastAsia="Calibri" w:hAnsi="Times New Roman" w:cs="Times New Roman"/>
                <w:sz w:val="24"/>
                <w:szCs w:val="24"/>
              </w:rPr>
              <w:t>20</w:t>
            </w:r>
            <w:r>
              <w:rPr>
                <w:rFonts w:ascii="Times New Roman" w:eastAsia="Calibri" w:hAnsi="Times New Roman" w:cs="Times New Roman"/>
                <w:sz w:val="24"/>
                <w:szCs w:val="24"/>
              </w:rPr>
              <w:t>22</w:t>
            </w:r>
            <w:r w:rsidRPr="00014FA3">
              <w:rPr>
                <w:rFonts w:ascii="Times New Roman" w:eastAsia="Calibri" w:hAnsi="Times New Roman" w:cs="Times New Roman"/>
                <w:sz w:val="24"/>
                <w:szCs w:val="24"/>
              </w:rPr>
              <w:t xml:space="preserve"> – 202</w:t>
            </w:r>
            <w:r>
              <w:rPr>
                <w:rFonts w:ascii="Times New Roman" w:eastAsia="Calibri" w:hAnsi="Times New Roman" w:cs="Times New Roman"/>
                <w:sz w:val="24"/>
                <w:szCs w:val="24"/>
              </w:rPr>
              <w:t>6</w:t>
            </w:r>
            <w:r w:rsidRPr="00014FA3">
              <w:rPr>
                <w:rFonts w:ascii="Times New Roman" w:eastAsia="Calibri" w:hAnsi="Times New Roman" w:cs="Times New Roman"/>
                <w:sz w:val="24"/>
                <w:szCs w:val="24"/>
              </w:rPr>
              <w:t xml:space="preserve"> годы, без разбивки на этапы</w:t>
            </w:r>
          </w:p>
        </w:tc>
      </w:tr>
      <w:tr w:rsidR="002150EF" w:rsidRPr="00014FA3" w:rsidTr="0071672B">
        <w:tc>
          <w:tcPr>
            <w:tcW w:w="1406" w:type="pct"/>
            <w:shd w:val="clear" w:color="auto" w:fill="auto"/>
          </w:tcPr>
          <w:p w:rsidR="002150EF" w:rsidRPr="00014FA3" w:rsidRDefault="002150EF" w:rsidP="0071672B">
            <w:pPr>
              <w:autoSpaceDE w:val="0"/>
              <w:autoSpaceDN w:val="0"/>
              <w:adjustRightInd w:val="0"/>
              <w:jc w:val="both"/>
              <w:rPr>
                <w:rFonts w:ascii="Times New Roman" w:eastAsia="Calibri" w:hAnsi="Times New Roman" w:cs="Times New Roman"/>
                <w:sz w:val="24"/>
                <w:szCs w:val="24"/>
              </w:rPr>
            </w:pPr>
            <w:r w:rsidRPr="00014FA3">
              <w:rPr>
                <w:rFonts w:ascii="Times New Roman" w:eastAsia="Calibri" w:hAnsi="Times New Roman" w:cs="Times New Roman"/>
                <w:sz w:val="24"/>
                <w:szCs w:val="24"/>
              </w:rPr>
              <w:t xml:space="preserve">Объемы бюджетных ассигнований </w:t>
            </w:r>
            <w:r>
              <w:rPr>
                <w:rFonts w:ascii="Times New Roman" w:eastAsia="Calibri" w:hAnsi="Times New Roman" w:cs="Times New Roman"/>
                <w:sz w:val="24"/>
                <w:szCs w:val="24"/>
              </w:rPr>
              <w:t>под</w:t>
            </w:r>
            <w:r w:rsidRPr="00014FA3">
              <w:rPr>
                <w:rFonts w:ascii="Times New Roman" w:eastAsia="Calibri" w:hAnsi="Times New Roman" w:cs="Times New Roman"/>
                <w:sz w:val="24"/>
                <w:szCs w:val="24"/>
              </w:rPr>
              <w:t>программы</w:t>
            </w:r>
          </w:p>
        </w:tc>
        <w:tc>
          <w:tcPr>
            <w:tcW w:w="3594" w:type="pct"/>
            <w:shd w:val="clear" w:color="auto" w:fill="auto"/>
          </w:tcPr>
          <w:p w:rsidR="002150EF" w:rsidRPr="004715B3" w:rsidRDefault="002150EF" w:rsidP="0071672B">
            <w:pPr>
              <w:tabs>
                <w:tab w:val="left" w:pos="227"/>
              </w:tabs>
              <w:jc w:val="both"/>
              <w:rPr>
                <w:rFonts w:ascii="Times New Roman" w:eastAsia="Times New Roman" w:hAnsi="Times New Roman" w:cs="Times New Roman"/>
                <w:sz w:val="24"/>
                <w:szCs w:val="24"/>
              </w:rPr>
            </w:pPr>
            <w:r w:rsidRPr="004715B3">
              <w:rPr>
                <w:rFonts w:ascii="Times New Roman" w:eastAsia="Times New Roman" w:hAnsi="Times New Roman" w:cs="Times New Roman"/>
                <w:sz w:val="24"/>
                <w:szCs w:val="24"/>
              </w:rPr>
              <w:t xml:space="preserve">Общий объём бюджетных ассигнований подпрограммы </w:t>
            </w:r>
            <w:proofErr w:type="gramStart"/>
            <w:r w:rsidRPr="004715B3">
              <w:rPr>
                <w:rFonts w:ascii="Times New Roman" w:eastAsia="Times New Roman" w:hAnsi="Times New Roman" w:cs="Times New Roman"/>
                <w:sz w:val="24"/>
                <w:szCs w:val="24"/>
              </w:rPr>
              <w:t>муниципальной  программы</w:t>
            </w:r>
            <w:proofErr w:type="gramEnd"/>
            <w:r w:rsidRPr="004715B3">
              <w:rPr>
                <w:rFonts w:ascii="Times New Roman" w:eastAsia="Times New Roman" w:hAnsi="Times New Roman" w:cs="Times New Roman"/>
                <w:sz w:val="24"/>
                <w:szCs w:val="24"/>
              </w:rPr>
              <w:t xml:space="preserve"> составляет – </w:t>
            </w:r>
            <w:r>
              <w:rPr>
                <w:rFonts w:ascii="Times New Roman" w:eastAsia="Times New Roman" w:hAnsi="Times New Roman" w:cs="Times New Roman"/>
                <w:sz w:val="24"/>
                <w:szCs w:val="24"/>
              </w:rPr>
              <w:t xml:space="preserve">2 </w:t>
            </w:r>
            <w:r w:rsidR="001E261C">
              <w:rPr>
                <w:rFonts w:ascii="Times New Roman" w:eastAsia="Times New Roman" w:hAnsi="Times New Roman" w:cs="Times New Roman"/>
                <w:sz w:val="24"/>
                <w:szCs w:val="24"/>
              </w:rPr>
              <w:t>625</w:t>
            </w:r>
            <w:r w:rsidR="00EB7840">
              <w:rPr>
                <w:rFonts w:ascii="Times New Roman" w:eastAsia="Times New Roman" w:hAnsi="Times New Roman" w:cs="Times New Roman"/>
                <w:sz w:val="24"/>
                <w:szCs w:val="24"/>
              </w:rPr>
              <w:t>,4</w:t>
            </w:r>
            <w:r w:rsidRPr="004715B3">
              <w:rPr>
                <w:rFonts w:ascii="Times New Roman" w:eastAsia="Times New Roman" w:hAnsi="Times New Roman" w:cs="Times New Roman"/>
                <w:sz w:val="24"/>
                <w:szCs w:val="24"/>
              </w:rPr>
              <w:t xml:space="preserve"> тыс. рублей, в том числе по годам:</w:t>
            </w:r>
          </w:p>
          <w:p w:rsidR="002150EF" w:rsidRPr="004715B3" w:rsidRDefault="002150EF" w:rsidP="0071672B">
            <w:pPr>
              <w:tabs>
                <w:tab w:val="left" w:pos="227"/>
              </w:tabs>
              <w:jc w:val="both"/>
              <w:rPr>
                <w:rFonts w:ascii="Times New Roman" w:eastAsia="Times New Roman" w:hAnsi="Times New Roman" w:cs="Times New Roman"/>
                <w:sz w:val="24"/>
                <w:szCs w:val="24"/>
              </w:rPr>
            </w:pPr>
            <w:r w:rsidRPr="004715B3">
              <w:rPr>
                <w:rFonts w:ascii="Times New Roman" w:eastAsia="Times New Roman" w:hAnsi="Times New Roman" w:cs="Times New Roman"/>
                <w:sz w:val="24"/>
                <w:szCs w:val="24"/>
              </w:rPr>
              <w:t>- 2022 год –</w:t>
            </w:r>
            <w:r>
              <w:rPr>
                <w:rFonts w:ascii="Times New Roman" w:eastAsia="Times New Roman" w:hAnsi="Times New Roman" w:cs="Times New Roman"/>
                <w:sz w:val="24"/>
                <w:szCs w:val="24"/>
              </w:rPr>
              <w:t xml:space="preserve"> </w:t>
            </w:r>
            <w:r w:rsidRPr="0077750E">
              <w:rPr>
                <w:rFonts w:ascii="Times New Roman" w:eastAsia="Times New Roman" w:hAnsi="Times New Roman" w:cs="Times New Roman"/>
                <w:sz w:val="24"/>
                <w:szCs w:val="24"/>
              </w:rPr>
              <w:t>0,0</w:t>
            </w:r>
            <w:r w:rsidRPr="004715B3">
              <w:rPr>
                <w:rFonts w:ascii="Times New Roman" w:eastAsia="Times New Roman" w:hAnsi="Times New Roman" w:cs="Times New Roman"/>
                <w:sz w:val="24"/>
                <w:szCs w:val="24"/>
              </w:rPr>
              <w:t xml:space="preserve"> тыс. рублей;</w:t>
            </w:r>
          </w:p>
          <w:p w:rsidR="002150EF" w:rsidRPr="004715B3" w:rsidRDefault="002150EF" w:rsidP="0071672B">
            <w:pPr>
              <w:tabs>
                <w:tab w:val="left" w:pos="227"/>
              </w:tabs>
              <w:jc w:val="both"/>
              <w:rPr>
                <w:rFonts w:ascii="Times New Roman" w:eastAsia="Times New Roman" w:hAnsi="Times New Roman" w:cs="Times New Roman"/>
                <w:sz w:val="24"/>
                <w:szCs w:val="24"/>
              </w:rPr>
            </w:pPr>
            <w:r w:rsidRPr="004715B3">
              <w:rPr>
                <w:rFonts w:ascii="Times New Roman" w:eastAsia="Times New Roman" w:hAnsi="Times New Roman" w:cs="Times New Roman"/>
                <w:sz w:val="24"/>
                <w:szCs w:val="24"/>
              </w:rPr>
              <w:t xml:space="preserve">- 2023 год – </w:t>
            </w:r>
            <w:r w:rsidR="00EB7840">
              <w:rPr>
                <w:rFonts w:ascii="Times New Roman" w:eastAsia="Times New Roman" w:hAnsi="Times New Roman" w:cs="Times New Roman"/>
                <w:sz w:val="24"/>
                <w:szCs w:val="24"/>
              </w:rPr>
              <w:t>388,4</w:t>
            </w:r>
            <w:r w:rsidRPr="004715B3">
              <w:rPr>
                <w:rFonts w:ascii="Times New Roman" w:eastAsia="Times New Roman" w:hAnsi="Times New Roman" w:cs="Times New Roman"/>
                <w:sz w:val="24"/>
                <w:szCs w:val="24"/>
              </w:rPr>
              <w:t xml:space="preserve"> тыс. рублей;</w:t>
            </w:r>
          </w:p>
          <w:p w:rsidR="002150EF" w:rsidRPr="004715B3" w:rsidRDefault="002150EF" w:rsidP="0071672B">
            <w:pPr>
              <w:tabs>
                <w:tab w:val="left" w:pos="227"/>
              </w:tabs>
              <w:jc w:val="both"/>
              <w:rPr>
                <w:rFonts w:ascii="Times New Roman" w:eastAsia="Times New Roman" w:hAnsi="Times New Roman" w:cs="Times New Roman"/>
                <w:sz w:val="24"/>
                <w:szCs w:val="24"/>
              </w:rPr>
            </w:pPr>
            <w:r w:rsidRPr="004715B3">
              <w:rPr>
                <w:rFonts w:ascii="Times New Roman" w:eastAsia="Times New Roman" w:hAnsi="Times New Roman" w:cs="Times New Roman"/>
                <w:sz w:val="24"/>
                <w:szCs w:val="24"/>
              </w:rPr>
              <w:t xml:space="preserve">- 2024 год – </w:t>
            </w:r>
            <w:r w:rsidR="00E94405">
              <w:rPr>
                <w:rFonts w:ascii="Times New Roman" w:eastAsia="Times New Roman" w:hAnsi="Times New Roman" w:cs="Times New Roman"/>
                <w:sz w:val="24"/>
                <w:szCs w:val="24"/>
              </w:rPr>
              <w:t>480</w:t>
            </w:r>
            <w:r w:rsidRPr="004715B3">
              <w:rPr>
                <w:rFonts w:ascii="Times New Roman" w:eastAsia="Times New Roman" w:hAnsi="Times New Roman" w:cs="Times New Roman"/>
                <w:sz w:val="24"/>
                <w:szCs w:val="24"/>
              </w:rPr>
              <w:t>,0 тыс. рублей;</w:t>
            </w:r>
          </w:p>
          <w:p w:rsidR="002150EF" w:rsidRPr="004715B3" w:rsidRDefault="002150EF" w:rsidP="0071672B">
            <w:pPr>
              <w:tabs>
                <w:tab w:val="left" w:pos="227"/>
              </w:tabs>
              <w:jc w:val="both"/>
              <w:rPr>
                <w:rFonts w:ascii="Times New Roman" w:eastAsia="Times New Roman" w:hAnsi="Times New Roman" w:cs="Times New Roman"/>
                <w:sz w:val="24"/>
                <w:szCs w:val="24"/>
              </w:rPr>
            </w:pPr>
            <w:r w:rsidRPr="004715B3">
              <w:rPr>
                <w:rFonts w:ascii="Times New Roman" w:eastAsia="Times New Roman" w:hAnsi="Times New Roman" w:cs="Times New Roman"/>
                <w:sz w:val="24"/>
                <w:szCs w:val="24"/>
              </w:rPr>
              <w:t xml:space="preserve">- 2025 год – </w:t>
            </w:r>
            <w:r w:rsidR="001E261C">
              <w:rPr>
                <w:rFonts w:ascii="Times New Roman" w:eastAsia="Times New Roman" w:hAnsi="Times New Roman" w:cs="Times New Roman"/>
                <w:sz w:val="24"/>
                <w:szCs w:val="24"/>
              </w:rPr>
              <w:t>677</w:t>
            </w:r>
            <w:r w:rsidRPr="004715B3">
              <w:rPr>
                <w:rFonts w:ascii="Times New Roman" w:eastAsia="Times New Roman" w:hAnsi="Times New Roman" w:cs="Times New Roman"/>
                <w:sz w:val="24"/>
                <w:szCs w:val="24"/>
              </w:rPr>
              <w:t>,0 тыс. рублей;</w:t>
            </w:r>
          </w:p>
          <w:p w:rsidR="002150EF" w:rsidRDefault="002150EF" w:rsidP="0071672B">
            <w:pPr>
              <w:tabs>
                <w:tab w:val="left" w:pos="227"/>
              </w:tabs>
              <w:jc w:val="both"/>
              <w:rPr>
                <w:rFonts w:ascii="Times New Roman" w:eastAsia="Times New Roman" w:hAnsi="Times New Roman" w:cs="Times New Roman"/>
                <w:sz w:val="24"/>
                <w:szCs w:val="24"/>
              </w:rPr>
            </w:pPr>
            <w:r w:rsidRPr="004715B3">
              <w:rPr>
                <w:rFonts w:ascii="Times New Roman" w:eastAsia="Times New Roman" w:hAnsi="Times New Roman" w:cs="Times New Roman"/>
                <w:sz w:val="24"/>
                <w:szCs w:val="24"/>
              </w:rPr>
              <w:t xml:space="preserve">- 2026 год – </w:t>
            </w:r>
            <w:r>
              <w:rPr>
                <w:rFonts w:ascii="Times New Roman" w:eastAsia="Times New Roman" w:hAnsi="Times New Roman" w:cs="Times New Roman"/>
                <w:sz w:val="24"/>
                <w:szCs w:val="24"/>
              </w:rPr>
              <w:t>540</w:t>
            </w:r>
            <w:r w:rsidR="00585A8F">
              <w:rPr>
                <w:rFonts w:ascii="Times New Roman" w:eastAsia="Times New Roman" w:hAnsi="Times New Roman" w:cs="Times New Roman"/>
                <w:sz w:val="24"/>
                <w:szCs w:val="24"/>
              </w:rPr>
              <w:t>,0 тыс. рублей;</w:t>
            </w:r>
          </w:p>
          <w:p w:rsidR="00585A8F" w:rsidRPr="00DF49A1" w:rsidRDefault="00585A8F" w:rsidP="0071672B">
            <w:pPr>
              <w:tabs>
                <w:tab w:val="left" w:pos="227"/>
              </w:tabs>
              <w:jc w:val="both"/>
              <w:rPr>
                <w:rFonts w:ascii="Times New Roman" w:eastAsia="Calibri" w:hAnsi="Times New Roman" w:cs="Times New Roman"/>
                <w:bCs/>
                <w:sz w:val="24"/>
                <w:szCs w:val="24"/>
              </w:rPr>
            </w:pPr>
            <w:r>
              <w:rPr>
                <w:rFonts w:ascii="Times New Roman" w:eastAsia="Times New Roman" w:hAnsi="Times New Roman" w:cs="Times New Roman"/>
                <w:sz w:val="24"/>
                <w:szCs w:val="24"/>
              </w:rPr>
              <w:t xml:space="preserve">- 2027 год – 540,0 тыс. рублей. </w:t>
            </w:r>
          </w:p>
        </w:tc>
      </w:tr>
    </w:tbl>
    <w:p w:rsidR="002150EF" w:rsidRDefault="002150EF" w:rsidP="002150EF">
      <w:pPr>
        <w:spacing w:after="0" w:line="240" w:lineRule="auto"/>
        <w:ind w:firstLine="708"/>
        <w:jc w:val="center"/>
        <w:rPr>
          <w:rFonts w:ascii="Times New Roman" w:eastAsia="Times New Roman" w:hAnsi="Times New Roman" w:cs="Times New Roman"/>
          <w:b/>
          <w:sz w:val="28"/>
          <w:szCs w:val="28"/>
          <w:lang w:eastAsia="en-US"/>
        </w:rPr>
      </w:pPr>
    </w:p>
    <w:p w:rsidR="002150EF" w:rsidRDefault="002150EF" w:rsidP="002150EF">
      <w:pPr>
        <w:spacing w:after="0" w:line="240" w:lineRule="auto"/>
        <w:jc w:val="center"/>
        <w:rPr>
          <w:rFonts w:ascii="Times New Roman" w:eastAsia="Times New Roman" w:hAnsi="Times New Roman" w:cs="Times New Roman"/>
          <w:b/>
          <w:sz w:val="28"/>
          <w:szCs w:val="28"/>
          <w:lang w:eastAsia="en-US"/>
        </w:rPr>
      </w:pPr>
    </w:p>
    <w:p w:rsidR="002150EF" w:rsidRDefault="002150EF" w:rsidP="002150EF">
      <w:pPr>
        <w:spacing w:after="0" w:line="240" w:lineRule="auto"/>
        <w:jc w:val="center"/>
        <w:rPr>
          <w:rFonts w:ascii="Times New Roman" w:eastAsia="Times New Roman" w:hAnsi="Times New Roman" w:cs="Times New Roman"/>
          <w:b/>
          <w:sz w:val="28"/>
          <w:szCs w:val="28"/>
          <w:lang w:eastAsia="en-US"/>
        </w:rPr>
      </w:pPr>
    </w:p>
    <w:p w:rsidR="002150EF" w:rsidRDefault="002150EF" w:rsidP="002150EF">
      <w:pPr>
        <w:spacing w:after="0" w:line="240" w:lineRule="auto"/>
        <w:jc w:val="center"/>
        <w:rPr>
          <w:rFonts w:ascii="Times New Roman" w:eastAsia="Times New Roman" w:hAnsi="Times New Roman" w:cs="Times New Roman"/>
          <w:b/>
          <w:sz w:val="28"/>
          <w:szCs w:val="28"/>
          <w:lang w:eastAsia="en-US"/>
        </w:rPr>
      </w:pPr>
    </w:p>
    <w:p w:rsidR="002150EF" w:rsidRDefault="002150EF" w:rsidP="002150EF">
      <w:pPr>
        <w:spacing w:after="0" w:line="240" w:lineRule="auto"/>
        <w:jc w:val="center"/>
        <w:rPr>
          <w:rFonts w:ascii="Times New Roman" w:eastAsia="Times New Roman" w:hAnsi="Times New Roman" w:cs="Times New Roman"/>
          <w:b/>
          <w:sz w:val="28"/>
          <w:szCs w:val="28"/>
          <w:lang w:eastAsia="en-US"/>
        </w:rPr>
      </w:pPr>
    </w:p>
    <w:p w:rsidR="002150EF" w:rsidRDefault="002150EF" w:rsidP="002150EF">
      <w:pPr>
        <w:spacing w:after="0" w:line="240" w:lineRule="auto"/>
        <w:jc w:val="center"/>
        <w:rPr>
          <w:rFonts w:ascii="Times New Roman" w:eastAsia="Times New Roman" w:hAnsi="Times New Roman" w:cs="Times New Roman"/>
          <w:b/>
          <w:sz w:val="28"/>
          <w:szCs w:val="28"/>
          <w:lang w:eastAsia="en-US"/>
        </w:rPr>
      </w:pPr>
    </w:p>
    <w:p w:rsidR="002150EF" w:rsidRDefault="002150EF" w:rsidP="002150EF">
      <w:pPr>
        <w:spacing w:after="0" w:line="240" w:lineRule="auto"/>
        <w:jc w:val="center"/>
        <w:rPr>
          <w:rFonts w:ascii="Times New Roman" w:eastAsia="Times New Roman" w:hAnsi="Times New Roman" w:cs="Times New Roman"/>
          <w:b/>
          <w:sz w:val="28"/>
          <w:szCs w:val="28"/>
          <w:lang w:eastAsia="en-US"/>
        </w:rPr>
      </w:pPr>
    </w:p>
    <w:p w:rsidR="002150EF" w:rsidRDefault="002150EF" w:rsidP="002150EF">
      <w:pPr>
        <w:spacing w:after="0" w:line="240" w:lineRule="auto"/>
        <w:jc w:val="center"/>
        <w:rPr>
          <w:rFonts w:ascii="Times New Roman" w:eastAsia="Times New Roman" w:hAnsi="Times New Roman" w:cs="Times New Roman"/>
          <w:b/>
          <w:sz w:val="28"/>
          <w:szCs w:val="28"/>
          <w:lang w:eastAsia="en-US"/>
        </w:rPr>
      </w:pPr>
    </w:p>
    <w:p w:rsidR="002150EF" w:rsidRDefault="002150EF" w:rsidP="002150EF">
      <w:pPr>
        <w:spacing w:after="0" w:line="240" w:lineRule="auto"/>
        <w:jc w:val="center"/>
        <w:rPr>
          <w:rFonts w:ascii="Times New Roman" w:eastAsia="Times New Roman" w:hAnsi="Times New Roman" w:cs="Times New Roman"/>
          <w:b/>
          <w:sz w:val="28"/>
          <w:szCs w:val="28"/>
          <w:lang w:eastAsia="en-US"/>
        </w:rPr>
      </w:pPr>
    </w:p>
    <w:p w:rsidR="002150EF" w:rsidRDefault="002150EF" w:rsidP="002150EF">
      <w:pPr>
        <w:spacing w:after="0" w:line="240" w:lineRule="auto"/>
        <w:jc w:val="center"/>
        <w:rPr>
          <w:rFonts w:ascii="Times New Roman" w:eastAsia="Times New Roman" w:hAnsi="Times New Roman" w:cs="Times New Roman"/>
          <w:b/>
          <w:sz w:val="28"/>
          <w:szCs w:val="28"/>
          <w:lang w:eastAsia="en-US"/>
        </w:rPr>
      </w:pPr>
    </w:p>
    <w:p w:rsidR="002150EF" w:rsidRPr="007033E5" w:rsidRDefault="002150EF" w:rsidP="007033E5">
      <w:pPr>
        <w:pStyle w:val="a3"/>
        <w:numPr>
          <w:ilvl w:val="0"/>
          <w:numId w:val="24"/>
        </w:numPr>
        <w:spacing w:after="0" w:line="240" w:lineRule="auto"/>
        <w:jc w:val="center"/>
        <w:rPr>
          <w:rFonts w:ascii="Times New Roman" w:eastAsia="Times New Roman" w:hAnsi="Times New Roman" w:cs="Times New Roman"/>
          <w:b/>
          <w:sz w:val="28"/>
          <w:szCs w:val="28"/>
          <w:lang w:eastAsia="en-US"/>
        </w:rPr>
      </w:pPr>
      <w:r w:rsidRPr="007033E5">
        <w:rPr>
          <w:rFonts w:ascii="Times New Roman" w:eastAsia="Times New Roman" w:hAnsi="Times New Roman" w:cs="Times New Roman"/>
          <w:b/>
          <w:sz w:val="28"/>
          <w:szCs w:val="28"/>
          <w:lang w:eastAsia="en-US"/>
        </w:rPr>
        <w:t xml:space="preserve">Общая характеристика сферы реализации подпрограммы </w:t>
      </w:r>
    </w:p>
    <w:p w:rsidR="002150EF" w:rsidRDefault="002150EF" w:rsidP="002150EF">
      <w:pPr>
        <w:spacing w:after="0" w:line="240" w:lineRule="auto"/>
        <w:ind w:firstLine="708"/>
        <w:jc w:val="center"/>
        <w:rPr>
          <w:rFonts w:ascii="Times New Roman" w:eastAsia="Times New Roman" w:hAnsi="Times New Roman" w:cs="Times New Roman"/>
          <w:b/>
          <w:sz w:val="28"/>
          <w:szCs w:val="28"/>
          <w:lang w:eastAsia="en-US"/>
        </w:rPr>
      </w:pPr>
    </w:p>
    <w:p w:rsidR="002150EF" w:rsidRDefault="002150EF" w:rsidP="002150EF">
      <w:pPr>
        <w:widowControl w:val="0"/>
        <w:autoSpaceDE w:val="0"/>
        <w:autoSpaceDN w:val="0"/>
        <w:adjustRightInd w:val="0"/>
        <w:spacing w:after="0" w:line="240" w:lineRule="auto"/>
        <w:ind w:firstLine="720"/>
        <w:jc w:val="both"/>
        <w:rPr>
          <w:rFonts w:ascii="Times New Roman" w:eastAsia="Times New Roman" w:hAnsi="Times New Roman"/>
          <w:sz w:val="28"/>
          <w:szCs w:val="28"/>
        </w:rPr>
      </w:pPr>
      <w:r w:rsidRPr="00447DB4">
        <w:rPr>
          <w:rFonts w:ascii="Times New Roman" w:eastAsia="Times New Roman" w:hAnsi="Times New Roman"/>
          <w:sz w:val="28"/>
          <w:szCs w:val="28"/>
        </w:rPr>
        <w:t>Развитие малого и среднего предпринимательства – одно из приоритетных направлений деятельности Администрации муниципального образовании «Город Майкоп», цель которого – создание благоприятных условий не только для развития предпринимательства, но и для роста предпринимательской активности путем всесторонней, в том числе финансовой поддержки. Предпринимательство играет стратегическую роль в экономическом развитии муниципального образования «Город Майкоп», это: создание новых рабочих мест, обеспечение населения необходимыми товарами и услугами, увеличение налоговых поступлений.</w:t>
      </w:r>
      <w:r>
        <w:rPr>
          <w:rFonts w:ascii="Times New Roman" w:eastAsia="Times New Roman" w:hAnsi="Times New Roman"/>
          <w:sz w:val="28"/>
          <w:szCs w:val="28"/>
        </w:rPr>
        <w:t xml:space="preserve"> </w:t>
      </w:r>
    </w:p>
    <w:p w:rsidR="002150EF" w:rsidRPr="00223CAD" w:rsidRDefault="002150EF" w:rsidP="002150EF">
      <w:pPr>
        <w:widowControl w:val="0"/>
        <w:autoSpaceDE w:val="0"/>
        <w:autoSpaceDN w:val="0"/>
        <w:adjustRightInd w:val="0"/>
        <w:spacing w:after="0" w:line="240" w:lineRule="auto"/>
        <w:jc w:val="both"/>
        <w:rPr>
          <w:rFonts w:ascii="Times New Roman" w:eastAsia="Times New Roman" w:hAnsi="Times New Roman"/>
          <w:sz w:val="28"/>
          <w:szCs w:val="28"/>
        </w:rPr>
      </w:pPr>
      <w:r w:rsidRPr="00223CAD">
        <w:rPr>
          <w:rFonts w:ascii="Times New Roman" w:eastAsia="Times New Roman" w:hAnsi="Times New Roman"/>
          <w:sz w:val="28"/>
          <w:szCs w:val="28"/>
        </w:rPr>
        <w:t>Малый и средний бизнес является одним из источников формирования доходной части бюджета муниципального образования «Город Майкоп» (далее – местный бюджет).</w:t>
      </w:r>
    </w:p>
    <w:p w:rsidR="002150EF" w:rsidRPr="00223CAD" w:rsidRDefault="002150EF" w:rsidP="002150EF">
      <w:pPr>
        <w:widowControl w:val="0"/>
        <w:autoSpaceDE w:val="0"/>
        <w:autoSpaceDN w:val="0"/>
        <w:adjustRightInd w:val="0"/>
        <w:spacing w:after="0" w:line="240" w:lineRule="auto"/>
        <w:ind w:firstLine="720"/>
        <w:jc w:val="both"/>
        <w:rPr>
          <w:rFonts w:ascii="Times New Roman" w:eastAsia="Times New Roman" w:hAnsi="Times New Roman"/>
          <w:sz w:val="28"/>
          <w:szCs w:val="28"/>
        </w:rPr>
      </w:pPr>
      <w:r w:rsidRPr="00223CAD">
        <w:rPr>
          <w:rFonts w:ascii="Times New Roman" w:eastAsia="Times New Roman" w:hAnsi="Times New Roman"/>
          <w:sz w:val="28"/>
          <w:szCs w:val="28"/>
        </w:rPr>
        <w:t>Администрацией муниципального образования «Город Майкоп» ведется целенаправленная работа по формированию благоприятного предпринимательского климата в муниципальном образовании «Город Майкоп» и созданию положительного образа предпринимателя.</w:t>
      </w:r>
    </w:p>
    <w:p w:rsidR="002150EF" w:rsidRPr="00223CAD" w:rsidRDefault="002150EF" w:rsidP="002150EF">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8"/>
          <w:szCs w:val="28"/>
        </w:rPr>
      </w:pPr>
      <w:r w:rsidRPr="00223CAD">
        <w:rPr>
          <w:rFonts w:ascii="Times New Roman" w:eastAsia="Times New Roman" w:hAnsi="Times New Roman"/>
          <w:color w:val="000000" w:themeColor="text1"/>
          <w:sz w:val="28"/>
          <w:szCs w:val="28"/>
        </w:rPr>
        <w:t xml:space="preserve">По состоянию на </w:t>
      </w:r>
      <w:r>
        <w:rPr>
          <w:rFonts w:ascii="Times New Roman" w:eastAsia="Times New Roman" w:hAnsi="Times New Roman"/>
          <w:color w:val="000000" w:themeColor="text1"/>
          <w:sz w:val="28"/>
          <w:szCs w:val="28"/>
        </w:rPr>
        <w:t>01.01.2021</w:t>
      </w:r>
      <w:r w:rsidRPr="00223CAD">
        <w:rPr>
          <w:rFonts w:ascii="Times New Roman" w:eastAsia="Times New Roman" w:hAnsi="Times New Roman"/>
          <w:color w:val="000000" w:themeColor="text1"/>
          <w:sz w:val="28"/>
          <w:szCs w:val="28"/>
        </w:rPr>
        <w:t xml:space="preserve"> на территории </w:t>
      </w:r>
      <w:r>
        <w:rPr>
          <w:rFonts w:ascii="Times New Roman" w:eastAsia="Times New Roman" w:hAnsi="Times New Roman"/>
          <w:color w:val="000000" w:themeColor="text1"/>
          <w:sz w:val="28"/>
          <w:szCs w:val="28"/>
        </w:rPr>
        <w:t>муниципального образования</w:t>
      </w:r>
      <w:r w:rsidRPr="00223CAD">
        <w:rPr>
          <w:rFonts w:ascii="Times New Roman" w:eastAsia="Times New Roman" w:hAnsi="Times New Roman"/>
          <w:color w:val="000000" w:themeColor="text1"/>
          <w:sz w:val="28"/>
          <w:szCs w:val="28"/>
        </w:rPr>
        <w:t xml:space="preserve"> «Город Майкоп» действуют </w:t>
      </w:r>
      <w:r>
        <w:rPr>
          <w:rFonts w:ascii="Times New Roman" w:eastAsia="Times New Roman" w:hAnsi="Times New Roman"/>
          <w:color w:val="000000" w:themeColor="text1"/>
          <w:sz w:val="28"/>
          <w:szCs w:val="28"/>
        </w:rPr>
        <w:t>7 157</w:t>
      </w:r>
      <w:r w:rsidRPr="00223CAD">
        <w:rPr>
          <w:rFonts w:ascii="Times New Roman" w:eastAsia="Times New Roman" w:hAnsi="Times New Roman"/>
          <w:color w:val="000000" w:themeColor="text1"/>
          <w:sz w:val="28"/>
          <w:szCs w:val="28"/>
        </w:rPr>
        <w:t xml:space="preserve"> СМСП. Общее количество малых предприятий, включая </w:t>
      </w:r>
      <w:proofErr w:type="spellStart"/>
      <w:r w:rsidRPr="00223CAD">
        <w:rPr>
          <w:rFonts w:ascii="Times New Roman" w:eastAsia="Times New Roman" w:hAnsi="Times New Roman"/>
          <w:color w:val="000000" w:themeColor="text1"/>
          <w:sz w:val="28"/>
          <w:szCs w:val="28"/>
        </w:rPr>
        <w:t>микропредприятия</w:t>
      </w:r>
      <w:proofErr w:type="spellEnd"/>
      <w:r>
        <w:rPr>
          <w:rFonts w:ascii="Times New Roman" w:eastAsia="Times New Roman" w:hAnsi="Times New Roman"/>
          <w:color w:val="000000" w:themeColor="text1"/>
          <w:sz w:val="28"/>
          <w:szCs w:val="28"/>
        </w:rPr>
        <w:t>,</w:t>
      </w:r>
      <w:r w:rsidRPr="00223CAD">
        <w:rPr>
          <w:rFonts w:ascii="Times New Roman" w:eastAsia="Times New Roman" w:hAnsi="Times New Roman"/>
          <w:color w:val="000000" w:themeColor="text1"/>
          <w:sz w:val="28"/>
          <w:szCs w:val="28"/>
        </w:rPr>
        <w:t xml:space="preserve"> составляет 1</w:t>
      </w:r>
      <w:r>
        <w:rPr>
          <w:rFonts w:ascii="Times New Roman" w:eastAsia="Times New Roman" w:hAnsi="Times New Roman"/>
          <w:color w:val="000000" w:themeColor="text1"/>
          <w:sz w:val="28"/>
          <w:szCs w:val="28"/>
        </w:rPr>
        <w:t>781</w:t>
      </w:r>
      <w:r w:rsidRPr="00223CAD">
        <w:rPr>
          <w:rFonts w:ascii="Times New Roman" w:eastAsia="Times New Roman" w:hAnsi="Times New Roman"/>
          <w:color w:val="000000" w:themeColor="text1"/>
          <w:sz w:val="28"/>
          <w:szCs w:val="28"/>
        </w:rPr>
        <w:t xml:space="preserve"> единицу и 1</w:t>
      </w:r>
      <w:r>
        <w:rPr>
          <w:rFonts w:ascii="Times New Roman" w:eastAsia="Times New Roman" w:hAnsi="Times New Roman"/>
          <w:color w:val="000000" w:themeColor="text1"/>
          <w:sz w:val="28"/>
          <w:szCs w:val="28"/>
        </w:rPr>
        <w:t>1</w:t>
      </w:r>
      <w:r w:rsidRPr="00223CAD">
        <w:rPr>
          <w:rFonts w:ascii="Times New Roman" w:eastAsia="Times New Roman" w:hAnsi="Times New Roman"/>
          <w:color w:val="000000" w:themeColor="text1"/>
          <w:sz w:val="28"/>
          <w:szCs w:val="28"/>
        </w:rPr>
        <w:t xml:space="preserve"> средних предприятий. Количество индивидуальных предпринимателей составляет </w:t>
      </w:r>
      <w:r w:rsidRPr="00223CAD">
        <w:rPr>
          <w:rFonts w:ascii="Times New Roman" w:eastAsia="Calibri" w:hAnsi="Times New Roman" w:cs="Times New Roman"/>
          <w:sz w:val="28"/>
          <w:szCs w:val="28"/>
        </w:rPr>
        <w:t>5</w:t>
      </w:r>
      <w:r>
        <w:rPr>
          <w:rFonts w:ascii="Times New Roman" w:eastAsia="Calibri" w:hAnsi="Times New Roman" w:cs="Times New Roman"/>
          <w:sz w:val="28"/>
          <w:szCs w:val="28"/>
        </w:rPr>
        <w:t xml:space="preserve"> 365 </w:t>
      </w:r>
      <w:r w:rsidRPr="00223CAD">
        <w:rPr>
          <w:rFonts w:ascii="Times New Roman" w:eastAsia="Calibri" w:hAnsi="Times New Roman" w:cs="Times New Roman"/>
          <w:sz w:val="28"/>
          <w:szCs w:val="28"/>
        </w:rPr>
        <w:t>человек</w:t>
      </w:r>
      <w:r w:rsidRPr="00223CAD">
        <w:rPr>
          <w:rFonts w:ascii="Times New Roman" w:eastAsia="Times New Roman" w:hAnsi="Times New Roman"/>
          <w:color w:val="000000" w:themeColor="text1"/>
          <w:sz w:val="28"/>
          <w:szCs w:val="28"/>
        </w:rPr>
        <w:t>.</w:t>
      </w:r>
    </w:p>
    <w:p w:rsidR="002150EF" w:rsidRPr="00223CAD" w:rsidRDefault="002150EF" w:rsidP="002150EF">
      <w:pPr>
        <w:widowControl w:val="0"/>
        <w:autoSpaceDE w:val="0"/>
        <w:autoSpaceDN w:val="0"/>
        <w:adjustRightInd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Основные проблемы</w:t>
      </w:r>
      <w:r w:rsidRPr="00223CAD">
        <w:rPr>
          <w:rFonts w:ascii="Times New Roman" w:eastAsia="Times New Roman" w:hAnsi="Times New Roman"/>
          <w:sz w:val="28"/>
          <w:szCs w:val="28"/>
        </w:rPr>
        <w:t xml:space="preserve"> развития малого и средн</w:t>
      </w:r>
      <w:r>
        <w:rPr>
          <w:rFonts w:ascii="Times New Roman" w:eastAsia="Times New Roman" w:hAnsi="Times New Roman"/>
          <w:sz w:val="28"/>
          <w:szCs w:val="28"/>
        </w:rPr>
        <w:t>его предпринимательства</w:t>
      </w:r>
      <w:r w:rsidRPr="00223CAD">
        <w:rPr>
          <w:rFonts w:ascii="Times New Roman" w:eastAsia="Times New Roman" w:hAnsi="Times New Roman"/>
          <w:sz w:val="28"/>
          <w:szCs w:val="28"/>
        </w:rPr>
        <w:t>:</w:t>
      </w:r>
    </w:p>
    <w:p w:rsidR="002150EF" w:rsidRPr="00091447" w:rsidRDefault="002150EF" w:rsidP="002150EF">
      <w:pPr>
        <w:widowControl w:val="0"/>
        <w:autoSpaceDE w:val="0"/>
        <w:autoSpaceDN w:val="0"/>
        <w:adjustRightInd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н</w:t>
      </w:r>
      <w:r w:rsidRPr="00091447">
        <w:rPr>
          <w:rFonts w:ascii="Times New Roman" w:eastAsia="Times New Roman" w:hAnsi="Times New Roman"/>
          <w:sz w:val="28"/>
          <w:szCs w:val="28"/>
        </w:rPr>
        <w:t>едостаток собственных финансовых средств;</w:t>
      </w:r>
    </w:p>
    <w:p w:rsidR="002150EF" w:rsidRPr="00091447" w:rsidRDefault="002150EF" w:rsidP="002150EF">
      <w:pPr>
        <w:widowControl w:val="0"/>
        <w:autoSpaceDE w:val="0"/>
        <w:autoSpaceDN w:val="0"/>
        <w:adjustRightInd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ч</w:t>
      </w:r>
      <w:r w:rsidRPr="00091447">
        <w:rPr>
          <w:rFonts w:ascii="Times New Roman" w:eastAsia="Times New Roman" w:hAnsi="Times New Roman"/>
          <w:sz w:val="28"/>
          <w:szCs w:val="28"/>
        </w:rPr>
        <w:t>резмерные  совокупные</w:t>
      </w:r>
      <w:proofErr w:type="gramEnd"/>
      <w:r w:rsidRPr="00091447">
        <w:rPr>
          <w:rFonts w:ascii="Times New Roman" w:eastAsia="Times New Roman" w:hAnsi="Times New Roman"/>
          <w:sz w:val="28"/>
          <w:szCs w:val="28"/>
        </w:rPr>
        <w:t xml:space="preserve"> налоговые  выплаты;</w:t>
      </w:r>
    </w:p>
    <w:p w:rsidR="002150EF" w:rsidRPr="00091447" w:rsidRDefault="002150EF" w:rsidP="002150EF">
      <w:pPr>
        <w:widowControl w:val="0"/>
        <w:autoSpaceDE w:val="0"/>
        <w:autoSpaceDN w:val="0"/>
        <w:adjustRightInd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н</w:t>
      </w:r>
      <w:r w:rsidRPr="00091447">
        <w:rPr>
          <w:rFonts w:ascii="Times New Roman" w:eastAsia="Times New Roman" w:hAnsi="Times New Roman"/>
          <w:sz w:val="28"/>
          <w:szCs w:val="28"/>
        </w:rPr>
        <w:t xml:space="preserve">едоступность банковского кредитования, в первую очередь для вновь создаваемых субъектов малого предпринимательства, что связано с отсутствием необходимого </w:t>
      </w:r>
      <w:proofErr w:type="gramStart"/>
      <w:r w:rsidRPr="00091447">
        <w:rPr>
          <w:rFonts w:ascii="Times New Roman" w:eastAsia="Times New Roman" w:hAnsi="Times New Roman"/>
          <w:sz w:val="28"/>
          <w:szCs w:val="28"/>
        </w:rPr>
        <w:t>залога,  неразвитостью</w:t>
      </w:r>
      <w:proofErr w:type="gramEnd"/>
      <w:r w:rsidRPr="00091447">
        <w:rPr>
          <w:rFonts w:ascii="Times New Roman" w:eastAsia="Times New Roman" w:hAnsi="Times New Roman"/>
          <w:sz w:val="28"/>
          <w:szCs w:val="28"/>
        </w:rPr>
        <w:t xml:space="preserve"> системы гарантирования;</w:t>
      </w:r>
    </w:p>
    <w:p w:rsidR="002150EF" w:rsidRPr="00091447" w:rsidRDefault="002150EF" w:rsidP="002150EF">
      <w:pPr>
        <w:widowControl w:val="0"/>
        <w:autoSpaceDE w:val="0"/>
        <w:autoSpaceDN w:val="0"/>
        <w:adjustRightInd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н</w:t>
      </w:r>
      <w:r w:rsidRPr="00091447">
        <w:rPr>
          <w:rFonts w:ascii="Times New Roman" w:eastAsia="Times New Roman" w:hAnsi="Times New Roman"/>
          <w:sz w:val="28"/>
          <w:szCs w:val="28"/>
        </w:rPr>
        <w:t>едостаток квалифицированных кадров;</w:t>
      </w:r>
    </w:p>
    <w:p w:rsidR="002150EF" w:rsidRDefault="002150EF" w:rsidP="002150EF">
      <w:pPr>
        <w:widowControl w:val="0"/>
        <w:autoSpaceDE w:val="0"/>
        <w:autoSpaceDN w:val="0"/>
        <w:adjustRightInd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н</w:t>
      </w:r>
      <w:r w:rsidRPr="00091447">
        <w:rPr>
          <w:rFonts w:ascii="Times New Roman" w:eastAsia="Times New Roman" w:hAnsi="Times New Roman"/>
          <w:sz w:val="28"/>
          <w:szCs w:val="28"/>
        </w:rPr>
        <w:t>едостаток собственных помещений для ведения бизнеса, высокая арендная плата.</w:t>
      </w:r>
    </w:p>
    <w:p w:rsidR="002150EF" w:rsidRDefault="002150EF" w:rsidP="002150EF">
      <w:pPr>
        <w:widowControl w:val="0"/>
        <w:autoSpaceDE w:val="0"/>
        <w:autoSpaceDN w:val="0"/>
        <w:adjustRightInd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В соответствии с показателями долгосрочного прогноза обороты продукции по малым (включая </w:t>
      </w:r>
      <w:proofErr w:type="spellStart"/>
      <w:r>
        <w:rPr>
          <w:rFonts w:ascii="Times New Roman" w:eastAsia="Times New Roman" w:hAnsi="Times New Roman"/>
          <w:sz w:val="28"/>
          <w:szCs w:val="28"/>
        </w:rPr>
        <w:t>микропредприятия</w:t>
      </w:r>
      <w:proofErr w:type="spellEnd"/>
      <w:r>
        <w:rPr>
          <w:rFonts w:ascii="Times New Roman" w:eastAsia="Times New Roman" w:hAnsi="Times New Roman"/>
          <w:sz w:val="28"/>
          <w:szCs w:val="28"/>
        </w:rPr>
        <w:t xml:space="preserve">) и средним предприятиям запланированы с ежегодной динамикой роста (индекс физического объема) среднегодовых значений, что позволит достичь к 2026 году объема оборота продукции по малым (включая </w:t>
      </w:r>
      <w:proofErr w:type="spellStart"/>
      <w:r>
        <w:rPr>
          <w:rFonts w:ascii="Times New Roman" w:eastAsia="Times New Roman" w:hAnsi="Times New Roman"/>
          <w:sz w:val="28"/>
          <w:szCs w:val="28"/>
        </w:rPr>
        <w:t>микропредприятия</w:t>
      </w:r>
      <w:proofErr w:type="spellEnd"/>
      <w:r>
        <w:rPr>
          <w:rFonts w:ascii="Times New Roman" w:eastAsia="Times New Roman" w:hAnsi="Times New Roman"/>
          <w:sz w:val="28"/>
          <w:szCs w:val="28"/>
        </w:rPr>
        <w:t>) и средним предприятиям в размере соответственно 42 677,4 млн. рублей и 5 222,1 млн. рублей.</w:t>
      </w:r>
    </w:p>
    <w:p w:rsidR="002150EF" w:rsidRDefault="002150EF" w:rsidP="002150EF">
      <w:pPr>
        <w:widowControl w:val="0"/>
        <w:autoSpaceDE w:val="0"/>
        <w:autoSpaceDN w:val="0"/>
        <w:adjustRightInd w:val="0"/>
        <w:spacing w:after="0" w:line="240" w:lineRule="auto"/>
        <w:ind w:firstLine="720"/>
        <w:jc w:val="both"/>
        <w:rPr>
          <w:rFonts w:ascii="Times New Roman" w:eastAsia="Times New Roman" w:hAnsi="Times New Roman"/>
          <w:sz w:val="28"/>
          <w:szCs w:val="28"/>
        </w:rPr>
      </w:pPr>
      <w:r w:rsidRPr="001A4131">
        <w:rPr>
          <w:rFonts w:ascii="Times New Roman" w:eastAsia="Times New Roman" w:hAnsi="Times New Roman"/>
          <w:sz w:val="28"/>
          <w:szCs w:val="28"/>
        </w:rPr>
        <w:t>Рынок товаров и услуг муниципального образования «Город Майкоп» (</w:t>
      </w:r>
      <w:r>
        <w:rPr>
          <w:rFonts w:ascii="Times New Roman" w:eastAsia="Times New Roman" w:hAnsi="Times New Roman"/>
          <w:sz w:val="28"/>
          <w:szCs w:val="28"/>
        </w:rPr>
        <w:t xml:space="preserve">далее </w:t>
      </w:r>
      <w:r w:rsidR="007033E5">
        <w:rPr>
          <w:rFonts w:ascii="Times New Roman" w:eastAsia="Times New Roman" w:hAnsi="Times New Roman"/>
          <w:sz w:val="28"/>
          <w:szCs w:val="28"/>
        </w:rPr>
        <w:t>–</w:t>
      </w:r>
      <w:r>
        <w:rPr>
          <w:rFonts w:ascii="Times New Roman" w:eastAsia="Times New Roman" w:hAnsi="Times New Roman"/>
          <w:sz w:val="28"/>
          <w:szCs w:val="28"/>
        </w:rPr>
        <w:t xml:space="preserve"> </w:t>
      </w:r>
      <w:r w:rsidRPr="001A4131">
        <w:rPr>
          <w:rFonts w:ascii="Times New Roman" w:eastAsia="Times New Roman" w:hAnsi="Times New Roman"/>
          <w:sz w:val="28"/>
          <w:szCs w:val="28"/>
        </w:rPr>
        <w:t xml:space="preserve">потребительский рынок) представлен тремя направлениями </w:t>
      </w:r>
      <w:r w:rsidRPr="001A4131">
        <w:rPr>
          <w:rFonts w:ascii="Times New Roman" w:eastAsia="Times New Roman" w:hAnsi="Times New Roman"/>
          <w:sz w:val="28"/>
          <w:szCs w:val="28"/>
        </w:rPr>
        <w:lastRenderedPageBreak/>
        <w:t>развития: розничная торговля, общественное питание, оказание платных услуг населению. Все направления потребительского рынка вносят значительный вклад в развитие малого предпринимательства и индивидуальной предпринимательской деятельности, а также способствуют занятости населения. Для эффективного развития сфер потребительского рынка необходимо решение следующих задач: поддержка малого и среднего бизнеса, развитие инфраструктуры, обеспечение необходимого уровня конкуренции, стимулирование потребительского спроса.</w:t>
      </w:r>
    </w:p>
    <w:p w:rsidR="002150EF" w:rsidRPr="00EF25D9" w:rsidRDefault="002150EF" w:rsidP="002150EF">
      <w:pPr>
        <w:widowControl w:val="0"/>
        <w:autoSpaceDE w:val="0"/>
        <w:autoSpaceDN w:val="0"/>
        <w:adjustRightInd w:val="0"/>
        <w:spacing w:after="0" w:line="240" w:lineRule="auto"/>
        <w:ind w:firstLine="720"/>
        <w:jc w:val="both"/>
        <w:rPr>
          <w:rFonts w:ascii="Times New Roman" w:eastAsia="Times New Roman" w:hAnsi="Times New Roman"/>
          <w:sz w:val="28"/>
          <w:szCs w:val="28"/>
        </w:rPr>
      </w:pPr>
      <w:r w:rsidRPr="00EF25D9">
        <w:rPr>
          <w:rFonts w:ascii="Times New Roman" w:eastAsia="Times New Roman" w:hAnsi="Times New Roman"/>
          <w:sz w:val="28"/>
          <w:szCs w:val="28"/>
        </w:rPr>
        <w:t>Проблемы развития потр</w:t>
      </w:r>
      <w:r>
        <w:rPr>
          <w:rFonts w:ascii="Times New Roman" w:eastAsia="Times New Roman" w:hAnsi="Times New Roman"/>
          <w:sz w:val="28"/>
          <w:szCs w:val="28"/>
        </w:rPr>
        <w:t>ебительского рынка</w:t>
      </w:r>
      <w:r w:rsidRPr="00EF25D9">
        <w:rPr>
          <w:rFonts w:ascii="Times New Roman" w:eastAsia="Times New Roman" w:hAnsi="Times New Roman"/>
          <w:sz w:val="28"/>
          <w:szCs w:val="28"/>
        </w:rPr>
        <w:t>:</w:t>
      </w:r>
    </w:p>
    <w:p w:rsidR="002150EF" w:rsidRPr="00EF25D9" w:rsidRDefault="002150EF" w:rsidP="002150EF">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н</w:t>
      </w:r>
      <w:r w:rsidRPr="00EF25D9">
        <w:rPr>
          <w:rFonts w:ascii="Times New Roman" w:eastAsia="Times New Roman" w:hAnsi="Times New Roman"/>
          <w:sz w:val="28"/>
          <w:szCs w:val="28"/>
        </w:rPr>
        <w:t>едостаток финансовых средств у субъектов потребительского рынка и сферы услуг;</w:t>
      </w:r>
    </w:p>
    <w:p w:rsidR="002150EF" w:rsidRPr="00EF25D9" w:rsidRDefault="002150EF" w:rsidP="002150EF">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н</w:t>
      </w:r>
      <w:r w:rsidRPr="00EF25D9">
        <w:rPr>
          <w:rFonts w:ascii="Times New Roman" w:eastAsia="Times New Roman" w:hAnsi="Times New Roman"/>
          <w:sz w:val="28"/>
          <w:szCs w:val="28"/>
        </w:rPr>
        <w:t>еэффективный характер кредитно</w:t>
      </w:r>
      <w:r>
        <w:rPr>
          <w:rFonts w:ascii="Times New Roman" w:eastAsia="Times New Roman" w:hAnsi="Times New Roman"/>
          <w:sz w:val="28"/>
          <w:szCs w:val="28"/>
        </w:rPr>
        <w:t>-инвестиционной политики и высо</w:t>
      </w:r>
      <w:r w:rsidRPr="00EF25D9">
        <w:rPr>
          <w:rFonts w:ascii="Times New Roman" w:eastAsia="Times New Roman" w:hAnsi="Times New Roman"/>
          <w:sz w:val="28"/>
          <w:szCs w:val="28"/>
        </w:rPr>
        <w:t>кий процент коммерческих кредитов, трудности с оформлением и получением кредитов, вызванные длительностью и сложностью процедуры оформления и отсутствием достаточной залоговой базы;</w:t>
      </w:r>
    </w:p>
    <w:p w:rsidR="002150EF" w:rsidRPr="00EF25D9" w:rsidRDefault="002150EF" w:rsidP="002150EF">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н</w:t>
      </w:r>
      <w:r w:rsidRPr="00EF25D9">
        <w:rPr>
          <w:rFonts w:ascii="Times New Roman" w:eastAsia="Times New Roman" w:hAnsi="Times New Roman"/>
          <w:sz w:val="28"/>
          <w:szCs w:val="28"/>
        </w:rPr>
        <w:t>едостаточный платежеспособный спрос населения;</w:t>
      </w:r>
    </w:p>
    <w:p w:rsidR="002150EF" w:rsidRPr="00EF25D9" w:rsidRDefault="002150EF" w:rsidP="002150EF">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н</w:t>
      </w:r>
      <w:r w:rsidRPr="00EF25D9">
        <w:rPr>
          <w:rFonts w:ascii="Times New Roman" w:eastAsia="Times New Roman" w:hAnsi="Times New Roman"/>
          <w:sz w:val="28"/>
          <w:szCs w:val="28"/>
        </w:rPr>
        <w:t>ерациональное территориальное размещение объектов розничной торговли на территории муниципального образования «Город Майкоп», усугубляющееся развитием торговых сетей и вытеснением малого предпринимательства из отрасли;</w:t>
      </w:r>
    </w:p>
    <w:p w:rsidR="002150EF" w:rsidRPr="00EF25D9" w:rsidRDefault="002150EF" w:rsidP="002150EF">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н</w:t>
      </w:r>
      <w:r w:rsidRPr="00EF25D9">
        <w:rPr>
          <w:rFonts w:ascii="Times New Roman" w:eastAsia="Times New Roman" w:hAnsi="Times New Roman"/>
          <w:sz w:val="28"/>
          <w:szCs w:val="28"/>
        </w:rPr>
        <w:t>едостаток работников сферы торговли и общественного питания и низкий уровень их образования;</w:t>
      </w:r>
    </w:p>
    <w:p w:rsidR="002150EF" w:rsidRPr="00EF25D9" w:rsidRDefault="002150EF" w:rsidP="002150EF">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т</w:t>
      </w:r>
      <w:r w:rsidRPr="00EF25D9">
        <w:rPr>
          <w:rFonts w:ascii="Times New Roman" w:eastAsia="Times New Roman" w:hAnsi="Times New Roman"/>
          <w:sz w:val="28"/>
          <w:szCs w:val="28"/>
        </w:rPr>
        <w:t>екучесть кадров, связанная с низкой заработной платой в организациях потребительского рынка и сферы услуг;</w:t>
      </w:r>
    </w:p>
    <w:p w:rsidR="002150EF" w:rsidRPr="00EF25D9" w:rsidRDefault="002150EF" w:rsidP="002150EF">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с</w:t>
      </w:r>
      <w:r w:rsidRPr="00EF25D9">
        <w:rPr>
          <w:rFonts w:ascii="Times New Roman" w:eastAsia="Times New Roman" w:hAnsi="Times New Roman"/>
          <w:sz w:val="28"/>
          <w:szCs w:val="28"/>
        </w:rPr>
        <w:t>лабая правовая защищенность наемны</w:t>
      </w:r>
      <w:r>
        <w:rPr>
          <w:rFonts w:ascii="Times New Roman" w:eastAsia="Times New Roman" w:hAnsi="Times New Roman"/>
          <w:sz w:val="28"/>
          <w:szCs w:val="28"/>
        </w:rPr>
        <w:t>х работников сферы потреби</w:t>
      </w:r>
      <w:r w:rsidRPr="00EF25D9">
        <w:rPr>
          <w:rFonts w:ascii="Times New Roman" w:eastAsia="Times New Roman" w:hAnsi="Times New Roman"/>
          <w:sz w:val="28"/>
          <w:szCs w:val="28"/>
        </w:rPr>
        <w:t>тельского рынка и услуг и отсутствие социальных гарантий;</w:t>
      </w:r>
    </w:p>
    <w:p w:rsidR="002150EF" w:rsidRDefault="002150EF" w:rsidP="002150EF">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о</w:t>
      </w:r>
      <w:r w:rsidRPr="00EF25D9">
        <w:rPr>
          <w:rFonts w:ascii="Times New Roman" w:eastAsia="Times New Roman" w:hAnsi="Times New Roman"/>
          <w:sz w:val="28"/>
          <w:szCs w:val="28"/>
        </w:rPr>
        <w:t>тсутствие источников достовер</w:t>
      </w:r>
      <w:r>
        <w:rPr>
          <w:rFonts w:ascii="Times New Roman" w:eastAsia="Times New Roman" w:hAnsi="Times New Roman"/>
          <w:sz w:val="28"/>
          <w:szCs w:val="28"/>
        </w:rPr>
        <w:t>ной информации, позволяющей изу</w:t>
      </w:r>
      <w:r w:rsidRPr="00EF25D9">
        <w:rPr>
          <w:rFonts w:ascii="Times New Roman" w:eastAsia="Times New Roman" w:hAnsi="Times New Roman"/>
          <w:sz w:val="28"/>
          <w:szCs w:val="28"/>
        </w:rPr>
        <w:t>чить ситуацию, проанализировать тенденции, выявить влияющие факторы и спрогнозировать возможное развитие.</w:t>
      </w:r>
    </w:p>
    <w:p w:rsidR="002150EF" w:rsidRPr="00B91076" w:rsidRDefault="002150EF" w:rsidP="002150EF">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E95014">
        <w:rPr>
          <w:rFonts w:ascii="Times New Roman" w:eastAsia="Times New Roman" w:hAnsi="Times New Roman"/>
          <w:sz w:val="28"/>
          <w:szCs w:val="28"/>
        </w:rPr>
        <w:t>В соответствии с показателями долгосрочного прогноза</w:t>
      </w:r>
      <w:r>
        <w:rPr>
          <w:rFonts w:ascii="Times New Roman" w:eastAsia="Times New Roman" w:hAnsi="Times New Roman"/>
          <w:sz w:val="28"/>
          <w:szCs w:val="28"/>
        </w:rPr>
        <w:t xml:space="preserve"> </w:t>
      </w:r>
      <w:r w:rsidRPr="00B91076">
        <w:rPr>
          <w:rFonts w:ascii="Times New Roman" w:eastAsia="Times New Roman" w:hAnsi="Times New Roman"/>
          <w:sz w:val="28"/>
          <w:szCs w:val="28"/>
        </w:rPr>
        <w:t>по всем трём направлениям запланирована ежегодная динамика роста среднегодовых значений, что позволит достичь к 20</w:t>
      </w:r>
      <w:r>
        <w:rPr>
          <w:rFonts w:ascii="Times New Roman" w:eastAsia="Times New Roman" w:hAnsi="Times New Roman"/>
          <w:sz w:val="28"/>
          <w:szCs w:val="28"/>
        </w:rPr>
        <w:t>26</w:t>
      </w:r>
      <w:r w:rsidRPr="00B91076">
        <w:rPr>
          <w:rFonts w:ascii="Times New Roman" w:eastAsia="Times New Roman" w:hAnsi="Times New Roman"/>
          <w:sz w:val="28"/>
          <w:szCs w:val="28"/>
        </w:rPr>
        <w:t xml:space="preserve"> году следующих значений показателей:</w:t>
      </w:r>
    </w:p>
    <w:p w:rsidR="002150EF" w:rsidRPr="00B91076" w:rsidRDefault="002150EF" w:rsidP="002150EF">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B91076">
        <w:rPr>
          <w:rFonts w:ascii="Times New Roman" w:eastAsia="Times New Roman" w:hAnsi="Times New Roman"/>
          <w:sz w:val="28"/>
          <w:szCs w:val="28"/>
        </w:rPr>
        <w:t xml:space="preserve">- оборот розничной торговли составит </w:t>
      </w:r>
      <w:r>
        <w:rPr>
          <w:rFonts w:ascii="Times New Roman" w:eastAsia="Times New Roman" w:hAnsi="Times New Roman"/>
          <w:sz w:val="28"/>
          <w:szCs w:val="28"/>
        </w:rPr>
        <w:t>55 833,5 млн. рублей;</w:t>
      </w:r>
    </w:p>
    <w:p w:rsidR="002150EF" w:rsidRPr="00B91076" w:rsidRDefault="002150EF" w:rsidP="002150EF">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B91076">
        <w:rPr>
          <w:rFonts w:ascii="Times New Roman" w:eastAsia="Times New Roman" w:hAnsi="Times New Roman"/>
          <w:sz w:val="28"/>
          <w:szCs w:val="28"/>
        </w:rPr>
        <w:t xml:space="preserve">- оборот общественного питания составит </w:t>
      </w:r>
      <w:r>
        <w:rPr>
          <w:rFonts w:ascii="Times New Roman" w:eastAsia="Times New Roman" w:hAnsi="Times New Roman"/>
          <w:sz w:val="28"/>
          <w:szCs w:val="28"/>
        </w:rPr>
        <w:t>1 818,7</w:t>
      </w:r>
      <w:r w:rsidRPr="00B91076">
        <w:rPr>
          <w:rFonts w:ascii="Times New Roman" w:eastAsia="Times New Roman" w:hAnsi="Times New Roman"/>
          <w:sz w:val="28"/>
          <w:szCs w:val="28"/>
        </w:rPr>
        <w:t xml:space="preserve"> млн. </w:t>
      </w:r>
      <w:r>
        <w:rPr>
          <w:rFonts w:ascii="Times New Roman" w:eastAsia="Times New Roman" w:hAnsi="Times New Roman"/>
          <w:sz w:val="28"/>
          <w:szCs w:val="28"/>
        </w:rPr>
        <w:t>рублей</w:t>
      </w:r>
      <w:r w:rsidRPr="00B91076">
        <w:rPr>
          <w:rFonts w:ascii="Times New Roman" w:eastAsia="Times New Roman" w:hAnsi="Times New Roman"/>
          <w:sz w:val="28"/>
          <w:szCs w:val="28"/>
        </w:rPr>
        <w:t xml:space="preserve">; </w:t>
      </w:r>
    </w:p>
    <w:p w:rsidR="002150EF" w:rsidRDefault="002150EF" w:rsidP="002150EF">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B91076">
        <w:rPr>
          <w:rFonts w:ascii="Times New Roman" w:eastAsia="Times New Roman" w:hAnsi="Times New Roman"/>
          <w:sz w:val="28"/>
          <w:szCs w:val="28"/>
        </w:rPr>
        <w:t xml:space="preserve">- объем платных услуг населению составит </w:t>
      </w:r>
      <w:r>
        <w:rPr>
          <w:rFonts w:ascii="Times New Roman" w:eastAsia="Times New Roman" w:hAnsi="Times New Roman"/>
          <w:sz w:val="28"/>
          <w:szCs w:val="28"/>
        </w:rPr>
        <w:t>1 5425,3 млн. рублей.</w:t>
      </w:r>
    </w:p>
    <w:p w:rsidR="002150EF" w:rsidRDefault="002150EF" w:rsidP="002150EF">
      <w:pPr>
        <w:spacing w:after="0" w:line="240" w:lineRule="auto"/>
        <w:ind w:firstLine="708"/>
        <w:jc w:val="center"/>
        <w:rPr>
          <w:rFonts w:ascii="Times New Roman" w:eastAsia="Times New Roman" w:hAnsi="Times New Roman" w:cs="Times New Roman"/>
          <w:b/>
          <w:sz w:val="28"/>
          <w:szCs w:val="28"/>
          <w:lang w:eastAsia="en-US"/>
        </w:rPr>
      </w:pPr>
    </w:p>
    <w:p w:rsidR="002150EF" w:rsidRPr="007033E5" w:rsidRDefault="002150EF" w:rsidP="007033E5">
      <w:pPr>
        <w:pStyle w:val="a3"/>
        <w:numPr>
          <w:ilvl w:val="0"/>
          <w:numId w:val="24"/>
        </w:numPr>
        <w:spacing w:line="240" w:lineRule="auto"/>
        <w:jc w:val="center"/>
        <w:rPr>
          <w:rFonts w:ascii="Times New Roman" w:eastAsia="Calibri" w:hAnsi="Times New Roman" w:cs="Times New Roman"/>
          <w:b/>
          <w:sz w:val="28"/>
          <w:szCs w:val="28"/>
        </w:rPr>
      </w:pPr>
      <w:r w:rsidRPr="007033E5">
        <w:rPr>
          <w:rFonts w:ascii="Times New Roman" w:eastAsia="Calibri" w:hAnsi="Times New Roman" w:cs="Times New Roman"/>
          <w:b/>
          <w:sz w:val="28"/>
          <w:szCs w:val="28"/>
        </w:rPr>
        <w:t xml:space="preserve">Полномочия ответственного исполнителя и основные параметры подпрограммы </w:t>
      </w:r>
    </w:p>
    <w:p w:rsidR="002150EF" w:rsidRDefault="002150EF" w:rsidP="002150EF">
      <w:pPr>
        <w:spacing w:after="0" w:line="240" w:lineRule="auto"/>
        <w:ind w:firstLine="709"/>
        <w:jc w:val="both"/>
        <w:rPr>
          <w:rFonts w:ascii="Times New Roman" w:eastAsiaTheme="minorHAnsi" w:hAnsi="Times New Roman" w:cs="Times New Roman"/>
          <w:sz w:val="28"/>
          <w:szCs w:val="28"/>
        </w:rPr>
      </w:pPr>
      <w:r>
        <w:rPr>
          <w:rFonts w:ascii="Times New Roman" w:hAnsi="Times New Roman" w:cs="Times New Roman"/>
          <w:sz w:val="28"/>
          <w:szCs w:val="28"/>
        </w:rPr>
        <w:t>Во исполнение Федерального закона от 06.10.2003 № 131- ФЗ  «Об общих принципах организации местного самоуправления в Российской Федерации», Решения</w:t>
      </w:r>
      <w:r w:rsidRPr="003B23AC">
        <w:rPr>
          <w:rFonts w:ascii="Times New Roman" w:hAnsi="Times New Roman" w:cs="Times New Roman"/>
          <w:sz w:val="28"/>
          <w:szCs w:val="28"/>
        </w:rPr>
        <w:t xml:space="preserve"> Совета народных депутатов муниципального </w:t>
      </w:r>
      <w:r w:rsidRPr="003B23AC">
        <w:rPr>
          <w:rFonts w:ascii="Times New Roman" w:hAnsi="Times New Roman" w:cs="Times New Roman"/>
          <w:sz w:val="28"/>
          <w:szCs w:val="28"/>
        </w:rPr>
        <w:lastRenderedPageBreak/>
        <w:t>образов</w:t>
      </w:r>
      <w:r>
        <w:rPr>
          <w:rFonts w:ascii="Times New Roman" w:hAnsi="Times New Roman" w:cs="Times New Roman"/>
          <w:sz w:val="28"/>
          <w:szCs w:val="28"/>
        </w:rPr>
        <w:t>ания «</w:t>
      </w:r>
      <w:r w:rsidRPr="003B23AC">
        <w:rPr>
          <w:rFonts w:ascii="Times New Roman" w:hAnsi="Times New Roman" w:cs="Times New Roman"/>
          <w:sz w:val="28"/>
          <w:szCs w:val="28"/>
        </w:rPr>
        <w:t>Город Майкоп</w:t>
      </w:r>
      <w:r>
        <w:rPr>
          <w:rFonts w:ascii="Times New Roman" w:hAnsi="Times New Roman" w:cs="Times New Roman"/>
          <w:sz w:val="28"/>
          <w:szCs w:val="28"/>
        </w:rPr>
        <w:t>» от 19.04.2018 № 301-рс «</w:t>
      </w:r>
      <w:r w:rsidRPr="003B23AC">
        <w:rPr>
          <w:rFonts w:ascii="Times New Roman" w:hAnsi="Times New Roman" w:cs="Times New Roman"/>
          <w:sz w:val="28"/>
          <w:szCs w:val="28"/>
        </w:rPr>
        <w:t>Об Уст</w:t>
      </w:r>
      <w:r>
        <w:rPr>
          <w:rFonts w:ascii="Times New Roman" w:hAnsi="Times New Roman" w:cs="Times New Roman"/>
          <w:sz w:val="28"/>
          <w:szCs w:val="28"/>
        </w:rPr>
        <w:t>аве муниципального образования «</w:t>
      </w:r>
      <w:r w:rsidRPr="003B23AC">
        <w:rPr>
          <w:rFonts w:ascii="Times New Roman" w:hAnsi="Times New Roman" w:cs="Times New Roman"/>
          <w:sz w:val="28"/>
          <w:szCs w:val="28"/>
        </w:rPr>
        <w:t>Город Майкоп</w:t>
      </w:r>
      <w:r>
        <w:rPr>
          <w:rFonts w:ascii="Times New Roman" w:hAnsi="Times New Roman" w:cs="Times New Roman"/>
          <w:sz w:val="28"/>
          <w:szCs w:val="28"/>
        </w:rPr>
        <w:t xml:space="preserve">», </w:t>
      </w:r>
      <w:r w:rsidRPr="00930E5B">
        <w:rPr>
          <w:rFonts w:ascii="Times New Roman" w:hAnsi="Times New Roman" w:cs="Times New Roman"/>
          <w:sz w:val="28"/>
          <w:szCs w:val="28"/>
        </w:rPr>
        <w:t xml:space="preserve">Управление предпринимательства </w:t>
      </w:r>
      <w:r>
        <w:rPr>
          <w:rFonts w:ascii="Times New Roman" w:hAnsi="Times New Roman" w:cs="Times New Roman"/>
          <w:sz w:val="28"/>
          <w:szCs w:val="28"/>
        </w:rPr>
        <w:t>как соисполнитель муниципальной программы осуществляет мероприятия</w:t>
      </w:r>
      <w:r w:rsidRPr="0031631D">
        <w:rPr>
          <w:rFonts w:ascii="Times New Roman" w:hAnsi="Times New Roman" w:cs="Times New Roman"/>
          <w:sz w:val="28"/>
          <w:szCs w:val="28"/>
        </w:rPr>
        <w:t xml:space="preserve"> по защите прав</w:t>
      </w:r>
      <w:r>
        <w:rPr>
          <w:rFonts w:ascii="Times New Roman" w:hAnsi="Times New Roman" w:cs="Times New Roman"/>
          <w:sz w:val="28"/>
          <w:szCs w:val="28"/>
        </w:rPr>
        <w:t xml:space="preserve"> потребителей, предусмотренных </w:t>
      </w:r>
      <w:r w:rsidRPr="0031631D">
        <w:rPr>
          <w:rFonts w:ascii="Times New Roman" w:hAnsi="Times New Roman" w:cs="Times New Roman"/>
          <w:sz w:val="28"/>
          <w:szCs w:val="28"/>
        </w:rPr>
        <w:t xml:space="preserve">Законом Российской </w:t>
      </w:r>
      <w:r w:rsidRPr="00E868FC">
        <w:rPr>
          <w:rFonts w:ascii="Times New Roman" w:hAnsi="Times New Roman" w:cs="Times New Roman"/>
          <w:sz w:val="28"/>
          <w:szCs w:val="28"/>
        </w:rPr>
        <w:t xml:space="preserve">Федерации от </w:t>
      </w:r>
      <w:r>
        <w:rPr>
          <w:rFonts w:ascii="Times New Roman" w:hAnsi="Times New Roman" w:cs="Times New Roman"/>
          <w:sz w:val="28"/>
          <w:szCs w:val="28"/>
        </w:rPr>
        <w:t>07.02.1992</w:t>
      </w:r>
      <w:r w:rsidRPr="00E868FC">
        <w:rPr>
          <w:rFonts w:ascii="Times New Roman" w:hAnsi="Times New Roman" w:cs="Times New Roman"/>
          <w:sz w:val="28"/>
          <w:szCs w:val="28"/>
        </w:rPr>
        <w:t xml:space="preserve"> № 2300-I «О защите прав потребителей», а также </w:t>
      </w:r>
      <w:r>
        <w:rPr>
          <w:rFonts w:ascii="Times New Roman" w:eastAsiaTheme="minorHAnsi" w:hAnsi="Times New Roman" w:cs="Times New Roman"/>
          <w:sz w:val="28"/>
          <w:szCs w:val="28"/>
        </w:rPr>
        <w:t>создает условия</w:t>
      </w:r>
      <w:r w:rsidRPr="00E868FC">
        <w:rPr>
          <w:rFonts w:ascii="Times New Roman" w:eastAsiaTheme="minorHAnsi" w:hAnsi="Times New Roman" w:cs="Times New Roman"/>
          <w:sz w:val="28"/>
          <w:szCs w:val="28"/>
        </w:rPr>
        <w:t xml:space="preserve"> для обеспечения жителей муниципального образования услугами связи, общественного питания, торговли и бытового обслуживания</w:t>
      </w:r>
      <w:r>
        <w:rPr>
          <w:rFonts w:ascii="Times New Roman" w:eastAsiaTheme="minorHAnsi" w:hAnsi="Times New Roman" w:cs="Times New Roman"/>
          <w:sz w:val="28"/>
          <w:szCs w:val="28"/>
        </w:rPr>
        <w:t>.</w:t>
      </w:r>
    </w:p>
    <w:p w:rsidR="002150EF" w:rsidRPr="000B0C7B" w:rsidRDefault="002150EF" w:rsidP="002150EF">
      <w:pPr>
        <w:spacing w:after="0" w:line="240" w:lineRule="auto"/>
        <w:ind w:firstLine="709"/>
        <w:jc w:val="both"/>
        <w:rPr>
          <w:rFonts w:eastAsiaTheme="minorHAnsi"/>
          <w:sz w:val="28"/>
          <w:szCs w:val="28"/>
        </w:rPr>
      </w:pPr>
      <w:r>
        <w:rPr>
          <w:rFonts w:ascii="Times New Roman" w:eastAsiaTheme="minorHAnsi" w:hAnsi="Times New Roman" w:cs="Times New Roman"/>
          <w:sz w:val="28"/>
          <w:szCs w:val="28"/>
        </w:rPr>
        <w:t xml:space="preserve">В соответствии с постановлением Администрации муниципального образования «Город Майкоп» </w:t>
      </w:r>
      <w:r w:rsidRPr="00C24BF1">
        <w:rPr>
          <w:rFonts w:ascii="Times New Roman" w:eastAsia="Times New Roman" w:hAnsi="Times New Roman" w:cs="Times New Roman"/>
          <w:sz w:val="28"/>
          <w:szCs w:val="20"/>
        </w:rPr>
        <w:t xml:space="preserve">от </w:t>
      </w:r>
      <w:r>
        <w:rPr>
          <w:rFonts w:ascii="Times New Roman" w:eastAsia="Times New Roman" w:hAnsi="Times New Roman" w:cs="Times New Roman"/>
          <w:sz w:val="28"/>
          <w:szCs w:val="20"/>
        </w:rPr>
        <w:t xml:space="preserve">20.06.2014 № </w:t>
      </w:r>
      <w:r w:rsidRPr="00C24BF1">
        <w:rPr>
          <w:rFonts w:ascii="Times New Roman" w:eastAsia="Times New Roman" w:hAnsi="Times New Roman" w:cs="Times New Roman"/>
          <w:sz w:val="28"/>
          <w:szCs w:val="20"/>
        </w:rPr>
        <w:t>1553-р</w:t>
      </w:r>
      <w:r>
        <w:rPr>
          <w:rFonts w:ascii="Times New Roman" w:eastAsia="Times New Roman" w:hAnsi="Times New Roman" w:cs="Times New Roman"/>
          <w:sz w:val="28"/>
          <w:szCs w:val="20"/>
        </w:rPr>
        <w:t xml:space="preserve"> «</w:t>
      </w:r>
      <w:r w:rsidRPr="00DE6ED6">
        <w:rPr>
          <w:rFonts w:ascii="Times New Roman" w:eastAsia="Times New Roman" w:hAnsi="Times New Roman" w:cs="Times New Roman"/>
          <w:sz w:val="28"/>
          <w:szCs w:val="20"/>
        </w:rPr>
        <w:t>Об утверждении Положения об Управлении развития предпринимательства и потребительского рынка Администрации муниципально</w:t>
      </w:r>
      <w:r>
        <w:rPr>
          <w:rFonts w:ascii="Times New Roman" w:eastAsia="Times New Roman" w:hAnsi="Times New Roman" w:cs="Times New Roman"/>
          <w:sz w:val="28"/>
          <w:szCs w:val="20"/>
        </w:rPr>
        <w:t>го образования «Город Майкоп</w:t>
      </w:r>
      <w:r w:rsidRPr="00C24BF1">
        <w:rPr>
          <w:rFonts w:ascii="Times New Roman" w:eastAsia="Times New Roman" w:hAnsi="Times New Roman"/>
          <w:sz w:val="28"/>
          <w:szCs w:val="28"/>
        </w:rPr>
        <w:t>»</w:t>
      </w:r>
      <w:r>
        <w:rPr>
          <w:rFonts w:ascii="Times New Roman" w:eastAsia="Times New Roman" w:hAnsi="Times New Roman"/>
          <w:b/>
          <w:sz w:val="28"/>
          <w:szCs w:val="28"/>
        </w:rPr>
        <w:t xml:space="preserve"> </w:t>
      </w:r>
      <w:r w:rsidRPr="00C24BF1">
        <w:rPr>
          <w:rFonts w:ascii="Times New Roman" w:eastAsia="Calibri" w:hAnsi="Times New Roman" w:cs="Times New Roman"/>
          <w:sz w:val="28"/>
          <w:szCs w:val="28"/>
        </w:rPr>
        <w:t>Управление предпринимательства</w:t>
      </w:r>
      <w:r>
        <w:rPr>
          <w:rFonts w:ascii="Times New Roman" w:eastAsia="Calibri" w:hAnsi="Times New Roman" w:cs="Times New Roman"/>
          <w:sz w:val="28"/>
          <w:szCs w:val="28"/>
        </w:rPr>
        <w:t xml:space="preserve"> оказывает </w:t>
      </w:r>
      <w:r>
        <w:rPr>
          <w:rFonts w:ascii="Times New Roman" w:eastAsiaTheme="minorHAnsi" w:hAnsi="Times New Roman"/>
          <w:sz w:val="28"/>
          <w:szCs w:val="28"/>
        </w:rPr>
        <w:t>с</w:t>
      </w:r>
      <w:r w:rsidRPr="00726208">
        <w:rPr>
          <w:rFonts w:ascii="Times New Roman" w:eastAsiaTheme="minorHAnsi" w:hAnsi="Times New Roman"/>
          <w:sz w:val="28"/>
          <w:szCs w:val="28"/>
        </w:rPr>
        <w:t>одействие в осуществлении государственной политики в сферах развития малого и среднего предпринимательства и потребительского</w:t>
      </w:r>
      <w:r>
        <w:rPr>
          <w:rFonts w:ascii="Times New Roman" w:eastAsiaTheme="minorHAnsi" w:hAnsi="Times New Roman"/>
          <w:sz w:val="28"/>
          <w:szCs w:val="28"/>
        </w:rPr>
        <w:t xml:space="preserve"> рынка.</w:t>
      </w:r>
    </w:p>
    <w:p w:rsidR="002150EF" w:rsidRPr="00093DC0" w:rsidRDefault="002150EF" w:rsidP="002150EF">
      <w:pPr>
        <w:spacing w:after="0" w:line="240" w:lineRule="auto"/>
        <w:ind w:firstLine="709"/>
        <w:jc w:val="both"/>
        <w:rPr>
          <w:rFonts w:ascii="Times New Roman" w:eastAsia="Times New Roman" w:hAnsi="Times New Roman" w:cs="Times New Roman"/>
          <w:sz w:val="28"/>
          <w:szCs w:val="28"/>
          <w:lang w:eastAsia="en-US"/>
        </w:rPr>
      </w:pPr>
      <w:r>
        <w:rPr>
          <w:rFonts w:ascii="Times New Roman" w:hAnsi="Times New Roman" w:cs="Times New Roman"/>
          <w:sz w:val="28"/>
          <w:szCs w:val="28"/>
        </w:rPr>
        <w:t xml:space="preserve">Целью подпрограммы </w:t>
      </w:r>
      <w:r>
        <w:rPr>
          <w:rFonts w:ascii="Times New Roman" w:eastAsia="Times New Roman" w:hAnsi="Times New Roman" w:cs="Times New Roman"/>
          <w:bCs/>
          <w:color w:val="000000" w:themeColor="text1"/>
          <w:sz w:val="28"/>
          <w:szCs w:val="28"/>
        </w:rPr>
        <w:t xml:space="preserve">«Развитие </w:t>
      </w:r>
      <w:r w:rsidRPr="00914B18">
        <w:rPr>
          <w:rFonts w:ascii="Times New Roman" w:eastAsia="Times New Roman" w:hAnsi="Times New Roman" w:cs="Times New Roman"/>
          <w:bCs/>
          <w:color w:val="000000" w:themeColor="text1"/>
          <w:sz w:val="28"/>
          <w:szCs w:val="28"/>
        </w:rPr>
        <w:t>малого и среднего предпринимательства»</w:t>
      </w:r>
      <w:r>
        <w:rPr>
          <w:rFonts w:ascii="Times New Roman" w:hAnsi="Times New Roman" w:cs="Times New Roman"/>
          <w:sz w:val="28"/>
          <w:szCs w:val="28"/>
        </w:rPr>
        <w:t xml:space="preserve"> муниципальной программы </w:t>
      </w:r>
      <w:r w:rsidRPr="003067A5">
        <w:rPr>
          <w:rFonts w:ascii="Times New Roman" w:hAnsi="Times New Roman" w:cs="Times New Roman"/>
          <w:sz w:val="28"/>
          <w:szCs w:val="28"/>
        </w:rPr>
        <w:t>«Экономическое развитие и формирование инвестиционной привлекательности муниципаль</w:t>
      </w:r>
      <w:r>
        <w:rPr>
          <w:rFonts w:ascii="Times New Roman" w:hAnsi="Times New Roman" w:cs="Times New Roman"/>
          <w:sz w:val="28"/>
          <w:szCs w:val="28"/>
        </w:rPr>
        <w:t xml:space="preserve">ного образования «Город Майкоп» </w:t>
      </w:r>
      <w:r w:rsidRPr="00093DC0">
        <w:rPr>
          <w:rFonts w:ascii="Times New Roman" w:hAnsi="Times New Roman" w:cs="Times New Roman"/>
          <w:sz w:val="28"/>
          <w:szCs w:val="28"/>
        </w:rPr>
        <w:t xml:space="preserve">является </w:t>
      </w:r>
      <w:r>
        <w:rPr>
          <w:rFonts w:ascii="Times New Roman" w:eastAsia="Times New Roman" w:hAnsi="Times New Roman" w:cs="Times New Roman"/>
          <w:sz w:val="28"/>
          <w:szCs w:val="28"/>
          <w:lang w:eastAsia="en-US"/>
        </w:rPr>
        <w:t>р</w:t>
      </w:r>
      <w:r w:rsidRPr="007C623D">
        <w:rPr>
          <w:rFonts w:ascii="Times New Roman" w:eastAsia="Times New Roman" w:hAnsi="Times New Roman" w:cs="Times New Roman"/>
          <w:sz w:val="28"/>
          <w:szCs w:val="28"/>
          <w:lang w:eastAsia="en-US"/>
        </w:rPr>
        <w:t>азвитие предпринимательской активности и потреб</w:t>
      </w:r>
      <w:r>
        <w:rPr>
          <w:rFonts w:ascii="Times New Roman" w:eastAsia="Times New Roman" w:hAnsi="Times New Roman" w:cs="Times New Roman"/>
          <w:sz w:val="28"/>
          <w:szCs w:val="28"/>
          <w:lang w:eastAsia="en-US"/>
        </w:rPr>
        <w:t>ительского рынка, обеспечивающих</w:t>
      </w:r>
      <w:r w:rsidRPr="007C623D">
        <w:rPr>
          <w:rFonts w:ascii="Times New Roman" w:eastAsia="Times New Roman" w:hAnsi="Times New Roman" w:cs="Times New Roman"/>
          <w:sz w:val="28"/>
          <w:szCs w:val="28"/>
          <w:lang w:eastAsia="en-US"/>
        </w:rPr>
        <w:t xml:space="preserve"> устойчивое экономическое развитие территории</w:t>
      </w:r>
      <w:r w:rsidRPr="00A55314">
        <w:rPr>
          <w:rFonts w:ascii="Times New Roman" w:eastAsia="Times New Roman" w:hAnsi="Times New Roman" w:cs="Times New Roman"/>
          <w:sz w:val="28"/>
          <w:szCs w:val="28"/>
          <w:lang w:eastAsia="en-US"/>
        </w:rPr>
        <w:t>.</w:t>
      </w:r>
    </w:p>
    <w:p w:rsidR="002150EF" w:rsidRDefault="002150EF" w:rsidP="002150EF">
      <w:pPr>
        <w:spacing w:after="0" w:line="240" w:lineRule="auto"/>
        <w:ind w:firstLine="709"/>
        <w:jc w:val="both"/>
        <w:rPr>
          <w:rFonts w:ascii="Times New Roman" w:eastAsia="Calibri" w:hAnsi="Times New Roman" w:cs="Times New Roman"/>
          <w:sz w:val="28"/>
          <w:szCs w:val="28"/>
        </w:rPr>
      </w:pPr>
      <w:r w:rsidRPr="00675C64">
        <w:rPr>
          <w:rFonts w:ascii="Times New Roman" w:eastAsia="Calibri" w:hAnsi="Times New Roman" w:cs="Times New Roman"/>
          <w:sz w:val="28"/>
          <w:szCs w:val="28"/>
        </w:rPr>
        <w:t xml:space="preserve">Для достижения поставленной цели необходимо решение </w:t>
      </w:r>
      <w:r>
        <w:rPr>
          <w:rFonts w:ascii="Times New Roman" w:eastAsia="Calibri" w:hAnsi="Times New Roman" w:cs="Times New Roman"/>
          <w:sz w:val="28"/>
          <w:szCs w:val="28"/>
        </w:rPr>
        <w:t>следующей</w:t>
      </w:r>
      <w:r w:rsidRPr="00675C64">
        <w:rPr>
          <w:rFonts w:ascii="Times New Roman" w:eastAsia="Calibri" w:hAnsi="Times New Roman" w:cs="Times New Roman"/>
          <w:sz w:val="28"/>
          <w:szCs w:val="28"/>
        </w:rPr>
        <w:t xml:space="preserve"> задач</w:t>
      </w:r>
      <w:r>
        <w:rPr>
          <w:rFonts w:ascii="Times New Roman" w:eastAsia="Calibri" w:hAnsi="Times New Roman" w:cs="Times New Roman"/>
          <w:sz w:val="28"/>
          <w:szCs w:val="28"/>
        </w:rPr>
        <w:t>и</w:t>
      </w:r>
      <w:r w:rsidRPr="00675C64">
        <w:rPr>
          <w:rFonts w:ascii="Times New Roman" w:eastAsia="Calibri" w:hAnsi="Times New Roman" w:cs="Times New Roman"/>
          <w:sz w:val="28"/>
          <w:szCs w:val="28"/>
        </w:rPr>
        <w:t>:</w:t>
      </w:r>
    </w:p>
    <w:p w:rsidR="002150EF" w:rsidRPr="00D676E5" w:rsidRDefault="002150EF" w:rsidP="002150EF">
      <w:pPr>
        <w:autoSpaceDE w:val="0"/>
        <w:autoSpaceDN w:val="0"/>
        <w:adjustRightInd w:val="0"/>
        <w:spacing w:after="0" w:line="240" w:lineRule="auto"/>
        <w:ind w:firstLine="709"/>
        <w:jc w:val="both"/>
        <w:rPr>
          <w:rFonts w:ascii="Times New Roman" w:hAnsi="Times New Roman" w:cs="Times New Roman"/>
          <w:sz w:val="28"/>
          <w:szCs w:val="28"/>
        </w:rPr>
      </w:pPr>
      <w:r w:rsidRPr="00D676E5">
        <w:rPr>
          <w:rFonts w:ascii="Times New Roman" w:eastAsia="Calibri" w:hAnsi="Times New Roman" w:cs="Times New Roman"/>
          <w:sz w:val="28"/>
          <w:szCs w:val="28"/>
        </w:rPr>
        <w:t xml:space="preserve">Создание благоприятных условий для введения бизнеса СМСП, поддержки </w:t>
      </w:r>
      <w:proofErr w:type="spellStart"/>
      <w:r w:rsidRPr="00D676E5">
        <w:rPr>
          <w:rFonts w:ascii="Times New Roman" w:eastAsia="Calibri" w:hAnsi="Times New Roman" w:cs="Times New Roman"/>
          <w:sz w:val="28"/>
          <w:szCs w:val="28"/>
        </w:rPr>
        <w:t>самозанятых</w:t>
      </w:r>
      <w:proofErr w:type="spellEnd"/>
      <w:r w:rsidRPr="00D676E5">
        <w:rPr>
          <w:rFonts w:ascii="Times New Roman" w:eastAsia="Calibri" w:hAnsi="Times New Roman" w:cs="Times New Roman"/>
          <w:sz w:val="28"/>
          <w:szCs w:val="28"/>
        </w:rPr>
        <w:t xml:space="preserve"> граждан, а также для комфортного развития потребительского рынка</w:t>
      </w:r>
      <w:r w:rsidRPr="00D676E5">
        <w:rPr>
          <w:rFonts w:ascii="Times New Roman" w:hAnsi="Times New Roman" w:cs="Times New Roman"/>
          <w:sz w:val="28"/>
          <w:szCs w:val="28"/>
        </w:rPr>
        <w:t>.</w:t>
      </w:r>
    </w:p>
    <w:p w:rsidR="002150EF" w:rsidRDefault="002150EF" w:rsidP="002150EF">
      <w:pPr>
        <w:autoSpaceDE w:val="0"/>
        <w:autoSpaceDN w:val="0"/>
        <w:adjustRightInd w:val="0"/>
        <w:spacing w:after="0" w:line="240" w:lineRule="auto"/>
        <w:ind w:firstLine="709"/>
        <w:jc w:val="both"/>
        <w:rPr>
          <w:rFonts w:ascii="Times New Roman" w:eastAsia="Calibri" w:hAnsi="Times New Roman" w:cs="Times New Roman"/>
          <w:sz w:val="28"/>
          <w:szCs w:val="28"/>
        </w:rPr>
      </w:pPr>
      <w:r w:rsidRPr="00675C64">
        <w:rPr>
          <w:rFonts w:ascii="Times New Roman" w:eastAsia="Calibri" w:hAnsi="Times New Roman" w:cs="Times New Roman"/>
          <w:sz w:val="28"/>
          <w:szCs w:val="28"/>
        </w:rPr>
        <w:t>Целевые показатели</w:t>
      </w:r>
      <w:r>
        <w:rPr>
          <w:rFonts w:ascii="Times New Roman" w:eastAsia="Calibri" w:hAnsi="Times New Roman" w:cs="Times New Roman"/>
          <w:sz w:val="28"/>
          <w:szCs w:val="28"/>
        </w:rPr>
        <w:t xml:space="preserve"> </w:t>
      </w:r>
      <w:r w:rsidRPr="00675C64">
        <w:rPr>
          <w:rFonts w:ascii="Times New Roman" w:eastAsia="Calibri" w:hAnsi="Times New Roman" w:cs="Times New Roman"/>
          <w:sz w:val="28"/>
          <w:szCs w:val="28"/>
        </w:rPr>
        <w:t>(индикаторы)</w:t>
      </w:r>
      <w:r>
        <w:rPr>
          <w:rFonts w:ascii="Times New Roman" w:eastAsia="Calibri" w:hAnsi="Times New Roman" w:cs="Times New Roman"/>
          <w:sz w:val="28"/>
          <w:szCs w:val="28"/>
        </w:rPr>
        <w:t xml:space="preserve"> подпрограммы</w:t>
      </w:r>
      <w:r w:rsidRPr="00675C64">
        <w:rPr>
          <w:rFonts w:ascii="Times New Roman" w:eastAsia="Calibri" w:hAnsi="Times New Roman" w:cs="Times New Roman"/>
          <w:sz w:val="28"/>
          <w:szCs w:val="28"/>
        </w:rPr>
        <w:t xml:space="preserve"> муниципальной прогр</w:t>
      </w:r>
      <w:r>
        <w:rPr>
          <w:rFonts w:ascii="Times New Roman" w:eastAsia="Calibri" w:hAnsi="Times New Roman" w:cs="Times New Roman"/>
          <w:sz w:val="28"/>
          <w:szCs w:val="28"/>
        </w:rPr>
        <w:t>аммы представлены в Таблице № 2.1.</w:t>
      </w:r>
    </w:p>
    <w:p w:rsidR="002150EF" w:rsidRDefault="002150EF" w:rsidP="002150EF">
      <w:pPr>
        <w:spacing w:after="0" w:line="240" w:lineRule="auto"/>
        <w:ind w:firstLine="708"/>
        <w:jc w:val="center"/>
        <w:rPr>
          <w:rFonts w:ascii="Times New Roman" w:eastAsia="Times New Roman" w:hAnsi="Times New Roman" w:cs="Times New Roman"/>
          <w:b/>
          <w:sz w:val="28"/>
          <w:szCs w:val="28"/>
          <w:lang w:eastAsia="en-US"/>
        </w:rPr>
        <w:sectPr w:rsidR="002150EF" w:rsidSect="00CC2BF5">
          <w:pgSz w:w="11906" w:h="16838"/>
          <w:pgMar w:top="1134" w:right="1134" w:bottom="1134" w:left="1701" w:header="708" w:footer="708" w:gutter="0"/>
          <w:cols w:space="708"/>
          <w:docGrid w:linePitch="360"/>
        </w:sectPr>
      </w:pPr>
    </w:p>
    <w:p w:rsidR="002150EF" w:rsidRDefault="002150EF" w:rsidP="002150EF">
      <w:pPr>
        <w:autoSpaceDE w:val="0"/>
        <w:autoSpaceDN w:val="0"/>
        <w:adjustRightInd w:val="0"/>
        <w:spacing w:after="0" w:line="240" w:lineRule="auto"/>
        <w:ind w:left="12474"/>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Таблица № 2</w:t>
      </w:r>
      <w:r w:rsidRPr="00675C64">
        <w:rPr>
          <w:rFonts w:ascii="Times New Roman" w:eastAsia="Calibri" w:hAnsi="Times New Roman" w:cs="Times New Roman"/>
          <w:sz w:val="28"/>
          <w:szCs w:val="28"/>
        </w:rPr>
        <w:t>.1</w:t>
      </w:r>
    </w:p>
    <w:p w:rsidR="002150EF" w:rsidRPr="00675C64" w:rsidRDefault="002150EF" w:rsidP="002150EF">
      <w:pPr>
        <w:autoSpaceDE w:val="0"/>
        <w:autoSpaceDN w:val="0"/>
        <w:adjustRightInd w:val="0"/>
        <w:spacing w:after="0" w:line="240" w:lineRule="auto"/>
        <w:ind w:left="12474"/>
        <w:jc w:val="both"/>
        <w:rPr>
          <w:rFonts w:ascii="Times New Roman" w:eastAsia="Calibri" w:hAnsi="Times New Roman" w:cs="Times New Roman"/>
          <w:sz w:val="28"/>
          <w:szCs w:val="28"/>
        </w:rPr>
      </w:pPr>
    </w:p>
    <w:p w:rsidR="002150EF" w:rsidRPr="00355E43" w:rsidRDefault="002150EF" w:rsidP="002150EF">
      <w:pPr>
        <w:autoSpaceDE w:val="0"/>
        <w:autoSpaceDN w:val="0"/>
        <w:adjustRightInd w:val="0"/>
        <w:spacing w:after="0"/>
        <w:jc w:val="center"/>
        <w:rPr>
          <w:rFonts w:ascii="Times New Roman" w:eastAsia="Calibri" w:hAnsi="Times New Roman" w:cs="Times New Roman"/>
          <w:b/>
          <w:color w:val="0D0D0D" w:themeColor="text1" w:themeTint="F2"/>
          <w:sz w:val="28"/>
          <w:szCs w:val="28"/>
        </w:rPr>
      </w:pPr>
      <w:r w:rsidRPr="00355E43">
        <w:rPr>
          <w:rFonts w:ascii="Times New Roman" w:eastAsia="Calibri" w:hAnsi="Times New Roman" w:cs="Times New Roman"/>
          <w:b/>
          <w:color w:val="0D0D0D" w:themeColor="text1" w:themeTint="F2"/>
          <w:sz w:val="28"/>
          <w:szCs w:val="28"/>
        </w:rPr>
        <w:t>Сведения</w:t>
      </w:r>
      <w:r>
        <w:rPr>
          <w:rFonts w:ascii="Times New Roman" w:eastAsia="Calibri" w:hAnsi="Times New Roman" w:cs="Times New Roman"/>
          <w:b/>
          <w:color w:val="0D0D0D" w:themeColor="text1" w:themeTint="F2"/>
          <w:sz w:val="28"/>
          <w:szCs w:val="28"/>
        </w:rPr>
        <w:t xml:space="preserve"> </w:t>
      </w:r>
      <w:r w:rsidRPr="00355E43">
        <w:rPr>
          <w:rFonts w:ascii="Times New Roman" w:eastAsia="Calibri" w:hAnsi="Times New Roman" w:cs="Times New Roman"/>
          <w:b/>
          <w:color w:val="0D0D0D" w:themeColor="text1" w:themeTint="F2"/>
          <w:sz w:val="28"/>
          <w:szCs w:val="28"/>
        </w:rPr>
        <w:t xml:space="preserve">о целевых показателях (индикаторах) </w:t>
      </w:r>
      <w:r>
        <w:rPr>
          <w:rFonts w:ascii="Times New Roman" w:eastAsia="Calibri" w:hAnsi="Times New Roman" w:cs="Times New Roman"/>
          <w:b/>
          <w:color w:val="0D0D0D" w:themeColor="text1" w:themeTint="F2"/>
          <w:sz w:val="28"/>
          <w:szCs w:val="28"/>
        </w:rPr>
        <w:t xml:space="preserve">подпрограммы </w:t>
      </w:r>
      <w:r w:rsidRPr="00355E43">
        <w:rPr>
          <w:rFonts w:ascii="Times New Roman" w:eastAsia="Calibri" w:hAnsi="Times New Roman" w:cs="Times New Roman"/>
          <w:b/>
          <w:color w:val="0D0D0D" w:themeColor="text1" w:themeTint="F2"/>
          <w:sz w:val="28"/>
          <w:szCs w:val="28"/>
        </w:rPr>
        <w:t>муниципальной программы</w:t>
      </w:r>
    </w:p>
    <w:p w:rsidR="002150EF" w:rsidRDefault="002150EF" w:rsidP="002150EF">
      <w:pPr>
        <w:tabs>
          <w:tab w:val="left" w:pos="851"/>
        </w:tabs>
        <w:autoSpaceDE w:val="0"/>
        <w:autoSpaceDN w:val="0"/>
        <w:adjustRightInd w:val="0"/>
        <w:spacing w:after="0" w:line="240" w:lineRule="auto"/>
        <w:ind w:firstLine="709"/>
        <w:jc w:val="both"/>
        <w:rPr>
          <w:rFonts w:ascii="Times New Roman" w:eastAsia="Times New Roman" w:hAnsi="Times New Roman" w:cs="Times New Roman"/>
          <w:bCs/>
          <w:iCs/>
          <w:sz w:val="28"/>
          <w:szCs w:val="28"/>
        </w:rPr>
      </w:pPr>
    </w:p>
    <w:tbl>
      <w:tblPr>
        <w:tblStyle w:val="a5"/>
        <w:tblW w:w="0" w:type="auto"/>
        <w:tblInd w:w="108" w:type="dxa"/>
        <w:tblLook w:val="04A0" w:firstRow="1" w:lastRow="0" w:firstColumn="1" w:lastColumn="0" w:noHBand="0" w:noVBand="1"/>
      </w:tblPr>
      <w:tblGrid>
        <w:gridCol w:w="598"/>
        <w:gridCol w:w="6985"/>
        <w:gridCol w:w="1481"/>
        <w:gridCol w:w="776"/>
        <w:gridCol w:w="696"/>
        <w:gridCol w:w="756"/>
        <w:gridCol w:w="824"/>
        <w:gridCol w:w="756"/>
        <w:gridCol w:w="824"/>
        <w:gridCol w:w="756"/>
      </w:tblGrid>
      <w:tr w:rsidR="002150EF" w:rsidRPr="002D23C3" w:rsidTr="0071672B">
        <w:trPr>
          <w:trHeight w:val="377"/>
        </w:trPr>
        <w:tc>
          <w:tcPr>
            <w:tcW w:w="0" w:type="auto"/>
            <w:vMerge w:val="restart"/>
            <w:shd w:val="clear" w:color="auto" w:fill="auto"/>
          </w:tcPr>
          <w:p w:rsidR="002150EF" w:rsidRPr="002D23C3"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sidRPr="002D23C3">
              <w:rPr>
                <w:rFonts w:ascii="Times New Roman" w:eastAsia="Calibri" w:hAnsi="Times New Roman" w:cs="Times New Roman"/>
                <w:color w:val="000000" w:themeColor="text1"/>
                <w:sz w:val="24"/>
                <w:szCs w:val="24"/>
              </w:rPr>
              <w:t>№ п/п</w:t>
            </w:r>
          </w:p>
        </w:tc>
        <w:tc>
          <w:tcPr>
            <w:tcW w:w="0" w:type="auto"/>
            <w:vMerge w:val="restart"/>
          </w:tcPr>
          <w:p w:rsidR="002150EF" w:rsidRPr="002D23C3" w:rsidRDefault="002150EF" w:rsidP="0071672B">
            <w:pPr>
              <w:pStyle w:val="a7"/>
              <w:jc w:val="center"/>
              <w:rPr>
                <w:rFonts w:ascii="Times New Roman" w:hAnsi="Times New Roman" w:cs="Times New Roman"/>
                <w:color w:val="000000" w:themeColor="text1"/>
              </w:rPr>
            </w:pPr>
            <w:r w:rsidRPr="002D23C3">
              <w:rPr>
                <w:rFonts w:ascii="Times New Roman" w:hAnsi="Times New Roman" w:cs="Times New Roman"/>
                <w:color w:val="000000" w:themeColor="text1"/>
              </w:rPr>
              <w:t>Наименование целевого показателя (индикатора)</w:t>
            </w:r>
          </w:p>
        </w:tc>
        <w:tc>
          <w:tcPr>
            <w:tcW w:w="0" w:type="auto"/>
            <w:vMerge w:val="restart"/>
          </w:tcPr>
          <w:p w:rsidR="002150EF" w:rsidRPr="002D23C3" w:rsidRDefault="002150EF" w:rsidP="0071672B">
            <w:pPr>
              <w:pStyle w:val="a7"/>
              <w:jc w:val="center"/>
              <w:rPr>
                <w:rFonts w:ascii="Times New Roman" w:hAnsi="Times New Roman" w:cs="Times New Roman"/>
                <w:color w:val="000000" w:themeColor="text1"/>
              </w:rPr>
            </w:pPr>
            <w:r w:rsidRPr="002D23C3">
              <w:rPr>
                <w:rFonts w:ascii="Times New Roman" w:hAnsi="Times New Roman" w:cs="Times New Roman"/>
                <w:color w:val="000000" w:themeColor="text1"/>
              </w:rPr>
              <w:t>Единица измерения</w:t>
            </w:r>
          </w:p>
        </w:tc>
        <w:tc>
          <w:tcPr>
            <w:tcW w:w="0" w:type="auto"/>
            <w:gridSpan w:val="7"/>
          </w:tcPr>
          <w:p w:rsidR="002150EF" w:rsidRPr="002D23C3" w:rsidRDefault="002150EF" w:rsidP="0071672B">
            <w:pPr>
              <w:tabs>
                <w:tab w:val="left" w:pos="405"/>
                <w:tab w:val="center" w:pos="2090"/>
              </w:tabs>
              <w:autoSpaceDE w:val="0"/>
              <w:autoSpaceDN w:val="0"/>
              <w:adjustRightInd w:val="0"/>
              <w:jc w:val="center"/>
              <w:rPr>
                <w:rFonts w:ascii="Times New Roman" w:eastAsia="Calibri" w:hAnsi="Times New Roman" w:cs="Times New Roman"/>
                <w:color w:val="000000" w:themeColor="text1"/>
                <w:sz w:val="24"/>
                <w:szCs w:val="24"/>
              </w:rPr>
            </w:pPr>
            <w:r w:rsidRPr="002D23C3">
              <w:rPr>
                <w:rFonts w:ascii="Times New Roman" w:eastAsia="Calibri" w:hAnsi="Times New Roman" w:cs="Times New Roman"/>
                <w:color w:val="000000" w:themeColor="text1"/>
                <w:sz w:val="24"/>
                <w:szCs w:val="24"/>
              </w:rPr>
              <w:t>Значения показателей эффективности</w:t>
            </w:r>
          </w:p>
        </w:tc>
      </w:tr>
      <w:tr w:rsidR="002150EF" w:rsidRPr="002D23C3" w:rsidTr="0071672B">
        <w:trPr>
          <w:trHeight w:val="316"/>
        </w:trPr>
        <w:tc>
          <w:tcPr>
            <w:tcW w:w="0" w:type="auto"/>
            <w:vMerge/>
            <w:shd w:val="clear" w:color="auto" w:fill="auto"/>
          </w:tcPr>
          <w:p w:rsidR="002150EF" w:rsidRPr="002D23C3"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p>
        </w:tc>
        <w:tc>
          <w:tcPr>
            <w:tcW w:w="0" w:type="auto"/>
            <w:vMerge/>
          </w:tcPr>
          <w:p w:rsidR="002150EF" w:rsidRPr="002D23C3"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p>
        </w:tc>
        <w:tc>
          <w:tcPr>
            <w:tcW w:w="0" w:type="auto"/>
            <w:vMerge/>
          </w:tcPr>
          <w:p w:rsidR="002150EF" w:rsidRPr="002D23C3"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p>
        </w:tc>
        <w:tc>
          <w:tcPr>
            <w:tcW w:w="0" w:type="auto"/>
          </w:tcPr>
          <w:p w:rsidR="002150EF" w:rsidRPr="002D23C3"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sidRPr="002D23C3">
              <w:rPr>
                <w:rFonts w:ascii="Times New Roman" w:eastAsia="Calibri" w:hAnsi="Times New Roman" w:cs="Times New Roman"/>
                <w:color w:val="000000" w:themeColor="text1"/>
                <w:sz w:val="24"/>
                <w:szCs w:val="24"/>
              </w:rPr>
              <w:t>2020 год</w:t>
            </w:r>
          </w:p>
        </w:tc>
        <w:tc>
          <w:tcPr>
            <w:tcW w:w="0" w:type="auto"/>
          </w:tcPr>
          <w:p w:rsidR="002150EF" w:rsidRPr="002D23C3"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sidRPr="002D23C3">
              <w:rPr>
                <w:rFonts w:ascii="Times New Roman" w:eastAsia="Calibri" w:hAnsi="Times New Roman" w:cs="Times New Roman"/>
                <w:color w:val="000000" w:themeColor="text1"/>
                <w:sz w:val="24"/>
                <w:szCs w:val="24"/>
              </w:rPr>
              <w:t>2021</w:t>
            </w:r>
          </w:p>
          <w:p w:rsidR="002150EF" w:rsidRPr="002D23C3"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sidRPr="002D23C3">
              <w:rPr>
                <w:rFonts w:ascii="Times New Roman" w:eastAsia="Calibri" w:hAnsi="Times New Roman" w:cs="Times New Roman"/>
                <w:color w:val="000000" w:themeColor="text1"/>
                <w:sz w:val="24"/>
                <w:szCs w:val="24"/>
              </w:rPr>
              <w:t>год</w:t>
            </w:r>
          </w:p>
        </w:tc>
        <w:tc>
          <w:tcPr>
            <w:tcW w:w="0" w:type="auto"/>
          </w:tcPr>
          <w:p w:rsidR="002150EF" w:rsidRPr="002D23C3"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sidRPr="002D23C3">
              <w:rPr>
                <w:rFonts w:ascii="Times New Roman" w:eastAsia="Calibri" w:hAnsi="Times New Roman" w:cs="Times New Roman"/>
                <w:color w:val="000000" w:themeColor="text1"/>
                <w:sz w:val="24"/>
                <w:szCs w:val="24"/>
              </w:rPr>
              <w:t>2022</w:t>
            </w:r>
          </w:p>
          <w:p w:rsidR="002150EF" w:rsidRPr="002D23C3"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sidRPr="002D23C3">
              <w:rPr>
                <w:rFonts w:ascii="Times New Roman" w:eastAsia="Calibri" w:hAnsi="Times New Roman" w:cs="Times New Roman"/>
                <w:color w:val="000000" w:themeColor="text1"/>
                <w:sz w:val="24"/>
                <w:szCs w:val="24"/>
              </w:rPr>
              <w:t>год</w:t>
            </w:r>
          </w:p>
        </w:tc>
        <w:tc>
          <w:tcPr>
            <w:tcW w:w="0" w:type="auto"/>
          </w:tcPr>
          <w:p w:rsidR="002150EF" w:rsidRPr="002D23C3"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sidRPr="002D23C3">
              <w:rPr>
                <w:rFonts w:ascii="Times New Roman" w:eastAsia="Calibri" w:hAnsi="Times New Roman" w:cs="Times New Roman"/>
                <w:color w:val="000000" w:themeColor="text1"/>
                <w:sz w:val="24"/>
                <w:szCs w:val="24"/>
              </w:rPr>
              <w:t>2023 год</w:t>
            </w:r>
          </w:p>
        </w:tc>
        <w:tc>
          <w:tcPr>
            <w:tcW w:w="0" w:type="auto"/>
          </w:tcPr>
          <w:p w:rsidR="002150EF" w:rsidRPr="002D23C3"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sidRPr="002D23C3">
              <w:rPr>
                <w:rFonts w:ascii="Times New Roman" w:eastAsia="Calibri" w:hAnsi="Times New Roman" w:cs="Times New Roman"/>
                <w:color w:val="000000" w:themeColor="text1"/>
                <w:sz w:val="24"/>
                <w:szCs w:val="24"/>
              </w:rPr>
              <w:t>2024</w:t>
            </w:r>
          </w:p>
          <w:p w:rsidR="002150EF" w:rsidRPr="002D23C3"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sidRPr="002D23C3">
              <w:rPr>
                <w:rFonts w:ascii="Times New Roman" w:eastAsia="Calibri" w:hAnsi="Times New Roman" w:cs="Times New Roman"/>
                <w:color w:val="000000" w:themeColor="text1"/>
                <w:sz w:val="24"/>
                <w:szCs w:val="24"/>
              </w:rPr>
              <w:t xml:space="preserve"> год</w:t>
            </w:r>
          </w:p>
        </w:tc>
        <w:tc>
          <w:tcPr>
            <w:tcW w:w="0" w:type="auto"/>
          </w:tcPr>
          <w:p w:rsidR="002150EF" w:rsidRPr="002D23C3"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sidRPr="002D23C3">
              <w:rPr>
                <w:rFonts w:ascii="Times New Roman" w:eastAsia="Calibri" w:hAnsi="Times New Roman" w:cs="Times New Roman"/>
                <w:color w:val="000000" w:themeColor="text1"/>
                <w:sz w:val="24"/>
                <w:szCs w:val="24"/>
              </w:rPr>
              <w:t>2025 год</w:t>
            </w:r>
          </w:p>
        </w:tc>
        <w:tc>
          <w:tcPr>
            <w:tcW w:w="0" w:type="auto"/>
          </w:tcPr>
          <w:p w:rsidR="002150EF" w:rsidRPr="002D23C3" w:rsidRDefault="002150EF" w:rsidP="0071672B">
            <w:pPr>
              <w:rPr>
                <w:rFonts w:ascii="Times New Roman" w:eastAsia="Calibri" w:hAnsi="Times New Roman" w:cs="Times New Roman"/>
                <w:color w:val="000000" w:themeColor="text1"/>
                <w:sz w:val="24"/>
                <w:szCs w:val="24"/>
              </w:rPr>
            </w:pPr>
            <w:r w:rsidRPr="002D23C3">
              <w:rPr>
                <w:rFonts w:ascii="Times New Roman" w:eastAsia="Calibri" w:hAnsi="Times New Roman" w:cs="Times New Roman"/>
                <w:color w:val="000000" w:themeColor="text1"/>
                <w:sz w:val="24"/>
                <w:szCs w:val="24"/>
              </w:rPr>
              <w:t>2026</w:t>
            </w:r>
          </w:p>
          <w:p w:rsidR="002150EF" w:rsidRPr="002D23C3" w:rsidRDefault="002150EF" w:rsidP="0071672B">
            <w:pPr>
              <w:rPr>
                <w:color w:val="000000" w:themeColor="text1"/>
                <w:sz w:val="24"/>
                <w:szCs w:val="24"/>
              </w:rPr>
            </w:pPr>
            <w:r w:rsidRPr="002D23C3">
              <w:rPr>
                <w:rFonts w:ascii="Times New Roman" w:eastAsia="Calibri" w:hAnsi="Times New Roman" w:cs="Times New Roman"/>
                <w:color w:val="000000" w:themeColor="text1"/>
                <w:sz w:val="24"/>
                <w:szCs w:val="24"/>
              </w:rPr>
              <w:t>год</w:t>
            </w:r>
          </w:p>
        </w:tc>
      </w:tr>
      <w:tr w:rsidR="002150EF" w:rsidRPr="002D23C3" w:rsidTr="0071672B">
        <w:trPr>
          <w:trHeight w:val="333"/>
        </w:trPr>
        <w:tc>
          <w:tcPr>
            <w:tcW w:w="0" w:type="auto"/>
            <w:gridSpan w:val="10"/>
            <w:shd w:val="clear" w:color="auto" w:fill="auto"/>
          </w:tcPr>
          <w:p w:rsidR="002150EF" w:rsidRPr="00587F47" w:rsidRDefault="002150EF" w:rsidP="0071672B">
            <w:pPr>
              <w:jc w:val="center"/>
              <w:rPr>
                <w:rFonts w:ascii="Times New Roman" w:hAnsi="Times New Roman" w:cs="Times New Roman"/>
                <w:b/>
                <w:color w:val="000000" w:themeColor="text1"/>
                <w:sz w:val="24"/>
                <w:szCs w:val="24"/>
              </w:rPr>
            </w:pPr>
            <w:r w:rsidRPr="00587F47">
              <w:rPr>
                <w:rFonts w:ascii="Times New Roman" w:hAnsi="Times New Roman" w:cs="Times New Roman"/>
                <w:b/>
                <w:color w:val="000000" w:themeColor="text1"/>
                <w:sz w:val="24"/>
                <w:szCs w:val="24"/>
              </w:rPr>
              <w:t xml:space="preserve">Муниципальная программа «Экономическое развитие и формирование инвестиционной привлекательности </w:t>
            </w:r>
          </w:p>
          <w:p w:rsidR="002150EF" w:rsidRPr="00450FC6" w:rsidRDefault="002150EF" w:rsidP="0071672B">
            <w:pPr>
              <w:jc w:val="center"/>
              <w:rPr>
                <w:rFonts w:ascii="Times New Roman" w:hAnsi="Times New Roman" w:cs="Times New Roman"/>
                <w:b/>
                <w:color w:val="000000" w:themeColor="text1"/>
                <w:sz w:val="24"/>
                <w:szCs w:val="24"/>
              </w:rPr>
            </w:pPr>
            <w:r w:rsidRPr="00587F47">
              <w:rPr>
                <w:rFonts w:ascii="Times New Roman" w:hAnsi="Times New Roman" w:cs="Times New Roman"/>
                <w:b/>
                <w:color w:val="000000" w:themeColor="text1"/>
                <w:sz w:val="24"/>
                <w:szCs w:val="24"/>
              </w:rPr>
              <w:t>муниципаль</w:t>
            </w:r>
            <w:r>
              <w:rPr>
                <w:rFonts w:ascii="Times New Roman" w:hAnsi="Times New Roman" w:cs="Times New Roman"/>
                <w:b/>
                <w:color w:val="000000" w:themeColor="text1"/>
                <w:sz w:val="24"/>
                <w:szCs w:val="24"/>
              </w:rPr>
              <w:t>ного образования «Город Майкоп»</w:t>
            </w:r>
          </w:p>
        </w:tc>
      </w:tr>
      <w:tr w:rsidR="002150EF" w:rsidRPr="002D23C3" w:rsidTr="0071672B">
        <w:trPr>
          <w:trHeight w:val="333"/>
        </w:trPr>
        <w:tc>
          <w:tcPr>
            <w:tcW w:w="0" w:type="auto"/>
            <w:gridSpan w:val="10"/>
            <w:shd w:val="clear" w:color="auto" w:fill="auto"/>
          </w:tcPr>
          <w:p w:rsidR="002150EF" w:rsidRPr="002D23C3" w:rsidRDefault="002150EF" w:rsidP="0071672B">
            <w:pPr>
              <w:jc w:val="center"/>
              <w:rPr>
                <w:rFonts w:ascii="Times New Roman" w:hAnsi="Times New Roman" w:cs="Times New Roman"/>
                <w:b/>
                <w:color w:val="000000" w:themeColor="text1"/>
                <w:sz w:val="24"/>
                <w:szCs w:val="24"/>
              </w:rPr>
            </w:pPr>
            <w:r w:rsidRPr="00450FC6">
              <w:rPr>
                <w:rFonts w:ascii="Times New Roman" w:hAnsi="Times New Roman" w:cs="Times New Roman"/>
                <w:b/>
                <w:color w:val="000000" w:themeColor="text1"/>
                <w:sz w:val="24"/>
                <w:szCs w:val="24"/>
              </w:rPr>
              <w:t>Подпрограмма «Развитие малого и среднего предпринимательства»</w:t>
            </w:r>
          </w:p>
        </w:tc>
      </w:tr>
      <w:tr w:rsidR="002150EF" w:rsidRPr="002D23C3" w:rsidTr="0071672B">
        <w:trPr>
          <w:trHeight w:val="666"/>
        </w:trPr>
        <w:tc>
          <w:tcPr>
            <w:tcW w:w="0" w:type="auto"/>
            <w:shd w:val="clear" w:color="auto" w:fill="auto"/>
          </w:tcPr>
          <w:p w:rsidR="002150EF" w:rsidRPr="002D23C3" w:rsidRDefault="002150EF" w:rsidP="0071672B">
            <w:pPr>
              <w:autoSpaceDE w:val="0"/>
              <w:autoSpaceDN w:val="0"/>
              <w:adjustRightInd w:val="0"/>
              <w:jc w:val="both"/>
              <w:rPr>
                <w:rFonts w:ascii="Times New Roman" w:eastAsia="Calibri" w:hAnsi="Times New Roman" w:cs="Times New Roman"/>
                <w:color w:val="000000" w:themeColor="text1"/>
                <w:sz w:val="24"/>
                <w:szCs w:val="24"/>
              </w:rPr>
            </w:pPr>
            <w:r w:rsidRPr="002D23C3">
              <w:rPr>
                <w:rFonts w:ascii="Times New Roman" w:eastAsia="Calibri" w:hAnsi="Times New Roman" w:cs="Times New Roman"/>
                <w:color w:val="000000" w:themeColor="text1"/>
                <w:sz w:val="24"/>
                <w:szCs w:val="24"/>
              </w:rPr>
              <w:t>1.</w:t>
            </w:r>
          </w:p>
        </w:tc>
        <w:tc>
          <w:tcPr>
            <w:tcW w:w="0" w:type="auto"/>
          </w:tcPr>
          <w:p w:rsidR="002150EF" w:rsidRPr="00B52868" w:rsidRDefault="002150EF" w:rsidP="0071672B">
            <w:pPr>
              <w:jc w:val="center"/>
              <w:rPr>
                <w:rFonts w:ascii="Times New Roman" w:hAnsi="Times New Roman" w:cs="Times New Roman"/>
                <w:sz w:val="24"/>
                <w:szCs w:val="24"/>
              </w:rPr>
            </w:pPr>
            <w:r w:rsidRPr="00B52868">
              <w:rPr>
                <w:rFonts w:ascii="Times New Roman" w:hAnsi="Times New Roman" w:cs="Times New Roman"/>
                <w:sz w:val="24"/>
                <w:szCs w:val="24"/>
              </w:rPr>
              <w:t xml:space="preserve">Темп роста среднесписочной численности работников </w:t>
            </w:r>
            <w:r>
              <w:rPr>
                <w:rFonts w:ascii="Times New Roman" w:hAnsi="Times New Roman" w:cs="Times New Roman"/>
                <w:sz w:val="24"/>
                <w:szCs w:val="24"/>
              </w:rPr>
              <w:t xml:space="preserve">средних, </w:t>
            </w:r>
            <w:r w:rsidRPr="00B52868">
              <w:rPr>
                <w:rFonts w:ascii="Times New Roman" w:hAnsi="Times New Roman" w:cs="Times New Roman"/>
                <w:sz w:val="24"/>
                <w:szCs w:val="24"/>
              </w:rPr>
              <w:t xml:space="preserve">малых и </w:t>
            </w:r>
            <w:proofErr w:type="spellStart"/>
            <w:r w:rsidRPr="00B52868">
              <w:rPr>
                <w:rFonts w:ascii="Times New Roman" w:hAnsi="Times New Roman" w:cs="Times New Roman"/>
                <w:sz w:val="24"/>
                <w:szCs w:val="24"/>
              </w:rPr>
              <w:t>микропредприятий</w:t>
            </w:r>
            <w:proofErr w:type="spellEnd"/>
            <w:r>
              <w:rPr>
                <w:rFonts w:ascii="Times New Roman" w:hAnsi="Times New Roman" w:cs="Times New Roman"/>
                <w:sz w:val="24"/>
                <w:szCs w:val="24"/>
              </w:rPr>
              <w:t xml:space="preserve"> </w:t>
            </w:r>
            <w:r w:rsidRPr="00B52868">
              <w:rPr>
                <w:rFonts w:ascii="Times New Roman" w:hAnsi="Times New Roman" w:cs="Times New Roman"/>
                <w:sz w:val="24"/>
                <w:szCs w:val="24"/>
              </w:rPr>
              <w:t>(без внешних совместителей).</w:t>
            </w:r>
          </w:p>
        </w:tc>
        <w:tc>
          <w:tcPr>
            <w:tcW w:w="0" w:type="auto"/>
          </w:tcPr>
          <w:p w:rsidR="002150EF" w:rsidRPr="002D23C3"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sidRPr="002D23C3">
              <w:rPr>
                <w:rFonts w:ascii="Times New Roman" w:eastAsia="Calibri" w:hAnsi="Times New Roman" w:cs="Times New Roman"/>
                <w:color w:val="000000" w:themeColor="text1"/>
                <w:sz w:val="24"/>
                <w:szCs w:val="24"/>
              </w:rPr>
              <w:t>%</w:t>
            </w:r>
          </w:p>
        </w:tc>
        <w:tc>
          <w:tcPr>
            <w:tcW w:w="0" w:type="auto"/>
            <w:vAlign w:val="center"/>
          </w:tcPr>
          <w:p w:rsidR="002150EF" w:rsidRPr="002D23C3"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0" w:type="auto"/>
            <w:vAlign w:val="center"/>
          </w:tcPr>
          <w:p w:rsidR="002150EF" w:rsidRPr="002D23C3" w:rsidRDefault="002150EF" w:rsidP="0071672B">
            <w:pPr>
              <w:tabs>
                <w:tab w:val="right" w:pos="492"/>
              </w:tabs>
              <w:autoSpaceDE w:val="0"/>
              <w:autoSpaceDN w:val="0"/>
              <w:adjustRightInd w:val="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0" w:type="auto"/>
            <w:vAlign w:val="center"/>
          </w:tcPr>
          <w:p w:rsidR="002150EF" w:rsidRPr="00021619"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100,3</w:t>
            </w:r>
          </w:p>
        </w:tc>
        <w:tc>
          <w:tcPr>
            <w:tcW w:w="0" w:type="auto"/>
            <w:vAlign w:val="center"/>
          </w:tcPr>
          <w:p w:rsidR="002150EF" w:rsidRPr="00021619"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100,3</w:t>
            </w:r>
          </w:p>
        </w:tc>
        <w:tc>
          <w:tcPr>
            <w:tcW w:w="0" w:type="auto"/>
            <w:vAlign w:val="center"/>
          </w:tcPr>
          <w:p w:rsidR="002150EF" w:rsidRPr="00021619"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100,4</w:t>
            </w:r>
          </w:p>
        </w:tc>
        <w:tc>
          <w:tcPr>
            <w:tcW w:w="0" w:type="auto"/>
            <w:vAlign w:val="center"/>
          </w:tcPr>
          <w:p w:rsidR="002150EF" w:rsidRPr="00021619"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100,3</w:t>
            </w:r>
          </w:p>
        </w:tc>
        <w:tc>
          <w:tcPr>
            <w:tcW w:w="0" w:type="auto"/>
            <w:vAlign w:val="center"/>
          </w:tcPr>
          <w:p w:rsidR="002150EF" w:rsidRPr="00021619"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100,3</w:t>
            </w:r>
          </w:p>
        </w:tc>
      </w:tr>
      <w:tr w:rsidR="002150EF" w:rsidRPr="002D23C3" w:rsidTr="0071672B">
        <w:trPr>
          <w:trHeight w:val="1114"/>
        </w:trPr>
        <w:tc>
          <w:tcPr>
            <w:tcW w:w="0" w:type="auto"/>
            <w:shd w:val="clear" w:color="auto" w:fill="auto"/>
          </w:tcPr>
          <w:p w:rsidR="002150EF" w:rsidRPr="002D23C3" w:rsidRDefault="002150EF" w:rsidP="0071672B">
            <w:pPr>
              <w:autoSpaceDE w:val="0"/>
              <w:autoSpaceDN w:val="0"/>
              <w:adjustRightInd w:val="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r w:rsidRPr="002D23C3">
              <w:rPr>
                <w:rFonts w:ascii="Times New Roman" w:eastAsia="Calibri" w:hAnsi="Times New Roman" w:cs="Times New Roman"/>
                <w:color w:val="000000" w:themeColor="text1"/>
                <w:sz w:val="24"/>
                <w:szCs w:val="24"/>
              </w:rPr>
              <w:t>.</w:t>
            </w:r>
          </w:p>
        </w:tc>
        <w:tc>
          <w:tcPr>
            <w:tcW w:w="0" w:type="auto"/>
          </w:tcPr>
          <w:p w:rsidR="002150EF" w:rsidRPr="00CA65B1" w:rsidRDefault="002150EF" w:rsidP="0071672B">
            <w:pPr>
              <w:jc w:val="center"/>
              <w:rPr>
                <w:rFonts w:ascii="Times New Roman" w:hAnsi="Times New Roman" w:cs="Times New Roman"/>
                <w:sz w:val="24"/>
                <w:szCs w:val="24"/>
              </w:rPr>
            </w:pPr>
            <w:r w:rsidRPr="00CA65B1">
              <w:rPr>
                <w:rFonts w:ascii="Times New Roman" w:hAnsi="Times New Roman" w:cs="Times New Roman"/>
                <w:sz w:val="24"/>
                <w:szCs w:val="24"/>
              </w:rPr>
              <w:t xml:space="preserve">Количество </w:t>
            </w:r>
            <w:proofErr w:type="spellStart"/>
            <w:r w:rsidRPr="00CA65B1">
              <w:rPr>
                <w:rFonts w:ascii="Times New Roman" w:hAnsi="Times New Roman" w:cs="Times New Roman"/>
                <w:sz w:val="24"/>
                <w:szCs w:val="24"/>
              </w:rPr>
              <w:t>самозанятых</w:t>
            </w:r>
            <w:proofErr w:type="spellEnd"/>
            <w:r w:rsidRPr="00CA65B1">
              <w:rPr>
                <w:rFonts w:ascii="Times New Roman" w:hAnsi="Times New Roman" w:cs="Times New Roman"/>
                <w:sz w:val="24"/>
                <w:szCs w:val="24"/>
              </w:rPr>
              <w:t xml:space="preserve"> граждан, зафиксировавших свой статус и применяющих специальный налоговый режим «Налог на профессиональный доход»</w:t>
            </w:r>
            <w:r>
              <w:rPr>
                <w:rFonts w:ascii="Times New Roman" w:hAnsi="Times New Roman" w:cs="Times New Roman"/>
                <w:sz w:val="24"/>
                <w:szCs w:val="24"/>
              </w:rPr>
              <w:t xml:space="preserve"> (нарастающим итогом)</w:t>
            </w:r>
            <w:r w:rsidRPr="00CA65B1">
              <w:rPr>
                <w:rFonts w:ascii="Times New Roman" w:hAnsi="Times New Roman" w:cs="Times New Roman"/>
                <w:sz w:val="24"/>
                <w:szCs w:val="24"/>
              </w:rPr>
              <w:t>.</w:t>
            </w:r>
          </w:p>
        </w:tc>
        <w:tc>
          <w:tcPr>
            <w:tcW w:w="0" w:type="auto"/>
          </w:tcPr>
          <w:p w:rsidR="002150EF" w:rsidRPr="002D23C3"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Чел.</w:t>
            </w:r>
          </w:p>
        </w:tc>
        <w:tc>
          <w:tcPr>
            <w:tcW w:w="0" w:type="auto"/>
            <w:vAlign w:val="center"/>
          </w:tcPr>
          <w:p w:rsidR="002150EF" w:rsidRPr="002D23C3"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0" w:type="auto"/>
            <w:vAlign w:val="center"/>
          </w:tcPr>
          <w:p w:rsidR="002150EF" w:rsidRPr="002D23C3"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0" w:type="auto"/>
            <w:vAlign w:val="center"/>
          </w:tcPr>
          <w:p w:rsidR="002150EF" w:rsidRPr="002D23C3"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1720</w:t>
            </w:r>
          </w:p>
        </w:tc>
        <w:tc>
          <w:tcPr>
            <w:tcW w:w="0" w:type="auto"/>
            <w:vAlign w:val="center"/>
          </w:tcPr>
          <w:p w:rsidR="002150EF" w:rsidRPr="002D23C3"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1770</w:t>
            </w:r>
          </w:p>
        </w:tc>
        <w:tc>
          <w:tcPr>
            <w:tcW w:w="0" w:type="auto"/>
            <w:vAlign w:val="center"/>
          </w:tcPr>
          <w:p w:rsidR="002150EF" w:rsidRPr="002D23C3"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1820</w:t>
            </w:r>
          </w:p>
        </w:tc>
        <w:tc>
          <w:tcPr>
            <w:tcW w:w="0" w:type="auto"/>
            <w:vAlign w:val="center"/>
          </w:tcPr>
          <w:p w:rsidR="002150EF" w:rsidRPr="002D23C3"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1870</w:t>
            </w:r>
          </w:p>
        </w:tc>
        <w:tc>
          <w:tcPr>
            <w:tcW w:w="0" w:type="auto"/>
            <w:vAlign w:val="center"/>
          </w:tcPr>
          <w:p w:rsidR="002150EF" w:rsidRPr="002D23C3"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1920</w:t>
            </w:r>
          </w:p>
        </w:tc>
      </w:tr>
      <w:tr w:rsidR="002150EF" w:rsidRPr="002D23C3" w:rsidTr="0071672B">
        <w:trPr>
          <w:trHeight w:val="666"/>
        </w:trPr>
        <w:tc>
          <w:tcPr>
            <w:tcW w:w="0" w:type="auto"/>
            <w:shd w:val="clear" w:color="auto" w:fill="auto"/>
          </w:tcPr>
          <w:p w:rsidR="002150EF" w:rsidRPr="002D23C3" w:rsidRDefault="002150EF" w:rsidP="0071672B">
            <w:pPr>
              <w:autoSpaceDE w:val="0"/>
              <w:autoSpaceDN w:val="0"/>
              <w:adjustRightInd w:val="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0" w:type="auto"/>
          </w:tcPr>
          <w:p w:rsidR="002150EF" w:rsidRPr="00CA65B1" w:rsidRDefault="002150EF" w:rsidP="0071672B">
            <w:pPr>
              <w:jc w:val="center"/>
              <w:rPr>
                <w:rFonts w:ascii="Times New Roman" w:hAnsi="Times New Roman" w:cs="Times New Roman"/>
                <w:sz w:val="24"/>
                <w:szCs w:val="24"/>
              </w:rPr>
            </w:pPr>
            <w:r>
              <w:rPr>
                <w:rFonts w:ascii="Times New Roman" w:hAnsi="Times New Roman" w:cs="Times New Roman"/>
                <w:sz w:val="24"/>
                <w:szCs w:val="24"/>
              </w:rPr>
              <w:t xml:space="preserve">Прирост СМСП и </w:t>
            </w:r>
            <w:proofErr w:type="spellStart"/>
            <w:r>
              <w:rPr>
                <w:rFonts w:ascii="Times New Roman" w:hAnsi="Times New Roman" w:cs="Times New Roman"/>
                <w:sz w:val="24"/>
                <w:szCs w:val="24"/>
              </w:rPr>
              <w:t>самозанятых</w:t>
            </w:r>
            <w:proofErr w:type="spellEnd"/>
            <w:r>
              <w:rPr>
                <w:rFonts w:ascii="Times New Roman" w:hAnsi="Times New Roman" w:cs="Times New Roman"/>
                <w:sz w:val="24"/>
                <w:szCs w:val="24"/>
              </w:rPr>
              <w:t xml:space="preserve"> граждан, получивших субсидии на возмещение затрат в связи с производством товаров, выполнением работ, оказанием услуг в сфере поддержки малого и среднего предпринимательства (нарастающим итогом).</w:t>
            </w:r>
          </w:p>
        </w:tc>
        <w:tc>
          <w:tcPr>
            <w:tcW w:w="0" w:type="auto"/>
          </w:tcPr>
          <w:p w:rsidR="002150EF" w:rsidRPr="002D23C3"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Ед.</w:t>
            </w:r>
          </w:p>
        </w:tc>
        <w:tc>
          <w:tcPr>
            <w:tcW w:w="0" w:type="auto"/>
            <w:vAlign w:val="center"/>
          </w:tcPr>
          <w:p w:rsidR="002150EF" w:rsidRPr="002D23C3"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0" w:type="auto"/>
            <w:vAlign w:val="center"/>
          </w:tcPr>
          <w:p w:rsidR="002150EF" w:rsidRPr="002D23C3"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0" w:type="auto"/>
            <w:vAlign w:val="center"/>
          </w:tcPr>
          <w:p w:rsidR="002150EF" w:rsidRPr="002D23C3"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0" w:type="auto"/>
            <w:vAlign w:val="center"/>
          </w:tcPr>
          <w:p w:rsidR="002150EF" w:rsidRPr="002D23C3"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0" w:type="auto"/>
            <w:vAlign w:val="center"/>
          </w:tcPr>
          <w:p w:rsidR="002150EF" w:rsidRPr="002D23C3"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12</w:t>
            </w:r>
          </w:p>
        </w:tc>
        <w:tc>
          <w:tcPr>
            <w:tcW w:w="0" w:type="auto"/>
            <w:vAlign w:val="center"/>
          </w:tcPr>
          <w:p w:rsidR="002150EF" w:rsidRPr="002D23C3"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16</w:t>
            </w:r>
          </w:p>
        </w:tc>
        <w:tc>
          <w:tcPr>
            <w:tcW w:w="0" w:type="auto"/>
            <w:vAlign w:val="center"/>
          </w:tcPr>
          <w:p w:rsidR="002150EF" w:rsidRPr="002D23C3"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20</w:t>
            </w:r>
          </w:p>
        </w:tc>
      </w:tr>
    </w:tbl>
    <w:p w:rsidR="002150EF" w:rsidRDefault="002150EF" w:rsidP="002150EF">
      <w:pPr>
        <w:autoSpaceDE w:val="0"/>
        <w:autoSpaceDN w:val="0"/>
        <w:adjustRightInd w:val="0"/>
        <w:spacing w:after="0"/>
        <w:ind w:firstLine="709"/>
        <w:jc w:val="center"/>
        <w:rPr>
          <w:rFonts w:ascii="Times New Roman" w:eastAsia="Calibri" w:hAnsi="Times New Roman" w:cs="Times New Roman"/>
          <w:b/>
          <w:sz w:val="28"/>
          <w:szCs w:val="28"/>
        </w:rPr>
      </w:pPr>
    </w:p>
    <w:p w:rsidR="002150EF" w:rsidRDefault="002150EF" w:rsidP="002150EF">
      <w:pPr>
        <w:autoSpaceDE w:val="0"/>
        <w:autoSpaceDN w:val="0"/>
        <w:adjustRightInd w:val="0"/>
        <w:spacing w:after="0"/>
        <w:ind w:firstLine="709"/>
        <w:jc w:val="center"/>
        <w:rPr>
          <w:rFonts w:ascii="Times New Roman" w:eastAsia="Calibri" w:hAnsi="Times New Roman" w:cs="Times New Roman"/>
          <w:b/>
          <w:sz w:val="28"/>
          <w:szCs w:val="28"/>
        </w:rPr>
      </w:pPr>
    </w:p>
    <w:p w:rsidR="002150EF" w:rsidRDefault="002150EF" w:rsidP="002150EF">
      <w:pPr>
        <w:autoSpaceDE w:val="0"/>
        <w:autoSpaceDN w:val="0"/>
        <w:adjustRightInd w:val="0"/>
        <w:spacing w:after="0"/>
        <w:ind w:firstLine="709"/>
        <w:jc w:val="center"/>
        <w:rPr>
          <w:rFonts w:ascii="Times New Roman" w:eastAsia="Calibri" w:hAnsi="Times New Roman" w:cs="Times New Roman"/>
          <w:b/>
          <w:sz w:val="28"/>
          <w:szCs w:val="28"/>
        </w:rPr>
      </w:pPr>
    </w:p>
    <w:p w:rsidR="002150EF" w:rsidRDefault="002150EF" w:rsidP="002150EF">
      <w:pPr>
        <w:autoSpaceDE w:val="0"/>
        <w:autoSpaceDN w:val="0"/>
        <w:adjustRightInd w:val="0"/>
        <w:spacing w:after="0"/>
        <w:ind w:firstLine="709"/>
        <w:jc w:val="center"/>
        <w:rPr>
          <w:rFonts w:ascii="Times New Roman" w:eastAsia="Calibri" w:hAnsi="Times New Roman" w:cs="Times New Roman"/>
          <w:b/>
          <w:sz w:val="28"/>
          <w:szCs w:val="28"/>
        </w:rPr>
      </w:pPr>
    </w:p>
    <w:p w:rsidR="002150EF" w:rsidRDefault="002150EF" w:rsidP="002150EF">
      <w:pPr>
        <w:autoSpaceDE w:val="0"/>
        <w:autoSpaceDN w:val="0"/>
        <w:adjustRightInd w:val="0"/>
        <w:spacing w:after="0"/>
        <w:ind w:firstLine="709"/>
        <w:jc w:val="center"/>
        <w:rPr>
          <w:rFonts w:ascii="Times New Roman" w:eastAsia="Calibri" w:hAnsi="Times New Roman" w:cs="Times New Roman"/>
          <w:b/>
          <w:sz w:val="28"/>
          <w:szCs w:val="28"/>
        </w:rPr>
      </w:pPr>
    </w:p>
    <w:p w:rsidR="002150EF" w:rsidRDefault="002150EF" w:rsidP="002150EF">
      <w:pPr>
        <w:autoSpaceDE w:val="0"/>
        <w:autoSpaceDN w:val="0"/>
        <w:adjustRightInd w:val="0"/>
        <w:spacing w:after="0"/>
        <w:ind w:firstLine="709"/>
        <w:jc w:val="center"/>
        <w:rPr>
          <w:rFonts w:ascii="Times New Roman" w:eastAsia="Calibri" w:hAnsi="Times New Roman" w:cs="Times New Roman"/>
          <w:b/>
          <w:sz w:val="28"/>
          <w:szCs w:val="28"/>
        </w:rPr>
      </w:pPr>
    </w:p>
    <w:p w:rsidR="002150EF" w:rsidRDefault="002150EF" w:rsidP="002150EF">
      <w:pPr>
        <w:autoSpaceDE w:val="0"/>
        <w:autoSpaceDN w:val="0"/>
        <w:adjustRightInd w:val="0"/>
        <w:spacing w:after="0"/>
        <w:ind w:firstLine="709"/>
        <w:jc w:val="center"/>
        <w:rPr>
          <w:rFonts w:ascii="Times New Roman" w:eastAsia="Calibri" w:hAnsi="Times New Roman" w:cs="Times New Roman"/>
          <w:b/>
          <w:sz w:val="28"/>
          <w:szCs w:val="28"/>
        </w:rPr>
      </w:pPr>
    </w:p>
    <w:p w:rsidR="002150EF" w:rsidRPr="007033E5" w:rsidRDefault="002150EF" w:rsidP="007033E5">
      <w:pPr>
        <w:pStyle w:val="a3"/>
        <w:numPr>
          <w:ilvl w:val="0"/>
          <w:numId w:val="24"/>
        </w:numPr>
        <w:autoSpaceDE w:val="0"/>
        <w:autoSpaceDN w:val="0"/>
        <w:adjustRightInd w:val="0"/>
        <w:spacing w:after="0"/>
        <w:jc w:val="center"/>
        <w:rPr>
          <w:rFonts w:ascii="Times New Roman" w:eastAsia="Calibri" w:hAnsi="Times New Roman" w:cs="Times New Roman"/>
          <w:b/>
          <w:sz w:val="28"/>
          <w:szCs w:val="28"/>
        </w:rPr>
      </w:pPr>
      <w:r w:rsidRPr="007033E5">
        <w:rPr>
          <w:rFonts w:ascii="Times New Roman" w:eastAsia="Calibri" w:hAnsi="Times New Roman" w:cs="Times New Roman"/>
          <w:b/>
          <w:sz w:val="28"/>
          <w:szCs w:val="28"/>
        </w:rPr>
        <w:lastRenderedPageBreak/>
        <w:t xml:space="preserve">Обобщенная характеристика основных мероприятий подпрограммы </w:t>
      </w:r>
    </w:p>
    <w:p w:rsidR="002150EF" w:rsidRPr="00E02D8B" w:rsidRDefault="002150EF" w:rsidP="002150EF">
      <w:pPr>
        <w:autoSpaceDE w:val="0"/>
        <w:autoSpaceDN w:val="0"/>
        <w:adjustRightInd w:val="0"/>
        <w:spacing w:after="0" w:line="240" w:lineRule="auto"/>
        <w:ind w:firstLine="709"/>
        <w:jc w:val="both"/>
        <w:rPr>
          <w:rFonts w:ascii="Times New Roman" w:eastAsia="Times New Roman" w:hAnsi="Times New Roman" w:cs="Times New Roman"/>
          <w:bCs/>
          <w:iCs/>
          <w:sz w:val="28"/>
          <w:szCs w:val="28"/>
        </w:rPr>
      </w:pPr>
      <w:r w:rsidRPr="00E02D8B">
        <w:rPr>
          <w:rFonts w:ascii="Times New Roman" w:eastAsia="Calibri" w:hAnsi="Times New Roman" w:cs="Times New Roman"/>
          <w:sz w:val="28"/>
          <w:szCs w:val="28"/>
        </w:rPr>
        <w:t xml:space="preserve">В рамках реализации подпрограммы </w:t>
      </w:r>
      <w:r w:rsidRPr="006E3518">
        <w:rPr>
          <w:rFonts w:ascii="Times New Roman" w:eastAsia="Calibri" w:hAnsi="Times New Roman" w:cs="Times New Roman"/>
          <w:sz w:val="28"/>
          <w:szCs w:val="28"/>
        </w:rPr>
        <w:t>«Развитие малого и среднего предпринимательства»</w:t>
      </w:r>
      <w:r>
        <w:rPr>
          <w:rFonts w:ascii="Times New Roman" w:eastAsia="Calibri" w:hAnsi="Times New Roman" w:cs="Times New Roman"/>
          <w:sz w:val="28"/>
          <w:szCs w:val="28"/>
        </w:rPr>
        <w:t xml:space="preserve"> </w:t>
      </w:r>
      <w:r>
        <w:rPr>
          <w:rFonts w:ascii="Times New Roman" w:eastAsia="Times New Roman" w:hAnsi="Times New Roman" w:cs="Times New Roman"/>
          <w:bCs/>
          <w:iCs/>
          <w:sz w:val="28"/>
          <w:szCs w:val="28"/>
        </w:rPr>
        <w:t>планируется проведение основного мероприятия, представленного</w:t>
      </w:r>
      <w:r w:rsidRPr="00E02D8B">
        <w:rPr>
          <w:rFonts w:ascii="Times New Roman" w:eastAsia="Times New Roman" w:hAnsi="Times New Roman" w:cs="Times New Roman"/>
          <w:bCs/>
          <w:iCs/>
          <w:sz w:val="28"/>
          <w:szCs w:val="28"/>
        </w:rPr>
        <w:t xml:space="preserve"> в Таблице № </w:t>
      </w:r>
      <w:r>
        <w:rPr>
          <w:rFonts w:ascii="Times New Roman" w:eastAsia="Times New Roman" w:hAnsi="Times New Roman" w:cs="Times New Roman"/>
          <w:bCs/>
          <w:iCs/>
          <w:sz w:val="28"/>
          <w:szCs w:val="28"/>
        </w:rPr>
        <w:t>2</w:t>
      </w:r>
      <w:r w:rsidRPr="00E02D8B">
        <w:rPr>
          <w:rFonts w:ascii="Times New Roman" w:eastAsia="Times New Roman" w:hAnsi="Times New Roman" w:cs="Times New Roman"/>
          <w:bCs/>
          <w:iCs/>
          <w:sz w:val="28"/>
          <w:szCs w:val="28"/>
        </w:rPr>
        <w:t>.2.</w:t>
      </w:r>
    </w:p>
    <w:p w:rsidR="002150EF" w:rsidRPr="00E02D8B" w:rsidRDefault="002150EF" w:rsidP="002150EF">
      <w:pPr>
        <w:autoSpaceDE w:val="0"/>
        <w:autoSpaceDN w:val="0"/>
        <w:adjustRightInd w:val="0"/>
        <w:spacing w:after="0" w:line="240" w:lineRule="auto"/>
        <w:ind w:firstLine="567"/>
        <w:jc w:val="right"/>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Таблица № 2</w:t>
      </w:r>
      <w:r w:rsidRPr="00E02D8B">
        <w:rPr>
          <w:rFonts w:ascii="Times New Roman" w:eastAsia="Times New Roman" w:hAnsi="Times New Roman" w:cs="Times New Roman"/>
          <w:bCs/>
          <w:iCs/>
          <w:sz w:val="28"/>
          <w:szCs w:val="28"/>
        </w:rPr>
        <w:t>.2</w:t>
      </w:r>
    </w:p>
    <w:p w:rsidR="002150EF" w:rsidRPr="00E02D8B" w:rsidRDefault="002150EF" w:rsidP="002150EF">
      <w:pPr>
        <w:autoSpaceDE w:val="0"/>
        <w:autoSpaceDN w:val="0"/>
        <w:adjustRightInd w:val="0"/>
        <w:spacing w:after="0" w:line="240" w:lineRule="auto"/>
        <w:jc w:val="center"/>
        <w:rPr>
          <w:rFonts w:ascii="Times New Roman" w:eastAsia="Times New Roman" w:hAnsi="Times New Roman" w:cs="Times New Roman"/>
          <w:b/>
          <w:bCs/>
          <w:iCs/>
          <w:sz w:val="28"/>
          <w:szCs w:val="28"/>
        </w:rPr>
      </w:pPr>
      <w:r w:rsidRPr="00E02D8B">
        <w:rPr>
          <w:rFonts w:ascii="Times New Roman" w:hAnsi="Times New Roman" w:cs="Times New Roman"/>
          <w:b/>
          <w:sz w:val="28"/>
          <w:szCs w:val="28"/>
        </w:rPr>
        <w:t>Перечень</w:t>
      </w:r>
      <w:r w:rsidRPr="00E02D8B">
        <w:rPr>
          <w:rFonts w:ascii="Times New Roman" w:hAnsi="Times New Roman" w:cs="Times New Roman"/>
          <w:b/>
          <w:sz w:val="28"/>
          <w:szCs w:val="28"/>
        </w:rPr>
        <w:br/>
        <w:t>основных мероприятий подпрограммы муниципальной программы</w:t>
      </w:r>
    </w:p>
    <w:p w:rsidR="002150EF" w:rsidRPr="00E02D8B" w:rsidRDefault="002150EF" w:rsidP="002150EF">
      <w:pPr>
        <w:autoSpaceDE w:val="0"/>
        <w:autoSpaceDN w:val="0"/>
        <w:adjustRightInd w:val="0"/>
        <w:spacing w:after="0" w:line="240" w:lineRule="auto"/>
        <w:jc w:val="center"/>
        <w:rPr>
          <w:rFonts w:ascii="Times New Roman" w:eastAsia="Times New Roman" w:hAnsi="Times New Roman" w:cs="Times New Roman"/>
          <w:b/>
          <w:bCs/>
          <w:iCs/>
          <w:sz w:val="28"/>
          <w:szCs w:val="28"/>
        </w:rPr>
      </w:pPr>
    </w:p>
    <w:tbl>
      <w:tblPr>
        <w:tblpPr w:leftFromText="180" w:rightFromText="180" w:bottomFromText="160" w:vertAnchor="text" w:horzAnchor="margin" w:tblpXSpec="center" w:tblpY="192"/>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8"/>
        <w:gridCol w:w="2987"/>
        <w:gridCol w:w="1582"/>
        <w:gridCol w:w="6951"/>
        <w:gridCol w:w="2402"/>
      </w:tblGrid>
      <w:tr w:rsidR="002150EF" w:rsidRPr="002D23C3" w:rsidTr="0071672B">
        <w:tc>
          <w:tcPr>
            <w:tcW w:w="0" w:type="auto"/>
            <w:tcBorders>
              <w:top w:val="single" w:sz="4" w:space="0" w:color="auto"/>
              <w:left w:val="single" w:sz="4" w:space="0" w:color="auto"/>
              <w:bottom w:val="single" w:sz="4" w:space="0" w:color="auto"/>
              <w:right w:val="single" w:sz="4" w:space="0" w:color="auto"/>
            </w:tcBorders>
            <w:hideMark/>
          </w:tcPr>
          <w:p w:rsidR="002150EF" w:rsidRPr="002D23C3" w:rsidRDefault="002150EF" w:rsidP="0071672B">
            <w:pPr>
              <w:autoSpaceDE w:val="0"/>
              <w:autoSpaceDN w:val="0"/>
              <w:adjustRightInd w:val="0"/>
              <w:spacing w:after="0" w:line="240" w:lineRule="auto"/>
              <w:jc w:val="center"/>
              <w:rPr>
                <w:rFonts w:ascii="Times New Roman" w:eastAsia="Calibri" w:hAnsi="Times New Roman" w:cs="Times New Roman"/>
                <w:sz w:val="24"/>
                <w:szCs w:val="24"/>
              </w:rPr>
            </w:pPr>
            <w:r w:rsidRPr="002D23C3">
              <w:rPr>
                <w:rFonts w:ascii="Times New Roman" w:eastAsia="Calibri" w:hAnsi="Times New Roman" w:cs="Times New Roman"/>
                <w:sz w:val="24"/>
                <w:szCs w:val="24"/>
              </w:rPr>
              <w:t>№ п/п</w:t>
            </w:r>
          </w:p>
        </w:tc>
        <w:tc>
          <w:tcPr>
            <w:tcW w:w="0" w:type="auto"/>
            <w:tcBorders>
              <w:top w:val="single" w:sz="4" w:space="0" w:color="auto"/>
              <w:left w:val="single" w:sz="4" w:space="0" w:color="auto"/>
              <w:bottom w:val="single" w:sz="4" w:space="0" w:color="auto"/>
              <w:right w:val="single" w:sz="4" w:space="0" w:color="auto"/>
            </w:tcBorders>
          </w:tcPr>
          <w:p w:rsidR="002150EF" w:rsidRPr="002D23C3" w:rsidRDefault="002150EF" w:rsidP="0071672B">
            <w:pPr>
              <w:autoSpaceDE w:val="0"/>
              <w:autoSpaceDN w:val="0"/>
              <w:adjustRightInd w:val="0"/>
              <w:spacing w:after="0" w:line="240" w:lineRule="auto"/>
              <w:jc w:val="center"/>
              <w:rPr>
                <w:rFonts w:ascii="Times New Roman" w:eastAsia="Calibri" w:hAnsi="Times New Roman" w:cs="Times New Roman"/>
                <w:sz w:val="24"/>
                <w:szCs w:val="24"/>
              </w:rPr>
            </w:pPr>
            <w:r w:rsidRPr="002D23C3">
              <w:rPr>
                <w:rFonts w:ascii="Times New Roman" w:eastAsia="Calibri" w:hAnsi="Times New Roman" w:cs="Times New Roman"/>
                <w:sz w:val="24"/>
                <w:szCs w:val="24"/>
              </w:rPr>
              <w:t xml:space="preserve">Наименование </w:t>
            </w:r>
          </w:p>
          <w:p w:rsidR="002150EF" w:rsidRPr="002D23C3" w:rsidRDefault="002150EF" w:rsidP="0071672B">
            <w:pPr>
              <w:autoSpaceDE w:val="0"/>
              <w:autoSpaceDN w:val="0"/>
              <w:adjustRightInd w:val="0"/>
              <w:spacing w:after="0" w:line="240" w:lineRule="auto"/>
              <w:jc w:val="center"/>
              <w:rPr>
                <w:rFonts w:ascii="Times New Roman" w:eastAsia="Calibri" w:hAnsi="Times New Roman" w:cs="Times New Roman"/>
                <w:sz w:val="24"/>
                <w:szCs w:val="24"/>
              </w:rPr>
            </w:pPr>
            <w:r w:rsidRPr="002D23C3">
              <w:rPr>
                <w:rFonts w:ascii="Times New Roman" w:eastAsia="Calibri" w:hAnsi="Times New Roman" w:cs="Times New Roman"/>
                <w:sz w:val="24"/>
                <w:szCs w:val="24"/>
              </w:rPr>
              <w:t>основного мероприятия</w:t>
            </w:r>
          </w:p>
        </w:tc>
        <w:tc>
          <w:tcPr>
            <w:tcW w:w="0" w:type="auto"/>
            <w:tcBorders>
              <w:top w:val="single" w:sz="4" w:space="0" w:color="auto"/>
              <w:left w:val="single" w:sz="4" w:space="0" w:color="auto"/>
              <w:bottom w:val="single" w:sz="4" w:space="0" w:color="auto"/>
              <w:right w:val="single" w:sz="4" w:space="0" w:color="auto"/>
            </w:tcBorders>
            <w:hideMark/>
          </w:tcPr>
          <w:p w:rsidR="002150EF" w:rsidRPr="002D23C3" w:rsidRDefault="002150EF" w:rsidP="0071672B">
            <w:pPr>
              <w:autoSpaceDE w:val="0"/>
              <w:autoSpaceDN w:val="0"/>
              <w:adjustRightInd w:val="0"/>
              <w:spacing w:after="0" w:line="240" w:lineRule="auto"/>
              <w:jc w:val="center"/>
              <w:rPr>
                <w:rFonts w:ascii="Times New Roman" w:eastAsia="Calibri" w:hAnsi="Times New Roman" w:cs="Times New Roman"/>
                <w:sz w:val="24"/>
                <w:szCs w:val="24"/>
              </w:rPr>
            </w:pPr>
            <w:r w:rsidRPr="002D23C3">
              <w:rPr>
                <w:rFonts w:ascii="Times New Roman" w:eastAsia="Calibri" w:hAnsi="Times New Roman" w:cs="Times New Roman"/>
                <w:sz w:val="24"/>
                <w:szCs w:val="24"/>
              </w:rPr>
              <w:t xml:space="preserve">Срок </w:t>
            </w:r>
          </w:p>
          <w:p w:rsidR="002150EF" w:rsidRPr="002D23C3" w:rsidRDefault="002150EF" w:rsidP="0071672B">
            <w:pPr>
              <w:autoSpaceDE w:val="0"/>
              <w:autoSpaceDN w:val="0"/>
              <w:adjustRightInd w:val="0"/>
              <w:spacing w:after="0" w:line="240" w:lineRule="auto"/>
              <w:jc w:val="center"/>
              <w:rPr>
                <w:rFonts w:ascii="Times New Roman" w:eastAsia="Calibri" w:hAnsi="Times New Roman" w:cs="Times New Roman"/>
                <w:sz w:val="24"/>
                <w:szCs w:val="24"/>
              </w:rPr>
            </w:pPr>
            <w:r w:rsidRPr="002D23C3">
              <w:rPr>
                <w:rFonts w:ascii="Times New Roman" w:eastAsia="Calibri" w:hAnsi="Times New Roman" w:cs="Times New Roman"/>
                <w:sz w:val="24"/>
                <w:szCs w:val="24"/>
              </w:rPr>
              <w:t>выполнения</w:t>
            </w:r>
          </w:p>
        </w:tc>
        <w:tc>
          <w:tcPr>
            <w:tcW w:w="0" w:type="auto"/>
            <w:tcBorders>
              <w:top w:val="single" w:sz="4" w:space="0" w:color="auto"/>
              <w:left w:val="single" w:sz="4" w:space="0" w:color="auto"/>
              <w:bottom w:val="single" w:sz="4" w:space="0" w:color="auto"/>
              <w:right w:val="single" w:sz="4" w:space="0" w:color="auto"/>
            </w:tcBorders>
            <w:hideMark/>
          </w:tcPr>
          <w:p w:rsidR="002150EF" w:rsidRPr="002D23C3" w:rsidRDefault="002150EF" w:rsidP="0071672B">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Задача</w:t>
            </w:r>
          </w:p>
        </w:tc>
        <w:tc>
          <w:tcPr>
            <w:tcW w:w="0" w:type="auto"/>
            <w:tcBorders>
              <w:top w:val="single" w:sz="4" w:space="0" w:color="auto"/>
              <w:left w:val="single" w:sz="4" w:space="0" w:color="auto"/>
              <w:bottom w:val="single" w:sz="4" w:space="0" w:color="auto"/>
              <w:right w:val="single" w:sz="4" w:space="0" w:color="auto"/>
            </w:tcBorders>
            <w:hideMark/>
          </w:tcPr>
          <w:p w:rsidR="002150EF" w:rsidRPr="002D23C3" w:rsidRDefault="002150EF" w:rsidP="0071672B">
            <w:pPr>
              <w:autoSpaceDE w:val="0"/>
              <w:autoSpaceDN w:val="0"/>
              <w:adjustRightInd w:val="0"/>
              <w:spacing w:after="0" w:line="240" w:lineRule="auto"/>
              <w:jc w:val="center"/>
              <w:rPr>
                <w:rFonts w:ascii="Times New Roman" w:eastAsia="Calibri" w:hAnsi="Times New Roman" w:cs="Times New Roman"/>
                <w:sz w:val="24"/>
                <w:szCs w:val="24"/>
              </w:rPr>
            </w:pPr>
            <w:r w:rsidRPr="002D23C3">
              <w:rPr>
                <w:rFonts w:ascii="Times New Roman" w:eastAsia="Calibri" w:hAnsi="Times New Roman" w:cs="Times New Roman"/>
                <w:sz w:val="24"/>
                <w:szCs w:val="24"/>
              </w:rPr>
              <w:t xml:space="preserve">Связь с целевыми показателями </w:t>
            </w:r>
          </w:p>
          <w:p w:rsidR="002150EF" w:rsidRPr="002D23C3" w:rsidRDefault="002150EF" w:rsidP="0071672B">
            <w:pPr>
              <w:autoSpaceDE w:val="0"/>
              <w:autoSpaceDN w:val="0"/>
              <w:adjustRightInd w:val="0"/>
              <w:spacing w:after="0" w:line="240" w:lineRule="auto"/>
              <w:jc w:val="center"/>
              <w:rPr>
                <w:rFonts w:ascii="Times New Roman" w:eastAsia="Calibri" w:hAnsi="Times New Roman" w:cs="Times New Roman"/>
                <w:sz w:val="24"/>
                <w:szCs w:val="24"/>
              </w:rPr>
            </w:pPr>
            <w:r w:rsidRPr="002D23C3">
              <w:rPr>
                <w:rFonts w:ascii="Times New Roman" w:eastAsia="Calibri" w:hAnsi="Times New Roman" w:cs="Times New Roman"/>
                <w:sz w:val="24"/>
                <w:szCs w:val="24"/>
              </w:rPr>
              <w:t>(индикаторами) подпрограммы</w:t>
            </w:r>
          </w:p>
        </w:tc>
      </w:tr>
      <w:tr w:rsidR="002150EF" w:rsidRPr="002D23C3" w:rsidTr="0071672B">
        <w:tc>
          <w:tcPr>
            <w:tcW w:w="0" w:type="auto"/>
            <w:gridSpan w:val="5"/>
            <w:tcBorders>
              <w:top w:val="single" w:sz="4" w:space="0" w:color="auto"/>
              <w:left w:val="single" w:sz="4" w:space="0" w:color="auto"/>
              <w:bottom w:val="single" w:sz="4" w:space="0" w:color="auto"/>
              <w:right w:val="single" w:sz="4" w:space="0" w:color="auto"/>
            </w:tcBorders>
          </w:tcPr>
          <w:p w:rsidR="002150EF" w:rsidRPr="00630470" w:rsidRDefault="002150EF" w:rsidP="0071672B">
            <w:pPr>
              <w:autoSpaceDE w:val="0"/>
              <w:autoSpaceDN w:val="0"/>
              <w:adjustRightInd w:val="0"/>
              <w:spacing w:after="0" w:line="240" w:lineRule="auto"/>
              <w:jc w:val="center"/>
              <w:rPr>
                <w:rFonts w:ascii="Times New Roman" w:eastAsia="Calibri" w:hAnsi="Times New Roman" w:cs="Times New Roman"/>
                <w:b/>
                <w:sz w:val="24"/>
                <w:szCs w:val="24"/>
              </w:rPr>
            </w:pPr>
            <w:r w:rsidRPr="00630470">
              <w:rPr>
                <w:rFonts w:ascii="Times New Roman" w:eastAsia="Calibri" w:hAnsi="Times New Roman" w:cs="Times New Roman"/>
                <w:b/>
                <w:sz w:val="24"/>
                <w:szCs w:val="24"/>
              </w:rPr>
              <w:t xml:space="preserve">Муниципальная программа «Экономическое развитие и формирование инвестиционной привлекательности </w:t>
            </w:r>
          </w:p>
          <w:p w:rsidR="002150EF" w:rsidRPr="00630470" w:rsidRDefault="002150EF" w:rsidP="0071672B">
            <w:pPr>
              <w:autoSpaceDE w:val="0"/>
              <w:autoSpaceDN w:val="0"/>
              <w:adjustRightInd w:val="0"/>
              <w:spacing w:after="0" w:line="240" w:lineRule="auto"/>
              <w:jc w:val="center"/>
              <w:rPr>
                <w:rFonts w:ascii="Times New Roman" w:eastAsia="Calibri" w:hAnsi="Times New Roman" w:cs="Times New Roman"/>
                <w:b/>
                <w:sz w:val="24"/>
                <w:szCs w:val="24"/>
              </w:rPr>
            </w:pPr>
            <w:r w:rsidRPr="00630470">
              <w:rPr>
                <w:rFonts w:ascii="Times New Roman" w:eastAsia="Calibri" w:hAnsi="Times New Roman" w:cs="Times New Roman"/>
                <w:b/>
                <w:sz w:val="24"/>
                <w:szCs w:val="24"/>
              </w:rPr>
              <w:t>муниципаль</w:t>
            </w:r>
            <w:r>
              <w:rPr>
                <w:rFonts w:ascii="Times New Roman" w:eastAsia="Calibri" w:hAnsi="Times New Roman" w:cs="Times New Roman"/>
                <w:b/>
                <w:sz w:val="24"/>
                <w:szCs w:val="24"/>
              </w:rPr>
              <w:t>ного образования «Город Майкоп»</w:t>
            </w:r>
          </w:p>
        </w:tc>
      </w:tr>
      <w:tr w:rsidR="002150EF" w:rsidRPr="002D23C3" w:rsidTr="0071672B">
        <w:tc>
          <w:tcPr>
            <w:tcW w:w="0" w:type="auto"/>
            <w:gridSpan w:val="5"/>
            <w:tcBorders>
              <w:top w:val="single" w:sz="4" w:space="0" w:color="auto"/>
              <w:left w:val="single" w:sz="4" w:space="0" w:color="auto"/>
              <w:bottom w:val="single" w:sz="4" w:space="0" w:color="auto"/>
              <w:right w:val="single" w:sz="4" w:space="0" w:color="auto"/>
            </w:tcBorders>
          </w:tcPr>
          <w:p w:rsidR="002150EF" w:rsidRPr="000D4D84" w:rsidRDefault="002150EF" w:rsidP="0071672B">
            <w:pPr>
              <w:autoSpaceDE w:val="0"/>
              <w:autoSpaceDN w:val="0"/>
              <w:adjustRightInd w:val="0"/>
              <w:spacing w:after="0" w:line="240" w:lineRule="auto"/>
              <w:jc w:val="center"/>
              <w:rPr>
                <w:rFonts w:ascii="Times New Roman" w:eastAsia="Calibri" w:hAnsi="Times New Roman" w:cs="Times New Roman"/>
                <w:b/>
                <w:color w:val="000000" w:themeColor="text1"/>
                <w:sz w:val="24"/>
                <w:szCs w:val="24"/>
              </w:rPr>
            </w:pPr>
            <w:r w:rsidRPr="000D4D84">
              <w:rPr>
                <w:rFonts w:ascii="Times New Roman" w:hAnsi="Times New Roman" w:cs="Times New Roman"/>
                <w:b/>
                <w:color w:val="000000" w:themeColor="text1"/>
                <w:sz w:val="24"/>
                <w:szCs w:val="24"/>
              </w:rPr>
              <w:t>Подпрограмма «Развитие малого и среднего предпринимательства»</w:t>
            </w:r>
          </w:p>
        </w:tc>
      </w:tr>
      <w:tr w:rsidR="002150EF" w:rsidRPr="002D23C3" w:rsidTr="0071672B">
        <w:trPr>
          <w:trHeight w:val="1018"/>
        </w:trPr>
        <w:tc>
          <w:tcPr>
            <w:tcW w:w="0" w:type="auto"/>
            <w:tcBorders>
              <w:top w:val="single" w:sz="4" w:space="0" w:color="auto"/>
              <w:left w:val="single" w:sz="4" w:space="0" w:color="auto"/>
              <w:bottom w:val="single" w:sz="4" w:space="0" w:color="auto"/>
              <w:right w:val="single" w:sz="4" w:space="0" w:color="auto"/>
            </w:tcBorders>
          </w:tcPr>
          <w:p w:rsidR="002150EF" w:rsidRPr="002D23C3" w:rsidRDefault="002150EF" w:rsidP="0071672B">
            <w:pPr>
              <w:autoSpaceDE w:val="0"/>
              <w:autoSpaceDN w:val="0"/>
              <w:adjustRightInd w:val="0"/>
              <w:spacing w:after="0" w:line="240" w:lineRule="auto"/>
              <w:jc w:val="both"/>
              <w:rPr>
                <w:rFonts w:ascii="Times New Roman" w:eastAsia="Calibri" w:hAnsi="Times New Roman" w:cs="Times New Roman"/>
                <w:sz w:val="24"/>
                <w:szCs w:val="24"/>
              </w:rPr>
            </w:pPr>
            <w:r w:rsidRPr="002D23C3">
              <w:rPr>
                <w:rFonts w:ascii="Times New Roman" w:eastAsia="Calibri"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2150EF" w:rsidRPr="000D4D84" w:rsidRDefault="002150EF" w:rsidP="0071672B">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0D4D84">
              <w:rPr>
                <w:rFonts w:ascii="Times New Roman" w:eastAsia="Calibri" w:hAnsi="Times New Roman" w:cs="Times New Roman"/>
                <w:bCs/>
                <w:color w:val="000000" w:themeColor="text1"/>
                <w:sz w:val="24"/>
                <w:szCs w:val="24"/>
              </w:rPr>
              <w:t xml:space="preserve">«Финансовая поддержка СМСП, </w:t>
            </w:r>
            <w:proofErr w:type="spellStart"/>
            <w:r w:rsidRPr="000D4D84">
              <w:rPr>
                <w:rFonts w:ascii="Times New Roman" w:eastAsia="Calibri" w:hAnsi="Times New Roman" w:cs="Times New Roman"/>
                <w:bCs/>
                <w:color w:val="000000" w:themeColor="text1"/>
                <w:sz w:val="24"/>
                <w:szCs w:val="24"/>
              </w:rPr>
              <w:t>самозанятых</w:t>
            </w:r>
            <w:proofErr w:type="spellEnd"/>
            <w:r w:rsidRPr="000D4D84">
              <w:rPr>
                <w:rFonts w:ascii="Times New Roman" w:eastAsia="Calibri" w:hAnsi="Times New Roman" w:cs="Times New Roman"/>
                <w:bCs/>
                <w:color w:val="000000" w:themeColor="text1"/>
                <w:sz w:val="24"/>
                <w:szCs w:val="24"/>
              </w:rPr>
              <w:t>»</w:t>
            </w:r>
          </w:p>
        </w:tc>
        <w:tc>
          <w:tcPr>
            <w:tcW w:w="0" w:type="auto"/>
            <w:tcBorders>
              <w:top w:val="single" w:sz="4" w:space="0" w:color="auto"/>
              <w:left w:val="single" w:sz="4" w:space="0" w:color="auto"/>
              <w:bottom w:val="single" w:sz="4" w:space="0" w:color="auto"/>
              <w:right w:val="single" w:sz="4" w:space="0" w:color="auto"/>
            </w:tcBorders>
          </w:tcPr>
          <w:p w:rsidR="002150EF" w:rsidRPr="002D23C3" w:rsidRDefault="002150EF" w:rsidP="00E94405">
            <w:pPr>
              <w:jc w:val="center"/>
              <w:rPr>
                <w:rFonts w:ascii="Times New Roman" w:eastAsia="Calibri" w:hAnsi="Times New Roman" w:cs="Times New Roman"/>
                <w:sz w:val="24"/>
                <w:szCs w:val="24"/>
              </w:rPr>
            </w:pPr>
            <w:r w:rsidRPr="00080695">
              <w:rPr>
                <w:rFonts w:ascii="Times New Roman" w:eastAsia="Calibri" w:hAnsi="Times New Roman" w:cs="Times New Roman"/>
                <w:sz w:val="24"/>
                <w:szCs w:val="24"/>
              </w:rPr>
              <w:t>2022-202</w:t>
            </w:r>
            <w:r w:rsidR="00E94405">
              <w:rPr>
                <w:rFonts w:ascii="Times New Roman" w:eastAsia="Calibri" w:hAnsi="Times New Roman" w:cs="Times New Roman"/>
                <w:sz w:val="24"/>
                <w:szCs w:val="24"/>
              </w:rPr>
              <w:t>7</w:t>
            </w:r>
            <w:r w:rsidRPr="00080695">
              <w:rPr>
                <w:rFonts w:ascii="Times New Roman" w:eastAsia="Calibri" w:hAnsi="Times New Roman" w:cs="Times New Roman"/>
                <w:sz w:val="24"/>
                <w:szCs w:val="24"/>
              </w:rPr>
              <w:t xml:space="preserve"> годы</w:t>
            </w:r>
          </w:p>
        </w:tc>
        <w:tc>
          <w:tcPr>
            <w:tcW w:w="0" w:type="auto"/>
            <w:tcBorders>
              <w:top w:val="single" w:sz="4" w:space="0" w:color="auto"/>
              <w:left w:val="single" w:sz="4" w:space="0" w:color="auto"/>
              <w:bottom w:val="single" w:sz="4" w:space="0" w:color="auto"/>
              <w:right w:val="single" w:sz="4" w:space="0" w:color="auto"/>
            </w:tcBorders>
          </w:tcPr>
          <w:p w:rsidR="002150EF" w:rsidRPr="00CA65B1" w:rsidRDefault="002150EF" w:rsidP="0071672B">
            <w:pPr>
              <w:autoSpaceDE w:val="0"/>
              <w:autoSpaceDN w:val="0"/>
              <w:adjustRightInd w:val="0"/>
              <w:spacing w:after="0" w:line="240" w:lineRule="auto"/>
              <w:jc w:val="center"/>
              <w:rPr>
                <w:rFonts w:ascii="Times New Roman" w:hAnsi="Times New Roman"/>
                <w:sz w:val="24"/>
                <w:szCs w:val="24"/>
              </w:rPr>
            </w:pPr>
            <w:r w:rsidRPr="00CA65B1">
              <w:rPr>
                <w:rFonts w:ascii="Times New Roman" w:eastAsia="Calibri" w:hAnsi="Times New Roman" w:cs="Times New Roman"/>
                <w:sz w:val="24"/>
                <w:szCs w:val="24"/>
              </w:rPr>
              <w:t xml:space="preserve">Создание благоприятных условий для введения бизнеса СМСП, поддержки </w:t>
            </w:r>
            <w:proofErr w:type="spellStart"/>
            <w:r w:rsidRPr="00CA65B1">
              <w:rPr>
                <w:rFonts w:ascii="Times New Roman" w:eastAsia="Calibri" w:hAnsi="Times New Roman" w:cs="Times New Roman"/>
                <w:sz w:val="24"/>
                <w:szCs w:val="24"/>
              </w:rPr>
              <w:t>самозанятых</w:t>
            </w:r>
            <w:proofErr w:type="spellEnd"/>
            <w:r w:rsidRPr="00CA65B1">
              <w:rPr>
                <w:rFonts w:ascii="Times New Roman" w:eastAsia="Calibri" w:hAnsi="Times New Roman" w:cs="Times New Roman"/>
                <w:sz w:val="24"/>
                <w:szCs w:val="24"/>
              </w:rPr>
              <w:t xml:space="preserve"> граждан, а также для комфортного развития потребительского рынка</w:t>
            </w:r>
          </w:p>
        </w:tc>
        <w:tc>
          <w:tcPr>
            <w:tcW w:w="0" w:type="auto"/>
            <w:tcBorders>
              <w:top w:val="single" w:sz="4" w:space="0" w:color="auto"/>
              <w:left w:val="nil"/>
              <w:bottom w:val="single" w:sz="4" w:space="0" w:color="auto"/>
              <w:right w:val="single" w:sz="4" w:space="0" w:color="auto"/>
            </w:tcBorders>
          </w:tcPr>
          <w:p w:rsidR="002150EF" w:rsidRDefault="002150EF" w:rsidP="0071672B">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Показатель</w:t>
            </w:r>
          </w:p>
          <w:p w:rsidR="002150EF" w:rsidRPr="002D23C3" w:rsidRDefault="002150EF" w:rsidP="0071672B">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 1,2,3</w:t>
            </w:r>
          </w:p>
        </w:tc>
      </w:tr>
      <w:tr w:rsidR="002150EF" w:rsidRPr="002D23C3" w:rsidTr="0071672B">
        <w:trPr>
          <w:trHeight w:val="1018"/>
        </w:trPr>
        <w:tc>
          <w:tcPr>
            <w:tcW w:w="0" w:type="auto"/>
            <w:tcBorders>
              <w:top w:val="single" w:sz="4" w:space="0" w:color="auto"/>
              <w:left w:val="single" w:sz="4" w:space="0" w:color="auto"/>
              <w:right w:val="single" w:sz="4" w:space="0" w:color="auto"/>
            </w:tcBorders>
          </w:tcPr>
          <w:p w:rsidR="002150EF" w:rsidRPr="002D23C3" w:rsidRDefault="002150EF" w:rsidP="0071672B">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0" w:type="auto"/>
            <w:tcBorders>
              <w:top w:val="single" w:sz="4" w:space="0" w:color="auto"/>
              <w:left w:val="single" w:sz="4" w:space="0" w:color="auto"/>
              <w:right w:val="single" w:sz="4" w:space="0" w:color="auto"/>
            </w:tcBorders>
          </w:tcPr>
          <w:p w:rsidR="002150EF" w:rsidRPr="000D4D84" w:rsidRDefault="002150EF" w:rsidP="0071672B">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«Популяризация ярмарок выходного дня»</w:t>
            </w:r>
          </w:p>
        </w:tc>
        <w:tc>
          <w:tcPr>
            <w:tcW w:w="0" w:type="auto"/>
            <w:tcBorders>
              <w:top w:val="single" w:sz="4" w:space="0" w:color="auto"/>
              <w:left w:val="single" w:sz="4" w:space="0" w:color="auto"/>
              <w:right w:val="single" w:sz="4" w:space="0" w:color="auto"/>
            </w:tcBorders>
          </w:tcPr>
          <w:p w:rsidR="002150EF" w:rsidRDefault="00E94405" w:rsidP="0071672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2023-2027</w:t>
            </w:r>
          </w:p>
          <w:p w:rsidR="002150EF" w:rsidRPr="00080695" w:rsidRDefault="002150EF" w:rsidP="0071672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годы</w:t>
            </w:r>
          </w:p>
        </w:tc>
        <w:tc>
          <w:tcPr>
            <w:tcW w:w="0" w:type="auto"/>
            <w:tcBorders>
              <w:top w:val="single" w:sz="4" w:space="0" w:color="auto"/>
              <w:left w:val="single" w:sz="4" w:space="0" w:color="auto"/>
              <w:right w:val="single" w:sz="4" w:space="0" w:color="auto"/>
            </w:tcBorders>
          </w:tcPr>
          <w:p w:rsidR="002150EF" w:rsidRPr="00CA65B1" w:rsidRDefault="002150EF" w:rsidP="0071672B">
            <w:pPr>
              <w:autoSpaceDE w:val="0"/>
              <w:autoSpaceDN w:val="0"/>
              <w:adjustRightInd w:val="0"/>
              <w:spacing w:after="0" w:line="240" w:lineRule="auto"/>
              <w:jc w:val="center"/>
              <w:rPr>
                <w:rFonts w:ascii="Times New Roman" w:eastAsia="Calibri" w:hAnsi="Times New Roman" w:cs="Times New Roman"/>
                <w:sz w:val="24"/>
                <w:szCs w:val="24"/>
              </w:rPr>
            </w:pPr>
            <w:r w:rsidRPr="00CA65B1">
              <w:rPr>
                <w:rFonts w:ascii="Times New Roman" w:eastAsia="Calibri" w:hAnsi="Times New Roman" w:cs="Times New Roman"/>
                <w:sz w:val="24"/>
                <w:szCs w:val="24"/>
              </w:rPr>
              <w:t xml:space="preserve">Создание благоприятных условий для введения бизнеса СМСП, поддержки </w:t>
            </w:r>
            <w:proofErr w:type="spellStart"/>
            <w:r w:rsidRPr="00CA65B1">
              <w:rPr>
                <w:rFonts w:ascii="Times New Roman" w:eastAsia="Calibri" w:hAnsi="Times New Roman" w:cs="Times New Roman"/>
                <w:sz w:val="24"/>
                <w:szCs w:val="24"/>
              </w:rPr>
              <w:t>самозанятых</w:t>
            </w:r>
            <w:proofErr w:type="spellEnd"/>
            <w:r w:rsidRPr="00CA65B1">
              <w:rPr>
                <w:rFonts w:ascii="Times New Roman" w:eastAsia="Calibri" w:hAnsi="Times New Roman" w:cs="Times New Roman"/>
                <w:sz w:val="24"/>
                <w:szCs w:val="24"/>
              </w:rPr>
              <w:t xml:space="preserve"> граждан, а также для комфортного развития потребительского рынка</w:t>
            </w:r>
          </w:p>
        </w:tc>
        <w:tc>
          <w:tcPr>
            <w:tcW w:w="0" w:type="auto"/>
            <w:tcBorders>
              <w:top w:val="single" w:sz="4" w:space="0" w:color="auto"/>
              <w:left w:val="nil"/>
              <w:right w:val="single" w:sz="4" w:space="0" w:color="auto"/>
            </w:tcBorders>
          </w:tcPr>
          <w:p w:rsidR="002150EF" w:rsidRDefault="002150EF" w:rsidP="0071672B">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Показатель</w:t>
            </w:r>
          </w:p>
          <w:p w:rsidR="002150EF" w:rsidRDefault="002150EF" w:rsidP="0071672B">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 1,2</w:t>
            </w:r>
          </w:p>
        </w:tc>
      </w:tr>
    </w:tbl>
    <w:p w:rsidR="002150EF" w:rsidRPr="001839A4" w:rsidRDefault="002150EF" w:rsidP="002150EF">
      <w:pPr>
        <w:tabs>
          <w:tab w:val="left" w:pos="851"/>
        </w:tabs>
        <w:autoSpaceDE w:val="0"/>
        <w:autoSpaceDN w:val="0"/>
        <w:adjustRightInd w:val="0"/>
        <w:spacing w:after="0" w:line="240" w:lineRule="auto"/>
        <w:jc w:val="both"/>
        <w:rPr>
          <w:rFonts w:ascii="Times New Roman" w:hAnsi="Times New Roman" w:cs="Times New Roman"/>
          <w:sz w:val="28"/>
          <w:szCs w:val="28"/>
        </w:rPr>
      </w:pPr>
    </w:p>
    <w:p w:rsidR="002150EF" w:rsidRDefault="002150EF" w:rsidP="002150EF">
      <w:pPr>
        <w:tabs>
          <w:tab w:val="left" w:pos="284"/>
        </w:tabs>
        <w:autoSpaceDE w:val="0"/>
        <w:autoSpaceDN w:val="0"/>
        <w:adjustRightInd w:val="0"/>
        <w:spacing w:after="0" w:line="240" w:lineRule="auto"/>
        <w:ind w:left="360"/>
        <w:jc w:val="center"/>
        <w:rPr>
          <w:rFonts w:ascii="Times New Roman" w:hAnsi="Times New Roman"/>
          <w:b/>
          <w:color w:val="000000" w:themeColor="text1"/>
          <w:sz w:val="28"/>
          <w:szCs w:val="28"/>
        </w:rPr>
      </w:pPr>
    </w:p>
    <w:p w:rsidR="002150EF" w:rsidRDefault="002150EF" w:rsidP="002150EF">
      <w:pPr>
        <w:tabs>
          <w:tab w:val="left" w:pos="284"/>
        </w:tabs>
        <w:autoSpaceDE w:val="0"/>
        <w:autoSpaceDN w:val="0"/>
        <w:adjustRightInd w:val="0"/>
        <w:spacing w:after="0" w:line="240" w:lineRule="auto"/>
        <w:ind w:left="360"/>
        <w:jc w:val="center"/>
        <w:rPr>
          <w:rFonts w:ascii="Times New Roman" w:hAnsi="Times New Roman"/>
          <w:b/>
          <w:color w:val="000000" w:themeColor="text1"/>
          <w:sz w:val="28"/>
          <w:szCs w:val="28"/>
        </w:rPr>
      </w:pPr>
    </w:p>
    <w:p w:rsidR="002150EF" w:rsidRDefault="002150EF" w:rsidP="002150EF">
      <w:pPr>
        <w:tabs>
          <w:tab w:val="left" w:pos="284"/>
        </w:tabs>
        <w:autoSpaceDE w:val="0"/>
        <w:autoSpaceDN w:val="0"/>
        <w:adjustRightInd w:val="0"/>
        <w:spacing w:after="0" w:line="240" w:lineRule="auto"/>
        <w:ind w:left="360"/>
        <w:jc w:val="center"/>
        <w:rPr>
          <w:rFonts w:ascii="Times New Roman" w:hAnsi="Times New Roman"/>
          <w:b/>
          <w:color w:val="000000" w:themeColor="text1"/>
          <w:sz w:val="28"/>
          <w:szCs w:val="28"/>
        </w:rPr>
      </w:pPr>
    </w:p>
    <w:p w:rsidR="002150EF" w:rsidRDefault="002150EF" w:rsidP="002150EF">
      <w:pPr>
        <w:tabs>
          <w:tab w:val="left" w:pos="284"/>
        </w:tabs>
        <w:autoSpaceDE w:val="0"/>
        <w:autoSpaceDN w:val="0"/>
        <w:adjustRightInd w:val="0"/>
        <w:spacing w:after="0" w:line="240" w:lineRule="auto"/>
        <w:ind w:left="360"/>
        <w:jc w:val="center"/>
        <w:rPr>
          <w:rFonts w:ascii="Times New Roman" w:hAnsi="Times New Roman"/>
          <w:b/>
          <w:color w:val="000000" w:themeColor="text1"/>
          <w:sz w:val="28"/>
          <w:szCs w:val="28"/>
        </w:rPr>
      </w:pPr>
    </w:p>
    <w:p w:rsidR="002150EF" w:rsidRDefault="002150EF" w:rsidP="002150EF">
      <w:pPr>
        <w:tabs>
          <w:tab w:val="left" w:pos="284"/>
        </w:tabs>
        <w:autoSpaceDE w:val="0"/>
        <w:autoSpaceDN w:val="0"/>
        <w:adjustRightInd w:val="0"/>
        <w:spacing w:after="0" w:line="240" w:lineRule="auto"/>
        <w:ind w:left="360"/>
        <w:jc w:val="center"/>
        <w:rPr>
          <w:rFonts w:ascii="Times New Roman" w:hAnsi="Times New Roman"/>
          <w:b/>
          <w:color w:val="000000" w:themeColor="text1"/>
          <w:sz w:val="28"/>
          <w:szCs w:val="28"/>
        </w:rPr>
      </w:pPr>
    </w:p>
    <w:p w:rsidR="002150EF" w:rsidRDefault="002150EF" w:rsidP="002150EF">
      <w:pPr>
        <w:tabs>
          <w:tab w:val="left" w:pos="284"/>
        </w:tabs>
        <w:autoSpaceDE w:val="0"/>
        <w:autoSpaceDN w:val="0"/>
        <w:adjustRightInd w:val="0"/>
        <w:spacing w:after="0" w:line="240" w:lineRule="auto"/>
        <w:ind w:left="360"/>
        <w:jc w:val="center"/>
        <w:rPr>
          <w:rFonts w:ascii="Times New Roman" w:hAnsi="Times New Roman"/>
          <w:b/>
          <w:color w:val="000000" w:themeColor="text1"/>
          <w:sz w:val="28"/>
          <w:szCs w:val="28"/>
        </w:rPr>
      </w:pPr>
    </w:p>
    <w:p w:rsidR="002150EF" w:rsidRDefault="002150EF" w:rsidP="002150EF">
      <w:pPr>
        <w:tabs>
          <w:tab w:val="left" w:pos="284"/>
        </w:tabs>
        <w:autoSpaceDE w:val="0"/>
        <w:autoSpaceDN w:val="0"/>
        <w:adjustRightInd w:val="0"/>
        <w:spacing w:after="0" w:line="240" w:lineRule="auto"/>
        <w:ind w:left="360"/>
        <w:jc w:val="center"/>
        <w:rPr>
          <w:rFonts w:ascii="Times New Roman" w:hAnsi="Times New Roman"/>
          <w:b/>
          <w:color w:val="000000" w:themeColor="text1"/>
          <w:sz w:val="28"/>
          <w:szCs w:val="28"/>
        </w:rPr>
      </w:pPr>
    </w:p>
    <w:p w:rsidR="002150EF" w:rsidRDefault="002150EF" w:rsidP="002150EF">
      <w:pPr>
        <w:tabs>
          <w:tab w:val="left" w:pos="284"/>
        </w:tabs>
        <w:autoSpaceDE w:val="0"/>
        <w:autoSpaceDN w:val="0"/>
        <w:adjustRightInd w:val="0"/>
        <w:spacing w:after="0" w:line="240" w:lineRule="auto"/>
        <w:ind w:left="360"/>
        <w:jc w:val="center"/>
        <w:rPr>
          <w:rFonts w:ascii="Times New Roman" w:hAnsi="Times New Roman"/>
          <w:b/>
          <w:color w:val="000000" w:themeColor="text1"/>
          <w:sz w:val="28"/>
          <w:szCs w:val="28"/>
        </w:rPr>
      </w:pPr>
    </w:p>
    <w:p w:rsidR="002150EF" w:rsidRDefault="002150EF" w:rsidP="002150EF">
      <w:pPr>
        <w:tabs>
          <w:tab w:val="left" w:pos="284"/>
        </w:tabs>
        <w:autoSpaceDE w:val="0"/>
        <w:autoSpaceDN w:val="0"/>
        <w:adjustRightInd w:val="0"/>
        <w:spacing w:after="0" w:line="240" w:lineRule="auto"/>
        <w:ind w:left="360"/>
        <w:jc w:val="center"/>
        <w:rPr>
          <w:rFonts w:ascii="Times New Roman" w:hAnsi="Times New Roman"/>
          <w:b/>
          <w:color w:val="000000" w:themeColor="text1"/>
          <w:sz w:val="28"/>
          <w:szCs w:val="28"/>
        </w:rPr>
      </w:pPr>
    </w:p>
    <w:p w:rsidR="002150EF" w:rsidRPr="007033E5" w:rsidRDefault="002150EF" w:rsidP="007033E5">
      <w:pPr>
        <w:pStyle w:val="a3"/>
        <w:numPr>
          <w:ilvl w:val="0"/>
          <w:numId w:val="24"/>
        </w:numPr>
        <w:tabs>
          <w:tab w:val="left" w:pos="284"/>
        </w:tabs>
        <w:autoSpaceDE w:val="0"/>
        <w:autoSpaceDN w:val="0"/>
        <w:adjustRightInd w:val="0"/>
        <w:spacing w:after="0" w:line="240" w:lineRule="auto"/>
        <w:jc w:val="center"/>
        <w:rPr>
          <w:rFonts w:ascii="Times New Roman" w:hAnsi="Times New Roman"/>
          <w:b/>
          <w:color w:val="000000" w:themeColor="text1"/>
          <w:sz w:val="28"/>
          <w:szCs w:val="28"/>
        </w:rPr>
      </w:pPr>
      <w:r w:rsidRPr="007033E5">
        <w:rPr>
          <w:rFonts w:ascii="Times New Roman" w:hAnsi="Times New Roman"/>
          <w:b/>
          <w:color w:val="000000" w:themeColor="text1"/>
          <w:sz w:val="28"/>
          <w:szCs w:val="28"/>
        </w:rPr>
        <w:t xml:space="preserve">Ресурсное обеспечение подпрограммы </w:t>
      </w:r>
    </w:p>
    <w:p w:rsidR="002150EF" w:rsidRPr="00E2382A" w:rsidRDefault="002150EF" w:rsidP="002150EF">
      <w:pPr>
        <w:spacing w:after="0" w:line="240" w:lineRule="auto"/>
        <w:ind w:firstLine="567"/>
        <w:jc w:val="both"/>
        <w:rPr>
          <w:rFonts w:ascii="Times New Roman" w:hAnsi="Times New Roman"/>
          <w:color w:val="000000" w:themeColor="text1"/>
          <w:sz w:val="28"/>
          <w:szCs w:val="28"/>
        </w:rPr>
      </w:pPr>
    </w:p>
    <w:p w:rsidR="002150EF" w:rsidRPr="00E2382A" w:rsidRDefault="002150EF" w:rsidP="002150EF">
      <w:pPr>
        <w:spacing w:after="0" w:line="240" w:lineRule="auto"/>
        <w:ind w:firstLine="709"/>
        <w:jc w:val="both"/>
        <w:rPr>
          <w:rFonts w:ascii="Times New Roman" w:eastAsia="Times New Roman" w:hAnsi="Times New Roman"/>
          <w:color w:val="000000" w:themeColor="text1"/>
          <w:sz w:val="28"/>
          <w:szCs w:val="28"/>
        </w:rPr>
      </w:pPr>
      <w:r w:rsidRPr="00FA70B1">
        <w:rPr>
          <w:rFonts w:ascii="Times New Roman" w:eastAsia="Times New Roman" w:hAnsi="Times New Roman"/>
          <w:color w:val="000000" w:themeColor="text1"/>
          <w:sz w:val="28"/>
          <w:szCs w:val="28"/>
        </w:rPr>
        <w:t xml:space="preserve">Общий объём бюджетных ассигнований </w:t>
      </w:r>
      <w:r>
        <w:rPr>
          <w:rFonts w:ascii="Times New Roman" w:eastAsia="Times New Roman" w:hAnsi="Times New Roman"/>
          <w:color w:val="000000" w:themeColor="text1"/>
          <w:sz w:val="28"/>
          <w:szCs w:val="28"/>
        </w:rPr>
        <w:t xml:space="preserve">подпрограммы </w:t>
      </w:r>
      <w:r w:rsidRPr="00FA70B1">
        <w:rPr>
          <w:rFonts w:ascii="Times New Roman" w:eastAsia="Times New Roman" w:hAnsi="Times New Roman"/>
          <w:color w:val="000000" w:themeColor="text1"/>
          <w:sz w:val="28"/>
          <w:szCs w:val="28"/>
        </w:rPr>
        <w:t>муниципальной программы составляет</w:t>
      </w:r>
      <w:r>
        <w:rPr>
          <w:rFonts w:ascii="Times New Roman" w:eastAsia="Times New Roman" w:hAnsi="Times New Roman"/>
          <w:color w:val="000000" w:themeColor="text1"/>
          <w:sz w:val="28"/>
          <w:szCs w:val="28"/>
        </w:rPr>
        <w:t xml:space="preserve"> </w:t>
      </w:r>
      <w:r w:rsidRPr="0061299F">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 xml:space="preserve">2 </w:t>
      </w:r>
      <w:r w:rsidR="0013136E">
        <w:rPr>
          <w:rFonts w:ascii="Times New Roman" w:eastAsia="Times New Roman" w:hAnsi="Times New Roman"/>
          <w:color w:val="000000" w:themeColor="text1"/>
          <w:sz w:val="28"/>
          <w:szCs w:val="28"/>
        </w:rPr>
        <w:t>625</w:t>
      </w:r>
      <w:r w:rsidR="00656381">
        <w:rPr>
          <w:rFonts w:ascii="Times New Roman" w:eastAsia="Times New Roman" w:hAnsi="Times New Roman"/>
          <w:color w:val="000000" w:themeColor="text1"/>
          <w:sz w:val="28"/>
          <w:szCs w:val="28"/>
        </w:rPr>
        <w:t>,4</w:t>
      </w:r>
      <w:r>
        <w:rPr>
          <w:rFonts w:ascii="Times New Roman" w:eastAsia="Times New Roman" w:hAnsi="Times New Roman"/>
          <w:color w:val="000000" w:themeColor="text1"/>
          <w:sz w:val="28"/>
          <w:szCs w:val="28"/>
        </w:rPr>
        <w:t xml:space="preserve"> </w:t>
      </w:r>
      <w:r w:rsidRPr="004715B3">
        <w:rPr>
          <w:rFonts w:ascii="Times New Roman" w:eastAsia="Times New Roman" w:hAnsi="Times New Roman"/>
          <w:color w:val="000000" w:themeColor="text1"/>
          <w:sz w:val="28"/>
          <w:szCs w:val="28"/>
        </w:rPr>
        <w:t>тыс. рублей.</w:t>
      </w:r>
    </w:p>
    <w:p w:rsidR="002150EF" w:rsidRDefault="002150EF" w:rsidP="002150EF">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План реализации основного мероприятия подпрограммы</w:t>
      </w:r>
      <w:r w:rsidRPr="00E2382A">
        <w:rPr>
          <w:rFonts w:ascii="Times New Roman" w:hAnsi="Times New Roman"/>
          <w:color w:val="000000" w:themeColor="text1"/>
          <w:sz w:val="28"/>
          <w:szCs w:val="28"/>
        </w:rPr>
        <w:t xml:space="preserve"> </w:t>
      </w:r>
      <w:r>
        <w:rPr>
          <w:rFonts w:ascii="Times New Roman" w:hAnsi="Times New Roman"/>
          <w:color w:val="000000" w:themeColor="text1"/>
          <w:sz w:val="28"/>
          <w:szCs w:val="28"/>
        </w:rPr>
        <w:t>муниципальной программы за счет всех источников финансирования</w:t>
      </w:r>
      <w:r w:rsidRPr="00E2382A">
        <w:rPr>
          <w:rFonts w:ascii="Times New Roman" w:hAnsi="Times New Roman"/>
          <w:color w:val="000000" w:themeColor="text1"/>
          <w:sz w:val="28"/>
          <w:szCs w:val="28"/>
        </w:rPr>
        <w:t xml:space="preserve"> представлен в Таблице</w:t>
      </w:r>
      <w:r>
        <w:rPr>
          <w:rFonts w:ascii="Times New Roman" w:hAnsi="Times New Roman"/>
          <w:color w:val="000000" w:themeColor="text1"/>
          <w:sz w:val="28"/>
          <w:szCs w:val="28"/>
        </w:rPr>
        <w:t xml:space="preserve"> № 2.3.</w:t>
      </w:r>
    </w:p>
    <w:p w:rsidR="002150EF" w:rsidRDefault="002150EF" w:rsidP="002150EF">
      <w:pPr>
        <w:spacing w:after="0" w:line="240" w:lineRule="auto"/>
        <w:ind w:firstLine="709"/>
        <w:jc w:val="both"/>
        <w:rPr>
          <w:rFonts w:ascii="Times New Roman" w:hAnsi="Times New Roman"/>
          <w:color w:val="000000" w:themeColor="text1"/>
          <w:sz w:val="28"/>
          <w:szCs w:val="28"/>
        </w:rPr>
      </w:pPr>
    </w:p>
    <w:p w:rsidR="002150EF" w:rsidRPr="004715B3" w:rsidRDefault="002150EF" w:rsidP="002150EF">
      <w:pPr>
        <w:autoSpaceDE w:val="0"/>
        <w:autoSpaceDN w:val="0"/>
        <w:adjustRightInd w:val="0"/>
        <w:spacing w:after="0" w:line="240" w:lineRule="auto"/>
        <w:ind w:left="12758"/>
        <w:jc w:val="both"/>
        <w:rPr>
          <w:rFonts w:ascii="Times New Roman" w:eastAsia="Calibri" w:hAnsi="Times New Roman" w:cs="Times New Roman"/>
          <w:sz w:val="28"/>
          <w:szCs w:val="28"/>
        </w:rPr>
      </w:pPr>
      <w:r w:rsidRPr="004715B3">
        <w:rPr>
          <w:rFonts w:ascii="Times New Roman" w:eastAsia="Calibri" w:hAnsi="Times New Roman" w:cs="Times New Roman"/>
          <w:sz w:val="28"/>
          <w:szCs w:val="28"/>
        </w:rPr>
        <w:t>Таблица № 2.3</w:t>
      </w:r>
    </w:p>
    <w:p w:rsidR="002150EF" w:rsidRPr="004715B3" w:rsidRDefault="002150EF" w:rsidP="002150EF">
      <w:pPr>
        <w:autoSpaceDE w:val="0"/>
        <w:autoSpaceDN w:val="0"/>
        <w:adjustRightInd w:val="0"/>
        <w:spacing w:after="0" w:line="140" w:lineRule="atLeast"/>
        <w:jc w:val="center"/>
        <w:outlineLvl w:val="0"/>
        <w:rPr>
          <w:rFonts w:ascii="Times New Roman" w:eastAsia="Calibri" w:hAnsi="Times New Roman" w:cs="Times New Roman"/>
          <w:b/>
          <w:bCs/>
          <w:color w:val="000000" w:themeColor="text1"/>
          <w:sz w:val="28"/>
          <w:szCs w:val="28"/>
        </w:rPr>
      </w:pPr>
      <w:r w:rsidRPr="004715B3">
        <w:rPr>
          <w:rFonts w:ascii="Times New Roman" w:eastAsia="Times New Roman" w:hAnsi="Times New Roman" w:cs="Times New Roman"/>
          <w:b/>
          <w:bCs/>
          <w:color w:val="000000" w:themeColor="text1"/>
          <w:sz w:val="28"/>
          <w:szCs w:val="28"/>
        </w:rPr>
        <w:t xml:space="preserve">План реализации основных мероприятий подпрограмм </w:t>
      </w:r>
      <w:r w:rsidRPr="004715B3">
        <w:rPr>
          <w:rFonts w:ascii="Times New Roman" w:eastAsia="Calibri" w:hAnsi="Times New Roman" w:cs="Times New Roman"/>
          <w:b/>
          <w:bCs/>
          <w:color w:val="000000" w:themeColor="text1"/>
          <w:sz w:val="28"/>
          <w:szCs w:val="28"/>
        </w:rPr>
        <w:t>муниципальной программы</w:t>
      </w:r>
    </w:p>
    <w:p w:rsidR="002150EF" w:rsidRDefault="002150EF" w:rsidP="002150EF">
      <w:pPr>
        <w:autoSpaceDE w:val="0"/>
        <w:autoSpaceDN w:val="0"/>
        <w:adjustRightInd w:val="0"/>
        <w:spacing w:after="0" w:line="140" w:lineRule="atLeast"/>
        <w:jc w:val="center"/>
        <w:outlineLvl w:val="0"/>
        <w:rPr>
          <w:rFonts w:ascii="Times New Roman" w:eastAsia="Times New Roman" w:hAnsi="Times New Roman" w:cs="Times New Roman"/>
          <w:b/>
          <w:bCs/>
          <w:color w:val="000000" w:themeColor="text1"/>
          <w:sz w:val="28"/>
          <w:szCs w:val="28"/>
        </w:rPr>
      </w:pPr>
      <w:r w:rsidRPr="004715B3">
        <w:rPr>
          <w:rFonts w:ascii="Times New Roman" w:eastAsia="Calibri" w:hAnsi="Times New Roman" w:cs="Times New Roman"/>
          <w:b/>
          <w:bCs/>
          <w:color w:val="000000" w:themeColor="text1"/>
          <w:sz w:val="28"/>
          <w:szCs w:val="28"/>
        </w:rPr>
        <w:t xml:space="preserve"> </w:t>
      </w:r>
      <w:r w:rsidRPr="004715B3">
        <w:rPr>
          <w:rFonts w:ascii="Times New Roman" w:eastAsia="Times New Roman" w:hAnsi="Times New Roman" w:cs="Times New Roman"/>
          <w:b/>
          <w:bCs/>
          <w:color w:val="000000" w:themeColor="text1"/>
          <w:sz w:val="28"/>
          <w:szCs w:val="28"/>
        </w:rPr>
        <w:t>за счет всех источников финансирования</w:t>
      </w:r>
    </w:p>
    <w:p w:rsidR="002150EF" w:rsidRPr="005724CA" w:rsidRDefault="002150EF" w:rsidP="002150EF">
      <w:pPr>
        <w:autoSpaceDE w:val="0"/>
        <w:autoSpaceDN w:val="0"/>
        <w:adjustRightInd w:val="0"/>
        <w:spacing w:after="0" w:line="140" w:lineRule="atLeast"/>
        <w:ind w:left="13041"/>
        <w:jc w:val="center"/>
        <w:outlineLvl w:val="0"/>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т</w:t>
      </w:r>
      <w:r w:rsidRPr="005724CA">
        <w:rPr>
          <w:rFonts w:ascii="Times New Roman" w:eastAsia="Times New Roman" w:hAnsi="Times New Roman" w:cs="Times New Roman"/>
          <w:bCs/>
          <w:color w:val="000000" w:themeColor="text1"/>
          <w:sz w:val="28"/>
          <w:szCs w:val="28"/>
        </w:rPr>
        <w:t>ыс. рублей</w:t>
      </w:r>
    </w:p>
    <w:tbl>
      <w:tblPr>
        <w:tblStyle w:val="a5"/>
        <w:tblW w:w="15451" w:type="dxa"/>
        <w:tblInd w:w="-147" w:type="dxa"/>
        <w:tblLayout w:type="fixed"/>
        <w:tblLook w:val="04A0" w:firstRow="1" w:lastRow="0" w:firstColumn="1" w:lastColumn="0" w:noHBand="0" w:noVBand="1"/>
      </w:tblPr>
      <w:tblGrid>
        <w:gridCol w:w="568"/>
        <w:gridCol w:w="2551"/>
        <w:gridCol w:w="709"/>
        <w:gridCol w:w="480"/>
        <w:gridCol w:w="512"/>
        <w:gridCol w:w="709"/>
        <w:gridCol w:w="480"/>
        <w:gridCol w:w="576"/>
        <w:gridCol w:w="679"/>
        <w:gridCol w:w="533"/>
        <w:gridCol w:w="576"/>
        <w:gridCol w:w="700"/>
        <w:gridCol w:w="480"/>
        <w:gridCol w:w="576"/>
        <w:gridCol w:w="786"/>
        <w:gridCol w:w="480"/>
        <w:gridCol w:w="513"/>
        <w:gridCol w:w="708"/>
        <w:gridCol w:w="567"/>
        <w:gridCol w:w="567"/>
        <w:gridCol w:w="709"/>
        <w:gridCol w:w="567"/>
        <w:gridCol w:w="425"/>
      </w:tblGrid>
      <w:tr w:rsidR="00585A8F" w:rsidRPr="001E453E" w:rsidTr="000D3FB4">
        <w:tc>
          <w:tcPr>
            <w:tcW w:w="568" w:type="dxa"/>
            <w:vMerge w:val="restart"/>
          </w:tcPr>
          <w:p w:rsidR="00585A8F" w:rsidRPr="00585A8F" w:rsidRDefault="00585A8F"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 п/п</w:t>
            </w:r>
          </w:p>
        </w:tc>
        <w:tc>
          <w:tcPr>
            <w:tcW w:w="2551" w:type="dxa"/>
            <w:vMerge w:val="restart"/>
          </w:tcPr>
          <w:p w:rsidR="00585A8F" w:rsidRPr="00585A8F" w:rsidRDefault="00585A8F"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Основное мероприятие, мероприятие (направление расходов)</w:t>
            </w:r>
          </w:p>
        </w:tc>
        <w:tc>
          <w:tcPr>
            <w:tcW w:w="1701" w:type="dxa"/>
            <w:gridSpan w:val="3"/>
          </w:tcPr>
          <w:p w:rsidR="00585A8F" w:rsidRPr="00585A8F" w:rsidRDefault="00585A8F"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Всего за весь период реализации подпрограммы</w:t>
            </w:r>
          </w:p>
        </w:tc>
        <w:tc>
          <w:tcPr>
            <w:tcW w:w="1765" w:type="dxa"/>
            <w:gridSpan w:val="3"/>
          </w:tcPr>
          <w:p w:rsidR="00585A8F" w:rsidRPr="00585A8F" w:rsidRDefault="00585A8F"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2022 год</w:t>
            </w:r>
          </w:p>
        </w:tc>
        <w:tc>
          <w:tcPr>
            <w:tcW w:w="1788" w:type="dxa"/>
            <w:gridSpan w:val="3"/>
          </w:tcPr>
          <w:p w:rsidR="00585A8F" w:rsidRPr="00585A8F" w:rsidRDefault="00585A8F"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2023 год</w:t>
            </w:r>
          </w:p>
        </w:tc>
        <w:tc>
          <w:tcPr>
            <w:tcW w:w="1756" w:type="dxa"/>
            <w:gridSpan w:val="3"/>
          </w:tcPr>
          <w:p w:rsidR="00585A8F" w:rsidRPr="00585A8F" w:rsidRDefault="00585A8F"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2024 год</w:t>
            </w:r>
          </w:p>
        </w:tc>
        <w:tc>
          <w:tcPr>
            <w:tcW w:w="1779" w:type="dxa"/>
            <w:gridSpan w:val="3"/>
          </w:tcPr>
          <w:p w:rsidR="00585A8F" w:rsidRPr="00585A8F" w:rsidRDefault="00585A8F"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2025 год</w:t>
            </w:r>
          </w:p>
        </w:tc>
        <w:tc>
          <w:tcPr>
            <w:tcW w:w="1842" w:type="dxa"/>
            <w:gridSpan w:val="3"/>
          </w:tcPr>
          <w:p w:rsidR="00585A8F" w:rsidRPr="00585A8F" w:rsidRDefault="00585A8F"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2026 год</w:t>
            </w:r>
          </w:p>
        </w:tc>
        <w:tc>
          <w:tcPr>
            <w:tcW w:w="1701" w:type="dxa"/>
            <w:gridSpan w:val="3"/>
          </w:tcPr>
          <w:p w:rsidR="00585A8F" w:rsidRPr="00585A8F" w:rsidRDefault="00585A8F"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2027 год</w:t>
            </w:r>
          </w:p>
        </w:tc>
      </w:tr>
      <w:tr w:rsidR="00585A8F" w:rsidRPr="001E453E" w:rsidTr="00585A8F">
        <w:tc>
          <w:tcPr>
            <w:tcW w:w="568" w:type="dxa"/>
            <w:vMerge/>
          </w:tcPr>
          <w:p w:rsidR="00585A8F" w:rsidRPr="00585A8F" w:rsidRDefault="00585A8F" w:rsidP="00585A8F">
            <w:pPr>
              <w:autoSpaceDE w:val="0"/>
              <w:autoSpaceDN w:val="0"/>
              <w:adjustRightInd w:val="0"/>
              <w:spacing w:line="140" w:lineRule="atLeast"/>
              <w:jc w:val="center"/>
              <w:outlineLvl w:val="0"/>
              <w:rPr>
                <w:rFonts w:ascii="Times New Roman" w:eastAsia="Times New Roman" w:hAnsi="Times New Roman" w:cs="Times New Roman"/>
                <w:b/>
                <w:bCs/>
                <w:color w:val="000000" w:themeColor="text1"/>
                <w:sz w:val="18"/>
                <w:szCs w:val="18"/>
              </w:rPr>
            </w:pPr>
          </w:p>
        </w:tc>
        <w:tc>
          <w:tcPr>
            <w:tcW w:w="2551" w:type="dxa"/>
            <w:vMerge/>
          </w:tcPr>
          <w:p w:rsidR="00585A8F" w:rsidRPr="00585A8F" w:rsidRDefault="00585A8F" w:rsidP="00585A8F">
            <w:pPr>
              <w:autoSpaceDE w:val="0"/>
              <w:autoSpaceDN w:val="0"/>
              <w:adjustRightInd w:val="0"/>
              <w:spacing w:line="140" w:lineRule="atLeast"/>
              <w:jc w:val="center"/>
              <w:outlineLvl w:val="0"/>
              <w:rPr>
                <w:rFonts w:ascii="Times New Roman" w:eastAsia="Times New Roman" w:hAnsi="Times New Roman" w:cs="Times New Roman"/>
                <w:b/>
                <w:bCs/>
                <w:color w:val="000000" w:themeColor="text1"/>
                <w:sz w:val="18"/>
                <w:szCs w:val="18"/>
              </w:rPr>
            </w:pPr>
          </w:p>
        </w:tc>
        <w:tc>
          <w:tcPr>
            <w:tcW w:w="709" w:type="dxa"/>
          </w:tcPr>
          <w:p w:rsidR="00585A8F" w:rsidRPr="00585A8F" w:rsidRDefault="00585A8F" w:rsidP="00585A8F">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Всего</w:t>
            </w:r>
          </w:p>
        </w:tc>
        <w:tc>
          <w:tcPr>
            <w:tcW w:w="480" w:type="dxa"/>
          </w:tcPr>
          <w:p w:rsidR="00585A8F" w:rsidRPr="00585A8F" w:rsidRDefault="00585A8F" w:rsidP="00585A8F">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МБ</w:t>
            </w:r>
          </w:p>
        </w:tc>
        <w:tc>
          <w:tcPr>
            <w:tcW w:w="512" w:type="dxa"/>
          </w:tcPr>
          <w:p w:rsidR="00585A8F" w:rsidRPr="00585A8F" w:rsidRDefault="00585A8F" w:rsidP="00585A8F">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ВИ</w:t>
            </w:r>
          </w:p>
        </w:tc>
        <w:tc>
          <w:tcPr>
            <w:tcW w:w="709" w:type="dxa"/>
          </w:tcPr>
          <w:p w:rsidR="00585A8F" w:rsidRPr="00585A8F" w:rsidRDefault="00585A8F" w:rsidP="00585A8F">
            <w:pPr>
              <w:autoSpaceDE w:val="0"/>
              <w:autoSpaceDN w:val="0"/>
              <w:adjustRightInd w:val="0"/>
              <w:spacing w:line="140" w:lineRule="atLeast"/>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Итого</w:t>
            </w:r>
          </w:p>
        </w:tc>
        <w:tc>
          <w:tcPr>
            <w:tcW w:w="480" w:type="dxa"/>
          </w:tcPr>
          <w:p w:rsidR="00585A8F" w:rsidRPr="00585A8F" w:rsidRDefault="00585A8F" w:rsidP="00585A8F">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МБ</w:t>
            </w:r>
          </w:p>
        </w:tc>
        <w:tc>
          <w:tcPr>
            <w:tcW w:w="576" w:type="dxa"/>
          </w:tcPr>
          <w:p w:rsidR="00585A8F" w:rsidRPr="00585A8F" w:rsidRDefault="00585A8F" w:rsidP="00585A8F">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ВИ</w:t>
            </w:r>
          </w:p>
        </w:tc>
        <w:tc>
          <w:tcPr>
            <w:tcW w:w="679" w:type="dxa"/>
          </w:tcPr>
          <w:p w:rsidR="00585A8F" w:rsidRPr="00585A8F" w:rsidRDefault="00585A8F" w:rsidP="00585A8F">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Итого</w:t>
            </w:r>
          </w:p>
        </w:tc>
        <w:tc>
          <w:tcPr>
            <w:tcW w:w="533" w:type="dxa"/>
          </w:tcPr>
          <w:p w:rsidR="00585A8F" w:rsidRPr="00585A8F" w:rsidRDefault="00585A8F" w:rsidP="00585A8F">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МБ</w:t>
            </w:r>
          </w:p>
        </w:tc>
        <w:tc>
          <w:tcPr>
            <w:tcW w:w="576" w:type="dxa"/>
          </w:tcPr>
          <w:p w:rsidR="00585A8F" w:rsidRPr="00585A8F" w:rsidRDefault="00585A8F" w:rsidP="00585A8F">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ВИ</w:t>
            </w:r>
          </w:p>
        </w:tc>
        <w:tc>
          <w:tcPr>
            <w:tcW w:w="700" w:type="dxa"/>
          </w:tcPr>
          <w:p w:rsidR="00585A8F" w:rsidRPr="00585A8F" w:rsidRDefault="00585A8F" w:rsidP="00585A8F">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Итого</w:t>
            </w:r>
          </w:p>
        </w:tc>
        <w:tc>
          <w:tcPr>
            <w:tcW w:w="480" w:type="dxa"/>
          </w:tcPr>
          <w:p w:rsidR="00585A8F" w:rsidRPr="00585A8F" w:rsidRDefault="00585A8F" w:rsidP="00585A8F">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МБ</w:t>
            </w:r>
          </w:p>
        </w:tc>
        <w:tc>
          <w:tcPr>
            <w:tcW w:w="576" w:type="dxa"/>
          </w:tcPr>
          <w:p w:rsidR="00585A8F" w:rsidRPr="00585A8F" w:rsidRDefault="00585A8F" w:rsidP="00585A8F">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ВИ</w:t>
            </w:r>
          </w:p>
        </w:tc>
        <w:tc>
          <w:tcPr>
            <w:tcW w:w="786" w:type="dxa"/>
          </w:tcPr>
          <w:p w:rsidR="00585A8F" w:rsidRPr="00585A8F" w:rsidRDefault="00585A8F" w:rsidP="00585A8F">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Итого</w:t>
            </w:r>
          </w:p>
        </w:tc>
        <w:tc>
          <w:tcPr>
            <w:tcW w:w="480" w:type="dxa"/>
          </w:tcPr>
          <w:p w:rsidR="00585A8F" w:rsidRPr="00585A8F" w:rsidRDefault="00585A8F" w:rsidP="00585A8F">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МБ</w:t>
            </w:r>
          </w:p>
        </w:tc>
        <w:tc>
          <w:tcPr>
            <w:tcW w:w="513" w:type="dxa"/>
          </w:tcPr>
          <w:p w:rsidR="00585A8F" w:rsidRPr="00585A8F" w:rsidRDefault="00585A8F" w:rsidP="00585A8F">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ВИ</w:t>
            </w:r>
          </w:p>
        </w:tc>
        <w:tc>
          <w:tcPr>
            <w:tcW w:w="708" w:type="dxa"/>
          </w:tcPr>
          <w:p w:rsidR="00585A8F" w:rsidRPr="00585A8F" w:rsidRDefault="00585A8F" w:rsidP="00585A8F">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Итого</w:t>
            </w:r>
          </w:p>
        </w:tc>
        <w:tc>
          <w:tcPr>
            <w:tcW w:w="567" w:type="dxa"/>
          </w:tcPr>
          <w:p w:rsidR="00585A8F" w:rsidRPr="00585A8F" w:rsidRDefault="00585A8F" w:rsidP="00585A8F">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МБ</w:t>
            </w:r>
          </w:p>
        </w:tc>
        <w:tc>
          <w:tcPr>
            <w:tcW w:w="567" w:type="dxa"/>
          </w:tcPr>
          <w:p w:rsidR="00585A8F" w:rsidRPr="00585A8F" w:rsidRDefault="00585A8F" w:rsidP="00585A8F">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ВИ</w:t>
            </w:r>
          </w:p>
        </w:tc>
        <w:tc>
          <w:tcPr>
            <w:tcW w:w="709" w:type="dxa"/>
          </w:tcPr>
          <w:p w:rsidR="00585A8F" w:rsidRPr="00585A8F" w:rsidRDefault="00585A8F" w:rsidP="00585A8F">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Итого</w:t>
            </w:r>
          </w:p>
        </w:tc>
        <w:tc>
          <w:tcPr>
            <w:tcW w:w="567" w:type="dxa"/>
          </w:tcPr>
          <w:p w:rsidR="00585A8F" w:rsidRPr="00585A8F" w:rsidRDefault="00585A8F" w:rsidP="00585A8F">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МБ</w:t>
            </w:r>
          </w:p>
        </w:tc>
        <w:tc>
          <w:tcPr>
            <w:tcW w:w="425" w:type="dxa"/>
          </w:tcPr>
          <w:p w:rsidR="00585A8F" w:rsidRPr="00585A8F" w:rsidRDefault="00585A8F" w:rsidP="00585A8F">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ВИ</w:t>
            </w:r>
          </w:p>
        </w:tc>
      </w:tr>
      <w:tr w:rsidR="00585A8F" w:rsidRPr="001E453E" w:rsidTr="000D3FB4">
        <w:tc>
          <w:tcPr>
            <w:tcW w:w="15451" w:type="dxa"/>
            <w:gridSpan w:val="23"/>
          </w:tcPr>
          <w:p w:rsidR="00585A8F" w:rsidRPr="00585A8F" w:rsidRDefault="00585A8F" w:rsidP="0071672B">
            <w:pPr>
              <w:jc w:val="center"/>
              <w:rPr>
                <w:rFonts w:ascii="Times New Roman" w:hAnsi="Times New Roman" w:cs="Times New Roman"/>
                <w:b/>
                <w:color w:val="000000" w:themeColor="text1"/>
                <w:sz w:val="20"/>
                <w:szCs w:val="20"/>
              </w:rPr>
            </w:pPr>
            <w:r w:rsidRPr="00585A8F">
              <w:rPr>
                <w:rFonts w:ascii="Times New Roman" w:hAnsi="Times New Roman" w:cs="Times New Roman"/>
                <w:b/>
                <w:color w:val="000000" w:themeColor="text1"/>
                <w:sz w:val="20"/>
                <w:szCs w:val="20"/>
              </w:rPr>
              <w:t xml:space="preserve">Муниципальная программа «Экономическое развитие и формирование инвестиционной привлекательности </w:t>
            </w:r>
          </w:p>
          <w:p w:rsidR="00585A8F" w:rsidRPr="00585A8F" w:rsidRDefault="00585A8F" w:rsidP="0071672B">
            <w:pPr>
              <w:jc w:val="center"/>
              <w:rPr>
                <w:rFonts w:ascii="Times New Roman" w:hAnsi="Times New Roman" w:cs="Times New Roman"/>
                <w:b/>
                <w:color w:val="000000" w:themeColor="text1"/>
                <w:sz w:val="20"/>
                <w:szCs w:val="20"/>
              </w:rPr>
            </w:pPr>
            <w:r w:rsidRPr="00585A8F">
              <w:rPr>
                <w:rFonts w:ascii="Times New Roman" w:hAnsi="Times New Roman" w:cs="Times New Roman"/>
                <w:b/>
                <w:color w:val="000000" w:themeColor="text1"/>
                <w:sz w:val="20"/>
                <w:szCs w:val="20"/>
              </w:rPr>
              <w:t>муниципального образования «Город Майкоп»</w:t>
            </w:r>
          </w:p>
        </w:tc>
      </w:tr>
      <w:tr w:rsidR="00585A8F" w:rsidRPr="001E453E" w:rsidTr="000D3FB4">
        <w:tc>
          <w:tcPr>
            <w:tcW w:w="15451" w:type="dxa"/>
            <w:gridSpan w:val="23"/>
          </w:tcPr>
          <w:p w:rsidR="00585A8F" w:rsidRPr="00585A8F" w:rsidRDefault="00585A8F" w:rsidP="0071672B">
            <w:pPr>
              <w:jc w:val="center"/>
              <w:rPr>
                <w:rFonts w:ascii="Times New Roman" w:hAnsi="Times New Roman" w:cs="Times New Roman"/>
                <w:b/>
                <w:color w:val="000000" w:themeColor="text1"/>
                <w:sz w:val="20"/>
                <w:szCs w:val="20"/>
              </w:rPr>
            </w:pPr>
            <w:r w:rsidRPr="00585A8F">
              <w:rPr>
                <w:rFonts w:ascii="Times New Roman" w:hAnsi="Times New Roman" w:cs="Times New Roman"/>
                <w:b/>
                <w:color w:val="000000" w:themeColor="text1"/>
                <w:sz w:val="20"/>
                <w:szCs w:val="20"/>
              </w:rPr>
              <w:t>Подпрограмма «Развитие малого и среднего предпринимательства»</w:t>
            </w:r>
          </w:p>
        </w:tc>
      </w:tr>
      <w:tr w:rsidR="00585A8F" w:rsidRPr="001E453E" w:rsidTr="00585A8F">
        <w:trPr>
          <w:cantSplit/>
          <w:trHeight w:val="1134"/>
        </w:trPr>
        <w:tc>
          <w:tcPr>
            <w:tcW w:w="568" w:type="dxa"/>
          </w:tcPr>
          <w:p w:rsidR="00585A8F" w:rsidRPr="00585A8F" w:rsidRDefault="00585A8F"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p>
        </w:tc>
        <w:tc>
          <w:tcPr>
            <w:tcW w:w="2551" w:type="dxa"/>
            <w:tcBorders>
              <w:right w:val="single" w:sz="18" w:space="0" w:color="auto"/>
            </w:tcBorders>
          </w:tcPr>
          <w:p w:rsidR="00585A8F" w:rsidRPr="00585A8F" w:rsidRDefault="00585A8F"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Всего по подпрограмме:</w:t>
            </w:r>
          </w:p>
          <w:p w:rsidR="00585A8F" w:rsidRPr="00585A8F" w:rsidRDefault="00585A8F" w:rsidP="0071672B">
            <w:pPr>
              <w:autoSpaceDE w:val="0"/>
              <w:autoSpaceDN w:val="0"/>
              <w:adjustRightInd w:val="0"/>
              <w:spacing w:line="140" w:lineRule="atLeast"/>
              <w:jc w:val="center"/>
              <w:outlineLvl w:val="0"/>
              <w:rPr>
                <w:rFonts w:ascii="Times New Roman" w:eastAsia="Times New Roman" w:hAnsi="Times New Roman" w:cs="Times New Roman"/>
                <w:b/>
                <w:bCs/>
                <w:color w:val="000000" w:themeColor="text1"/>
                <w:sz w:val="18"/>
                <w:szCs w:val="18"/>
              </w:rPr>
            </w:pPr>
          </w:p>
        </w:tc>
        <w:tc>
          <w:tcPr>
            <w:tcW w:w="709" w:type="dxa"/>
            <w:tcBorders>
              <w:left w:val="single" w:sz="18" w:space="0" w:color="auto"/>
            </w:tcBorders>
            <w:textDirection w:val="btLr"/>
            <w:vAlign w:val="center"/>
          </w:tcPr>
          <w:p w:rsidR="00585A8F" w:rsidRPr="00585A8F" w:rsidRDefault="00E94405" w:rsidP="0013136E">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2 </w:t>
            </w:r>
            <w:r w:rsidR="0013136E">
              <w:rPr>
                <w:rFonts w:ascii="Times New Roman" w:eastAsia="Times New Roman" w:hAnsi="Times New Roman" w:cs="Times New Roman"/>
                <w:bCs/>
                <w:color w:val="000000" w:themeColor="text1"/>
                <w:sz w:val="18"/>
                <w:szCs w:val="18"/>
              </w:rPr>
              <w:t>625</w:t>
            </w:r>
            <w:r>
              <w:rPr>
                <w:rFonts w:ascii="Times New Roman" w:eastAsia="Times New Roman" w:hAnsi="Times New Roman" w:cs="Times New Roman"/>
                <w:bCs/>
                <w:color w:val="000000" w:themeColor="text1"/>
                <w:sz w:val="18"/>
                <w:szCs w:val="18"/>
              </w:rPr>
              <w:t>,4</w:t>
            </w:r>
          </w:p>
        </w:tc>
        <w:tc>
          <w:tcPr>
            <w:tcW w:w="480" w:type="dxa"/>
            <w:textDirection w:val="btLr"/>
            <w:vAlign w:val="center"/>
          </w:tcPr>
          <w:p w:rsidR="00585A8F" w:rsidRPr="009810AC" w:rsidRDefault="00E94405" w:rsidP="0013136E">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lang w:val="en-US"/>
              </w:rPr>
            </w:pPr>
            <w:r w:rsidRPr="00E94405">
              <w:rPr>
                <w:rFonts w:ascii="Times New Roman" w:eastAsia="Times New Roman" w:hAnsi="Times New Roman" w:cs="Times New Roman"/>
                <w:bCs/>
                <w:color w:val="000000" w:themeColor="text1"/>
                <w:sz w:val="18"/>
                <w:szCs w:val="18"/>
              </w:rPr>
              <w:t>2 </w:t>
            </w:r>
            <w:r w:rsidR="0013136E">
              <w:rPr>
                <w:rFonts w:ascii="Times New Roman" w:eastAsia="Times New Roman" w:hAnsi="Times New Roman" w:cs="Times New Roman"/>
                <w:bCs/>
                <w:color w:val="000000" w:themeColor="text1"/>
                <w:sz w:val="18"/>
                <w:szCs w:val="18"/>
              </w:rPr>
              <w:t>625</w:t>
            </w:r>
            <w:r w:rsidRPr="00E94405">
              <w:rPr>
                <w:rFonts w:ascii="Times New Roman" w:eastAsia="Times New Roman" w:hAnsi="Times New Roman" w:cs="Times New Roman"/>
                <w:bCs/>
                <w:color w:val="000000" w:themeColor="text1"/>
                <w:sz w:val="18"/>
                <w:szCs w:val="18"/>
              </w:rPr>
              <w:t>,4</w:t>
            </w:r>
          </w:p>
        </w:tc>
        <w:tc>
          <w:tcPr>
            <w:tcW w:w="512" w:type="dxa"/>
            <w:tcBorders>
              <w:right w:val="single" w:sz="18" w:space="0" w:color="auto"/>
            </w:tcBorders>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0,0</w:t>
            </w:r>
          </w:p>
        </w:tc>
        <w:tc>
          <w:tcPr>
            <w:tcW w:w="709" w:type="dxa"/>
            <w:tcBorders>
              <w:left w:val="single" w:sz="18" w:space="0" w:color="auto"/>
            </w:tcBorders>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0,0</w:t>
            </w:r>
          </w:p>
        </w:tc>
        <w:tc>
          <w:tcPr>
            <w:tcW w:w="480" w:type="dxa"/>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0,0</w:t>
            </w:r>
          </w:p>
        </w:tc>
        <w:tc>
          <w:tcPr>
            <w:tcW w:w="576" w:type="dxa"/>
            <w:tcBorders>
              <w:right w:val="single" w:sz="18" w:space="0" w:color="auto"/>
            </w:tcBorders>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0,0</w:t>
            </w:r>
          </w:p>
        </w:tc>
        <w:tc>
          <w:tcPr>
            <w:tcW w:w="679" w:type="dxa"/>
            <w:tcBorders>
              <w:left w:val="single" w:sz="18" w:space="0" w:color="auto"/>
            </w:tcBorders>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388,4</w:t>
            </w:r>
          </w:p>
        </w:tc>
        <w:tc>
          <w:tcPr>
            <w:tcW w:w="533" w:type="dxa"/>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388,4</w:t>
            </w:r>
          </w:p>
        </w:tc>
        <w:tc>
          <w:tcPr>
            <w:tcW w:w="576" w:type="dxa"/>
            <w:tcBorders>
              <w:right w:val="single" w:sz="18" w:space="0" w:color="auto"/>
            </w:tcBorders>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0,0</w:t>
            </w:r>
          </w:p>
        </w:tc>
        <w:tc>
          <w:tcPr>
            <w:tcW w:w="700" w:type="dxa"/>
            <w:tcBorders>
              <w:left w:val="single" w:sz="18" w:space="0" w:color="auto"/>
            </w:tcBorders>
            <w:textDirection w:val="btLr"/>
            <w:vAlign w:val="center"/>
          </w:tcPr>
          <w:p w:rsidR="00585A8F" w:rsidRPr="00585A8F" w:rsidRDefault="00E94405"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480,0</w:t>
            </w:r>
          </w:p>
        </w:tc>
        <w:tc>
          <w:tcPr>
            <w:tcW w:w="480" w:type="dxa"/>
            <w:textDirection w:val="btLr"/>
            <w:vAlign w:val="center"/>
          </w:tcPr>
          <w:p w:rsidR="00585A8F" w:rsidRPr="00585A8F" w:rsidRDefault="00E94405"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480,0</w:t>
            </w:r>
          </w:p>
        </w:tc>
        <w:tc>
          <w:tcPr>
            <w:tcW w:w="576" w:type="dxa"/>
            <w:tcBorders>
              <w:right w:val="single" w:sz="18" w:space="0" w:color="auto"/>
            </w:tcBorders>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0,0</w:t>
            </w:r>
          </w:p>
        </w:tc>
        <w:tc>
          <w:tcPr>
            <w:tcW w:w="786" w:type="dxa"/>
            <w:tcBorders>
              <w:left w:val="single" w:sz="18" w:space="0" w:color="auto"/>
            </w:tcBorders>
            <w:textDirection w:val="btLr"/>
            <w:vAlign w:val="center"/>
          </w:tcPr>
          <w:p w:rsidR="00585A8F" w:rsidRPr="00585A8F" w:rsidRDefault="0013136E"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677</w:t>
            </w:r>
            <w:r w:rsidR="00585A8F" w:rsidRPr="00585A8F">
              <w:rPr>
                <w:rFonts w:ascii="Times New Roman" w:eastAsia="Times New Roman" w:hAnsi="Times New Roman" w:cs="Times New Roman"/>
                <w:bCs/>
                <w:color w:val="000000" w:themeColor="text1"/>
                <w:sz w:val="18"/>
                <w:szCs w:val="18"/>
              </w:rPr>
              <w:t>,0</w:t>
            </w:r>
          </w:p>
        </w:tc>
        <w:tc>
          <w:tcPr>
            <w:tcW w:w="480" w:type="dxa"/>
            <w:textDirection w:val="btLr"/>
            <w:vAlign w:val="center"/>
          </w:tcPr>
          <w:p w:rsidR="00585A8F" w:rsidRPr="00585A8F" w:rsidRDefault="0013136E"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677</w:t>
            </w:r>
            <w:r w:rsidR="00585A8F" w:rsidRPr="00585A8F">
              <w:rPr>
                <w:rFonts w:ascii="Times New Roman" w:eastAsia="Times New Roman" w:hAnsi="Times New Roman" w:cs="Times New Roman"/>
                <w:bCs/>
                <w:color w:val="000000" w:themeColor="text1"/>
                <w:sz w:val="18"/>
                <w:szCs w:val="18"/>
              </w:rPr>
              <w:t>,0</w:t>
            </w:r>
          </w:p>
        </w:tc>
        <w:tc>
          <w:tcPr>
            <w:tcW w:w="513" w:type="dxa"/>
            <w:tcBorders>
              <w:right w:val="single" w:sz="18" w:space="0" w:color="auto"/>
            </w:tcBorders>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0,0</w:t>
            </w:r>
          </w:p>
        </w:tc>
        <w:tc>
          <w:tcPr>
            <w:tcW w:w="708" w:type="dxa"/>
            <w:tcBorders>
              <w:left w:val="single" w:sz="18" w:space="0" w:color="auto"/>
            </w:tcBorders>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540,0</w:t>
            </w:r>
          </w:p>
        </w:tc>
        <w:tc>
          <w:tcPr>
            <w:tcW w:w="567" w:type="dxa"/>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540,0</w:t>
            </w:r>
          </w:p>
        </w:tc>
        <w:tc>
          <w:tcPr>
            <w:tcW w:w="567" w:type="dxa"/>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0,0</w:t>
            </w:r>
          </w:p>
        </w:tc>
        <w:tc>
          <w:tcPr>
            <w:tcW w:w="709" w:type="dxa"/>
            <w:textDirection w:val="btL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540,0</w:t>
            </w:r>
          </w:p>
        </w:tc>
        <w:tc>
          <w:tcPr>
            <w:tcW w:w="567" w:type="dxa"/>
            <w:textDirection w:val="btL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540,0</w:t>
            </w:r>
          </w:p>
        </w:tc>
        <w:tc>
          <w:tcPr>
            <w:tcW w:w="425" w:type="dxa"/>
            <w:textDirection w:val="btL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0,0</w:t>
            </w:r>
          </w:p>
        </w:tc>
      </w:tr>
      <w:tr w:rsidR="00585A8F" w:rsidRPr="001E453E" w:rsidTr="00585A8F">
        <w:trPr>
          <w:cantSplit/>
          <w:trHeight w:val="1134"/>
        </w:trPr>
        <w:tc>
          <w:tcPr>
            <w:tcW w:w="568" w:type="dxa"/>
          </w:tcPr>
          <w:p w:rsidR="00585A8F" w:rsidRPr="00585A8F" w:rsidRDefault="00585A8F"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1.</w:t>
            </w:r>
          </w:p>
        </w:tc>
        <w:tc>
          <w:tcPr>
            <w:tcW w:w="2551" w:type="dxa"/>
            <w:tcBorders>
              <w:right w:val="single" w:sz="18" w:space="0" w:color="auto"/>
            </w:tcBorders>
          </w:tcPr>
          <w:p w:rsidR="00585A8F" w:rsidRPr="00585A8F" w:rsidRDefault="00585A8F"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
                <w:bCs/>
                <w:i/>
                <w:color w:val="000000" w:themeColor="text1"/>
                <w:sz w:val="18"/>
                <w:szCs w:val="18"/>
              </w:rPr>
              <w:t>Основное мероприятие:</w:t>
            </w:r>
            <w:r w:rsidRPr="00585A8F">
              <w:rPr>
                <w:rFonts w:ascii="Times New Roman" w:eastAsia="Times New Roman" w:hAnsi="Times New Roman" w:cs="Times New Roman"/>
                <w:bCs/>
                <w:color w:val="000000" w:themeColor="text1"/>
                <w:sz w:val="18"/>
                <w:szCs w:val="18"/>
              </w:rPr>
              <w:t xml:space="preserve"> «Финансовая поддержка СМСП, </w:t>
            </w:r>
            <w:proofErr w:type="spellStart"/>
            <w:r w:rsidRPr="00585A8F">
              <w:rPr>
                <w:rFonts w:ascii="Times New Roman" w:eastAsia="Times New Roman" w:hAnsi="Times New Roman" w:cs="Times New Roman"/>
                <w:bCs/>
                <w:color w:val="000000" w:themeColor="text1"/>
                <w:sz w:val="18"/>
                <w:szCs w:val="18"/>
              </w:rPr>
              <w:t>самозанятых</w:t>
            </w:r>
            <w:proofErr w:type="spellEnd"/>
            <w:r w:rsidRPr="00585A8F">
              <w:rPr>
                <w:rFonts w:ascii="Times New Roman" w:eastAsia="Times New Roman" w:hAnsi="Times New Roman" w:cs="Times New Roman"/>
                <w:bCs/>
                <w:color w:val="000000" w:themeColor="text1"/>
                <w:sz w:val="18"/>
                <w:szCs w:val="18"/>
              </w:rPr>
              <w:t>»</w:t>
            </w:r>
          </w:p>
          <w:p w:rsidR="00585A8F" w:rsidRPr="00585A8F" w:rsidRDefault="00585A8F"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p>
        </w:tc>
        <w:tc>
          <w:tcPr>
            <w:tcW w:w="709" w:type="dxa"/>
            <w:tcBorders>
              <w:left w:val="single" w:sz="18" w:space="0" w:color="auto"/>
            </w:tcBorders>
            <w:textDirection w:val="btLr"/>
            <w:vAlign w:val="center"/>
          </w:tcPr>
          <w:p w:rsidR="00585A8F" w:rsidRPr="00585A8F" w:rsidRDefault="00E94405" w:rsidP="00C052B1">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2 408,4</w:t>
            </w:r>
          </w:p>
        </w:tc>
        <w:tc>
          <w:tcPr>
            <w:tcW w:w="480" w:type="dxa"/>
            <w:textDirection w:val="btLr"/>
            <w:vAlign w:val="center"/>
          </w:tcPr>
          <w:p w:rsidR="00585A8F" w:rsidRPr="00585A8F" w:rsidRDefault="00E94405"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2 408,4</w:t>
            </w:r>
          </w:p>
        </w:tc>
        <w:tc>
          <w:tcPr>
            <w:tcW w:w="512" w:type="dxa"/>
            <w:tcBorders>
              <w:right w:val="single" w:sz="18" w:space="0" w:color="auto"/>
            </w:tcBorders>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0,0</w:t>
            </w:r>
          </w:p>
        </w:tc>
        <w:tc>
          <w:tcPr>
            <w:tcW w:w="709" w:type="dxa"/>
            <w:tcBorders>
              <w:left w:val="single" w:sz="18" w:space="0" w:color="auto"/>
            </w:tcBorders>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0,0</w:t>
            </w:r>
          </w:p>
        </w:tc>
        <w:tc>
          <w:tcPr>
            <w:tcW w:w="480" w:type="dxa"/>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0,0</w:t>
            </w:r>
          </w:p>
        </w:tc>
        <w:tc>
          <w:tcPr>
            <w:tcW w:w="576" w:type="dxa"/>
            <w:tcBorders>
              <w:right w:val="single" w:sz="18" w:space="0" w:color="auto"/>
            </w:tcBorders>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0,0</w:t>
            </w:r>
          </w:p>
        </w:tc>
        <w:tc>
          <w:tcPr>
            <w:tcW w:w="679" w:type="dxa"/>
            <w:tcBorders>
              <w:left w:val="single" w:sz="18" w:space="0" w:color="auto"/>
            </w:tcBorders>
            <w:textDirection w:val="btLr"/>
            <w:vAlign w:val="center"/>
          </w:tcPr>
          <w:p w:rsidR="00585A8F" w:rsidRPr="00585A8F" w:rsidRDefault="00C007EE"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30</w:t>
            </w:r>
            <w:r w:rsidR="00585A8F" w:rsidRPr="00585A8F">
              <w:rPr>
                <w:rFonts w:ascii="Times New Roman" w:eastAsia="Times New Roman" w:hAnsi="Times New Roman" w:cs="Times New Roman"/>
                <w:bCs/>
                <w:color w:val="000000" w:themeColor="text1"/>
                <w:sz w:val="18"/>
                <w:szCs w:val="18"/>
              </w:rPr>
              <w:t>8,4</w:t>
            </w:r>
          </w:p>
        </w:tc>
        <w:tc>
          <w:tcPr>
            <w:tcW w:w="533" w:type="dxa"/>
            <w:textDirection w:val="btLr"/>
            <w:vAlign w:val="center"/>
          </w:tcPr>
          <w:p w:rsidR="00585A8F" w:rsidRPr="00585A8F" w:rsidRDefault="00C007EE" w:rsidP="00C007EE">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308</w:t>
            </w:r>
            <w:r w:rsidR="00585A8F" w:rsidRPr="00585A8F">
              <w:rPr>
                <w:rFonts w:ascii="Times New Roman" w:eastAsia="Times New Roman" w:hAnsi="Times New Roman" w:cs="Times New Roman"/>
                <w:bCs/>
                <w:color w:val="000000" w:themeColor="text1"/>
                <w:sz w:val="18"/>
                <w:szCs w:val="18"/>
              </w:rPr>
              <w:t>,4</w:t>
            </w:r>
          </w:p>
        </w:tc>
        <w:tc>
          <w:tcPr>
            <w:tcW w:w="576" w:type="dxa"/>
            <w:tcBorders>
              <w:right w:val="single" w:sz="18" w:space="0" w:color="auto"/>
            </w:tcBorders>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0,0</w:t>
            </w:r>
          </w:p>
        </w:tc>
        <w:tc>
          <w:tcPr>
            <w:tcW w:w="700" w:type="dxa"/>
            <w:tcBorders>
              <w:left w:val="single" w:sz="18" w:space="0" w:color="auto"/>
            </w:tcBorders>
            <w:textDirection w:val="btLr"/>
            <w:vAlign w:val="center"/>
          </w:tcPr>
          <w:p w:rsidR="00585A8F" w:rsidRPr="00585A8F" w:rsidRDefault="00E94405"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480,0</w:t>
            </w:r>
          </w:p>
        </w:tc>
        <w:tc>
          <w:tcPr>
            <w:tcW w:w="480" w:type="dxa"/>
            <w:textDirection w:val="btLr"/>
            <w:vAlign w:val="center"/>
          </w:tcPr>
          <w:p w:rsidR="00585A8F" w:rsidRPr="00585A8F" w:rsidRDefault="00E94405"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480,0</w:t>
            </w:r>
          </w:p>
        </w:tc>
        <w:tc>
          <w:tcPr>
            <w:tcW w:w="576" w:type="dxa"/>
            <w:tcBorders>
              <w:right w:val="single" w:sz="18" w:space="0" w:color="auto"/>
            </w:tcBorders>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0,0</w:t>
            </w:r>
          </w:p>
        </w:tc>
        <w:tc>
          <w:tcPr>
            <w:tcW w:w="786" w:type="dxa"/>
            <w:tcBorders>
              <w:left w:val="single" w:sz="18" w:space="0" w:color="auto"/>
            </w:tcBorders>
            <w:textDirection w:val="btLr"/>
            <w:vAlign w:val="center"/>
          </w:tcPr>
          <w:p w:rsidR="00585A8F" w:rsidRPr="00585A8F" w:rsidRDefault="0013136E"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540</w:t>
            </w:r>
            <w:r w:rsidR="00585A8F" w:rsidRPr="00585A8F">
              <w:rPr>
                <w:rFonts w:ascii="Times New Roman" w:eastAsia="Times New Roman" w:hAnsi="Times New Roman" w:cs="Times New Roman"/>
                <w:bCs/>
                <w:color w:val="000000" w:themeColor="text1"/>
                <w:sz w:val="18"/>
                <w:szCs w:val="18"/>
              </w:rPr>
              <w:t>,0</w:t>
            </w:r>
          </w:p>
        </w:tc>
        <w:tc>
          <w:tcPr>
            <w:tcW w:w="480" w:type="dxa"/>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540,0</w:t>
            </w:r>
          </w:p>
        </w:tc>
        <w:tc>
          <w:tcPr>
            <w:tcW w:w="513" w:type="dxa"/>
            <w:tcBorders>
              <w:right w:val="single" w:sz="18" w:space="0" w:color="auto"/>
            </w:tcBorders>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0,0</w:t>
            </w:r>
          </w:p>
        </w:tc>
        <w:tc>
          <w:tcPr>
            <w:tcW w:w="708" w:type="dxa"/>
            <w:tcBorders>
              <w:left w:val="single" w:sz="18" w:space="0" w:color="auto"/>
            </w:tcBorders>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540,0</w:t>
            </w:r>
          </w:p>
        </w:tc>
        <w:tc>
          <w:tcPr>
            <w:tcW w:w="567" w:type="dxa"/>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540,0</w:t>
            </w:r>
          </w:p>
        </w:tc>
        <w:tc>
          <w:tcPr>
            <w:tcW w:w="567" w:type="dxa"/>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0,0</w:t>
            </w:r>
          </w:p>
        </w:tc>
        <w:tc>
          <w:tcPr>
            <w:tcW w:w="709" w:type="dxa"/>
            <w:textDirection w:val="btL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540,0</w:t>
            </w:r>
          </w:p>
        </w:tc>
        <w:tc>
          <w:tcPr>
            <w:tcW w:w="567" w:type="dxa"/>
            <w:textDirection w:val="btL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540,</w:t>
            </w:r>
          </w:p>
        </w:tc>
        <w:tc>
          <w:tcPr>
            <w:tcW w:w="425" w:type="dxa"/>
            <w:textDirection w:val="btL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0,0</w:t>
            </w:r>
          </w:p>
        </w:tc>
      </w:tr>
      <w:tr w:rsidR="00585A8F" w:rsidRPr="001E453E" w:rsidTr="00585A8F">
        <w:trPr>
          <w:cantSplit/>
          <w:trHeight w:val="1134"/>
        </w:trPr>
        <w:tc>
          <w:tcPr>
            <w:tcW w:w="568" w:type="dxa"/>
          </w:tcPr>
          <w:p w:rsidR="00585A8F" w:rsidRPr="00585A8F" w:rsidRDefault="00585A8F"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lastRenderedPageBreak/>
              <w:t>1.1.</w:t>
            </w:r>
          </w:p>
        </w:tc>
        <w:tc>
          <w:tcPr>
            <w:tcW w:w="2551" w:type="dxa"/>
            <w:tcBorders>
              <w:right w:val="single" w:sz="18" w:space="0" w:color="auto"/>
            </w:tcBorders>
          </w:tcPr>
          <w:p w:rsidR="00585A8F" w:rsidRPr="00585A8F" w:rsidRDefault="00585A8F" w:rsidP="0071672B">
            <w:pPr>
              <w:jc w:val="center"/>
              <w:rPr>
                <w:rFonts w:ascii="Times New Roman" w:hAnsi="Times New Roman" w:cs="Times New Roman"/>
                <w:i/>
                <w:sz w:val="18"/>
                <w:szCs w:val="18"/>
              </w:rPr>
            </w:pPr>
            <w:r w:rsidRPr="00585A8F">
              <w:rPr>
                <w:rFonts w:ascii="Times New Roman" w:hAnsi="Times New Roman" w:cs="Times New Roman"/>
                <w:i/>
                <w:sz w:val="18"/>
                <w:szCs w:val="18"/>
              </w:rPr>
              <w:t>Мероприятие:</w:t>
            </w:r>
          </w:p>
          <w:p w:rsidR="00585A8F" w:rsidRPr="00585A8F" w:rsidRDefault="00585A8F" w:rsidP="0071672B">
            <w:pPr>
              <w:jc w:val="center"/>
              <w:rPr>
                <w:rFonts w:ascii="Times New Roman" w:hAnsi="Times New Roman" w:cs="Times New Roman"/>
                <w:sz w:val="18"/>
                <w:szCs w:val="18"/>
              </w:rPr>
            </w:pPr>
            <w:r w:rsidRPr="00585A8F">
              <w:rPr>
                <w:rFonts w:ascii="Times New Roman" w:hAnsi="Times New Roman" w:cs="Times New Roman"/>
                <w:sz w:val="18"/>
                <w:szCs w:val="18"/>
              </w:rPr>
              <w:t>Предоставление субсидий на возмещение затрат в связи с производством товаров, выполнением работ, оказанием услуг в сфере поддержки малого и среднего предпринимательства</w:t>
            </w:r>
          </w:p>
        </w:tc>
        <w:tc>
          <w:tcPr>
            <w:tcW w:w="709" w:type="dxa"/>
            <w:tcBorders>
              <w:left w:val="single" w:sz="18" w:space="0" w:color="auto"/>
            </w:tcBorders>
            <w:textDirection w:val="btLr"/>
            <w:vAlign w:val="center"/>
          </w:tcPr>
          <w:p w:rsidR="00585A8F" w:rsidRPr="00585A8F" w:rsidRDefault="00E94405"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2 408,4</w:t>
            </w:r>
          </w:p>
        </w:tc>
        <w:tc>
          <w:tcPr>
            <w:tcW w:w="480" w:type="dxa"/>
            <w:textDirection w:val="btLr"/>
            <w:vAlign w:val="center"/>
          </w:tcPr>
          <w:p w:rsidR="00585A8F" w:rsidRPr="00585A8F" w:rsidRDefault="00E94405"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2 408,4</w:t>
            </w:r>
          </w:p>
        </w:tc>
        <w:tc>
          <w:tcPr>
            <w:tcW w:w="512" w:type="dxa"/>
            <w:tcBorders>
              <w:right w:val="single" w:sz="18" w:space="0" w:color="auto"/>
            </w:tcBorders>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0,0</w:t>
            </w:r>
          </w:p>
        </w:tc>
        <w:tc>
          <w:tcPr>
            <w:tcW w:w="709" w:type="dxa"/>
            <w:tcBorders>
              <w:left w:val="single" w:sz="18" w:space="0" w:color="auto"/>
            </w:tcBorders>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0,0</w:t>
            </w:r>
          </w:p>
        </w:tc>
        <w:tc>
          <w:tcPr>
            <w:tcW w:w="480" w:type="dxa"/>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0,0</w:t>
            </w:r>
          </w:p>
        </w:tc>
        <w:tc>
          <w:tcPr>
            <w:tcW w:w="576" w:type="dxa"/>
            <w:tcBorders>
              <w:right w:val="single" w:sz="18" w:space="0" w:color="auto"/>
            </w:tcBorders>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0,0</w:t>
            </w:r>
          </w:p>
        </w:tc>
        <w:tc>
          <w:tcPr>
            <w:tcW w:w="679" w:type="dxa"/>
            <w:tcBorders>
              <w:left w:val="single" w:sz="18" w:space="0" w:color="auto"/>
            </w:tcBorders>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308,4</w:t>
            </w:r>
          </w:p>
        </w:tc>
        <w:tc>
          <w:tcPr>
            <w:tcW w:w="533" w:type="dxa"/>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308,4</w:t>
            </w:r>
          </w:p>
        </w:tc>
        <w:tc>
          <w:tcPr>
            <w:tcW w:w="576" w:type="dxa"/>
            <w:tcBorders>
              <w:right w:val="single" w:sz="18" w:space="0" w:color="auto"/>
            </w:tcBorders>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0,0</w:t>
            </w:r>
          </w:p>
        </w:tc>
        <w:tc>
          <w:tcPr>
            <w:tcW w:w="700" w:type="dxa"/>
            <w:tcBorders>
              <w:left w:val="single" w:sz="18" w:space="0" w:color="auto"/>
            </w:tcBorders>
            <w:textDirection w:val="btLr"/>
            <w:vAlign w:val="center"/>
          </w:tcPr>
          <w:p w:rsidR="00585A8F" w:rsidRPr="00585A8F" w:rsidRDefault="00E94405"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480,0</w:t>
            </w:r>
          </w:p>
        </w:tc>
        <w:tc>
          <w:tcPr>
            <w:tcW w:w="480" w:type="dxa"/>
            <w:textDirection w:val="btLr"/>
            <w:vAlign w:val="center"/>
          </w:tcPr>
          <w:p w:rsidR="00585A8F" w:rsidRPr="00585A8F" w:rsidRDefault="00E94405"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480,0</w:t>
            </w:r>
          </w:p>
        </w:tc>
        <w:tc>
          <w:tcPr>
            <w:tcW w:w="576" w:type="dxa"/>
            <w:tcBorders>
              <w:right w:val="single" w:sz="18" w:space="0" w:color="auto"/>
            </w:tcBorders>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0,0</w:t>
            </w:r>
          </w:p>
        </w:tc>
        <w:tc>
          <w:tcPr>
            <w:tcW w:w="786" w:type="dxa"/>
            <w:tcBorders>
              <w:left w:val="single" w:sz="18" w:space="0" w:color="auto"/>
            </w:tcBorders>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540,0</w:t>
            </w:r>
          </w:p>
        </w:tc>
        <w:tc>
          <w:tcPr>
            <w:tcW w:w="480" w:type="dxa"/>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540,0</w:t>
            </w:r>
          </w:p>
        </w:tc>
        <w:tc>
          <w:tcPr>
            <w:tcW w:w="513" w:type="dxa"/>
            <w:tcBorders>
              <w:right w:val="single" w:sz="18" w:space="0" w:color="auto"/>
            </w:tcBorders>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0,0</w:t>
            </w:r>
          </w:p>
        </w:tc>
        <w:tc>
          <w:tcPr>
            <w:tcW w:w="708" w:type="dxa"/>
            <w:tcBorders>
              <w:left w:val="single" w:sz="18" w:space="0" w:color="auto"/>
            </w:tcBorders>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540,0</w:t>
            </w:r>
          </w:p>
        </w:tc>
        <w:tc>
          <w:tcPr>
            <w:tcW w:w="567" w:type="dxa"/>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540,0</w:t>
            </w:r>
          </w:p>
        </w:tc>
        <w:tc>
          <w:tcPr>
            <w:tcW w:w="567" w:type="dxa"/>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0,0</w:t>
            </w:r>
          </w:p>
        </w:tc>
        <w:tc>
          <w:tcPr>
            <w:tcW w:w="709" w:type="dxa"/>
            <w:textDirection w:val="btLr"/>
          </w:tcPr>
          <w:p w:rsidR="00585A8F" w:rsidRPr="00585A8F" w:rsidRDefault="00C052B1"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540,0</w:t>
            </w:r>
          </w:p>
        </w:tc>
        <w:tc>
          <w:tcPr>
            <w:tcW w:w="567" w:type="dxa"/>
            <w:textDirection w:val="btLr"/>
          </w:tcPr>
          <w:p w:rsidR="00585A8F" w:rsidRPr="00585A8F" w:rsidRDefault="00C052B1"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540,0</w:t>
            </w:r>
          </w:p>
        </w:tc>
        <w:tc>
          <w:tcPr>
            <w:tcW w:w="425" w:type="dxa"/>
            <w:textDirection w:val="btLr"/>
          </w:tcPr>
          <w:p w:rsidR="00585A8F" w:rsidRPr="00585A8F" w:rsidRDefault="00C052B1"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0,0</w:t>
            </w:r>
          </w:p>
        </w:tc>
      </w:tr>
      <w:tr w:rsidR="00585A8F" w:rsidRPr="001E453E" w:rsidTr="00585A8F">
        <w:trPr>
          <w:cantSplit/>
          <w:trHeight w:val="1134"/>
        </w:trPr>
        <w:tc>
          <w:tcPr>
            <w:tcW w:w="568" w:type="dxa"/>
          </w:tcPr>
          <w:p w:rsidR="00585A8F" w:rsidRPr="00585A8F" w:rsidRDefault="00585A8F"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2.</w:t>
            </w:r>
          </w:p>
        </w:tc>
        <w:tc>
          <w:tcPr>
            <w:tcW w:w="2551" w:type="dxa"/>
            <w:tcBorders>
              <w:right w:val="single" w:sz="18" w:space="0" w:color="auto"/>
            </w:tcBorders>
          </w:tcPr>
          <w:p w:rsidR="00585A8F" w:rsidRPr="00585A8F" w:rsidRDefault="00585A8F"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
                <w:bCs/>
                <w:i/>
                <w:color w:val="000000" w:themeColor="text1"/>
                <w:sz w:val="18"/>
                <w:szCs w:val="18"/>
              </w:rPr>
              <w:t>Основное мероприятие:</w:t>
            </w:r>
            <w:r w:rsidRPr="00585A8F">
              <w:rPr>
                <w:rFonts w:ascii="Times New Roman" w:eastAsia="Times New Roman" w:hAnsi="Times New Roman" w:cs="Times New Roman"/>
                <w:bCs/>
                <w:color w:val="000000" w:themeColor="text1"/>
                <w:sz w:val="18"/>
                <w:szCs w:val="18"/>
              </w:rPr>
              <w:t xml:space="preserve"> «Популяризация ярмарок выходного дня»</w:t>
            </w:r>
          </w:p>
          <w:p w:rsidR="00585A8F" w:rsidRPr="00585A8F" w:rsidRDefault="00585A8F" w:rsidP="0071672B">
            <w:pPr>
              <w:jc w:val="center"/>
              <w:rPr>
                <w:rFonts w:ascii="Times New Roman" w:hAnsi="Times New Roman" w:cs="Times New Roman"/>
                <w:i/>
                <w:sz w:val="18"/>
                <w:szCs w:val="18"/>
              </w:rPr>
            </w:pPr>
          </w:p>
        </w:tc>
        <w:tc>
          <w:tcPr>
            <w:tcW w:w="709" w:type="dxa"/>
            <w:tcBorders>
              <w:left w:val="single" w:sz="18" w:space="0" w:color="auto"/>
            </w:tcBorders>
            <w:textDirection w:val="btLr"/>
            <w:vAlign w:val="center"/>
          </w:tcPr>
          <w:p w:rsidR="00585A8F" w:rsidRPr="00585A8F" w:rsidRDefault="0013136E"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217</w:t>
            </w:r>
            <w:r w:rsidR="00585A8F" w:rsidRPr="00585A8F">
              <w:rPr>
                <w:rFonts w:ascii="Times New Roman" w:eastAsia="Times New Roman" w:hAnsi="Times New Roman" w:cs="Times New Roman"/>
                <w:bCs/>
                <w:color w:val="000000" w:themeColor="text1"/>
                <w:sz w:val="18"/>
                <w:szCs w:val="18"/>
              </w:rPr>
              <w:t>,0</w:t>
            </w:r>
          </w:p>
        </w:tc>
        <w:tc>
          <w:tcPr>
            <w:tcW w:w="480" w:type="dxa"/>
            <w:textDirection w:val="btLr"/>
            <w:vAlign w:val="center"/>
          </w:tcPr>
          <w:p w:rsidR="00585A8F" w:rsidRPr="00585A8F" w:rsidRDefault="0013136E"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217</w:t>
            </w:r>
            <w:r w:rsidR="00585A8F" w:rsidRPr="00585A8F">
              <w:rPr>
                <w:rFonts w:ascii="Times New Roman" w:eastAsia="Times New Roman" w:hAnsi="Times New Roman" w:cs="Times New Roman"/>
                <w:bCs/>
                <w:color w:val="000000" w:themeColor="text1"/>
                <w:sz w:val="18"/>
                <w:szCs w:val="18"/>
              </w:rPr>
              <w:t>,0</w:t>
            </w:r>
          </w:p>
        </w:tc>
        <w:tc>
          <w:tcPr>
            <w:tcW w:w="512" w:type="dxa"/>
            <w:tcBorders>
              <w:right w:val="single" w:sz="18" w:space="0" w:color="auto"/>
            </w:tcBorders>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p>
        </w:tc>
        <w:tc>
          <w:tcPr>
            <w:tcW w:w="709" w:type="dxa"/>
            <w:tcBorders>
              <w:left w:val="single" w:sz="18" w:space="0" w:color="auto"/>
            </w:tcBorders>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0,0</w:t>
            </w:r>
          </w:p>
        </w:tc>
        <w:tc>
          <w:tcPr>
            <w:tcW w:w="480" w:type="dxa"/>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0,0</w:t>
            </w:r>
          </w:p>
        </w:tc>
        <w:tc>
          <w:tcPr>
            <w:tcW w:w="576" w:type="dxa"/>
            <w:tcBorders>
              <w:right w:val="single" w:sz="18" w:space="0" w:color="auto"/>
            </w:tcBorders>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0,0</w:t>
            </w:r>
          </w:p>
        </w:tc>
        <w:tc>
          <w:tcPr>
            <w:tcW w:w="679" w:type="dxa"/>
            <w:tcBorders>
              <w:left w:val="single" w:sz="18" w:space="0" w:color="auto"/>
            </w:tcBorders>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80,0</w:t>
            </w:r>
          </w:p>
        </w:tc>
        <w:tc>
          <w:tcPr>
            <w:tcW w:w="533" w:type="dxa"/>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80,0</w:t>
            </w:r>
          </w:p>
        </w:tc>
        <w:tc>
          <w:tcPr>
            <w:tcW w:w="576" w:type="dxa"/>
            <w:tcBorders>
              <w:right w:val="single" w:sz="18" w:space="0" w:color="auto"/>
            </w:tcBorders>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p>
        </w:tc>
        <w:tc>
          <w:tcPr>
            <w:tcW w:w="700" w:type="dxa"/>
            <w:tcBorders>
              <w:left w:val="single" w:sz="18" w:space="0" w:color="auto"/>
            </w:tcBorders>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0,0</w:t>
            </w:r>
          </w:p>
        </w:tc>
        <w:tc>
          <w:tcPr>
            <w:tcW w:w="480" w:type="dxa"/>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0,0</w:t>
            </w:r>
          </w:p>
        </w:tc>
        <w:tc>
          <w:tcPr>
            <w:tcW w:w="576" w:type="dxa"/>
            <w:tcBorders>
              <w:right w:val="single" w:sz="18" w:space="0" w:color="auto"/>
            </w:tcBorders>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p>
        </w:tc>
        <w:tc>
          <w:tcPr>
            <w:tcW w:w="786" w:type="dxa"/>
            <w:tcBorders>
              <w:left w:val="single" w:sz="18" w:space="0" w:color="auto"/>
            </w:tcBorders>
            <w:textDirection w:val="btLr"/>
            <w:vAlign w:val="center"/>
          </w:tcPr>
          <w:p w:rsidR="00585A8F" w:rsidRPr="00585A8F" w:rsidRDefault="0013136E"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137</w:t>
            </w:r>
            <w:r w:rsidR="00585A8F" w:rsidRPr="00585A8F">
              <w:rPr>
                <w:rFonts w:ascii="Times New Roman" w:eastAsia="Times New Roman" w:hAnsi="Times New Roman" w:cs="Times New Roman"/>
                <w:bCs/>
                <w:color w:val="000000" w:themeColor="text1"/>
                <w:sz w:val="18"/>
                <w:szCs w:val="18"/>
              </w:rPr>
              <w:t>,0</w:t>
            </w:r>
          </w:p>
        </w:tc>
        <w:tc>
          <w:tcPr>
            <w:tcW w:w="480" w:type="dxa"/>
            <w:textDirection w:val="btLr"/>
            <w:vAlign w:val="center"/>
          </w:tcPr>
          <w:p w:rsidR="00585A8F" w:rsidRPr="00585A8F" w:rsidRDefault="0013136E"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137</w:t>
            </w:r>
            <w:r w:rsidR="00585A8F" w:rsidRPr="00585A8F">
              <w:rPr>
                <w:rFonts w:ascii="Times New Roman" w:eastAsia="Times New Roman" w:hAnsi="Times New Roman" w:cs="Times New Roman"/>
                <w:bCs/>
                <w:color w:val="000000" w:themeColor="text1"/>
                <w:sz w:val="18"/>
                <w:szCs w:val="18"/>
              </w:rPr>
              <w:t>,0</w:t>
            </w:r>
          </w:p>
        </w:tc>
        <w:tc>
          <w:tcPr>
            <w:tcW w:w="513" w:type="dxa"/>
            <w:tcBorders>
              <w:right w:val="single" w:sz="18" w:space="0" w:color="auto"/>
            </w:tcBorders>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p>
        </w:tc>
        <w:tc>
          <w:tcPr>
            <w:tcW w:w="708" w:type="dxa"/>
            <w:tcBorders>
              <w:left w:val="single" w:sz="18" w:space="0" w:color="auto"/>
            </w:tcBorders>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0,0</w:t>
            </w:r>
          </w:p>
        </w:tc>
        <w:tc>
          <w:tcPr>
            <w:tcW w:w="567" w:type="dxa"/>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0,0</w:t>
            </w:r>
          </w:p>
        </w:tc>
        <w:tc>
          <w:tcPr>
            <w:tcW w:w="567" w:type="dxa"/>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p>
        </w:tc>
        <w:tc>
          <w:tcPr>
            <w:tcW w:w="709" w:type="dxa"/>
            <w:textDirection w:val="btLr"/>
          </w:tcPr>
          <w:p w:rsidR="00585A8F" w:rsidRPr="00585A8F" w:rsidRDefault="00C052B1"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0,0</w:t>
            </w:r>
          </w:p>
        </w:tc>
        <w:tc>
          <w:tcPr>
            <w:tcW w:w="567" w:type="dxa"/>
            <w:textDirection w:val="btLr"/>
          </w:tcPr>
          <w:p w:rsidR="00585A8F" w:rsidRPr="00585A8F" w:rsidRDefault="00C052B1"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0,0</w:t>
            </w:r>
          </w:p>
        </w:tc>
        <w:tc>
          <w:tcPr>
            <w:tcW w:w="425" w:type="dxa"/>
            <w:textDirection w:val="btL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p>
        </w:tc>
      </w:tr>
      <w:tr w:rsidR="00585A8F" w:rsidRPr="001E453E" w:rsidTr="00585A8F">
        <w:trPr>
          <w:cantSplit/>
          <w:trHeight w:val="1134"/>
        </w:trPr>
        <w:tc>
          <w:tcPr>
            <w:tcW w:w="568" w:type="dxa"/>
          </w:tcPr>
          <w:p w:rsidR="00585A8F" w:rsidRPr="00585A8F" w:rsidRDefault="00585A8F" w:rsidP="0071672B">
            <w:pPr>
              <w:autoSpaceDE w:val="0"/>
              <w:autoSpaceDN w:val="0"/>
              <w:adjustRightInd w:val="0"/>
              <w:spacing w:line="140" w:lineRule="atLeast"/>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2.1.</w:t>
            </w:r>
          </w:p>
        </w:tc>
        <w:tc>
          <w:tcPr>
            <w:tcW w:w="2551" w:type="dxa"/>
            <w:tcBorders>
              <w:right w:val="single" w:sz="18" w:space="0" w:color="auto"/>
            </w:tcBorders>
          </w:tcPr>
          <w:p w:rsidR="00585A8F" w:rsidRPr="00585A8F" w:rsidRDefault="00585A8F" w:rsidP="0071672B">
            <w:pPr>
              <w:jc w:val="center"/>
              <w:rPr>
                <w:rFonts w:ascii="Times New Roman" w:hAnsi="Times New Roman" w:cs="Times New Roman"/>
                <w:i/>
                <w:sz w:val="18"/>
                <w:szCs w:val="18"/>
              </w:rPr>
            </w:pPr>
            <w:r w:rsidRPr="00585A8F">
              <w:rPr>
                <w:rFonts w:ascii="Times New Roman" w:hAnsi="Times New Roman" w:cs="Times New Roman"/>
                <w:i/>
                <w:sz w:val="18"/>
                <w:szCs w:val="18"/>
              </w:rPr>
              <w:t>Мероприятие:</w:t>
            </w:r>
          </w:p>
          <w:p w:rsidR="00585A8F" w:rsidRPr="00585A8F" w:rsidRDefault="00585A8F" w:rsidP="0071672B">
            <w:pPr>
              <w:jc w:val="center"/>
              <w:rPr>
                <w:rFonts w:ascii="Times New Roman" w:hAnsi="Times New Roman" w:cs="Times New Roman"/>
                <w:i/>
                <w:sz w:val="18"/>
                <w:szCs w:val="18"/>
              </w:rPr>
            </w:pPr>
            <w:r w:rsidRPr="00585A8F">
              <w:rPr>
                <w:rFonts w:ascii="Times New Roman" w:hAnsi="Times New Roman" w:cs="Times New Roman"/>
                <w:sz w:val="18"/>
                <w:szCs w:val="18"/>
              </w:rPr>
              <w:t>Приобретение ярмарочной атрибутики</w:t>
            </w:r>
          </w:p>
        </w:tc>
        <w:tc>
          <w:tcPr>
            <w:tcW w:w="709" w:type="dxa"/>
            <w:tcBorders>
              <w:left w:val="single" w:sz="18" w:space="0" w:color="auto"/>
            </w:tcBorders>
            <w:textDirection w:val="btLr"/>
            <w:vAlign w:val="center"/>
          </w:tcPr>
          <w:p w:rsidR="00585A8F" w:rsidRPr="00585A8F" w:rsidRDefault="0013136E"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217,0</w:t>
            </w:r>
          </w:p>
        </w:tc>
        <w:tc>
          <w:tcPr>
            <w:tcW w:w="480" w:type="dxa"/>
            <w:textDirection w:val="btLr"/>
            <w:vAlign w:val="center"/>
          </w:tcPr>
          <w:p w:rsidR="00585A8F" w:rsidRPr="00585A8F" w:rsidRDefault="0013136E"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217</w:t>
            </w:r>
            <w:r w:rsidR="00585A8F" w:rsidRPr="00585A8F">
              <w:rPr>
                <w:rFonts w:ascii="Times New Roman" w:eastAsia="Times New Roman" w:hAnsi="Times New Roman" w:cs="Times New Roman"/>
                <w:bCs/>
                <w:color w:val="000000" w:themeColor="text1"/>
                <w:sz w:val="18"/>
                <w:szCs w:val="18"/>
              </w:rPr>
              <w:t>,0</w:t>
            </w:r>
          </w:p>
        </w:tc>
        <w:tc>
          <w:tcPr>
            <w:tcW w:w="512" w:type="dxa"/>
            <w:tcBorders>
              <w:right w:val="single" w:sz="18" w:space="0" w:color="auto"/>
            </w:tcBorders>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p>
        </w:tc>
        <w:tc>
          <w:tcPr>
            <w:tcW w:w="709" w:type="dxa"/>
            <w:tcBorders>
              <w:left w:val="single" w:sz="18" w:space="0" w:color="auto"/>
            </w:tcBorders>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0,0</w:t>
            </w:r>
          </w:p>
        </w:tc>
        <w:tc>
          <w:tcPr>
            <w:tcW w:w="480" w:type="dxa"/>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0,0</w:t>
            </w:r>
          </w:p>
        </w:tc>
        <w:tc>
          <w:tcPr>
            <w:tcW w:w="576" w:type="dxa"/>
            <w:tcBorders>
              <w:right w:val="single" w:sz="18" w:space="0" w:color="auto"/>
            </w:tcBorders>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0,0</w:t>
            </w:r>
          </w:p>
        </w:tc>
        <w:tc>
          <w:tcPr>
            <w:tcW w:w="679" w:type="dxa"/>
            <w:tcBorders>
              <w:left w:val="single" w:sz="18" w:space="0" w:color="auto"/>
            </w:tcBorders>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80,0</w:t>
            </w:r>
          </w:p>
        </w:tc>
        <w:tc>
          <w:tcPr>
            <w:tcW w:w="533" w:type="dxa"/>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80,0</w:t>
            </w:r>
          </w:p>
        </w:tc>
        <w:tc>
          <w:tcPr>
            <w:tcW w:w="576" w:type="dxa"/>
            <w:tcBorders>
              <w:right w:val="single" w:sz="18" w:space="0" w:color="auto"/>
            </w:tcBorders>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p>
        </w:tc>
        <w:tc>
          <w:tcPr>
            <w:tcW w:w="700" w:type="dxa"/>
            <w:tcBorders>
              <w:left w:val="single" w:sz="18" w:space="0" w:color="auto"/>
            </w:tcBorders>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0,0</w:t>
            </w:r>
          </w:p>
        </w:tc>
        <w:tc>
          <w:tcPr>
            <w:tcW w:w="480" w:type="dxa"/>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0,0</w:t>
            </w:r>
          </w:p>
        </w:tc>
        <w:tc>
          <w:tcPr>
            <w:tcW w:w="576" w:type="dxa"/>
            <w:tcBorders>
              <w:right w:val="single" w:sz="18" w:space="0" w:color="auto"/>
            </w:tcBorders>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p>
        </w:tc>
        <w:tc>
          <w:tcPr>
            <w:tcW w:w="786" w:type="dxa"/>
            <w:tcBorders>
              <w:left w:val="single" w:sz="18" w:space="0" w:color="auto"/>
            </w:tcBorders>
            <w:textDirection w:val="btLr"/>
            <w:vAlign w:val="center"/>
          </w:tcPr>
          <w:p w:rsidR="00585A8F" w:rsidRPr="00585A8F" w:rsidRDefault="0013136E" w:rsidP="0013136E">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lang w:val="en-US"/>
              </w:rPr>
              <w:t>137</w:t>
            </w:r>
            <w:r>
              <w:rPr>
                <w:rFonts w:ascii="Times New Roman" w:eastAsia="Times New Roman" w:hAnsi="Times New Roman" w:cs="Times New Roman"/>
                <w:bCs/>
                <w:color w:val="000000" w:themeColor="text1"/>
                <w:sz w:val="18"/>
                <w:szCs w:val="18"/>
              </w:rPr>
              <w:t>,0</w:t>
            </w:r>
          </w:p>
        </w:tc>
        <w:tc>
          <w:tcPr>
            <w:tcW w:w="480" w:type="dxa"/>
            <w:textDirection w:val="btLr"/>
            <w:vAlign w:val="center"/>
          </w:tcPr>
          <w:p w:rsidR="00585A8F" w:rsidRPr="00585A8F" w:rsidRDefault="0013136E"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137</w:t>
            </w:r>
            <w:r w:rsidR="00585A8F" w:rsidRPr="00585A8F">
              <w:rPr>
                <w:rFonts w:ascii="Times New Roman" w:eastAsia="Times New Roman" w:hAnsi="Times New Roman" w:cs="Times New Roman"/>
                <w:bCs/>
                <w:color w:val="000000" w:themeColor="text1"/>
                <w:sz w:val="18"/>
                <w:szCs w:val="18"/>
              </w:rPr>
              <w:t>,0</w:t>
            </w:r>
          </w:p>
        </w:tc>
        <w:tc>
          <w:tcPr>
            <w:tcW w:w="513" w:type="dxa"/>
            <w:tcBorders>
              <w:right w:val="single" w:sz="18" w:space="0" w:color="auto"/>
            </w:tcBorders>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p>
        </w:tc>
        <w:tc>
          <w:tcPr>
            <w:tcW w:w="708" w:type="dxa"/>
            <w:tcBorders>
              <w:left w:val="single" w:sz="18" w:space="0" w:color="auto"/>
            </w:tcBorders>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0,0</w:t>
            </w:r>
          </w:p>
        </w:tc>
        <w:tc>
          <w:tcPr>
            <w:tcW w:w="567" w:type="dxa"/>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sidRPr="00585A8F">
              <w:rPr>
                <w:rFonts w:ascii="Times New Roman" w:eastAsia="Times New Roman" w:hAnsi="Times New Roman" w:cs="Times New Roman"/>
                <w:bCs/>
                <w:color w:val="000000" w:themeColor="text1"/>
                <w:sz w:val="18"/>
                <w:szCs w:val="18"/>
              </w:rPr>
              <w:t>0,0</w:t>
            </w:r>
          </w:p>
        </w:tc>
        <w:tc>
          <w:tcPr>
            <w:tcW w:w="567" w:type="dxa"/>
            <w:textDirection w:val="btLr"/>
            <w:vAlign w:val="cente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p>
        </w:tc>
        <w:tc>
          <w:tcPr>
            <w:tcW w:w="709" w:type="dxa"/>
            <w:textDirection w:val="btLr"/>
          </w:tcPr>
          <w:p w:rsidR="00585A8F" w:rsidRPr="00585A8F" w:rsidRDefault="00C052B1"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0,0</w:t>
            </w:r>
          </w:p>
        </w:tc>
        <w:tc>
          <w:tcPr>
            <w:tcW w:w="567" w:type="dxa"/>
            <w:textDirection w:val="btLr"/>
          </w:tcPr>
          <w:p w:rsidR="00585A8F" w:rsidRPr="00585A8F" w:rsidRDefault="00C052B1"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0,0</w:t>
            </w:r>
          </w:p>
        </w:tc>
        <w:tc>
          <w:tcPr>
            <w:tcW w:w="425" w:type="dxa"/>
            <w:textDirection w:val="btLr"/>
          </w:tcPr>
          <w:p w:rsidR="00585A8F" w:rsidRPr="00585A8F" w:rsidRDefault="00585A8F" w:rsidP="0071672B">
            <w:pPr>
              <w:autoSpaceDE w:val="0"/>
              <w:autoSpaceDN w:val="0"/>
              <w:adjustRightInd w:val="0"/>
              <w:spacing w:line="140" w:lineRule="atLeast"/>
              <w:ind w:left="113" w:right="113"/>
              <w:jc w:val="center"/>
              <w:outlineLvl w:val="0"/>
              <w:rPr>
                <w:rFonts w:ascii="Times New Roman" w:eastAsia="Times New Roman" w:hAnsi="Times New Roman" w:cs="Times New Roman"/>
                <w:bCs/>
                <w:color w:val="000000" w:themeColor="text1"/>
                <w:sz w:val="18"/>
                <w:szCs w:val="18"/>
              </w:rPr>
            </w:pPr>
          </w:p>
        </w:tc>
      </w:tr>
    </w:tbl>
    <w:p w:rsidR="002150EF" w:rsidRDefault="002150EF" w:rsidP="002150EF">
      <w:pPr>
        <w:spacing w:after="0" w:line="240" w:lineRule="auto"/>
        <w:ind w:firstLine="708"/>
        <w:jc w:val="center"/>
        <w:rPr>
          <w:rFonts w:ascii="Times New Roman" w:eastAsia="Times New Roman" w:hAnsi="Times New Roman" w:cs="Times New Roman"/>
          <w:b/>
          <w:sz w:val="28"/>
          <w:szCs w:val="28"/>
          <w:lang w:eastAsia="en-US"/>
        </w:rPr>
      </w:pPr>
    </w:p>
    <w:p w:rsidR="002150EF" w:rsidRDefault="002150EF" w:rsidP="002150EF">
      <w:pPr>
        <w:spacing w:after="0" w:line="240" w:lineRule="auto"/>
        <w:ind w:firstLine="708"/>
        <w:jc w:val="center"/>
        <w:rPr>
          <w:rFonts w:ascii="Times New Roman" w:eastAsia="Times New Roman" w:hAnsi="Times New Roman" w:cs="Times New Roman"/>
          <w:b/>
          <w:sz w:val="28"/>
          <w:szCs w:val="28"/>
          <w:lang w:eastAsia="en-US"/>
        </w:rPr>
      </w:pPr>
    </w:p>
    <w:p w:rsidR="002150EF" w:rsidRPr="007033E5" w:rsidRDefault="002150EF" w:rsidP="007033E5">
      <w:pPr>
        <w:pStyle w:val="a3"/>
        <w:numPr>
          <w:ilvl w:val="0"/>
          <w:numId w:val="24"/>
        </w:numPr>
        <w:spacing w:after="0" w:line="240" w:lineRule="auto"/>
        <w:jc w:val="center"/>
        <w:rPr>
          <w:rFonts w:ascii="Times New Roman" w:eastAsia="Times New Roman" w:hAnsi="Times New Roman" w:cs="Times New Roman"/>
          <w:b/>
          <w:sz w:val="28"/>
          <w:szCs w:val="28"/>
          <w:lang w:eastAsia="en-US"/>
        </w:rPr>
      </w:pPr>
      <w:r w:rsidRPr="007033E5">
        <w:rPr>
          <w:rFonts w:ascii="Times New Roman" w:eastAsia="Times New Roman" w:hAnsi="Times New Roman" w:cs="Times New Roman"/>
          <w:b/>
          <w:sz w:val="28"/>
          <w:szCs w:val="28"/>
          <w:lang w:eastAsia="en-US"/>
        </w:rPr>
        <w:t xml:space="preserve">Перечень контрольных событий реализации основных мероприятий подпрограммы </w:t>
      </w:r>
    </w:p>
    <w:p w:rsidR="002150EF" w:rsidRPr="005F73B1" w:rsidRDefault="002150EF" w:rsidP="002150EF">
      <w:pPr>
        <w:spacing w:after="0" w:line="240" w:lineRule="auto"/>
        <w:ind w:left="12049"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Та</w:t>
      </w:r>
      <w:r w:rsidRPr="005F73B1">
        <w:rPr>
          <w:rFonts w:ascii="Times New Roman" w:eastAsia="Times New Roman" w:hAnsi="Times New Roman" w:cs="Times New Roman"/>
          <w:sz w:val="28"/>
          <w:szCs w:val="28"/>
          <w:lang w:eastAsia="en-US"/>
        </w:rPr>
        <w:t xml:space="preserve">блица № </w:t>
      </w:r>
      <w:r>
        <w:rPr>
          <w:rFonts w:ascii="Times New Roman" w:eastAsia="Times New Roman" w:hAnsi="Times New Roman" w:cs="Times New Roman"/>
          <w:sz w:val="28"/>
          <w:szCs w:val="28"/>
          <w:lang w:eastAsia="en-US"/>
        </w:rPr>
        <w:t>2.4</w:t>
      </w:r>
    </w:p>
    <w:p w:rsidR="002150EF" w:rsidRPr="005F73B1" w:rsidRDefault="002150EF" w:rsidP="002150EF">
      <w:pPr>
        <w:spacing w:after="0" w:line="240" w:lineRule="auto"/>
        <w:jc w:val="both"/>
        <w:rPr>
          <w:rFonts w:ascii="Times New Roman" w:eastAsia="Times New Roman" w:hAnsi="Times New Roman" w:cs="Times New Roman"/>
          <w:sz w:val="28"/>
          <w:szCs w:val="28"/>
          <w:lang w:eastAsia="en-US"/>
        </w:rPr>
      </w:pPr>
    </w:p>
    <w:p w:rsidR="002150EF" w:rsidRDefault="002150EF" w:rsidP="002150EF">
      <w:pPr>
        <w:spacing w:after="0" w:line="240" w:lineRule="auto"/>
        <w:jc w:val="center"/>
        <w:rPr>
          <w:rFonts w:ascii="Times New Roman" w:eastAsia="Times New Roman" w:hAnsi="Times New Roman" w:cs="Times New Roman"/>
          <w:b/>
          <w:sz w:val="28"/>
          <w:szCs w:val="28"/>
          <w:lang w:eastAsia="en-US"/>
        </w:rPr>
      </w:pPr>
      <w:r w:rsidRPr="00BC01B2">
        <w:rPr>
          <w:rFonts w:ascii="Times New Roman" w:eastAsia="Times New Roman" w:hAnsi="Times New Roman" w:cs="Times New Roman"/>
          <w:b/>
          <w:sz w:val="28"/>
          <w:szCs w:val="28"/>
          <w:lang w:eastAsia="en-US"/>
        </w:rPr>
        <w:t xml:space="preserve">Перечень контрольных событий реализации основных мероприятий, </w:t>
      </w:r>
    </w:p>
    <w:p w:rsidR="002150EF" w:rsidRDefault="002150EF" w:rsidP="002150EF">
      <w:pPr>
        <w:spacing w:after="0" w:line="240" w:lineRule="auto"/>
        <w:jc w:val="center"/>
        <w:rPr>
          <w:rFonts w:ascii="Times New Roman" w:eastAsia="Times New Roman" w:hAnsi="Times New Roman" w:cs="Times New Roman"/>
          <w:b/>
          <w:sz w:val="28"/>
          <w:szCs w:val="28"/>
          <w:lang w:eastAsia="en-US"/>
        </w:rPr>
      </w:pPr>
      <w:r w:rsidRPr="00BC01B2">
        <w:rPr>
          <w:rFonts w:ascii="Times New Roman" w:eastAsia="Times New Roman" w:hAnsi="Times New Roman" w:cs="Times New Roman"/>
          <w:b/>
          <w:sz w:val="28"/>
          <w:szCs w:val="28"/>
          <w:lang w:eastAsia="en-US"/>
        </w:rPr>
        <w:t>мероприятий (направлений расходов) подпрограммы</w:t>
      </w:r>
      <w:r>
        <w:rPr>
          <w:rFonts w:ascii="Times New Roman" w:eastAsia="Times New Roman" w:hAnsi="Times New Roman" w:cs="Times New Roman"/>
          <w:b/>
          <w:sz w:val="28"/>
          <w:szCs w:val="28"/>
          <w:lang w:eastAsia="en-US"/>
        </w:rPr>
        <w:t xml:space="preserve"> муниципальной программы</w:t>
      </w:r>
    </w:p>
    <w:p w:rsidR="002150EF" w:rsidRDefault="002150EF" w:rsidP="002150EF">
      <w:pPr>
        <w:spacing w:after="0" w:line="240" w:lineRule="auto"/>
        <w:ind w:firstLine="708"/>
        <w:jc w:val="center"/>
        <w:rPr>
          <w:rFonts w:ascii="Times New Roman" w:eastAsia="Times New Roman" w:hAnsi="Times New Roman" w:cs="Times New Roman"/>
          <w:b/>
          <w:sz w:val="28"/>
          <w:szCs w:val="28"/>
          <w:lang w:eastAsia="en-US"/>
        </w:rPr>
      </w:pPr>
    </w:p>
    <w:tbl>
      <w:tblPr>
        <w:tblStyle w:val="a5"/>
        <w:tblW w:w="15304" w:type="dxa"/>
        <w:tblLayout w:type="fixed"/>
        <w:tblLook w:val="04A0" w:firstRow="1" w:lastRow="0" w:firstColumn="1" w:lastColumn="0" w:noHBand="0" w:noVBand="1"/>
      </w:tblPr>
      <w:tblGrid>
        <w:gridCol w:w="756"/>
        <w:gridCol w:w="5476"/>
        <w:gridCol w:w="3686"/>
        <w:gridCol w:w="992"/>
        <w:gridCol w:w="992"/>
        <w:gridCol w:w="851"/>
        <w:gridCol w:w="850"/>
        <w:gridCol w:w="851"/>
        <w:gridCol w:w="850"/>
      </w:tblGrid>
      <w:tr w:rsidR="00C052B1" w:rsidRPr="00BC01B2" w:rsidTr="00C052B1">
        <w:trPr>
          <w:trHeight w:val="578"/>
        </w:trPr>
        <w:tc>
          <w:tcPr>
            <w:tcW w:w="756" w:type="dxa"/>
            <w:vMerge w:val="restart"/>
          </w:tcPr>
          <w:p w:rsidR="00C052B1" w:rsidRPr="00BC01B2" w:rsidRDefault="00C052B1" w:rsidP="0071672B">
            <w:pPr>
              <w:jc w:val="center"/>
              <w:rPr>
                <w:rStyle w:val="a8"/>
                <w:rFonts w:ascii="Times New Roman" w:hAnsi="Times New Roman" w:cs="Times New Roman"/>
                <w:b w:val="0"/>
                <w:bCs/>
                <w:color w:val="auto"/>
                <w:sz w:val="24"/>
                <w:szCs w:val="24"/>
              </w:rPr>
            </w:pPr>
            <w:r w:rsidRPr="00BC01B2">
              <w:rPr>
                <w:rStyle w:val="a8"/>
                <w:rFonts w:ascii="Times New Roman" w:hAnsi="Times New Roman" w:cs="Times New Roman"/>
                <w:b w:val="0"/>
                <w:bCs/>
                <w:color w:val="auto"/>
                <w:sz w:val="24"/>
                <w:szCs w:val="24"/>
              </w:rPr>
              <w:t>№ п/п</w:t>
            </w:r>
          </w:p>
          <w:p w:rsidR="00C052B1" w:rsidRPr="00BC01B2" w:rsidRDefault="00C052B1" w:rsidP="0071672B">
            <w:pPr>
              <w:widowControl w:val="0"/>
              <w:autoSpaceDE w:val="0"/>
              <w:autoSpaceDN w:val="0"/>
              <w:adjustRightInd w:val="0"/>
              <w:ind w:firstLine="720"/>
              <w:jc w:val="center"/>
              <w:rPr>
                <w:rStyle w:val="a8"/>
                <w:rFonts w:ascii="Times New Roman" w:hAnsi="Times New Roman" w:cs="Times New Roman"/>
                <w:b w:val="0"/>
                <w:bCs/>
                <w:color w:val="auto"/>
                <w:sz w:val="24"/>
                <w:szCs w:val="24"/>
              </w:rPr>
            </w:pPr>
          </w:p>
        </w:tc>
        <w:tc>
          <w:tcPr>
            <w:tcW w:w="5476" w:type="dxa"/>
            <w:vMerge w:val="restart"/>
          </w:tcPr>
          <w:p w:rsidR="00C052B1" w:rsidRPr="00BC01B2" w:rsidRDefault="00C052B1" w:rsidP="0071672B">
            <w:pPr>
              <w:jc w:val="center"/>
              <w:rPr>
                <w:rStyle w:val="a8"/>
                <w:rFonts w:ascii="Times New Roman" w:hAnsi="Times New Roman" w:cs="Times New Roman"/>
                <w:b w:val="0"/>
                <w:bCs/>
                <w:color w:val="auto"/>
                <w:sz w:val="24"/>
                <w:szCs w:val="24"/>
              </w:rPr>
            </w:pPr>
            <w:r w:rsidRPr="00BC01B2">
              <w:rPr>
                <w:rStyle w:val="a8"/>
                <w:rFonts w:ascii="Times New Roman" w:hAnsi="Times New Roman" w:cs="Times New Roman"/>
                <w:b w:val="0"/>
                <w:bCs/>
                <w:color w:val="auto"/>
                <w:sz w:val="24"/>
                <w:szCs w:val="24"/>
              </w:rPr>
              <w:t xml:space="preserve">Наименование основного </w:t>
            </w:r>
          </w:p>
          <w:p w:rsidR="00C052B1" w:rsidRPr="00BC01B2" w:rsidRDefault="00C052B1" w:rsidP="0071672B">
            <w:pPr>
              <w:jc w:val="center"/>
              <w:rPr>
                <w:rStyle w:val="a8"/>
                <w:rFonts w:ascii="Times New Roman" w:hAnsi="Times New Roman" w:cs="Times New Roman"/>
                <w:b w:val="0"/>
                <w:bCs/>
                <w:color w:val="auto"/>
                <w:sz w:val="24"/>
                <w:szCs w:val="24"/>
              </w:rPr>
            </w:pPr>
            <w:r w:rsidRPr="00BC01B2">
              <w:rPr>
                <w:rStyle w:val="a8"/>
                <w:rFonts w:ascii="Times New Roman" w:hAnsi="Times New Roman" w:cs="Times New Roman"/>
                <w:b w:val="0"/>
                <w:bCs/>
                <w:color w:val="auto"/>
                <w:sz w:val="24"/>
                <w:szCs w:val="24"/>
              </w:rPr>
              <w:t>мероприятия, мероприятия (направления расходов), контрольного события</w:t>
            </w:r>
          </w:p>
        </w:tc>
        <w:tc>
          <w:tcPr>
            <w:tcW w:w="3686" w:type="dxa"/>
            <w:vMerge w:val="restart"/>
          </w:tcPr>
          <w:p w:rsidR="00C052B1" w:rsidRPr="00BC01B2" w:rsidRDefault="00C052B1" w:rsidP="0071672B">
            <w:pPr>
              <w:jc w:val="center"/>
              <w:rPr>
                <w:rStyle w:val="a8"/>
                <w:rFonts w:ascii="Times New Roman" w:hAnsi="Times New Roman" w:cs="Times New Roman"/>
                <w:b w:val="0"/>
                <w:bCs/>
                <w:color w:val="auto"/>
                <w:sz w:val="24"/>
                <w:szCs w:val="24"/>
              </w:rPr>
            </w:pPr>
            <w:r w:rsidRPr="00BC01B2">
              <w:rPr>
                <w:rStyle w:val="a8"/>
                <w:rFonts w:ascii="Times New Roman" w:hAnsi="Times New Roman" w:cs="Times New Roman"/>
                <w:b w:val="0"/>
                <w:bCs/>
                <w:color w:val="auto"/>
                <w:sz w:val="24"/>
                <w:szCs w:val="24"/>
              </w:rPr>
              <w:t>Ответственный исполнитель, соисполнитель, участник</w:t>
            </w:r>
          </w:p>
        </w:tc>
        <w:tc>
          <w:tcPr>
            <w:tcW w:w="5386" w:type="dxa"/>
            <w:gridSpan w:val="6"/>
          </w:tcPr>
          <w:p w:rsidR="00C052B1" w:rsidRPr="00BC01B2" w:rsidRDefault="00C052B1" w:rsidP="0071672B">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r w:rsidRPr="00BC01B2">
              <w:rPr>
                <w:rFonts w:ascii="Times New Roman" w:eastAsia="Times New Roman" w:hAnsi="Times New Roman" w:cs="Times New Roman"/>
                <w:bCs/>
                <w:sz w:val="24"/>
                <w:szCs w:val="24"/>
              </w:rPr>
              <w:t xml:space="preserve">Реализация контрольных событий </w:t>
            </w:r>
          </w:p>
          <w:p w:rsidR="00C052B1" w:rsidRPr="00BC01B2" w:rsidRDefault="00C052B1" w:rsidP="0071672B">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r w:rsidRPr="00BC01B2">
              <w:rPr>
                <w:rFonts w:ascii="Times New Roman" w:eastAsia="Times New Roman" w:hAnsi="Times New Roman" w:cs="Times New Roman"/>
                <w:bCs/>
                <w:sz w:val="24"/>
                <w:szCs w:val="24"/>
              </w:rPr>
              <w:t>(в количественном выражении)</w:t>
            </w:r>
          </w:p>
        </w:tc>
      </w:tr>
      <w:tr w:rsidR="00C052B1" w:rsidRPr="00BC01B2" w:rsidTr="00C052B1">
        <w:trPr>
          <w:trHeight w:val="539"/>
        </w:trPr>
        <w:tc>
          <w:tcPr>
            <w:tcW w:w="756" w:type="dxa"/>
            <w:vMerge/>
          </w:tcPr>
          <w:p w:rsidR="00C052B1" w:rsidRPr="00BC01B2" w:rsidRDefault="00C052B1" w:rsidP="0071672B">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p>
        </w:tc>
        <w:tc>
          <w:tcPr>
            <w:tcW w:w="5476" w:type="dxa"/>
            <w:vMerge/>
          </w:tcPr>
          <w:p w:rsidR="00C052B1" w:rsidRPr="00BC01B2" w:rsidRDefault="00C052B1" w:rsidP="0071672B">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p>
        </w:tc>
        <w:tc>
          <w:tcPr>
            <w:tcW w:w="3686" w:type="dxa"/>
            <w:vMerge/>
          </w:tcPr>
          <w:p w:rsidR="00C052B1" w:rsidRPr="00BC01B2" w:rsidRDefault="00C052B1" w:rsidP="0071672B">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p>
        </w:tc>
        <w:tc>
          <w:tcPr>
            <w:tcW w:w="992" w:type="dxa"/>
          </w:tcPr>
          <w:p w:rsidR="00C052B1" w:rsidRPr="00BC01B2" w:rsidRDefault="00C052B1" w:rsidP="0071672B">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r w:rsidRPr="00BC01B2">
              <w:rPr>
                <w:rFonts w:ascii="Times New Roman" w:eastAsia="Times New Roman" w:hAnsi="Times New Roman" w:cs="Times New Roman"/>
                <w:bCs/>
                <w:sz w:val="24"/>
                <w:szCs w:val="24"/>
              </w:rPr>
              <w:t>2022</w:t>
            </w:r>
          </w:p>
        </w:tc>
        <w:tc>
          <w:tcPr>
            <w:tcW w:w="992" w:type="dxa"/>
          </w:tcPr>
          <w:p w:rsidR="00C052B1" w:rsidRPr="00BC01B2" w:rsidRDefault="00C052B1" w:rsidP="0071672B">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r w:rsidRPr="00BC01B2">
              <w:rPr>
                <w:rFonts w:ascii="Times New Roman" w:eastAsia="Times New Roman" w:hAnsi="Times New Roman" w:cs="Times New Roman"/>
                <w:bCs/>
                <w:sz w:val="24"/>
                <w:szCs w:val="24"/>
              </w:rPr>
              <w:t>2023</w:t>
            </w:r>
          </w:p>
        </w:tc>
        <w:tc>
          <w:tcPr>
            <w:tcW w:w="851" w:type="dxa"/>
          </w:tcPr>
          <w:p w:rsidR="00C052B1" w:rsidRPr="00BC01B2" w:rsidRDefault="00C052B1" w:rsidP="0071672B">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r w:rsidRPr="00BC01B2">
              <w:rPr>
                <w:rFonts w:ascii="Times New Roman" w:eastAsia="Times New Roman" w:hAnsi="Times New Roman" w:cs="Times New Roman"/>
                <w:bCs/>
                <w:sz w:val="24"/>
                <w:szCs w:val="24"/>
              </w:rPr>
              <w:t>2024</w:t>
            </w:r>
          </w:p>
        </w:tc>
        <w:tc>
          <w:tcPr>
            <w:tcW w:w="850" w:type="dxa"/>
          </w:tcPr>
          <w:p w:rsidR="00C052B1" w:rsidRPr="00BC01B2" w:rsidRDefault="00C052B1" w:rsidP="0071672B">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r w:rsidRPr="00BC01B2">
              <w:rPr>
                <w:rFonts w:ascii="Times New Roman" w:eastAsia="Times New Roman" w:hAnsi="Times New Roman" w:cs="Times New Roman"/>
                <w:bCs/>
                <w:sz w:val="24"/>
                <w:szCs w:val="24"/>
              </w:rPr>
              <w:t>2025</w:t>
            </w:r>
          </w:p>
        </w:tc>
        <w:tc>
          <w:tcPr>
            <w:tcW w:w="851" w:type="dxa"/>
          </w:tcPr>
          <w:p w:rsidR="00C052B1" w:rsidRDefault="00C052B1" w:rsidP="0071672B">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2026</w:t>
            </w:r>
          </w:p>
        </w:tc>
        <w:tc>
          <w:tcPr>
            <w:tcW w:w="850" w:type="dxa"/>
          </w:tcPr>
          <w:p w:rsidR="00C052B1" w:rsidRPr="00BC01B2" w:rsidRDefault="00C052B1" w:rsidP="0071672B">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2027</w:t>
            </w:r>
          </w:p>
        </w:tc>
      </w:tr>
      <w:tr w:rsidR="00C052B1" w:rsidRPr="00BC01B2" w:rsidTr="000D3FB4">
        <w:tc>
          <w:tcPr>
            <w:tcW w:w="15304" w:type="dxa"/>
            <w:gridSpan w:val="9"/>
          </w:tcPr>
          <w:p w:rsidR="00C052B1" w:rsidRPr="001E453E" w:rsidRDefault="00C052B1" w:rsidP="0071672B">
            <w:pPr>
              <w:jc w:val="center"/>
              <w:rPr>
                <w:rFonts w:ascii="Times New Roman" w:hAnsi="Times New Roman" w:cs="Times New Roman"/>
                <w:b/>
                <w:color w:val="000000" w:themeColor="text1"/>
                <w:sz w:val="24"/>
                <w:szCs w:val="24"/>
              </w:rPr>
            </w:pPr>
            <w:r w:rsidRPr="001E453E">
              <w:rPr>
                <w:rFonts w:ascii="Times New Roman" w:hAnsi="Times New Roman" w:cs="Times New Roman"/>
                <w:b/>
                <w:color w:val="000000" w:themeColor="text1"/>
                <w:sz w:val="24"/>
                <w:szCs w:val="24"/>
              </w:rPr>
              <w:t xml:space="preserve">Муниципальная программа «Экономическое развитие и формирование инвестиционной привлекательности </w:t>
            </w:r>
          </w:p>
          <w:p w:rsidR="00C052B1" w:rsidRPr="001E453E" w:rsidRDefault="00C052B1" w:rsidP="0071672B">
            <w:pPr>
              <w:autoSpaceDE w:val="0"/>
              <w:autoSpaceDN w:val="0"/>
              <w:adjustRightInd w:val="0"/>
              <w:spacing w:line="140" w:lineRule="atLeast"/>
              <w:jc w:val="center"/>
              <w:outlineLvl w:val="0"/>
              <w:rPr>
                <w:rFonts w:ascii="Times New Roman" w:eastAsia="Times New Roman" w:hAnsi="Times New Roman" w:cs="Times New Roman"/>
                <w:b/>
                <w:bCs/>
                <w:color w:val="000000" w:themeColor="text1"/>
                <w:sz w:val="24"/>
                <w:szCs w:val="24"/>
              </w:rPr>
            </w:pPr>
            <w:r w:rsidRPr="001E453E">
              <w:rPr>
                <w:rFonts w:ascii="Times New Roman" w:hAnsi="Times New Roman" w:cs="Times New Roman"/>
                <w:b/>
                <w:color w:val="000000" w:themeColor="text1"/>
                <w:sz w:val="24"/>
                <w:szCs w:val="24"/>
              </w:rPr>
              <w:t xml:space="preserve">муниципального образования </w:t>
            </w:r>
            <w:r>
              <w:rPr>
                <w:rFonts w:ascii="Times New Roman" w:hAnsi="Times New Roman" w:cs="Times New Roman"/>
                <w:b/>
                <w:color w:val="000000" w:themeColor="text1"/>
                <w:sz w:val="24"/>
                <w:szCs w:val="24"/>
              </w:rPr>
              <w:t>«Город Майкоп»</w:t>
            </w:r>
          </w:p>
        </w:tc>
      </w:tr>
      <w:tr w:rsidR="00C052B1" w:rsidRPr="00BC01B2" w:rsidTr="000D3FB4">
        <w:tc>
          <w:tcPr>
            <w:tcW w:w="15304" w:type="dxa"/>
            <w:gridSpan w:val="9"/>
          </w:tcPr>
          <w:p w:rsidR="00C052B1" w:rsidRPr="001E453E" w:rsidRDefault="00C052B1" w:rsidP="0071672B">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Подпрограмма «Развитие</w:t>
            </w:r>
            <w:r w:rsidRPr="00450FC6">
              <w:rPr>
                <w:rFonts w:ascii="Times New Roman" w:hAnsi="Times New Roman" w:cs="Times New Roman"/>
                <w:b/>
                <w:color w:val="000000" w:themeColor="text1"/>
                <w:sz w:val="24"/>
                <w:szCs w:val="24"/>
              </w:rPr>
              <w:t xml:space="preserve"> малого и среднего предпринимательства»</w:t>
            </w:r>
          </w:p>
        </w:tc>
      </w:tr>
      <w:tr w:rsidR="00C052B1" w:rsidRPr="00BC01B2" w:rsidTr="00C052B1">
        <w:trPr>
          <w:trHeight w:val="1074"/>
        </w:trPr>
        <w:tc>
          <w:tcPr>
            <w:tcW w:w="756" w:type="dxa"/>
          </w:tcPr>
          <w:p w:rsidR="00C052B1" w:rsidRPr="00356DAE" w:rsidRDefault="00C052B1" w:rsidP="0071672B">
            <w:pPr>
              <w:jc w:val="center"/>
              <w:rPr>
                <w:rStyle w:val="a8"/>
                <w:rFonts w:ascii="Times New Roman" w:hAnsi="Times New Roman" w:cs="Times New Roman"/>
                <w:b w:val="0"/>
                <w:bCs/>
                <w:color w:val="auto"/>
                <w:sz w:val="24"/>
                <w:szCs w:val="24"/>
              </w:rPr>
            </w:pPr>
            <w:r w:rsidRPr="00356DAE">
              <w:rPr>
                <w:rStyle w:val="a8"/>
                <w:rFonts w:ascii="Times New Roman" w:hAnsi="Times New Roman" w:cs="Times New Roman"/>
                <w:b w:val="0"/>
                <w:bCs/>
                <w:color w:val="auto"/>
                <w:sz w:val="24"/>
                <w:szCs w:val="24"/>
              </w:rPr>
              <w:lastRenderedPageBreak/>
              <w:t>1.</w:t>
            </w:r>
          </w:p>
        </w:tc>
        <w:tc>
          <w:tcPr>
            <w:tcW w:w="5476" w:type="dxa"/>
          </w:tcPr>
          <w:p w:rsidR="00C052B1" w:rsidRDefault="00C052B1" w:rsidP="0071672B">
            <w:pPr>
              <w:rPr>
                <w:rStyle w:val="a8"/>
                <w:rFonts w:ascii="Times New Roman" w:hAnsi="Times New Roman" w:cs="Times New Roman"/>
                <w:bCs/>
                <w:color w:val="auto"/>
                <w:sz w:val="24"/>
                <w:szCs w:val="24"/>
              </w:rPr>
            </w:pPr>
            <w:r w:rsidRPr="00356DAE">
              <w:rPr>
                <w:rStyle w:val="a8"/>
                <w:rFonts w:ascii="Times New Roman" w:hAnsi="Times New Roman" w:cs="Times New Roman"/>
                <w:bCs/>
                <w:color w:val="auto"/>
                <w:sz w:val="24"/>
                <w:szCs w:val="24"/>
              </w:rPr>
              <w:t>Основное мероприятие</w:t>
            </w:r>
          </w:p>
          <w:p w:rsidR="00C052B1" w:rsidRPr="00356DAE" w:rsidRDefault="00C052B1" w:rsidP="0071672B">
            <w:pPr>
              <w:rPr>
                <w:rStyle w:val="a8"/>
                <w:rFonts w:ascii="Times New Roman" w:hAnsi="Times New Roman" w:cs="Times New Roman"/>
                <w:b w:val="0"/>
                <w:bCs/>
                <w:color w:val="auto"/>
                <w:sz w:val="24"/>
                <w:szCs w:val="24"/>
              </w:rPr>
            </w:pPr>
            <w:r w:rsidRPr="004A683D">
              <w:rPr>
                <w:rFonts w:ascii="Times New Roman" w:eastAsia="Times New Roman" w:hAnsi="Times New Roman" w:cs="Times New Roman"/>
                <w:bCs/>
                <w:color w:val="000000" w:themeColor="text1"/>
                <w:sz w:val="24"/>
                <w:szCs w:val="24"/>
              </w:rPr>
              <w:t xml:space="preserve">«Финансовая поддержка СМСП, </w:t>
            </w:r>
            <w:proofErr w:type="spellStart"/>
            <w:r w:rsidRPr="004A683D">
              <w:rPr>
                <w:rFonts w:ascii="Times New Roman" w:eastAsia="Times New Roman" w:hAnsi="Times New Roman" w:cs="Times New Roman"/>
                <w:bCs/>
                <w:color w:val="000000" w:themeColor="text1"/>
                <w:sz w:val="24"/>
                <w:szCs w:val="24"/>
              </w:rPr>
              <w:t>самозанятых</w:t>
            </w:r>
            <w:proofErr w:type="spellEnd"/>
            <w:r w:rsidRPr="004A683D">
              <w:rPr>
                <w:rFonts w:ascii="Times New Roman" w:eastAsia="Times New Roman" w:hAnsi="Times New Roman" w:cs="Times New Roman"/>
                <w:bCs/>
                <w:color w:val="000000" w:themeColor="text1"/>
                <w:sz w:val="24"/>
                <w:szCs w:val="24"/>
              </w:rPr>
              <w:t>»</w:t>
            </w:r>
          </w:p>
        </w:tc>
        <w:tc>
          <w:tcPr>
            <w:tcW w:w="3686" w:type="dxa"/>
          </w:tcPr>
          <w:p w:rsidR="00C052B1" w:rsidRDefault="0021332D" w:rsidP="0071672B">
            <w:pPr>
              <w:widowControl w:val="0"/>
              <w:autoSpaceDE w:val="0"/>
              <w:autoSpaceDN w:val="0"/>
              <w:adjustRightInd w:val="0"/>
              <w:jc w:val="center"/>
              <w:outlineLvl w:val="0"/>
              <w:rPr>
                <w:rFonts w:ascii="Times New Roman" w:eastAsia="Times New Roman" w:hAnsi="Times New Roman" w:cs="Times New Roman"/>
                <w:sz w:val="24"/>
                <w:szCs w:val="24"/>
              </w:rPr>
            </w:pPr>
            <w:r w:rsidRPr="0021332D">
              <w:rPr>
                <w:rFonts w:ascii="Times New Roman" w:eastAsia="Times New Roman" w:hAnsi="Times New Roman" w:cs="Times New Roman"/>
                <w:sz w:val="24"/>
                <w:szCs w:val="24"/>
              </w:rPr>
              <w:t>Комитет городского развития</w:t>
            </w:r>
            <w:r w:rsidR="00C052B1">
              <w:rPr>
                <w:rFonts w:ascii="Times New Roman" w:eastAsia="Times New Roman" w:hAnsi="Times New Roman" w:cs="Times New Roman"/>
                <w:sz w:val="24"/>
                <w:szCs w:val="24"/>
              </w:rPr>
              <w:t>;</w:t>
            </w:r>
          </w:p>
          <w:p w:rsidR="00C052B1" w:rsidRDefault="00C052B1" w:rsidP="0071672B">
            <w:pPr>
              <w:widowControl w:val="0"/>
              <w:autoSpaceDE w:val="0"/>
              <w:autoSpaceDN w:val="0"/>
              <w:adjustRightInd w:val="0"/>
              <w:jc w:val="center"/>
              <w:outlineLvl w:val="0"/>
              <w:rPr>
                <w:rFonts w:ascii="Times New Roman" w:eastAsia="Times New Roman" w:hAnsi="Times New Roman" w:cs="Times New Roman"/>
                <w:bCs/>
                <w:sz w:val="24"/>
                <w:szCs w:val="24"/>
              </w:rPr>
            </w:pPr>
            <w:r w:rsidRPr="00450FC6">
              <w:rPr>
                <w:rFonts w:ascii="Times New Roman" w:eastAsia="Times New Roman" w:hAnsi="Times New Roman" w:cs="Times New Roman"/>
                <w:bCs/>
                <w:sz w:val="24"/>
                <w:szCs w:val="24"/>
              </w:rPr>
              <w:t>Управление предпринимательства</w:t>
            </w:r>
            <w:r>
              <w:rPr>
                <w:rFonts w:ascii="Times New Roman" w:eastAsia="Times New Roman" w:hAnsi="Times New Roman" w:cs="Times New Roman"/>
                <w:bCs/>
                <w:sz w:val="24"/>
                <w:szCs w:val="24"/>
              </w:rPr>
              <w:t>;</w:t>
            </w:r>
          </w:p>
          <w:p w:rsidR="00C052B1" w:rsidRPr="00BC01B2" w:rsidRDefault="00C052B1" w:rsidP="0071672B">
            <w:pPr>
              <w:widowControl w:val="0"/>
              <w:autoSpaceDE w:val="0"/>
              <w:autoSpaceDN w:val="0"/>
              <w:adjustRightInd w:val="0"/>
              <w:jc w:val="center"/>
              <w:outlineLvl w:val="0"/>
              <w:rPr>
                <w:rFonts w:ascii="Times New Roman" w:eastAsia="Times New Roman" w:hAnsi="Times New Roman" w:cs="Times New Roman"/>
                <w:bCs/>
                <w:sz w:val="24"/>
                <w:szCs w:val="24"/>
              </w:rPr>
            </w:pPr>
            <w:r w:rsidRPr="00B52868">
              <w:rPr>
                <w:rFonts w:ascii="Times New Roman" w:eastAsia="Times New Roman" w:hAnsi="Times New Roman" w:cs="Times New Roman"/>
                <w:bCs/>
                <w:sz w:val="24"/>
                <w:szCs w:val="24"/>
              </w:rPr>
              <w:t>Участник Программы</w:t>
            </w:r>
          </w:p>
        </w:tc>
        <w:tc>
          <w:tcPr>
            <w:tcW w:w="992" w:type="dxa"/>
          </w:tcPr>
          <w:p w:rsidR="00C052B1" w:rsidRPr="00BC01B2" w:rsidRDefault="00C052B1" w:rsidP="0071672B">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p>
        </w:tc>
        <w:tc>
          <w:tcPr>
            <w:tcW w:w="992" w:type="dxa"/>
          </w:tcPr>
          <w:p w:rsidR="00C052B1" w:rsidRPr="00BC01B2" w:rsidRDefault="00C052B1" w:rsidP="0071672B">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p>
        </w:tc>
        <w:tc>
          <w:tcPr>
            <w:tcW w:w="851" w:type="dxa"/>
          </w:tcPr>
          <w:p w:rsidR="00C052B1" w:rsidRPr="00BC01B2" w:rsidRDefault="00C052B1" w:rsidP="0071672B">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p>
        </w:tc>
        <w:tc>
          <w:tcPr>
            <w:tcW w:w="850" w:type="dxa"/>
          </w:tcPr>
          <w:p w:rsidR="00C052B1" w:rsidRPr="00BC01B2" w:rsidRDefault="00C052B1" w:rsidP="0071672B">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p>
        </w:tc>
        <w:tc>
          <w:tcPr>
            <w:tcW w:w="851" w:type="dxa"/>
          </w:tcPr>
          <w:p w:rsidR="00C052B1" w:rsidRPr="00BC01B2" w:rsidRDefault="00C052B1" w:rsidP="0071672B">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p>
        </w:tc>
        <w:tc>
          <w:tcPr>
            <w:tcW w:w="850" w:type="dxa"/>
          </w:tcPr>
          <w:p w:rsidR="00C052B1" w:rsidRPr="00BC01B2" w:rsidRDefault="00C052B1" w:rsidP="0071672B">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p>
        </w:tc>
      </w:tr>
      <w:tr w:rsidR="00C052B1" w:rsidRPr="00BC01B2" w:rsidTr="00C052B1">
        <w:tc>
          <w:tcPr>
            <w:tcW w:w="756" w:type="dxa"/>
          </w:tcPr>
          <w:p w:rsidR="00C052B1" w:rsidRPr="004A683D" w:rsidRDefault="00C052B1" w:rsidP="0071672B">
            <w:pPr>
              <w:jc w:val="center"/>
              <w:rPr>
                <w:rStyle w:val="a8"/>
                <w:rFonts w:ascii="Times New Roman" w:hAnsi="Times New Roman" w:cs="Times New Roman"/>
                <w:b w:val="0"/>
                <w:bCs/>
                <w:color w:val="auto"/>
                <w:sz w:val="24"/>
                <w:szCs w:val="24"/>
              </w:rPr>
            </w:pPr>
            <w:r w:rsidRPr="004A683D">
              <w:rPr>
                <w:rStyle w:val="a8"/>
                <w:rFonts w:ascii="Times New Roman" w:hAnsi="Times New Roman" w:cs="Times New Roman"/>
                <w:b w:val="0"/>
                <w:bCs/>
                <w:color w:val="auto"/>
                <w:sz w:val="24"/>
                <w:szCs w:val="24"/>
              </w:rPr>
              <w:t>1.1.</w:t>
            </w:r>
          </w:p>
        </w:tc>
        <w:tc>
          <w:tcPr>
            <w:tcW w:w="5476" w:type="dxa"/>
          </w:tcPr>
          <w:p w:rsidR="00C052B1" w:rsidRPr="004A683D" w:rsidRDefault="00C052B1" w:rsidP="0071672B">
            <w:pPr>
              <w:rPr>
                <w:rStyle w:val="a8"/>
                <w:rFonts w:ascii="Times New Roman" w:hAnsi="Times New Roman" w:cs="Times New Roman"/>
                <w:b w:val="0"/>
                <w:bCs/>
                <w:color w:val="auto"/>
                <w:sz w:val="24"/>
                <w:szCs w:val="24"/>
              </w:rPr>
            </w:pPr>
            <w:r>
              <w:rPr>
                <w:rFonts w:ascii="Times New Roman" w:eastAsia="Times New Roman" w:hAnsi="Times New Roman" w:cs="Times New Roman"/>
                <w:bCs/>
                <w:color w:val="000000" w:themeColor="text1"/>
                <w:sz w:val="24"/>
                <w:szCs w:val="24"/>
              </w:rPr>
              <w:t>Предоставление</w:t>
            </w:r>
            <w:r w:rsidRPr="004A683D">
              <w:rPr>
                <w:rFonts w:ascii="Times New Roman" w:eastAsia="Times New Roman" w:hAnsi="Times New Roman" w:cs="Times New Roman"/>
                <w:bCs/>
                <w:color w:val="000000" w:themeColor="text1"/>
                <w:sz w:val="24"/>
                <w:szCs w:val="24"/>
              </w:rPr>
              <w:t xml:space="preserve"> субсидий на возмещения затрат в связи с производством товаров, выполнением работ, оказанием услуг в сфере поддержки малого и среднего предпринимательства</w:t>
            </w:r>
          </w:p>
        </w:tc>
        <w:tc>
          <w:tcPr>
            <w:tcW w:w="3686" w:type="dxa"/>
          </w:tcPr>
          <w:p w:rsidR="00C052B1" w:rsidRDefault="00C052B1" w:rsidP="0071672B">
            <w:pPr>
              <w:widowControl w:val="0"/>
              <w:autoSpaceDE w:val="0"/>
              <w:autoSpaceDN w:val="0"/>
              <w:adjustRightInd w:val="0"/>
              <w:jc w:val="center"/>
              <w:outlineLvl w:val="0"/>
              <w:rPr>
                <w:rFonts w:ascii="Times New Roman" w:eastAsia="Times New Roman" w:hAnsi="Times New Roman" w:cs="Times New Roman"/>
                <w:bCs/>
                <w:sz w:val="24"/>
                <w:szCs w:val="24"/>
              </w:rPr>
            </w:pPr>
            <w:r w:rsidRPr="00450FC6">
              <w:rPr>
                <w:rFonts w:ascii="Times New Roman" w:eastAsia="Times New Roman" w:hAnsi="Times New Roman" w:cs="Times New Roman"/>
                <w:bCs/>
                <w:sz w:val="24"/>
                <w:szCs w:val="24"/>
              </w:rPr>
              <w:t>Управление предпринимательства</w:t>
            </w:r>
            <w:r>
              <w:rPr>
                <w:rFonts w:ascii="Times New Roman" w:eastAsia="Times New Roman" w:hAnsi="Times New Roman" w:cs="Times New Roman"/>
                <w:bCs/>
                <w:sz w:val="24"/>
                <w:szCs w:val="24"/>
              </w:rPr>
              <w:t>;</w:t>
            </w:r>
          </w:p>
          <w:p w:rsidR="00C052B1" w:rsidRDefault="00C052B1" w:rsidP="0071672B">
            <w:pPr>
              <w:widowControl w:val="0"/>
              <w:autoSpaceDE w:val="0"/>
              <w:autoSpaceDN w:val="0"/>
              <w:adjustRightInd w:val="0"/>
              <w:jc w:val="center"/>
              <w:outlineLvl w:val="0"/>
              <w:rPr>
                <w:rFonts w:ascii="Times New Roman" w:eastAsia="Times New Roman" w:hAnsi="Times New Roman" w:cs="Times New Roman"/>
                <w:bCs/>
                <w:sz w:val="24"/>
                <w:szCs w:val="24"/>
              </w:rPr>
            </w:pPr>
            <w:r w:rsidRPr="00B52868">
              <w:rPr>
                <w:rFonts w:ascii="Times New Roman" w:eastAsia="Times New Roman" w:hAnsi="Times New Roman" w:cs="Times New Roman"/>
                <w:bCs/>
                <w:sz w:val="24"/>
                <w:szCs w:val="24"/>
              </w:rPr>
              <w:t>Участник Программы</w:t>
            </w:r>
          </w:p>
          <w:p w:rsidR="00C052B1" w:rsidRPr="00BC01B2" w:rsidRDefault="00C052B1" w:rsidP="0071672B">
            <w:pPr>
              <w:widowControl w:val="0"/>
              <w:autoSpaceDE w:val="0"/>
              <w:autoSpaceDN w:val="0"/>
              <w:adjustRightInd w:val="0"/>
              <w:spacing w:after="108"/>
              <w:jc w:val="center"/>
              <w:outlineLvl w:val="0"/>
              <w:rPr>
                <w:rFonts w:ascii="Times New Roman" w:eastAsia="Times New Roman" w:hAnsi="Times New Roman" w:cs="Times New Roman"/>
                <w:bCs/>
                <w:sz w:val="24"/>
                <w:szCs w:val="24"/>
              </w:rPr>
            </w:pPr>
          </w:p>
        </w:tc>
        <w:tc>
          <w:tcPr>
            <w:tcW w:w="992" w:type="dxa"/>
          </w:tcPr>
          <w:p w:rsidR="00C052B1" w:rsidRPr="00BC01B2" w:rsidRDefault="00C052B1" w:rsidP="0071672B">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p>
        </w:tc>
        <w:tc>
          <w:tcPr>
            <w:tcW w:w="992" w:type="dxa"/>
          </w:tcPr>
          <w:p w:rsidR="00C052B1" w:rsidRPr="00BC01B2" w:rsidRDefault="00C052B1" w:rsidP="0071672B">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p>
        </w:tc>
        <w:tc>
          <w:tcPr>
            <w:tcW w:w="851" w:type="dxa"/>
          </w:tcPr>
          <w:p w:rsidR="00C052B1" w:rsidRPr="00BC01B2" w:rsidRDefault="00C052B1" w:rsidP="0071672B">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p>
        </w:tc>
        <w:tc>
          <w:tcPr>
            <w:tcW w:w="850" w:type="dxa"/>
          </w:tcPr>
          <w:p w:rsidR="00C052B1" w:rsidRPr="00BC01B2" w:rsidRDefault="00C052B1" w:rsidP="0071672B">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p>
        </w:tc>
        <w:tc>
          <w:tcPr>
            <w:tcW w:w="851" w:type="dxa"/>
          </w:tcPr>
          <w:p w:rsidR="00C052B1" w:rsidRPr="00BC01B2" w:rsidRDefault="00C052B1" w:rsidP="0071672B">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p>
        </w:tc>
        <w:tc>
          <w:tcPr>
            <w:tcW w:w="850" w:type="dxa"/>
          </w:tcPr>
          <w:p w:rsidR="00C052B1" w:rsidRPr="00BC01B2" w:rsidRDefault="00C052B1" w:rsidP="0071672B">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p>
        </w:tc>
      </w:tr>
      <w:tr w:rsidR="00C052B1" w:rsidRPr="00BC01B2" w:rsidTr="00C052B1">
        <w:tc>
          <w:tcPr>
            <w:tcW w:w="756" w:type="dxa"/>
          </w:tcPr>
          <w:p w:rsidR="00C052B1" w:rsidRPr="00341D1C" w:rsidRDefault="00C052B1" w:rsidP="0071672B">
            <w:pPr>
              <w:jc w:val="center"/>
              <w:rPr>
                <w:rStyle w:val="a8"/>
                <w:rFonts w:ascii="Times New Roman" w:hAnsi="Times New Roman" w:cs="Times New Roman"/>
                <w:b w:val="0"/>
                <w:bCs/>
                <w:color w:val="auto"/>
                <w:sz w:val="24"/>
                <w:szCs w:val="24"/>
              </w:rPr>
            </w:pPr>
            <w:r w:rsidRPr="00341D1C">
              <w:rPr>
                <w:rStyle w:val="a8"/>
                <w:rFonts w:ascii="Times New Roman" w:hAnsi="Times New Roman" w:cs="Times New Roman"/>
                <w:b w:val="0"/>
                <w:bCs/>
                <w:color w:val="auto"/>
                <w:sz w:val="24"/>
                <w:szCs w:val="24"/>
              </w:rPr>
              <w:t>1.1.1.</w:t>
            </w:r>
          </w:p>
        </w:tc>
        <w:tc>
          <w:tcPr>
            <w:tcW w:w="5476" w:type="dxa"/>
          </w:tcPr>
          <w:p w:rsidR="00C052B1" w:rsidRPr="00341D1C" w:rsidRDefault="00C052B1" w:rsidP="0071672B">
            <w:pPr>
              <w:rPr>
                <w:rStyle w:val="a8"/>
                <w:rFonts w:ascii="Times New Roman" w:hAnsi="Times New Roman" w:cs="Times New Roman"/>
                <w:b w:val="0"/>
                <w:bCs/>
                <w:color w:val="auto"/>
                <w:sz w:val="24"/>
                <w:szCs w:val="24"/>
              </w:rPr>
            </w:pPr>
            <w:r w:rsidRPr="00341D1C">
              <w:rPr>
                <w:rFonts w:ascii="Times New Roman" w:hAnsi="Times New Roman" w:cs="Times New Roman"/>
                <w:bCs/>
                <w:sz w:val="24"/>
                <w:szCs w:val="24"/>
              </w:rPr>
              <w:t xml:space="preserve">Количество СМСП, </w:t>
            </w:r>
            <w:proofErr w:type="spellStart"/>
            <w:r w:rsidRPr="00341D1C">
              <w:rPr>
                <w:rFonts w:ascii="Times New Roman" w:hAnsi="Times New Roman" w:cs="Times New Roman"/>
                <w:bCs/>
                <w:sz w:val="24"/>
                <w:szCs w:val="24"/>
              </w:rPr>
              <w:t>самозанятых</w:t>
            </w:r>
            <w:proofErr w:type="spellEnd"/>
            <w:r w:rsidRPr="00341D1C">
              <w:rPr>
                <w:rFonts w:ascii="Times New Roman" w:hAnsi="Times New Roman" w:cs="Times New Roman"/>
                <w:bCs/>
                <w:sz w:val="24"/>
                <w:szCs w:val="24"/>
              </w:rPr>
              <w:t>, получивших субсидию, ед.</w:t>
            </w:r>
          </w:p>
        </w:tc>
        <w:tc>
          <w:tcPr>
            <w:tcW w:w="3686" w:type="dxa"/>
          </w:tcPr>
          <w:p w:rsidR="00C052B1" w:rsidRPr="00341D1C" w:rsidRDefault="00C052B1" w:rsidP="0071672B">
            <w:pPr>
              <w:widowControl w:val="0"/>
              <w:autoSpaceDE w:val="0"/>
              <w:autoSpaceDN w:val="0"/>
              <w:adjustRightInd w:val="0"/>
              <w:jc w:val="center"/>
              <w:outlineLvl w:val="0"/>
              <w:rPr>
                <w:rFonts w:ascii="Times New Roman" w:eastAsia="Times New Roman" w:hAnsi="Times New Roman" w:cs="Times New Roman"/>
                <w:bCs/>
                <w:sz w:val="24"/>
                <w:szCs w:val="24"/>
              </w:rPr>
            </w:pPr>
            <w:r w:rsidRPr="00341D1C">
              <w:rPr>
                <w:rFonts w:ascii="Times New Roman" w:eastAsia="Times New Roman" w:hAnsi="Times New Roman" w:cs="Times New Roman"/>
                <w:bCs/>
                <w:sz w:val="24"/>
                <w:szCs w:val="24"/>
              </w:rPr>
              <w:t>Управление предпринимательства;</w:t>
            </w:r>
          </w:p>
          <w:p w:rsidR="00C052B1" w:rsidRPr="00341D1C" w:rsidRDefault="00C052B1" w:rsidP="0071672B">
            <w:pPr>
              <w:widowControl w:val="0"/>
              <w:autoSpaceDE w:val="0"/>
              <w:autoSpaceDN w:val="0"/>
              <w:adjustRightInd w:val="0"/>
              <w:jc w:val="center"/>
              <w:outlineLvl w:val="0"/>
              <w:rPr>
                <w:rFonts w:ascii="Times New Roman" w:eastAsia="Times New Roman" w:hAnsi="Times New Roman" w:cs="Times New Roman"/>
                <w:bCs/>
                <w:sz w:val="24"/>
                <w:szCs w:val="24"/>
              </w:rPr>
            </w:pPr>
            <w:r w:rsidRPr="00341D1C">
              <w:rPr>
                <w:rFonts w:ascii="Times New Roman" w:eastAsia="Times New Roman" w:hAnsi="Times New Roman" w:cs="Times New Roman"/>
                <w:bCs/>
                <w:sz w:val="24"/>
                <w:szCs w:val="24"/>
              </w:rPr>
              <w:t>Участник Программы</w:t>
            </w:r>
          </w:p>
        </w:tc>
        <w:tc>
          <w:tcPr>
            <w:tcW w:w="992" w:type="dxa"/>
          </w:tcPr>
          <w:p w:rsidR="00C052B1" w:rsidRPr="00341D1C" w:rsidRDefault="00C052B1" w:rsidP="0071672B">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r w:rsidRPr="00341D1C">
              <w:rPr>
                <w:rFonts w:ascii="Times New Roman" w:eastAsia="Times New Roman" w:hAnsi="Times New Roman" w:cs="Times New Roman"/>
                <w:bCs/>
                <w:sz w:val="24"/>
                <w:szCs w:val="24"/>
              </w:rPr>
              <w:t>0</w:t>
            </w:r>
          </w:p>
        </w:tc>
        <w:tc>
          <w:tcPr>
            <w:tcW w:w="992" w:type="dxa"/>
          </w:tcPr>
          <w:p w:rsidR="00C052B1" w:rsidRPr="00341D1C" w:rsidRDefault="00C052B1" w:rsidP="0071672B">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r w:rsidRPr="00341D1C">
              <w:rPr>
                <w:rFonts w:ascii="Times New Roman" w:eastAsia="Times New Roman" w:hAnsi="Times New Roman" w:cs="Times New Roman"/>
                <w:bCs/>
                <w:sz w:val="24"/>
                <w:szCs w:val="24"/>
              </w:rPr>
              <w:t>3</w:t>
            </w:r>
          </w:p>
        </w:tc>
        <w:tc>
          <w:tcPr>
            <w:tcW w:w="851" w:type="dxa"/>
          </w:tcPr>
          <w:p w:rsidR="00C052B1" w:rsidRPr="00341D1C" w:rsidRDefault="00C052B1" w:rsidP="0071672B">
            <w:pPr>
              <w:widowControl w:val="0"/>
              <w:autoSpaceDE w:val="0"/>
              <w:autoSpaceDN w:val="0"/>
              <w:adjustRightInd w:val="0"/>
              <w:spacing w:before="108" w:after="108"/>
              <w:jc w:val="center"/>
              <w:outlineLvl w:val="0"/>
              <w:rPr>
                <w:rFonts w:ascii="Times New Roman" w:eastAsia="Times New Roman" w:hAnsi="Times New Roman" w:cs="Times New Roman"/>
                <w:bCs/>
                <w:color w:val="000000" w:themeColor="text1"/>
                <w:sz w:val="24"/>
                <w:szCs w:val="24"/>
              </w:rPr>
            </w:pPr>
            <w:r w:rsidRPr="00341D1C">
              <w:rPr>
                <w:rFonts w:ascii="Times New Roman" w:eastAsia="Times New Roman" w:hAnsi="Times New Roman" w:cs="Times New Roman"/>
                <w:bCs/>
                <w:color w:val="000000" w:themeColor="text1"/>
                <w:sz w:val="24"/>
                <w:szCs w:val="24"/>
              </w:rPr>
              <w:t>4</w:t>
            </w:r>
          </w:p>
        </w:tc>
        <w:tc>
          <w:tcPr>
            <w:tcW w:w="850" w:type="dxa"/>
          </w:tcPr>
          <w:p w:rsidR="00C052B1" w:rsidRPr="00341D1C" w:rsidRDefault="00C052B1" w:rsidP="0071672B">
            <w:pPr>
              <w:widowControl w:val="0"/>
              <w:autoSpaceDE w:val="0"/>
              <w:autoSpaceDN w:val="0"/>
              <w:adjustRightInd w:val="0"/>
              <w:spacing w:before="108" w:after="108"/>
              <w:jc w:val="center"/>
              <w:outlineLvl w:val="0"/>
              <w:rPr>
                <w:rFonts w:ascii="Times New Roman" w:eastAsia="Times New Roman" w:hAnsi="Times New Roman" w:cs="Times New Roman"/>
                <w:bCs/>
                <w:color w:val="000000" w:themeColor="text1"/>
                <w:sz w:val="24"/>
                <w:szCs w:val="24"/>
              </w:rPr>
            </w:pPr>
            <w:r w:rsidRPr="00341D1C">
              <w:rPr>
                <w:rFonts w:ascii="Times New Roman" w:eastAsia="Times New Roman" w:hAnsi="Times New Roman" w:cs="Times New Roman"/>
                <w:bCs/>
                <w:color w:val="000000" w:themeColor="text1"/>
                <w:sz w:val="24"/>
                <w:szCs w:val="24"/>
              </w:rPr>
              <w:t>4</w:t>
            </w:r>
          </w:p>
        </w:tc>
        <w:tc>
          <w:tcPr>
            <w:tcW w:w="851" w:type="dxa"/>
          </w:tcPr>
          <w:p w:rsidR="00C052B1" w:rsidRPr="00341D1C" w:rsidRDefault="00C052B1" w:rsidP="0071672B">
            <w:pPr>
              <w:widowControl w:val="0"/>
              <w:autoSpaceDE w:val="0"/>
              <w:autoSpaceDN w:val="0"/>
              <w:adjustRightInd w:val="0"/>
              <w:spacing w:before="108" w:after="108"/>
              <w:jc w:val="center"/>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4</w:t>
            </w:r>
          </w:p>
        </w:tc>
        <w:tc>
          <w:tcPr>
            <w:tcW w:w="850" w:type="dxa"/>
          </w:tcPr>
          <w:p w:rsidR="00C052B1" w:rsidRPr="00341D1C" w:rsidRDefault="00C052B1" w:rsidP="0071672B">
            <w:pPr>
              <w:widowControl w:val="0"/>
              <w:autoSpaceDE w:val="0"/>
              <w:autoSpaceDN w:val="0"/>
              <w:adjustRightInd w:val="0"/>
              <w:spacing w:before="108" w:after="108"/>
              <w:jc w:val="center"/>
              <w:outlineLvl w:val="0"/>
              <w:rPr>
                <w:rFonts w:ascii="Times New Roman" w:eastAsia="Times New Roman" w:hAnsi="Times New Roman" w:cs="Times New Roman"/>
                <w:bCs/>
                <w:color w:val="000000" w:themeColor="text1"/>
                <w:sz w:val="24"/>
                <w:szCs w:val="24"/>
              </w:rPr>
            </w:pPr>
            <w:r w:rsidRPr="00341D1C">
              <w:rPr>
                <w:rFonts w:ascii="Times New Roman" w:eastAsia="Times New Roman" w:hAnsi="Times New Roman" w:cs="Times New Roman"/>
                <w:bCs/>
                <w:color w:val="000000" w:themeColor="text1"/>
                <w:sz w:val="24"/>
                <w:szCs w:val="24"/>
              </w:rPr>
              <w:t>4</w:t>
            </w:r>
          </w:p>
        </w:tc>
      </w:tr>
      <w:tr w:rsidR="007033E5" w:rsidRPr="00BC01B2" w:rsidTr="00C052B1">
        <w:tc>
          <w:tcPr>
            <w:tcW w:w="756" w:type="dxa"/>
          </w:tcPr>
          <w:p w:rsidR="007033E5" w:rsidRPr="00341D1C" w:rsidRDefault="007033E5" w:rsidP="0071672B">
            <w:pPr>
              <w:jc w:val="center"/>
              <w:rPr>
                <w:rStyle w:val="a8"/>
                <w:rFonts w:ascii="Times New Roman" w:hAnsi="Times New Roman" w:cs="Times New Roman"/>
                <w:b w:val="0"/>
                <w:bCs/>
                <w:color w:val="auto"/>
                <w:sz w:val="24"/>
                <w:szCs w:val="24"/>
              </w:rPr>
            </w:pPr>
            <w:r>
              <w:rPr>
                <w:rStyle w:val="a8"/>
                <w:rFonts w:ascii="Times New Roman" w:hAnsi="Times New Roman" w:cs="Times New Roman"/>
                <w:b w:val="0"/>
                <w:bCs/>
                <w:color w:val="auto"/>
                <w:sz w:val="24"/>
                <w:szCs w:val="24"/>
              </w:rPr>
              <w:t>1.1.2.</w:t>
            </w:r>
          </w:p>
        </w:tc>
        <w:tc>
          <w:tcPr>
            <w:tcW w:w="5476" w:type="dxa"/>
          </w:tcPr>
          <w:p w:rsidR="007033E5" w:rsidRPr="00341D1C" w:rsidRDefault="007033E5" w:rsidP="0071672B">
            <w:pPr>
              <w:rPr>
                <w:rFonts w:ascii="Times New Roman" w:hAnsi="Times New Roman" w:cs="Times New Roman"/>
                <w:bCs/>
                <w:sz w:val="24"/>
                <w:szCs w:val="24"/>
              </w:rPr>
            </w:pPr>
            <w:r>
              <w:rPr>
                <w:rFonts w:ascii="Times New Roman" w:hAnsi="Times New Roman" w:cs="Times New Roman"/>
                <w:bCs/>
                <w:sz w:val="24"/>
                <w:szCs w:val="24"/>
              </w:rPr>
              <w:t>Количество приобретенного товара, ед.</w:t>
            </w:r>
          </w:p>
        </w:tc>
        <w:tc>
          <w:tcPr>
            <w:tcW w:w="3686" w:type="dxa"/>
          </w:tcPr>
          <w:p w:rsidR="007033E5" w:rsidRPr="007033E5" w:rsidRDefault="007033E5" w:rsidP="007033E5">
            <w:pPr>
              <w:widowControl w:val="0"/>
              <w:autoSpaceDE w:val="0"/>
              <w:autoSpaceDN w:val="0"/>
              <w:adjustRightInd w:val="0"/>
              <w:jc w:val="center"/>
              <w:outlineLvl w:val="0"/>
              <w:rPr>
                <w:rFonts w:ascii="Times New Roman" w:eastAsia="Times New Roman" w:hAnsi="Times New Roman" w:cs="Times New Roman"/>
                <w:bCs/>
                <w:sz w:val="24"/>
                <w:szCs w:val="24"/>
              </w:rPr>
            </w:pPr>
            <w:r w:rsidRPr="007033E5">
              <w:rPr>
                <w:rFonts w:ascii="Times New Roman" w:eastAsia="Times New Roman" w:hAnsi="Times New Roman" w:cs="Times New Roman"/>
                <w:bCs/>
                <w:sz w:val="24"/>
                <w:szCs w:val="24"/>
              </w:rPr>
              <w:t>Управление предпринимательства;</w:t>
            </w:r>
          </w:p>
          <w:p w:rsidR="007033E5" w:rsidRPr="00341D1C" w:rsidRDefault="007033E5" w:rsidP="007033E5">
            <w:pPr>
              <w:widowControl w:val="0"/>
              <w:autoSpaceDE w:val="0"/>
              <w:autoSpaceDN w:val="0"/>
              <w:adjustRightInd w:val="0"/>
              <w:jc w:val="center"/>
              <w:outlineLvl w:val="0"/>
              <w:rPr>
                <w:rFonts w:ascii="Times New Roman" w:eastAsia="Times New Roman" w:hAnsi="Times New Roman" w:cs="Times New Roman"/>
                <w:bCs/>
                <w:sz w:val="24"/>
                <w:szCs w:val="24"/>
              </w:rPr>
            </w:pPr>
            <w:r w:rsidRPr="007033E5">
              <w:rPr>
                <w:rFonts w:ascii="Times New Roman" w:eastAsia="Times New Roman" w:hAnsi="Times New Roman" w:cs="Times New Roman"/>
                <w:bCs/>
                <w:sz w:val="24"/>
                <w:szCs w:val="24"/>
              </w:rPr>
              <w:t>Участник Программы</w:t>
            </w:r>
          </w:p>
        </w:tc>
        <w:tc>
          <w:tcPr>
            <w:tcW w:w="992" w:type="dxa"/>
          </w:tcPr>
          <w:p w:rsidR="007033E5" w:rsidRPr="00341D1C" w:rsidRDefault="007033E5" w:rsidP="0071672B">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992" w:type="dxa"/>
          </w:tcPr>
          <w:p w:rsidR="007033E5" w:rsidRPr="00341D1C" w:rsidRDefault="007033E5" w:rsidP="0071672B">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851" w:type="dxa"/>
          </w:tcPr>
          <w:p w:rsidR="007033E5" w:rsidRPr="00341D1C" w:rsidRDefault="007033E5" w:rsidP="0071672B">
            <w:pPr>
              <w:widowControl w:val="0"/>
              <w:autoSpaceDE w:val="0"/>
              <w:autoSpaceDN w:val="0"/>
              <w:adjustRightInd w:val="0"/>
              <w:spacing w:before="108" w:after="108"/>
              <w:jc w:val="center"/>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850" w:type="dxa"/>
          </w:tcPr>
          <w:p w:rsidR="007033E5" w:rsidRPr="00341D1C" w:rsidRDefault="007033E5" w:rsidP="0071672B">
            <w:pPr>
              <w:widowControl w:val="0"/>
              <w:autoSpaceDE w:val="0"/>
              <w:autoSpaceDN w:val="0"/>
              <w:adjustRightInd w:val="0"/>
              <w:spacing w:before="108" w:after="108"/>
              <w:jc w:val="center"/>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w:t>
            </w:r>
          </w:p>
        </w:tc>
        <w:tc>
          <w:tcPr>
            <w:tcW w:w="851" w:type="dxa"/>
          </w:tcPr>
          <w:p w:rsidR="007033E5" w:rsidRDefault="007033E5" w:rsidP="0071672B">
            <w:pPr>
              <w:widowControl w:val="0"/>
              <w:autoSpaceDE w:val="0"/>
              <w:autoSpaceDN w:val="0"/>
              <w:adjustRightInd w:val="0"/>
              <w:spacing w:before="108" w:after="108"/>
              <w:jc w:val="center"/>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w:t>
            </w:r>
          </w:p>
        </w:tc>
        <w:tc>
          <w:tcPr>
            <w:tcW w:w="850" w:type="dxa"/>
          </w:tcPr>
          <w:p w:rsidR="007033E5" w:rsidRPr="00341D1C" w:rsidRDefault="007033E5" w:rsidP="0071672B">
            <w:pPr>
              <w:widowControl w:val="0"/>
              <w:autoSpaceDE w:val="0"/>
              <w:autoSpaceDN w:val="0"/>
              <w:adjustRightInd w:val="0"/>
              <w:spacing w:before="108" w:after="108"/>
              <w:jc w:val="center"/>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w:t>
            </w:r>
          </w:p>
        </w:tc>
      </w:tr>
      <w:tr w:rsidR="007033E5" w:rsidRPr="00BC01B2" w:rsidTr="00C052B1">
        <w:tc>
          <w:tcPr>
            <w:tcW w:w="756" w:type="dxa"/>
          </w:tcPr>
          <w:p w:rsidR="007033E5" w:rsidRDefault="007033E5" w:rsidP="0071672B">
            <w:pPr>
              <w:jc w:val="center"/>
              <w:rPr>
                <w:rStyle w:val="a8"/>
                <w:rFonts w:ascii="Times New Roman" w:hAnsi="Times New Roman" w:cs="Times New Roman"/>
                <w:b w:val="0"/>
                <w:bCs/>
                <w:color w:val="auto"/>
                <w:sz w:val="24"/>
                <w:szCs w:val="24"/>
              </w:rPr>
            </w:pPr>
            <w:r>
              <w:rPr>
                <w:rStyle w:val="a8"/>
                <w:rFonts w:ascii="Times New Roman" w:hAnsi="Times New Roman" w:cs="Times New Roman"/>
                <w:b w:val="0"/>
                <w:bCs/>
                <w:color w:val="auto"/>
                <w:sz w:val="24"/>
                <w:szCs w:val="24"/>
              </w:rPr>
              <w:t>1.1.3.</w:t>
            </w:r>
          </w:p>
        </w:tc>
        <w:tc>
          <w:tcPr>
            <w:tcW w:w="5476" w:type="dxa"/>
          </w:tcPr>
          <w:p w:rsidR="007033E5" w:rsidRDefault="007033E5" w:rsidP="0071672B">
            <w:pPr>
              <w:rPr>
                <w:rFonts w:ascii="Times New Roman" w:hAnsi="Times New Roman" w:cs="Times New Roman"/>
                <w:bCs/>
                <w:sz w:val="24"/>
                <w:szCs w:val="24"/>
              </w:rPr>
            </w:pPr>
            <w:r>
              <w:rPr>
                <w:rFonts w:ascii="Times New Roman" w:hAnsi="Times New Roman" w:cs="Times New Roman"/>
                <w:bCs/>
                <w:sz w:val="24"/>
                <w:szCs w:val="24"/>
              </w:rPr>
              <w:t>Подготовка, переподготовка и повышение квалификации кадров, чел.</w:t>
            </w:r>
          </w:p>
        </w:tc>
        <w:tc>
          <w:tcPr>
            <w:tcW w:w="3686" w:type="dxa"/>
          </w:tcPr>
          <w:p w:rsidR="007033E5" w:rsidRPr="007033E5" w:rsidRDefault="007033E5" w:rsidP="007033E5">
            <w:pPr>
              <w:widowControl w:val="0"/>
              <w:autoSpaceDE w:val="0"/>
              <w:autoSpaceDN w:val="0"/>
              <w:adjustRightInd w:val="0"/>
              <w:jc w:val="center"/>
              <w:outlineLvl w:val="0"/>
              <w:rPr>
                <w:rFonts w:ascii="Times New Roman" w:eastAsia="Times New Roman" w:hAnsi="Times New Roman" w:cs="Times New Roman"/>
                <w:bCs/>
                <w:sz w:val="24"/>
                <w:szCs w:val="24"/>
              </w:rPr>
            </w:pPr>
            <w:r w:rsidRPr="007033E5">
              <w:rPr>
                <w:rFonts w:ascii="Times New Roman" w:eastAsia="Times New Roman" w:hAnsi="Times New Roman" w:cs="Times New Roman"/>
                <w:bCs/>
                <w:sz w:val="24"/>
                <w:szCs w:val="24"/>
              </w:rPr>
              <w:t>Управление предпринимательства;</w:t>
            </w:r>
          </w:p>
          <w:p w:rsidR="007033E5" w:rsidRPr="007033E5" w:rsidRDefault="007033E5" w:rsidP="007033E5">
            <w:pPr>
              <w:widowControl w:val="0"/>
              <w:autoSpaceDE w:val="0"/>
              <w:autoSpaceDN w:val="0"/>
              <w:adjustRightInd w:val="0"/>
              <w:jc w:val="center"/>
              <w:outlineLvl w:val="0"/>
              <w:rPr>
                <w:rFonts w:ascii="Times New Roman" w:eastAsia="Times New Roman" w:hAnsi="Times New Roman" w:cs="Times New Roman"/>
                <w:bCs/>
                <w:sz w:val="24"/>
                <w:szCs w:val="24"/>
              </w:rPr>
            </w:pPr>
            <w:r w:rsidRPr="007033E5">
              <w:rPr>
                <w:rFonts w:ascii="Times New Roman" w:eastAsia="Times New Roman" w:hAnsi="Times New Roman" w:cs="Times New Roman"/>
                <w:bCs/>
                <w:sz w:val="24"/>
                <w:szCs w:val="24"/>
              </w:rPr>
              <w:t>Участник Программы</w:t>
            </w:r>
          </w:p>
        </w:tc>
        <w:tc>
          <w:tcPr>
            <w:tcW w:w="992" w:type="dxa"/>
          </w:tcPr>
          <w:p w:rsidR="007033E5" w:rsidRPr="00341D1C" w:rsidRDefault="007033E5" w:rsidP="0071672B">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992" w:type="dxa"/>
          </w:tcPr>
          <w:p w:rsidR="007033E5" w:rsidRPr="00341D1C" w:rsidRDefault="007033E5" w:rsidP="0071672B">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851" w:type="dxa"/>
          </w:tcPr>
          <w:p w:rsidR="007033E5" w:rsidRPr="00341D1C" w:rsidRDefault="007033E5" w:rsidP="0071672B">
            <w:pPr>
              <w:widowControl w:val="0"/>
              <w:autoSpaceDE w:val="0"/>
              <w:autoSpaceDN w:val="0"/>
              <w:adjustRightInd w:val="0"/>
              <w:spacing w:before="108" w:after="108"/>
              <w:jc w:val="center"/>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850" w:type="dxa"/>
          </w:tcPr>
          <w:p w:rsidR="007033E5" w:rsidRDefault="007033E5" w:rsidP="0071672B">
            <w:pPr>
              <w:widowControl w:val="0"/>
              <w:autoSpaceDE w:val="0"/>
              <w:autoSpaceDN w:val="0"/>
              <w:adjustRightInd w:val="0"/>
              <w:spacing w:before="108" w:after="108"/>
              <w:jc w:val="center"/>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851" w:type="dxa"/>
          </w:tcPr>
          <w:p w:rsidR="007033E5" w:rsidRDefault="007033E5" w:rsidP="0071672B">
            <w:pPr>
              <w:widowControl w:val="0"/>
              <w:autoSpaceDE w:val="0"/>
              <w:autoSpaceDN w:val="0"/>
              <w:adjustRightInd w:val="0"/>
              <w:spacing w:before="108" w:after="108"/>
              <w:jc w:val="center"/>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850" w:type="dxa"/>
          </w:tcPr>
          <w:p w:rsidR="007033E5" w:rsidRDefault="007033E5" w:rsidP="0071672B">
            <w:pPr>
              <w:widowControl w:val="0"/>
              <w:autoSpaceDE w:val="0"/>
              <w:autoSpaceDN w:val="0"/>
              <w:adjustRightInd w:val="0"/>
              <w:spacing w:before="108" w:after="108"/>
              <w:jc w:val="center"/>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r>
      <w:tr w:rsidR="00C052B1" w:rsidRPr="00BC01B2" w:rsidTr="00C052B1">
        <w:tc>
          <w:tcPr>
            <w:tcW w:w="756" w:type="dxa"/>
          </w:tcPr>
          <w:p w:rsidR="00C052B1" w:rsidRPr="00BC01B2" w:rsidRDefault="00C052B1" w:rsidP="0071672B">
            <w:pPr>
              <w:jc w:val="center"/>
              <w:rPr>
                <w:rStyle w:val="a8"/>
                <w:rFonts w:ascii="Times New Roman" w:hAnsi="Times New Roman" w:cs="Times New Roman"/>
                <w:b w:val="0"/>
                <w:bCs/>
                <w:color w:val="auto"/>
                <w:sz w:val="24"/>
                <w:szCs w:val="24"/>
              </w:rPr>
            </w:pPr>
            <w:r>
              <w:rPr>
                <w:rStyle w:val="a8"/>
                <w:rFonts w:ascii="Times New Roman" w:hAnsi="Times New Roman" w:cs="Times New Roman"/>
                <w:b w:val="0"/>
                <w:bCs/>
                <w:color w:val="auto"/>
                <w:sz w:val="24"/>
                <w:szCs w:val="24"/>
              </w:rPr>
              <w:t xml:space="preserve">2. </w:t>
            </w:r>
          </w:p>
        </w:tc>
        <w:tc>
          <w:tcPr>
            <w:tcW w:w="5476" w:type="dxa"/>
          </w:tcPr>
          <w:p w:rsidR="00C052B1" w:rsidRPr="00715C0E" w:rsidRDefault="00C052B1" w:rsidP="0071672B">
            <w:pPr>
              <w:rPr>
                <w:rFonts w:ascii="Times New Roman" w:hAnsi="Times New Roman" w:cs="Times New Roman"/>
                <w:b/>
                <w:bCs/>
                <w:sz w:val="24"/>
                <w:szCs w:val="24"/>
              </w:rPr>
            </w:pPr>
            <w:r w:rsidRPr="00715C0E">
              <w:rPr>
                <w:rFonts w:ascii="Times New Roman" w:hAnsi="Times New Roman" w:cs="Times New Roman"/>
                <w:b/>
                <w:bCs/>
                <w:sz w:val="24"/>
                <w:szCs w:val="24"/>
              </w:rPr>
              <w:t>Основное мероприятие</w:t>
            </w:r>
          </w:p>
          <w:p w:rsidR="00C052B1" w:rsidRDefault="00C052B1" w:rsidP="0071672B">
            <w:pPr>
              <w:rPr>
                <w:rFonts w:ascii="Times New Roman" w:hAnsi="Times New Roman" w:cs="Times New Roman"/>
                <w:bCs/>
                <w:sz w:val="24"/>
                <w:szCs w:val="24"/>
              </w:rPr>
            </w:pPr>
            <w:r w:rsidRPr="004741B5">
              <w:rPr>
                <w:rFonts w:ascii="Times New Roman" w:hAnsi="Times New Roman" w:cs="Times New Roman"/>
                <w:bCs/>
                <w:sz w:val="24"/>
                <w:szCs w:val="24"/>
              </w:rPr>
              <w:t>«Популяризация ярмарок выходного дня»</w:t>
            </w:r>
          </w:p>
        </w:tc>
        <w:tc>
          <w:tcPr>
            <w:tcW w:w="3686" w:type="dxa"/>
          </w:tcPr>
          <w:p w:rsidR="00C052B1" w:rsidRPr="00450FC6" w:rsidRDefault="00C052B1" w:rsidP="0071672B">
            <w:pPr>
              <w:widowControl w:val="0"/>
              <w:autoSpaceDE w:val="0"/>
              <w:autoSpaceDN w:val="0"/>
              <w:adjustRightInd w:val="0"/>
              <w:jc w:val="center"/>
              <w:outlineLvl w:val="0"/>
              <w:rPr>
                <w:rFonts w:ascii="Times New Roman" w:eastAsia="Times New Roman" w:hAnsi="Times New Roman" w:cs="Times New Roman"/>
                <w:bCs/>
                <w:sz w:val="24"/>
                <w:szCs w:val="24"/>
              </w:rPr>
            </w:pPr>
            <w:r w:rsidRPr="004741B5">
              <w:rPr>
                <w:rFonts w:ascii="Times New Roman" w:eastAsia="Times New Roman" w:hAnsi="Times New Roman" w:cs="Times New Roman"/>
                <w:bCs/>
                <w:sz w:val="24"/>
                <w:szCs w:val="24"/>
              </w:rPr>
              <w:t>Управление предпринимательства</w:t>
            </w:r>
          </w:p>
        </w:tc>
        <w:tc>
          <w:tcPr>
            <w:tcW w:w="992" w:type="dxa"/>
          </w:tcPr>
          <w:p w:rsidR="00C052B1" w:rsidRDefault="00C052B1" w:rsidP="0071672B">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p>
        </w:tc>
        <w:tc>
          <w:tcPr>
            <w:tcW w:w="992" w:type="dxa"/>
          </w:tcPr>
          <w:p w:rsidR="00C052B1" w:rsidRDefault="00C052B1" w:rsidP="0071672B">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p>
        </w:tc>
        <w:tc>
          <w:tcPr>
            <w:tcW w:w="851" w:type="dxa"/>
          </w:tcPr>
          <w:p w:rsidR="00C052B1" w:rsidRDefault="00C052B1" w:rsidP="0071672B">
            <w:pPr>
              <w:widowControl w:val="0"/>
              <w:autoSpaceDE w:val="0"/>
              <w:autoSpaceDN w:val="0"/>
              <w:adjustRightInd w:val="0"/>
              <w:spacing w:before="108" w:after="108"/>
              <w:jc w:val="center"/>
              <w:outlineLvl w:val="0"/>
              <w:rPr>
                <w:rFonts w:ascii="Times New Roman" w:eastAsia="Times New Roman" w:hAnsi="Times New Roman" w:cs="Times New Roman"/>
                <w:bCs/>
                <w:color w:val="000000" w:themeColor="text1"/>
                <w:sz w:val="24"/>
                <w:szCs w:val="24"/>
              </w:rPr>
            </w:pPr>
          </w:p>
        </w:tc>
        <w:tc>
          <w:tcPr>
            <w:tcW w:w="850" w:type="dxa"/>
          </w:tcPr>
          <w:p w:rsidR="00C052B1" w:rsidRDefault="00C052B1" w:rsidP="0071672B">
            <w:pPr>
              <w:widowControl w:val="0"/>
              <w:autoSpaceDE w:val="0"/>
              <w:autoSpaceDN w:val="0"/>
              <w:adjustRightInd w:val="0"/>
              <w:spacing w:before="108" w:after="108"/>
              <w:jc w:val="center"/>
              <w:outlineLvl w:val="0"/>
              <w:rPr>
                <w:rFonts w:ascii="Times New Roman" w:eastAsia="Times New Roman" w:hAnsi="Times New Roman" w:cs="Times New Roman"/>
                <w:bCs/>
                <w:color w:val="000000" w:themeColor="text1"/>
                <w:sz w:val="24"/>
                <w:szCs w:val="24"/>
              </w:rPr>
            </w:pPr>
          </w:p>
        </w:tc>
        <w:tc>
          <w:tcPr>
            <w:tcW w:w="851" w:type="dxa"/>
          </w:tcPr>
          <w:p w:rsidR="00C052B1" w:rsidRDefault="00C052B1" w:rsidP="0071672B">
            <w:pPr>
              <w:widowControl w:val="0"/>
              <w:autoSpaceDE w:val="0"/>
              <w:autoSpaceDN w:val="0"/>
              <w:adjustRightInd w:val="0"/>
              <w:spacing w:before="108" w:after="108"/>
              <w:jc w:val="center"/>
              <w:outlineLvl w:val="0"/>
              <w:rPr>
                <w:rFonts w:ascii="Times New Roman" w:eastAsia="Times New Roman" w:hAnsi="Times New Roman" w:cs="Times New Roman"/>
                <w:bCs/>
                <w:color w:val="000000" w:themeColor="text1"/>
                <w:sz w:val="24"/>
                <w:szCs w:val="24"/>
              </w:rPr>
            </w:pPr>
          </w:p>
        </w:tc>
        <w:tc>
          <w:tcPr>
            <w:tcW w:w="850" w:type="dxa"/>
          </w:tcPr>
          <w:p w:rsidR="00C052B1" w:rsidRDefault="00C052B1" w:rsidP="0071672B">
            <w:pPr>
              <w:widowControl w:val="0"/>
              <w:autoSpaceDE w:val="0"/>
              <w:autoSpaceDN w:val="0"/>
              <w:adjustRightInd w:val="0"/>
              <w:spacing w:before="108" w:after="108"/>
              <w:jc w:val="center"/>
              <w:outlineLvl w:val="0"/>
              <w:rPr>
                <w:rFonts w:ascii="Times New Roman" w:eastAsia="Times New Roman" w:hAnsi="Times New Roman" w:cs="Times New Roman"/>
                <w:bCs/>
                <w:color w:val="000000" w:themeColor="text1"/>
                <w:sz w:val="24"/>
                <w:szCs w:val="24"/>
              </w:rPr>
            </w:pPr>
          </w:p>
        </w:tc>
      </w:tr>
      <w:tr w:rsidR="00C052B1" w:rsidRPr="00BC01B2" w:rsidTr="00C052B1">
        <w:tc>
          <w:tcPr>
            <w:tcW w:w="756" w:type="dxa"/>
          </w:tcPr>
          <w:p w:rsidR="00C052B1" w:rsidRDefault="00C052B1" w:rsidP="0071672B">
            <w:pPr>
              <w:jc w:val="center"/>
              <w:rPr>
                <w:rStyle w:val="a8"/>
                <w:rFonts w:ascii="Times New Roman" w:hAnsi="Times New Roman" w:cs="Times New Roman"/>
                <w:b w:val="0"/>
                <w:bCs/>
                <w:color w:val="auto"/>
                <w:sz w:val="24"/>
                <w:szCs w:val="24"/>
              </w:rPr>
            </w:pPr>
            <w:r>
              <w:rPr>
                <w:rStyle w:val="a8"/>
                <w:rFonts w:ascii="Times New Roman" w:hAnsi="Times New Roman" w:cs="Times New Roman"/>
                <w:b w:val="0"/>
                <w:bCs/>
                <w:color w:val="auto"/>
                <w:sz w:val="24"/>
                <w:szCs w:val="24"/>
              </w:rPr>
              <w:t>2.1.</w:t>
            </w:r>
          </w:p>
        </w:tc>
        <w:tc>
          <w:tcPr>
            <w:tcW w:w="5476" w:type="dxa"/>
          </w:tcPr>
          <w:p w:rsidR="00C052B1" w:rsidRPr="004741B5" w:rsidRDefault="00C052B1" w:rsidP="0071672B">
            <w:pPr>
              <w:rPr>
                <w:rFonts w:ascii="Times New Roman" w:hAnsi="Times New Roman" w:cs="Times New Roman"/>
                <w:bCs/>
                <w:sz w:val="24"/>
                <w:szCs w:val="24"/>
              </w:rPr>
            </w:pPr>
            <w:r w:rsidRPr="004741B5">
              <w:rPr>
                <w:rFonts w:ascii="Times New Roman" w:hAnsi="Times New Roman" w:cs="Times New Roman"/>
                <w:bCs/>
                <w:sz w:val="24"/>
                <w:szCs w:val="24"/>
              </w:rPr>
              <w:t>Приобретение ярмарочной атрибутики</w:t>
            </w:r>
          </w:p>
        </w:tc>
        <w:tc>
          <w:tcPr>
            <w:tcW w:w="3686" w:type="dxa"/>
          </w:tcPr>
          <w:p w:rsidR="00C052B1" w:rsidRPr="004741B5" w:rsidRDefault="00C052B1" w:rsidP="0071672B">
            <w:pPr>
              <w:widowControl w:val="0"/>
              <w:autoSpaceDE w:val="0"/>
              <w:autoSpaceDN w:val="0"/>
              <w:adjustRightInd w:val="0"/>
              <w:jc w:val="center"/>
              <w:outlineLvl w:val="0"/>
              <w:rPr>
                <w:rFonts w:ascii="Times New Roman" w:eastAsia="Times New Roman" w:hAnsi="Times New Roman" w:cs="Times New Roman"/>
                <w:bCs/>
                <w:sz w:val="24"/>
                <w:szCs w:val="24"/>
              </w:rPr>
            </w:pPr>
            <w:r w:rsidRPr="004741B5">
              <w:rPr>
                <w:rFonts w:ascii="Times New Roman" w:eastAsia="Times New Roman" w:hAnsi="Times New Roman" w:cs="Times New Roman"/>
                <w:bCs/>
                <w:sz w:val="24"/>
                <w:szCs w:val="24"/>
              </w:rPr>
              <w:t>Управление предпринимательства</w:t>
            </w:r>
          </w:p>
        </w:tc>
        <w:tc>
          <w:tcPr>
            <w:tcW w:w="992" w:type="dxa"/>
          </w:tcPr>
          <w:p w:rsidR="00C052B1" w:rsidRDefault="00C052B1" w:rsidP="0071672B">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p>
        </w:tc>
        <w:tc>
          <w:tcPr>
            <w:tcW w:w="992" w:type="dxa"/>
          </w:tcPr>
          <w:p w:rsidR="00C052B1" w:rsidRDefault="00C052B1" w:rsidP="0071672B">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p>
        </w:tc>
        <w:tc>
          <w:tcPr>
            <w:tcW w:w="851" w:type="dxa"/>
          </w:tcPr>
          <w:p w:rsidR="00C052B1" w:rsidRDefault="00C052B1" w:rsidP="0071672B">
            <w:pPr>
              <w:widowControl w:val="0"/>
              <w:autoSpaceDE w:val="0"/>
              <w:autoSpaceDN w:val="0"/>
              <w:adjustRightInd w:val="0"/>
              <w:spacing w:before="108" w:after="108"/>
              <w:jc w:val="center"/>
              <w:outlineLvl w:val="0"/>
              <w:rPr>
                <w:rFonts w:ascii="Times New Roman" w:eastAsia="Times New Roman" w:hAnsi="Times New Roman" w:cs="Times New Roman"/>
                <w:bCs/>
                <w:color w:val="000000" w:themeColor="text1"/>
                <w:sz w:val="24"/>
                <w:szCs w:val="24"/>
              </w:rPr>
            </w:pPr>
          </w:p>
        </w:tc>
        <w:tc>
          <w:tcPr>
            <w:tcW w:w="850" w:type="dxa"/>
          </w:tcPr>
          <w:p w:rsidR="00C052B1" w:rsidRDefault="00C052B1" w:rsidP="0071672B">
            <w:pPr>
              <w:widowControl w:val="0"/>
              <w:autoSpaceDE w:val="0"/>
              <w:autoSpaceDN w:val="0"/>
              <w:adjustRightInd w:val="0"/>
              <w:spacing w:before="108" w:after="108"/>
              <w:jc w:val="center"/>
              <w:outlineLvl w:val="0"/>
              <w:rPr>
                <w:rFonts w:ascii="Times New Roman" w:eastAsia="Times New Roman" w:hAnsi="Times New Roman" w:cs="Times New Roman"/>
                <w:bCs/>
                <w:color w:val="000000" w:themeColor="text1"/>
                <w:sz w:val="24"/>
                <w:szCs w:val="24"/>
              </w:rPr>
            </w:pPr>
          </w:p>
        </w:tc>
        <w:tc>
          <w:tcPr>
            <w:tcW w:w="851" w:type="dxa"/>
          </w:tcPr>
          <w:p w:rsidR="00C052B1" w:rsidRDefault="00C052B1" w:rsidP="0071672B">
            <w:pPr>
              <w:widowControl w:val="0"/>
              <w:autoSpaceDE w:val="0"/>
              <w:autoSpaceDN w:val="0"/>
              <w:adjustRightInd w:val="0"/>
              <w:spacing w:before="108" w:after="108"/>
              <w:jc w:val="center"/>
              <w:outlineLvl w:val="0"/>
              <w:rPr>
                <w:rFonts w:ascii="Times New Roman" w:eastAsia="Times New Roman" w:hAnsi="Times New Roman" w:cs="Times New Roman"/>
                <w:bCs/>
                <w:color w:val="000000" w:themeColor="text1"/>
                <w:sz w:val="24"/>
                <w:szCs w:val="24"/>
              </w:rPr>
            </w:pPr>
          </w:p>
        </w:tc>
        <w:tc>
          <w:tcPr>
            <w:tcW w:w="850" w:type="dxa"/>
          </w:tcPr>
          <w:p w:rsidR="00C052B1" w:rsidRDefault="00C052B1" w:rsidP="0071672B">
            <w:pPr>
              <w:widowControl w:val="0"/>
              <w:autoSpaceDE w:val="0"/>
              <w:autoSpaceDN w:val="0"/>
              <w:adjustRightInd w:val="0"/>
              <w:spacing w:before="108" w:after="108"/>
              <w:jc w:val="center"/>
              <w:outlineLvl w:val="0"/>
              <w:rPr>
                <w:rFonts w:ascii="Times New Roman" w:eastAsia="Times New Roman" w:hAnsi="Times New Roman" w:cs="Times New Roman"/>
                <w:bCs/>
                <w:color w:val="000000" w:themeColor="text1"/>
                <w:sz w:val="24"/>
                <w:szCs w:val="24"/>
              </w:rPr>
            </w:pPr>
          </w:p>
        </w:tc>
      </w:tr>
      <w:tr w:rsidR="00C052B1" w:rsidRPr="00BC01B2" w:rsidTr="00C052B1">
        <w:tc>
          <w:tcPr>
            <w:tcW w:w="756" w:type="dxa"/>
          </w:tcPr>
          <w:p w:rsidR="00C052B1" w:rsidRPr="00341D1C" w:rsidRDefault="00C052B1" w:rsidP="0071672B">
            <w:pPr>
              <w:jc w:val="center"/>
              <w:rPr>
                <w:rStyle w:val="a8"/>
                <w:rFonts w:ascii="Times New Roman" w:hAnsi="Times New Roman" w:cs="Times New Roman"/>
                <w:b w:val="0"/>
                <w:bCs/>
                <w:color w:val="auto"/>
                <w:sz w:val="24"/>
                <w:szCs w:val="24"/>
              </w:rPr>
            </w:pPr>
            <w:r w:rsidRPr="00341D1C">
              <w:rPr>
                <w:rStyle w:val="a8"/>
                <w:rFonts w:ascii="Times New Roman" w:hAnsi="Times New Roman" w:cs="Times New Roman"/>
                <w:b w:val="0"/>
                <w:bCs/>
                <w:color w:val="auto"/>
                <w:sz w:val="24"/>
                <w:szCs w:val="24"/>
              </w:rPr>
              <w:t>2.1.1.</w:t>
            </w:r>
          </w:p>
        </w:tc>
        <w:tc>
          <w:tcPr>
            <w:tcW w:w="5476" w:type="dxa"/>
          </w:tcPr>
          <w:p w:rsidR="00C052B1" w:rsidRPr="00341D1C" w:rsidRDefault="00C052B1" w:rsidP="0071672B">
            <w:pPr>
              <w:rPr>
                <w:rFonts w:ascii="Times New Roman" w:hAnsi="Times New Roman" w:cs="Times New Roman"/>
                <w:bCs/>
                <w:sz w:val="24"/>
                <w:szCs w:val="24"/>
              </w:rPr>
            </w:pPr>
            <w:r w:rsidRPr="00341D1C">
              <w:rPr>
                <w:rFonts w:ascii="Times New Roman" w:hAnsi="Times New Roman" w:cs="Times New Roman"/>
                <w:bCs/>
                <w:sz w:val="24"/>
                <w:szCs w:val="24"/>
              </w:rPr>
              <w:t>Количество приобретенных фартуков, шт.</w:t>
            </w:r>
          </w:p>
        </w:tc>
        <w:tc>
          <w:tcPr>
            <w:tcW w:w="3686" w:type="dxa"/>
          </w:tcPr>
          <w:p w:rsidR="00C052B1" w:rsidRPr="00341D1C" w:rsidRDefault="00C052B1" w:rsidP="0071672B">
            <w:pPr>
              <w:widowControl w:val="0"/>
              <w:autoSpaceDE w:val="0"/>
              <w:autoSpaceDN w:val="0"/>
              <w:adjustRightInd w:val="0"/>
              <w:jc w:val="center"/>
              <w:outlineLvl w:val="0"/>
              <w:rPr>
                <w:rFonts w:ascii="Times New Roman" w:eastAsia="Times New Roman" w:hAnsi="Times New Roman" w:cs="Times New Roman"/>
                <w:bCs/>
                <w:sz w:val="24"/>
                <w:szCs w:val="24"/>
              </w:rPr>
            </w:pPr>
            <w:r w:rsidRPr="00341D1C">
              <w:rPr>
                <w:rFonts w:ascii="Times New Roman" w:eastAsia="Times New Roman" w:hAnsi="Times New Roman" w:cs="Times New Roman"/>
                <w:bCs/>
                <w:sz w:val="24"/>
                <w:szCs w:val="24"/>
              </w:rPr>
              <w:t>Управление предпринимательства</w:t>
            </w:r>
          </w:p>
        </w:tc>
        <w:tc>
          <w:tcPr>
            <w:tcW w:w="992" w:type="dxa"/>
          </w:tcPr>
          <w:p w:rsidR="00C052B1" w:rsidRPr="00341D1C" w:rsidRDefault="00C052B1" w:rsidP="0071672B">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r w:rsidRPr="00341D1C">
              <w:rPr>
                <w:rFonts w:ascii="Times New Roman" w:eastAsia="Times New Roman" w:hAnsi="Times New Roman" w:cs="Times New Roman"/>
                <w:bCs/>
                <w:sz w:val="24"/>
                <w:szCs w:val="24"/>
              </w:rPr>
              <w:t>0</w:t>
            </w:r>
          </w:p>
        </w:tc>
        <w:tc>
          <w:tcPr>
            <w:tcW w:w="992" w:type="dxa"/>
          </w:tcPr>
          <w:p w:rsidR="00C052B1" w:rsidRPr="00341D1C" w:rsidRDefault="00C052B1" w:rsidP="0071672B">
            <w:pPr>
              <w:widowControl w:val="0"/>
              <w:autoSpaceDE w:val="0"/>
              <w:autoSpaceDN w:val="0"/>
              <w:adjustRightInd w:val="0"/>
              <w:spacing w:before="108" w:after="108"/>
              <w:jc w:val="center"/>
              <w:outlineLvl w:val="0"/>
              <w:rPr>
                <w:rFonts w:ascii="Times New Roman" w:eastAsia="Times New Roman" w:hAnsi="Times New Roman" w:cs="Times New Roman"/>
                <w:bCs/>
                <w:sz w:val="24"/>
                <w:szCs w:val="24"/>
              </w:rPr>
            </w:pPr>
            <w:r w:rsidRPr="00341D1C">
              <w:rPr>
                <w:rFonts w:ascii="Times New Roman" w:eastAsia="Times New Roman" w:hAnsi="Times New Roman" w:cs="Times New Roman"/>
                <w:bCs/>
                <w:sz w:val="24"/>
                <w:szCs w:val="24"/>
              </w:rPr>
              <w:t>100</w:t>
            </w:r>
          </w:p>
        </w:tc>
        <w:tc>
          <w:tcPr>
            <w:tcW w:w="851" w:type="dxa"/>
          </w:tcPr>
          <w:p w:rsidR="00C052B1" w:rsidRPr="00341D1C" w:rsidRDefault="00C052B1" w:rsidP="0071672B">
            <w:pPr>
              <w:widowControl w:val="0"/>
              <w:autoSpaceDE w:val="0"/>
              <w:autoSpaceDN w:val="0"/>
              <w:adjustRightInd w:val="0"/>
              <w:spacing w:before="108" w:after="108"/>
              <w:jc w:val="center"/>
              <w:outlineLvl w:val="0"/>
              <w:rPr>
                <w:rFonts w:ascii="Times New Roman" w:eastAsia="Times New Roman" w:hAnsi="Times New Roman" w:cs="Times New Roman"/>
                <w:bCs/>
                <w:color w:val="000000" w:themeColor="text1"/>
                <w:sz w:val="24"/>
                <w:szCs w:val="24"/>
              </w:rPr>
            </w:pPr>
            <w:r w:rsidRPr="00341D1C">
              <w:rPr>
                <w:rFonts w:ascii="Times New Roman" w:eastAsia="Times New Roman" w:hAnsi="Times New Roman" w:cs="Times New Roman"/>
                <w:bCs/>
                <w:color w:val="000000" w:themeColor="text1"/>
                <w:sz w:val="24"/>
                <w:szCs w:val="24"/>
              </w:rPr>
              <w:t>0</w:t>
            </w:r>
          </w:p>
        </w:tc>
        <w:tc>
          <w:tcPr>
            <w:tcW w:w="850" w:type="dxa"/>
          </w:tcPr>
          <w:p w:rsidR="00C052B1" w:rsidRPr="00341D1C" w:rsidRDefault="001E261C" w:rsidP="0071672B">
            <w:pPr>
              <w:widowControl w:val="0"/>
              <w:autoSpaceDE w:val="0"/>
              <w:autoSpaceDN w:val="0"/>
              <w:adjustRightInd w:val="0"/>
              <w:spacing w:before="108" w:after="108"/>
              <w:jc w:val="center"/>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140</w:t>
            </w:r>
          </w:p>
        </w:tc>
        <w:tc>
          <w:tcPr>
            <w:tcW w:w="851" w:type="dxa"/>
          </w:tcPr>
          <w:p w:rsidR="00C052B1" w:rsidRPr="00341D1C" w:rsidRDefault="00C052B1" w:rsidP="0071672B">
            <w:pPr>
              <w:widowControl w:val="0"/>
              <w:autoSpaceDE w:val="0"/>
              <w:autoSpaceDN w:val="0"/>
              <w:adjustRightInd w:val="0"/>
              <w:spacing w:before="108" w:after="108"/>
              <w:jc w:val="center"/>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850" w:type="dxa"/>
          </w:tcPr>
          <w:p w:rsidR="00C052B1" w:rsidRPr="00341D1C" w:rsidRDefault="00C052B1" w:rsidP="0071672B">
            <w:pPr>
              <w:widowControl w:val="0"/>
              <w:autoSpaceDE w:val="0"/>
              <w:autoSpaceDN w:val="0"/>
              <w:adjustRightInd w:val="0"/>
              <w:spacing w:before="108" w:after="108"/>
              <w:jc w:val="center"/>
              <w:outlineLvl w:val="0"/>
              <w:rPr>
                <w:rFonts w:ascii="Times New Roman" w:eastAsia="Times New Roman" w:hAnsi="Times New Roman" w:cs="Times New Roman"/>
                <w:bCs/>
                <w:color w:val="000000" w:themeColor="text1"/>
                <w:sz w:val="24"/>
                <w:szCs w:val="24"/>
              </w:rPr>
            </w:pPr>
            <w:r w:rsidRPr="00341D1C">
              <w:rPr>
                <w:rFonts w:ascii="Times New Roman" w:eastAsia="Times New Roman" w:hAnsi="Times New Roman" w:cs="Times New Roman"/>
                <w:bCs/>
                <w:color w:val="000000" w:themeColor="text1"/>
                <w:sz w:val="24"/>
                <w:szCs w:val="24"/>
              </w:rPr>
              <w:t>0</w:t>
            </w:r>
          </w:p>
        </w:tc>
      </w:tr>
    </w:tbl>
    <w:p w:rsidR="002150EF" w:rsidRDefault="002150EF" w:rsidP="002150EF">
      <w:pPr>
        <w:autoSpaceDE w:val="0"/>
        <w:autoSpaceDN w:val="0"/>
        <w:adjustRightInd w:val="0"/>
        <w:spacing w:after="0" w:line="240" w:lineRule="auto"/>
        <w:jc w:val="center"/>
        <w:rPr>
          <w:rFonts w:ascii="Times New Roman" w:eastAsia="Times New Roman" w:hAnsi="Times New Roman" w:cs="Times New Roman"/>
          <w:b/>
          <w:bCs/>
          <w:iCs/>
          <w:sz w:val="28"/>
          <w:szCs w:val="28"/>
        </w:rPr>
      </w:pPr>
    </w:p>
    <w:p w:rsidR="002150EF" w:rsidRDefault="002150EF" w:rsidP="002150EF">
      <w:pPr>
        <w:autoSpaceDE w:val="0"/>
        <w:autoSpaceDN w:val="0"/>
        <w:adjustRightInd w:val="0"/>
        <w:spacing w:after="0" w:line="24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6. </w:t>
      </w:r>
      <w:r w:rsidRPr="00675C64">
        <w:rPr>
          <w:rFonts w:ascii="Times New Roman" w:eastAsia="Times New Roman" w:hAnsi="Times New Roman" w:cs="Times New Roman"/>
          <w:b/>
          <w:bCs/>
          <w:iCs/>
          <w:sz w:val="28"/>
          <w:szCs w:val="28"/>
        </w:rPr>
        <w:t>Сведения о пор</w:t>
      </w:r>
      <w:r>
        <w:rPr>
          <w:rFonts w:ascii="Times New Roman" w:eastAsia="Times New Roman" w:hAnsi="Times New Roman" w:cs="Times New Roman"/>
          <w:b/>
          <w:bCs/>
          <w:iCs/>
          <w:sz w:val="28"/>
          <w:szCs w:val="28"/>
        </w:rPr>
        <w:t>ядке сбора информации и методика</w:t>
      </w:r>
      <w:r w:rsidRPr="00675C64">
        <w:rPr>
          <w:rFonts w:ascii="Times New Roman" w:eastAsia="Times New Roman" w:hAnsi="Times New Roman" w:cs="Times New Roman"/>
          <w:b/>
          <w:bCs/>
          <w:iCs/>
          <w:sz w:val="28"/>
          <w:szCs w:val="28"/>
        </w:rPr>
        <w:t xml:space="preserve"> расчета целевых показателей (индикаторов) </w:t>
      </w:r>
    </w:p>
    <w:p w:rsidR="002150EF" w:rsidRPr="00675C64" w:rsidRDefault="002150EF" w:rsidP="002150EF">
      <w:pPr>
        <w:autoSpaceDE w:val="0"/>
        <w:autoSpaceDN w:val="0"/>
        <w:adjustRightInd w:val="0"/>
        <w:spacing w:after="0" w:line="24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подпрограммы</w:t>
      </w:r>
    </w:p>
    <w:p w:rsidR="002150EF" w:rsidRPr="00675C64" w:rsidRDefault="002150EF" w:rsidP="002150EF">
      <w:pPr>
        <w:autoSpaceDE w:val="0"/>
        <w:autoSpaceDN w:val="0"/>
        <w:adjustRightInd w:val="0"/>
        <w:spacing w:after="0" w:line="240" w:lineRule="auto"/>
        <w:jc w:val="center"/>
        <w:rPr>
          <w:rFonts w:ascii="Times New Roman" w:eastAsia="Times New Roman" w:hAnsi="Times New Roman" w:cs="Times New Roman"/>
          <w:bCs/>
          <w:iCs/>
          <w:sz w:val="28"/>
          <w:szCs w:val="28"/>
        </w:rPr>
      </w:pPr>
    </w:p>
    <w:p w:rsidR="002150EF" w:rsidRPr="00675C64" w:rsidRDefault="002150EF" w:rsidP="002150EF">
      <w:pPr>
        <w:spacing w:after="0" w:line="240" w:lineRule="auto"/>
        <w:ind w:firstLine="709"/>
        <w:contextualSpacing/>
        <w:jc w:val="both"/>
        <w:rPr>
          <w:rFonts w:ascii="Times New Roman" w:eastAsia="Times New Roman" w:hAnsi="Times New Roman" w:cs="Times New Roman"/>
          <w:sz w:val="28"/>
          <w:szCs w:val="28"/>
        </w:rPr>
      </w:pPr>
      <w:r w:rsidRPr="00675C64">
        <w:rPr>
          <w:rFonts w:ascii="Times New Roman" w:eastAsia="Times New Roman" w:hAnsi="Times New Roman" w:cs="Times New Roman"/>
          <w:sz w:val="28"/>
          <w:szCs w:val="28"/>
        </w:rPr>
        <w:t>Сведения о пор</w:t>
      </w:r>
      <w:r>
        <w:rPr>
          <w:rFonts w:ascii="Times New Roman" w:eastAsia="Times New Roman" w:hAnsi="Times New Roman" w:cs="Times New Roman"/>
          <w:sz w:val="28"/>
          <w:szCs w:val="28"/>
        </w:rPr>
        <w:t>ядке сбора информации и методика</w:t>
      </w:r>
      <w:r w:rsidRPr="00675C64">
        <w:rPr>
          <w:rFonts w:ascii="Times New Roman" w:eastAsia="Times New Roman" w:hAnsi="Times New Roman" w:cs="Times New Roman"/>
          <w:sz w:val="28"/>
          <w:szCs w:val="28"/>
        </w:rPr>
        <w:t xml:space="preserve"> расчета целевых показателей (индикаторов) </w:t>
      </w:r>
      <w:r>
        <w:rPr>
          <w:rFonts w:ascii="Times New Roman" w:eastAsia="Times New Roman" w:hAnsi="Times New Roman" w:cs="Times New Roman"/>
          <w:sz w:val="28"/>
          <w:szCs w:val="28"/>
        </w:rPr>
        <w:t>под</w:t>
      </w:r>
      <w:r w:rsidRPr="00675C64">
        <w:rPr>
          <w:rFonts w:ascii="Times New Roman" w:eastAsia="Times New Roman" w:hAnsi="Times New Roman" w:cs="Times New Roman"/>
          <w:sz w:val="28"/>
          <w:szCs w:val="28"/>
        </w:rPr>
        <w:t>програ</w:t>
      </w:r>
      <w:r>
        <w:rPr>
          <w:rFonts w:ascii="Times New Roman" w:eastAsia="Times New Roman" w:hAnsi="Times New Roman" w:cs="Times New Roman"/>
          <w:sz w:val="28"/>
          <w:szCs w:val="28"/>
        </w:rPr>
        <w:t>ммы представлены в Таблице № 2.5.</w:t>
      </w:r>
    </w:p>
    <w:p w:rsidR="004A49E8" w:rsidRDefault="004A49E8" w:rsidP="002150EF">
      <w:pPr>
        <w:spacing w:after="0" w:line="240" w:lineRule="auto"/>
        <w:ind w:left="360"/>
        <w:contextualSpacing/>
        <w:jc w:val="right"/>
        <w:rPr>
          <w:rFonts w:ascii="Times New Roman" w:eastAsia="Times New Roman" w:hAnsi="Times New Roman" w:cs="Times New Roman"/>
          <w:sz w:val="28"/>
          <w:szCs w:val="28"/>
        </w:rPr>
      </w:pPr>
    </w:p>
    <w:p w:rsidR="002150EF" w:rsidRDefault="002150EF" w:rsidP="002150EF">
      <w:pPr>
        <w:spacing w:after="0" w:line="240" w:lineRule="auto"/>
        <w:ind w:left="360"/>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Таблица № 2.5</w:t>
      </w:r>
    </w:p>
    <w:p w:rsidR="002150EF" w:rsidRDefault="002150EF" w:rsidP="002150E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w:t>
      </w:r>
      <w:r w:rsidRPr="00675C64">
        <w:rPr>
          <w:rFonts w:ascii="Times New Roman" w:eastAsia="Times New Roman" w:hAnsi="Times New Roman" w:cs="Times New Roman"/>
          <w:b/>
          <w:sz w:val="28"/>
          <w:szCs w:val="28"/>
        </w:rPr>
        <w:t xml:space="preserve">етодика расчета целевых показателей (индикаторов) </w:t>
      </w:r>
    </w:p>
    <w:p w:rsidR="002150EF" w:rsidRDefault="002150EF" w:rsidP="002150E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подпрограммы муниципальной программы</w:t>
      </w:r>
    </w:p>
    <w:p w:rsidR="002150EF" w:rsidRDefault="002150EF" w:rsidP="002150EF">
      <w:pPr>
        <w:spacing w:after="0" w:line="240" w:lineRule="auto"/>
        <w:jc w:val="center"/>
        <w:rPr>
          <w:rFonts w:ascii="Times New Roman" w:eastAsia="Times New Roman" w:hAnsi="Times New Roman" w:cs="Times New Roman"/>
          <w:b/>
          <w:sz w:val="28"/>
          <w:szCs w:val="28"/>
        </w:rPr>
      </w:pPr>
    </w:p>
    <w:tbl>
      <w:tblPr>
        <w:tblStyle w:val="a5"/>
        <w:tblW w:w="0" w:type="auto"/>
        <w:tblLayout w:type="fixed"/>
        <w:tblLook w:val="04A0" w:firstRow="1" w:lastRow="0" w:firstColumn="1" w:lastColumn="0" w:noHBand="0" w:noVBand="1"/>
      </w:tblPr>
      <w:tblGrid>
        <w:gridCol w:w="600"/>
        <w:gridCol w:w="2910"/>
        <w:gridCol w:w="3671"/>
        <w:gridCol w:w="1080"/>
        <w:gridCol w:w="1080"/>
        <w:gridCol w:w="1080"/>
        <w:gridCol w:w="1080"/>
        <w:gridCol w:w="1081"/>
        <w:gridCol w:w="2204"/>
      </w:tblGrid>
      <w:tr w:rsidR="002150EF" w:rsidRPr="00F142C5" w:rsidTr="0071672B">
        <w:trPr>
          <w:trHeight w:val="278"/>
        </w:trPr>
        <w:tc>
          <w:tcPr>
            <w:tcW w:w="600" w:type="dxa"/>
            <w:vMerge w:val="restart"/>
          </w:tcPr>
          <w:p w:rsidR="002150EF" w:rsidRPr="00F142C5" w:rsidRDefault="002150EF" w:rsidP="0071672B">
            <w:pPr>
              <w:jc w:val="center"/>
              <w:rPr>
                <w:rFonts w:ascii="Times New Roman" w:eastAsia="Times New Roman" w:hAnsi="Times New Roman" w:cs="Times New Roman"/>
                <w:sz w:val="24"/>
                <w:szCs w:val="24"/>
              </w:rPr>
            </w:pPr>
            <w:r w:rsidRPr="00F142C5">
              <w:rPr>
                <w:rFonts w:ascii="Times New Roman" w:eastAsia="Times New Roman" w:hAnsi="Times New Roman" w:cs="Times New Roman"/>
                <w:sz w:val="24"/>
                <w:szCs w:val="24"/>
              </w:rPr>
              <w:t>№ п./п</w:t>
            </w:r>
          </w:p>
        </w:tc>
        <w:tc>
          <w:tcPr>
            <w:tcW w:w="2910" w:type="dxa"/>
            <w:vMerge w:val="restart"/>
          </w:tcPr>
          <w:p w:rsidR="002150EF" w:rsidRPr="00F142C5" w:rsidRDefault="002150EF" w:rsidP="0071672B">
            <w:pPr>
              <w:jc w:val="center"/>
              <w:rPr>
                <w:rFonts w:ascii="Times New Roman" w:eastAsia="Times New Roman" w:hAnsi="Times New Roman" w:cs="Times New Roman"/>
                <w:sz w:val="24"/>
                <w:szCs w:val="24"/>
              </w:rPr>
            </w:pPr>
            <w:r w:rsidRPr="00F142C5">
              <w:rPr>
                <w:rFonts w:ascii="Times New Roman" w:eastAsia="Times New Roman" w:hAnsi="Times New Roman" w:cs="Times New Roman"/>
                <w:sz w:val="24"/>
                <w:szCs w:val="24"/>
              </w:rPr>
              <w:t>Наименование целевого показателя (индикатора)</w:t>
            </w:r>
          </w:p>
        </w:tc>
        <w:tc>
          <w:tcPr>
            <w:tcW w:w="9072" w:type="dxa"/>
            <w:gridSpan w:val="6"/>
          </w:tcPr>
          <w:p w:rsidR="002150EF" w:rsidRPr="00F142C5" w:rsidRDefault="002150EF" w:rsidP="0071672B">
            <w:pPr>
              <w:jc w:val="center"/>
              <w:rPr>
                <w:rFonts w:ascii="Times New Roman" w:eastAsia="Times New Roman" w:hAnsi="Times New Roman" w:cs="Times New Roman"/>
                <w:sz w:val="24"/>
                <w:szCs w:val="24"/>
              </w:rPr>
            </w:pPr>
            <w:r w:rsidRPr="00F142C5">
              <w:rPr>
                <w:rFonts w:ascii="Times New Roman" w:eastAsia="Times New Roman" w:hAnsi="Times New Roman" w:cs="Times New Roman"/>
                <w:sz w:val="24"/>
                <w:szCs w:val="24"/>
              </w:rPr>
              <w:t>Методика расчета целевого показателя (индикатора)</w:t>
            </w:r>
          </w:p>
        </w:tc>
        <w:tc>
          <w:tcPr>
            <w:tcW w:w="2204" w:type="dxa"/>
            <w:vMerge w:val="restart"/>
          </w:tcPr>
          <w:p w:rsidR="002150EF" w:rsidRPr="00F142C5" w:rsidRDefault="002150EF" w:rsidP="0071672B">
            <w:pPr>
              <w:jc w:val="center"/>
              <w:rPr>
                <w:rFonts w:ascii="Times New Roman" w:eastAsia="Times New Roman" w:hAnsi="Times New Roman" w:cs="Times New Roman"/>
                <w:sz w:val="24"/>
                <w:szCs w:val="24"/>
              </w:rPr>
            </w:pPr>
            <w:r w:rsidRPr="00F142C5">
              <w:rPr>
                <w:rFonts w:ascii="Times New Roman" w:eastAsia="Times New Roman" w:hAnsi="Times New Roman" w:cs="Times New Roman"/>
                <w:sz w:val="24"/>
                <w:szCs w:val="24"/>
              </w:rPr>
              <w:t>Источник получения информации</w:t>
            </w:r>
          </w:p>
        </w:tc>
      </w:tr>
      <w:tr w:rsidR="002150EF" w:rsidRPr="00F142C5" w:rsidTr="0071672B">
        <w:trPr>
          <w:trHeight w:val="135"/>
        </w:trPr>
        <w:tc>
          <w:tcPr>
            <w:tcW w:w="600" w:type="dxa"/>
            <w:vMerge/>
          </w:tcPr>
          <w:p w:rsidR="002150EF" w:rsidRPr="00F142C5" w:rsidRDefault="002150EF" w:rsidP="0071672B">
            <w:pPr>
              <w:jc w:val="center"/>
              <w:rPr>
                <w:rFonts w:ascii="Times New Roman" w:eastAsia="Times New Roman" w:hAnsi="Times New Roman" w:cs="Times New Roman"/>
                <w:sz w:val="24"/>
                <w:szCs w:val="24"/>
              </w:rPr>
            </w:pPr>
          </w:p>
        </w:tc>
        <w:tc>
          <w:tcPr>
            <w:tcW w:w="2910" w:type="dxa"/>
            <w:vMerge/>
          </w:tcPr>
          <w:p w:rsidR="002150EF" w:rsidRPr="00F142C5" w:rsidRDefault="002150EF" w:rsidP="0071672B">
            <w:pPr>
              <w:jc w:val="center"/>
              <w:rPr>
                <w:rFonts w:ascii="Times New Roman" w:eastAsia="Times New Roman" w:hAnsi="Times New Roman" w:cs="Times New Roman"/>
                <w:sz w:val="24"/>
                <w:szCs w:val="24"/>
              </w:rPr>
            </w:pPr>
          </w:p>
        </w:tc>
        <w:tc>
          <w:tcPr>
            <w:tcW w:w="3671" w:type="dxa"/>
            <w:vMerge w:val="restart"/>
          </w:tcPr>
          <w:p w:rsidR="002150EF" w:rsidRPr="00F142C5" w:rsidRDefault="002150EF" w:rsidP="0071672B">
            <w:pPr>
              <w:jc w:val="center"/>
              <w:rPr>
                <w:rFonts w:ascii="Times New Roman" w:eastAsia="Times New Roman" w:hAnsi="Times New Roman" w:cs="Times New Roman"/>
                <w:sz w:val="24"/>
                <w:szCs w:val="24"/>
              </w:rPr>
            </w:pPr>
            <w:r w:rsidRPr="00F142C5">
              <w:rPr>
                <w:rFonts w:ascii="Times New Roman" w:eastAsia="Times New Roman" w:hAnsi="Times New Roman" w:cs="Times New Roman"/>
                <w:sz w:val="24"/>
                <w:szCs w:val="24"/>
              </w:rPr>
              <w:t>Формула расчета</w:t>
            </w:r>
          </w:p>
        </w:tc>
        <w:tc>
          <w:tcPr>
            <w:tcW w:w="5401" w:type="dxa"/>
            <w:gridSpan w:val="5"/>
          </w:tcPr>
          <w:p w:rsidR="002150EF" w:rsidRPr="00F142C5" w:rsidRDefault="002150EF" w:rsidP="0071672B">
            <w:pPr>
              <w:jc w:val="center"/>
              <w:rPr>
                <w:rFonts w:ascii="Times New Roman" w:eastAsia="Times New Roman" w:hAnsi="Times New Roman" w:cs="Times New Roman"/>
                <w:sz w:val="24"/>
                <w:szCs w:val="24"/>
              </w:rPr>
            </w:pPr>
            <w:r w:rsidRPr="00F142C5">
              <w:rPr>
                <w:rFonts w:ascii="Times New Roman" w:eastAsia="Times New Roman" w:hAnsi="Times New Roman" w:cs="Times New Roman"/>
                <w:sz w:val="24"/>
                <w:szCs w:val="24"/>
              </w:rPr>
              <w:t>Расчет целевого показателя по годам</w:t>
            </w:r>
          </w:p>
        </w:tc>
        <w:tc>
          <w:tcPr>
            <w:tcW w:w="2204" w:type="dxa"/>
            <w:vMerge/>
          </w:tcPr>
          <w:p w:rsidR="002150EF" w:rsidRPr="00F142C5" w:rsidRDefault="002150EF" w:rsidP="0071672B">
            <w:pPr>
              <w:jc w:val="center"/>
              <w:rPr>
                <w:rFonts w:ascii="Times New Roman" w:eastAsia="Times New Roman" w:hAnsi="Times New Roman" w:cs="Times New Roman"/>
                <w:sz w:val="24"/>
                <w:szCs w:val="24"/>
              </w:rPr>
            </w:pPr>
          </w:p>
        </w:tc>
      </w:tr>
      <w:tr w:rsidR="002150EF" w:rsidRPr="00F142C5" w:rsidTr="0071672B">
        <w:trPr>
          <w:trHeight w:val="135"/>
        </w:trPr>
        <w:tc>
          <w:tcPr>
            <w:tcW w:w="600" w:type="dxa"/>
            <w:vMerge/>
          </w:tcPr>
          <w:p w:rsidR="002150EF" w:rsidRPr="00F142C5" w:rsidRDefault="002150EF" w:rsidP="0071672B">
            <w:pPr>
              <w:jc w:val="center"/>
              <w:rPr>
                <w:rFonts w:ascii="Times New Roman" w:eastAsia="Times New Roman" w:hAnsi="Times New Roman" w:cs="Times New Roman"/>
                <w:sz w:val="24"/>
                <w:szCs w:val="24"/>
              </w:rPr>
            </w:pPr>
          </w:p>
        </w:tc>
        <w:tc>
          <w:tcPr>
            <w:tcW w:w="2910" w:type="dxa"/>
            <w:vMerge/>
          </w:tcPr>
          <w:p w:rsidR="002150EF" w:rsidRPr="00F142C5" w:rsidRDefault="002150EF" w:rsidP="0071672B">
            <w:pPr>
              <w:jc w:val="center"/>
              <w:rPr>
                <w:rFonts w:ascii="Times New Roman" w:eastAsia="Times New Roman" w:hAnsi="Times New Roman" w:cs="Times New Roman"/>
                <w:sz w:val="24"/>
                <w:szCs w:val="24"/>
              </w:rPr>
            </w:pPr>
          </w:p>
        </w:tc>
        <w:tc>
          <w:tcPr>
            <w:tcW w:w="3671" w:type="dxa"/>
            <w:vMerge/>
          </w:tcPr>
          <w:p w:rsidR="002150EF" w:rsidRPr="00F142C5" w:rsidRDefault="002150EF" w:rsidP="0071672B">
            <w:pPr>
              <w:jc w:val="center"/>
              <w:rPr>
                <w:rFonts w:ascii="Times New Roman" w:eastAsia="Times New Roman" w:hAnsi="Times New Roman" w:cs="Times New Roman"/>
                <w:sz w:val="24"/>
                <w:szCs w:val="24"/>
              </w:rPr>
            </w:pPr>
          </w:p>
        </w:tc>
        <w:tc>
          <w:tcPr>
            <w:tcW w:w="1080" w:type="dxa"/>
            <w:vAlign w:val="center"/>
          </w:tcPr>
          <w:p w:rsidR="002150EF" w:rsidRPr="00F142C5" w:rsidRDefault="002150EF" w:rsidP="0071672B">
            <w:pPr>
              <w:jc w:val="center"/>
              <w:rPr>
                <w:rFonts w:ascii="Times New Roman" w:eastAsia="Times New Roman" w:hAnsi="Times New Roman" w:cs="Times New Roman"/>
                <w:sz w:val="24"/>
                <w:szCs w:val="24"/>
              </w:rPr>
            </w:pPr>
            <w:r w:rsidRPr="00F142C5">
              <w:rPr>
                <w:rFonts w:ascii="Times New Roman" w:eastAsia="Times New Roman" w:hAnsi="Times New Roman" w:cs="Times New Roman"/>
                <w:sz w:val="24"/>
                <w:szCs w:val="24"/>
              </w:rPr>
              <w:t>2022</w:t>
            </w:r>
          </w:p>
        </w:tc>
        <w:tc>
          <w:tcPr>
            <w:tcW w:w="1080" w:type="dxa"/>
            <w:vAlign w:val="center"/>
          </w:tcPr>
          <w:p w:rsidR="002150EF" w:rsidRPr="00F142C5" w:rsidRDefault="002150EF" w:rsidP="0071672B">
            <w:pPr>
              <w:jc w:val="center"/>
              <w:rPr>
                <w:rFonts w:ascii="Times New Roman" w:eastAsia="Times New Roman" w:hAnsi="Times New Roman" w:cs="Times New Roman"/>
                <w:sz w:val="24"/>
                <w:szCs w:val="24"/>
              </w:rPr>
            </w:pPr>
            <w:r w:rsidRPr="00F142C5">
              <w:rPr>
                <w:rFonts w:ascii="Times New Roman" w:eastAsia="Times New Roman" w:hAnsi="Times New Roman" w:cs="Times New Roman"/>
                <w:sz w:val="24"/>
                <w:szCs w:val="24"/>
              </w:rPr>
              <w:t>2023</w:t>
            </w:r>
          </w:p>
        </w:tc>
        <w:tc>
          <w:tcPr>
            <w:tcW w:w="1080" w:type="dxa"/>
            <w:vAlign w:val="center"/>
          </w:tcPr>
          <w:p w:rsidR="002150EF" w:rsidRPr="00F142C5" w:rsidRDefault="002150EF" w:rsidP="0071672B">
            <w:pPr>
              <w:jc w:val="center"/>
              <w:rPr>
                <w:rFonts w:ascii="Times New Roman" w:eastAsia="Times New Roman" w:hAnsi="Times New Roman" w:cs="Times New Roman"/>
                <w:sz w:val="24"/>
                <w:szCs w:val="24"/>
              </w:rPr>
            </w:pPr>
            <w:r w:rsidRPr="00F142C5">
              <w:rPr>
                <w:rFonts w:ascii="Times New Roman" w:eastAsia="Times New Roman" w:hAnsi="Times New Roman" w:cs="Times New Roman"/>
                <w:sz w:val="24"/>
                <w:szCs w:val="24"/>
              </w:rPr>
              <w:t>2024</w:t>
            </w:r>
          </w:p>
        </w:tc>
        <w:tc>
          <w:tcPr>
            <w:tcW w:w="1080" w:type="dxa"/>
            <w:vAlign w:val="center"/>
          </w:tcPr>
          <w:p w:rsidR="002150EF" w:rsidRPr="00F142C5" w:rsidRDefault="002150EF" w:rsidP="0071672B">
            <w:pPr>
              <w:jc w:val="center"/>
              <w:rPr>
                <w:rFonts w:ascii="Times New Roman" w:eastAsia="Times New Roman" w:hAnsi="Times New Roman" w:cs="Times New Roman"/>
                <w:sz w:val="24"/>
                <w:szCs w:val="24"/>
              </w:rPr>
            </w:pPr>
            <w:r w:rsidRPr="00F142C5">
              <w:rPr>
                <w:rFonts w:ascii="Times New Roman" w:eastAsia="Times New Roman" w:hAnsi="Times New Roman" w:cs="Times New Roman"/>
                <w:sz w:val="24"/>
                <w:szCs w:val="24"/>
              </w:rPr>
              <w:t>2025</w:t>
            </w:r>
          </w:p>
        </w:tc>
        <w:tc>
          <w:tcPr>
            <w:tcW w:w="1081" w:type="dxa"/>
            <w:vAlign w:val="center"/>
          </w:tcPr>
          <w:p w:rsidR="002150EF" w:rsidRPr="00F142C5" w:rsidRDefault="002150EF" w:rsidP="0071672B">
            <w:pPr>
              <w:jc w:val="center"/>
              <w:rPr>
                <w:rFonts w:ascii="Times New Roman" w:eastAsia="Times New Roman" w:hAnsi="Times New Roman" w:cs="Times New Roman"/>
                <w:sz w:val="24"/>
                <w:szCs w:val="24"/>
              </w:rPr>
            </w:pPr>
            <w:r w:rsidRPr="00F142C5">
              <w:rPr>
                <w:rFonts w:ascii="Times New Roman" w:eastAsia="Times New Roman" w:hAnsi="Times New Roman" w:cs="Times New Roman"/>
                <w:sz w:val="24"/>
                <w:szCs w:val="24"/>
              </w:rPr>
              <w:t>2026</w:t>
            </w:r>
          </w:p>
        </w:tc>
        <w:tc>
          <w:tcPr>
            <w:tcW w:w="2204" w:type="dxa"/>
            <w:vMerge/>
          </w:tcPr>
          <w:p w:rsidR="002150EF" w:rsidRPr="00F142C5" w:rsidRDefault="002150EF" w:rsidP="0071672B">
            <w:pPr>
              <w:jc w:val="center"/>
              <w:rPr>
                <w:rFonts w:ascii="Times New Roman" w:eastAsia="Times New Roman" w:hAnsi="Times New Roman" w:cs="Times New Roman"/>
                <w:sz w:val="24"/>
                <w:szCs w:val="24"/>
              </w:rPr>
            </w:pPr>
          </w:p>
        </w:tc>
      </w:tr>
      <w:tr w:rsidR="002150EF" w:rsidRPr="00F142C5" w:rsidTr="0071672B">
        <w:tc>
          <w:tcPr>
            <w:tcW w:w="14786" w:type="dxa"/>
            <w:gridSpan w:val="9"/>
          </w:tcPr>
          <w:p w:rsidR="002150EF" w:rsidRPr="00587F47" w:rsidRDefault="002150EF" w:rsidP="0071672B">
            <w:pPr>
              <w:jc w:val="center"/>
              <w:rPr>
                <w:rFonts w:ascii="Times New Roman" w:hAnsi="Times New Roman" w:cs="Times New Roman"/>
                <w:b/>
                <w:color w:val="000000" w:themeColor="text1"/>
                <w:sz w:val="24"/>
                <w:szCs w:val="24"/>
              </w:rPr>
            </w:pPr>
            <w:r w:rsidRPr="00587F47">
              <w:rPr>
                <w:rFonts w:ascii="Times New Roman" w:hAnsi="Times New Roman" w:cs="Times New Roman"/>
                <w:b/>
                <w:color w:val="000000" w:themeColor="text1"/>
                <w:sz w:val="24"/>
                <w:szCs w:val="24"/>
              </w:rPr>
              <w:t xml:space="preserve">Муниципальная программа «Экономическое развитие и формирование инвестиционной привлекательности </w:t>
            </w:r>
          </w:p>
          <w:p w:rsidR="002150EF" w:rsidRDefault="002150EF" w:rsidP="0071672B">
            <w:pPr>
              <w:jc w:val="center"/>
              <w:rPr>
                <w:rFonts w:ascii="Times New Roman" w:eastAsia="Times New Roman" w:hAnsi="Times New Roman" w:cs="Times New Roman"/>
                <w:b/>
                <w:sz w:val="28"/>
                <w:szCs w:val="28"/>
              </w:rPr>
            </w:pPr>
            <w:r w:rsidRPr="00587F47">
              <w:rPr>
                <w:rFonts w:ascii="Times New Roman" w:hAnsi="Times New Roman" w:cs="Times New Roman"/>
                <w:b/>
                <w:color w:val="000000" w:themeColor="text1"/>
                <w:sz w:val="24"/>
                <w:szCs w:val="24"/>
              </w:rPr>
              <w:t>муниципаль</w:t>
            </w:r>
            <w:r>
              <w:rPr>
                <w:rFonts w:ascii="Times New Roman" w:hAnsi="Times New Roman" w:cs="Times New Roman"/>
                <w:b/>
                <w:color w:val="000000" w:themeColor="text1"/>
                <w:sz w:val="24"/>
                <w:szCs w:val="24"/>
              </w:rPr>
              <w:t>ного образования «Город Майкоп»</w:t>
            </w:r>
          </w:p>
        </w:tc>
      </w:tr>
      <w:tr w:rsidR="002150EF" w:rsidRPr="00F142C5" w:rsidTr="0071672B">
        <w:tc>
          <w:tcPr>
            <w:tcW w:w="14786" w:type="dxa"/>
            <w:gridSpan w:val="9"/>
          </w:tcPr>
          <w:p w:rsidR="002150EF" w:rsidRPr="00587F47" w:rsidRDefault="002150EF" w:rsidP="0071672B">
            <w:pPr>
              <w:jc w:val="center"/>
              <w:rPr>
                <w:rFonts w:ascii="Times New Roman" w:hAnsi="Times New Roman" w:cs="Times New Roman"/>
                <w:b/>
                <w:color w:val="000000" w:themeColor="text1"/>
                <w:sz w:val="24"/>
                <w:szCs w:val="24"/>
              </w:rPr>
            </w:pPr>
            <w:r w:rsidRPr="00A32A5C">
              <w:rPr>
                <w:rFonts w:ascii="Times New Roman" w:hAnsi="Times New Roman" w:cs="Times New Roman"/>
                <w:b/>
                <w:color w:val="000000" w:themeColor="text1"/>
                <w:sz w:val="24"/>
                <w:szCs w:val="24"/>
              </w:rPr>
              <w:t>Подпрограмма «Развитие малого и среднего предпринимательства»</w:t>
            </w:r>
          </w:p>
        </w:tc>
      </w:tr>
      <w:tr w:rsidR="002150EF" w:rsidRPr="00F142C5" w:rsidTr="0071672B">
        <w:tc>
          <w:tcPr>
            <w:tcW w:w="600" w:type="dxa"/>
            <w:vAlign w:val="center"/>
          </w:tcPr>
          <w:p w:rsidR="002150EF" w:rsidRPr="00A714B2" w:rsidRDefault="002150EF" w:rsidP="0071672B">
            <w:pPr>
              <w:jc w:val="center"/>
              <w:rPr>
                <w:rFonts w:ascii="Times New Roman" w:eastAsia="Times New Roman" w:hAnsi="Times New Roman" w:cs="Times New Roman"/>
                <w:sz w:val="24"/>
                <w:szCs w:val="24"/>
              </w:rPr>
            </w:pPr>
            <w:r w:rsidRPr="00A714B2">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p>
        </w:tc>
        <w:tc>
          <w:tcPr>
            <w:tcW w:w="2910" w:type="dxa"/>
            <w:vAlign w:val="center"/>
          </w:tcPr>
          <w:p w:rsidR="002150EF" w:rsidRPr="00B52868" w:rsidRDefault="002150EF" w:rsidP="0071672B">
            <w:pPr>
              <w:rPr>
                <w:rFonts w:ascii="Times New Roman" w:hAnsi="Times New Roman" w:cs="Times New Roman"/>
                <w:sz w:val="24"/>
                <w:szCs w:val="24"/>
              </w:rPr>
            </w:pPr>
            <w:r>
              <w:rPr>
                <w:rFonts w:ascii="Times New Roman" w:eastAsia="Calibri" w:hAnsi="Times New Roman" w:cs="Times New Roman"/>
                <w:sz w:val="24"/>
                <w:szCs w:val="24"/>
              </w:rPr>
              <w:t xml:space="preserve">Темп роста среднесписочной численности работников средних, малых и </w:t>
            </w:r>
            <w:proofErr w:type="spellStart"/>
            <w:r>
              <w:rPr>
                <w:rFonts w:ascii="Times New Roman" w:eastAsia="Calibri" w:hAnsi="Times New Roman" w:cs="Times New Roman"/>
                <w:sz w:val="24"/>
                <w:szCs w:val="24"/>
              </w:rPr>
              <w:t>микропредприятий</w:t>
            </w:r>
            <w:proofErr w:type="spellEnd"/>
            <w:r>
              <w:rPr>
                <w:rFonts w:ascii="Times New Roman" w:eastAsia="Calibri" w:hAnsi="Times New Roman" w:cs="Times New Roman"/>
                <w:sz w:val="24"/>
                <w:szCs w:val="24"/>
              </w:rPr>
              <w:t xml:space="preserve"> (без внешних совместителей).</w:t>
            </w:r>
          </w:p>
        </w:tc>
        <w:tc>
          <w:tcPr>
            <w:tcW w:w="3671" w:type="dxa"/>
            <w:vAlign w:val="center"/>
          </w:tcPr>
          <w:p w:rsidR="002150EF" w:rsidRDefault="002150EF" w:rsidP="0071672B">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val="en-US" w:eastAsia="en-US"/>
              </w:rPr>
              <w:t>TR</w:t>
            </w:r>
            <w:r w:rsidRPr="000B2506">
              <w:rPr>
                <w:rFonts w:ascii="Times New Roman" w:eastAsiaTheme="minorHAnsi" w:hAnsi="Times New Roman" w:cs="Times New Roman"/>
                <w:sz w:val="24"/>
                <w:szCs w:val="24"/>
                <w:lang w:eastAsia="en-US"/>
              </w:rPr>
              <w:t xml:space="preserve">= </w:t>
            </w:r>
            <w:proofErr w:type="spellStart"/>
            <w:r>
              <w:rPr>
                <w:rFonts w:ascii="Times New Roman" w:eastAsiaTheme="minorHAnsi" w:hAnsi="Times New Roman" w:cs="Times New Roman"/>
                <w:sz w:val="24"/>
                <w:szCs w:val="24"/>
                <w:lang w:val="en-US" w:eastAsia="en-US"/>
              </w:rPr>
              <w:t>SHtg</w:t>
            </w:r>
            <w:proofErr w:type="spellEnd"/>
            <w:r w:rsidRPr="000B2506">
              <w:rPr>
                <w:rFonts w:ascii="Times New Roman" w:eastAsiaTheme="minorHAnsi" w:hAnsi="Times New Roman" w:cs="Times New Roman"/>
                <w:sz w:val="24"/>
                <w:szCs w:val="24"/>
                <w:lang w:eastAsia="en-US"/>
              </w:rPr>
              <w:t>/</w:t>
            </w:r>
            <w:proofErr w:type="spellStart"/>
            <w:r>
              <w:rPr>
                <w:rFonts w:ascii="Times New Roman" w:eastAsiaTheme="minorHAnsi" w:hAnsi="Times New Roman" w:cs="Times New Roman"/>
                <w:sz w:val="24"/>
                <w:szCs w:val="24"/>
                <w:lang w:val="en-US" w:eastAsia="en-US"/>
              </w:rPr>
              <w:t>SHpg</w:t>
            </w:r>
            <w:proofErr w:type="spellEnd"/>
            <w:r>
              <w:rPr>
                <w:rFonts w:ascii="Times New Roman" w:eastAsiaTheme="minorHAnsi" w:hAnsi="Times New Roman" w:cs="Times New Roman"/>
                <w:sz w:val="24"/>
                <w:szCs w:val="24"/>
                <w:lang w:eastAsia="en-US"/>
              </w:rPr>
              <w:t>*100 % , где</w:t>
            </w:r>
          </w:p>
          <w:p w:rsidR="002150EF" w:rsidRDefault="002150EF" w:rsidP="0071672B">
            <w:pPr>
              <w:rPr>
                <w:rFonts w:ascii="Times New Roman" w:eastAsia="Calibri" w:hAnsi="Times New Roman" w:cs="Times New Roman"/>
                <w:sz w:val="24"/>
                <w:szCs w:val="24"/>
              </w:rPr>
            </w:pPr>
            <w:r>
              <w:rPr>
                <w:rFonts w:ascii="Times New Roman" w:eastAsiaTheme="minorHAnsi" w:hAnsi="Times New Roman" w:cs="Times New Roman"/>
                <w:sz w:val="24"/>
                <w:szCs w:val="24"/>
                <w:lang w:val="en-US" w:eastAsia="en-US"/>
              </w:rPr>
              <w:t>TR</w:t>
            </w:r>
            <w:r>
              <w:rPr>
                <w:rFonts w:ascii="Times New Roman" w:eastAsiaTheme="minorHAnsi" w:hAnsi="Times New Roman" w:cs="Times New Roman"/>
                <w:sz w:val="24"/>
                <w:szCs w:val="24"/>
                <w:lang w:eastAsia="en-US"/>
              </w:rPr>
              <w:t xml:space="preserve">- </w:t>
            </w:r>
            <w:r>
              <w:rPr>
                <w:rFonts w:ascii="Times New Roman" w:eastAsia="Calibri" w:hAnsi="Times New Roman" w:cs="Times New Roman"/>
                <w:sz w:val="24"/>
                <w:szCs w:val="24"/>
              </w:rPr>
              <w:t xml:space="preserve">темп роста среднесписочной численности работников средних, малых и  </w:t>
            </w:r>
            <w:proofErr w:type="spellStart"/>
            <w:r>
              <w:rPr>
                <w:rFonts w:ascii="Times New Roman" w:eastAsia="Calibri" w:hAnsi="Times New Roman" w:cs="Times New Roman"/>
                <w:sz w:val="24"/>
                <w:szCs w:val="24"/>
              </w:rPr>
              <w:t>микропредприятий</w:t>
            </w:r>
            <w:proofErr w:type="spellEnd"/>
            <w:r>
              <w:rPr>
                <w:rFonts w:ascii="Times New Roman" w:eastAsia="Calibri" w:hAnsi="Times New Roman" w:cs="Times New Roman"/>
                <w:sz w:val="24"/>
                <w:szCs w:val="24"/>
              </w:rPr>
              <w:t xml:space="preserve"> (без внешних совместителей), %;</w:t>
            </w:r>
          </w:p>
          <w:p w:rsidR="002150EF" w:rsidRDefault="002150EF" w:rsidP="0071672B">
            <w:pPr>
              <w:rPr>
                <w:rFonts w:ascii="Times New Roman" w:eastAsiaTheme="minorHAnsi" w:hAnsi="Times New Roman" w:cs="Times New Roman"/>
                <w:sz w:val="24"/>
                <w:szCs w:val="24"/>
                <w:lang w:eastAsia="en-US"/>
              </w:rPr>
            </w:pPr>
            <w:proofErr w:type="spellStart"/>
            <w:r>
              <w:rPr>
                <w:rFonts w:ascii="Times New Roman" w:eastAsiaTheme="minorHAnsi" w:hAnsi="Times New Roman" w:cs="Times New Roman"/>
                <w:sz w:val="24"/>
                <w:szCs w:val="24"/>
                <w:lang w:val="en-US" w:eastAsia="en-US"/>
              </w:rPr>
              <w:t>SHtg</w:t>
            </w:r>
            <w:proofErr w:type="spellEnd"/>
            <w:r>
              <w:rPr>
                <w:rFonts w:ascii="Times New Roman" w:eastAsiaTheme="minorHAnsi" w:hAnsi="Times New Roman" w:cs="Times New Roman"/>
                <w:sz w:val="24"/>
                <w:szCs w:val="24"/>
                <w:lang w:eastAsia="en-US"/>
              </w:rPr>
              <w:t>- среднесписочная численность</w:t>
            </w:r>
            <w:r w:rsidRPr="00D96240">
              <w:rPr>
                <w:rFonts w:ascii="Times New Roman" w:eastAsiaTheme="minorHAnsi" w:hAnsi="Times New Roman" w:cs="Times New Roman"/>
                <w:sz w:val="24"/>
                <w:szCs w:val="24"/>
                <w:lang w:eastAsia="en-US"/>
              </w:rPr>
              <w:t xml:space="preserve"> работников средних, малых и </w:t>
            </w:r>
            <w:proofErr w:type="spellStart"/>
            <w:r w:rsidRPr="00D96240">
              <w:rPr>
                <w:rFonts w:ascii="Times New Roman" w:eastAsiaTheme="minorHAnsi" w:hAnsi="Times New Roman" w:cs="Times New Roman"/>
                <w:sz w:val="24"/>
                <w:szCs w:val="24"/>
                <w:lang w:eastAsia="en-US"/>
              </w:rPr>
              <w:t>микропредприятий</w:t>
            </w:r>
            <w:proofErr w:type="spellEnd"/>
            <w:r w:rsidRPr="00D96240">
              <w:rPr>
                <w:rFonts w:ascii="Times New Roman" w:eastAsiaTheme="minorHAnsi" w:hAnsi="Times New Roman" w:cs="Times New Roman"/>
                <w:sz w:val="24"/>
                <w:szCs w:val="24"/>
                <w:lang w:eastAsia="en-US"/>
              </w:rPr>
              <w:t xml:space="preserve"> (без внешних совместителей)</w:t>
            </w:r>
            <w:r>
              <w:rPr>
                <w:rFonts w:ascii="Times New Roman" w:eastAsiaTheme="minorHAnsi" w:hAnsi="Times New Roman" w:cs="Times New Roman"/>
                <w:sz w:val="24"/>
                <w:szCs w:val="24"/>
                <w:lang w:eastAsia="en-US"/>
              </w:rPr>
              <w:t xml:space="preserve"> в текущем году, </w:t>
            </w:r>
            <w:proofErr w:type="gramStart"/>
            <w:r>
              <w:rPr>
                <w:rFonts w:ascii="Times New Roman" w:eastAsiaTheme="minorHAnsi" w:hAnsi="Times New Roman" w:cs="Times New Roman"/>
                <w:sz w:val="24"/>
                <w:szCs w:val="24"/>
                <w:lang w:eastAsia="en-US"/>
              </w:rPr>
              <w:t>чел.;</w:t>
            </w:r>
            <w:proofErr w:type="gramEnd"/>
          </w:p>
          <w:p w:rsidR="002150EF" w:rsidRPr="00D96240" w:rsidRDefault="002150EF" w:rsidP="0071672B">
            <w:pPr>
              <w:rPr>
                <w:rFonts w:ascii="Times New Roman" w:eastAsiaTheme="minorHAnsi" w:hAnsi="Times New Roman" w:cs="Times New Roman"/>
                <w:sz w:val="24"/>
                <w:szCs w:val="24"/>
                <w:lang w:eastAsia="en-US"/>
              </w:rPr>
            </w:pPr>
            <w:proofErr w:type="spellStart"/>
            <w:r>
              <w:rPr>
                <w:rFonts w:ascii="Times New Roman" w:eastAsiaTheme="minorHAnsi" w:hAnsi="Times New Roman" w:cs="Times New Roman"/>
                <w:sz w:val="24"/>
                <w:szCs w:val="24"/>
                <w:lang w:val="en-US" w:eastAsia="en-US"/>
              </w:rPr>
              <w:t>SHpg</w:t>
            </w:r>
            <w:proofErr w:type="spellEnd"/>
            <w:r>
              <w:rPr>
                <w:rFonts w:ascii="Times New Roman" w:eastAsiaTheme="minorHAnsi" w:hAnsi="Times New Roman" w:cs="Times New Roman"/>
                <w:sz w:val="24"/>
                <w:szCs w:val="24"/>
                <w:lang w:eastAsia="en-US"/>
              </w:rPr>
              <w:t>- среднесписочная численность</w:t>
            </w:r>
            <w:r w:rsidRPr="00D96240">
              <w:rPr>
                <w:rFonts w:ascii="Times New Roman" w:eastAsiaTheme="minorHAnsi" w:hAnsi="Times New Roman" w:cs="Times New Roman"/>
                <w:sz w:val="24"/>
                <w:szCs w:val="24"/>
                <w:lang w:eastAsia="en-US"/>
              </w:rPr>
              <w:t xml:space="preserve"> работников средних, малых и </w:t>
            </w:r>
            <w:proofErr w:type="spellStart"/>
            <w:r w:rsidRPr="00D96240">
              <w:rPr>
                <w:rFonts w:ascii="Times New Roman" w:eastAsiaTheme="minorHAnsi" w:hAnsi="Times New Roman" w:cs="Times New Roman"/>
                <w:sz w:val="24"/>
                <w:szCs w:val="24"/>
                <w:lang w:eastAsia="en-US"/>
              </w:rPr>
              <w:t>микропредприятий</w:t>
            </w:r>
            <w:proofErr w:type="spellEnd"/>
            <w:r w:rsidRPr="00D96240">
              <w:rPr>
                <w:rFonts w:ascii="Times New Roman" w:eastAsiaTheme="minorHAnsi" w:hAnsi="Times New Roman" w:cs="Times New Roman"/>
                <w:sz w:val="24"/>
                <w:szCs w:val="24"/>
                <w:lang w:eastAsia="en-US"/>
              </w:rPr>
              <w:t xml:space="preserve"> (без внешних совместителей)</w:t>
            </w:r>
            <w:r>
              <w:rPr>
                <w:rFonts w:ascii="Times New Roman" w:eastAsiaTheme="minorHAnsi" w:hAnsi="Times New Roman" w:cs="Times New Roman"/>
                <w:sz w:val="24"/>
                <w:szCs w:val="24"/>
                <w:lang w:eastAsia="en-US"/>
              </w:rPr>
              <w:t xml:space="preserve"> в предыдущем году, чел.</w:t>
            </w:r>
          </w:p>
        </w:tc>
        <w:tc>
          <w:tcPr>
            <w:tcW w:w="1080" w:type="dxa"/>
            <w:vAlign w:val="center"/>
          </w:tcPr>
          <w:p w:rsidR="002150EF" w:rsidRDefault="002150EF" w:rsidP="007167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10011/</w:t>
            </w:r>
          </w:p>
          <w:p w:rsidR="002150EF" w:rsidRDefault="002150EF" w:rsidP="007167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9977х</w:t>
            </w:r>
          </w:p>
          <w:p w:rsidR="002150EF" w:rsidRDefault="002150EF" w:rsidP="007167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p w:rsidR="002150EF" w:rsidRPr="00F142C5" w:rsidRDefault="002150EF" w:rsidP="007167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100,3</w:t>
            </w:r>
          </w:p>
        </w:tc>
        <w:tc>
          <w:tcPr>
            <w:tcW w:w="1080" w:type="dxa"/>
            <w:vAlign w:val="center"/>
          </w:tcPr>
          <w:p w:rsidR="002150EF" w:rsidRDefault="002150EF" w:rsidP="007167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10038/</w:t>
            </w:r>
          </w:p>
          <w:p w:rsidR="002150EF" w:rsidRDefault="002150EF" w:rsidP="007167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10011х</w:t>
            </w:r>
          </w:p>
          <w:p w:rsidR="002150EF" w:rsidRDefault="002150EF" w:rsidP="007167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p w:rsidR="002150EF" w:rsidRPr="00F142C5" w:rsidRDefault="002150EF" w:rsidP="007167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100,3</w:t>
            </w:r>
          </w:p>
        </w:tc>
        <w:tc>
          <w:tcPr>
            <w:tcW w:w="1080" w:type="dxa"/>
            <w:vAlign w:val="center"/>
          </w:tcPr>
          <w:p w:rsidR="002150EF" w:rsidRDefault="002150EF" w:rsidP="007167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10083/</w:t>
            </w:r>
          </w:p>
          <w:p w:rsidR="002150EF" w:rsidRDefault="002150EF" w:rsidP="007167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10038х</w:t>
            </w:r>
          </w:p>
          <w:p w:rsidR="002150EF" w:rsidRDefault="002150EF" w:rsidP="007167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p w:rsidR="002150EF" w:rsidRPr="00F142C5" w:rsidRDefault="002150EF" w:rsidP="007167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100,4</w:t>
            </w:r>
          </w:p>
        </w:tc>
        <w:tc>
          <w:tcPr>
            <w:tcW w:w="1080" w:type="dxa"/>
            <w:vAlign w:val="center"/>
          </w:tcPr>
          <w:p w:rsidR="002150EF" w:rsidRPr="00D56777" w:rsidRDefault="002150EF" w:rsidP="0071672B">
            <w:pPr>
              <w:jc w:val="center"/>
              <w:rPr>
                <w:rFonts w:ascii="Times New Roman" w:eastAsia="Times New Roman" w:hAnsi="Times New Roman" w:cs="Times New Roman"/>
                <w:sz w:val="24"/>
                <w:szCs w:val="24"/>
              </w:rPr>
            </w:pPr>
            <w:r w:rsidRPr="00D56777">
              <w:rPr>
                <w:rFonts w:ascii="Times New Roman" w:eastAsia="Times New Roman" w:hAnsi="Times New Roman" w:cs="Times New Roman"/>
                <w:sz w:val="24"/>
                <w:szCs w:val="24"/>
              </w:rPr>
              <w:t>10113/</w:t>
            </w:r>
          </w:p>
          <w:p w:rsidR="002150EF" w:rsidRPr="00D56777" w:rsidRDefault="002150EF" w:rsidP="0071672B">
            <w:pPr>
              <w:jc w:val="center"/>
              <w:rPr>
                <w:rFonts w:ascii="Times New Roman" w:eastAsia="Times New Roman" w:hAnsi="Times New Roman" w:cs="Times New Roman"/>
                <w:sz w:val="24"/>
                <w:szCs w:val="24"/>
              </w:rPr>
            </w:pPr>
            <w:r w:rsidRPr="00D56777">
              <w:rPr>
                <w:rFonts w:ascii="Times New Roman" w:eastAsia="Times New Roman" w:hAnsi="Times New Roman" w:cs="Times New Roman"/>
                <w:sz w:val="24"/>
                <w:szCs w:val="24"/>
              </w:rPr>
              <w:t>10083х</w:t>
            </w:r>
          </w:p>
          <w:p w:rsidR="002150EF" w:rsidRPr="00D56777" w:rsidRDefault="002150EF" w:rsidP="0071672B">
            <w:pPr>
              <w:jc w:val="center"/>
              <w:rPr>
                <w:rFonts w:ascii="Times New Roman" w:eastAsia="Times New Roman" w:hAnsi="Times New Roman" w:cs="Times New Roman"/>
                <w:sz w:val="24"/>
                <w:szCs w:val="24"/>
              </w:rPr>
            </w:pPr>
            <w:r w:rsidRPr="00D56777">
              <w:rPr>
                <w:rFonts w:ascii="Times New Roman" w:eastAsia="Times New Roman" w:hAnsi="Times New Roman" w:cs="Times New Roman"/>
                <w:sz w:val="24"/>
                <w:szCs w:val="24"/>
              </w:rPr>
              <w:t>100=</w:t>
            </w:r>
          </w:p>
          <w:p w:rsidR="002150EF" w:rsidRPr="00D56777" w:rsidRDefault="002150EF" w:rsidP="0071672B">
            <w:pPr>
              <w:jc w:val="center"/>
              <w:rPr>
                <w:rFonts w:ascii="Times New Roman" w:eastAsia="Times New Roman" w:hAnsi="Times New Roman" w:cs="Times New Roman"/>
                <w:sz w:val="24"/>
                <w:szCs w:val="24"/>
              </w:rPr>
            </w:pPr>
            <w:r w:rsidRPr="00D56777">
              <w:rPr>
                <w:rFonts w:ascii="Times New Roman" w:eastAsia="Times New Roman" w:hAnsi="Times New Roman" w:cs="Times New Roman"/>
                <w:sz w:val="24"/>
                <w:szCs w:val="24"/>
              </w:rPr>
              <w:t>100,3</w:t>
            </w:r>
          </w:p>
        </w:tc>
        <w:tc>
          <w:tcPr>
            <w:tcW w:w="1081" w:type="dxa"/>
            <w:vAlign w:val="center"/>
          </w:tcPr>
          <w:p w:rsidR="002150EF" w:rsidRPr="00D56777" w:rsidRDefault="002150EF" w:rsidP="0071672B">
            <w:pPr>
              <w:jc w:val="center"/>
              <w:rPr>
                <w:rFonts w:ascii="Times New Roman" w:eastAsia="Times New Roman" w:hAnsi="Times New Roman" w:cs="Times New Roman"/>
                <w:sz w:val="24"/>
                <w:szCs w:val="24"/>
              </w:rPr>
            </w:pPr>
            <w:r w:rsidRPr="00D56777">
              <w:rPr>
                <w:rFonts w:ascii="Times New Roman" w:eastAsia="Times New Roman" w:hAnsi="Times New Roman" w:cs="Times New Roman"/>
                <w:sz w:val="24"/>
                <w:szCs w:val="24"/>
              </w:rPr>
              <w:t>10143/</w:t>
            </w:r>
          </w:p>
          <w:p w:rsidR="002150EF" w:rsidRPr="00D56777" w:rsidRDefault="002150EF" w:rsidP="0071672B">
            <w:pPr>
              <w:jc w:val="center"/>
              <w:rPr>
                <w:rFonts w:ascii="Times New Roman" w:eastAsia="Times New Roman" w:hAnsi="Times New Roman" w:cs="Times New Roman"/>
                <w:sz w:val="24"/>
                <w:szCs w:val="24"/>
              </w:rPr>
            </w:pPr>
            <w:r w:rsidRPr="00D56777">
              <w:rPr>
                <w:rFonts w:ascii="Times New Roman" w:eastAsia="Times New Roman" w:hAnsi="Times New Roman" w:cs="Times New Roman"/>
                <w:sz w:val="24"/>
                <w:szCs w:val="24"/>
              </w:rPr>
              <w:t>10113х</w:t>
            </w:r>
          </w:p>
          <w:p w:rsidR="002150EF" w:rsidRPr="00D56777" w:rsidRDefault="002150EF" w:rsidP="0071672B">
            <w:pPr>
              <w:jc w:val="center"/>
              <w:rPr>
                <w:rFonts w:ascii="Times New Roman" w:eastAsia="Times New Roman" w:hAnsi="Times New Roman" w:cs="Times New Roman"/>
                <w:sz w:val="24"/>
                <w:szCs w:val="24"/>
              </w:rPr>
            </w:pPr>
            <w:r w:rsidRPr="00D56777">
              <w:rPr>
                <w:rFonts w:ascii="Times New Roman" w:eastAsia="Times New Roman" w:hAnsi="Times New Roman" w:cs="Times New Roman"/>
                <w:sz w:val="24"/>
                <w:szCs w:val="24"/>
              </w:rPr>
              <w:t>100=</w:t>
            </w:r>
          </w:p>
          <w:p w:rsidR="002150EF" w:rsidRPr="00D56777" w:rsidRDefault="002150EF" w:rsidP="0071672B">
            <w:pPr>
              <w:jc w:val="center"/>
              <w:rPr>
                <w:rFonts w:ascii="Times New Roman" w:eastAsia="Times New Roman" w:hAnsi="Times New Roman" w:cs="Times New Roman"/>
                <w:sz w:val="24"/>
                <w:szCs w:val="24"/>
              </w:rPr>
            </w:pPr>
            <w:r w:rsidRPr="00D56777">
              <w:rPr>
                <w:rFonts w:ascii="Times New Roman" w:eastAsia="Times New Roman" w:hAnsi="Times New Roman" w:cs="Times New Roman"/>
                <w:sz w:val="24"/>
                <w:szCs w:val="24"/>
              </w:rPr>
              <w:t>100,3</w:t>
            </w:r>
          </w:p>
        </w:tc>
        <w:tc>
          <w:tcPr>
            <w:tcW w:w="2204" w:type="dxa"/>
          </w:tcPr>
          <w:p w:rsidR="002150EF" w:rsidRPr="002D23C3" w:rsidRDefault="002150EF" w:rsidP="0071672B">
            <w:pPr>
              <w:autoSpaceDE w:val="0"/>
              <w:autoSpaceDN w:val="0"/>
              <w:adjustRightInd w:val="0"/>
              <w:jc w:val="center"/>
              <w:rPr>
                <w:rFonts w:ascii="Times New Roman" w:hAnsi="Times New Roman"/>
                <w:sz w:val="24"/>
                <w:szCs w:val="24"/>
              </w:rPr>
            </w:pPr>
            <w:r w:rsidRPr="002D23C3">
              <w:rPr>
                <w:rFonts w:ascii="Times New Roman" w:hAnsi="Times New Roman"/>
                <w:sz w:val="24"/>
                <w:szCs w:val="24"/>
              </w:rPr>
              <w:t>Управление Федеральной службы государственной статистики по Краснодарскому краю и Республике Адыгея;</w:t>
            </w:r>
          </w:p>
          <w:p w:rsidR="002150EF" w:rsidRPr="002D23C3"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sidRPr="002D23C3">
              <w:rPr>
                <w:rFonts w:ascii="Times New Roman" w:hAnsi="Times New Roman"/>
                <w:sz w:val="24"/>
                <w:szCs w:val="24"/>
              </w:rPr>
              <w:t xml:space="preserve"> Прогноз СЭР*</w:t>
            </w:r>
          </w:p>
        </w:tc>
      </w:tr>
      <w:tr w:rsidR="002150EF" w:rsidRPr="00F142C5" w:rsidTr="0071672B">
        <w:tc>
          <w:tcPr>
            <w:tcW w:w="600" w:type="dxa"/>
            <w:vAlign w:val="center"/>
          </w:tcPr>
          <w:p w:rsidR="002150EF" w:rsidRPr="00A714B2" w:rsidRDefault="002150EF" w:rsidP="007167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10" w:type="dxa"/>
            <w:vAlign w:val="center"/>
          </w:tcPr>
          <w:p w:rsidR="002150EF" w:rsidRPr="00B52868" w:rsidRDefault="002150EF" w:rsidP="0071672B">
            <w:pPr>
              <w:rPr>
                <w:rFonts w:ascii="Times New Roman" w:hAnsi="Times New Roman" w:cs="Times New Roman"/>
                <w:sz w:val="24"/>
                <w:szCs w:val="24"/>
              </w:rPr>
            </w:pPr>
            <w:r w:rsidRPr="00B52868">
              <w:rPr>
                <w:rFonts w:ascii="Times New Roman" w:hAnsi="Times New Roman" w:cs="Times New Roman"/>
                <w:sz w:val="24"/>
                <w:szCs w:val="24"/>
              </w:rPr>
              <w:t xml:space="preserve">Количество </w:t>
            </w:r>
            <w:proofErr w:type="spellStart"/>
            <w:r w:rsidRPr="00B52868">
              <w:rPr>
                <w:rFonts w:ascii="Times New Roman" w:hAnsi="Times New Roman" w:cs="Times New Roman"/>
                <w:sz w:val="24"/>
                <w:szCs w:val="24"/>
              </w:rPr>
              <w:t>самозанятых</w:t>
            </w:r>
            <w:proofErr w:type="spellEnd"/>
            <w:r w:rsidRPr="00B52868">
              <w:rPr>
                <w:rFonts w:ascii="Times New Roman" w:hAnsi="Times New Roman" w:cs="Times New Roman"/>
                <w:sz w:val="24"/>
                <w:szCs w:val="24"/>
              </w:rPr>
              <w:t xml:space="preserve"> граждан, зафиксировавших свой </w:t>
            </w:r>
            <w:r w:rsidRPr="00B52868">
              <w:rPr>
                <w:rFonts w:ascii="Times New Roman" w:hAnsi="Times New Roman" w:cs="Times New Roman"/>
                <w:sz w:val="24"/>
                <w:szCs w:val="24"/>
              </w:rPr>
              <w:lastRenderedPageBreak/>
              <w:t>статус и применяющих специальный налоговый режим «Налог на профессиональный доход»</w:t>
            </w:r>
            <w:r>
              <w:rPr>
                <w:rFonts w:ascii="Times New Roman" w:hAnsi="Times New Roman" w:cs="Times New Roman"/>
                <w:sz w:val="24"/>
                <w:szCs w:val="24"/>
              </w:rPr>
              <w:t xml:space="preserve"> (нарастающим итогом).</w:t>
            </w:r>
          </w:p>
        </w:tc>
        <w:tc>
          <w:tcPr>
            <w:tcW w:w="3671" w:type="dxa"/>
            <w:vAlign w:val="center"/>
          </w:tcPr>
          <w:p w:rsidR="002150EF" w:rsidRPr="009502D9" w:rsidRDefault="002150EF" w:rsidP="007167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Расчет не производится.</w:t>
            </w:r>
          </w:p>
        </w:tc>
        <w:tc>
          <w:tcPr>
            <w:tcW w:w="1080" w:type="dxa"/>
            <w:vAlign w:val="center"/>
          </w:tcPr>
          <w:p w:rsidR="002150EF" w:rsidRPr="002D23C3"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1720</w:t>
            </w:r>
          </w:p>
        </w:tc>
        <w:tc>
          <w:tcPr>
            <w:tcW w:w="1080" w:type="dxa"/>
            <w:vAlign w:val="center"/>
          </w:tcPr>
          <w:p w:rsidR="002150EF" w:rsidRPr="002D23C3"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1770</w:t>
            </w:r>
          </w:p>
        </w:tc>
        <w:tc>
          <w:tcPr>
            <w:tcW w:w="1080" w:type="dxa"/>
            <w:vAlign w:val="center"/>
          </w:tcPr>
          <w:p w:rsidR="002150EF" w:rsidRPr="002D23C3"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1820</w:t>
            </w:r>
          </w:p>
        </w:tc>
        <w:tc>
          <w:tcPr>
            <w:tcW w:w="1080" w:type="dxa"/>
            <w:vAlign w:val="center"/>
          </w:tcPr>
          <w:p w:rsidR="002150EF" w:rsidRPr="002D23C3"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1870</w:t>
            </w:r>
          </w:p>
        </w:tc>
        <w:tc>
          <w:tcPr>
            <w:tcW w:w="1081" w:type="dxa"/>
            <w:vAlign w:val="center"/>
          </w:tcPr>
          <w:p w:rsidR="002150EF" w:rsidRPr="002D23C3"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1920</w:t>
            </w:r>
          </w:p>
        </w:tc>
        <w:tc>
          <w:tcPr>
            <w:tcW w:w="2204" w:type="dxa"/>
          </w:tcPr>
          <w:p w:rsidR="002150EF" w:rsidRPr="002D23C3" w:rsidRDefault="002150EF" w:rsidP="0071672B">
            <w:pPr>
              <w:autoSpaceDE w:val="0"/>
              <w:autoSpaceDN w:val="0"/>
              <w:adjustRightInd w:val="0"/>
              <w:jc w:val="center"/>
              <w:rPr>
                <w:rFonts w:ascii="Times New Roman" w:hAnsi="Times New Roman"/>
                <w:sz w:val="24"/>
                <w:szCs w:val="24"/>
              </w:rPr>
            </w:pPr>
            <w:r w:rsidRPr="00A3060A">
              <w:rPr>
                <w:rFonts w:ascii="Times New Roman" w:hAnsi="Times New Roman"/>
                <w:sz w:val="24"/>
                <w:szCs w:val="24"/>
              </w:rPr>
              <w:t xml:space="preserve">Межрайонная инспекция Федеральной </w:t>
            </w:r>
            <w:r w:rsidRPr="00A3060A">
              <w:rPr>
                <w:rFonts w:ascii="Times New Roman" w:hAnsi="Times New Roman"/>
                <w:sz w:val="24"/>
                <w:szCs w:val="24"/>
              </w:rPr>
              <w:lastRenderedPageBreak/>
              <w:t>налоговой службы №</w:t>
            </w:r>
            <w:r>
              <w:rPr>
                <w:rFonts w:ascii="Times New Roman" w:hAnsi="Times New Roman"/>
                <w:sz w:val="24"/>
                <w:szCs w:val="24"/>
              </w:rPr>
              <w:t xml:space="preserve"> </w:t>
            </w:r>
            <w:r w:rsidRPr="00A3060A">
              <w:rPr>
                <w:rFonts w:ascii="Times New Roman" w:hAnsi="Times New Roman"/>
                <w:sz w:val="24"/>
                <w:szCs w:val="24"/>
              </w:rPr>
              <w:t>1 по Республике Адыгея</w:t>
            </w:r>
          </w:p>
          <w:p w:rsidR="002150EF" w:rsidRPr="002D23C3" w:rsidRDefault="002150EF" w:rsidP="0071672B">
            <w:pPr>
              <w:autoSpaceDE w:val="0"/>
              <w:autoSpaceDN w:val="0"/>
              <w:adjustRightInd w:val="0"/>
              <w:jc w:val="center"/>
              <w:rPr>
                <w:rFonts w:ascii="Times New Roman" w:hAnsi="Times New Roman"/>
                <w:sz w:val="24"/>
                <w:szCs w:val="24"/>
              </w:rPr>
            </w:pPr>
          </w:p>
        </w:tc>
      </w:tr>
      <w:tr w:rsidR="002150EF" w:rsidRPr="00F142C5" w:rsidTr="0071672B">
        <w:trPr>
          <w:trHeight w:val="2260"/>
        </w:trPr>
        <w:tc>
          <w:tcPr>
            <w:tcW w:w="600" w:type="dxa"/>
            <w:vAlign w:val="center"/>
          </w:tcPr>
          <w:p w:rsidR="002150EF" w:rsidRPr="00A714B2" w:rsidRDefault="002150EF" w:rsidP="007167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910" w:type="dxa"/>
            <w:vAlign w:val="center"/>
          </w:tcPr>
          <w:p w:rsidR="002150EF" w:rsidRPr="00B52868" w:rsidRDefault="002150EF" w:rsidP="0071672B">
            <w:pPr>
              <w:rPr>
                <w:rFonts w:ascii="Times New Roman" w:hAnsi="Times New Roman" w:cs="Times New Roman"/>
                <w:sz w:val="24"/>
                <w:szCs w:val="24"/>
              </w:rPr>
            </w:pPr>
            <w:r>
              <w:rPr>
                <w:rFonts w:ascii="Times New Roman" w:hAnsi="Times New Roman" w:cs="Times New Roman"/>
                <w:sz w:val="24"/>
                <w:szCs w:val="24"/>
              </w:rPr>
              <w:t xml:space="preserve">Прирост СМСП и </w:t>
            </w:r>
            <w:proofErr w:type="spellStart"/>
            <w:r>
              <w:rPr>
                <w:rFonts w:ascii="Times New Roman" w:hAnsi="Times New Roman" w:cs="Times New Roman"/>
                <w:sz w:val="24"/>
                <w:szCs w:val="24"/>
              </w:rPr>
              <w:t>самозанятых</w:t>
            </w:r>
            <w:proofErr w:type="spellEnd"/>
            <w:r>
              <w:rPr>
                <w:rFonts w:ascii="Times New Roman" w:hAnsi="Times New Roman" w:cs="Times New Roman"/>
                <w:sz w:val="24"/>
                <w:szCs w:val="24"/>
              </w:rPr>
              <w:t xml:space="preserve"> граждан, получивших субсидии на возмещение затрат в связи с производством товаров, выполнением работ, оказанием услуг в сфере поддержки малого и среднего предпринимательства (нарастающим итогом).</w:t>
            </w:r>
          </w:p>
        </w:tc>
        <w:tc>
          <w:tcPr>
            <w:tcW w:w="3671" w:type="dxa"/>
            <w:vAlign w:val="center"/>
          </w:tcPr>
          <w:p w:rsidR="002150EF" w:rsidRPr="009502D9" w:rsidRDefault="002150EF" w:rsidP="007167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Расчет не производится.</w:t>
            </w:r>
          </w:p>
        </w:tc>
        <w:tc>
          <w:tcPr>
            <w:tcW w:w="1080" w:type="dxa"/>
            <w:vAlign w:val="center"/>
          </w:tcPr>
          <w:p w:rsidR="002150EF" w:rsidRPr="002D23C3"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1080" w:type="dxa"/>
            <w:vAlign w:val="center"/>
          </w:tcPr>
          <w:p w:rsidR="002150EF" w:rsidRPr="002D23C3"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1080" w:type="dxa"/>
            <w:vAlign w:val="center"/>
          </w:tcPr>
          <w:p w:rsidR="002150EF" w:rsidRPr="002D23C3"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12</w:t>
            </w:r>
          </w:p>
        </w:tc>
        <w:tc>
          <w:tcPr>
            <w:tcW w:w="1080" w:type="dxa"/>
            <w:vAlign w:val="center"/>
          </w:tcPr>
          <w:p w:rsidR="002150EF" w:rsidRPr="002D23C3"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16</w:t>
            </w:r>
          </w:p>
        </w:tc>
        <w:tc>
          <w:tcPr>
            <w:tcW w:w="1081" w:type="dxa"/>
            <w:vAlign w:val="center"/>
          </w:tcPr>
          <w:p w:rsidR="002150EF" w:rsidRPr="002D23C3" w:rsidRDefault="002150EF" w:rsidP="0071672B">
            <w:pPr>
              <w:autoSpaceDE w:val="0"/>
              <w:autoSpaceDN w:val="0"/>
              <w:adjustRightInd w:val="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20</w:t>
            </w:r>
          </w:p>
        </w:tc>
        <w:tc>
          <w:tcPr>
            <w:tcW w:w="2204" w:type="dxa"/>
          </w:tcPr>
          <w:p w:rsidR="002150EF" w:rsidRDefault="002150EF" w:rsidP="0071672B">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Ведомственная отчетность </w:t>
            </w:r>
          </w:p>
          <w:p w:rsidR="002150EF" w:rsidRPr="002D23C3" w:rsidRDefault="002150EF" w:rsidP="0071672B">
            <w:pPr>
              <w:autoSpaceDE w:val="0"/>
              <w:autoSpaceDN w:val="0"/>
              <w:adjustRightInd w:val="0"/>
              <w:jc w:val="center"/>
              <w:rPr>
                <w:rFonts w:ascii="Times New Roman" w:hAnsi="Times New Roman"/>
                <w:sz w:val="24"/>
                <w:szCs w:val="24"/>
              </w:rPr>
            </w:pPr>
            <w:r>
              <w:rPr>
                <w:rFonts w:ascii="Times New Roman" w:hAnsi="Times New Roman"/>
                <w:sz w:val="24"/>
                <w:szCs w:val="24"/>
              </w:rPr>
              <w:t>(</w:t>
            </w:r>
            <w:r w:rsidRPr="0032370C">
              <w:rPr>
                <w:rFonts w:ascii="Times New Roman" w:hAnsi="Times New Roman"/>
                <w:sz w:val="24"/>
                <w:szCs w:val="24"/>
              </w:rPr>
              <w:t>Управление предпринимательства</w:t>
            </w:r>
            <w:r>
              <w:rPr>
                <w:rFonts w:ascii="Times New Roman" w:hAnsi="Times New Roman"/>
                <w:sz w:val="24"/>
                <w:szCs w:val="24"/>
              </w:rPr>
              <w:t>)</w:t>
            </w:r>
          </w:p>
        </w:tc>
      </w:tr>
    </w:tbl>
    <w:p w:rsidR="002150EF" w:rsidRDefault="002150EF" w:rsidP="002150EF">
      <w:pPr>
        <w:spacing w:after="0" w:line="240" w:lineRule="auto"/>
        <w:jc w:val="center"/>
        <w:rPr>
          <w:rFonts w:ascii="Times New Roman" w:eastAsia="Times New Roman" w:hAnsi="Times New Roman" w:cs="Times New Roman"/>
          <w:b/>
          <w:sz w:val="28"/>
          <w:szCs w:val="28"/>
        </w:rPr>
      </w:pPr>
    </w:p>
    <w:p w:rsidR="002150EF" w:rsidRDefault="002150EF" w:rsidP="002150EF">
      <w:pPr>
        <w:spacing w:after="0" w:line="240" w:lineRule="auto"/>
        <w:jc w:val="center"/>
        <w:rPr>
          <w:rFonts w:ascii="Times New Roman" w:eastAsia="Times New Roman" w:hAnsi="Times New Roman" w:cs="Times New Roman"/>
          <w:b/>
          <w:sz w:val="28"/>
          <w:szCs w:val="28"/>
        </w:rPr>
      </w:pPr>
    </w:p>
    <w:p w:rsidR="002150EF" w:rsidRDefault="002150EF" w:rsidP="002150EF">
      <w:pPr>
        <w:spacing w:after="0" w:line="240" w:lineRule="auto"/>
        <w:jc w:val="both"/>
        <w:rPr>
          <w:rFonts w:ascii="Times New Roman" w:hAnsi="Times New Roman" w:cs="Times New Roman"/>
          <w:sz w:val="28"/>
          <w:szCs w:val="28"/>
        </w:rPr>
      </w:pPr>
      <w:r w:rsidRPr="001839A4">
        <w:rPr>
          <w:rFonts w:ascii="Times New Roman" w:hAnsi="Times New Roman" w:cs="Times New Roman"/>
          <w:sz w:val="28"/>
          <w:szCs w:val="28"/>
        </w:rPr>
        <w:t>*</w:t>
      </w:r>
      <w:r>
        <w:rPr>
          <w:rFonts w:ascii="Times New Roman" w:hAnsi="Times New Roman" w:cs="Times New Roman"/>
          <w:sz w:val="28"/>
          <w:szCs w:val="28"/>
        </w:rPr>
        <w:t xml:space="preserve"> </w:t>
      </w:r>
      <w:r w:rsidRPr="001839A4">
        <w:rPr>
          <w:rFonts w:ascii="Times New Roman" w:hAnsi="Times New Roman" w:cs="Times New Roman"/>
          <w:sz w:val="28"/>
          <w:szCs w:val="28"/>
        </w:rPr>
        <w:t>Прогноз социально-экономического развития муниципального образования «Город Майкоп» на среднесрочный</w:t>
      </w:r>
      <w:r>
        <w:rPr>
          <w:rFonts w:ascii="Times New Roman" w:hAnsi="Times New Roman" w:cs="Times New Roman"/>
          <w:sz w:val="28"/>
          <w:szCs w:val="28"/>
        </w:rPr>
        <w:t xml:space="preserve"> и долгосрочный</w:t>
      </w:r>
      <w:r w:rsidRPr="001839A4">
        <w:rPr>
          <w:rFonts w:ascii="Times New Roman" w:hAnsi="Times New Roman" w:cs="Times New Roman"/>
          <w:sz w:val="28"/>
          <w:szCs w:val="28"/>
        </w:rPr>
        <w:t xml:space="preserve"> перио</w:t>
      </w:r>
      <w:r>
        <w:rPr>
          <w:rFonts w:ascii="Times New Roman" w:hAnsi="Times New Roman" w:cs="Times New Roman"/>
          <w:sz w:val="28"/>
          <w:szCs w:val="28"/>
        </w:rPr>
        <w:t>ды</w:t>
      </w:r>
    </w:p>
    <w:p w:rsidR="002150EF" w:rsidRPr="004257A1" w:rsidRDefault="002150EF" w:rsidP="002150EF">
      <w:pPr>
        <w:spacing w:after="0" w:line="240" w:lineRule="auto"/>
        <w:jc w:val="both"/>
        <w:rPr>
          <w:rFonts w:ascii="Times New Roman" w:hAnsi="Times New Roman" w:cs="Times New Roman"/>
          <w:sz w:val="28"/>
          <w:szCs w:val="28"/>
        </w:rPr>
        <w:sectPr w:rsidR="002150EF" w:rsidRPr="004257A1" w:rsidSect="00F86053">
          <w:pgSz w:w="16838" w:h="11906" w:orient="landscape"/>
          <w:pgMar w:top="1701" w:right="1134" w:bottom="1134" w:left="1134" w:header="708" w:footer="708" w:gutter="0"/>
          <w:cols w:space="708"/>
          <w:docGrid w:linePitch="360"/>
        </w:sectPr>
      </w:pPr>
    </w:p>
    <w:p w:rsidR="002150EF" w:rsidRDefault="002150EF" w:rsidP="002150EF">
      <w:pPr>
        <w:spacing w:after="0" w:line="240" w:lineRule="auto"/>
        <w:jc w:val="center"/>
        <w:rPr>
          <w:rFonts w:ascii="Times New Roman" w:eastAsia="Times New Roman" w:hAnsi="Times New Roman" w:cs="Times New Roman"/>
          <w:b/>
          <w:sz w:val="28"/>
          <w:szCs w:val="28"/>
          <w:lang w:eastAsia="en-US"/>
        </w:rPr>
      </w:pPr>
      <w:r w:rsidRPr="00BD2506">
        <w:rPr>
          <w:rFonts w:ascii="Times New Roman" w:eastAsia="Times New Roman" w:hAnsi="Times New Roman" w:cs="Times New Roman"/>
          <w:b/>
          <w:sz w:val="28"/>
          <w:szCs w:val="28"/>
          <w:lang w:eastAsia="en-US"/>
        </w:rPr>
        <w:lastRenderedPageBreak/>
        <w:t>7. Анализ рисков реализации</w:t>
      </w:r>
      <w:r>
        <w:rPr>
          <w:rFonts w:ascii="Times New Roman" w:eastAsia="Times New Roman" w:hAnsi="Times New Roman" w:cs="Times New Roman"/>
          <w:b/>
          <w:sz w:val="28"/>
          <w:szCs w:val="28"/>
          <w:lang w:eastAsia="en-US"/>
        </w:rPr>
        <w:t xml:space="preserve"> подпрограммы</w:t>
      </w:r>
      <w:r w:rsidRPr="00BD2506">
        <w:rPr>
          <w:rFonts w:ascii="Times New Roman" w:eastAsia="Times New Roman" w:hAnsi="Times New Roman" w:cs="Times New Roman"/>
          <w:b/>
          <w:sz w:val="28"/>
          <w:szCs w:val="28"/>
          <w:lang w:eastAsia="en-US"/>
        </w:rPr>
        <w:t>, описание механизмов управления рисками и мер по их минимизации</w:t>
      </w:r>
    </w:p>
    <w:p w:rsidR="002150EF" w:rsidRDefault="002150EF" w:rsidP="002150EF">
      <w:pPr>
        <w:spacing w:after="0" w:line="240" w:lineRule="auto"/>
        <w:jc w:val="center"/>
        <w:rPr>
          <w:rFonts w:ascii="Times New Roman" w:eastAsia="Times New Roman" w:hAnsi="Times New Roman" w:cs="Times New Roman"/>
          <w:b/>
          <w:sz w:val="28"/>
          <w:szCs w:val="28"/>
          <w:lang w:eastAsia="en-US"/>
        </w:rPr>
      </w:pPr>
    </w:p>
    <w:p w:rsidR="002150EF" w:rsidRDefault="002150EF" w:rsidP="002150EF">
      <w:pPr>
        <w:autoSpaceDE w:val="0"/>
        <w:autoSpaceDN w:val="0"/>
        <w:adjustRightInd w:val="0"/>
        <w:spacing w:after="0" w:line="240" w:lineRule="auto"/>
        <w:ind w:firstLine="709"/>
        <w:contextualSpacing/>
        <w:jc w:val="both"/>
        <w:rPr>
          <w:rFonts w:ascii="Times New Roman" w:eastAsiaTheme="minorHAnsi" w:hAnsi="Times New Roman" w:cs="Times New Roman"/>
          <w:sz w:val="28"/>
          <w:szCs w:val="28"/>
          <w:lang w:eastAsia="en-US"/>
        </w:rPr>
      </w:pPr>
      <w:r w:rsidRPr="00544303">
        <w:rPr>
          <w:rFonts w:ascii="Times New Roman" w:eastAsiaTheme="minorHAnsi" w:hAnsi="Times New Roman" w:cs="Times New Roman"/>
          <w:sz w:val="28"/>
          <w:szCs w:val="28"/>
          <w:lang w:eastAsia="en-US"/>
        </w:rPr>
        <w:t xml:space="preserve">Внешними рисками реализации </w:t>
      </w:r>
      <w:r>
        <w:rPr>
          <w:rFonts w:ascii="Times New Roman" w:eastAsiaTheme="minorHAnsi" w:hAnsi="Times New Roman" w:cs="Times New Roman"/>
          <w:sz w:val="28"/>
          <w:szCs w:val="28"/>
          <w:lang w:eastAsia="en-US"/>
        </w:rPr>
        <w:t xml:space="preserve">подпрограммы </w:t>
      </w:r>
      <w:r w:rsidRPr="00544303">
        <w:rPr>
          <w:rFonts w:ascii="Times New Roman" w:eastAsiaTheme="minorHAnsi" w:hAnsi="Times New Roman" w:cs="Times New Roman"/>
          <w:sz w:val="28"/>
          <w:szCs w:val="28"/>
          <w:lang w:eastAsia="en-US"/>
        </w:rPr>
        <w:t>муниципальной программы являются:</w:t>
      </w:r>
    </w:p>
    <w:p w:rsidR="002150EF" w:rsidRDefault="002150EF" w:rsidP="002150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44303">
        <w:rPr>
          <w:rFonts w:ascii="Times New Roman" w:eastAsia="Times New Roman" w:hAnsi="Times New Roman" w:cs="Times New Roman"/>
          <w:sz w:val="28"/>
          <w:szCs w:val="28"/>
        </w:rPr>
        <w:t>- законодательные риски, обусловленные недостаточным совершенством за</w:t>
      </w:r>
      <w:r>
        <w:rPr>
          <w:rFonts w:ascii="Times New Roman" w:eastAsia="Times New Roman" w:hAnsi="Times New Roman" w:cs="Times New Roman"/>
          <w:sz w:val="28"/>
          <w:szCs w:val="28"/>
        </w:rPr>
        <w:t>конодательной базы;</w:t>
      </w:r>
    </w:p>
    <w:p w:rsidR="002150EF" w:rsidRPr="00544303" w:rsidRDefault="002150EF" w:rsidP="002150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color w:val="000000"/>
          <w:kern w:val="1"/>
          <w:sz w:val="28"/>
          <w:szCs w:val="28"/>
          <w:lang w:eastAsia="ar-SA"/>
        </w:rPr>
        <w:t>санкционные</w:t>
      </w:r>
      <w:proofErr w:type="spellEnd"/>
      <w:r>
        <w:rPr>
          <w:rFonts w:ascii="Times New Roman" w:eastAsia="Times New Roman" w:hAnsi="Times New Roman" w:cs="Times New Roman"/>
          <w:color w:val="000000"/>
          <w:kern w:val="1"/>
          <w:sz w:val="28"/>
          <w:szCs w:val="28"/>
          <w:lang w:eastAsia="ar-SA"/>
        </w:rPr>
        <w:t xml:space="preserve"> риски, отрицательно влияющие на объемы внешнеэкономических связей;</w:t>
      </w:r>
    </w:p>
    <w:p w:rsidR="002150EF" w:rsidRDefault="002150EF" w:rsidP="002150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44303">
        <w:rPr>
          <w:rFonts w:ascii="Times New Roman" w:eastAsia="Times New Roman" w:hAnsi="Times New Roman" w:cs="Times New Roman"/>
          <w:sz w:val="28"/>
          <w:szCs w:val="28"/>
        </w:rPr>
        <w:t>- макроэкономические риски, обусловленные снижением темпов роста экономики и уровня инвестиционной активности, ускорением инфляции;</w:t>
      </w:r>
      <w:r>
        <w:rPr>
          <w:rFonts w:ascii="Times New Roman" w:eastAsia="Times New Roman" w:hAnsi="Times New Roman" w:cs="Times New Roman"/>
          <w:sz w:val="28"/>
          <w:szCs w:val="28"/>
        </w:rPr>
        <w:t xml:space="preserve"> </w:t>
      </w:r>
    </w:p>
    <w:p w:rsidR="002150EF" w:rsidRDefault="002150EF" w:rsidP="002150EF">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544303">
        <w:rPr>
          <w:rFonts w:ascii="Times New Roman" w:eastAsia="Times New Roman" w:hAnsi="Times New Roman" w:cs="Times New Roman"/>
          <w:sz w:val="28"/>
          <w:szCs w:val="28"/>
        </w:rPr>
        <w:t>- социальные риски, обусловленные ростом безработицы; неравномерность влияния кризиса на различные социальные группы населения, что может привести к сокращению объема и качества бюджетных услуг;</w:t>
      </w:r>
      <w:r>
        <w:rPr>
          <w:rFonts w:ascii="Times New Roman" w:eastAsia="Times New Roman" w:hAnsi="Times New Roman" w:cs="Times New Roman"/>
          <w:sz w:val="28"/>
          <w:szCs w:val="28"/>
        </w:rPr>
        <w:t xml:space="preserve"> м</w:t>
      </w:r>
      <w:r w:rsidRPr="0003242B">
        <w:rPr>
          <w:rFonts w:ascii="Times New Roman" w:eastAsia="Times New Roman" w:hAnsi="Times New Roman" w:cs="Times New Roman"/>
          <w:sz w:val="28"/>
          <w:szCs w:val="28"/>
        </w:rPr>
        <w:t>играция наиболее активной и талантливой молодежи из Майкопа в другие города, вследствие чего усиливаются проблемы   с кадровым составом специалистов</w:t>
      </w:r>
      <w:r>
        <w:rPr>
          <w:rFonts w:ascii="Times New Roman" w:eastAsia="Times New Roman" w:hAnsi="Times New Roman" w:cs="Times New Roman"/>
          <w:sz w:val="28"/>
          <w:szCs w:val="28"/>
        </w:rPr>
        <w:t xml:space="preserve">; </w:t>
      </w:r>
      <w:r w:rsidRPr="0003242B">
        <w:rPr>
          <w:rFonts w:ascii="Times New Roman" w:hAnsi="Times New Roman" w:cs="Times New Roman"/>
          <w:sz w:val="28"/>
          <w:szCs w:val="28"/>
        </w:rPr>
        <w:t>обострение дефицита трудовых ресурсов;</w:t>
      </w:r>
    </w:p>
    <w:p w:rsidR="002150EF" w:rsidRPr="00544303" w:rsidRDefault="002150EF" w:rsidP="002150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w:t>
      </w:r>
      <w:r w:rsidRPr="0003242B">
        <w:rPr>
          <w:rFonts w:ascii="Times New Roman" w:eastAsia="Times New Roman" w:hAnsi="Times New Roman" w:cs="Times New Roman"/>
          <w:sz w:val="28"/>
          <w:szCs w:val="28"/>
        </w:rPr>
        <w:t xml:space="preserve">аличие конкуренции со </w:t>
      </w:r>
      <w:proofErr w:type="gramStart"/>
      <w:r w:rsidRPr="0003242B">
        <w:rPr>
          <w:rFonts w:ascii="Times New Roman" w:eastAsia="Times New Roman" w:hAnsi="Times New Roman" w:cs="Times New Roman"/>
          <w:sz w:val="28"/>
          <w:szCs w:val="28"/>
        </w:rPr>
        <w:t>стороны  б</w:t>
      </w:r>
      <w:r>
        <w:rPr>
          <w:rFonts w:ascii="Times New Roman" w:eastAsia="Times New Roman" w:hAnsi="Times New Roman" w:cs="Times New Roman"/>
          <w:sz w:val="28"/>
          <w:szCs w:val="28"/>
        </w:rPr>
        <w:t>олее</w:t>
      </w:r>
      <w:proofErr w:type="gramEnd"/>
      <w:r>
        <w:rPr>
          <w:rFonts w:ascii="Times New Roman" w:eastAsia="Times New Roman" w:hAnsi="Times New Roman" w:cs="Times New Roman"/>
          <w:sz w:val="28"/>
          <w:szCs w:val="28"/>
        </w:rPr>
        <w:t xml:space="preserve"> развитых ближайших городов.</w:t>
      </w:r>
    </w:p>
    <w:p w:rsidR="002150EF" w:rsidRDefault="002150EF" w:rsidP="002150EF">
      <w:pPr>
        <w:autoSpaceDE w:val="0"/>
        <w:autoSpaceDN w:val="0"/>
        <w:adjustRightInd w:val="0"/>
        <w:spacing w:after="0" w:line="240" w:lineRule="auto"/>
        <w:ind w:firstLine="709"/>
        <w:contextualSpacing/>
        <w:jc w:val="both"/>
        <w:rPr>
          <w:rFonts w:ascii="Times New Roman" w:eastAsiaTheme="minorHAnsi" w:hAnsi="Times New Roman" w:cs="Times New Roman"/>
          <w:sz w:val="28"/>
          <w:szCs w:val="28"/>
          <w:lang w:eastAsia="en-US"/>
        </w:rPr>
      </w:pPr>
      <w:r w:rsidRPr="00544303">
        <w:rPr>
          <w:rFonts w:ascii="Times New Roman" w:eastAsiaTheme="minorHAnsi" w:hAnsi="Times New Roman" w:cs="Times New Roman"/>
          <w:sz w:val="28"/>
          <w:szCs w:val="28"/>
          <w:lang w:eastAsia="en-US"/>
        </w:rPr>
        <w:t xml:space="preserve">Внутренними рисками реализации </w:t>
      </w:r>
      <w:r>
        <w:rPr>
          <w:rFonts w:ascii="Times New Roman" w:eastAsiaTheme="minorHAnsi" w:hAnsi="Times New Roman" w:cs="Times New Roman"/>
          <w:sz w:val="28"/>
          <w:szCs w:val="28"/>
          <w:lang w:eastAsia="en-US"/>
        </w:rPr>
        <w:t xml:space="preserve">подпрограммы </w:t>
      </w:r>
      <w:r w:rsidRPr="00544303">
        <w:rPr>
          <w:rFonts w:ascii="Times New Roman" w:eastAsiaTheme="minorHAnsi" w:hAnsi="Times New Roman" w:cs="Times New Roman"/>
          <w:sz w:val="28"/>
          <w:szCs w:val="28"/>
          <w:lang w:eastAsia="en-US"/>
        </w:rPr>
        <w:t>муниципальной программы являются:</w:t>
      </w:r>
    </w:p>
    <w:p w:rsidR="002150EF" w:rsidRPr="00544303" w:rsidRDefault="002150EF" w:rsidP="002150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heme="minorHAnsi" w:hAnsi="Times New Roman" w:cs="Times New Roman"/>
          <w:sz w:val="28"/>
          <w:szCs w:val="28"/>
          <w:lang w:eastAsia="en-US"/>
        </w:rPr>
        <w:t xml:space="preserve">- </w:t>
      </w:r>
      <w:r>
        <w:rPr>
          <w:rFonts w:ascii="Times New Roman" w:hAnsi="Times New Roman" w:cs="Times New Roman"/>
          <w:sz w:val="28"/>
          <w:szCs w:val="28"/>
        </w:rPr>
        <w:t xml:space="preserve"> финансовые риски, обусловленные </w:t>
      </w:r>
      <w:proofErr w:type="gramStart"/>
      <w:r w:rsidRPr="0003242B">
        <w:rPr>
          <w:rFonts w:ascii="Times New Roman" w:eastAsia="Times New Roman" w:hAnsi="Times New Roman" w:cs="Times New Roman"/>
          <w:sz w:val="28"/>
          <w:szCs w:val="28"/>
        </w:rPr>
        <w:t>дефицит</w:t>
      </w:r>
      <w:r>
        <w:rPr>
          <w:rFonts w:ascii="Times New Roman" w:eastAsia="Times New Roman" w:hAnsi="Times New Roman" w:cs="Times New Roman"/>
          <w:sz w:val="28"/>
          <w:szCs w:val="28"/>
        </w:rPr>
        <w:t>ом</w:t>
      </w:r>
      <w:r w:rsidRPr="0003242B">
        <w:rPr>
          <w:rFonts w:ascii="Times New Roman" w:eastAsia="Times New Roman" w:hAnsi="Times New Roman" w:cs="Times New Roman"/>
          <w:sz w:val="28"/>
          <w:szCs w:val="28"/>
        </w:rPr>
        <w:t xml:space="preserve">  финансовых</w:t>
      </w:r>
      <w:proofErr w:type="gramEnd"/>
      <w:r w:rsidRPr="0003242B">
        <w:rPr>
          <w:rFonts w:ascii="Times New Roman" w:eastAsia="Times New Roman" w:hAnsi="Times New Roman" w:cs="Times New Roman"/>
          <w:sz w:val="28"/>
          <w:szCs w:val="28"/>
        </w:rPr>
        <w:t xml:space="preserve"> ресурсов: бюджетных и внебюджетных;</w:t>
      </w:r>
    </w:p>
    <w:p w:rsidR="002150EF" w:rsidRDefault="002150EF" w:rsidP="002150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44303">
        <w:rPr>
          <w:rFonts w:ascii="Times New Roman" w:eastAsia="Times New Roman" w:hAnsi="Times New Roman" w:cs="Times New Roman"/>
          <w:sz w:val="28"/>
          <w:szCs w:val="28"/>
        </w:rPr>
        <w:t xml:space="preserve">управленческие риски, обусловленные неэффективным управлением реализацией </w:t>
      </w:r>
      <w:r>
        <w:rPr>
          <w:rFonts w:ascii="Times New Roman" w:eastAsia="Times New Roman" w:hAnsi="Times New Roman" w:cs="Times New Roman"/>
          <w:sz w:val="28"/>
          <w:szCs w:val="28"/>
        </w:rPr>
        <w:t xml:space="preserve">подпрограммы </w:t>
      </w:r>
      <w:r w:rsidRPr="00544303">
        <w:rPr>
          <w:rFonts w:ascii="Times New Roman" w:eastAsia="Times New Roman" w:hAnsi="Times New Roman" w:cs="Times New Roman"/>
          <w:sz w:val="28"/>
          <w:szCs w:val="28"/>
        </w:rPr>
        <w:t>муниципальной программы, низким качеством межведомственного взаимодействия, недостаточным контролем над реализацией</w:t>
      </w:r>
      <w:r>
        <w:rPr>
          <w:rFonts w:ascii="Times New Roman" w:eastAsia="Times New Roman" w:hAnsi="Times New Roman" w:cs="Times New Roman"/>
          <w:sz w:val="28"/>
          <w:szCs w:val="28"/>
        </w:rPr>
        <w:t xml:space="preserve"> подпрограммы муниципальной программы.</w:t>
      </w:r>
    </w:p>
    <w:p w:rsidR="002150EF" w:rsidRPr="00F41FC0" w:rsidRDefault="002150EF" w:rsidP="002150EF">
      <w:pPr>
        <w:spacing w:after="0" w:line="240" w:lineRule="auto"/>
        <w:ind w:firstLine="709"/>
        <w:jc w:val="both"/>
        <w:rPr>
          <w:rFonts w:ascii="Times New Roman" w:eastAsia="Times New Roman" w:hAnsi="Times New Roman" w:cs="Times New Roman"/>
          <w:color w:val="000000"/>
          <w:kern w:val="1"/>
          <w:sz w:val="28"/>
          <w:szCs w:val="28"/>
          <w:lang w:eastAsia="ar-SA"/>
        </w:rPr>
      </w:pPr>
      <w:r w:rsidRPr="00F41FC0">
        <w:rPr>
          <w:rFonts w:ascii="Times New Roman" w:eastAsia="Times New Roman" w:hAnsi="Times New Roman" w:cs="Times New Roman"/>
          <w:color w:val="000000"/>
          <w:kern w:val="1"/>
          <w:sz w:val="28"/>
          <w:szCs w:val="28"/>
          <w:lang w:eastAsia="ar-SA"/>
        </w:rPr>
        <w:t xml:space="preserve">Мерами по управлению рисками реализации </w:t>
      </w:r>
      <w:r>
        <w:rPr>
          <w:rFonts w:ascii="Times New Roman" w:eastAsia="Times New Roman" w:hAnsi="Times New Roman" w:cs="Times New Roman"/>
          <w:color w:val="000000"/>
          <w:kern w:val="1"/>
          <w:sz w:val="28"/>
          <w:szCs w:val="28"/>
          <w:lang w:eastAsia="ar-SA"/>
        </w:rPr>
        <w:t xml:space="preserve">подпрограммы </w:t>
      </w:r>
      <w:r w:rsidRPr="00F41FC0">
        <w:rPr>
          <w:rFonts w:ascii="Times New Roman" w:eastAsia="Times New Roman" w:hAnsi="Times New Roman" w:cs="Times New Roman"/>
          <w:color w:val="000000"/>
          <w:kern w:val="1"/>
          <w:sz w:val="28"/>
          <w:szCs w:val="28"/>
          <w:lang w:eastAsia="ar-SA"/>
        </w:rPr>
        <w:t>муниципальной программы, а также их минимизации являются:</w:t>
      </w:r>
    </w:p>
    <w:p w:rsidR="002150EF" w:rsidRDefault="002150EF" w:rsidP="002150EF">
      <w:pPr>
        <w:spacing w:after="0" w:line="240" w:lineRule="auto"/>
        <w:ind w:firstLine="709"/>
        <w:jc w:val="both"/>
        <w:rPr>
          <w:rFonts w:ascii="Times New Roman" w:eastAsia="Times New Roman" w:hAnsi="Times New Roman" w:cs="Times New Roman"/>
          <w:color w:val="000000"/>
          <w:kern w:val="1"/>
          <w:sz w:val="28"/>
          <w:szCs w:val="28"/>
          <w:lang w:eastAsia="ar-SA"/>
        </w:rPr>
      </w:pPr>
      <w:r w:rsidRPr="00B07976">
        <w:rPr>
          <w:rFonts w:ascii="Times New Roman" w:eastAsia="Times New Roman" w:hAnsi="Times New Roman" w:cs="Times New Roman"/>
          <w:color w:val="000000"/>
          <w:kern w:val="1"/>
          <w:sz w:val="28"/>
          <w:szCs w:val="28"/>
          <w:lang w:eastAsia="ar-SA"/>
        </w:rPr>
        <w:t>- регулярный мониторинг изменений законодательства Российской Федерации, а также Республики Адыгея;</w:t>
      </w:r>
    </w:p>
    <w:p w:rsidR="002150EF" w:rsidRDefault="002150EF" w:rsidP="002150EF">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kern w:val="1"/>
          <w:sz w:val="28"/>
          <w:szCs w:val="28"/>
          <w:lang w:eastAsia="ar-SA"/>
        </w:rPr>
        <w:t xml:space="preserve">- мониторинг внесения изменений в Стратегию и корректировка подпрограммы </w:t>
      </w:r>
      <w:r w:rsidRPr="00AB5DAC">
        <w:rPr>
          <w:rFonts w:ascii="Times New Roman" w:hAnsi="Times New Roman" w:cs="Times New Roman"/>
          <w:sz w:val="28"/>
          <w:szCs w:val="28"/>
        </w:rPr>
        <w:t>в части корректировки стратегической цели (подцели), стратегических задач</w:t>
      </w:r>
      <w:r>
        <w:rPr>
          <w:rFonts w:ascii="Times New Roman" w:hAnsi="Times New Roman" w:cs="Times New Roman"/>
          <w:sz w:val="28"/>
          <w:szCs w:val="28"/>
        </w:rPr>
        <w:t>;</w:t>
      </w:r>
    </w:p>
    <w:p w:rsidR="002150EF" w:rsidRDefault="002150EF" w:rsidP="002150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мониторинг внесения изменений в долгосрочный и среднесрочный прогнозы и корректировка подпрограммы </w:t>
      </w:r>
      <w:r w:rsidRPr="00AB5DAC">
        <w:rPr>
          <w:rFonts w:ascii="Times New Roman" w:hAnsi="Times New Roman" w:cs="Times New Roman"/>
          <w:sz w:val="28"/>
          <w:szCs w:val="28"/>
        </w:rPr>
        <w:t>в части значений целевых показателей, контрольных событий</w:t>
      </w:r>
      <w:r>
        <w:rPr>
          <w:rFonts w:ascii="Times New Roman" w:hAnsi="Times New Roman" w:cs="Times New Roman"/>
          <w:sz w:val="28"/>
          <w:szCs w:val="28"/>
        </w:rPr>
        <w:t>;</w:t>
      </w:r>
    </w:p>
    <w:p w:rsidR="002150EF" w:rsidRDefault="002150EF" w:rsidP="002150EF">
      <w:pPr>
        <w:spacing w:after="0" w:line="240" w:lineRule="auto"/>
        <w:ind w:firstLine="709"/>
        <w:jc w:val="both"/>
        <w:rPr>
          <w:rFonts w:ascii="Times New Roman" w:eastAsia="Times New Roman" w:hAnsi="Times New Roman" w:cs="Times New Roman"/>
          <w:b/>
          <w:sz w:val="28"/>
          <w:szCs w:val="28"/>
          <w:lang w:eastAsia="en-US"/>
        </w:rPr>
      </w:pPr>
      <w:r>
        <w:rPr>
          <w:rFonts w:ascii="Times New Roman" w:hAnsi="Times New Roman" w:cs="Times New Roman"/>
          <w:sz w:val="28"/>
          <w:szCs w:val="28"/>
        </w:rPr>
        <w:t>- своевременная корректировка объемов финансирования подпрограммы, основных мероприятий, мероприятий, контрольных событий.</w:t>
      </w:r>
    </w:p>
    <w:p w:rsidR="002150EF" w:rsidRDefault="002150EF" w:rsidP="002150EF">
      <w:pPr>
        <w:spacing w:after="0" w:line="240" w:lineRule="auto"/>
        <w:jc w:val="center"/>
        <w:rPr>
          <w:rFonts w:ascii="Times New Roman" w:eastAsia="Times New Roman" w:hAnsi="Times New Roman" w:cs="Times New Roman"/>
          <w:b/>
          <w:sz w:val="28"/>
          <w:szCs w:val="28"/>
          <w:lang w:eastAsia="en-US"/>
        </w:rPr>
      </w:pPr>
    </w:p>
    <w:p w:rsidR="002150EF" w:rsidRPr="00B20030" w:rsidRDefault="002150EF" w:rsidP="002150EF">
      <w:pPr>
        <w:spacing w:after="0" w:line="240" w:lineRule="auto"/>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lastRenderedPageBreak/>
        <w:t xml:space="preserve">8. </w:t>
      </w:r>
      <w:r w:rsidRPr="00B20030">
        <w:rPr>
          <w:rFonts w:ascii="Times New Roman" w:eastAsia="Times New Roman" w:hAnsi="Times New Roman" w:cs="Times New Roman"/>
          <w:b/>
          <w:sz w:val="28"/>
          <w:szCs w:val="28"/>
          <w:lang w:eastAsia="en-US"/>
        </w:rPr>
        <w:t>Сведения об участии Администрации</w:t>
      </w:r>
      <w:r w:rsidRPr="00B20030">
        <w:rPr>
          <w:sz w:val="28"/>
          <w:szCs w:val="28"/>
        </w:rPr>
        <w:t xml:space="preserve"> </w:t>
      </w:r>
      <w:r w:rsidRPr="00B20030">
        <w:rPr>
          <w:rFonts w:ascii="Times New Roman" w:eastAsia="Times New Roman" w:hAnsi="Times New Roman" w:cs="Times New Roman"/>
          <w:b/>
          <w:sz w:val="28"/>
          <w:szCs w:val="28"/>
          <w:lang w:eastAsia="en-US"/>
        </w:rPr>
        <w:t xml:space="preserve">муниципального </w:t>
      </w:r>
      <w:proofErr w:type="gramStart"/>
      <w:r w:rsidRPr="00B20030">
        <w:rPr>
          <w:rFonts w:ascii="Times New Roman" w:eastAsia="Times New Roman" w:hAnsi="Times New Roman" w:cs="Times New Roman"/>
          <w:b/>
          <w:sz w:val="28"/>
          <w:szCs w:val="28"/>
          <w:lang w:eastAsia="en-US"/>
        </w:rPr>
        <w:t>образования  «</w:t>
      </w:r>
      <w:proofErr w:type="gramEnd"/>
      <w:r w:rsidRPr="00B20030">
        <w:rPr>
          <w:rFonts w:ascii="Times New Roman" w:eastAsia="Times New Roman" w:hAnsi="Times New Roman" w:cs="Times New Roman"/>
          <w:b/>
          <w:sz w:val="28"/>
          <w:szCs w:val="28"/>
          <w:lang w:eastAsia="en-US"/>
        </w:rPr>
        <w:t>Город Майкоп» в реализации государственных программ (национальных, федеральных, региональных проектов)</w:t>
      </w:r>
    </w:p>
    <w:p w:rsidR="002150EF" w:rsidRPr="00B20030" w:rsidRDefault="002150EF" w:rsidP="002150EF">
      <w:pPr>
        <w:spacing w:after="0" w:line="240" w:lineRule="auto"/>
        <w:jc w:val="center"/>
        <w:rPr>
          <w:rFonts w:ascii="Times New Roman" w:eastAsia="Times New Roman" w:hAnsi="Times New Roman" w:cs="Times New Roman"/>
          <w:b/>
          <w:sz w:val="28"/>
          <w:szCs w:val="28"/>
          <w:lang w:eastAsia="en-US"/>
        </w:rPr>
      </w:pPr>
    </w:p>
    <w:p w:rsidR="002150EF" w:rsidRDefault="002150EF" w:rsidP="002150EF">
      <w:pPr>
        <w:pStyle w:val="a9"/>
        <w:ind w:firstLine="709"/>
        <w:jc w:val="both"/>
        <w:rPr>
          <w:color w:val="0D0D0D"/>
          <w:szCs w:val="28"/>
        </w:rPr>
      </w:pPr>
      <w:r w:rsidRPr="00B20030">
        <w:rPr>
          <w:color w:val="0D0D0D"/>
          <w:szCs w:val="28"/>
        </w:rPr>
        <w:t xml:space="preserve">В рамках </w:t>
      </w:r>
      <w:r>
        <w:rPr>
          <w:color w:val="000000" w:themeColor="text1"/>
          <w:szCs w:val="28"/>
        </w:rPr>
        <w:t xml:space="preserve">подпрограммы «Развитие </w:t>
      </w:r>
      <w:r w:rsidRPr="00B20030">
        <w:rPr>
          <w:color w:val="000000" w:themeColor="text1"/>
          <w:szCs w:val="28"/>
        </w:rPr>
        <w:t>малого и среднего предпринимательства»</w:t>
      </w:r>
      <w:r w:rsidRPr="00B20030">
        <w:rPr>
          <w:color w:val="0D0D0D"/>
          <w:szCs w:val="28"/>
        </w:rPr>
        <w:t xml:space="preserve"> муниципальной программы</w:t>
      </w:r>
      <w:r w:rsidRPr="00B20030">
        <w:rPr>
          <w:szCs w:val="28"/>
        </w:rPr>
        <w:t xml:space="preserve"> </w:t>
      </w:r>
      <w:r w:rsidRPr="00B20030">
        <w:rPr>
          <w:color w:val="0D0D0D"/>
          <w:szCs w:val="28"/>
        </w:rPr>
        <w:t xml:space="preserve">«Экономическое развитие и формирование инвестиционной привлекательности муниципального образования </w:t>
      </w:r>
      <w:r>
        <w:rPr>
          <w:color w:val="0D0D0D"/>
          <w:szCs w:val="28"/>
        </w:rPr>
        <w:t>«Город Майкоп»</w:t>
      </w:r>
      <w:r w:rsidRPr="00B20030">
        <w:rPr>
          <w:color w:val="0D0D0D"/>
          <w:szCs w:val="28"/>
        </w:rPr>
        <w:t xml:space="preserve"> запланированы целевые показатели, предусмотренные</w:t>
      </w:r>
      <w:r>
        <w:rPr>
          <w:color w:val="0D0D0D"/>
          <w:szCs w:val="28"/>
        </w:rPr>
        <w:t xml:space="preserve"> в государственной программе Республики Адыгея «Развитие экономики», </w:t>
      </w:r>
      <w:r w:rsidRPr="00B20030">
        <w:rPr>
          <w:color w:val="0D0D0D"/>
          <w:szCs w:val="28"/>
        </w:rPr>
        <w:t>в национальном проекте «Малое и среднее предпринимательство и поддержка индивидуальной предпринимательской инициативы», в федеральных и региональных проектах. Целевые показатели в рамках муниципальной программы запланированы на весь период реализации – с 2022</w:t>
      </w:r>
      <w:r>
        <w:rPr>
          <w:color w:val="0D0D0D"/>
          <w:szCs w:val="28"/>
        </w:rPr>
        <w:t xml:space="preserve"> года по 2026</w:t>
      </w:r>
      <w:r w:rsidRPr="00B20030">
        <w:rPr>
          <w:color w:val="0D0D0D"/>
          <w:szCs w:val="28"/>
        </w:rPr>
        <w:t xml:space="preserve"> год. </w:t>
      </w:r>
    </w:p>
    <w:p w:rsidR="002150EF" w:rsidRPr="00BC01B2" w:rsidRDefault="002150EF" w:rsidP="002150EF">
      <w:pPr>
        <w:pStyle w:val="a9"/>
        <w:ind w:firstLine="709"/>
        <w:jc w:val="center"/>
        <w:rPr>
          <w:b/>
          <w:szCs w:val="28"/>
          <w:lang w:eastAsia="en-US"/>
        </w:rPr>
      </w:pPr>
      <w:r>
        <w:rPr>
          <w:color w:val="0D0D0D"/>
          <w:szCs w:val="28"/>
        </w:rPr>
        <w:t>_________________________</w:t>
      </w:r>
    </w:p>
    <w:p w:rsidR="000218AD" w:rsidRPr="002150EF" w:rsidRDefault="000218AD" w:rsidP="002150EF"/>
    <w:sectPr w:rsidR="000218AD" w:rsidRPr="002150EF" w:rsidSect="00BD2506">
      <w:headerReference w:type="default" r:id="rId10"/>
      <w:footerReference w:type="default" r:id="rId11"/>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121" w:rsidRDefault="00A31121" w:rsidP="005F3C5F">
      <w:pPr>
        <w:spacing w:after="0" w:line="240" w:lineRule="auto"/>
      </w:pPr>
      <w:r>
        <w:separator/>
      </w:r>
    </w:p>
  </w:endnote>
  <w:endnote w:type="continuationSeparator" w:id="0">
    <w:p w:rsidR="00A31121" w:rsidRDefault="00A31121" w:rsidP="005F3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36E" w:rsidRDefault="0013136E">
    <w:pPr>
      <w:pStyle w:val="ad"/>
      <w:jc w:val="center"/>
    </w:pPr>
  </w:p>
  <w:p w:rsidR="0013136E" w:rsidRDefault="0013136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36E" w:rsidRDefault="0013136E">
    <w:pPr>
      <w:pStyle w:val="ad"/>
      <w:jc w:val="center"/>
    </w:pPr>
  </w:p>
  <w:p w:rsidR="0013136E" w:rsidRDefault="0013136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121" w:rsidRDefault="00A31121" w:rsidP="005F3C5F">
      <w:pPr>
        <w:spacing w:after="0" w:line="240" w:lineRule="auto"/>
      </w:pPr>
      <w:r>
        <w:separator/>
      </w:r>
    </w:p>
  </w:footnote>
  <w:footnote w:type="continuationSeparator" w:id="0">
    <w:p w:rsidR="00A31121" w:rsidRDefault="00A31121" w:rsidP="005F3C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95054"/>
      <w:docPartObj>
        <w:docPartGallery w:val="Page Numbers (Top of Page)"/>
        <w:docPartUnique/>
      </w:docPartObj>
    </w:sdtPr>
    <w:sdtEndPr/>
    <w:sdtContent>
      <w:p w:rsidR="0013136E" w:rsidRDefault="0013136E">
        <w:pPr>
          <w:pStyle w:val="a9"/>
          <w:jc w:val="center"/>
        </w:pPr>
        <w:r>
          <w:fldChar w:fldCharType="begin"/>
        </w:r>
        <w:r>
          <w:instrText>PAGE   \* MERGEFORMAT</w:instrText>
        </w:r>
        <w:r>
          <w:fldChar w:fldCharType="separate"/>
        </w:r>
        <w:r w:rsidR="00DC6E55">
          <w:rPr>
            <w:noProof/>
          </w:rPr>
          <w:t>21</w:t>
        </w:r>
        <w:r>
          <w:fldChar w:fldCharType="end"/>
        </w:r>
      </w:p>
    </w:sdtContent>
  </w:sdt>
  <w:p w:rsidR="0013136E" w:rsidRDefault="0013136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8807048"/>
      <w:docPartObj>
        <w:docPartGallery w:val="Page Numbers (Top of Page)"/>
        <w:docPartUnique/>
      </w:docPartObj>
    </w:sdtPr>
    <w:sdtEndPr/>
    <w:sdtContent>
      <w:p w:rsidR="0013136E" w:rsidRDefault="0013136E">
        <w:pPr>
          <w:pStyle w:val="a9"/>
          <w:jc w:val="center"/>
        </w:pPr>
        <w:r>
          <w:fldChar w:fldCharType="begin"/>
        </w:r>
        <w:r>
          <w:instrText>PAGE   \* MERGEFORMAT</w:instrText>
        </w:r>
        <w:r>
          <w:fldChar w:fldCharType="separate"/>
        </w:r>
        <w:r w:rsidR="00DC6E55">
          <w:rPr>
            <w:noProof/>
          </w:rPr>
          <w:t>46</w:t>
        </w:r>
        <w:r>
          <w:fldChar w:fldCharType="end"/>
        </w:r>
      </w:p>
    </w:sdtContent>
  </w:sdt>
  <w:p w:rsidR="0013136E" w:rsidRDefault="0013136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5328"/>
    <w:multiLevelType w:val="hybridMultilevel"/>
    <w:tmpl w:val="ED740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9752A5"/>
    <w:multiLevelType w:val="hybridMultilevel"/>
    <w:tmpl w:val="18BADEDC"/>
    <w:lvl w:ilvl="0" w:tplc="E00CF12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0A6E8D"/>
    <w:multiLevelType w:val="hybridMultilevel"/>
    <w:tmpl w:val="B4524802"/>
    <w:lvl w:ilvl="0" w:tplc="5082F3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A5F12EA"/>
    <w:multiLevelType w:val="hybridMultilevel"/>
    <w:tmpl w:val="A8EE4B28"/>
    <w:lvl w:ilvl="0" w:tplc="5082F3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CC055F2"/>
    <w:multiLevelType w:val="hybridMultilevel"/>
    <w:tmpl w:val="F46EC9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AC044B"/>
    <w:multiLevelType w:val="hybridMultilevel"/>
    <w:tmpl w:val="032CE8E0"/>
    <w:lvl w:ilvl="0" w:tplc="D9A2B55C">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812A10"/>
    <w:multiLevelType w:val="hybridMultilevel"/>
    <w:tmpl w:val="4BCA0FEA"/>
    <w:lvl w:ilvl="0" w:tplc="168A2DB2">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0B638D"/>
    <w:multiLevelType w:val="hybridMultilevel"/>
    <w:tmpl w:val="A71C85BE"/>
    <w:lvl w:ilvl="0" w:tplc="EB3E476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157099"/>
    <w:multiLevelType w:val="hybridMultilevel"/>
    <w:tmpl w:val="B716460A"/>
    <w:lvl w:ilvl="0" w:tplc="56100C04">
      <w:start w:val="1"/>
      <w:numFmt w:val="decimal"/>
      <w:lvlText w:val="%1."/>
      <w:lvlJc w:val="left"/>
      <w:pPr>
        <w:ind w:left="2119" w:hanging="14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D72DCA"/>
    <w:multiLevelType w:val="hybridMultilevel"/>
    <w:tmpl w:val="1A7AF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E107F2"/>
    <w:multiLevelType w:val="hybridMultilevel"/>
    <w:tmpl w:val="1A7AF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7820E1"/>
    <w:multiLevelType w:val="multilevel"/>
    <w:tmpl w:val="1608A684"/>
    <w:lvl w:ilvl="0">
      <w:start w:val="2"/>
      <w:numFmt w:val="decimal"/>
      <w:lvlText w:val="%1."/>
      <w:lvlJc w:val="left"/>
      <w:pPr>
        <w:ind w:left="432" w:hanging="432"/>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31AC5915"/>
    <w:multiLevelType w:val="hybridMultilevel"/>
    <w:tmpl w:val="8FFAD458"/>
    <w:lvl w:ilvl="0" w:tplc="168A2DB2">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094D26"/>
    <w:multiLevelType w:val="hybridMultilevel"/>
    <w:tmpl w:val="D65C49A8"/>
    <w:lvl w:ilvl="0" w:tplc="5082F3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9621FED"/>
    <w:multiLevelType w:val="hybridMultilevel"/>
    <w:tmpl w:val="348C34D8"/>
    <w:lvl w:ilvl="0" w:tplc="143E02B4">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6E3C7E"/>
    <w:multiLevelType w:val="multilevel"/>
    <w:tmpl w:val="DC483E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Times New Roman" w:cs="Times New Roman" w:hint="default"/>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600" w:hanging="144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680" w:hanging="180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16" w15:restartNumberingAfterBreak="0">
    <w:nsid w:val="3BD1018F"/>
    <w:multiLevelType w:val="hybridMultilevel"/>
    <w:tmpl w:val="F8D48A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C54197F"/>
    <w:multiLevelType w:val="hybridMultilevel"/>
    <w:tmpl w:val="2AE894EA"/>
    <w:lvl w:ilvl="0" w:tplc="811A420C">
      <w:start w:val="3"/>
      <w:numFmt w:val="bullet"/>
      <w:lvlText w:val=""/>
      <w:lvlJc w:val="left"/>
      <w:pPr>
        <w:ind w:left="1069" w:hanging="360"/>
      </w:pPr>
      <w:rPr>
        <w:rFonts w:ascii="Symbol" w:eastAsiaTheme="minorEastAsia" w:hAnsi="Symbol"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2E4560E"/>
    <w:multiLevelType w:val="hybridMultilevel"/>
    <w:tmpl w:val="1EECA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3E5AF2"/>
    <w:multiLevelType w:val="hybridMultilevel"/>
    <w:tmpl w:val="867E1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5C5761"/>
    <w:multiLevelType w:val="hybridMultilevel"/>
    <w:tmpl w:val="EFFC3E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908283D"/>
    <w:multiLevelType w:val="hybridMultilevel"/>
    <w:tmpl w:val="DBD29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0152004"/>
    <w:multiLevelType w:val="hybridMultilevel"/>
    <w:tmpl w:val="4A70FF06"/>
    <w:lvl w:ilvl="0" w:tplc="111EEDB8">
      <w:start w:val="3"/>
      <w:numFmt w:val="bullet"/>
      <w:lvlText w:val=""/>
      <w:lvlJc w:val="left"/>
      <w:pPr>
        <w:ind w:left="1069" w:hanging="360"/>
      </w:pPr>
      <w:rPr>
        <w:rFonts w:ascii="Symbol" w:eastAsiaTheme="minorEastAsi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72127462"/>
    <w:multiLevelType w:val="hybridMultilevel"/>
    <w:tmpl w:val="6BF4D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4437557"/>
    <w:multiLevelType w:val="hybridMultilevel"/>
    <w:tmpl w:val="788CF4E8"/>
    <w:lvl w:ilvl="0" w:tplc="56100C0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76F2BC5"/>
    <w:multiLevelType w:val="hybridMultilevel"/>
    <w:tmpl w:val="9B28FBA8"/>
    <w:lvl w:ilvl="0" w:tplc="0419000F">
      <w:start w:val="1"/>
      <w:numFmt w:val="decimal"/>
      <w:lvlText w:val="%1."/>
      <w:lvlJc w:val="left"/>
      <w:pPr>
        <w:ind w:left="2119" w:hanging="14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A1E2BE6"/>
    <w:multiLevelType w:val="hybridMultilevel"/>
    <w:tmpl w:val="BCA83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EA12F43"/>
    <w:multiLevelType w:val="hybridMultilevel"/>
    <w:tmpl w:val="C53AB68A"/>
    <w:lvl w:ilvl="0" w:tplc="5082F3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13"/>
  </w:num>
  <w:num w:numId="3">
    <w:abstractNumId w:val="2"/>
  </w:num>
  <w:num w:numId="4">
    <w:abstractNumId w:val="3"/>
  </w:num>
  <w:num w:numId="5">
    <w:abstractNumId w:val="27"/>
  </w:num>
  <w:num w:numId="6">
    <w:abstractNumId w:val="4"/>
  </w:num>
  <w:num w:numId="7">
    <w:abstractNumId w:val="14"/>
  </w:num>
  <w:num w:numId="8">
    <w:abstractNumId w:val="7"/>
  </w:num>
  <w:num w:numId="9">
    <w:abstractNumId w:val="0"/>
  </w:num>
  <w:num w:numId="10">
    <w:abstractNumId w:val="19"/>
  </w:num>
  <w:num w:numId="11">
    <w:abstractNumId w:val="1"/>
  </w:num>
  <w:num w:numId="12">
    <w:abstractNumId w:val="26"/>
  </w:num>
  <w:num w:numId="13">
    <w:abstractNumId w:val="6"/>
  </w:num>
  <w:num w:numId="14">
    <w:abstractNumId w:val="12"/>
  </w:num>
  <w:num w:numId="15">
    <w:abstractNumId w:val="23"/>
  </w:num>
  <w:num w:numId="16">
    <w:abstractNumId w:val="18"/>
  </w:num>
  <w:num w:numId="17">
    <w:abstractNumId w:val="20"/>
  </w:num>
  <w:num w:numId="18">
    <w:abstractNumId w:val="24"/>
  </w:num>
  <w:num w:numId="19">
    <w:abstractNumId w:val="8"/>
  </w:num>
  <w:num w:numId="20">
    <w:abstractNumId w:val="25"/>
  </w:num>
  <w:num w:numId="21">
    <w:abstractNumId w:val="16"/>
  </w:num>
  <w:num w:numId="22">
    <w:abstractNumId w:val="17"/>
  </w:num>
  <w:num w:numId="23">
    <w:abstractNumId w:val="22"/>
  </w:num>
  <w:num w:numId="24">
    <w:abstractNumId w:val="10"/>
  </w:num>
  <w:num w:numId="25">
    <w:abstractNumId w:val="9"/>
  </w:num>
  <w:num w:numId="26">
    <w:abstractNumId w:val="21"/>
  </w:num>
  <w:num w:numId="27">
    <w:abstractNumId w:val="11"/>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AAF"/>
    <w:rsid w:val="00004C44"/>
    <w:rsid w:val="000126CE"/>
    <w:rsid w:val="00015209"/>
    <w:rsid w:val="0001766E"/>
    <w:rsid w:val="000218AD"/>
    <w:rsid w:val="00025F0C"/>
    <w:rsid w:val="0003242B"/>
    <w:rsid w:val="000365FB"/>
    <w:rsid w:val="00045D0E"/>
    <w:rsid w:val="00046760"/>
    <w:rsid w:val="00047226"/>
    <w:rsid w:val="0005235A"/>
    <w:rsid w:val="00060654"/>
    <w:rsid w:val="00060893"/>
    <w:rsid w:val="00065944"/>
    <w:rsid w:val="0007147A"/>
    <w:rsid w:val="00071A98"/>
    <w:rsid w:val="000749DD"/>
    <w:rsid w:val="00075436"/>
    <w:rsid w:val="00075F39"/>
    <w:rsid w:val="00080695"/>
    <w:rsid w:val="00091447"/>
    <w:rsid w:val="00093311"/>
    <w:rsid w:val="00093DC0"/>
    <w:rsid w:val="000A418A"/>
    <w:rsid w:val="000B1684"/>
    <w:rsid w:val="000B2506"/>
    <w:rsid w:val="000C4725"/>
    <w:rsid w:val="000C622D"/>
    <w:rsid w:val="000C71C8"/>
    <w:rsid w:val="000C74D9"/>
    <w:rsid w:val="000D0D1D"/>
    <w:rsid w:val="000D3FB4"/>
    <w:rsid w:val="000D4D84"/>
    <w:rsid w:val="000D5214"/>
    <w:rsid w:val="000D709A"/>
    <w:rsid w:val="000E4BDC"/>
    <w:rsid w:val="000E71C1"/>
    <w:rsid w:val="000F2E74"/>
    <w:rsid w:val="000F4486"/>
    <w:rsid w:val="000F587B"/>
    <w:rsid w:val="001003BF"/>
    <w:rsid w:val="00104E1F"/>
    <w:rsid w:val="00105FF8"/>
    <w:rsid w:val="00112B7F"/>
    <w:rsid w:val="00114461"/>
    <w:rsid w:val="00114EA1"/>
    <w:rsid w:val="00117CF8"/>
    <w:rsid w:val="00122A8F"/>
    <w:rsid w:val="00125D2A"/>
    <w:rsid w:val="0013136E"/>
    <w:rsid w:val="00133304"/>
    <w:rsid w:val="00142137"/>
    <w:rsid w:val="00147691"/>
    <w:rsid w:val="001670CD"/>
    <w:rsid w:val="001673B9"/>
    <w:rsid w:val="00167E52"/>
    <w:rsid w:val="00171C6C"/>
    <w:rsid w:val="0017369C"/>
    <w:rsid w:val="00173F1F"/>
    <w:rsid w:val="00175B65"/>
    <w:rsid w:val="0017784E"/>
    <w:rsid w:val="001839A4"/>
    <w:rsid w:val="0018590E"/>
    <w:rsid w:val="00187DF7"/>
    <w:rsid w:val="00194F8E"/>
    <w:rsid w:val="00195BD6"/>
    <w:rsid w:val="00195F9E"/>
    <w:rsid w:val="001965DE"/>
    <w:rsid w:val="001A4131"/>
    <w:rsid w:val="001A4943"/>
    <w:rsid w:val="001B11C1"/>
    <w:rsid w:val="001C274A"/>
    <w:rsid w:val="001C36C2"/>
    <w:rsid w:val="001D09B3"/>
    <w:rsid w:val="001D0A7A"/>
    <w:rsid w:val="001E261C"/>
    <w:rsid w:val="001E2F79"/>
    <w:rsid w:val="001E453E"/>
    <w:rsid w:val="001E75F4"/>
    <w:rsid w:val="001E7BC1"/>
    <w:rsid w:val="001F107A"/>
    <w:rsid w:val="001F5F06"/>
    <w:rsid w:val="002026A1"/>
    <w:rsid w:val="0020618A"/>
    <w:rsid w:val="0021332D"/>
    <w:rsid w:val="00213E6F"/>
    <w:rsid w:val="002150EF"/>
    <w:rsid w:val="00223C7A"/>
    <w:rsid w:val="00223CAD"/>
    <w:rsid w:val="00224EB4"/>
    <w:rsid w:val="002515E0"/>
    <w:rsid w:val="00255267"/>
    <w:rsid w:val="00255A10"/>
    <w:rsid w:val="0025661D"/>
    <w:rsid w:val="00264399"/>
    <w:rsid w:val="002647FF"/>
    <w:rsid w:val="002719C6"/>
    <w:rsid w:val="00276533"/>
    <w:rsid w:val="00280BDF"/>
    <w:rsid w:val="00281FBD"/>
    <w:rsid w:val="00282614"/>
    <w:rsid w:val="002856AA"/>
    <w:rsid w:val="0029057E"/>
    <w:rsid w:val="002956B9"/>
    <w:rsid w:val="002976F7"/>
    <w:rsid w:val="002A4960"/>
    <w:rsid w:val="002B115E"/>
    <w:rsid w:val="002B683A"/>
    <w:rsid w:val="002B7325"/>
    <w:rsid w:val="002C2F38"/>
    <w:rsid w:val="002D23C3"/>
    <w:rsid w:val="002E3C48"/>
    <w:rsid w:val="002F072A"/>
    <w:rsid w:val="002F176A"/>
    <w:rsid w:val="002F2F1D"/>
    <w:rsid w:val="002F55C5"/>
    <w:rsid w:val="002F5EBE"/>
    <w:rsid w:val="00301D6D"/>
    <w:rsid w:val="0030397C"/>
    <w:rsid w:val="003067A5"/>
    <w:rsid w:val="0031283A"/>
    <w:rsid w:val="00313BCA"/>
    <w:rsid w:val="0031631D"/>
    <w:rsid w:val="0032370C"/>
    <w:rsid w:val="003242B8"/>
    <w:rsid w:val="00334D85"/>
    <w:rsid w:val="003353EB"/>
    <w:rsid w:val="00337204"/>
    <w:rsid w:val="00341D1C"/>
    <w:rsid w:val="0034326A"/>
    <w:rsid w:val="00354DA2"/>
    <w:rsid w:val="00356DAE"/>
    <w:rsid w:val="0035754D"/>
    <w:rsid w:val="00364E7A"/>
    <w:rsid w:val="00367947"/>
    <w:rsid w:val="0037105D"/>
    <w:rsid w:val="00371C45"/>
    <w:rsid w:val="00374502"/>
    <w:rsid w:val="00380337"/>
    <w:rsid w:val="00380A63"/>
    <w:rsid w:val="003810BA"/>
    <w:rsid w:val="003909E7"/>
    <w:rsid w:val="00394B2F"/>
    <w:rsid w:val="003959FB"/>
    <w:rsid w:val="00396A00"/>
    <w:rsid w:val="003A2EC0"/>
    <w:rsid w:val="003A7D52"/>
    <w:rsid w:val="003B167B"/>
    <w:rsid w:val="003B1D67"/>
    <w:rsid w:val="003B23AC"/>
    <w:rsid w:val="003B2764"/>
    <w:rsid w:val="003B2BFB"/>
    <w:rsid w:val="003B6DA9"/>
    <w:rsid w:val="003C08F2"/>
    <w:rsid w:val="003C6B0E"/>
    <w:rsid w:val="003D020C"/>
    <w:rsid w:val="003D05AA"/>
    <w:rsid w:val="003D4F01"/>
    <w:rsid w:val="003D5A22"/>
    <w:rsid w:val="003E0BB8"/>
    <w:rsid w:val="003F2D4E"/>
    <w:rsid w:val="003F7AD1"/>
    <w:rsid w:val="00402678"/>
    <w:rsid w:val="004046B2"/>
    <w:rsid w:val="0040489F"/>
    <w:rsid w:val="00404E79"/>
    <w:rsid w:val="00413A97"/>
    <w:rsid w:val="004257A1"/>
    <w:rsid w:val="004311F1"/>
    <w:rsid w:val="00433E55"/>
    <w:rsid w:val="00435195"/>
    <w:rsid w:val="00437E87"/>
    <w:rsid w:val="00440591"/>
    <w:rsid w:val="00441DFC"/>
    <w:rsid w:val="00442248"/>
    <w:rsid w:val="00447DB4"/>
    <w:rsid w:val="00450FC6"/>
    <w:rsid w:val="0045184B"/>
    <w:rsid w:val="004519E9"/>
    <w:rsid w:val="00452A00"/>
    <w:rsid w:val="00467BDC"/>
    <w:rsid w:val="004712B1"/>
    <w:rsid w:val="004715B3"/>
    <w:rsid w:val="00473A76"/>
    <w:rsid w:val="004741B5"/>
    <w:rsid w:val="004843AC"/>
    <w:rsid w:val="00487B5E"/>
    <w:rsid w:val="004A49E8"/>
    <w:rsid w:val="004A6207"/>
    <w:rsid w:val="004A683D"/>
    <w:rsid w:val="004A74F1"/>
    <w:rsid w:val="004B3607"/>
    <w:rsid w:val="004C442D"/>
    <w:rsid w:val="004D549D"/>
    <w:rsid w:val="004E146C"/>
    <w:rsid w:val="004E3100"/>
    <w:rsid w:val="004E449B"/>
    <w:rsid w:val="004F32D2"/>
    <w:rsid w:val="004F5639"/>
    <w:rsid w:val="0050521F"/>
    <w:rsid w:val="0050571D"/>
    <w:rsid w:val="00506AA8"/>
    <w:rsid w:val="005136B7"/>
    <w:rsid w:val="00517AB1"/>
    <w:rsid w:val="00520B57"/>
    <w:rsid w:val="0052111D"/>
    <w:rsid w:val="0052154F"/>
    <w:rsid w:val="005243C9"/>
    <w:rsid w:val="00524851"/>
    <w:rsid w:val="005249B8"/>
    <w:rsid w:val="00524BCC"/>
    <w:rsid w:val="005251EC"/>
    <w:rsid w:val="005275B9"/>
    <w:rsid w:val="0054055D"/>
    <w:rsid w:val="0054344F"/>
    <w:rsid w:val="00544303"/>
    <w:rsid w:val="00545481"/>
    <w:rsid w:val="00547EE4"/>
    <w:rsid w:val="00551725"/>
    <w:rsid w:val="005523E9"/>
    <w:rsid w:val="00564B47"/>
    <w:rsid w:val="005724CA"/>
    <w:rsid w:val="00573F26"/>
    <w:rsid w:val="00583000"/>
    <w:rsid w:val="00585A8F"/>
    <w:rsid w:val="00587F47"/>
    <w:rsid w:val="00595AB2"/>
    <w:rsid w:val="005A1F6F"/>
    <w:rsid w:val="005A3E77"/>
    <w:rsid w:val="005A65AC"/>
    <w:rsid w:val="005A76BD"/>
    <w:rsid w:val="005B0FA2"/>
    <w:rsid w:val="005B190C"/>
    <w:rsid w:val="005B21A4"/>
    <w:rsid w:val="005C4C16"/>
    <w:rsid w:val="005D1D4C"/>
    <w:rsid w:val="005D1D89"/>
    <w:rsid w:val="005D2D87"/>
    <w:rsid w:val="005D7236"/>
    <w:rsid w:val="005E07ED"/>
    <w:rsid w:val="005E2416"/>
    <w:rsid w:val="005F3C5F"/>
    <w:rsid w:val="005F73B1"/>
    <w:rsid w:val="005F73BE"/>
    <w:rsid w:val="0060153F"/>
    <w:rsid w:val="00607578"/>
    <w:rsid w:val="00611A1F"/>
    <w:rsid w:val="0061299F"/>
    <w:rsid w:val="00614BB0"/>
    <w:rsid w:val="00615396"/>
    <w:rsid w:val="00617731"/>
    <w:rsid w:val="00617EFF"/>
    <w:rsid w:val="006248C7"/>
    <w:rsid w:val="00630470"/>
    <w:rsid w:val="00642704"/>
    <w:rsid w:val="00644483"/>
    <w:rsid w:val="006471CA"/>
    <w:rsid w:val="006474EC"/>
    <w:rsid w:val="00650DDF"/>
    <w:rsid w:val="00656381"/>
    <w:rsid w:val="00656C29"/>
    <w:rsid w:val="00657957"/>
    <w:rsid w:val="006613A7"/>
    <w:rsid w:val="00661ECD"/>
    <w:rsid w:val="0066390B"/>
    <w:rsid w:val="00665071"/>
    <w:rsid w:val="00666EC8"/>
    <w:rsid w:val="0067074B"/>
    <w:rsid w:val="006800B5"/>
    <w:rsid w:val="00682531"/>
    <w:rsid w:val="00686C03"/>
    <w:rsid w:val="006A44DC"/>
    <w:rsid w:val="006A6C1D"/>
    <w:rsid w:val="006B3E58"/>
    <w:rsid w:val="006B593C"/>
    <w:rsid w:val="006C13AE"/>
    <w:rsid w:val="006D4D1C"/>
    <w:rsid w:val="006D6427"/>
    <w:rsid w:val="006D7216"/>
    <w:rsid w:val="006E01A9"/>
    <w:rsid w:val="006E3518"/>
    <w:rsid w:val="006F101F"/>
    <w:rsid w:val="006F6F4D"/>
    <w:rsid w:val="0070045C"/>
    <w:rsid w:val="007033E5"/>
    <w:rsid w:val="00706A88"/>
    <w:rsid w:val="0071033E"/>
    <w:rsid w:val="00715C0E"/>
    <w:rsid w:val="0071672B"/>
    <w:rsid w:val="00724525"/>
    <w:rsid w:val="00730146"/>
    <w:rsid w:val="00746202"/>
    <w:rsid w:val="00751645"/>
    <w:rsid w:val="007524CB"/>
    <w:rsid w:val="0077750E"/>
    <w:rsid w:val="007853A2"/>
    <w:rsid w:val="007859ED"/>
    <w:rsid w:val="007A6C6C"/>
    <w:rsid w:val="007B3867"/>
    <w:rsid w:val="007B626E"/>
    <w:rsid w:val="007C06CC"/>
    <w:rsid w:val="007C623D"/>
    <w:rsid w:val="007D5744"/>
    <w:rsid w:val="007D69D2"/>
    <w:rsid w:val="007D7A85"/>
    <w:rsid w:val="007F177F"/>
    <w:rsid w:val="007F2EBA"/>
    <w:rsid w:val="007F338D"/>
    <w:rsid w:val="0080074A"/>
    <w:rsid w:val="0082002C"/>
    <w:rsid w:val="00822A3E"/>
    <w:rsid w:val="00825EDF"/>
    <w:rsid w:val="008279DE"/>
    <w:rsid w:val="00832D59"/>
    <w:rsid w:val="00834CDC"/>
    <w:rsid w:val="00840059"/>
    <w:rsid w:val="00843D3A"/>
    <w:rsid w:val="00846D34"/>
    <w:rsid w:val="00852535"/>
    <w:rsid w:val="00856259"/>
    <w:rsid w:val="00864B86"/>
    <w:rsid w:val="008665AC"/>
    <w:rsid w:val="008764F9"/>
    <w:rsid w:val="008842C0"/>
    <w:rsid w:val="00886B3E"/>
    <w:rsid w:val="008901F2"/>
    <w:rsid w:val="00890D4E"/>
    <w:rsid w:val="008A4B97"/>
    <w:rsid w:val="008A59C3"/>
    <w:rsid w:val="008C463F"/>
    <w:rsid w:val="008E263F"/>
    <w:rsid w:val="008F283B"/>
    <w:rsid w:val="00901E18"/>
    <w:rsid w:val="00905CA2"/>
    <w:rsid w:val="009108F6"/>
    <w:rsid w:val="0091117E"/>
    <w:rsid w:val="009132CE"/>
    <w:rsid w:val="00914496"/>
    <w:rsid w:val="00914B18"/>
    <w:rsid w:val="009164FF"/>
    <w:rsid w:val="00924D88"/>
    <w:rsid w:val="00930E5B"/>
    <w:rsid w:val="00936950"/>
    <w:rsid w:val="00945AD8"/>
    <w:rsid w:val="009502D9"/>
    <w:rsid w:val="00950821"/>
    <w:rsid w:val="00970DE2"/>
    <w:rsid w:val="009773A7"/>
    <w:rsid w:val="009810AC"/>
    <w:rsid w:val="0098147E"/>
    <w:rsid w:val="0098192C"/>
    <w:rsid w:val="00982EF1"/>
    <w:rsid w:val="0098376D"/>
    <w:rsid w:val="009851DE"/>
    <w:rsid w:val="00986355"/>
    <w:rsid w:val="00990716"/>
    <w:rsid w:val="009A0A0E"/>
    <w:rsid w:val="009C0269"/>
    <w:rsid w:val="009D1301"/>
    <w:rsid w:val="009D724C"/>
    <w:rsid w:val="009D7E11"/>
    <w:rsid w:val="009E136F"/>
    <w:rsid w:val="009E538A"/>
    <w:rsid w:val="009E7152"/>
    <w:rsid w:val="009F59C9"/>
    <w:rsid w:val="00A10740"/>
    <w:rsid w:val="00A10A6C"/>
    <w:rsid w:val="00A1165D"/>
    <w:rsid w:val="00A1246F"/>
    <w:rsid w:val="00A1603B"/>
    <w:rsid w:val="00A259E6"/>
    <w:rsid w:val="00A3060A"/>
    <w:rsid w:val="00A31121"/>
    <w:rsid w:val="00A32A5C"/>
    <w:rsid w:val="00A3408B"/>
    <w:rsid w:val="00A43627"/>
    <w:rsid w:val="00A523FC"/>
    <w:rsid w:val="00A55314"/>
    <w:rsid w:val="00A6214E"/>
    <w:rsid w:val="00A714B2"/>
    <w:rsid w:val="00A80D8B"/>
    <w:rsid w:val="00A93379"/>
    <w:rsid w:val="00A9547F"/>
    <w:rsid w:val="00AA27DF"/>
    <w:rsid w:val="00AA4CD4"/>
    <w:rsid w:val="00AA7FBB"/>
    <w:rsid w:val="00AB167B"/>
    <w:rsid w:val="00AB64B1"/>
    <w:rsid w:val="00AB7B16"/>
    <w:rsid w:val="00AE1CBD"/>
    <w:rsid w:val="00AE40F4"/>
    <w:rsid w:val="00AE54AF"/>
    <w:rsid w:val="00AE7D7F"/>
    <w:rsid w:val="00AF62FE"/>
    <w:rsid w:val="00AF7B1C"/>
    <w:rsid w:val="00B042F2"/>
    <w:rsid w:val="00B05BDF"/>
    <w:rsid w:val="00B07976"/>
    <w:rsid w:val="00B165A3"/>
    <w:rsid w:val="00B20030"/>
    <w:rsid w:val="00B21632"/>
    <w:rsid w:val="00B24653"/>
    <w:rsid w:val="00B25C43"/>
    <w:rsid w:val="00B307C6"/>
    <w:rsid w:val="00B34824"/>
    <w:rsid w:val="00B34ABD"/>
    <w:rsid w:val="00B423B8"/>
    <w:rsid w:val="00B44C80"/>
    <w:rsid w:val="00B46EB9"/>
    <w:rsid w:val="00B521B7"/>
    <w:rsid w:val="00B52868"/>
    <w:rsid w:val="00B56CDD"/>
    <w:rsid w:val="00B614A7"/>
    <w:rsid w:val="00B70CF0"/>
    <w:rsid w:val="00B75F96"/>
    <w:rsid w:val="00B760D0"/>
    <w:rsid w:val="00B76E43"/>
    <w:rsid w:val="00B84817"/>
    <w:rsid w:val="00B91076"/>
    <w:rsid w:val="00B93B07"/>
    <w:rsid w:val="00BA0AF8"/>
    <w:rsid w:val="00BA686E"/>
    <w:rsid w:val="00BB32A3"/>
    <w:rsid w:val="00BB57BF"/>
    <w:rsid w:val="00BC001C"/>
    <w:rsid w:val="00BC01B2"/>
    <w:rsid w:val="00BC12AB"/>
    <w:rsid w:val="00BC3B5A"/>
    <w:rsid w:val="00BC71F7"/>
    <w:rsid w:val="00BD2506"/>
    <w:rsid w:val="00BD50F8"/>
    <w:rsid w:val="00BE1FEB"/>
    <w:rsid w:val="00BE3FC1"/>
    <w:rsid w:val="00BE4579"/>
    <w:rsid w:val="00C007EE"/>
    <w:rsid w:val="00C051A4"/>
    <w:rsid w:val="00C052B1"/>
    <w:rsid w:val="00C07477"/>
    <w:rsid w:val="00C10672"/>
    <w:rsid w:val="00C151D0"/>
    <w:rsid w:val="00C173E1"/>
    <w:rsid w:val="00C2144E"/>
    <w:rsid w:val="00C230D1"/>
    <w:rsid w:val="00C24BF1"/>
    <w:rsid w:val="00C25370"/>
    <w:rsid w:val="00C3004A"/>
    <w:rsid w:val="00C300D6"/>
    <w:rsid w:val="00C40BE0"/>
    <w:rsid w:val="00C424F8"/>
    <w:rsid w:val="00C51909"/>
    <w:rsid w:val="00C5651A"/>
    <w:rsid w:val="00C56E2A"/>
    <w:rsid w:val="00C5731E"/>
    <w:rsid w:val="00C75BFB"/>
    <w:rsid w:val="00C83DDB"/>
    <w:rsid w:val="00C867A0"/>
    <w:rsid w:val="00C92CA7"/>
    <w:rsid w:val="00CA2F48"/>
    <w:rsid w:val="00CA4C40"/>
    <w:rsid w:val="00CA5DA0"/>
    <w:rsid w:val="00CA65B1"/>
    <w:rsid w:val="00CB2ABB"/>
    <w:rsid w:val="00CB3F88"/>
    <w:rsid w:val="00CC0336"/>
    <w:rsid w:val="00CC0BA3"/>
    <w:rsid w:val="00CC2BF5"/>
    <w:rsid w:val="00CC7DBF"/>
    <w:rsid w:val="00CD487E"/>
    <w:rsid w:val="00CD4A59"/>
    <w:rsid w:val="00CD6328"/>
    <w:rsid w:val="00CE0006"/>
    <w:rsid w:val="00CE1E0B"/>
    <w:rsid w:val="00CF0772"/>
    <w:rsid w:val="00CF32D6"/>
    <w:rsid w:val="00D028E1"/>
    <w:rsid w:val="00D042A0"/>
    <w:rsid w:val="00D07818"/>
    <w:rsid w:val="00D12EB6"/>
    <w:rsid w:val="00D14AEE"/>
    <w:rsid w:val="00D15163"/>
    <w:rsid w:val="00D20B25"/>
    <w:rsid w:val="00D228A7"/>
    <w:rsid w:val="00D27210"/>
    <w:rsid w:val="00D27371"/>
    <w:rsid w:val="00D35AAF"/>
    <w:rsid w:val="00D41131"/>
    <w:rsid w:val="00D436EA"/>
    <w:rsid w:val="00D4662A"/>
    <w:rsid w:val="00D47103"/>
    <w:rsid w:val="00D51979"/>
    <w:rsid w:val="00D54B47"/>
    <w:rsid w:val="00D56777"/>
    <w:rsid w:val="00D6175C"/>
    <w:rsid w:val="00D676E5"/>
    <w:rsid w:val="00D71FCE"/>
    <w:rsid w:val="00D90A4C"/>
    <w:rsid w:val="00D93448"/>
    <w:rsid w:val="00D96240"/>
    <w:rsid w:val="00DA0AE1"/>
    <w:rsid w:val="00DA381E"/>
    <w:rsid w:val="00DC6958"/>
    <w:rsid w:val="00DC6E55"/>
    <w:rsid w:val="00DC74C7"/>
    <w:rsid w:val="00DD10FC"/>
    <w:rsid w:val="00DD4990"/>
    <w:rsid w:val="00DD4FFA"/>
    <w:rsid w:val="00DE14F2"/>
    <w:rsid w:val="00DE4936"/>
    <w:rsid w:val="00DE6ED6"/>
    <w:rsid w:val="00DF1A41"/>
    <w:rsid w:val="00DF49A1"/>
    <w:rsid w:val="00E02D8B"/>
    <w:rsid w:val="00E13FB0"/>
    <w:rsid w:val="00E145F3"/>
    <w:rsid w:val="00E14FE4"/>
    <w:rsid w:val="00E22747"/>
    <w:rsid w:val="00E33A73"/>
    <w:rsid w:val="00E441D3"/>
    <w:rsid w:val="00E674D3"/>
    <w:rsid w:val="00E67EDD"/>
    <w:rsid w:val="00E70616"/>
    <w:rsid w:val="00E73C38"/>
    <w:rsid w:val="00E73C51"/>
    <w:rsid w:val="00E83EB5"/>
    <w:rsid w:val="00E8415D"/>
    <w:rsid w:val="00E86665"/>
    <w:rsid w:val="00E868FC"/>
    <w:rsid w:val="00E94405"/>
    <w:rsid w:val="00E95014"/>
    <w:rsid w:val="00E973CF"/>
    <w:rsid w:val="00EA3450"/>
    <w:rsid w:val="00EB62F2"/>
    <w:rsid w:val="00EB7840"/>
    <w:rsid w:val="00EB7997"/>
    <w:rsid w:val="00EC14D2"/>
    <w:rsid w:val="00EC2F52"/>
    <w:rsid w:val="00EC3C64"/>
    <w:rsid w:val="00EC566E"/>
    <w:rsid w:val="00EF25D9"/>
    <w:rsid w:val="00F054F3"/>
    <w:rsid w:val="00F142C5"/>
    <w:rsid w:val="00F248D8"/>
    <w:rsid w:val="00F25F91"/>
    <w:rsid w:val="00F27A74"/>
    <w:rsid w:val="00F41FC0"/>
    <w:rsid w:val="00F44136"/>
    <w:rsid w:val="00F442AE"/>
    <w:rsid w:val="00F5501E"/>
    <w:rsid w:val="00F55FE2"/>
    <w:rsid w:val="00F7442B"/>
    <w:rsid w:val="00F77BF3"/>
    <w:rsid w:val="00F86053"/>
    <w:rsid w:val="00FA58A0"/>
    <w:rsid w:val="00FA5B2C"/>
    <w:rsid w:val="00FA70B1"/>
    <w:rsid w:val="00FB1458"/>
    <w:rsid w:val="00FC029B"/>
    <w:rsid w:val="00FD3A97"/>
    <w:rsid w:val="00FE1294"/>
    <w:rsid w:val="00FE1ED6"/>
    <w:rsid w:val="00FE53FC"/>
    <w:rsid w:val="00FF7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CDF43B-F02E-4CFF-B056-97B5F275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D3A"/>
    <w:rPr>
      <w:rFonts w:eastAsiaTheme="minorEastAsia"/>
      <w:lang w:eastAsia="ru-RU"/>
    </w:rPr>
  </w:style>
  <w:style w:type="paragraph" w:styleId="1">
    <w:name w:val="heading 1"/>
    <w:basedOn w:val="a"/>
    <w:next w:val="a"/>
    <w:link w:val="10"/>
    <w:uiPriority w:val="99"/>
    <w:qFormat/>
    <w:rsid w:val="00080695"/>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35AAF"/>
    <w:pPr>
      <w:ind w:left="720"/>
      <w:contextualSpacing/>
    </w:pPr>
  </w:style>
  <w:style w:type="character" w:customStyle="1" w:styleId="a4">
    <w:name w:val="Абзац списка Знак"/>
    <w:basedOn w:val="a0"/>
    <w:link w:val="a3"/>
    <w:uiPriority w:val="34"/>
    <w:locked/>
    <w:rsid w:val="00D35AAF"/>
    <w:rPr>
      <w:rFonts w:eastAsiaTheme="minorEastAsia"/>
      <w:lang w:eastAsia="ru-RU"/>
    </w:rPr>
  </w:style>
  <w:style w:type="table" w:styleId="a5">
    <w:name w:val="Table Grid"/>
    <w:basedOn w:val="a1"/>
    <w:uiPriority w:val="39"/>
    <w:rsid w:val="00D35AA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E73C51"/>
    <w:pPr>
      <w:spacing w:after="0" w:line="240" w:lineRule="auto"/>
    </w:pPr>
    <w:rPr>
      <w:rFonts w:eastAsiaTheme="minorEastAsia"/>
      <w:lang w:eastAsia="ru-RU"/>
    </w:rPr>
  </w:style>
  <w:style w:type="paragraph" w:customStyle="1" w:styleId="a7">
    <w:name w:val="Нормальный (таблица)"/>
    <w:basedOn w:val="a"/>
    <w:next w:val="a"/>
    <w:uiPriority w:val="99"/>
    <w:rsid w:val="00EA3450"/>
    <w:pPr>
      <w:widowControl w:val="0"/>
      <w:autoSpaceDE w:val="0"/>
      <w:autoSpaceDN w:val="0"/>
      <w:adjustRightInd w:val="0"/>
      <w:spacing w:after="0" w:line="240" w:lineRule="auto"/>
      <w:jc w:val="both"/>
    </w:pPr>
    <w:rPr>
      <w:rFonts w:ascii="Arial" w:hAnsi="Arial" w:cs="Arial"/>
      <w:sz w:val="24"/>
      <w:szCs w:val="24"/>
    </w:rPr>
  </w:style>
  <w:style w:type="character" w:customStyle="1" w:styleId="a8">
    <w:name w:val="Цветовое выделение"/>
    <w:uiPriority w:val="99"/>
    <w:rsid w:val="00BC01B2"/>
    <w:rPr>
      <w:b/>
      <w:color w:val="000080"/>
    </w:rPr>
  </w:style>
  <w:style w:type="character" w:customStyle="1" w:styleId="10">
    <w:name w:val="Заголовок 1 Знак"/>
    <w:basedOn w:val="a0"/>
    <w:link w:val="1"/>
    <w:uiPriority w:val="99"/>
    <w:rsid w:val="00080695"/>
    <w:rPr>
      <w:rFonts w:ascii="Arial" w:eastAsiaTheme="minorEastAsia" w:hAnsi="Arial" w:cs="Arial"/>
      <w:b/>
      <w:bCs/>
      <w:color w:val="26282F"/>
      <w:sz w:val="24"/>
      <w:szCs w:val="24"/>
      <w:lang w:eastAsia="ru-RU"/>
    </w:rPr>
  </w:style>
  <w:style w:type="paragraph" w:styleId="a9">
    <w:name w:val="header"/>
    <w:basedOn w:val="a"/>
    <w:link w:val="aa"/>
    <w:uiPriority w:val="99"/>
    <w:rsid w:val="007D5744"/>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aa">
    <w:name w:val="Верхний колонтитул Знак"/>
    <w:basedOn w:val="a0"/>
    <w:link w:val="a9"/>
    <w:uiPriority w:val="99"/>
    <w:rsid w:val="007D5744"/>
    <w:rPr>
      <w:rFonts w:ascii="Times New Roman" w:eastAsia="Times New Roman" w:hAnsi="Times New Roman" w:cs="Times New Roman"/>
      <w:sz w:val="28"/>
      <w:szCs w:val="20"/>
      <w:lang w:eastAsia="ru-RU"/>
    </w:rPr>
  </w:style>
  <w:style w:type="paragraph" w:styleId="ab">
    <w:name w:val="Balloon Text"/>
    <w:basedOn w:val="a"/>
    <w:link w:val="ac"/>
    <w:uiPriority w:val="99"/>
    <w:semiHidden/>
    <w:unhideWhenUsed/>
    <w:rsid w:val="00122A8F"/>
    <w:pPr>
      <w:spacing w:after="0" w:line="240" w:lineRule="auto"/>
    </w:pPr>
    <w:rPr>
      <w:rFonts w:ascii="Arial" w:hAnsi="Arial" w:cs="Arial"/>
      <w:sz w:val="16"/>
      <w:szCs w:val="16"/>
    </w:rPr>
  </w:style>
  <w:style w:type="character" w:customStyle="1" w:styleId="ac">
    <w:name w:val="Текст выноски Знак"/>
    <w:basedOn w:val="a0"/>
    <w:link w:val="ab"/>
    <w:uiPriority w:val="99"/>
    <w:semiHidden/>
    <w:rsid w:val="00122A8F"/>
    <w:rPr>
      <w:rFonts w:ascii="Arial" w:eastAsiaTheme="minorEastAsia" w:hAnsi="Arial" w:cs="Arial"/>
      <w:sz w:val="16"/>
      <w:szCs w:val="16"/>
      <w:lang w:eastAsia="ru-RU"/>
    </w:rPr>
  </w:style>
  <w:style w:type="paragraph" w:styleId="ad">
    <w:name w:val="footer"/>
    <w:basedOn w:val="a"/>
    <w:link w:val="ae"/>
    <w:uiPriority w:val="99"/>
    <w:unhideWhenUsed/>
    <w:rsid w:val="005F3C5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F3C5F"/>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395263">
      <w:bodyDiv w:val="1"/>
      <w:marLeft w:val="0"/>
      <w:marRight w:val="0"/>
      <w:marTop w:val="0"/>
      <w:marBottom w:val="0"/>
      <w:divBdr>
        <w:top w:val="none" w:sz="0" w:space="0" w:color="auto"/>
        <w:left w:val="none" w:sz="0" w:space="0" w:color="auto"/>
        <w:bottom w:val="none" w:sz="0" w:space="0" w:color="auto"/>
        <w:right w:val="none" w:sz="0" w:space="0" w:color="auto"/>
      </w:divBdr>
    </w:div>
    <w:div w:id="158167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E6A38-1FC3-4EEF-9429-17A8018A7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46</Pages>
  <Words>10779</Words>
  <Characters>61442</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Задорожная Оксана Валерьевна</dc:creator>
  <cp:lastModifiedBy>Емиж Бэла Хазретовна</cp:lastModifiedBy>
  <cp:revision>9</cp:revision>
  <cp:lastPrinted>2025-01-10T08:13:00Z</cp:lastPrinted>
  <dcterms:created xsi:type="dcterms:W3CDTF">2025-02-10T14:15:00Z</dcterms:created>
  <dcterms:modified xsi:type="dcterms:W3CDTF">2025-04-18T13:45:00Z</dcterms:modified>
</cp:coreProperties>
</file>