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12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2248C" w:rsidTr="00194801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32248C" w:rsidRDefault="0032248C" w:rsidP="003224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2248C" w:rsidRDefault="0032248C" w:rsidP="0032248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2248C" w:rsidRDefault="0032248C" w:rsidP="0032248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32248C" w:rsidRDefault="005D0AC1" w:rsidP="003224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>
                  <v:imagedata r:id="rId7" o:title=""/>
                </v:shape>
              </w:pict>
            </w:r>
          </w:p>
          <w:p w:rsidR="0032248C" w:rsidRDefault="0032248C" w:rsidP="0032248C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2248C" w:rsidRDefault="0032248C" w:rsidP="003224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2248C" w:rsidRDefault="0032248C" w:rsidP="003224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32248C" w:rsidRDefault="0032248C" w:rsidP="003224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32248C" w:rsidRDefault="0032248C" w:rsidP="003224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2248C" w:rsidRDefault="0032248C" w:rsidP="0032248C">
            <w:pPr>
              <w:jc w:val="center"/>
              <w:rPr>
                <w:b/>
                <w:sz w:val="22"/>
              </w:rPr>
            </w:pPr>
          </w:p>
          <w:p w:rsidR="0032248C" w:rsidRDefault="0032248C" w:rsidP="0032248C">
            <w:pPr>
              <w:pStyle w:val="2"/>
              <w:rPr>
                <w:sz w:val="20"/>
              </w:rPr>
            </w:pPr>
          </w:p>
        </w:tc>
      </w:tr>
    </w:tbl>
    <w:p w:rsidR="0032248C" w:rsidRPr="00B30831" w:rsidRDefault="0032248C" w:rsidP="0032248C">
      <w:pPr>
        <w:jc w:val="center"/>
        <w:rPr>
          <w:sz w:val="20"/>
        </w:rPr>
      </w:pPr>
    </w:p>
    <w:p w:rsidR="0032248C" w:rsidRPr="0032248C" w:rsidRDefault="0032248C" w:rsidP="0032248C">
      <w:pPr>
        <w:pStyle w:val="3"/>
        <w:jc w:val="center"/>
        <w:rPr>
          <w:b/>
          <w:sz w:val="32"/>
        </w:rPr>
      </w:pPr>
      <w:r w:rsidRPr="0032248C">
        <w:rPr>
          <w:b/>
          <w:sz w:val="32"/>
        </w:rPr>
        <w:t>П О С Т А Н О В Л Е Н И Е</w:t>
      </w:r>
    </w:p>
    <w:p w:rsidR="0032248C" w:rsidRPr="00B30831" w:rsidRDefault="0032248C" w:rsidP="0032248C">
      <w:pPr>
        <w:jc w:val="center"/>
        <w:rPr>
          <w:sz w:val="20"/>
        </w:rPr>
      </w:pPr>
    </w:p>
    <w:p w:rsidR="0032248C" w:rsidRPr="005D0AC1" w:rsidRDefault="005D0AC1" w:rsidP="0032248C">
      <w:pPr>
        <w:pStyle w:val="ConsPlusNonformat"/>
        <w:tabs>
          <w:tab w:val="left" w:pos="623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D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5D0AC1">
        <w:rPr>
          <w:rFonts w:ascii="Times New Roman" w:hAnsi="Times New Roman" w:cs="Times New Roman"/>
          <w:i/>
          <w:sz w:val="28"/>
          <w:szCs w:val="28"/>
          <w:u w:val="single"/>
        </w:rPr>
        <w:t xml:space="preserve">15.07.2016 </w:t>
      </w:r>
      <w:r w:rsidR="00567D8A" w:rsidRPr="005D0A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0AC1">
        <w:rPr>
          <w:rFonts w:ascii="Times New Roman" w:hAnsi="Times New Roman" w:cs="Times New Roman"/>
          <w:i/>
          <w:sz w:val="28"/>
          <w:szCs w:val="28"/>
          <w:u w:val="single"/>
        </w:rPr>
        <w:t>№  588</w:t>
      </w:r>
    </w:p>
    <w:bookmarkEnd w:id="0"/>
    <w:p w:rsidR="0032248C" w:rsidRDefault="0032248C" w:rsidP="004C412D">
      <w:pPr>
        <w:jc w:val="center"/>
        <w:rPr>
          <w:sz w:val="28"/>
          <w:szCs w:val="28"/>
        </w:rPr>
      </w:pPr>
      <w:r w:rsidRPr="0032248C">
        <w:rPr>
          <w:sz w:val="28"/>
          <w:szCs w:val="28"/>
        </w:rPr>
        <w:t>г. Майкоп</w:t>
      </w:r>
    </w:p>
    <w:p w:rsidR="004C412D" w:rsidRDefault="004C412D" w:rsidP="00BB0229">
      <w:pPr>
        <w:rPr>
          <w:sz w:val="28"/>
          <w:szCs w:val="28"/>
        </w:rPr>
      </w:pPr>
    </w:p>
    <w:p w:rsidR="00BB0229" w:rsidRPr="004C412D" w:rsidRDefault="00BB0229" w:rsidP="00BB0229">
      <w:pPr>
        <w:rPr>
          <w:sz w:val="28"/>
          <w:szCs w:val="28"/>
        </w:rPr>
      </w:pPr>
    </w:p>
    <w:p w:rsidR="004C412D" w:rsidRPr="00BB0229" w:rsidRDefault="00BB0229" w:rsidP="00BB0229">
      <w:pPr>
        <w:jc w:val="center"/>
        <w:rPr>
          <w:b/>
          <w:sz w:val="28"/>
          <w:szCs w:val="28"/>
        </w:rPr>
      </w:pPr>
      <w:r w:rsidRPr="00BB0229">
        <w:rPr>
          <w:b/>
          <w:sz w:val="28"/>
          <w:szCs w:val="28"/>
        </w:rPr>
        <w:t>Об определении уполномоченного органа на осуществление полномочий в сфере муниципально-частного партнерства</w:t>
      </w:r>
    </w:p>
    <w:p w:rsidR="00BB0229" w:rsidRDefault="00BB0229" w:rsidP="004C412D">
      <w:pPr>
        <w:jc w:val="center"/>
        <w:rPr>
          <w:b/>
          <w:sz w:val="28"/>
        </w:rPr>
      </w:pPr>
    </w:p>
    <w:p w:rsidR="00BB0229" w:rsidRPr="004C412D" w:rsidRDefault="00BB0229" w:rsidP="004C412D">
      <w:pPr>
        <w:jc w:val="center"/>
        <w:rPr>
          <w:b/>
          <w:sz w:val="28"/>
        </w:rPr>
      </w:pPr>
    </w:p>
    <w:p w:rsidR="00EA471D" w:rsidRPr="00BB0229" w:rsidRDefault="00BB0229" w:rsidP="00AA56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229">
        <w:rPr>
          <w:sz w:val="28"/>
          <w:szCs w:val="28"/>
        </w:rPr>
        <w:t xml:space="preserve">В соответствии с </w:t>
      </w:r>
      <w:hyperlink r:id="rId8" w:history="1">
        <w:r w:rsidRPr="00BB0229">
          <w:rPr>
            <w:rStyle w:val="af5"/>
            <w:color w:val="auto"/>
            <w:sz w:val="28"/>
            <w:szCs w:val="28"/>
            <w:u w:val="none"/>
          </w:rPr>
          <w:t>Федеральн</w:t>
        </w:r>
        <w:r w:rsidR="00AA56D9">
          <w:rPr>
            <w:rStyle w:val="af5"/>
            <w:color w:val="auto"/>
            <w:sz w:val="28"/>
            <w:szCs w:val="28"/>
            <w:u w:val="none"/>
          </w:rPr>
          <w:t>ым</w:t>
        </w:r>
        <w:r w:rsidRPr="00BB0229">
          <w:rPr>
            <w:rStyle w:val="af5"/>
            <w:color w:val="auto"/>
            <w:sz w:val="28"/>
            <w:szCs w:val="28"/>
            <w:u w:val="none"/>
          </w:rPr>
          <w:t xml:space="preserve"> закон</w:t>
        </w:r>
        <w:r w:rsidR="00AA56D9">
          <w:rPr>
            <w:rStyle w:val="af5"/>
            <w:color w:val="auto"/>
            <w:sz w:val="28"/>
            <w:szCs w:val="28"/>
            <w:u w:val="none"/>
          </w:rPr>
          <w:t>ом</w:t>
        </w:r>
        <w:r w:rsidRPr="00BB0229">
          <w:rPr>
            <w:rStyle w:val="af5"/>
            <w:color w:val="auto"/>
            <w:sz w:val="28"/>
            <w:szCs w:val="28"/>
            <w:u w:val="none"/>
          </w:rPr>
          <w:t xml:space="preserve"> от 13.07.2015 № 224-ФЗ </w:t>
        </w:r>
        <w:r w:rsidR="00AA56D9">
          <w:rPr>
            <w:rStyle w:val="af5"/>
            <w:color w:val="auto"/>
            <w:sz w:val="28"/>
            <w:szCs w:val="28"/>
            <w:u w:val="none"/>
          </w:rPr>
          <w:t xml:space="preserve">               </w:t>
        </w:r>
        <w:r w:rsidRPr="00BB0229">
          <w:rPr>
            <w:rStyle w:val="af5"/>
            <w:color w:val="auto"/>
            <w:sz w:val="28"/>
            <w:szCs w:val="28"/>
            <w:u w:val="none"/>
          </w:rPr>
          <w:t>«О государственно-частном партнерстве, муниципально-частном партнерстве в Российской Федерации и внесении изменен</w:t>
        </w:r>
        <w:r w:rsidR="0032644D">
          <w:rPr>
            <w:rStyle w:val="af5"/>
            <w:color w:val="auto"/>
            <w:sz w:val="28"/>
            <w:szCs w:val="28"/>
            <w:u w:val="none"/>
          </w:rPr>
          <w:t>ий в отдельные законодательные а</w:t>
        </w:r>
        <w:r w:rsidRPr="00BB0229">
          <w:rPr>
            <w:rStyle w:val="af5"/>
            <w:color w:val="auto"/>
            <w:sz w:val="28"/>
            <w:szCs w:val="28"/>
            <w:u w:val="none"/>
          </w:rPr>
          <w:t>кты Российской Федерации»</w:t>
        </w:r>
      </w:hyperlink>
      <w:r w:rsidRPr="00BB0229">
        <w:rPr>
          <w:sz w:val="28"/>
          <w:szCs w:val="28"/>
        </w:rPr>
        <w:t xml:space="preserve">, </w:t>
      </w:r>
      <w:r w:rsidR="00EA471D" w:rsidRPr="00BB0229">
        <w:rPr>
          <w:sz w:val="28"/>
          <w:szCs w:val="28"/>
        </w:rPr>
        <w:t>п о с т а н о в л я ю:</w:t>
      </w:r>
    </w:p>
    <w:p w:rsidR="00567D8A" w:rsidRPr="00784B53" w:rsidRDefault="007B13C6" w:rsidP="00784B53">
      <w:pPr>
        <w:numPr>
          <w:ilvl w:val="0"/>
          <w:numId w:val="22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48752E">
        <w:rPr>
          <w:sz w:val="28"/>
          <w:szCs w:val="28"/>
        </w:rPr>
        <w:t>Определить О</w:t>
      </w:r>
      <w:r w:rsidR="00DE42A6" w:rsidRPr="0048752E">
        <w:rPr>
          <w:sz w:val="28"/>
          <w:szCs w:val="28"/>
        </w:rPr>
        <w:t>тдел инвестиций и проектного сопровождения</w:t>
      </w:r>
      <w:r w:rsidR="00AA56D9">
        <w:rPr>
          <w:sz w:val="28"/>
          <w:szCs w:val="28"/>
        </w:rPr>
        <w:t xml:space="preserve"> Администрации м</w:t>
      </w:r>
      <w:r w:rsidR="00DE42A6" w:rsidRPr="0048752E">
        <w:rPr>
          <w:sz w:val="28"/>
          <w:szCs w:val="28"/>
        </w:rPr>
        <w:t>униципального образования «Город Майкоп» уполномоченным</w:t>
      </w:r>
      <w:r w:rsidRPr="0048752E">
        <w:rPr>
          <w:sz w:val="28"/>
          <w:szCs w:val="28"/>
        </w:rPr>
        <w:t xml:space="preserve"> органом</w:t>
      </w:r>
      <w:r w:rsidR="005D72AB" w:rsidRPr="0048752E">
        <w:rPr>
          <w:sz w:val="28"/>
          <w:szCs w:val="28"/>
        </w:rPr>
        <w:t xml:space="preserve"> </w:t>
      </w:r>
      <w:bookmarkStart w:id="1" w:name="sub_1"/>
      <w:r w:rsidR="00784B53">
        <w:rPr>
          <w:sz w:val="28"/>
          <w:szCs w:val="28"/>
        </w:rPr>
        <w:t>на</w:t>
      </w:r>
      <w:r w:rsidR="00A104FF" w:rsidRPr="0048752E">
        <w:rPr>
          <w:sz w:val="28"/>
          <w:szCs w:val="28"/>
        </w:rPr>
        <w:t xml:space="preserve"> осуществлени</w:t>
      </w:r>
      <w:r w:rsidR="00784B53">
        <w:rPr>
          <w:sz w:val="28"/>
          <w:szCs w:val="28"/>
        </w:rPr>
        <w:t>е</w:t>
      </w:r>
      <w:r w:rsidR="00E77026" w:rsidRPr="0048752E">
        <w:rPr>
          <w:sz w:val="28"/>
          <w:szCs w:val="28"/>
        </w:rPr>
        <w:t xml:space="preserve"> </w:t>
      </w:r>
      <w:r w:rsidR="00A104FF" w:rsidRPr="0048752E">
        <w:rPr>
          <w:sz w:val="28"/>
          <w:szCs w:val="28"/>
          <w:lang w:eastAsia="ru-RU"/>
        </w:rPr>
        <w:t>полномочий</w:t>
      </w:r>
      <w:r w:rsidR="00784B53">
        <w:rPr>
          <w:sz w:val="28"/>
          <w:szCs w:val="28"/>
          <w:lang w:eastAsia="ru-RU"/>
        </w:rPr>
        <w:t>, предусмотренных частью 2 статьи 18 Федерального закона от 13.07.2015 № 224-ФЗ</w:t>
      </w:r>
      <w:r w:rsidR="00E77026" w:rsidRPr="0048752E">
        <w:rPr>
          <w:sz w:val="28"/>
          <w:szCs w:val="28"/>
          <w:lang w:eastAsia="ru-RU"/>
        </w:rPr>
        <w:t xml:space="preserve"> </w:t>
      </w:r>
      <w:r w:rsidR="00784B53">
        <w:rPr>
          <w:sz w:val="28"/>
        </w:rPr>
        <w:t>«О государственно-частном партнёрстве, муниципально-частном партнёрстве в Российской Федерации и внесение изменений в отдельные законодательные акты Российской Федерации»</w:t>
      </w:r>
      <w:r w:rsidR="00784B53">
        <w:rPr>
          <w:sz w:val="28"/>
          <w:szCs w:val="28"/>
          <w:lang w:eastAsia="ru-RU"/>
        </w:rPr>
        <w:t>.</w:t>
      </w:r>
      <w:bookmarkStart w:id="2" w:name="sub_4"/>
      <w:bookmarkEnd w:id="1"/>
    </w:p>
    <w:p w:rsidR="00784B53" w:rsidRDefault="00745812" w:rsidP="00784B5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sub_11"/>
      <w:bookmarkEnd w:id="2"/>
      <w:r>
        <w:rPr>
          <w:sz w:val="28"/>
          <w:szCs w:val="28"/>
          <w:lang w:eastAsia="ru-RU"/>
        </w:rPr>
        <w:t>2.</w:t>
      </w:r>
      <w:r w:rsidR="00784B53">
        <w:rPr>
          <w:sz w:val="28"/>
          <w:szCs w:val="28"/>
          <w:lang w:eastAsia="ru-RU"/>
        </w:rPr>
        <w:t xml:space="preserve"> </w:t>
      </w:r>
      <w:r w:rsidR="00784B53" w:rsidRPr="0048752E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«Майкопские новости» и разместить на сайте Администрации </w:t>
      </w:r>
      <w:r w:rsidR="00784B53" w:rsidRPr="0048752E">
        <w:rPr>
          <w:color w:val="000000"/>
          <w:sz w:val="28"/>
          <w:szCs w:val="28"/>
        </w:rPr>
        <w:t>муниципального образования «Город Майкоп».</w:t>
      </w:r>
      <w:r w:rsidR="00784B53" w:rsidRPr="00784B53">
        <w:t xml:space="preserve"> </w:t>
      </w:r>
    </w:p>
    <w:bookmarkEnd w:id="3"/>
    <w:p w:rsidR="00EA471D" w:rsidRPr="0048752E" w:rsidRDefault="00AA56D9" w:rsidP="00AA56D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84B53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EA471D" w:rsidRPr="0048752E">
        <w:rPr>
          <w:rFonts w:eastAsia="Calibri"/>
          <w:sz w:val="28"/>
          <w:szCs w:val="28"/>
          <w:lang w:eastAsia="en-US"/>
        </w:rPr>
        <w:t>вступает в силу со дня его официального опубликования.</w:t>
      </w:r>
      <w:r w:rsidR="00784B53" w:rsidRPr="00784B53">
        <w:t xml:space="preserve"> </w:t>
      </w:r>
    </w:p>
    <w:p w:rsidR="00EA471D" w:rsidRDefault="00EA471D" w:rsidP="00023E93">
      <w:pPr>
        <w:jc w:val="both"/>
        <w:rPr>
          <w:color w:val="000000"/>
          <w:kern w:val="1"/>
          <w:sz w:val="28"/>
          <w:szCs w:val="28"/>
        </w:rPr>
      </w:pPr>
    </w:p>
    <w:p w:rsidR="00BB0229" w:rsidRDefault="00BB0229" w:rsidP="00023E93">
      <w:pPr>
        <w:jc w:val="both"/>
        <w:rPr>
          <w:color w:val="000000"/>
          <w:kern w:val="1"/>
          <w:sz w:val="28"/>
          <w:szCs w:val="28"/>
        </w:rPr>
      </w:pPr>
    </w:p>
    <w:p w:rsidR="0032644D" w:rsidRPr="005B6D24" w:rsidRDefault="0032644D" w:rsidP="00023E93">
      <w:pPr>
        <w:jc w:val="both"/>
        <w:rPr>
          <w:color w:val="000000"/>
          <w:kern w:val="1"/>
          <w:sz w:val="28"/>
          <w:szCs w:val="28"/>
        </w:rPr>
      </w:pPr>
    </w:p>
    <w:p w:rsidR="00EA471D" w:rsidRPr="00217923" w:rsidRDefault="00EA471D" w:rsidP="00023E93">
      <w:pPr>
        <w:pStyle w:val="af4"/>
        <w:jc w:val="both"/>
        <w:rPr>
          <w:rFonts w:ascii="Times New Roman" w:hAnsi="Times New Roman"/>
          <w:color w:val="000000"/>
          <w:sz w:val="28"/>
        </w:rPr>
      </w:pPr>
      <w:bookmarkStart w:id="4" w:name="sub_3"/>
      <w:r w:rsidRPr="00217923">
        <w:rPr>
          <w:rFonts w:ascii="Times New Roman" w:hAnsi="Times New Roman"/>
          <w:color w:val="000000"/>
          <w:sz w:val="28"/>
          <w:szCs w:val="26"/>
        </w:rPr>
        <w:t xml:space="preserve">Глава муниципального </w:t>
      </w:r>
      <w:r w:rsidRPr="00217923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EA471D" w:rsidRDefault="00EA471D" w:rsidP="00023E93">
      <w:pPr>
        <w:pStyle w:val="af4"/>
        <w:jc w:val="both"/>
        <w:rPr>
          <w:rFonts w:ascii="Times New Roman" w:hAnsi="Times New Roman"/>
          <w:color w:val="000000"/>
          <w:sz w:val="28"/>
        </w:rPr>
      </w:pPr>
      <w:r w:rsidRPr="00217923">
        <w:rPr>
          <w:rFonts w:ascii="Times New Roman" w:hAnsi="Times New Roman"/>
          <w:color w:val="000000"/>
          <w:sz w:val="28"/>
        </w:rPr>
        <w:t xml:space="preserve">«Город Майкоп» </w:t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bookmarkEnd w:id="4"/>
      <w:r>
        <w:rPr>
          <w:rFonts w:ascii="Times New Roman" w:hAnsi="Times New Roman"/>
          <w:color w:val="000000"/>
          <w:sz w:val="28"/>
        </w:rPr>
        <w:t xml:space="preserve">         </w:t>
      </w:r>
      <w:r w:rsidR="0052100F">
        <w:rPr>
          <w:rFonts w:ascii="Times New Roman" w:hAnsi="Times New Roman"/>
          <w:color w:val="000000"/>
          <w:sz w:val="28"/>
        </w:rPr>
        <w:t xml:space="preserve">  </w:t>
      </w:r>
      <w:r w:rsidR="004C412D">
        <w:rPr>
          <w:rFonts w:ascii="Times New Roman" w:hAnsi="Times New Roman"/>
          <w:color w:val="000000"/>
          <w:sz w:val="28"/>
        </w:rPr>
        <w:t xml:space="preserve"> </w:t>
      </w:r>
      <w:r w:rsidR="0052100F">
        <w:rPr>
          <w:rFonts w:ascii="Times New Roman" w:hAnsi="Times New Roman"/>
          <w:color w:val="000000"/>
          <w:sz w:val="28"/>
        </w:rPr>
        <w:t xml:space="preserve"> </w:t>
      </w:r>
      <w:r w:rsidRPr="00217923">
        <w:rPr>
          <w:rFonts w:ascii="Times New Roman" w:hAnsi="Times New Roman"/>
          <w:color w:val="000000"/>
          <w:sz w:val="28"/>
        </w:rPr>
        <w:t>А.В. Наролин</w:t>
      </w:r>
    </w:p>
    <w:p w:rsidR="0032644D" w:rsidRPr="0032644D" w:rsidRDefault="0032644D" w:rsidP="0032644D">
      <w:pPr>
        <w:rPr>
          <w:lang w:eastAsia="ru-RU"/>
        </w:rPr>
      </w:pPr>
    </w:p>
    <w:p w:rsidR="00BB0229" w:rsidRPr="00BB0229" w:rsidRDefault="00BB0229" w:rsidP="00BB0229">
      <w:pPr>
        <w:rPr>
          <w:lang w:eastAsia="ru-RU"/>
        </w:rPr>
      </w:pPr>
    </w:p>
    <w:p w:rsidR="00B068DB" w:rsidRPr="00EA471D" w:rsidRDefault="003E17AB" w:rsidP="00BB0229">
      <w:pPr>
        <w:jc w:val="right"/>
      </w:pPr>
      <w:r>
        <w:pict>
          <v:shape id="_x0000_i1026" type="#_x0000_t75" style="width:85.5pt;height:27.75pt">
            <v:imagedata r:id="rId9" o:title="v8_CBF_6a"/>
          </v:shape>
        </w:pict>
      </w:r>
    </w:p>
    <w:sectPr w:rsidR="00B068DB" w:rsidRPr="00EA471D" w:rsidSect="00BB0229">
      <w:headerReference w:type="default" r:id="rId10"/>
      <w:footerReference w:type="default" r:id="rId11"/>
      <w:footnotePr>
        <w:pos w:val="beneathText"/>
      </w:footnotePr>
      <w:pgSz w:w="11905" w:h="16837"/>
      <w:pgMar w:top="709" w:right="1134" w:bottom="709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AB" w:rsidRDefault="003E17AB">
      <w:r>
        <w:separator/>
      </w:r>
    </w:p>
  </w:endnote>
  <w:endnote w:type="continuationSeparator" w:id="0">
    <w:p w:rsidR="003E17AB" w:rsidRDefault="003E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DB" w:rsidRDefault="003E17A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B068DB">
                <w:pPr>
                  <w:pStyle w:val="a9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AB" w:rsidRDefault="003E17AB">
      <w:r>
        <w:separator/>
      </w:r>
    </w:p>
  </w:footnote>
  <w:footnote w:type="continuationSeparator" w:id="0">
    <w:p w:rsidR="003E17AB" w:rsidRDefault="003E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53" w:rsidRDefault="00DE32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0229">
      <w:rPr>
        <w:noProof/>
      </w:rPr>
      <w:t>2</w:t>
    </w:r>
    <w:r>
      <w:fldChar w:fldCharType="end"/>
    </w:r>
  </w:p>
  <w:p w:rsidR="00DE3253" w:rsidRDefault="00DE32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56520"/>
    <w:multiLevelType w:val="hybridMultilevel"/>
    <w:tmpl w:val="AB8C9162"/>
    <w:lvl w:ilvl="0" w:tplc="22F45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E94D82"/>
    <w:multiLevelType w:val="multilevel"/>
    <w:tmpl w:val="205605E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</w:rPr>
    </w:lvl>
  </w:abstractNum>
  <w:abstractNum w:abstractNumId="3">
    <w:nsid w:val="10705DAC"/>
    <w:multiLevelType w:val="hybridMultilevel"/>
    <w:tmpl w:val="21E242F6"/>
    <w:lvl w:ilvl="0" w:tplc="22F45C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A32F17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5">
    <w:nsid w:val="23A401F3"/>
    <w:multiLevelType w:val="hybridMultilevel"/>
    <w:tmpl w:val="532045F4"/>
    <w:lvl w:ilvl="0" w:tplc="22F4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A57E8"/>
    <w:multiLevelType w:val="hybridMultilevel"/>
    <w:tmpl w:val="E15296E6"/>
    <w:lvl w:ilvl="0" w:tplc="22F45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2F20CA"/>
    <w:multiLevelType w:val="hybridMultilevel"/>
    <w:tmpl w:val="7C0E8D60"/>
    <w:lvl w:ilvl="0" w:tplc="22F45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12">
    <w:nsid w:val="36F7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EB0A0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234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7B0774"/>
    <w:multiLevelType w:val="hybridMultilevel"/>
    <w:tmpl w:val="2206A7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2A0422"/>
    <w:multiLevelType w:val="hybridMultilevel"/>
    <w:tmpl w:val="B57AB140"/>
    <w:lvl w:ilvl="0" w:tplc="22F45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FF217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3081816"/>
    <w:multiLevelType w:val="hybridMultilevel"/>
    <w:tmpl w:val="B32AD902"/>
    <w:lvl w:ilvl="0" w:tplc="7CBEF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9F7356"/>
    <w:multiLevelType w:val="hybridMultilevel"/>
    <w:tmpl w:val="DE7AA55A"/>
    <w:lvl w:ilvl="0" w:tplc="22F45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EC7350"/>
    <w:multiLevelType w:val="hybridMultilevel"/>
    <w:tmpl w:val="69FA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615BD1"/>
    <w:multiLevelType w:val="hybridMultilevel"/>
    <w:tmpl w:val="4AE6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6CDD"/>
    <w:multiLevelType w:val="hybridMultilevel"/>
    <w:tmpl w:val="C7C66CF2"/>
    <w:lvl w:ilvl="0" w:tplc="22F45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1"/>
  </w:num>
  <w:num w:numId="5">
    <w:abstractNumId w:val="11"/>
  </w:num>
  <w:num w:numId="6">
    <w:abstractNumId w:val="4"/>
  </w:num>
  <w:num w:numId="7">
    <w:abstractNumId w:val="6"/>
  </w:num>
  <w:num w:numId="8">
    <w:abstractNumId w:val="23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9"/>
  </w:num>
  <w:num w:numId="18">
    <w:abstractNumId w:val="1"/>
  </w:num>
  <w:num w:numId="19">
    <w:abstractNumId w:val="20"/>
  </w:num>
  <w:num w:numId="20">
    <w:abstractNumId w:val="15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D37"/>
    <w:rsid w:val="00023D47"/>
    <w:rsid w:val="00023E93"/>
    <w:rsid w:val="000473A3"/>
    <w:rsid w:val="00072C85"/>
    <w:rsid w:val="000D5DC6"/>
    <w:rsid w:val="000F644C"/>
    <w:rsid w:val="00100559"/>
    <w:rsid w:val="00107DA4"/>
    <w:rsid w:val="00107ED0"/>
    <w:rsid w:val="00113B6C"/>
    <w:rsid w:val="00123BD7"/>
    <w:rsid w:val="00146B07"/>
    <w:rsid w:val="0018233C"/>
    <w:rsid w:val="001B5628"/>
    <w:rsid w:val="001B680A"/>
    <w:rsid w:val="001C7E80"/>
    <w:rsid w:val="001E427E"/>
    <w:rsid w:val="00212B0D"/>
    <w:rsid w:val="00256710"/>
    <w:rsid w:val="002863B0"/>
    <w:rsid w:val="002904FD"/>
    <w:rsid w:val="002A0E24"/>
    <w:rsid w:val="002C4134"/>
    <w:rsid w:val="002E3B0E"/>
    <w:rsid w:val="00302CE1"/>
    <w:rsid w:val="0032248C"/>
    <w:rsid w:val="0032644D"/>
    <w:rsid w:val="00355939"/>
    <w:rsid w:val="00363790"/>
    <w:rsid w:val="0036724A"/>
    <w:rsid w:val="003A2A7B"/>
    <w:rsid w:val="003B0304"/>
    <w:rsid w:val="003C25A1"/>
    <w:rsid w:val="003C4F06"/>
    <w:rsid w:val="003E17AB"/>
    <w:rsid w:val="003E6806"/>
    <w:rsid w:val="00407715"/>
    <w:rsid w:val="00430183"/>
    <w:rsid w:val="004325B3"/>
    <w:rsid w:val="00441920"/>
    <w:rsid w:val="0045436E"/>
    <w:rsid w:val="00471566"/>
    <w:rsid w:val="00472C15"/>
    <w:rsid w:val="0048752E"/>
    <w:rsid w:val="004A750B"/>
    <w:rsid w:val="004B27B9"/>
    <w:rsid w:val="004C412D"/>
    <w:rsid w:val="004C7AB5"/>
    <w:rsid w:val="004F55E1"/>
    <w:rsid w:val="00502496"/>
    <w:rsid w:val="00512C4D"/>
    <w:rsid w:val="0052100F"/>
    <w:rsid w:val="005261F2"/>
    <w:rsid w:val="00554174"/>
    <w:rsid w:val="00566A32"/>
    <w:rsid w:val="00567D8A"/>
    <w:rsid w:val="005726EF"/>
    <w:rsid w:val="00594706"/>
    <w:rsid w:val="005A6BCF"/>
    <w:rsid w:val="005B1C4C"/>
    <w:rsid w:val="005B6290"/>
    <w:rsid w:val="005D0AC1"/>
    <w:rsid w:val="005D72AB"/>
    <w:rsid w:val="005E0268"/>
    <w:rsid w:val="00600DB2"/>
    <w:rsid w:val="00603D63"/>
    <w:rsid w:val="006101FC"/>
    <w:rsid w:val="00615839"/>
    <w:rsid w:val="00624318"/>
    <w:rsid w:val="00626B0D"/>
    <w:rsid w:val="00636402"/>
    <w:rsid w:val="00650380"/>
    <w:rsid w:val="007250C8"/>
    <w:rsid w:val="00742FB2"/>
    <w:rsid w:val="00745812"/>
    <w:rsid w:val="0076364E"/>
    <w:rsid w:val="00767354"/>
    <w:rsid w:val="00784A82"/>
    <w:rsid w:val="00784B53"/>
    <w:rsid w:val="007A49A7"/>
    <w:rsid w:val="007B13C6"/>
    <w:rsid w:val="007B2373"/>
    <w:rsid w:val="007C0D53"/>
    <w:rsid w:val="007C27D9"/>
    <w:rsid w:val="007C766F"/>
    <w:rsid w:val="007F23FC"/>
    <w:rsid w:val="00801602"/>
    <w:rsid w:val="008048B4"/>
    <w:rsid w:val="0080510B"/>
    <w:rsid w:val="0080547D"/>
    <w:rsid w:val="00813DF1"/>
    <w:rsid w:val="008352CF"/>
    <w:rsid w:val="00842C21"/>
    <w:rsid w:val="0085200C"/>
    <w:rsid w:val="00857E0C"/>
    <w:rsid w:val="00857F42"/>
    <w:rsid w:val="008721BC"/>
    <w:rsid w:val="00894CCB"/>
    <w:rsid w:val="008A4A0A"/>
    <w:rsid w:val="008B01B0"/>
    <w:rsid w:val="008B7BC7"/>
    <w:rsid w:val="008D12B5"/>
    <w:rsid w:val="008E6315"/>
    <w:rsid w:val="008F29F3"/>
    <w:rsid w:val="008F7035"/>
    <w:rsid w:val="009023A6"/>
    <w:rsid w:val="00906471"/>
    <w:rsid w:val="00910D0F"/>
    <w:rsid w:val="00962A5C"/>
    <w:rsid w:val="00971946"/>
    <w:rsid w:val="00976D83"/>
    <w:rsid w:val="00987F55"/>
    <w:rsid w:val="009A73BC"/>
    <w:rsid w:val="009B6AE2"/>
    <w:rsid w:val="009B7671"/>
    <w:rsid w:val="009C0E08"/>
    <w:rsid w:val="009C6D94"/>
    <w:rsid w:val="009F43B8"/>
    <w:rsid w:val="00A02F6F"/>
    <w:rsid w:val="00A05D37"/>
    <w:rsid w:val="00A104FF"/>
    <w:rsid w:val="00A27687"/>
    <w:rsid w:val="00A45110"/>
    <w:rsid w:val="00A84F6B"/>
    <w:rsid w:val="00A904B2"/>
    <w:rsid w:val="00AA1B71"/>
    <w:rsid w:val="00AA56D9"/>
    <w:rsid w:val="00AB2D34"/>
    <w:rsid w:val="00AD1BD1"/>
    <w:rsid w:val="00AD5FB6"/>
    <w:rsid w:val="00AE34BB"/>
    <w:rsid w:val="00B0513A"/>
    <w:rsid w:val="00B068DB"/>
    <w:rsid w:val="00B274E2"/>
    <w:rsid w:val="00B32A56"/>
    <w:rsid w:val="00B33021"/>
    <w:rsid w:val="00B46FC2"/>
    <w:rsid w:val="00B57D77"/>
    <w:rsid w:val="00B61C37"/>
    <w:rsid w:val="00B64164"/>
    <w:rsid w:val="00B66DBA"/>
    <w:rsid w:val="00B71DF5"/>
    <w:rsid w:val="00B8692C"/>
    <w:rsid w:val="00B93441"/>
    <w:rsid w:val="00BA5932"/>
    <w:rsid w:val="00BB0229"/>
    <w:rsid w:val="00BE7AA1"/>
    <w:rsid w:val="00C06170"/>
    <w:rsid w:val="00C066B5"/>
    <w:rsid w:val="00C14A13"/>
    <w:rsid w:val="00C3636F"/>
    <w:rsid w:val="00C82E67"/>
    <w:rsid w:val="00C82F46"/>
    <w:rsid w:val="00CA1B0F"/>
    <w:rsid w:val="00CA78C6"/>
    <w:rsid w:val="00CB25DC"/>
    <w:rsid w:val="00CC01C6"/>
    <w:rsid w:val="00CC0918"/>
    <w:rsid w:val="00D24FBF"/>
    <w:rsid w:val="00D30B8C"/>
    <w:rsid w:val="00D4738A"/>
    <w:rsid w:val="00D90E0B"/>
    <w:rsid w:val="00DA1C23"/>
    <w:rsid w:val="00DC0B33"/>
    <w:rsid w:val="00DD584F"/>
    <w:rsid w:val="00DE3253"/>
    <w:rsid w:val="00DE42A6"/>
    <w:rsid w:val="00E33553"/>
    <w:rsid w:val="00E335E3"/>
    <w:rsid w:val="00E77026"/>
    <w:rsid w:val="00E80163"/>
    <w:rsid w:val="00EA471D"/>
    <w:rsid w:val="00EC197D"/>
    <w:rsid w:val="00EF447B"/>
    <w:rsid w:val="00F024FD"/>
    <w:rsid w:val="00F042BD"/>
    <w:rsid w:val="00F16C6E"/>
    <w:rsid w:val="00F3341E"/>
    <w:rsid w:val="00F432A9"/>
    <w:rsid w:val="00F50C80"/>
    <w:rsid w:val="00F565DE"/>
    <w:rsid w:val="00F820E6"/>
    <w:rsid w:val="00F83A5E"/>
    <w:rsid w:val="00FB1DA2"/>
    <w:rsid w:val="00FB48DE"/>
    <w:rsid w:val="00FD2D55"/>
    <w:rsid w:val="00FD7B3D"/>
    <w:rsid w:val="00FE1CD4"/>
    <w:rsid w:val="00FE5936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AB42B-284A-4C5F-ACF3-32424A5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284"/>
      <w:jc w:val="both"/>
    </w:pPr>
  </w:style>
  <w:style w:type="paragraph" w:styleId="ab">
    <w:name w:val="Title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1418"/>
    </w:pPr>
  </w:style>
  <w:style w:type="paragraph" w:customStyle="1" w:styleId="31">
    <w:name w:val="Основной текст с отступом 31"/>
    <w:basedOn w:val="a"/>
    <w:pPr>
      <w:ind w:firstLine="1440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5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BE7AA1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ConsPlusTitle">
    <w:name w:val="ConsPlusTitle"/>
    <w:link w:val="ConsPlusTitle0"/>
    <w:uiPriority w:val="99"/>
    <w:rsid w:val="007250C8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ConsPlusTitle0">
    <w:name w:val="ConsPlusTitle Знак"/>
    <w:link w:val="ConsPlusTitle"/>
    <w:uiPriority w:val="99"/>
    <w:rsid w:val="007250C8"/>
    <w:rPr>
      <w:rFonts w:eastAsia="Calibri"/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A471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paragraph" w:customStyle="1" w:styleId="210">
    <w:name w:val="Основной текст 21"/>
    <w:basedOn w:val="a"/>
    <w:rsid w:val="00EA471D"/>
    <w:pPr>
      <w:suppressAutoHyphens w:val="0"/>
      <w:jc w:val="center"/>
    </w:pPr>
    <w:rPr>
      <w:b/>
      <w:sz w:val="22"/>
    </w:rPr>
  </w:style>
  <w:style w:type="character" w:styleId="af5">
    <w:name w:val="Hyperlink"/>
    <w:uiPriority w:val="99"/>
    <w:unhideWhenUsed/>
    <w:rsid w:val="00EA471D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E77026"/>
    <w:rPr>
      <w:color w:val="106BBE"/>
    </w:rPr>
  </w:style>
  <w:style w:type="paragraph" w:customStyle="1" w:styleId="ConsPlusNonformat">
    <w:name w:val="ConsPlusNonformat"/>
    <w:rsid w:val="0032248C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8">
    <w:name w:val="Верхний колонтитул Знак"/>
    <w:link w:val="a7"/>
    <w:uiPriority w:val="99"/>
    <w:rsid w:val="00DE3253"/>
    <w:rPr>
      <w:sz w:val="24"/>
      <w:lang w:eastAsia="ar-SA"/>
    </w:rPr>
  </w:style>
  <w:style w:type="paragraph" w:customStyle="1" w:styleId="ConsPlusNormal">
    <w:name w:val="ConsPlusNormal"/>
    <w:uiPriority w:val="99"/>
    <w:rsid w:val="00BB022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-don.com/ru/new_element_3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1395</CharactersWithSpaces>
  <SharedDoc>false</SharedDoc>
  <HLinks>
    <vt:vector size="6" baseType="variant"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garantf1://71029190.902/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Перущая Антонина Федоровна</dc:creator>
  <cp:keywords/>
  <cp:lastModifiedBy>Перущая Антонина Федоровна</cp:lastModifiedBy>
  <cp:revision>11</cp:revision>
  <cp:lastPrinted>2016-07-15T07:06:00Z</cp:lastPrinted>
  <dcterms:created xsi:type="dcterms:W3CDTF">2016-06-17T12:08:00Z</dcterms:created>
  <dcterms:modified xsi:type="dcterms:W3CDTF">2016-07-15T07:06:00Z</dcterms:modified>
</cp:coreProperties>
</file>