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576"/>
        <w:tblW w:w="9522" w:type="dxa"/>
        <w:tblLook w:val="00A0" w:firstRow="1" w:lastRow="0" w:firstColumn="1" w:lastColumn="0" w:noHBand="0" w:noVBand="0"/>
      </w:tblPr>
      <w:tblGrid>
        <w:gridCol w:w="4849"/>
        <w:gridCol w:w="4673"/>
      </w:tblGrid>
      <w:tr w:rsidR="004F4121" w:rsidRPr="00755071" w:rsidTr="00BE24AF">
        <w:tc>
          <w:tcPr>
            <w:tcW w:w="4849" w:type="dxa"/>
          </w:tcPr>
          <w:p w:rsidR="004F4121" w:rsidRDefault="004F4121" w:rsidP="00BE24AF">
            <w:pPr>
              <w:spacing w:line="240" w:lineRule="auto"/>
              <w:jc w:val="center"/>
              <w:rPr>
                <w:rFonts w:ascii="Times New Roman" w:hAnsi="Times New Roman" w:cs="Times New Roman"/>
                <w:b/>
                <w:bCs/>
              </w:rPr>
            </w:pPr>
          </w:p>
          <w:p w:rsidR="004F4121" w:rsidRDefault="004F4121" w:rsidP="00BE24AF">
            <w:pPr>
              <w:spacing w:line="240" w:lineRule="auto"/>
              <w:jc w:val="center"/>
              <w:rPr>
                <w:rFonts w:ascii="Times New Roman" w:hAnsi="Times New Roman" w:cs="Times New Roman"/>
                <w:b/>
                <w:bCs/>
              </w:rPr>
            </w:pPr>
          </w:p>
          <w:p w:rsidR="004F4121" w:rsidRDefault="004F4121" w:rsidP="00BE24AF">
            <w:pPr>
              <w:spacing w:line="240" w:lineRule="auto"/>
              <w:jc w:val="center"/>
              <w:rPr>
                <w:rFonts w:ascii="Times New Roman" w:hAnsi="Times New Roman" w:cs="Times New Roman"/>
                <w:b/>
                <w:bCs/>
              </w:rPr>
            </w:pPr>
          </w:p>
          <w:p w:rsidR="004F4121" w:rsidRDefault="004F4121" w:rsidP="00BE24AF">
            <w:pPr>
              <w:spacing w:line="240" w:lineRule="auto"/>
              <w:jc w:val="center"/>
              <w:rPr>
                <w:rFonts w:ascii="Times New Roman" w:hAnsi="Times New Roman" w:cs="Times New Roman"/>
                <w:b/>
                <w:bCs/>
              </w:rPr>
            </w:pPr>
          </w:p>
          <w:p w:rsidR="004F4121" w:rsidRDefault="004F4121" w:rsidP="00BE24AF">
            <w:pPr>
              <w:spacing w:line="240" w:lineRule="auto"/>
              <w:jc w:val="center"/>
              <w:rPr>
                <w:rFonts w:ascii="Times New Roman" w:hAnsi="Times New Roman" w:cs="Times New Roman"/>
                <w:b/>
                <w:bCs/>
              </w:rPr>
            </w:pPr>
          </w:p>
          <w:p w:rsidR="004F4121" w:rsidRDefault="004F4121" w:rsidP="00BE24AF">
            <w:pPr>
              <w:spacing w:line="240" w:lineRule="auto"/>
              <w:jc w:val="center"/>
              <w:rPr>
                <w:rFonts w:ascii="Times New Roman" w:hAnsi="Times New Roman" w:cs="Times New Roman"/>
                <w:b/>
                <w:bCs/>
              </w:rPr>
            </w:pPr>
          </w:p>
          <w:p w:rsidR="004F4121" w:rsidRDefault="004F4121" w:rsidP="00BE24AF">
            <w:pPr>
              <w:spacing w:line="240" w:lineRule="auto"/>
              <w:jc w:val="center"/>
              <w:rPr>
                <w:rFonts w:ascii="Times New Roman" w:hAnsi="Times New Roman" w:cs="Times New Roman"/>
                <w:b/>
                <w:bCs/>
              </w:rPr>
            </w:pPr>
          </w:p>
          <w:p w:rsidR="004F4121" w:rsidRPr="006820E0" w:rsidRDefault="004F4121" w:rsidP="00BE24AF">
            <w:pPr>
              <w:spacing w:line="240" w:lineRule="auto"/>
              <w:jc w:val="center"/>
              <w:rPr>
                <w:rFonts w:ascii="Times New Roman" w:hAnsi="Times New Roman" w:cs="Times New Roman"/>
                <w:b/>
                <w:bCs/>
              </w:rPr>
            </w:pPr>
          </w:p>
        </w:tc>
        <w:tc>
          <w:tcPr>
            <w:tcW w:w="4673" w:type="dxa"/>
          </w:tcPr>
          <w:p w:rsidR="004F4121" w:rsidRPr="00755071" w:rsidRDefault="004F4121" w:rsidP="00BE24AF">
            <w:pPr>
              <w:spacing w:after="0" w:line="240" w:lineRule="auto"/>
              <w:jc w:val="center"/>
              <w:rPr>
                <w:rFonts w:ascii="Times New Roman" w:hAnsi="Times New Roman" w:cs="Times New Roman"/>
                <w:bCs/>
                <w:sz w:val="28"/>
                <w:szCs w:val="28"/>
              </w:rPr>
            </w:pPr>
            <w:r w:rsidRPr="00755071">
              <w:rPr>
                <w:rFonts w:ascii="Times New Roman" w:hAnsi="Times New Roman" w:cs="Times New Roman"/>
                <w:bCs/>
                <w:sz w:val="28"/>
                <w:szCs w:val="28"/>
              </w:rPr>
              <w:t>УТВЕРЖДЕНА</w:t>
            </w:r>
          </w:p>
          <w:p w:rsidR="004F4121" w:rsidRPr="00755071" w:rsidRDefault="004F4121" w:rsidP="00BE24AF">
            <w:pPr>
              <w:spacing w:after="0" w:line="240" w:lineRule="auto"/>
              <w:jc w:val="center"/>
              <w:rPr>
                <w:rFonts w:ascii="Times New Roman" w:hAnsi="Times New Roman" w:cs="Times New Roman"/>
                <w:bCs/>
                <w:sz w:val="28"/>
                <w:szCs w:val="28"/>
              </w:rPr>
            </w:pPr>
            <w:r w:rsidRPr="00755071">
              <w:rPr>
                <w:rFonts w:ascii="Times New Roman" w:hAnsi="Times New Roman" w:cs="Times New Roman"/>
                <w:bCs/>
                <w:sz w:val="28"/>
                <w:szCs w:val="28"/>
              </w:rPr>
              <w:t xml:space="preserve">постановлением Администрации муниципального образования </w:t>
            </w:r>
          </w:p>
          <w:p w:rsidR="004F4121" w:rsidRPr="00755071" w:rsidRDefault="004F4121" w:rsidP="00BE24AF">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w:t>
            </w:r>
            <w:r w:rsidRPr="00755071">
              <w:rPr>
                <w:rFonts w:ascii="Times New Roman" w:hAnsi="Times New Roman" w:cs="Times New Roman"/>
                <w:bCs/>
                <w:sz w:val="28"/>
                <w:szCs w:val="28"/>
              </w:rPr>
              <w:t>Город Майкоп</w:t>
            </w:r>
            <w:r>
              <w:rPr>
                <w:rFonts w:ascii="Times New Roman" w:hAnsi="Times New Roman" w:cs="Times New Roman"/>
                <w:bCs/>
                <w:sz w:val="28"/>
                <w:szCs w:val="28"/>
              </w:rPr>
              <w:t>»</w:t>
            </w:r>
            <w:r w:rsidRPr="00755071">
              <w:rPr>
                <w:rFonts w:ascii="Times New Roman" w:hAnsi="Times New Roman" w:cs="Times New Roman"/>
                <w:bCs/>
                <w:sz w:val="28"/>
                <w:szCs w:val="28"/>
              </w:rPr>
              <w:t xml:space="preserve"> </w:t>
            </w:r>
          </w:p>
          <w:p w:rsidR="004F4121" w:rsidRDefault="004F4121" w:rsidP="00BE24AF">
            <w:pPr>
              <w:spacing w:after="0" w:line="240" w:lineRule="auto"/>
              <w:jc w:val="center"/>
              <w:rPr>
                <w:i/>
                <w:sz w:val="28"/>
                <w:szCs w:val="28"/>
                <w:u w:val="single"/>
              </w:rPr>
            </w:pPr>
            <w:r w:rsidRPr="00755071">
              <w:rPr>
                <w:rFonts w:ascii="Times New Roman" w:hAnsi="Times New Roman" w:cs="Times New Roman"/>
                <w:sz w:val="28"/>
                <w:szCs w:val="28"/>
              </w:rPr>
              <w:t xml:space="preserve">от </w:t>
            </w:r>
            <w:r w:rsidRPr="008F72E8">
              <w:rPr>
                <w:sz w:val="28"/>
                <w:szCs w:val="28"/>
              </w:rPr>
              <w:t>25.10.2021 № 1110</w:t>
            </w:r>
          </w:p>
          <w:p w:rsidR="004F4121" w:rsidRDefault="004F4121" w:rsidP="00BE24AF">
            <w:pPr>
              <w:spacing w:after="0" w:line="240" w:lineRule="auto"/>
              <w:jc w:val="center"/>
              <w:rPr>
                <w:rFonts w:ascii="Times New Roman" w:hAnsi="Times New Roman"/>
                <w:sz w:val="28"/>
                <w:szCs w:val="28"/>
              </w:rPr>
            </w:pPr>
            <w:r w:rsidRPr="00FB4371">
              <w:rPr>
                <w:rFonts w:ascii="Times New Roman" w:hAnsi="Times New Roman"/>
                <w:sz w:val="28"/>
                <w:szCs w:val="28"/>
              </w:rPr>
              <w:t>в редакции постановления Администрации муниципальн</w:t>
            </w:r>
            <w:r>
              <w:rPr>
                <w:rFonts w:ascii="Times New Roman" w:hAnsi="Times New Roman"/>
                <w:sz w:val="28"/>
                <w:szCs w:val="28"/>
              </w:rPr>
              <w:t xml:space="preserve">ого образования «Город Майкоп» </w:t>
            </w:r>
          </w:p>
          <w:p w:rsidR="004F4121" w:rsidRPr="003C5160" w:rsidRDefault="004F4121" w:rsidP="00BE24AF">
            <w:pPr>
              <w:spacing w:after="0" w:line="240" w:lineRule="auto"/>
              <w:jc w:val="center"/>
              <w:rPr>
                <w:rFonts w:ascii="Times New Roman" w:hAnsi="Times New Roman"/>
                <w:sz w:val="28"/>
                <w:szCs w:val="28"/>
              </w:rPr>
            </w:pPr>
            <w:r w:rsidRPr="00FB4371">
              <w:rPr>
                <w:rFonts w:ascii="Times New Roman" w:hAnsi="Times New Roman"/>
                <w:sz w:val="28"/>
                <w:szCs w:val="28"/>
              </w:rPr>
              <w:t xml:space="preserve">от </w:t>
            </w:r>
            <w:r w:rsidR="00E95B83" w:rsidRPr="00E95B83">
              <w:rPr>
                <w:bCs/>
                <w:i/>
                <w:sz w:val="28"/>
                <w:szCs w:val="28"/>
                <w:u w:val="single"/>
              </w:rPr>
              <w:t>31.10.2024 №933</w:t>
            </w:r>
            <w:bookmarkStart w:id="0" w:name="_GoBack"/>
            <w:bookmarkEnd w:id="0"/>
          </w:p>
          <w:p w:rsidR="004F4121" w:rsidRPr="00755071" w:rsidRDefault="004F4121" w:rsidP="00BE24AF">
            <w:pPr>
              <w:spacing w:after="0" w:line="240" w:lineRule="auto"/>
              <w:jc w:val="center"/>
              <w:rPr>
                <w:rFonts w:ascii="Times New Roman" w:hAnsi="Times New Roman" w:cs="Times New Roman"/>
                <w:bCs/>
                <w:sz w:val="28"/>
                <w:szCs w:val="28"/>
              </w:rPr>
            </w:pPr>
          </w:p>
        </w:tc>
      </w:tr>
    </w:tbl>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spacing w:line="240" w:lineRule="auto"/>
        <w:jc w:val="center"/>
        <w:rPr>
          <w:rFonts w:ascii="Times New Roman" w:hAnsi="Times New Roman" w:cs="Times New Roman"/>
          <w:b/>
          <w:bCs/>
          <w:sz w:val="28"/>
          <w:szCs w:val="28"/>
        </w:rPr>
      </w:pPr>
      <w:r w:rsidRPr="006820E0">
        <w:rPr>
          <w:rFonts w:ascii="Times New Roman" w:hAnsi="Times New Roman" w:cs="Times New Roman"/>
          <w:b/>
          <w:bCs/>
          <w:sz w:val="28"/>
          <w:szCs w:val="28"/>
        </w:rPr>
        <w:t>Муниципальная программа</w:t>
      </w:r>
    </w:p>
    <w:p w:rsidR="004F4121" w:rsidRPr="006820E0" w:rsidRDefault="004F4121" w:rsidP="004F4121">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6820E0">
        <w:rPr>
          <w:rFonts w:ascii="Times New Roman" w:hAnsi="Times New Roman" w:cs="Times New Roman"/>
          <w:b/>
          <w:bCs/>
          <w:sz w:val="28"/>
          <w:szCs w:val="28"/>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bCs/>
          <w:sz w:val="28"/>
          <w:szCs w:val="28"/>
        </w:rPr>
        <w:t>«</w:t>
      </w:r>
      <w:r w:rsidRPr="006820E0">
        <w:rPr>
          <w:rFonts w:ascii="Times New Roman" w:hAnsi="Times New Roman" w:cs="Times New Roman"/>
          <w:b/>
          <w:bCs/>
          <w:sz w:val="28"/>
          <w:szCs w:val="28"/>
        </w:rPr>
        <w:t>Город Майкоп</w:t>
      </w:r>
      <w:r>
        <w:rPr>
          <w:rFonts w:ascii="Times New Roman" w:hAnsi="Times New Roman" w:cs="Times New Roman"/>
          <w:b/>
          <w:bCs/>
          <w:sz w:val="28"/>
          <w:szCs w:val="28"/>
        </w:rPr>
        <w:t>»</w:t>
      </w:r>
      <w:r w:rsidRPr="006820E0">
        <w:rPr>
          <w:rFonts w:ascii="Times New Roman" w:hAnsi="Times New Roman" w:cs="Times New Roman"/>
          <w:b/>
          <w:bCs/>
          <w:sz w:val="28"/>
          <w:szCs w:val="28"/>
        </w:rPr>
        <w:t xml:space="preserve"> </w:t>
      </w:r>
    </w:p>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spacing w:line="240" w:lineRule="auto"/>
        <w:jc w:val="center"/>
        <w:rPr>
          <w:rFonts w:ascii="Times New Roman" w:hAnsi="Times New Roman" w:cs="Times New Roman"/>
          <w:b/>
          <w:bCs/>
          <w:sz w:val="28"/>
          <w:szCs w:val="28"/>
        </w:rPr>
      </w:pPr>
    </w:p>
    <w:p w:rsidR="004F4121" w:rsidRPr="006820E0" w:rsidRDefault="004F4121" w:rsidP="004F4121">
      <w:pPr>
        <w:pStyle w:val="1"/>
        <w:spacing w:line="240" w:lineRule="auto"/>
        <w:rPr>
          <w:rFonts w:ascii="Times New Roman" w:hAnsi="Times New Roman" w:cs="Times New Roman"/>
          <w:color w:val="auto"/>
          <w:sz w:val="28"/>
          <w:szCs w:val="28"/>
        </w:rPr>
      </w:pPr>
    </w:p>
    <w:p w:rsidR="004F4121" w:rsidRPr="006820E0" w:rsidRDefault="004F4121" w:rsidP="004F4121">
      <w:pPr>
        <w:pStyle w:val="1"/>
        <w:spacing w:line="240" w:lineRule="auto"/>
        <w:rPr>
          <w:rFonts w:ascii="Times New Roman" w:hAnsi="Times New Roman" w:cs="Times New Roman"/>
          <w:color w:val="auto"/>
          <w:sz w:val="28"/>
          <w:szCs w:val="28"/>
        </w:rPr>
      </w:pPr>
    </w:p>
    <w:p w:rsidR="004F4121" w:rsidRPr="006820E0" w:rsidRDefault="004F4121" w:rsidP="004F4121">
      <w:pPr>
        <w:pStyle w:val="1"/>
        <w:spacing w:line="240" w:lineRule="auto"/>
        <w:rPr>
          <w:rFonts w:ascii="Times New Roman" w:hAnsi="Times New Roman" w:cs="Times New Roman"/>
          <w:color w:val="auto"/>
          <w:sz w:val="28"/>
          <w:szCs w:val="28"/>
        </w:rPr>
      </w:pPr>
    </w:p>
    <w:p w:rsidR="004F4121" w:rsidRPr="006820E0" w:rsidRDefault="004F4121" w:rsidP="004F4121">
      <w:pPr>
        <w:pStyle w:val="1"/>
        <w:spacing w:line="240" w:lineRule="auto"/>
        <w:rPr>
          <w:rFonts w:ascii="Times New Roman" w:hAnsi="Times New Roman" w:cs="Times New Roman"/>
          <w:color w:val="auto"/>
          <w:sz w:val="28"/>
          <w:szCs w:val="28"/>
        </w:rPr>
      </w:pPr>
    </w:p>
    <w:p w:rsidR="004F4121" w:rsidRPr="006820E0" w:rsidRDefault="004F4121" w:rsidP="004F4121">
      <w:pPr>
        <w:spacing w:line="240" w:lineRule="auto"/>
        <w:rPr>
          <w:rFonts w:ascii="Times New Roman" w:hAnsi="Times New Roman" w:cs="Times New Roman"/>
        </w:rPr>
      </w:pPr>
    </w:p>
    <w:p w:rsidR="004F4121" w:rsidRDefault="004F4121" w:rsidP="004F4121">
      <w:pPr>
        <w:spacing w:line="240" w:lineRule="auto"/>
        <w:rPr>
          <w:rFonts w:ascii="Times New Roman" w:hAnsi="Times New Roman" w:cs="Times New Roman"/>
        </w:rPr>
      </w:pPr>
    </w:p>
    <w:p w:rsidR="004F4121" w:rsidRDefault="004F4121" w:rsidP="004F4121">
      <w:pPr>
        <w:spacing w:line="240" w:lineRule="auto"/>
        <w:rPr>
          <w:rFonts w:ascii="Times New Roman" w:hAnsi="Times New Roman" w:cs="Times New Roman"/>
        </w:rPr>
      </w:pPr>
    </w:p>
    <w:p w:rsidR="004F4121" w:rsidRDefault="004F4121" w:rsidP="004F4121">
      <w:pPr>
        <w:spacing w:line="240" w:lineRule="auto"/>
        <w:rPr>
          <w:rFonts w:ascii="Times New Roman" w:hAnsi="Times New Roman" w:cs="Times New Roman"/>
        </w:rPr>
      </w:pPr>
    </w:p>
    <w:p w:rsidR="004F4121" w:rsidRDefault="004F4121" w:rsidP="004F4121">
      <w:pPr>
        <w:spacing w:line="240" w:lineRule="auto"/>
        <w:rPr>
          <w:rFonts w:ascii="Times New Roman" w:hAnsi="Times New Roman" w:cs="Times New Roman"/>
        </w:rPr>
      </w:pPr>
    </w:p>
    <w:p w:rsidR="004F4121" w:rsidRPr="006820E0" w:rsidRDefault="004F4121" w:rsidP="004F4121">
      <w:pPr>
        <w:spacing w:line="240" w:lineRule="auto"/>
        <w:rPr>
          <w:rFonts w:ascii="Times New Roman" w:hAnsi="Times New Roman" w:cs="Times New Roman"/>
        </w:rPr>
      </w:pPr>
    </w:p>
    <w:p w:rsidR="004F4121" w:rsidRDefault="004F4121" w:rsidP="004F4121">
      <w:pPr>
        <w:pStyle w:val="1"/>
        <w:spacing w:line="240" w:lineRule="auto"/>
        <w:rPr>
          <w:rFonts w:ascii="Times New Roman" w:hAnsi="Times New Roman" w:cs="Times New Roman"/>
          <w:color w:val="auto"/>
          <w:sz w:val="28"/>
          <w:szCs w:val="28"/>
        </w:rPr>
      </w:pPr>
    </w:p>
    <w:p w:rsidR="004F4121" w:rsidRPr="006820E0" w:rsidRDefault="004F4121" w:rsidP="004F4121">
      <w:pPr>
        <w:pStyle w:val="1"/>
        <w:spacing w:line="240" w:lineRule="auto"/>
        <w:rPr>
          <w:rFonts w:ascii="Times New Roman" w:hAnsi="Times New Roman" w:cs="Times New Roman"/>
          <w:color w:val="auto"/>
          <w:sz w:val="28"/>
          <w:szCs w:val="28"/>
        </w:rPr>
      </w:pPr>
      <w:r w:rsidRPr="006820E0">
        <w:rPr>
          <w:rFonts w:ascii="Times New Roman" w:hAnsi="Times New Roman" w:cs="Times New Roman"/>
          <w:color w:val="auto"/>
          <w:sz w:val="28"/>
          <w:szCs w:val="28"/>
        </w:rPr>
        <w:lastRenderedPageBreak/>
        <w:t xml:space="preserve">Паспорт муниципальной программы Развитие жилищно-коммунального, дорожного хозяйства и благоустройства в муниципальном образовании </w:t>
      </w:r>
      <w:r>
        <w:rPr>
          <w:rFonts w:ascii="Times New Roman" w:hAnsi="Times New Roman" w:cs="Times New Roman"/>
          <w:color w:val="auto"/>
          <w:sz w:val="28"/>
          <w:szCs w:val="28"/>
        </w:rPr>
        <w:t>«</w:t>
      </w:r>
      <w:r w:rsidRPr="006820E0">
        <w:rPr>
          <w:rFonts w:ascii="Times New Roman" w:hAnsi="Times New Roman" w:cs="Times New Roman"/>
          <w:color w:val="auto"/>
          <w:sz w:val="28"/>
          <w:szCs w:val="28"/>
        </w:rPr>
        <w:t>Город Майкоп</w:t>
      </w:r>
      <w:r>
        <w:rPr>
          <w:rFonts w:ascii="Times New Roman" w:hAnsi="Times New Roman" w:cs="Times New Roman"/>
          <w:color w:val="auto"/>
          <w:sz w:val="28"/>
          <w:szCs w:val="28"/>
        </w:rPr>
        <w:t>»</w:t>
      </w:r>
    </w:p>
    <w:p w:rsidR="004F4121" w:rsidRPr="006820E0" w:rsidRDefault="004F4121" w:rsidP="004F4121">
      <w:pPr>
        <w:spacing w:line="240" w:lineRule="auto"/>
        <w:rPr>
          <w:rFonts w:ascii="Times New Roman" w:hAnsi="Times New Roman" w:cs="Times New Roman"/>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9"/>
        <w:gridCol w:w="6945"/>
      </w:tblGrid>
      <w:tr w:rsidR="004F4121" w:rsidRPr="006820E0" w:rsidTr="00BE24AF">
        <w:trPr>
          <w:trHeight w:val="1473"/>
        </w:trPr>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ind w:left="-53"/>
              <w:rPr>
                <w:rFonts w:ascii="Times New Roman" w:hAnsi="Times New Roman" w:cs="Times New Roman"/>
                <w:sz w:val="28"/>
                <w:szCs w:val="28"/>
              </w:rPr>
            </w:pPr>
            <w:r w:rsidRPr="006820E0">
              <w:rPr>
                <w:rFonts w:ascii="Times New Roman" w:hAnsi="Times New Roman" w:cs="Times New Roman"/>
                <w:sz w:val="28"/>
                <w:szCs w:val="28"/>
              </w:rPr>
              <w:t>Ответственный исполнитель программы</w:t>
            </w:r>
          </w:p>
        </w:tc>
        <w:tc>
          <w:tcPr>
            <w:tcW w:w="6945"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 xml:space="preserve">Управление жилищно-коммунального хозяйства и благоустройства Администрации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 xml:space="preserve"> (далее - Управление ЖКХ и благоустройства)</w:t>
            </w:r>
          </w:p>
        </w:tc>
      </w:tr>
      <w:tr w:rsidR="004F4121" w:rsidRPr="006820E0" w:rsidTr="00BE24AF">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Соисполнители программы</w:t>
            </w:r>
          </w:p>
        </w:tc>
        <w:tc>
          <w:tcPr>
            <w:tcW w:w="6945"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1276D2">
              <w:rPr>
                <w:rFonts w:ascii="Times New Roman" w:hAnsi="Times New Roman" w:cs="Times New Roman"/>
                <w:sz w:val="28"/>
                <w:szCs w:val="28"/>
              </w:rPr>
              <w:t xml:space="preserve">Муниципальное казенное учреждение </w:t>
            </w:r>
            <w:r>
              <w:rPr>
                <w:rFonts w:ascii="Times New Roman" w:hAnsi="Times New Roman" w:cs="Times New Roman"/>
                <w:sz w:val="28"/>
                <w:szCs w:val="28"/>
              </w:rPr>
              <w:t>«</w:t>
            </w:r>
            <w:r w:rsidRPr="001276D2">
              <w:rPr>
                <w:rFonts w:ascii="Times New Roman" w:hAnsi="Times New Roman" w:cs="Times New Roman"/>
                <w:sz w:val="28"/>
                <w:szCs w:val="28"/>
              </w:rPr>
              <w:t xml:space="preserve">Благоустройство муниципального образования </w:t>
            </w:r>
            <w:r>
              <w:rPr>
                <w:rFonts w:ascii="Times New Roman" w:hAnsi="Times New Roman" w:cs="Times New Roman"/>
                <w:sz w:val="28"/>
                <w:szCs w:val="28"/>
              </w:rPr>
              <w:t>«</w:t>
            </w:r>
            <w:r w:rsidRPr="001276D2">
              <w:rPr>
                <w:rFonts w:ascii="Times New Roman" w:hAnsi="Times New Roman" w:cs="Times New Roman"/>
                <w:sz w:val="28"/>
                <w:szCs w:val="28"/>
              </w:rPr>
              <w:t>Город Майкоп</w:t>
            </w:r>
            <w:r>
              <w:rPr>
                <w:rFonts w:ascii="Times New Roman" w:hAnsi="Times New Roman" w:cs="Times New Roman"/>
                <w:sz w:val="28"/>
                <w:szCs w:val="28"/>
              </w:rPr>
              <w:t>»</w:t>
            </w:r>
            <w:r w:rsidRPr="001276D2">
              <w:rPr>
                <w:rFonts w:ascii="Times New Roman" w:hAnsi="Times New Roman" w:cs="Times New Roman"/>
                <w:sz w:val="28"/>
                <w:szCs w:val="28"/>
              </w:rPr>
              <w:t xml:space="preserve"> </w:t>
            </w:r>
            <w:r>
              <w:rPr>
                <w:rFonts w:ascii="Times New Roman" w:hAnsi="Times New Roman" w:cs="Times New Roman"/>
                <w:sz w:val="28"/>
                <w:szCs w:val="28"/>
              </w:rPr>
              <w:t>(далее - МКУ «Благоустройство»)</w:t>
            </w:r>
          </w:p>
        </w:tc>
      </w:tr>
      <w:tr w:rsidR="004F4121" w:rsidRPr="006820E0" w:rsidTr="00BE24AF">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Участники программы</w:t>
            </w:r>
          </w:p>
        </w:tc>
        <w:tc>
          <w:tcPr>
            <w:tcW w:w="6945" w:type="dxa"/>
            <w:tcBorders>
              <w:top w:val="single" w:sz="4" w:space="0" w:color="auto"/>
              <w:left w:val="single" w:sz="4" w:space="0" w:color="auto"/>
              <w:bottom w:val="single" w:sz="4" w:space="0" w:color="auto"/>
            </w:tcBorders>
          </w:tcPr>
          <w:p w:rsidR="004F4121"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 xml:space="preserve">- муниципальное </w:t>
            </w:r>
            <w:r w:rsidR="00647847">
              <w:rPr>
                <w:rFonts w:ascii="Times New Roman" w:hAnsi="Times New Roman" w:cs="Times New Roman"/>
                <w:sz w:val="28"/>
                <w:szCs w:val="28"/>
              </w:rPr>
              <w:t>автономное учереждение</w:t>
            </w:r>
            <w:r w:rsidRPr="006820E0">
              <w:rPr>
                <w:rFonts w:ascii="Times New Roman" w:hAnsi="Times New Roman" w:cs="Times New Roman"/>
                <w:sz w:val="28"/>
                <w:szCs w:val="28"/>
              </w:rPr>
              <w:t xml:space="preserve"> </w:t>
            </w:r>
            <w:r>
              <w:rPr>
                <w:rFonts w:ascii="Times New Roman" w:hAnsi="Times New Roman" w:cs="Times New Roman"/>
                <w:sz w:val="28"/>
                <w:szCs w:val="28"/>
              </w:rPr>
              <w:t>«</w:t>
            </w:r>
            <w:r w:rsidRPr="006820E0">
              <w:rPr>
                <w:rFonts w:ascii="Times New Roman" w:hAnsi="Times New Roman" w:cs="Times New Roman"/>
                <w:sz w:val="28"/>
                <w:szCs w:val="28"/>
              </w:rPr>
              <w:t>Банный комплекс</w:t>
            </w:r>
            <w:r>
              <w:rPr>
                <w:rFonts w:ascii="Times New Roman" w:hAnsi="Times New Roman" w:cs="Times New Roman"/>
                <w:sz w:val="28"/>
                <w:szCs w:val="28"/>
              </w:rPr>
              <w:t>»</w:t>
            </w:r>
            <w:r w:rsidR="00647847">
              <w:rPr>
                <w:rFonts w:ascii="Times New Roman" w:hAnsi="Times New Roman" w:cs="Times New Roman"/>
                <w:sz w:val="28"/>
                <w:szCs w:val="28"/>
              </w:rPr>
              <w:t xml:space="preserve"> (далее - МАУ</w:t>
            </w:r>
            <w:r w:rsidRPr="006820E0">
              <w:rPr>
                <w:rFonts w:ascii="Times New Roman" w:hAnsi="Times New Roman" w:cs="Times New Roman"/>
                <w:sz w:val="28"/>
                <w:szCs w:val="28"/>
              </w:rPr>
              <w:t xml:space="preserve"> </w:t>
            </w:r>
            <w:r>
              <w:rPr>
                <w:rFonts w:ascii="Times New Roman" w:hAnsi="Times New Roman" w:cs="Times New Roman"/>
                <w:sz w:val="28"/>
                <w:szCs w:val="28"/>
              </w:rPr>
              <w:t>«</w:t>
            </w:r>
            <w:r w:rsidRPr="006820E0">
              <w:rPr>
                <w:rFonts w:ascii="Times New Roman" w:hAnsi="Times New Roman" w:cs="Times New Roman"/>
                <w:sz w:val="28"/>
                <w:szCs w:val="28"/>
              </w:rPr>
              <w:t>Банный комплекс</w:t>
            </w:r>
            <w:r>
              <w:rPr>
                <w:rFonts w:ascii="Times New Roman" w:hAnsi="Times New Roman" w:cs="Times New Roman"/>
                <w:sz w:val="28"/>
                <w:szCs w:val="28"/>
              </w:rPr>
              <w:t>»</w:t>
            </w:r>
            <w:r w:rsidRPr="006820E0">
              <w:rPr>
                <w:rFonts w:ascii="Times New Roman" w:hAnsi="Times New Roman" w:cs="Times New Roman"/>
                <w:sz w:val="28"/>
                <w:szCs w:val="28"/>
              </w:rPr>
              <w:t>);</w:t>
            </w:r>
          </w:p>
          <w:p w:rsidR="004F4121" w:rsidRPr="001C1769" w:rsidRDefault="004F4121" w:rsidP="00BE24AF">
            <w:pPr>
              <w:spacing w:after="0" w:line="240" w:lineRule="auto"/>
            </w:pPr>
            <w:r>
              <w:t xml:space="preserve">- </w:t>
            </w:r>
            <w:r w:rsidRPr="001C1769">
              <w:rPr>
                <w:rFonts w:ascii="Times New Roman" w:hAnsi="Times New Roman" w:cs="Times New Roman"/>
                <w:sz w:val="28"/>
                <w:szCs w:val="28"/>
              </w:rPr>
              <w:t xml:space="preserve">муниципальное унитарное предприятие </w:t>
            </w:r>
            <w:r>
              <w:rPr>
                <w:rFonts w:ascii="Times New Roman" w:hAnsi="Times New Roman" w:cs="Times New Roman"/>
                <w:sz w:val="28"/>
                <w:szCs w:val="28"/>
              </w:rPr>
              <w:t>«</w:t>
            </w:r>
            <w:r w:rsidRPr="001C1769">
              <w:rPr>
                <w:rFonts w:ascii="Times New Roman" w:hAnsi="Times New Roman" w:cs="Times New Roman"/>
                <w:sz w:val="28"/>
                <w:szCs w:val="28"/>
              </w:rPr>
              <w:t>Го</w:t>
            </w:r>
            <w:r>
              <w:rPr>
                <w:rFonts w:ascii="Times New Roman" w:hAnsi="Times New Roman" w:cs="Times New Roman"/>
                <w:sz w:val="28"/>
                <w:szCs w:val="28"/>
              </w:rPr>
              <w:t xml:space="preserve">родской парк культуры и отдыха муниципального образования «Город Майкоп» (далее - </w:t>
            </w:r>
            <w:r w:rsidRPr="00FC428D">
              <w:rPr>
                <w:rFonts w:ascii="Times New Roman" w:hAnsi="Times New Roman" w:cs="Times New Roman"/>
                <w:sz w:val="28"/>
                <w:szCs w:val="28"/>
              </w:rPr>
              <w:t xml:space="preserve">МУП </w:t>
            </w:r>
            <w:r>
              <w:rPr>
                <w:rFonts w:ascii="Times New Roman" w:hAnsi="Times New Roman" w:cs="Times New Roman"/>
                <w:sz w:val="28"/>
                <w:szCs w:val="28"/>
              </w:rPr>
              <w:t>«</w:t>
            </w:r>
            <w:r w:rsidRPr="00FC428D">
              <w:rPr>
                <w:rFonts w:ascii="Times New Roman" w:hAnsi="Times New Roman" w:cs="Times New Roman"/>
                <w:sz w:val="28"/>
                <w:szCs w:val="28"/>
              </w:rPr>
              <w:t>Го</w:t>
            </w:r>
            <w:r>
              <w:rPr>
                <w:rFonts w:ascii="Times New Roman" w:hAnsi="Times New Roman" w:cs="Times New Roman"/>
                <w:sz w:val="28"/>
                <w:szCs w:val="28"/>
              </w:rPr>
              <w:t>рпарк культуры и отдыха»)</w:t>
            </w:r>
            <w:r w:rsidRPr="006820E0">
              <w:rPr>
                <w:rFonts w:ascii="Times New Roman" w:hAnsi="Times New Roman" w:cs="Times New Roman"/>
                <w:sz w:val="28"/>
                <w:szCs w:val="28"/>
              </w:rPr>
              <w:t>;</w:t>
            </w:r>
          </w:p>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 xml:space="preserve">- Государственное казенное учреждение Республики Адыгея </w:t>
            </w:r>
            <w:r>
              <w:rPr>
                <w:rFonts w:ascii="Times New Roman" w:hAnsi="Times New Roman" w:cs="Times New Roman"/>
                <w:sz w:val="28"/>
                <w:szCs w:val="28"/>
              </w:rPr>
              <w:t>«</w:t>
            </w:r>
            <w:r w:rsidRPr="006820E0">
              <w:rPr>
                <w:rFonts w:ascii="Times New Roman" w:hAnsi="Times New Roman" w:cs="Times New Roman"/>
                <w:sz w:val="28"/>
                <w:szCs w:val="28"/>
              </w:rPr>
              <w:t>Центр занятости населения города Майкопа</w:t>
            </w:r>
            <w:r>
              <w:rPr>
                <w:rFonts w:ascii="Times New Roman" w:hAnsi="Times New Roman" w:cs="Times New Roman"/>
                <w:sz w:val="28"/>
                <w:szCs w:val="28"/>
              </w:rPr>
              <w:t>»</w:t>
            </w:r>
            <w:r w:rsidRPr="006820E0">
              <w:rPr>
                <w:rFonts w:ascii="Times New Roman" w:hAnsi="Times New Roman" w:cs="Times New Roman"/>
                <w:sz w:val="28"/>
                <w:szCs w:val="28"/>
              </w:rPr>
              <w:t xml:space="preserve"> (далее - ГКУ РА </w:t>
            </w:r>
            <w:r>
              <w:rPr>
                <w:rFonts w:ascii="Times New Roman" w:hAnsi="Times New Roman" w:cs="Times New Roman"/>
                <w:sz w:val="28"/>
                <w:szCs w:val="28"/>
              </w:rPr>
              <w:t>«</w:t>
            </w:r>
            <w:r w:rsidRPr="006820E0">
              <w:rPr>
                <w:rFonts w:ascii="Times New Roman" w:hAnsi="Times New Roman" w:cs="Times New Roman"/>
                <w:sz w:val="28"/>
                <w:szCs w:val="28"/>
              </w:rPr>
              <w:t>ЦЗН города Майкопа</w:t>
            </w:r>
            <w:r>
              <w:rPr>
                <w:rFonts w:ascii="Times New Roman" w:hAnsi="Times New Roman" w:cs="Times New Roman"/>
                <w:sz w:val="28"/>
                <w:szCs w:val="28"/>
              </w:rPr>
              <w:t>»</w:t>
            </w:r>
            <w:r w:rsidRPr="006820E0">
              <w:rPr>
                <w:rFonts w:ascii="Times New Roman" w:hAnsi="Times New Roman" w:cs="Times New Roman"/>
                <w:sz w:val="28"/>
                <w:szCs w:val="28"/>
              </w:rPr>
              <w:t>);</w:t>
            </w:r>
          </w:p>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 юридические лица - победители конкурсного отбора (далее - победители конкурсного отбора);</w:t>
            </w:r>
          </w:p>
          <w:p w:rsidR="004F4121"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 xml:space="preserve">- муниципальное унитарное предприятие </w:t>
            </w:r>
            <w:r>
              <w:rPr>
                <w:rFonts w:ascii="Times New Roman" w:hAnsi="Times New Roman" w:cs="Times New Roman"/>
                <w:sz w:val="28"/>
                <w:szCs w:val="28"/>
              </w:rPr>
              <w:t>«</w:t>
            </w:r>
            <w:r w:rsidRPr="006820E0">
              <w:rPr>
                <w:rFonts w:ascii="Times New Roman" w:hAnsi="Times New Roman" w:cs="Times New Roman"/>
                <w:sz w:val="28"/>
                <w:szCs w:val="28"/>
              </w:rPr>
              <w:t>Майкопводоканал</w:t>
            </w:r>
            <w:r>
              <w:rPr>
                <w:rFonts w:ascii="Times New Roman" w:hAnsi="Times New Roman" w:cs="Times New Roman"/>
                <w:sz w:val="28"/>
                <w:szCs w:val="28"/>
              </w:rPr>
              <w:t>»</w:t>
            </w:r>
            <w:r w:rsidRPr="006820E0">
              <w:rPr>
                <w:rFonts w:ascii="Times New Roman" w:hAnsi="Times New Roman" w:cs="Times New Roman"/>
                <w:sz w:val="28"/>
                <w:szCs w:val="28"/>
              </w:rPr>
              <w:t xml:space="preserve"> (далее - МУП </w:t>
            </w:r>
            <w:r>
              <w:rPr>
                <w:rFonts w:ascii="Times New Roman" w:hAnsi="Times New Roman" w:cs="Times New Roman"/>
                <w:sz w:val="28"/>
                <w:szCs w:val="28"/>
              </w:rPr>
              <w:t>«</w:t>
            </w:r>
            <w:r w:rsidRPr="006820E0">
              <w:rPr>
                <w:rFonts w:ascii="Times New Roman" w:hAnsi="Times New Roman" w:cs="Times New Roman"/>
                <w:sz w:val="28"/>
                <w:szCs w:val="28"/>
              </w:rPr>
              <w:t>Майкопводоканал</w:t>
            </w:r>
            <w:r>
              <w:rPr>
                <w:rFonts w:ascii="Times New Roman" w:hAnsi="Times New Roman" w:cs="Times New Roman"/>
                <w:sz w:val="28"/>
                <w:szCs w:val="28"/>
              </w:rPr>
              <w:t>»);</w:t>
            </w:r>
          </w:p>
          <w:p w:rsidR="004F4121" w:rsidRPr="008952C5" w:rsidRDefault="004F4121" w:rsidP="00BE24AF">
            <w:pPr>
              <w:spacing w:line="240" w:lineRule="auto"/>
              <w:rPr>
                <w:sz w:val="28"/>
                <w:szCs w:val="28"/>
              </w:rPr>
            </w:pPr>
            <w:r w:rsidRPr="008952C5">
              <w:rPr>
                <w:sz w:val="28"/>
                <w:szCs w:val="28"/>
              </w:rPr>
              <w:t>- некоммерческие</w:t>
            </w:r>
            <w:r>
              <w:rPr>
                <w:sz w:val="28"/>
                <w:szCs w:val="28"/>
              </w:rPr>
              <w:t xml:space="preserve"> организации (</w:t>
            </w:r>
            <w:r w:rsidRPr="008952C5">
              <w:rPr>
                <w:sz w:val="28"/>
                <w:szCs w:val="28"/>
              </w:rPr>
              <w:t>далее – НКО).</w:t>
            </w:r>
          </w:p>
        </w:tc>
      </w:tr>
      <w:tr w:rsidR="004F4121" w:rsidRPr="006820E0" w:rsidTr="00BE24AF">
        <w:trPr>
          <w:trHeight w:val="70"/>
        </w:trPr>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Подпрограмма (подпрограммы)</w:t>
            </w:r>
          </w:p>
        </w:tc>
        <w:tc>
          <w:tcPr>
            <w:tcW w:w="6945"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Style w:val="a4"/>
                <w:rFonts w:ascii="Times New Roman" w:hAnsi="Times New Roman" w:cs="Times New Roman"/>
                <w:color w:val="auto"/>
                <w:sz w:val="28"/>
                <w:szCs w:val="28"/>
              </w:rPr>
            </w:pPr>
            <w:r w:rsidRPr="006820E0">
              <w:rPr>
                <w:rFonts w:ascii="Times New Roman" w:hAnsi="Times New Roman" w:cs="Times New Roman"/>
                <w:sz w:val="28"/>
                <w:szCs w:val="28"/>
              </w:rPr>
              <w:t xml:space="preserve">1. </w:t>
            </w:r>
            <w:r w:rsidRPr="006820E0">
              <w:rPr>
                <w:rStyle w:val="a4"/>
                <w:rFonts w:ascii="Times New Roman" w:hAnsi="Times New Roman" w:cs="Times New Roman"/>
                <w:color w:val="auto"/>
                <w:sz w:val="28"/>
                <w:szCs w:val="28"/>
              </w:rPr>
              <w:t xml:space="preserve">Развитие дорожного хозяйства   </w:t>
            </w:r>
          </w:p>
          <w:p w:rsidR="004F4121" w:rsidRPr="006820E0" w:rsidRDefault="004F4121" w:rsidP="00BE24AF">
            <w:pPr>
              <w:pStyle w:val="ac"/>
              <w:spacing w:after="0" w:line="240" w:lineRule="auto"/>
              <w:rPr>
                <w:rFonts w:ascii="Times New Roman" w:hAnsi="Times New Roman" w:cs="Times New Roman"/>
                <w:sz w:val="28"/>
                <w:szCs w:val="28"/>
              </w:rPr>
            </w:pPr>
            <w:r w:rsidRPr="006820E0">
              <w:rPr>
                <w:rStyle w:val="a4"/>
                <w:rFonts w:ascii="Times New Roman" w:hAnsi="Times New Roman" w:cs="Times New Roman"/>
                <w:color w:val="auto"/>
                <w:sz w:val="28"/>
                <w:szCs w:val="28"/>
              </w:rPr>
              <w:t>2. Благоустройство территорий и охрана окружающей среды</w:t>
            </w:r>
            <w:r w:rsidRPr="006820E0">
              <w:rPr>
                <w:rFonts w:ascii="Times New Roman" w:hAnsi="Times New Roman" w:cs="Times New Roman"/>
                <w:sz w:val="28"/>
                <w:szCs w:val="28"/>
              </w:rPr>
              <w:t>.</w:t>
            </w:r>
          </w:p>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 xml:space="preserve">3. </w:t>
            </w:r>
            <w:r w:rsidRPr="006820E0">
              <w:rPr>
                <w:rStyle w:val="a4"/>
                <w:rFonts w:ascii="Times New Roman" w:hAnsi="Times New Roman" w:cs="Times New Roman"/>
                <w:color w:val="auto"/>
                <w:sz w:val="28"/>
                <w:szCs w:val="28"/>
              </w:rPr>
              <w:t>Развитие жилищно-коммунального хозяйства</w:t>
            </w:r>
            <w:r w:rsidRPr="006820E0">
              <w:rPr>
                <w:rFonts w:ascii="Times New Roman" w:hAnsi="Times New Roman" w:cs="Times New Roman"/>
                <w:sz w:val="28"/>
                <w:szCs w:val="28"/>
              </w:rPr>
              <w:t>.</w:t>
            </w:r>
          </w:p>
          <w:p w:rsidR="004F4121" w:rsidRPr="0012022B"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 xml:space="preserve">4. </w:t>
            </w:r>
            <w:r w:rsidRPr="0012022B">
              <w:rPr>
                <w:rStyle w:val="a4"/>
                <w:rFonts w:ascii="Times New Roman" w:hAnsi="Times New Roman" w:cs="Times New Roman"/>
                <w:color w:val="auto"/>
                <w:sz w:val="28"/>
                <w:szCs w:val="28"/>
              </w:rPr>
              <w:t>Обеспечение управления в сфере жилищно-коммунального хозяйства, дорожного хозяйства и благоустройства</w:t>
            </w:r>
            <w:r w:rsidRPr="0012022B">
              <w:rPr>
                <w:rFonts w:ascii="Times New Roman" w:hAnsi="Times New Roman" w:cs="Times New Roman"/>
                <w:sz w:val="28"/>
                <w:szCs w:val="28"/>
              </w:rPr>
              <w:t>.</w:t>
            </w:r>
          </w:p>
          <w:p w:rsidR="004F4121" w:rsidRPr="006820E0" w:rsidRDefault="004F4121" w:rsidP="00BE24AF">
            <w:pPr>
              <w:spacing w:after="0" w:line="240" w:lineRule="auto"/>
              <w:rPr>
                <w:rFonts w:ascii="Times New Roman" w:hAnsi="Times New Roman" w:cs="Times New Roman"/>
                <w:sz w:val="28"/>
                <w:szCs w:val="28"/>
              </w:rPr>
            </w:pPr>
            <w:r w:rsidRPr="0012022B">
              <w:rPr>
                <w:rFonts w:ascii="Times New Roman" w:hAnsi="Times New Roman" w:cs="Times New Roman"/>
                <w:sz w:val="28"/>
                <w:szCs w:val="28"/>
              </w:rPr>
              <w:t>5.</w:t>
            </w:r>
            <w:r>
              <w:rPr>
                <w:rFonts w:ascii="Times New Roman" w:hAnsi="Times New Roman" w:cs="Times New Roman"/>
                <w:sz w:val="28"/>
                <w:szCs w:val="28"/>
              </w:rPr>
              <w:t xml:space="preserve"> </w:t>
            </w:r>
            <w:r w:rsidRPr="0012022B">
              <w:rPr>
                <w:rFonts w:ascii="Times New Roman" w:hAnsi="Times New Roman" w:cs="Times New Roman"/>
                <w:sz w:val="28"/>
                <w:szCs w:val="28"/>
              </w:rPr>
              <w:t>Энергосбережение</w:t>
            </w:r>
            <w:r w:rsidRPr="006820E0">
              <w:rPr>
                <w:rFonts w:ascii="Times New Roman" w:hAnsi="Times New Roman" w:cs="Times New Roman"/>
                <w:sz w:val="28"/>
                <w:szCs w:val="28"/>
              </w:rPr>
              <w:t xml:space="preserve"> и повышение энергетической эффективности.</w:t>
            </w:r>
          </w:p>
        </w:tc>
      </w:tr>
      <w:tr w:rsidR="004F4121" w:rsidRPr="006820E0" w:rsidTr="00BE24AF">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Стратегическая цель (подцель)</w:t>
            </w:r>
          </w:p>
        </w:tc>
        <w:tc>
          <w:tcPr>
            <w:tcW w:w="6945" w:type="dxa"/>
            <w:tcBorders>
              <w:top w:val="single" w:sz="4" w:space="0" w:color="auto"/>
              <w:left w:val="single" w:sz="4" w:space="0" w:color="auto"/>
              <w:bottom w:val="single" w:sz="4" w:space="0" w:color="auto"/>
            </w:tcBorders>
          </w:tcPr>
          <w:p w:rsidR="004F4121" w:rsidRDefault="004F4121" w:rsidP="00BE24AF">
            <w:pPr>
              <w:spacing w:after="0" w:line="240" w:lineRule="auto"/>
              <w:jc w:val="both"/>
              <w:rPr>
                <w:sz w:val="28"/>
                <w:szCs w:val="28"/>
              </w:rPr>
            </w:pPr>
            <w:r>
              <w:rPr>
                <w:sz w:val="28"/>
                <w:szCs w:val="28"/>
              </w:rPr>
              <w:t>1.</w:t>
            </w:r>
            <w:r w:rsidRPr="00B8780B">
              <w:rPr>
                <w:sz w:val="28"/>
                <w:szCs w:val="28"/>
              </w:rPr>
              <w:t>Город, обладающий собственной развитой генерацией и энергоэффективным электросетевым хозяйством для экономического и социального развития. Город, обеспечивающий инвесторов доступной энергетической инфраструктурой в необходимом объеме.</w:t>
            </w:r>
          </w:p>
          <w:p w:rsidR="004F4121" w:rsidRPr="00B8780B" w:rsidRDefault="004F4121" w:rsidP="00BE24AF">
            <w:pPr>
              <w:spacing w:after="0" w:line="240" w:lineRule="auto"/>
              <w:jc w:val="both"/>
              <w:rPr>
                <w:sz w:val="28"/>
                <w:szCs w:val="28"/>
              </w:rPr>
            </w:pPr>
            <w:r>
              <w:rPr>
                <w:sz w:val="28"/>
                <w:szCs w:val="28"/>
              </w:rPr>
              <w:t xml:space="preserve">2. </w:t>
            </w:r>
            <w:r w:rsidRPr="00B8780B">
              <w:rPr>
                <w:sz w:val="28"/>
                <w:szCs w:val="28"/>
              </w:rPr>
              <w:t>Развит</w:t>
            </w:r>
            <w:r>
              <w:rPr>
                <w:sz w:val="28"/>
                <w:szCs w:val="28"/>
              </w:rPr>
              <w:t xml:space="preserve">ие транспортной инфраструктуры. </w:t>
            </w:r>
            <w:r w:rsidRPr="00B8780B">
              <w:rPr>
                <w:sz w:val="28"/>
                <w:szCs w:val="28"/>
              </w:rPr>
              <w:t xml:space="preserve">Стратегическое значение инфраструктурных объектов. </w:t>
            </w:r>
          </w:p>
          <w:p w:rsidR="004F4121" w:rsidRPr="00B8780B" w:rsidRDefault="004F4121" w:rsidP="00BE24AF">
            <w:pPr>
              <w:spacing w:after="0" w:line="240" w:lineRule="auto"/>
              <w:jc w:val="both"/>
              <w:rPr>
                <w:sz w:val="28"/>
                <w:szCs w:val="28"/>
              </w:rPr>
            </w:pPr>
            <w:r>
              <w:rPr>
                <w:sz w:val="28"/>
                <w:szCs w:val="28"/>
              </w:rPr>
              <w:lastRenderedPageBreak/>
              <w:t xml:space="preserve">3. </w:t>
            </w:r>
            <w:r w:rsidRPr="00B8780B">
              <w:rPr>
                <w:sz w:val="28"/>
                <w:szCs w:val="28"/>
              </w:rPr>
              <w:t>Эффективное использование транзитного потенциала при организации работы торгово-транспортно-логистического комплекса.</w:t>
            </w:r>
          </w:p>
          <w:p w:rsidR="004F4121" w:rsidRPr="00B8780B" w:rsidRDefault="004F4121" w:rsidP="00BE24AF">
            <w:pPr>
              <w:spacing w:after="0" w:line="240" w:lineRule="auto"/>
              <w:jc w:val="both"/>
              <w:rPr>
                <w:sz w:val="28"/>
                <w:szCs w:val="28"/>
              </w:rPr>
            </w:pPr>
            <w:r>
              <w:rPr>
                <w:sz w:val="28"/>
                <w:szCs w:val="28"/>
              </w:rPr>
              <w:t xml:space="preserve">4. </w:t>
            </w:r>
            <w:r w:rsidRPr="00B8780B">
              <w:rPr>
                <w:sz w:val="28"/>
                <w:szCs w:val="28"/>
              </w:rPr>
              <w:t xml:space="preserve">Реализация мероприятий в сфере жилищно-коммунального хозяйства. </w:t>
            </w:r>
          </w:p>
          <w:p w:rsidR="004F4121" w:rsidRPr="00B8780B" w:rsidRDefault="004F4121" w:rsidP="00BE24AF">
            <w:pPr>
              <w:spacing w:after="0" w:line="240" w:lineRule="auto"/>
              <w:jc w:val="both"/>
              <w:rPr>
                <w:sz w:val="28"/>
                <w:szCs w:val="28"/>
              </w:rPr>
            </w:pPr>
            <w:r>
              <w:rPr>
                <w:sz w:val="28"/>
                <w:szCs w:val="28"/>
              </w:rPr>
              <w:t xml:space="preserve">5. </w:t>
            </w:r>
            <w:r w:rsidRPr="00B8780B">
              <w:rPr>
                <w:sz w:val="28"/>
                <w:szCs w:val="28"/>
              </w:rPr>
              <w:t>Город с высоким качеством муниципального управления, ориентированным на обеспечение улучшения качества жизни населения. Организация экономического сотрудничества и развития.</w:t>
            </w:r>
          </w:p>
          <w:p w:rsidR="004F4121" w:rsidRPr="00B8780B" w:rsidRDefault="004F4121" w:rsidP="00BE24AF">
            <w:pPr>
              <w:spacing w:after="0" w:line="240" w:lineRule="auto"/>
              <w:jc w:val="both"/>
              <w:rPr>
                <w:sz w:val="28"/>
                <w:szCs w:val="28"/>
              </w:rPr>
            </w:pPr>
            <w:r>
              <w:rPr>
                <w:sz w:val="28"/>
                <w:szCs w:val="28"/>
              </w:rPr>
              <w:t xml:space="preserve">6. </w:t>
            </w:r>
            <w:r w:rsidRPr="00B8780B">
              <w:rPr>
                <w:sz w:val="28"/>
                <w:szCs w:val="28"/>
              </w:rPr>
              <w:t xml:space="preserve">Город безопасный и комфортный для проживания граждан. </w:t>
            </w:r>
          </w:p>
          <w:p w:rsidR="004F4121" w:rsidRPr="00B8780B" w:rsidRDefault="004F4121" w:rsidP="00BE24AF">
            <w:pPr>
              <w:spacing w:after="0" w:line="240" w:lineRule="auto"/>
              <w:jc w:val="both"/>
              <w:rPr>
                <w:sz w:val="28"/>
                <w:szCs w:val="28"/>
              </w:rPr>
            </w:pPr>
            <w:r>
              <w:rPr>
                <w:sz w:val="28"/>
                <w:szCs w:val="28"/>
              </w:rPr>
              <w:t xml:space="preserve">7. </w:t>
            </w:r>
            <w:r w:rsidRPr="00B8780B">
              <w:rPr>
                <w:sz w:val="28"/>
                <w:szCs w:val="28"/>
              </w:rPr>
              <w:t>Создание эффективной инвестиционной среды.</w:t>
            </w:r>
          </w:p>
          <w:p w:rsidR="004F4121" w:rsidRPr="00B8780B" w:rsidRDefault="004F4121" w:rsidP="00BE24AF">
            <w:pPr>
              <w:spacing w:after="0" w:line="240" w:lineRule="auto"/>
              <w:jc w:val="both"/>
              <w:rPr>
                <w:sz w:val="28"/>
                <w:szCs w:val="28"/>
                <w:u w:val="single"/>
              </w:rPr>
            </w:pPr>
            <w:r w:rsidRPr="00B8780B">
              <w:rPr>
                <w:sz w:val="28"/>
                <w:szCs w:val="28"/>
                <w:u w:val="single"/>
              </w:rPr>
              <w:t xml:space="preserve">В рамках полномочий, переданных региональному оператору ООО </w:t>
            </w:r>
            <w:r>
              <w:rPr>
                <w:sz w:val="28"/>
                <w:szCs w:val="28"/>
                <w:u w:val="single"/>
              </w:rPr>
              <w:t>«</w:t>
            </w:r>
            <w:r w:rsidRPr="00B8780B">
              <w:rPr>
                <w:sz w:val="28"/>
                <w:szCs w:val="28"/>
                <w:u w:val="single"/>
              </w:rPr>
              <w:t>Экосервис</w:t>
            </w:r>
            <w:r>
              <w:rPr>
                <w:sz w:val="28"/>
                <w:szCs w:val="28"/>
                <w:u w:val="single"/>
              </w:rPr>
              <w:t>»</w:t>
            </w:r>
            <w:r w:rsidRPr="00B8780B">
              <w:rPr>
                <w:sz w:val="28"/>
                <w:szCs w:val="28"/>
                <w:u w:val="single"/>
              </w:rPr>
              <w:t>:</w:t>
            </w:r>
          </w:p>
          <w:p w:rsidR="004F4121" w:rsidRPr="00B8780B" w:rsidRDefault="004F4121" w:rsidP="00BE24AF">
            <w:pPr>
              <w:spacing w:after="0" w:line="240" w:lineRule="auto"/>
              <w:jc w:val="both"/>
              <w:rPr>
                <w:rFonts w:ascii="Times New Roman" w:hAnsi="Times New Roman" w:cs="Times New Roman"/>
                <w:sz w:val="28"/>
                <w:szCs w:val="28"/>
              </w:rPr>
            </w:pPr>
            <w:r>
              <w:rPr>
                <w:sz w:val="28"/>
                <w:szCs w:val="28"/>
              </w:rPr>
              <w:t xml:space="preserve">8. </w:t>
            </w:r>
            <w:r w:rsidRPr="00B8780B">
              <w:rPr>
                <w:sz w:val="28"/>
                <w:szCs w:val="28"/>
              </w:rPr>
              <w:t>Реализация мероприятий в области охраны окружающей среды. Рост спроса на природу, экологизация общества.</w:t>
            </w:r>
          </w:p>
        </w:tc>
      </w:tr>
      <w:tr w:rsidR="004F4121" w:rsidRPr="006820E0" w:rsidTr="00BE24AF">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lastRenderedPageBreak/>
              <w:t>Стратегические задачи</w:t>
            </w:r>
          </w:p>
        </w:tc>
        <w:tc>
          <w:tcPr>
            <w:tcW w:w="6945" w:type="dxa"/>
            <w:tcBorders>
              <w:top w:val="single" w:sz="4" w:space="0" w:color="auto"/>
              <w:left w:val="single" w:sz="4" w:space="0" w:color="auto"/>
              <w:bottom w:val="single" w:sz="4" w:space="0" w:color="auto"/>
            </w:tcBorders>
          </w:tcPr>
          <w:p w:rsidR="004F4121" w:rsidRPr="00B8780B" w:rsidRDefault="004F4121" w:rsidP="00BE24AF">
            <w:pPr>
              <w:spacing w:after="0" w:line="240" w:lineRule="auto"/>
              <w:rPr>
                <w:sz w:val="28"/>
                <w:szCs w:val="28"/>
              </w:rPr>
            </w:pPr>
            <w:r w:rsidRPr="00B8780B">
              <w:rPr>
                <w:sz w:val="28"/>
                <w:szCs w:val="28"/>
              </w:rPr>
              <w:t>1. Обеспечение потребностей в электроэнергии за счет собственных источников генерации на территории муниципального образования и развития сетей. Повышение качества и надежности систем электро- и теплоснабжения.</w:t>
            </w:r>
          </w:p>
          <w:p w:rsidR="004F4121" w:rsidRPr="00B8780B" w:rsidRDefault="004F4121" w:rsidP="00BE24AF">
            <w:pPr>
              <w:spacing w:after="0" w:line="240" w:lineRule="auto"/>
              <w:rPr>
                <w:sz w:val="28"/>
                <w:szCs w:val="28"/>
              </w:rPr>
            </w:pPr>
            <w:r w:rsidRPr="00B8780B">
              <w:rPr>
                <w:sz w:val="28"/>
                <w:szCs w:val="28"/>
              </w:rPr>
              <w:t>2. Рост доли генерации и доли электрогенерации на основе возобновляемых источников энергии.</w:t>
            </w:r>
          </w:p>
          <w:p w:rsidR="004F4121" w:rsidRPr="00B8780B" w:rsidRDefault="004F4121" w:rsidP="00BE24AF">
            <w:pPr>
              <w:spacing w:after="0" w:line="240" w:lineRule="auto"/>
              <w:rPr>
                <w:sz w:val="28"/>
                <w:szCs w:val="28"/>
              </w:rPr>
            </w:pPr>
            <w:r w:rsidRPr="00B8780B">
              <w:rPr>
                <w:sz w:val="28"/>
                <w:szCs w:val="28"/>
              </w:rPr>
              <w:t xml:space="preserve">3. Подготовка кадров в области инновационной энергетики. </w:t>
            </w:r>
          </w:p>
          <w:p w:rsidR="004F4121" w:rsidRPr="00B8780B" w:rsidRDefault="004F4121" w:rsidP="00BE24AF">
            <w:pPr>
              <w:spacing w:after="0" w:line="240" w:lineRule="auto"/>
              <w:rPr>
                <w:sz w:val="28"/>
                <w:szCs w:val="28"/>
              </w:rPr>
            </w:pPr>
            <w:r w:rsidRPr="00B8780B">
              <w:rPr>
                <w:sz w:val="28"/>
                <w:szCs w:val="28"/>
              </w:rPr>
              <w:t>4. Развитие комплекса умного теплоснабжения.</w:t>
            </w:r>
          </w:p>
          <w:p w:rsidR="004F4121" w:rsidRPr="00B8780B" w:rsidRDefault="004F4121" w:rsidP="00BE24AF">
            <w:pPr>
              <w:spacing w:after="0" w:line="240" w:lineRule="auto"/>
              <w:rPr>
                <w:sz w:val="28"/>
                <w:szCs w:val="28"/>
              </w:rPr>
            </w:pPr>
            <w:r w:rsidRPr="00B8780B">
              <w:rPr>
                <w:sz w:val="28"/>
                <w:szCs w:val="28"/>
              </w:rPr>
              <w:t>5. Развитие сетевой инфраструктуры и повышение её энергоэффективности (сокращение потерь).</w:t>
            </w:r>
          </w:p>
          <w:p w:rsidR="004F4121" w:rsidRPr="00B8780B" w:rsidRDefault="004F4121" w:rsidP="00BE24AF">
            <w:pPr>
              <w:spacing w:after="0" w:line="240" w:lineRule="auto"/>
              <w:rPr>
                <w:sz w:val="28"/>
                <w:szCs w:val="28"/>
              </w:rPr>
            </w:pPr>
            <w:r w:rsidRPr="00B8780B">
              <w:rPr>
                <w:sz w:val="28"/>
                <w:szCs w:val="28"/>
              </w:rPr>
              <w:t>6. Энергосбережение и повышение энергетической эффективности в муниципальном секторе, в транспортной и инженерной инфраструктуре.</w:t>
            </w:r>
          </w:p>
          <w:p w:rsidR="004F4121" w:rsidRPr="00B8780B" w:rsidRDefault="004F4121" w:rsidP="00BE24AF">
            <w:pPr>
              <w:spacing w:after="0" w:line="240" w:lineRule="auto"/>
              <w:rPr>
                <w:sz w:val="28"/>
                <w:szCs w:val="28"/>
              </w:rPr>
            </w:pPr>
            <w:r w:rsidRPr="00B8780B">
              <w:rPr>
                <w:sz w:val="28"/>
                <w:szCs w:val="28"/>
              </w:rPr>
              <w:t>7. Отбор и поддержка со стороны местного самоуправления реализации эффективных проектов в области электрогенерации.</w:t>
            </w:r>
          </w:p>
          <w:p w:rsidR="004F4121" w:rsidRPr="00B8780B" w:rsidRDefault="004F4121" w:rsidP="00BE24AF">
            <w:pPr>
              <w:spacing w:after="0" w:line="240" w:lineRule="auto"/>
              <w:rPr>
                <w:sz w:val="28"/>
                <w:szCs w:val="28"/>
              </w:rPr>
            </w:pPr>
            <w:r w:rsidRPr="00B8780B">
              <w:rPr>
                <w:sz w:val="28"/>
                <w:szCs w:val="28"/>
              </w:rPr>
              <w:t xml:space="preserve">8. Развитие инфраструктуры газомоторного топлива, поддержка и стимулирование замещения жидкомоторных видов топлива природным газом, в том числе за счёт расширения использования природного газа на предприятиях пассажирского автотранспорта и жилищно-коммунального хозяйства.   </w:t>
            </w:r>
          </w:p>
          <w:p w:rsidR="004F4121" w:rsidRPr="00B8780B" w:rsidRDefault="004F4121" w:rsidP="00BE24AF">
            <w:pPr>
              <w:spacing w:after="0" w:line="240" w:lineRule="auto"/>
              <w:jc w:val="both"/>
              <w:rPr>
                <w:sz w:val="28"/>
                <w:szCs w:val="28"/>
              </w:rPr>
            </w:pPr>
            <w:r w:rsidRPr="00B8780B">
              <w:rPr>
                <w:sz w:val="28"/>
                <w:szCs w:val="28"/>
              </w:rPr>
              <w:t xml:space="preserve">9. Участие в создании условий для взаимодействия с Краснодарским краем в вопросе проектирования новой трассы Майкоп-Краснодар – повышение транспортной доступности до аэропорта Пашковский. </w:t>
            </w:r>
          </w:p>
          <w:p w:rsidR="004F4121" w:rsidRPr="00B8780B" w:rsidRDefault="004F4121" w:rsidP="00BE24AF">
            <w:pPr>
              <w:spacing w:after="0" w:line="240" w:lineRule="auto"/>
              <w:jc w:val="both"/>
              <w:rPr>
                <w:sz w:val="28"/>
                <w:szCs w:val="28"/>
              </w:rPr>
            </w:pPr>
            <w:r w:rsidRPr="00B8780B">
              <w:rPr>
                <w:sz w:val="28"/>
                <w:szCs w:val="28"/>
              </w:rPr>
              <w:lastRenderedPageBreak/>
              <w:t>10. Повышение уровня транспортно-эксплуатационного состояния сети автомобильных дорог. Доведение существующих трасс до нормативного состояния.</w:t>
            </w:r>
          </w:p>
          <w:p w:rsidR="004F4121" w:rsidRPr="00B8780B" w:rsidRDefault="004F4121" w:rsidP="00BE24AF">
            <w:pPr>
              <w:spacing w:after="0" w:line="240" w:lineRule="auto"/>
              <w:jc w:val="both"/>
              <w:rPr>
                <w:sz w:val="28"/>
                <w:szCs w:val="28"/>
              </w:rPr>
            </w:pPr>
            <w:r>
              <w:rPr>
                <w:sz w:val="28"/>
                <w:szCs w:val="28"/>
              </w:rPr>
              <w:t xml:space="preserve">11. </w:t>
            </w:r>
            <w:r w:rsidRPr="00B8780B">
              <w:rPr>
                <w:sz w:val="28"/>
                <w:szCs w:val="28"/>
              </w:rPr>
              <w:t>Реализация механизмов муниципально-частного партнерства в области дорожного строительства и обслуживания дорожно-транспортной сети.</w:t>
            </w:r>
          </w:p>
          <w:p w:rsidR="004F4121" w:rsidRPr="00B8780B" w:rsidRDefault="004F4121" w:rsidP="00BE24AF">
            <w:pPr>
              <w:spacing w:after="0" w:line="240" w:lineRule="auto"/>
              <w:jc w:val="both"/>
              <w:rPr>
                <w:sz w:val="28"/>
                <w:szCs w:val="28"/>
              </w:rPr>
            </w:pPr>
            <w:r w:rsidRPr="00B8780B">
              <w:rPr>
                <w:sz w:val="28"/>
                <w:szCs w:val="28"/>
              </w:rPr>
              <w:t>12. Участие в экологическом мониторинге в области транспорта, в том числе при строительстве новых объектов.</w:t>
            </w:r>
          </w:p>
          <w:p w:rsidR="004F4121" w:rsidRPr="00B8780B" w:rsidRDefault="004F4121" w:rsidP="00BE24AF">
            <w:pPr>
              <w:spacing w:after="0" w:line="240" w:lineRule="auto"/>
              <w:jc w:val="both"/>
              <w:rPr>
                <w:sz w:val="28"/>
                <w:szCs w:val="28"/>
              </w:rPr>
            </w:pPr>
            <w:r w:rsidRPr="00B8780B">
              <w:rPr>
                <w:sz w:val="28"/>
                <w:szCs w:val="28"/>
              </w:rPr>
              <w:t xml:space="preserve">13.Создание эффективно работающей системы, обеспечивающей функционирование торгово-транспортно-логистического комплекса (создание комплекса умной торговли и логистики).  </w:t>
            </w:r>
          </w:p>
          <w:p w:rsidR="004F4121" w:rsidRPr="00B8780B" w:rsidRDefault="004F4121" w:rsidP="00BE24AF">
            <w:pPr>
              <w:spacing w:after="0" w:line="240" w:lineRule="auto"/>
              <w:jc w:val="both"/>
              <w:rPr>
                <w:sz w:val="28"/>
                <w:szCs w:val="28"/>
              </w:rPr>
            </w:pPr>
            <w:r w:rsidRPr="00B8780B">
              <w:rPr>
                <w:sz w:val="28"/>
                <w:szCs w:val="28"/>
              </w:rPr>
              <w:t>14.Повышение доступности жилья и качества жилищного обеспечения населения.</w:t>
            </w:r>
          </w:p>
          <w:p w:rsidR="004F4121" w:rsidRPr="00B8780B" w:rsidRDefault="004F4121" w:rsidP="00BE24AF">
            <w:pPr>
              <w:spacing w:after="0" w:line="240" w:lineRule="auto"/>
              <w:jc w:val="both"/>
              <w:rPr>
                <w:sz w:val="28"/>
                <w:szCs w:val="28"/>
              </w:rPr>
            </w:pPr>
            <w:r w:rsidRPr="00B8780B">
              <w:rPr>
                <w:sz w:val="28"/>
                <w:szCs w:val="28"/>
              </w:rPr>
              <w:t>15.Обеспечение безопасного функционирования предприятий сферы жилищно-коммунального хозяйства.</w:t>
            </w:r>
          </w:p>
          <w:p w:rsidR="004F4121" w:rsidRPr="00B8780B" w:rsidRDefault="004F4121" w:rsidP="00BE24AF">
            <w:pPr>
              <w:spacing w:after="0" w:line="240" w:lineRule="auto"/>
              <w:jc w:val="both"/>
              <w:rPr>
                <w:sz w:val="28"/>
                <w:szCs w:val="28"/>
              </w:rPr>
            </w:pPr>
            <w:r w:rsidRPr="00B8780B">
              <w:rPr>
                <w:sz w:val="28"/>
                <w:szCs w:val="28"/>
              </w:rPr>
              <w:t>16. Автоматизация процессов управления и внедрение информационных технологий в управление жилищно-коммунальным хозяйством.</w:t>
            </w:r>
          </w:p>
          <w:p w:rsidR="004F4121" w:rsidRPr="00B8780B" w:rsidRDefault="004F4121" w:rsidP="00BE24AF">
            <w:pPr>
              <w:spacing w:after="0" w:line="240" w:lineRule="auto"/>
              <w:jc w:val="both"/>
              <w:rPr>
                <w:sz w:val="28"/>
                <w:szCs w:val="28"/>
              </w:rPr>
            </w:pPr>
            <w:r w:rsidRPr="00B8780B">
              <w:rPr>
                <w:sz w:val="28"/>
                <w:szCs w:val="28"/>
              </w:rPr>
              <w:t>17.Модернизация систем коммунальной инфраструктуры.</w:t>
            </w:r>
          </w:p>
          <w:p w:rsidR="004F4121" w:rsidRPr="00B8780B" w:rsidRDefault="004F4121" w:rsidP="00BE24AF">
            <w:pPr>
              <w:spacing w:after="0" w:line="240" w:lineRule="auto"/>
              <w:jc w:val="both"/>
              <w:rPr>
                <w:sz w:val="28"/>
                <w:szCs w:val="28"/>
              </w:rPr>
            </w:pPr>
            <w:r w:rsidRPr="00B8780B">
              <w:rPr>
                <w:sz w:val="28"/>
                <w:szCs w:val="28"/>
              </w:rPr>
              <w:t>18. Повышение энергоэффективности коммунальной инфраструктуры.</w:t>
            </w:r>
          </w:p>
          <w:p w:rsidR="004F4121" w:rsidRPr="00B8780B" w:rsidRDefault="004F4121" w:rsidP="00BE24AF">
            <w:pPr>
              <w:spacing w:after="0" w:line="240" w:lineRule="auto"/>
              <w:jc w:val="both"/>
              <w:rPr>
                <w:sz w:val="28"/>
                <w:szCs w:val="28"/>
              </w:rPr>
            </w:pPr>
            <w:r w:rsidRPr="00B8780B">
              <w:rPr>
                <w:sz w:val="28"/>
                <w:szCs w:val="28"/>
              </w:rPr>
              <w:t>19. Обеспечение потребности предприятий сферы ЖКХ и населения города в современной инженерной, дорожной и жилищной инфраструктуре.</w:t>
            </w:r>
          </w:p>
          <w:p w:rsidR="004F4121" w:rsidRPr="00B8780B" w:rsidRDefault="004F4121" w:rsidP="00BE24AF">
            <w:pPr>
              <w:spacing w:after="0" w:line="240" w:lineRule="auto"/>
              <w:jc w:val="both"/>
              <w:rPr>
                <w:sz w:val="28"/>
                <w:szCs w:val="28"/>
              </w:rPr>
            </w:pPr>
            <w:r w:rsidRPr="00B8780B">
              <w:rPr>
                <w:sz w:val="28"/>
                <w:szCs w:val="28"/>
              </w:rPr>
              <w:t xml:space="preserve">20. Создание благоприятного инвестиционного климата в целях привлечения инвестиций в отрасль жилищно-коммунального хозяйства.  </w:t>
            </w:r>
          </w:p>
          <w:p w:rsidR="004F4121" w:rsidRPr="00B8780B" w:rsidRDefault="004F4121" w:rsidP="00BE24AF">
            <w:pPr>
              <w:spacing w:after="0" w:line="240" w:lineRule="auto"/>
              <w:jc w:val="both"/>
              <w:rPr>
                <w:sz w:val="28"/>
                <w:szCs w:val="28"/>
              </w:rPr>
            </w:pPr>
            <w:r w:rsidRPr="00B8780B">
              <w:rPr>
                <w:sz w:val="28"/>
                <w:szCs w:val="28"/>
              </w:rPr>
              <w:t>21.Обеспечение сферы ЖКХ высококвалифицированными кадрами за счёт взаимодействия с профессиональными образовательными организациями путем подготовки, привлечения и дальнейшего удержания лучших специалистов.</w:t>
            </w:r>
          </w:p>
          <w:p w:rsidR="004F4121" w:rsidRPr="00B8780B" w:rsidRDefault="004F4121" w:rsidP="00BE24AF">
            <w:pPr>
              <w:spacing w:after="0" w:line="240" w:lineRule="auto"/>
              <w:jc w:val="both"/>
              <w:rPr>
                <w:sz w:val="28"/>
                <w:szCs w:val="28"/>
              </w:rPr>
            </w:pPr>
            <w:r w:rsidRPr="00B8780B">
              <w:rPr>
                <w:sz w:val="28"/>
                <w:szCs w:val="28"/>
              </w:rPr>
              <w:t>22. Участие в реализации мероприятий национальных проектов (федеральные/региональные проекты), государственных программ.</w:t>
            </w:r>
          </w:p>
          <w:p w:rsidR="004F4121" w:rsidRPr="00B8780B" w:rsidRDefault="004F4121" w:rsidP="00BE24AF">
            <w:pPr>
              <w:spacing w:after="0" w:line="240" w:lineRule="auto"/>
              <w:jc w:val="both"/>
              <w:rPr>
                <w:sz w:val="28"/>
                <w:szCs w:val="28"/>
              </w:rPr>
            </w:pPr>
            <w:r w:rsidRPr="00B8780B">
              <w:rPr>
                <w:sz w:val="28"/>
                <w:szCs w:val="28"/>
              </w:rPr>
              <w:t>23. Повышение доступности и качества муниципальных услуг.</w:t>
            </w:r>
          </w:p>
          <w:p w:rsidR="004F4121" w:rsidRPr="00B8780B" w:rsidRDefault="004F4121" w:rsidP="00BE24AF">
            <w:pPr>
              <w:spacing w:after="0" w:line="240" w:lineRule="auto"/>
              <w:jc w:val="both"/>
              <w:rPr>
                <w:sz w:val="28"/>
                <w:szCs w:val="28"/>
              </w:rPr>
            </w:pPr>
            <w:r w:rsidRPr="00B8780B">
              <w:rPr>
                <w:sz w:val="28"/>
                <w:szCs w:val="28"/>
              </w:rPr>
              <w:t>24. Создание безопасных условий для участников дорожного движения (транспортных средств и пешеходов).</w:t>
            </w:r>
          </w:p>
          <w:p w:rsidR="004F4121" w:rsidRPr="00B8780B" w:rsidRDefault="004F4121" w:rsidP="00BE24AF">
            <w:pPr>
              <w:spacing w:after="0" w:line="240" w:lineRule="auto"/>
              <w:jc w:val="both"/>
              <w:rPr>
                <w:sz w:val="28"/>
                <w:szCs w:val="28"/>
              </w:rPr>
            </w:pPr>
            <w:r w:rsidRPr="00B8780B">
              <w:rPr>
                <w:sz w:val="28"/>
                <w:szCs w:val="28"/>
              </w:rPr>
              <w:lastRenderedPageBreak/>
              <w:t>25. Развитая инфраструктура и низкие риски как показатель инвестиционной привлекательности. Синхронизация развития инвестиционных проектов и инфраструктуры.</w:t>
            </w:r>
          </w:p>
          <w:p w:rsidR="004F4121" w:rsidRPr="00B8780B" w:rsidRDefault="004F4121" w:rsidP="00BE24AF">
            <w:pPr>
              <w:spacing w:after="0" w:line="240" w:lineRule="auto"/>
              <w:jc w:val="both"/>
              <w:rPr>
                <w:sz w:val="28"/>
                <w:szCs w:val="28"/>
                <w:u w:val="single"/>
              </w:rPr>
            </w:pPr>
            <w:r w:rsidRPr="00B8780B">
              <w:rPr>
                <w:sz w:val="28"/>
                <w:szCs w:val="28"/>
                <w:u w:val="single"/>
              </w:rPr>
              <w:t xml:space="preserve">В рамках полномочий, переданных региональному оператору ООО </w:t>
            </w:r>
            <w:r>
              <w:rPr>
                <w:sz w:val="28"/>
                <w:szCs w:val="28"/>
                <w:u w:val="single"/>
              </w:rPr>
              <w:t>«</w:t>
            </w:r>
            <w:r w:rsidRPr="00B8780B">
              <w:rPr>
                <w:sz w:val="28"/>
                <w:szCs w:val="28"/>
                <w:u w:val="single"/>
              </w:rPr>
              <w:t>Экосервис</w:t>
            </w:r>
            <w:r>
              <w:rPr>
                <w:sz w:val="28"/>
                <w:szCs w:val="28"/>
                <w:u w:val="single"/>
              </w:rPr>
              <w:t>»</w:t>
            </w:r>
            <w:r w:rsidRPr="00B8780B">
              <w:rPr>
                <w:sz w:val="28"/>
                <w:szCs w:val="28"/>
                <w:u w:val="single"/>
              </w:rPr>
              <w:t>:</w:t>
            </w:r>
          </w:p>
          <w:p w:rsidR="004F4121" w:rsidRPr="00B8780B" w:rsidRDefault="004F4121" w:rsidP="00BE24AF">
            <w:pPr>
              <w:spacing w:after="0" w:line="240" w:lineRule="auto"/>
              <w:jc w:val="both"/>
              <w:rPr>
                <w:sz w:val="28"/>
                <w:szCs w:val="28"/>
              </w:rPr>
            </w:pPr>
            <w:r w:rsidRPr="00B8780B">
              <w:rPr>
                <w:sz w:val="28"/>
                <w:szCs w:val="28"/>
              </w:rPr>
              <w:t xml:space="preserve">26. Разработка мероприятий в области охраны окружающей среды и отходопереработки (утилизация, обезвреживание и размещение отходов). </w:t>
            </w:r>
          </w:p>
          <w:p w:rsidR="004F4121" w:rsidRPr="00B8780B" w:rsidRDefault="004F4121" w:rsidP="00BE24AF">
            <w:pPr>
              <w:spacing w:after="0" w:line="240" w:lineRule="auto"/>
              <w:jc w:val="both"/>
              <w:rPr>
                <w:sz w:val="28"/>
                <w:szCs w:val="28"/>
              </w:rPr>
            </w:pPr>
            <w:r w:rsidRPr="00B8780B">
              <w:rPr>
                <w:sz w:val="28"/>
                <w:szCs w:val="28"/>
              </w:rPr>
              <w:t xml:space="preserve">27. Разработка и внедрение мероприятий по обращению с отходами, в том числе вторичными материальными ресурсами. </w:t>
            </w:r>
          </w:p>
          <w:p w:rsidR="004F4121" w:rsidRPr="00B8780B" w:rsidRDefault="004F4121" w:rsidP="00BE24AF">
            <w:pPr>
              <w:spacing w:after="0" w:line="240" w:lineRule="auto"/>
              <w:jc w:val="both"/>
              <w:rPr>
                <w:sz w:val="28"/>
                <w:szCs w:val="28"/>
              </w:rPr>
            </w:pPr>
            <w:r w:rsidRPr="00B8780B">
              <w:rPr>
                <w:sz w:val="28"/>
                <w:szCs w:val="28"/>
              </w:rPr>
              <w:t xml:space="preserve">28. Обеспечение применения современных технологий раздельного сбора и утилизации отходов производства и потребления. </w:t>
            </w:r>
          </w:p>
          <w:p w:rsidR="004F4121" w:rsidRPr="00B8780B" w:rsidRDefault="004F4121" w:rsidP="00BE24AF">
            <w:pPr>
              <w:spacing w:after="0" w:line="240" w:lineRule="auto"/>
              <w:jc w:val="both"/>
              <w:rPr>
                <w:sz w:val="28"/>
                <w:szCs w:val="28"/>
              </w:rPr>
            </w:pPr>
            <w:r w:rsidRPr="00B8780B">
              <w:rPr>
                <w:sz w:val="28"/>
                <w:szCs w:val="28"/>
              </w:rPr>
              <w:t xml:space="preserve">29.Развитие инфраструктуры переработки, использования и безопасного размещения отходов производства и потребления. </w:t>
            </w:r>
          </w:p>
          <w:p w:rsidR="004F4121" w:rsidRPr="006820E0" w:rsidRDefault="004F4121" w:rsidP="00BE24AF">
            <w:pPr>
              <w:spacing w:after="0" w:line="240" w:lineRule="auto"/>
              <w:ind w:firstLine="33"/>
              <w:rPr>
                <w:rFonts w:ascii="Times New Roman" w:hAnsi="Times New Roman" w:cs="Times New Roman"/>
              </w:rPr>
            </w:pPr>
            <w:r w:rsidRPr="00B8780B">
              <w:rPr>
                <w:sz w:val="28"/>
                <w:szCs w:val="28"/>
              </w:rPr>
              <w:t>30. Ликвидация накопленного вреда окружающей среде, в том числе ликвидация выявленных несанкционированных свалок отходов производства и потребления и рекультивация нарушенных земель.</w:t>
            </w:r>
          </w:p>
        </w:tc>
      </w:tr>
      <w:tr w:rsidR="004F4121" w:rsidRPr="006820E0" w:rsidTr="00BE24AF">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lastRenderedPageBreak/>
              <w:t>Цел</w:t>
            </w:r>
            <w:r>
              <w:rPr>
                <w:rFonts w:ascii="Times New Roman" w:hAnsi="Times New Roman" w:cs="Times New Roman"/>
                <w:sz w:val="28"/>
                <w:szCs w:val="28"/>
              </w:rPr>
              <w:t>ь</w:t>
            </w:r>
            <w:r w:rsidRPr="006820E0">
              <w:rPr>
                <w:rFonts w:ascii="Times New Roman" w:hAnsi="Times New Roman" w:cs="Times New Roman"/>
                <w:sz w:val="28"/>
                <w:szCs w:val="28"/>
              </w:rPr>
              <w:t xml:space="preserve"> программы</w:t>
            </w:r>
          </w:p>
        </w:tc>
        <w:tc>
          <w:tcPr>
            <w:tcW w:w="6945"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 xml:space="preserve">Развитие жилищно-коммунального, дорожного хозяйства и благоустройства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 xml:space="preserve"> для создания комфортных условий проживания граждан</w:t>
            </w:r>
          </w:p>
        </w:tc>
      </w:tr>
      <w:tr w:rsidR="004F4121" w:rsidRPr="006820E0" w:rsidTr="00BE24AF">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Задачи программы</w:t>
            </w:r>
          </w:p>
        </w:tc>
        <w:tc>
          <w:tcPr>
            <w:tcW w:w="6945" w:type="dxa"/>
            <w:tcBorders>
              <w:top w:val="single" w:sz="4" w:space="0" w:color="auto"/>
              <w:left w:val="single" w:sz="4" w:space="0" w:color="auto"/>
              <w:bottom w:val="single" w:sz="4" w:space="0" w:color="auto"/>
            </w:tcBorders>
          </w:tcPr>
          <w:p w:rsidR="004F4121" w:rsidRPr="00B8780B" w:rsidRDefault="004F4121" w:rsidP="00BE24AF">
            <w:pPr>
              <w:spacing w:after="0" w:line="240" w:lineRule="auto"/>
              <w:jc w:val="both"/>
              <w:rPr>
                <w:rFonts w:ascii="Times New Roman" w:hAnsi="Times New Roman" w:cs="Times New Roman"/>
                <w:sz w:val="28"/>
                <w:szCs w:val="28"/>
              </w:rPr>
            </w:pPr>
            <w:r w:rsidRPr="00B8780B">
              <w:rPr>
                <w:rFonts w:ascii="Times New Roman" w:hAnsi="Times New Roman" w:cs="Times New Roman"/>
                <w:sz w:val="28"/>
                <w:szCs w:val="28"/>
              </w:rPr>
              <w:t>1. Поддержание надлежащего технического состояния, обеспечение сохранности автомобильных дорог и комплексное развитие транспортной инфраструктуры.</w:t>
            </w:r>
          </w:p>
          <w:p w:rsidR="004F4121" w:rsidRPr="00012A85" w:rsidRDefault="004F4121" w:rsidP="00BE24AF">
            <w:pPr>
              <w:widowControl w:val="0"/>
              <w:autoSpaceDE w:val="0"/>
              <w:autoSpaceDN w:val="0"/>
              <w:adjustRightInd w:val="0"/>
              <w:spacing w:after="0" w:line="240" w:lineRule="auto"/>
              <w:jc w:val="both"/>
              <w:rPr>
                <w:rFonts w:ascii="Times New Roman" w:hAnsi="Times New Roman" w:cs="Times New Roman"/>
                <w:sz w:val="28"/>
                <w:szCs w:val="28"/>
              </w:rPr>
            </w:pPr>
            <w:r w:rsidRPr="00B8780B">
              <w:rPr>
                <w:rFonts w:ascii="Times New Roman" w:hAnsi="Times New Roman" w:cs="Times New Roman"/>
                <w:sz w:val="28"/>
                <w:szCs w:val="28"/>
              </w:rPr>
              <w:t>2.</w:t>
            </w:r>
            <w:r w:rsidRPr="00012A85">
              <w:rPr>
                <w:rFonts w:ascii="Times New Roman" w:hAnsi="Times New Roman" w:cs="Times New Roman"/>
                <w:sz w:val="28"/>
                <w:szCs w:val="28"/>
                <w:shd w:val="clear" w:color="auto" w:fill="FFFFFF"/>
              </w:rPr>
              <w:t>Улучшение экологической, санитарно-эпидемиологической обстановки и благоустройство города.</w:t>
            </w:r>
          </w:p>
          <w:p w:rsidR="004F4121" w:rsidRPr="00B8780B" w:rsidRDefault="004F4121" w:rsidP="00BE24AF">
            <w:pPr>
              <w:spacing w:after="0" w:line="240" w:lineRule="auto"/>
              <w:jc w:val="both"/>
              <w:rPr>
                <w:rFonts w:ascii="Times New Roman" w:hAnsi="Times New Roman" w:cs="Times New Roman"/>
                <w:sz w:val="28"/>
                <w:szCs w:val="28"/>
              </w:rPr>
            </w:pPr>
            <w:r w:rsidRPr="00B8780B">
              <w:rPr>
                <w:rFonts w:ascii="Times New Roman" w:hAnsi="Times New Roman" w:cs="Times New Roman"/>
                <w:sz w:val="28"/>
                <w:szCs w:val="28"/>
              </w:rPr>
              <w:t>3.Устойчивое и надежное функционирование жилищно-коммунального хозяйства.</w:t>
            </w:r>
          </w:p>
          <w:p w:rsidR="004F4121" w:rsidRPr="00B8780B" w:rsidRDefault="004F4121" w:rsidP="00BE24AF">
            <w:pPr>
              <w:spacing w:after="0" w:line="240" w:lineRule="auto"/>
              <w:jc w:val="both"/>
              <w:rPr>
                <w:rFonts w:ascii="Times New Roman" w:hAnsi="Times New Roman" w:cs="Times New Roman"/>
                <w:sz w:val="28"/>
                <w:szCs w:val="28"/>
              </w:rPr>
            </w:pPr>
            <w:r w:rsidRPr="00B8780B">
              <w:rPr>
                <w:rFonts w:ascii="Times New Roman" w:hAnsi="Times New Roman" w:cs="Times New Roman"/>
                <w:sz w:val="28"/>
                <w:szCs w:val="28"/>
              </w:rPr>
              <w:t>4. Формирование эффективной системы управления в сфере жилищно-коммунального хозяйства, дорожного хозяйства и благоустройства.</w:t>
            </w:r>
          </w:p>
          <w:p w:rsidR="004F4121" w:rsidRPr="006820E0" w:rsidRDefault="004F4121" w:rsidP="00BE24AF">
            <w:pPr>
              <w:pStyle w:val="ac"/>
              <w:spacing w:after="0" w:line="240" w:lineRule="auto"/>
              <w:rPr>
                <w:rFonts w:ascii="Times New Roman" w:hAnsi="Times New Roman" w:cs="Times New Roman"/>
                <w:sz w:val="28"/>
                <w:szCs w:val="28"/>
              </w:rPr>
            </w:pPr>
            <w:r w:rsidRPr="00B8780B">
              <w:rPr>
                <w:rFonts w:ascii="Times New Roman" w:hAnsi="Times New Roman" w:cs="Times New Roman"/>
                <w:sz w:val="28"/>
                <w:szCs w:val="28"/>
              </w:rPr>
              <w:t>5.Эффективное использование системы ресурсоснабжения и энергосбережения.</w:t>
            </w:r>
          </w:p>
        </w:tc>
      </w:tr>
      <w:tr w:rsidR="004F4121" w:rsidRPr="006820E0" w:rsidTr="00BE24AF">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sidRPr="006820E0">
              <w:rPr>
                <w:rFonts w:ascii="Times New Roman" w:hAnsi="Times New Roman" w:cs="Times New Roman"/>
                <w:sz w:val="28"/>
                <w:szCs w:val="28"/>
              </w:rPr>
              <w:t>Целевые показатели (индикаторы) программы</w:t>
            </w:r>
          </w:p>
        </w:tc>
        <w:tc>
          <w:tcPr>
            <w:tcW w:w="6945" w:type="dxa"/>
            <w:tcBorders>
              <w:top w:val="single" w:sz="4" w:space="0" w:color="auto"/>
              <w:left w:val="single" w:sz="4" w:space="0" w:color="auto"/>
              <w:bottom w:val="single" w:sz="4" w:space="0" w:color="auto"/>
            </w:tcBorders>
          </w:tcPr>
          <w:p w:rsidR="004F4121" w:rsidRPr="00CA66CF" w:rsidRDefault="004F4121" w:rsidP="00BE24AF">
            <w:pPr>
              <w:pStyle w:val="ac"/>
              <w:spacing w:after="0" w:line="240" w:lineRule="auto"/>
              <w:rPr>
                <w:rFonts w:ascii="Times New Roman" w:hAnsi="Times New Roman" w:cs="Times New Roman"/>
                <w:sz w:val="28"/>
                <w:szCs w:val="28"/>
              </w:rPr>
            </w:pPr>
            <w:r w:rsidRPr="00CA66CF">
              <w:rPr>
                <w:rFonts w:ascii="Times New Roman" w:hAnsi="Times New Roman" w:cs="Times New Roman"/>
                <w:sz w:val="28"/>
                <w:szCs w:val="28"/>
              </w:rPr>
              <w:t xml:space="preserve">1. Удовлетворенность населения качеством и уровнем безопасности автомобильных дорог в муниципальном образовании </w:t>
            </w:r>
            <w:r>
              <w:rPr>
                <w:rFonts w:ascii="Times New Roman" w:hAnsi="Times New Roman" w:cs="Times New Roman"/>
                <w:sz w:val="28"/>
                <w:szCs w:val="28"/>
              </w:rPr>
              <w:t>«</w:t>
            </w:r>
            <w:r w:rsidRPr="00CA66CF">
              <w:rPr>
                <w:rFonts w:ascii="Times New Roman" w:hAnsi="Times New Roman" w:cs="Times New Roman"/>
                <w:sz w:val="28"/>
                <w:szCs w:val="28"/>
              </w:rPr>
              <w:t>Город Майкоп</w:t>
            </w:r>
            <w:r>
              <w:rPr>
                <w:rFonts w:ascii="Times New Roman" w:hAnsi="Times New Roman" w:cs="Times New Roman"/>
                <w:sz w:val="28"/>
                <w:szCs w:val="28"/>
              </w:rPr>
              <w:t>»</w:t>
            </w:r>
            <w:r w:rsidRPr="00CA66CF">
              <w:rPr>
                <w:rFonts w:ascii="Times New Roman" w:hAnsi="Times New Roman" w:cs="Times New Roman"/>
                <w:sz w:val="28"/>
                <w:szCs w:val="28"/>
              </w:rPr>
              <w:t>.</w:t>
            </w:r>
          </w:p>
          <w:p w:rsidR="004F4121" w:rsidRPr="00CA66CF" w:rsidRDefault="004F4121" w:rsidP="00BE24AF">
            <w:pPr>
              <w:pStyle w:val="ac"/>
              <w:spacing w:after="0" w:line="240" w:lineRule="auto"/>
              <w:rPr>
                <w:rFonts w:ascii="Times New Roman" w:hAnsi="Times New Roman" w:cs="Times New Roman"/>
                <w:sz w:val="28"/>
                <w:szCs w:val="28"/>
              </w:rPr>
            </w:pPr>
            <w:r w:rsidRPr="00CA66CF">
              <w:rPr>
                <w:rFonts w:ascii="Times New Roman" w:hAnsi="Times New Roman" w:cs="Times New Roman"/>
                <w:sz w:val="28"/>
                <w:szCs w:val="28"/>
              </w:rPr>
              <w:t xml:space="preserve">2. Удовлетворенность населения муниципального образования </w:t>
            </w:r>
            <w:r>
              <w:rPr>
                <w:rFonts w:ascii="Times New Roman" w:hAnsi="Times New Roman" w:cs="Times New Roman"/>
                <w:sz w:val="28"/>
                <w:szCs w:val="28"/>
              </w:rPr>
              <w:t>«</w:t>
            </w:r>
            <w:r w:rsidRPr="00CA66CF">
              <w:rPr>
                <w:rFonts w:ascii="Times New Roman" w:hAnsi="Times New Roman" w:cs="Times New Roman"/>
                <w:sz w:val="28"/>
                <w:szCs w:val="28"/>
              </w:rPr>
              <w:t>Город Майкоп</w:t>
            </w:r>
            <w:r>
              <w:rPr>
                <w:rFonts w:ascii="Times New Roman" w:hAnsi="Times New Roman" w:cs="Times New Roman"/>
                <w:sz w:val="28"/>
                <w:szCs w:val="28"/>
              </w:rPr>
              <w:t>»</w:t>
            </w:r>
            <w:r w:rsidRPr="00CA66CF">
              <w:rPr>
                <w:rFonts w:ascii="Times New Roman" w:hAnsi="Times New Roman" w:cs="Times New Roman"/>
                <w:sz w:val="28"/>
                <w:szCs w:val="28"/>
              </w:rPr>
              <w:t xml:space="preserve"> жилищно-коммунальными услугами:</w:t>
            </w:r>
          </w:p>
          <w:p w:rsidR="004F4121" w:rsidRPr="00CA66CF" w:rsidRDefault="004F4121" w:rsidP="00BE24AF">
            <w:pPr>
              <w:pStyle w:val="ac"/>
              <w:spacing w:after="0" w:line="240" w:lineRule="auto"/>
              <w:rPr>
                <w:rFonts w:ascii="Times New Roman" w:hAnsi="Times New Roman" w:cs="Times New Roman"/>
                <w:sz w:val="28"/>
                <w:szCs w:val="28"/>
              </w:rPr>
            </w:pPr>
            <w:r w:rsidRPr="00CA66CF">
              <w:rPr>
                <w:rFonts w:ascii="Times New Roman" w:hAnsi="Times New Roman" w:cs="Times New Roman"/>
                <w:sz w:val="28"/>
                <w:szCs w:val="28"/>
              </w:rPr>
              <w:lastRenderedPageBreak/>
              <w:t>- теплоснабжение;</w:t>
            </w:r>
          </w:p>
          <w:p w:rsidR="004F4121" w:rsidRPr="00CA66CF" w:rsidRDefault="004F4121" w:rsidP="00BE24AF">
            <w:pPr>
              <w:pStyle w:val="ac"/>
              <w:spacing w:after="0" w:line="240" w:lineRule="auto"/>
              <w:rPr>
                <w:rFonts w:ascii="Times New Roman" w:hAnsi="Times New Roman" w:cs="Times New Roman"/>
                <w:sz w:val="28"/>
                <w:szCs w:val="28"/>
              </w:rPr>
            </w:pPr>
            <w:r w:rsidRPr="00CA66CF">
              <w:rPr>
                <w:rFonts w:ascii="Times New Roman" w:hAnsi="Times New Roman" w:cs="Times New Roman"/>
                <w:sz w:val="28"/>
                <w:szCs w:val="28"/>
              </w:rPr>
              <w:t>- водоснабжение (водоотведение);</w:t>
            </w:r>
          </w:p>
          <w:p w:rsidR="004F4121" w:rsidRPr="00CA66CF" w:rsidRDefault="004F4121" w:rsidP="00BE24AF">
            <w:pPr>
              <w:pStyle w:val="ac"/>
              <w:spacing w:after="0" w:line="240" w:lineRule="auto"/>
              <w:rPr>
                <w:rFonts w:ascii="Times New Roman" w:hAnsi="Times New Roman" w:cs="Times New Roman"/>
                <w:sz w:val="28"/>
                <w:szCs w:val="28"/>
              </w:rPr>
            </w:pPr>
            <w:r w:rsidRPr="00CA66CF">
              <w:rPr>
                <w:rFonts w:ascii="Times New Roman" w:hAnsi="Times New Roman" w:cs="Times New Roman"/>
                <w:sz w:val="28"/>
                <w:szCs w:val="28"/>
              </w:rPr>
              <w:t>- электроснабжение;</w:t>
            </w:r>
          </w:p>
          <w:p w:rsidR="004F4121" w:rsidRPr="00CA66CF" w:rsidRDefault="004F4121" w:rsidP="00BE24AF">
            <w:pPr>
              <w:pStyle w:val="ac"/>
              <w:spacing w:after="0" w:line="240" w:lineRule="auto"/>
              <w:rPr>
                <w:rFonts w:ascii="Times New Roman" w:hAnsi="Times New Roman" w:cs="Times New Roman"/>
                <w:color w:val="FF0000"/>
                <w:sz w:val="28"/>
                <w:szCs w:val="28"/>
              </w:rPr>
            </w:pPr>
            <w:r w:rsidRPr="00CA66CF">
              <w:rPr>
                <w:rFonts w:ascii="Times New Roman" w:hAnsi="Times New Roman" w:cs="Times New Roman"/>
                <w:sz w:val="28"/>
                <w:szCs w:val="28"/>
              </w:rPr>
              <w:t>- газоснабжение.</w:t>
            </w:r>
          </w:p>
        </w:tc>
      </w:tr>
      <w:tr w:rsidR="004F4121" w:rsidRPr="006820E0" w:rsidTr="00BE24AF">
        <w:tc>
          <w:tcPr>
            <w:tcW w:w="2269"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Срок и этапы</w:t>
            </w:r>
            <w:r w:rsidRPr="006820E0">
              <w:rPr>
                <w:rFonts w:ascii="Times New Roman" w:hAnsi="Times New Roman" w:cs="Times New Roman"/>
                <w:sz w:val="28"/>
                <w:szCs w:val="28"/>
              </w:rPr>
              <w:t xml:space="preserve"> реализации программы</w:t>
            </w:r>
          </w:p>
        </w:tc>
        <w:tc>
          <w:tcPr>
            <w:tcW w:w="6945" w:type="dxa"/>
            <w:tcBorders>
              <w:top w:val="single" w:sz="4" w:space="0" w:color="auto"/>
              <w:left w:val="single" w:sz="4" w:space="0" w:color="auto"/>
              <w:bottom w:val="single" w:sz="4" w:space="0" w:color="auto"/>
            </w:tcBorders>
          </w:tcPr>
          <w:p w:rsidR="004F4121" w:rsidRPr="006820E0" w:rsidRDefault="004E10AF" w:rsidP="00647847">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2022 - 202</w:t>
            </w:r>
            <w:r w:rsidR="00647847">
              <w:rPr>
                <w:rFonts w:ascii="Times New Roman" w:hAnsi="Times New Roman" w:cs="Times New Roman"/>
                <w:sz w:val="28"/>
                <w:szCs w:val="28"/>
              </w:rPr>
              <w:t>6</w:t>
            </w:r>
            <w:r w:rsidR="004F4121" w:rsidRPr="006820E0">
              <w:rPr>
                <w:rFonts w:ascii="Times New Roman" w:hAnsi="Times New Roman" w:cs="Times New Roman"/>
                <w:sz w:val="28"/>
                <w:szCs w:val="28"/>
              </w:rPr>
              <w:t> годы, в один этап</w:t>
            </w:r>
          </w:p>
        </w:tc>
      </w:tr>
      <w:tr w:rsidR="004F4121" w:rsidRPr="006820E0" w:rsidTr="00BE24AF">
        <w:trPr>
          <w:trHeight w:val="3201"/>
        </w:trPr>
        <w:tc>
          <w:tcPr>
            <w:tcW w:w="2269" w:type="dxa"/>
            <w:tcBorders>
              <w:top w:val="single" w:sz="4" w:space="0" w:color="auto"/>
              <w:bottom w:val="single" w:sz="4" w:space="0" w:color="auto"/>
              <w:right w:val="single" w:sz="4" w:space="0" w:color="auto"/>
            </w:tcBorders>
          </w:tcPr>
          <w:p w:rsidR="004F4121" w:rsidRPr="0006570C" w:rsidRDefault="004F4121" w:rsidP="00BE24AF">
            <w:pPr>
              <w:pStyle w:val="ac"/>
              <w:spacing w:after="0" w:line="240" w:lineRule="auto"/>
              <w:rPr>
                <w:rFonts w:ascii="Times New Roman" w:hAnsi="Times New Roman" w:cs="Times New Roman"/>
                <w:sz w:val="28"/>
                <w:szCs w:val="28"/>
              </w:rPr>
            </w:pPr>
            <w:bookmarkStart w:id="1" w:name="sub_1062"/>
            <w:r w:rsidRPr="0006570C">
              <w:rPr>
                <w:rFonts w:ascii="Times New Roman" w:hAnsi="Times New Roman" w:cs="Times New Roman"/>
                <w:sz w:val="28"/>
                <w:szCs w:val="28"/>
              </w:rPr>
              <w:t>Объемы бюджетных ассигнований программы</w:t>
            </w:r>
            <w:bookmarkEnd w:id="1"/>
          </w:p>
        </w:tc>
        <w:tc>
          <w:tcPr>
            <w:tcW w:w="6945" w:type="dxa"/>
            <w:tcBorders>
              <w:top w:val="single" w:sz="4" w:space="0" w:color="auto"/>
              <w:left w:val="single" w:sz="4" w:space="0" w:color="auto"/>
              <w:bottom w:val="single" w:sz="4" w:space="0" w:color="auto"/>
            </w:tcBorders>
          </w:tcPr>
          <w:p w:rsidR="004F4121" w:rsidRPr="0006570C" w:rsidRDefault="004F4121" w:rsidP="00BE24AF">
            <w:pPr>
              <w:spacing w:after="0" w:line="240" w:lineRule="auto"/>
              <w:rPr>
                <w:rFonts w:ascii="Times New Roman" w:hAnsi="Times New Roman" w:cs="Times New Roman"/>
                <w:bCs/>
                <w:sz w:val="28"/>
                <w:szCs w:val="28"/>
              </w:rPr>
            </w:pPr>
            <w:r w:rsidRPr="0006570C">
              <w:rPr>
                <w:rFonts w:ascii="Times New Roman" w:hAnsi="Times New Roman" w:cs="Times New Roman"/>
                <w:bCs/>
                <w:sz w:val="28"/>
                <w:szCs w:val="28"/>
              </w:rPr>
              <w:t xml:space="preserve">Общий объем финансирования за счет средств бюджета муниципального образовании </w:t>
            </w:r>
            <w:r>
              <w:rPr>
                <w:rFonts w:ascii="Times New Roman" w:hAnsi="Times New Roman" w:cs="Times New Roman"/>
                <w:bCs/>
                <w:sz w:val="28"/>
                <w:szCs w:val="28"/>
              </w:rPr>
              <w:t>«</w:t>
            </w:r>
            <w:r w:rsidRPr="0006570C">
              <w:rPr>
                <w:rFonts w:ascii="Times New Roman" w:hAnsi="Times New Roman" w:cs="Times New Roman"/>
                <w:bCs/>
                <w:sz w:val="28"/>
                <w:szCs w:val="28"/>
              </w:rPr>
              <w:t>Город Майкоп</w:t>
            </w:r>
            <w:r>
              <w:rPr>
                <w:rFonts w:ascii="Times New Roman" w:hAnsi="Times New Roman" w:cs="Times New Roman"/>
                <w:bCs/>
                <w:sz w:val="28"/>
                <w:szCs w:val="28"/>
              </w:rPr>
              <w:t>»</w:t>
            </w:r>
            <w:r w:rsidRPr="0006570C">
              <w:rPr>
                <w:rFonts w:ascii="Times New Roman" w:hAnsi="Times New Roman" w:cs="Times New Roman"/>
                <w:bCs/>
                <w:sz w:val="28"/>
                <w:szCs w:val="28"/>
              </w:rPr>
              <w:t xml:space="preserve"> (далее – местный бюджет) составляет </w:t>
            </w:r>
            <w:r w:rsidR="000531C4" w:rsidRPr="000531C4">
              <w:rPr>
                <w:rFonts w:ascii="Times New Roman" w:hAnsi="Times New Roman" w:cs="Times New Roman"/>
                <w:bCs/>
                <w:sz w:val="28"/>
                <w:szCs w:val="28"/>
              </w:rPr>
              <w:t>9 248 593,1</w:t>
            </w:r>
            <w:r w:rsidR="000531C4">
              <w:rPr>
                <w:rFonts w:ascii="Times New Roman" w:hAnsi="Times New Roman" w:cs="Times New Roman"/>
                <w:bCs/>
                <w:sz w:val="28"/>
                <w:szCs w:val="28"/>
              </w:rPr>
              <w:t xml:space="preserve"> </w:t>
            </w:r>
            <w:r w:rsidRPr="0006570C">
              <w:rPr>
                <w:rFonts w:ascii="Times New Roman" w:hAnsi="Times New Roman" w:cs="Times New Roman"/>
                <w:bCs/>
                <w:sz w:val="28"/>
                <w:szCs w:val="28"/>
              </w:rPr>
              <w:t xml:space="preserve">рублей, </w:t>
            </w:r>
          </w:p>
          <w:p w:rsidR="004F4121" w:rsidRPr="0006570C" w:rsidRDefault="004F4121" w:rsidP="00BE24AF">
            <w:pPr>
              <w:spacing w:after="0" w:line="240" w:lineRule="auto"/>
              <w:rPr>
                <w:rFonts w:ascii="Times New Roman" w:hAnsi="Times New Roman" w:cs="Times New Roman"/>
                <w:bCs/>
                <w:sz w:val="28"/>
                <w:szCs w:val="28"/>
              </w:rPr>
            </w:pPr>
            <w:r w:rsidRPr="0006570C">
              <w:rPr>
                <w:rFonts w:ascii="Times New Roman" w:hAnsi="Times New Roman" w:cs="Times New Roman"/>
                <w:bCs/>
                <w:sz w:val="28"/>
                <w:szCs w:val="28"/>
              </w:rPr>
              <w:t>в том числе:</w:t>
            </w:r>
          </w:p>
          <w:p w:rsidR="004F4121" w:rsidRPr="0006570C" w:rsidRDefault="004F4121" w:rsidP="00BE24AF">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2022 год – </w:t>
            </w:r>
            <w:r w:rsidR="000531C4" w:rsidRPr="000531C4">
              <w:rPr>
                <w:rFonts w:ascii="Times New Roman" w:hAnsi="Times New Roman" w:cs="Times New Roman"/>
                <w:bCs/>
                <w:sz w:val="28"/>
                <w:szCs w:val="28"/>
              </w:rPr>
              <w:t>1 468 799,7</w:t>
            </w:r>
            <w:r w:rsidRPr="0006570C">
              <w:rPr>
                <w:rFonts w:ascii="Times New Roman" w:hAnsi="Times New Roman" w:cs="Times New Roman"/>
                <w:bCs/>
                <w:sz w:val="28"/>
                <w:szCs w:val="28"/>
              </w:rPr>
              <w:t xml:space="preserve">тыс. рублей;   </w:t>
            </w:r>
          </w:p>
          <w:p w:rsidR="004F4121" w:rsidRPr="002F2F02" w:rsidRDefault="004F4121" w:rsidP="00BE24AF">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2023 год – </w:t>
            </w:r>
            <w:r w:rsidR="00E30D02">
              <w:rPr>
                <w:rFonts w:ascii="Times New Roman" w:hAnsi="Times New Roman" w:cs="Times New Roman"/>
                <w:bCs/>
                <w:sz w:val="28"/>
                <w:szCs w:val="28"/>
              </w:rPr>
              <w:t>2 273 649,4</w:t>
            </w:r>
            <w:r w:rsidR="00BE24AF">
              <w:rPr>
                <w:rFonts w:ascii="Times New Roman" w:hAnsi="Times New Roman" w:cs="Times New Roman"/>
                <w:bCs/>
                <w:sz w:val="28"/>
                <w:szCs w:val="28"/>
              </w:rPr>
              <w:t xml:space="preserve"> </w:t>
            </w:r>
            <w:r>
              <w:rPr>
                <w:rFonts w:ascii="Times New Roman" w:hAnsi="Times New Roman" w:cs="Times New Roman"/>
                <w:bCs/>
                <w:sz w:val="28"/>
                <w:szCs w:val="28"/>
              </w:rPr>
              <w:t>т</w:t>
            </w:r>
            <w:r w:rsidRPr="0006570C">
              <w:rPr>
                <w:rFonts w:ascii="Times New Roman" w:hAnsi="Times New Roman" w:cs="Times New Roman"/>
                <w:bCs/>
                <w:sz w:val="28"/>
                <w:szCs w:val="28"/>
              </w:rPr>
              <w:t>ыс. рублей;</w:t>
            </w:r>
          </w:p>
          <w:p w:rsidR="004F4121" w:rsidRPr="0006570C" w:rsidRDefault="004F4121" w:rsidP="00BE24AF">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2024 год – </w:t>
            </w:r>
            <w:r w:rsidR="00F96725">
              <w:rPr>
                <w:rFonts w:ascii="Times New Roman" w:hAnsi="Times New Roman" w:cs="Times New Roman"/>
                <w:bCs/>
                <w:sz w:val="28"/>
                <w:szCs w:val="28"/>
              </w:rPr>
              <w:t>1 218 761,7</w:t>
            </w:r>
            <w:r>
              <w:rPr>
                <w:rFonts w:ascii="Times New Roman" w:hAnsi="Times New Roman" w:cs="Times New Roman"/>
                <w:bCs/>
                <w:sz w:val="28"/>
                <w:szCs w:val="28"/>
              </w:rPr>
              <w:t xml:space="preserve"> </w:t>
            </w:r>
            <w:r w:rsidRPr="0006570C">
              <w:rPr>
                <w:rFonts w:ascii="Times New Roman" w:hAnsi="Times New Roman" w:cs="Times New Roman"/>
                <w:bCs/>
                <w:sz w:val="28"/>
                <w:szCs w:val="28"/>
              </w:rPr>
              <w:t>тыс. рублей;</w:t>
            </w:r>
          </w:p>
          <w:p w:rsidR="004F4121" w:rsidRPr="0006570C" w:rsidRDefault="004F4121" w:rsidP="00BE24AF">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2025 год – </w:t>
            </w:r>
            <w:r w:rsidR="00F96725">
              <w:rPr>
                <w:rFonts w:ascii="Times New Roman" w:hAnsi="Times New Roman" w:cs="Times New Roman"/>
                <w:bCs/>
                <w:sz w:val="28"/>
                <w:szCs w:val="28"/>
              </w:rPr>
              <w:t>2 350 606,2</w:t>
            </w:r>
            <w:r w:rsidRPr="0006570C">
              <w:rPr>
                <w:rFonts w:ascii="Times New Roman" w:hAnsi="Times New Roman" w:cs="Times New Roman"/>
                <w:bCs/>
                <w:sz w:val="28"/>
                <w:szCs w:val="28"/>
              </w:rPr>
              <w:t xml:space="preserve"> тыс. рублей;</w:t>
            </w:r>
          </w:p>
          <w:p w:rsidR="004F4121" w:rsidRDefault="004F4121" w:rsidP="00BE24AF">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2026 год – </w:t>
            </w:r>
            <w:r w:rsidR="00F96725">
              <w:rPr>
                <w:rFonts w:ascii="Times New Roman" w:hAnsi="Times New Roman" w:cs="Times New Roman"/>
                <w:bCs/>
                <w:sz w:val="28"/>
                <w:szCs w:val="28"/>
              </w:rPr>
              <w:t>935 639,6</w:t>
            </w:r>
            <w:r w:rsidR="004E10AF">
              <w:rPr>
                <w:rFonts w:ascii="Times New Roman" w:hAnsi="Times New Roman" w:cs="Times New Roman"/>
                <w:bCs/>
                <w:sz w:val="28"/>
                <w:szCs w:val="28"/>
              </w:rPr>
              <w:t xml:space="preserve"> тыс. рублей,</w:t>
            </w:r>
          </w:p>
          <w:p w:rsidR="004E10AF" w:rsidRPr="0006570C" w:rsidRDefault="004E10AF" w:rsidP="00F96725">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202</w:t>
            </w:r>
            <w:r>
              <w:rPr>
                <w:rFonts w:ascii="Times New Roman" w:hAnsi="Times New Roman" w:cs="Times New Roman"/>
                <w:bCs/>
                <w:sz w:val="28"/>
                <w:szCs w:val="28"/>
              </w:rPr>
              <w:t>7</w:t>
            </w:r>
            <w:r w:rsidRPr="0006570C">
              <w:rPr>
                <w:rFonts w:ascii="Times New Roman" w:hAnsi="Times New Roman" w:cs="Times New Roman"/>
                <w:bCs/>
                <w:sz w:val="28"/>
                <w:szCs w:val="28"/>
              </w:rPr>
              <w:t xml:space="preserve"> год – </w:t>
            </w:r>
            <w:r w:rsidR="00F96725">
              <w:rPr>
                <w:rFonts w:ascii="Times New Roman" w:hAnsi="Times New Roman" w:cs="Times New Roman"/>
                <w:bCs/>
                <w:sz w:val="28"/>
                <w:szCs w:val="28"/>
              </w:rPr>
              <w:t>1 001 136,5</w:t>
            </w:r>
            <w:r w:rsidRPr="0006570C">
              <w:rPr>
                <w:rFonts w:ascii="Times New Roman" w:hAnsi="Times New Roman" w:cs="Times New Roman"/>
                <w:bCs/>
                <w:sz w:val="28"/>
                <w:szCs w:val="28"/>
              </w:rPr>
              <w:t xml:space="preserve"> тыс. рублей;</w:t>
            </w:r>
          </w:p>
        </w:tc>
      </w:tr>
    </w:tbl>
    <w:p w:rsidR="004F4121" w:rsidRPr="006820E0" w:rsidRDefault="004F4121" w:rsidP="004F4121">
      <w:pPr>
        <w:pStyle w:val="1"/>
        <w:spacing w:line="240" w:lineRule="auto"/>
        <w:rPr>
          <w:rFonts w:ascii="Times New Roman" w:hAnsi="Times New Roman" w:cs="Times New Roman"/>
          <w:color w:val="auto"/>
          <w:sz w:val="28"/>
        </w:rPr>
      </w:pPr>
      <w:bookmarkStart w:id="2" w:name="sub_1002"/>
    </w:p>
    <w:p w:rsidR="004F4121" w:rsidRPr="00012A85" w:rsidRDefault="004F4121" w:rsidP="004F4121">
      <w:pPr>
        <w:spacing w:line="240" w:lineRule="auto"/>
        <w:jc w:val="center"/>
        <w:rPr>
          <w:b/>
          <w:sz w:val="28"/>
          <w:szCs w:val="28"/>
        </w:rPr>
      </w:pPr>
      <w:r>
        <w:rPr>
          <w:b/>
          <w:sz w:val="28"/>
          <w:szCs w:val="28"/>
        </w:rPr>
        <w:tab/>
      </w:r>
      <w:r w:rsidRPr="00012A85">
        <w:rPr>
          <w:b/>
          <w:sz w:val="28"/>
          <w:szCs w:val="28"/>
        </w:rPr>
        <w:t>1. Общая характеристика сферы реализации муниципальной программы</w:t>
      </w:r>
    </w:p>
    <w:p w:rsidR="004F4121" w:rsidRPr="006820E0" w:rsidRDefault="004F4121" w:rsidP="004F4121">
      <w:pPr>
        <w:spacing w:after="0" w:line="240" w:lineRule="auto"/>
        <w:jc w:val="center"/>
        <w:rPr>
          <w:rFonts w:ascii="Times New Roman" w:hAnsi="Times New Roman" w:cs="Times New Roman"/>
          <w:i/>
          <w:sz w:val="28"/>
          <w:szCs w:val="28"/>
        </w:rPr>
      </w:pPr>
    </w:p>
    <w:bookmarkEnd w:id="2"/>
    <w:p w:rsidR="004F4121" w:rsidRPr="00B8780B" w:rsidRDefault="004F4121" w:rsidP="004F4121">
      <w:pPr>
        <w:spacing w:after="0" w:line="240" w:lineRule="auto"/>
        <w:jc w:val="both"/>
        <w:rPr>
          <w:rFonts w:ascii="Times New Roman" w:hAnsi="Times New Roman" w:cs="Times New Roman"/>
          <w:sz w:val="28"/>
        </w:rPr>
      </w:pPr>
      <w:r w:rsidRPr="006820E0">
        <w:rPr>
          <w:rFonts w:ascii="Times New Roman" w:hAnsi="Times New Roman" w:cs="Times New Roman"/>
          <w:sz w:val="28"/>
        </w:rPr>
        <w:tab/>
      </w:r>
      <w:r w:rsidRPr="00B8780B">
        <w:rPr>
          <w:rFonts w:ascii="Times New Roman" w:hAnsi="Times New Roman" w:cs="Times New Roman"/>
          <w:sz w:val="28"/>
        </w:rPr>
        <w:t>Обеспечение высокого качества предоставления жилищно-коммунальных услуг - один из приоритетов государственной политики в Российской Федерации.</w:t>
      </w:r>
    </w:p>
    <w:p w:rsidR="004F4121"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Муниципальное образование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включает в себя 9 населенных пунктов, а именно: г. Майкоп, ст. Ханская, п. Родниковый, п. Западный, х. Гавердовский, х. Веселый, х. Косинов, п. Подгорный, п. Северный. Населенные пункты удалены друг от друга и от города Майкопа, имеется значительная протяженность дорог муниципального и регионального значения.</w:t>
      </w:r>
    </w:p>
    <w:p w:rsidR="004F4121" w:rsidRPr="00B8780B" w:rsidRDefault="004F4121" w:rsidP="004F4121">
      <w:pPr>
        <w:spacing w:after="0" w:line="240" w:lineRule="auto"/>
        <w:ind w:firstLine="709"/>
        <w:jc w:val="both"/>
        <w:rPr>
          <w:rFonts w:ascii="Times New Roman" w:hAnsi="Times New Roman" w:cs="Times New Roman"/>
          <w:sz w:val="28"/>
        </w:rPr>
      </w:pPr>
      <w:r w:rsidRPr="00B8780B">
        <w:rPr>
          <w:rFonts w:ascii="Times New Roman" w:hAnsi="Times New Roman" w:cs="Times New Roman"/>
          <w:sz w:val="28"/>
        </w:rPr>
        <w:t>Выполнение работ по ремонту и содержанию объектов дорожного хозяйства является важнейшим условием обеспечения сохранности дорог, повышения безопаснос</w:t>
      </w:r>
      <w:r>
        <w:rPr>
          <w:rFonts w:ascii="Times New Roman" w:hAnsi="Times New Roman" w:cs="Times New Roman"/>
          <w:sz w:val="28"/>
        </w:rPr>
        <w:t xml:space="preserve">ти движения на дорогах города. </w:t>
      </w:r>
      <w:r w:rsidRPr="00B8780B">
        <w:rPr>
          <w:rFonts w:ascii="Times New Roman" w:hAnsi="Times New Roman" w:cs="Times New Roman"/>
          <w:sz w:val="28"/>
        </w:rPr>
        <w:t>Между тем, состояние автомобильных дорог города не всегда соответствует современным требованиям. Увеличение количества автотранспорта неизбежно приводит к преждевременному износу дорожного покрытия городских дорог, что крайне негативно сказывается на нормальной жизнедеятельности города, на его дальнейшем социально-экономическом развитии и на инвестиционной привлекательности.</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Для обеспечения </w:t>
      </w:r>
      <w:r>
        <w:rPr>
          <w:rFonts w:ascii="Times New Roman" w:hAnsi="Times New Roman" w:cs="Times New Roman"/>
          <w:sz w:val="28"/>
        </w:rPr>
        <w:t>дальнейшего</w:t>
      </w:r>
      <w:r w:rsidRPr="00B8780B">
        <w:rPr>
          <w:rFonts w:ascii="Times New Roman" w:hAnsi="Times New Roman" w:cs="Times New Roman"/>
          <w:sz w:val="28"/>
        </w:rPr>
        <w:t xml:space="preserve"> социально-экономического развития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требуется проектирование строительства новых автомобильных дорог, реконструкция перегруженных участков автомобильных дорог, увеличение протяженности автомобильных дорог с твердым покрытием.</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lastRenderedPageBreak/>
        <w:tab/>
        <w:t xml:space="preserve">Одним из приоритетных направлений развития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является повышение уровня благоустройства, создание безопасных и комфортных условий для проживания жителей.</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Благоустройство территорий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подразумевает под собой комплекс мероприятий по обеспечению повышенных требований к техническому состоянию объектов благоустройства, уровню экологии, санитарному и эстетическому облику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Большинство объектов благоустройства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(зоны отдыха, инженерные коммуникации, объекты дорожной инфраструктуры) недостаточно обеспечивают комфортные условия для жизни и деятельности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и нуждаются в текущем ремонте.</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Содержание, ремонт, реконструкция имеющихся и создание новых объектов благоустройства в сложившихся условиях являются ключевой задачей органов местного самоуправления. Без реализации неотложных мер по повышению уровня благоустройства территории нельзя добиться существенного повышения имеющегося потенциала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и эффективного </w:t>
      </w:r>
      <w:r>
        <w:rPr>
          <w:rFonts w:ascii="Times New Roman" w:hAnsi="Times New Roman" w:cs="Times New Roman"/>
          <w:sz w:val="28"/>
        </w:rPr>
        <w:t xml:space="preserve">развития экономики, и обслуживания </w:t>
      </w:r>
      <w:r w:rsidRPr="00B8780B">
        <w:rPr>
          <w:rFonts w:ascii="Times New Roman" w:hAnsi="Times New Roman" w:cs="Times New Roman"/>
          <w:sz w:val="28"/>
        </w:rPr>
        <w:t>населения города, а также обеспечить в полной мере безопасность жизнедеятельности и охрану окружающей среды.</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В муниципальном образовании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находится 549 многоквартирных домов общей площадью 2151,8 тысячи квадратных метров. Большая часть многоквартирного фонда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была построена в период с 1960 года по 1990 год. В связи с этим фонд имеет высокий уровень физического износа.</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Проведение капитального ремонта многоквартирных домов позволяет обеспечить надлежащее содержание общего имущества дома, коммуникаций и технических устройств с целью поддержания их сохранности и надлежащего санитарно-технического состояния, а также обеспечения безопасных и благоприятных условий проживания граждан на территории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При этом основной проблемой при проведении капитального ремонта многоквартирных домов является низкая платежная дисциплина граждан. </w:t>
      </w:r>
      <w:r w:rsidRPr="00B8780B">
        <w:rPr>
          <w:rFonts w:ascii="Times New Roman" w:hAnsi="Times New Roman" w:cs="Times New Roman"/>
          <w:sz w:val="28"/>
        </w:rPr>
        <w:tab/>
        <w:t>Общая задолженность собственников помещений в многоквартирных домах перед Региональным оператором с октября 2014 года составляет более 30%.</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В связи с этим привлечение средств бюджета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(далее - местный бюджет) на проведение капитального ремонта является необходимой мерой, позволяющей решить комплекс мер по содержанию и улучшению технических характеристик и облика многоквартирных домов, повышению условий проживания граждан на территории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w:t>
      </w:r>
    </w:p>
    <w:p w:rsidR="004F4121"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С целью снижения уровня безработицы и привлечения новых рабочих и специалистов требуется организация общественных работ, являющаяся одним </w:t>
      </w:r>
      <w:r w:rsidRPr="00B8780B">
        <w:rPr>
          <w:rFonts w:ascii="Times New Roman" w:hAnsi="Times New Roman" w:cs="Times New Roman"/>
          <w:sz w:val="28"/>
        </w:rPr>
        <w:lastRenderedPageBreak/>
        <w:t>из приоритетных направлений решения проблемы занятости населения и одной из активных мер по оказанию гражданам социальной поддержки в виде временного заработка, сохранения мотивации к труду у лиц, имеющих длительный перерыв</w:t>
      </w:r>
      <w:r>
        <w:rPr>
          <w:rFonts w:ascii="Times New Roman" w:hAnsi="Times New Roman" w:cs="Times New Roman"/>
          <w:sz w:val="28"/>
        </w:rPr>
        <w:t xml:space="preserve"> в трудоустройстве</w:t>
      </w:r>
      <w:r w:rsidRPr="00B8780B">
        <w:rPr>
          <w:rFonts w:ascii="Times New Roman" w:hAnsi="Times New Roman" w:cs="Times New Roman"/>
          <w:sz w:val="28"/>
        </w:rPr>
        <w:t>. Это также и одна из мер системы защиты граждан от безработицы.</w:t>
      </w:r>
    </w:p>
    <w:p w:rsidR="004F4121" w:rsidRPr="002A3574" w:rsidRDefault="004F4121" w:rsidP="004F4121">
      <w:pPr>
        <w:spacing w:after="0" w:line="240" w:lineRule="auto"/>
        <w:jc w:val="both"/>
        <w:rPr>
          <w:rFonts w:ascii="Times New Roman" w:hAnsi="Times New Roman" w:cs="Times New Roman"/>
          <w:sz w:val="28"/>
        </w:rPr>
      </w:pPr>
      <w:r>
        <w:rPr>
          <w:rFonts w:ascii="Times New Roman" w:hAnsi="Times New Roman" w:cs="Times New Roman"/>
          <w:sz w:val="28"/>
        </w:rPr>
        <w:tab/>
      </w:r>
      <w:r w:rsidRPr="001E50C5">
        <w:rPr>
          <w:rFonts w:ascii="Times New Roman" w:eastAsia="SimSun" w:hAnsi="Times New Roman" w:cs="Times New Roman"/>
          <w:sz w:val="28"/>
          <w:szCs w:val="28"/>
          <w:lang w:eastAsia="en-US"/>
        </w:rPr>
        <w:t>Целью энергетической политики города является максимально эффективное использование потенциала энергетического сектора и топливно-энергетических ресурсов для сокращения расходов бюджетных средств на энергообеспечение, снижение расходов бюджетных организаций на оплату используемых энергоресурсов за счет оснащения потребителей приборами и системами учета и регулирования расхода энергоресурсов, выхода на более высокую ступень энергетической эффективности.</w:t>
      </w:r>
    </w:p>
    <w:p w:rsidR="004F4121" w:rsidRPr="00B8780B"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 xml:space="preserve">Муниципальная программа </w:t>
      </w:r>
      <w:r>
        <w:rPr>
          <w:rFonts w:ascii="Times New Roman" w:hAnsi="Times New Roman" w:cs="Times New Roman"/>
          <w:sz w:val="28"/>
        </w:rPr>
        <w:t>«</w:t>
      </w:r>
      <w:r w:rsidRPr="00B8780B">
        <w:rPr>
          <w:rFonts w:ascii="Times New Roman" w:hAnsi="Times New Roman" w:cs="Times New Roman"/>
          <w:sz w:val="28"/>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(далее – муниципальная программа) разработана с целью обеспечения устойчивого и надежного функционирования и развития коммунальной инфраструктуры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в сфере тепло-, водо-, газо-, электроснабжения, объектов дорожного хозяйства и жилищного фонда в соответствии с государственной политикой реформирования коммунального комплекса Российской Федерации.</w:t>
      </w:r>
    </w:p>
    <w:p w:rsidR="004F4121" w:rsidRDefault="004F4121" w:rsidP="004F4121">
      <w:pPr>
        <w:spacing w:after="0" w:line="240" w:lineRule="auto"/>
        <w:jc w:val="both"/>
        <w:rPr>
          <w:rFonts w:ascii="Times New Roman" w:hAnsi="Times New Roman" w:cs="Times New Roman"/>
          <w:sz w:val="28"/>
        </w:rPr>
      </w:pPr>
      <w:r w:rsidRPr="00B8780B">
        <w:rPr>
          <w:rFonts w:ascii="Times New Roman" w:hAnsi="Times New Roman" w:cs="Times New Roman"/>
          <w:sz w:val="28"/>
        </w:rPr>
        <w:tab/>
        <w:t>Для обеспечения функционирования Программы также необходимо создание условий для эффективного муниципального управления в сфере жилищно-коммунального хозяйства.</w:t>
      </w:r>
    </w:p>
    <w:p w:rsidR="004F4121" w:rsidRPr="006820E0" w:rsidRDefault="004F4121" w:rsidP="004F4121">
      <w:pPr>
        <w:spacing w:after="0" w:line="240" w:lineRule="auto"/>
        <w:jc w:val="both"/>
        <w:rPr>
          <w:rFonts w:ascii="Times New Roman" w:hAnsi="Times New Roman" w:cs="Times New Roman"/>
          <w:sz w:val="28"/>
        </w:rPr>
      </w:pPr>
    </w:p>
    <w:p w:rsidR="004F4121" w:rsidRDefault="004F4121" w:rsidP="004F4121">
      <w:pPr>
        <w:spacing w:after="0" w:line="240" w:lineRule="auto"/>
        <w:jc w:val="center"/>
        <w:rPr>
          <w:b/>
          <w:sz w:val="28"/>
          <w:szCs w:val="28"/>
        </w:rPr>
      </w:pPr>
      <w:bookmarkStart w:id="3" w:name="sub_1003"/>
      <w:r w:rsidRPr="00012A85">
        <w:rPr>
          <w:b/>
          <w:sz w:val="28"/>
          <w:szCs w:val="28"/>
        </w:rPr>
        <w:t>2. Полномочия ответственного исполнителя и основные параметры муниципальной программы</w:t>
      </w:r>
      <w:bookmarkEnd w:id="3"/>
    </w:p>
    <w:p w:rsidR="004F4121" w:rsidRDefault="004F4121" w:rsidP="004F4121">
      <w:pPr>
        <w:spacing w:after="0" w:line="240" w:lineRule="auto"/>
        <w:jc w:val="center"/>
        <w:rPr>
          <w:b/>
          <w:sz w:val="28"/>
          <w:szCs w:val="28"/>
        </w:rPr>
      </w:pPr>
    </w:p>
    <w:p w:rsidR="004F4121" w:rsidRPr="002A3574" w:rsidRDefault="004F4121" w:rsidP="004F4121">
      <w:pPr>
        <w:spacing w:after="0" w:line="240" w:lineRule="auto"/>
        <w:jc w:val="both"/>
        <w:rPr>
          <w:b/>
          <w:sz w:val="28"/>
          <w:szCs w:val="28"/>
        </w:rPr>
      </w:pPr>
      <w:r>
        <w:rPr>
          <w:rFonts w:ascii="Times New Roman" w:hAnsi="Times New Roman" w:cs="Times New Roman"/>
          <w:sz w:val="28"/>
          <w:szCs w:val="28"/>
        </w:rPr>
        <w:tab/>
      </w:r>
      <w:r w:rsidRPr="0012022B">
        <w:rPr>
          <w:rFonts w:ascii="Times New Roman" w:hAnsi="Times New Roman" w:cs="Times New Roman"/>
          <w:sz w:val="28"/>
          <w:szCs w:val="28"/>
        </w:rPr>
        <w:t>В соответствии с пу</w:t>
      </w:r>
      <w:r>
        <w:rPr>
          <w:rFonts w:ascii="Times New Roman" w:hAnsi="Times New Roman" w:cs="Times New Roman"/>
          <w:sz w:val="28"/>
          <w:szCs w:val="28"/>
        </w:rPr>
        <w:t>нктами 4, 4.1, 5, 11, 23,</w:t>
      </w:r>
      <w:r w:rsidRPr="0012022B">
        <w:rPr>
          <w:rFonts w:ascii="Times New Roman" w:hAnsi="Times New Roman" w:cs="Times New Roman"/>
          <w:sz w:val="28"/>
          <w:szCs w:val="28"/>
        </w:rPr>
        <w:t xml:space="preserve"> 24, 25 </w:t>
      </w:r>
      <w:r>
        <w:rPr>
          <w:rFonts w:ascii="Times New Roman" w:hAnsi="Times New Roman" w:cs="Times New Roman"/>
          <w:sz w:val="28"/>
          <w:szCs w:val="28"/>
        </w:rPr>
        <w:t xml:space="preserve">части 1 </w:t>
      </w:r>
      <w:r w:rsidRPr="0012022B">
        <w:rPr>
          <w:rFonts w:ascii="Times New Roman" w:hAnsi="Times New Roman" w:cs="Times New Roman"/>
          <w:sz w:val="28"/>
          <w:szCs w:val="28"/>
        </w:rPr>
        <w:t>статьи 16, пунктом 15</w:t>
      </w:r>
      <w:r>
        <w:rPr>
          <w:rFonts w:ascii="Times New Roman" w:hAnsi="Times New Roman" w:cs="Times New Roman"/>
          <w:sz w:val="28"/>
          <w:szCs w:val="28"/>
        </w:rPr>
        <w:t xml:space="preserve"> части 1</w:t>
      </w:r>
      <w:r w:rsidRPr="0012022B">
        <w:rPr>
          <w:rFonts w:ascii="Times New Roman" w:hAnsi="Times New Roman" w:cs="Times New Roman"/>
          <w:sz w:val="28"/>
          <w:szCs w:val="28"/>
        </w:rPr>
        <w:t xml:space="preserve"> статьи 16.1, пункт</w:t>
      </w:r>
      <w:r>
        <w:rPr>
          <w:rFonts w:ascii="Times New Roman" w:hAnsi="Times New Roman" w:cs="Times New Roman"/>
          <w:sz w:val="28"/>
          <w:szCs w:val="28"/>
        </w:rPr>
        <w:t xml:space="preserve">ами 4.2, 4.3, </w:t>
      </w:r>
      <w:r w:rsidRPr="0012022B">
        <w:rPr>
          <w:rFonts w:ascii="Times New Roman" w:hAnsi="Times New Roman" w:cs="Times New Roman"/>
          <w:sz w:val="28"/>
          <w:szCs w:val="28"/>
        </w:rPr>
        <w:t>8.2</w:t>
      </w:r>
      <w:r>
        <w:rPr>
          <w:rFonts w:ascii="Times New Roman" w:hAnsi="Times New Roman" w:cs="Times New Roman"/>
          <w:sz w:val="28"/>
          <w:szCs w:val="28"/>
        </w:rPr>
        <w:t xml:space="preserve"> части 1</w:t>
      </w:r>
      <w:r w:rsidRPr="0012022B">
        <w:rPr>
          <w:rFonts w:ascii="Times New Roman" w:hAnsi="Times New Roman" w:cs="Times New Roman"/>
          <w:sz w:val="28"/>
          <w:szCs w:val="28"/>
        </w:rPr>
        <w:t xml:space="preserve"> статьи 17 Федерального закона от 06.10.2003 № 131-ФЗ </w:t>
      </w:r>
      <w:r>
        <w:rPr>
          <w:rFonts w:ascii="Times New Roman" w:hAnsi="Times New Roman" w:cs="Times New Roman"/>
          <w:sz w:val="28"/>
          <w:szCs w:val="28"/>
        </w:rPr>
        <w:t>«</w:t>
      </w:r>
      <w:r w:rsidRPr="0012022B">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12022B">
        <w:rPr>
          <w:rFonts w:ascii="Times New Roman" w:hAnsi="Times New Roman" w:cs="Times New Roman"/>
          <w:sz w:val="28"/>
          <w:szCs w:val="28"/>
        </w:rPr>
        <w:t xml:space="preserve">, решением Совета народных депутатов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от 19.04.2018 № 301-рс </w:t>
      </w:r>
      <w:r>
        <w:rPr>
          <w:rFonts w:ascii="Times New Roman" w:hAnsi="Times New Roman" w:cs="Times New Roman"/>
          <w:sz w:val="28"/>
          <w:szCs w:val="28"/>
        </w:rPr>
        <w:t>«</w:t>
      </w:r>
      <w:r w:rsidRPr="0012022B">
        <w:rPr>
          <w:rFonts w:ascii="Times New Roman" w:hAnsi="Times New Roman" w:cs="Times New Roman"/>
          <w:sz w:val="28"/>
          <w:szCs w:val="28"/>
        </w:rPr>
        <w:t xml:space="preserve">Об Уставе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Положением об Управлении жилищно-коммунального хозяйства и благоустройства Администрации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утвержденным решением Совета народных депутатов муниципального образова</w:t>
      </w:r>
      <w:r>
        <w:rPr>
          <w:rFonts w:ascii="Times New Roman" w:hAnsi="Times New Roman" w:cs="Times New Roman"/>
          <w:sz w:val="28"/>
          <w:szCs w:val="28"/>
        </w:rPr>
        <w:t>ния «Город Майкоп» от 21.</w:t>
      </w:r>
      <w:r w:rsidRPr="0012022B">
        <w:rPr>
          <w:rFonts w:ascii="Times New Roman" w:hAnsi="Times New Roman" w:cs="Times New Roman"/>
          <w:sz w:val="28"/>
          <w:szCs w:val="28"/>
        </w:rPr>
        <w:t>06</w:t>
      </w:r>
      <w:r>
        <w:rPr>
          <w:rFonts w:ascii="Times New Roman" w:hAnsi="Times New Roman" w:cs="Times New Roman"/>
          <w:sz w:val="28"/>
          <w:szCs w:val="28"/>
        </w:rPr>
        <w:t xml:space="preserve">.2018 </w:t>
      </w:r>
      <w:r w:rsidRPr="0012022B">
        <w:rPr>
          <w:rFonts w:ascii="Times New Roman" w:hAnsi="Times New Roman" w:cs="Times New Roman"/>
          <w:sz w:val="28"/>
          <w:szCs w:val="28"/>
        </w:rPr>
        <w:t>№ 325-рс, полномочиями Управления жилищно-коммунального хозяйства и благоустройства являются:</w:t>
      </w:r>
    </w:p>
    <w:p w:rsidR="004F4121" w:rsidRPr="0012022B" w:rsidRDefault="004F4121" w:rsidP="004F4121">
      <w:pPr>
        <w:spacing w:after="0" w:line="240" w:lineRule="auto"/>
        <w:ind w:firstLine="709"/>
        <w:jc w:val="both"/>
        <w:rPr>
          <w:rFonts w:ascii="Times New Roman" w:hAnsi="Times New Roman" w:cs="Times New Roman"/>
          <w:sz w:val="28"/>
          <w:szCs w:val="28"/>
        </w:rPr>
      </w:pPr>
      <w:r w:rsidRPr="0012022B">
        <w:rPr>
          <w:rFonts w:ascii="Times New Roman" w:hAnsi="Times New Roman" w:cs="Times New Roman"/>
          <w:sz w:val="28"/>
          <w:szCs w:val="28"/>
        </w:rPr>
        <w:t>- организация в границах городского округа тепло-, водо-, газо-, электроснабжения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lastRenderedPageBreak/>
        <w:t>-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4F4121" w:rsidRPr="0012022B" w:rsidRDefault="004F4121" w:rsidP="004F4121">
      <w:pPr>
        <w:spacing w:after="0" w:line="240" w:lineRule="auto"/>
        <w:ind w:firstLine="709"/>
        <w:jc w:val="both"/>
        <w:rPr>
          <w:rFonts w:ascii="Times New Roman" w:hAnsi="Times New Roman" w:cs="Times New Roman"/>
          <w:sz w:val="28"/>
          <w:szCs w:val="28"/>
        </w:rPr>
      </w:pPr>
      <w:r w:rsidRPr="0012022B">
        <w:rPr>
          <w:rFonts w:ascii="Times New Roman" w:hAnsi="Times New Roman" w:cs="Times New Roman"/>
          <w:sz w:val="28"/>
          <w:szCs w:val="28"/>
        </w:rPr>
        <w:t xml:space="preserve">- организация дорожной деятельности в отношении автомобильных дорог местного значения на территории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и обеспечение безопасности дорожного движения на них;</w:t>
      </w:r>
    </w:p>
    <w:p w:rsidR="004F4121" w:rsidRPr="0012022B" w:rsidRDefault="004F4121" w:rsidP="004F4121">
      <w:pPr>
        <w:spacing w:after="0" w:line="240" w:lineRule="auto"/>
        <w:ind w:firstLine="709"/>
        <w:jc w:val="both"/>
        <w:rPr>
          <w:rFonts w:ascii="Times New Roman" w:hAnsi="Times New Roman" w:cs="Times New Roman"/>
          <w:sz w:val="28"/>
          <w:szCs w:val="28"/>
        </w:rPr>
      </w:pPr>
      <w:r w:rsidRPr="0012022B">
        <w:rPr>
          <w:rFonts w:ascii="Times New Roman" w:hAnsi="Times New Roman" w:cs="Times New Roman"/>
          <w:sz w:val="28"/>
          <w:szCs w:val="28"/>
        </w:rPr>
        <w:t>- организация мероприятий по охране окружающей среды в границах городского округа;</w:t>
      </w:r>
    </w:p>
    <w:p w:rsidR="004F4121" w:rsidRPr="0012022B" w:rsidRDefault="004F4121" w:rsidP="004F4121">
      <w:pPr>
        <w:spacing w:after="0" w:line="240" w:lineRule="auto"/>
        <w:ind w:firstLine="709"/>
        <w:jc w:val="both"/>
        <w:rPr>
          <w:rFonts w:ascii="Times New Roman" w:hAnsi="Times New Roman" w:cs="Times New Roman"/>
          <w:sz w:val="28"/>
          <w:szCs w:val="28"/>
        </w:rPr>
      </w:pPr>
      <w:r w:rsidRPr="0012022B">
        <w:rPr>
          <w:rFonts w:ascii="Times New Roman" w:hAnsi="Times New Roman" w:cs="Times New Roman"/>
          <w:sz w:val="28"/>
          <w:szCs w:val="28"/>
        </w:rPr>
        <w:t>- организация ритуальных услуг и содержание мест захоронения;</w:t>
      </w:r>
    </w:p>
    <w:p w:rsidR="004F4121" w:rsidRPr="0012022B" w:rsidRDefault="004F4121" w:rsidP="004F4121">
      <w:pPr>
        <w:spacing w:after="0" w:line="240" w:lineRule="auto"/>
        <w:ind w:firstLine="709"/>
        <w:jc w:val="both"/>
        <w:rPr>
          <w:sz w:val="28"/>
          <w:szCs w:val="28"/>
        </w:rPr>
      </w:pPr>
      <w:r w:rsidRPr="0012022B">
        <w:rPr>
          <w:rFonts w:ascii="Times New Roman" w:hAnsi="Times New Roman" w:cs="Times New Roman"/>
          <w:sz w:val="28"/>
          <w:szCs w:val="28"/>
        </w:rPr>
        <w:t xml:space="preserve">- </w:t>
      </w:r>
      <w:r w:rsidRPr="0012022B">
        <w:rPr>
          <w:sz w:val="28"/>
          <w:szCs w:val="28"/>
        </w:rPr>
        <w:t xml:space="preserve">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(полномочия переданы региональному оператору ООО </w:t>
      </w:r>
      <w:r>
        <w:rPr>
          <w:sz w:val="28"/>
          <w:szCs w:val="28"/>
        </w:rPr>
        <w:t>«</w:t>
      </w:r>
      <w:r w:rsidRPr="0012022B">
        <w:rPr>
          <w:sz w:val="28"/>
          <w:szCs w:val="28"/>
        </w:rPr>
        <w:t>Экосервис</w:t>
      </w:r>
      <w:r>
        <w:rPr>
          <w:sz w:val="28"/>
          <w:szCs w:val="28"/>
        </w:rPr>
        <w:t>»</w:t>
      </w:r>
      <w:r w:rsidRPr="0012022B">
        <w:rPr>
          <w:sz w:val="28"/>
          <w:szCs w:val="28"/>
        </w:rPr>
        <w:t>);</w:t>
      </w:r>
    </w:p>
    <w:p w:rsidR="004F4121" w:rsidRPr="0012022B" w:rsidRDefault="004F4121" w:rsidP="004F4121">
      <w:pPr>
        <w:spacing w:after="0" w:line="240" w:lineRule="auto"/>
        <w:ind w:firstLine="709"/>
        <w:jc w:val="both"/>
        <w:rPr>
          <w:rFonts w:ascii="Times New Roman" w:hAnsi="Times New Roman" w:cs="Times New Roman"/>
          <w:sz w:val="28"/>
          <w:szCs w:val="28"/>
        </w:rPr>
      </w:pPr>
      <w:r w:rsidRPr="0012022B">
        <w:rPr>
          <w:rFonts w:ascii="Times New Roman" w:hAnsi="Times New Roman" w:cs="Times New Roman"/>
          <w:sz w:val="28"/>
          <w:szCs w:val="28"/>
        </w:rPr>
        <w:t>-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организация благоустройства территории городского округа в соответствии с указанными правилами;</w:t>
      </w:r>
    </w:p>
    <w:p w:rsidR="004F4121" w:rsidRPr="0012022B" w:rsidRDefault="004F4121" w:rsidP="004F4121">
      <w:pPr>
        <w:spacing w:after="0" w:line="240" w:lineRule="auto"/>
        <w:ind w:firstLine="709"/>
        <w:jc w:val="both"/>
        <w:rPr>
          <w:rFonts w:ascii="Times New Roman" w:hAnsi="Times New Roman" w:cs="Times New Roman"/>
          <w:sz w:val="28"/>
          <w:szCs w:val="28"/>
        </w:rPr>
      </w:pPr>
      <w:r w:rsidRPr="0012022B">
        <w:rPr>
          <w:rFonts w:ascii="Times New Roman" w:hAnsi="Times New Roman" w:cs="Times New Roman"/>
          <w:sz w:val="28"/>
          <w:szCs w:val="28"/>
        </w:rPr>
        <w:t>- в рамках переданных полномочий – осуществление деятельности по обращению с животными без владельцев, обитающими на территории городского округа;</w:t>
      </w:r>
    </w:p>
    <w:p w:rsidR="004F4121" w:rsidRPr="0012022B" w:rsidRDefault="004F4121" w:rsidP="004F412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8" w:history="1">
        <w:r w:rsidRPr="0012022B">
          <w:rPr>
            <w:rFonts w:ascii="Times New Roman" w:hAnsi="Times New Roman" w:cs="Times New Roman"/>
            <w:sz w:val="28"/>
            <w:szCs w:val="28"/>
          </w:rPr>
          <w:t>законодательством</w:t>
        </w:r>
      </w:hyperlink>
      <w:r w:rsidRPr="0012022B">
        <w:rPr>
          <w:rFonts w:ascii="Times New Roman" w:hAnsi="Times New Roman" w:cs="Times New Roman"/>
          <w:sz w:val="28"/>
          <w:szCs w:val="28"/>
        </w:rPr>
        <w:t xml:space="preserve"> об энергосбережении и о повышении энергетической эффективности. </w:t>
      </w:r>
    </w:p>
    <w:p w:rsidR="004F4121" w:rsidRPr="0012022B" w:rsidRDefault="004F4121" w:rsidP="004F412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Стратегическими целями (подцелями) муниципальной программы являются: </w:t>
      </w:r>
    </w:p>
    <w:p w:rsidR="004F4121" w:rsidRPr="0012022B" w:rsidRDefault="004F4121" w:rsidP="004F4121">
      <w:pPr>
        <w:spacing w:after="0" w:line="240" w:lineRule="auto"/>
        <w:ind w:firstLine="720"/>
        <w:jc w:val="both"/>
        <w:rPr>
          <w:sz w:val="28"/>
          <w:szCs w:val="28"/>
        </w:rPr>
      </w:pPr>
      <w:r w:rsidRPr="0012022B">
        <w:rPr>
          <w:sz w:val="28"/>
          <w:szCs w:val="28"/>
        </w:rPr>
        <w:t>1. Город, обладающий собственной развитой генерацией и энергоэффективным электросетевым хозяйством для экономического и социального развития. Город, обеспечивающий инвесторов доступной энергетической инфраструктурой в необходимом объеме.</w:t>
      </w:r>
    </w:p>
    <w:p w:rsidR="004F4121" w:rsidRPr="0012022B" w:rsidRDefault="004F4121" w:rsidP="004F4121">
      <w:pPr>
        <w:spacing w:after="0" w:line="240" w:lineRule="auto"/>
        <w:ind w:firstLine="720"/>
        <w:jc w:val="both"/>
        <w:rPr>
          <w:sz w:val="28"/>
          <w:szCs w:val="28"/>
        </w:rPr>
      </w:pPr>
      <w:r w:rsidRPr="0012022B">
        <w:rPr>
          <w:sz w:val="28"/>
          <w:szCs w:val="28"/>
        </w:rPr>
        <w:t xml:space="preserve">2. Развитие транспортной инфраструктуры. Стратегическое значение инфраструктурных объектов. </w:t>
      </w:r>
    </w:p>
    <w:p w:rsidR="004F4121" w:rsidRPr="0012022B" w:rsidRDefault="004F4121" w:rsidP="004F4121">
      <w:pPr>
        <w:spacing w:after="0" w:line="240" w:lineRule="auto"/>
        <w:ind w:firstLine="720"/>
        <w:jc w:val="both"/>
        <w:rPr>
          <w:sz w:val="28"/>
          <w:szCs w:val="28"/>
        </w:rPr>
      </w:pPr>
      <w:r w:rsidRPr="0012022B">
        <w:rPr>
          <w:sz w:val="28"/>
          <w:szCs w:val="28"/>
        </w:rPr>
        <w:t>3. Эффективное использование транзитного потенциала при организации работы торгово-транспортно-логистического комплекса.</w:t>
      </w:r>
    </w:p>
    <w:p w:rsidR="004F4121" w:rsidRPr="0012022B" w:rsidRDefault="004F4121" w:rsidP="004F4121">
      <w:pPr>
        <w:spacing w:after="0" w:line="240" w:lineRule="auto"/>
        <w:ind w:firstLine="720"/>
        <w:jc w:val="both"/>
        <w:rPr>
          <w:sz w:val="28"/>
          <w:szCs w:val="28"/>
        </w:rPr>
      </w:pPr>
      <w:r w:rsidRPr="0012022B">
        <w:rPr>
          <w:sz w:val="28"/>
          <w:szCs w:val="28"/>
        </w:rPr>
        <w:t xml:space="preserve">4. Реализация мероприятий в сфере жилищно-коммунального хозяйства. </w:t>
      </w:r>
    </w:p>
    <w:p w:rsidR="004F4121" w:rsidRPr="0012022B" w:rsidRDefault="004F4121" w:rsidP="004F4121">
      <w:pPr>
        <w:spacing w:after="0" w:line="240" w:lineRule="auto"/>
        <w:ind w:firstLine="720"/>
        <w:jc w:val="both"/>
        <w:rPr>
          <w:sz w:val="28"/>
          <w:szCs w:val="28"/>
        </w:rPr>
      </w:pPr>
      <w:r w:rsidRPr="0012022B">
        <w:rPr>
          <w:sz w:val="28"/>
          <w:szCs w:val="28"/>
        </w:rPr>
        <w:t>5. Город с высоким качеством муниципального управления, ориентированным на обеспечение улучшения качества жизни населения. Организация экономического сотрудничества и развития.</w:t>
      </w:r>
    </w:p>
    <w:p w:rsidR="004F4121" w:rsidRPr="0012022B" w:rsidRDefault="004F4121" w:rsidP="004F4121">
      <w:pPr>
        <w:spacing w:after="0" w:line="240" w:lineRule="auto"/>
        <w:ind w:firstLine="720"/>
        <w:jc w:val="both"/>
        <w:rPr>
          <w:sz w:val="28"/>
          <w:szCs w:val="28"/>
        </w:rPr>
      </w:pPr>
      <w:r w:rsidRPr="0012022B">
        <w:rPr>
          <w:sz w:val="28"/>
          <w:szCs w:val="28"/>
        </w:rPr>
        <w:t xml:space="preserve">6. Город безопасный и комфортный для проживания граждан. </w:t>
      </w:r>
    </w:p>
    <w:p w:rsidR="004F4121" w:rsidRPr="0012022B" w:rsidRDefault="004F4121" w:rsidP="004F4121">
      <w:pPr>
        <w:spacing w:after="0" w:line="240" w:lineRule="auto"/>
        <w:ind w:firstLine="720"/>
        <w:jc w:val="both"/>
        <w:rPr>
          <w:sz w:val="28"/>
          <w:szCs w:val="28"/>
        </w:rPr>
      </w:pPr>
      <w:r w:rsidRPr="0012022B">
        <w:rPr>
          <w:sz w:val="28"/>
          <w:szCs w:val="28"/>
        </w:rPr>
        <w:t>7. Создание эффективной инвестиционной среды.</w:t>
      </w:r>
    </w:p>
    <w:p w:rsidR="004F4121" w:rsidRPr="0012022B" w:rsidRDefault="004F4121" w:rsidP="004F4121">
      <w:pPr>
        <w:spacing w:after="0" w:line="240" w:lineRule="auto"/>
        <w:ind w:firstLine="720"/>
        <w:jc w:val="both"/>
        <w:rPr>
          <w:sz w:val="28"/>
          <w:szCs w:val="28"/>
          <w:u w:val="single"/>
        </w:rPr>
      </w:pPr>
      <w:r w:rsidRPr="0012022B">
        <w:rPr>
          <w:sz w:val="28"/>
          <w:szCs w:val="28"/>
          <w:u w:val="single"/>
        </w:rPr>
        <w:lastRenderedPageBreak/>
        <w:t xml:space="preserve">В рамках полномочий, переданных региональному оператору ООО </w:t>
      </w:r>
      <w:r>
        <w:rPr>
          <w:sz w:val="28"/>
          <w:szCs w:val="28"/>
          <w:u w:val="single"/>
        </w:rPr>
        <w:t>«</w:t>
      </w:r>
      <w:r w:rsidRPr="0012022B">
        <w:rPr>
          <w:sz w:val="28"/>
          <w:szCs w:val="28"/>
          <w:u w:val="single"/>
        </w:rPr>
        <w:t>Экосервис</w:t>
      </w:r>
      <w:r>
        <w:rPr>
          <w:sz w:val="28"/>
          <w:szCs w:val="28"/>
          <w:u w:val="single"/>
        </w:rPr>
        <w:t>»</w:t>
      </w:r>
      <w:r w:rsidRPr="0012022B">
        <w:rPr>
          <w:sz w:val="28"/>
          <w:szCs w:val="28"/>
          <w:u w:val="single"/>
        </w:rPr>
        <w:t>:</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sz w:val="28"/>
          <w:szCs w:val="28"/>
        </w:rPr>
        <w:t>8. Реализация мероприятий в области охраны окружающей среды. Рост спроса на природу, экологизация общества.</w:t>
      </w:r>
      <w:r w:rsidRPr="0012022B">
        <w:rPr>
          <w:rFonts w:ascii="Times New Roman" w:hAnsi="Times New Roman" w:cs="Times New Roman"/>
          <w:sz w:val="28"/>
          <w:szCs w:val="28"/>
        </w:rPr>
        <w:tab/>
      </w:r>
    </w:p>
    <w:p w:rsidR="004F4121" w:rsidRPr="0012022B" w:rsidRDefault="004F4121" w:rsidP="004F4121">
      <w:pPr>
        <w:spacing w:after="0" w:line="240" w:lineRule="auto"/>
        <w:ind w:firstLine="709"/>
        <w:jc w:val="both"/>
        <w:rPr>
          <w:rFonts w:ascii="Times New Roman" w:hAnsi="Times New Roman" w:cs="Times New Roman"/>
          <w:sz w:val="28"/>
          <w:szCs w:val="28"/>
        </w:rPr>
      </w:pPr>
      <w:r w:rsidRPr="0012022B">
        <w:rPr>
          <w:rFonts w:ascii="Times New Roman" w:hAnsi="Times New Roman" w:cs="Times New Roman"/>
          <w:sz w:val="28"/>
          <w:szCs w:val="28"/>
        </w:rPr>
        <w:t>Реализация стратегических целей муниципальной программы достигается решением следующих стратегических задач:</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 Обеспечение потребностей в электроэнергии за счет собственных источников генерации на территории муниципального образования и развития сетей. Повышение качества и надежности систем электро- и теплоснабжения.</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2. Рост доли генерации и доли электрогенерации на основе возобновляемых источников энергии.</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3. Подготовка кадров в области инновационной энергетики.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4. Развитие комплекса умного теплоснабжения.</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5. Развитие сетевой инфраструктуры и повышение её энергоэффективности (сокращение потерь).</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6. Энергосбережение и повышение энергетической эффективности в муниципальном секторе, в транспортной и инженерной инфраструктуре.</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7. Отбор и поддержка со стороны местного самоуправления реализации эффективных проектов в области электрогенерации.</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8. Развитие инфраструктуры газомоторного топлива, поддержка и стимулирование замещения жидкомоторных видов топлива природным газом, в том числе за счёт расширения использования природного газа на предприятиях пассажирского автотранспорта и жилищно-коммунального хозяйства.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9. Участие в создании условий для взаимодействия с Краснодарским краем в вопросе проектирования новой трассы Майкоп-Краснодар – повышение транспортной доступности до аэропорта Пашковский.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10. Повышение уровня транспортно-эксплуатационного состояния сети автомобильных дорог. Доведение существующих трасс до нормативного состояния.</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11. Реализация механизмов муниципально-частного партнерства в области дорожного строительства и обслуживания дорожно-транспортной сети.</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12. Участие в экологическом мониторинге в области транспорта, в том числе при строительстве новых объектов.</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13.Создание эффективно работающей системы, обеспечивающей функционирование торгово-транспортно-логистического комплекса (создание комплекса умной торговли и логистики).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14.Повышение доступности жилья и качества жилищного обеспечения населения.</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15.Обеспечение безопасного функционирования предприятий сферы жилищно-коммунального хозяйства.</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16. Автоматизация процессов управления и внедрение информационных технологий в управление жилищно-коммунальным хозяйством.</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17.Модернизация систем коммунальной инфраструктуры.</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lastRenderedPageBreak/>
        <w:t>18. Повышение энергоэффективности коммунальной инфраструктуры.</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19. Обеспечение потребности предприятий сферы ЖКХ и населения города в современной инженерной, дорожной и жилищной инфраструктуре.</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20. Создание благоприятного инвестиционного климата в целях привлечения инвестиций в отрасль жилищно-коммунального хозяйства.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21.Обеспечение сферы ЖКХ высококвалифицированными кадрами за счёт взаимодействия с профессиональными образовательными организациями путем подготовки, привлечения и дальнейшего удержания лучших специалистов.</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22. Участие в реализации мероприятий национальных проектов (федеральные/региональные проекты), государственных программ.</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23. Повышение доступности и качества муниципальных услуг.</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24. Создание безопасных условий для участников дорожного движения (транспортных средств и пешеходов).</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25. Развитая инфраструктура и низкие риски как показатель инвестиционной привлекательности. Синхронизация развития инвестиционных проектов и инфраструктуры.</w:t>
      </w:r>
    </w:p>
    <w:p w:rsidR="004F4121" w:rsidRPr="0012022B" w:rsidRDefault="004F4121" w:rsidP="004F4121">
      <w:pPr>
        <w:spacing w:after="0" w:line="240" w:lineRule="auto"/>
        <w:ind w:firstLine="720"/>
        <w:jc w:val="both"/>
        <w:rPr>
          <w:rFonts w:ascii="Times New Roman" w:hAnsi="Times New Roman" w:cs="Times New Roman"/>
          <w:sz w:val="28"/>
          <w:szCs w:val="28"/>
          <w:u w:val="single"/>
        </w:rPr>
      </w:pPr>
      <w:r w:rsidRPr="0012022B">
        <w:rPr>
          <w:rFonts w:ascii="Times New Roman" w:hAnsi="Times New Roman" w:cs="Times New Roman"/>
          <w:sz w:val="28"/>
          <w:szCs w:val="28"/>
          <w:u w:val="single"/>
        </w:rPr>
        <w:t xml:space="preserve">В рамках полномочий, переданных региональному оператору ООО </w:t>
      </w:r>
      <w:r>
        <w:rPr>
          <w:rFonts w:ascii="Times New Roman" w:hAnsi="Times New Roman" w:cs="Times New Roman"/>
          <w:sz w:val="28"/>
          <w:szCs w:val="28"/>
          <w:u w:val="single"/>
        </w:rPr>
        <w:t>«</w:t>
      </w:r>
      <w:r w:rsidRPr="0012022B">
        <w:rPr>
          <w:rFonts w:ascii="Times New Roman" w:hAnsi="Times New Roman" w:cs="Times New Roman"/>
          <w:sz w:val="28"/>
          <w:szCs w:val="28"/>
          <w:u w:val="single"/>
        </w:rPr>
        <w:t>Экосервис</w:t>
      </w:r>
      <w:r>
        <w:rPr>
          <w:rFonts w:ascii="Times New Roman" w:hAnsi="Times New Roman" w:cs="Times New Roman"/>
          <w:sz w:val="28"/>
          <w:szCs w:val="28"/>
          <w:u w:val="single"/>
        </w:rPr>
        <w:t>»</w:t>
      </w:r>
      <w:r w:rsidRPr="0012022B">
        <w:rPr>
          <w:rFonts w:ascii="Times New Roman" w:hAnsi="Times New Roman" w:cs="Times New Roman"/>
          <w:sz w:val="28"/>
          <w:szCs w:val="28"/>
          <w:u w:val="single"/>
        </w:rPr>
        <w:t>:</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26. Разработка мероприятий в области охраны окружающей среды и отходопереработки (утилизация, обезвреживание и размещение отходов).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27. Разработка и внедрение мероприятий по обращению с отходами, в том числе вторичными материальными ресурсами.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28. Обеспечение применения современных технологий раздельного сбора и утилизации отходов производства и потребления.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 xml:space="preserve">29.Развитие инфраструктуры переработки, использования и безопасного размещения отходов производства и потребления. </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30. Ликвидация накопленного вреда окружающей среде, в том числе ликвидация выявленных несанкционированных свалок отходов производства и потребления и рекультивация нарушенных земель.</w:t>
      </w:r>
      <w:r w:rsidRPr="0012022B">
        <w:rPr>
          <w:rFonts w:ascii="Times New Roman" w:hAnsi="Times New Roman" w:cs="Times New Roman"/>
          <w:sz w:val="28"/>
          <w:szCs w:val="28"/>
        </w:rPr>
        <w:tab/>
        <w:t xml:space="preserve">Целью муниципальной программы является развитие жилищно-коммунального, дорожного хозяйства и благоустройства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для создания комфортных условий проживания граждан.</w:t>
      </w:r>
    </w:p>
    <w:p w:rsidR="004F4121" w:rsidRPr="0012022B" w:rsidRDefault="004F4121" w:rsidP="004F4121">
      <w:pPr>
        <w:spacing w:after="0" w:line="240" w:lineRule="auto"/>
        <w:ind w:firstLine="709"/>
        <w:contextualSpacing/>
        <w:jc w:val="both"/>
        <w:rPr>
          <w:rFonts w:ascii="Times New Roman" w:hAnsi="Times New Roman" w:cs="Times New Roman"/>
          <w:sz w:val="28"/>
          <w:szCs w:val="28"/>
        </w:rPr>
      </w:pPr>
      <w:r w:rsidRPr="0012022B">
        <w:rPr>
          <w:rFonts w:ascii="Times New Roman" w:hAnsi="Times New Roman" w:cs="Times New Roman"/>
          <w:sz w:val="28"/>
          <w:szCs w:val="28"/>
        </w:rPr>
        <w:t xml:space="preserve">Муниципальная программа </w:t>
      </w:r>
      <w:r>
        <w:rPr>
          <w:rFonts w:ascii="Times New Roman" w:hAnsi="Times New Roman" w:cs="Times New Roman"/>
          <w:sz w:val="28"/>
          <w:szCs w:val="28"/>
        </w:rPr>
        <w:t>«</w:t>
      </w:r>
      <w:r w:rsidRPr="0012022B">
        <w:rPr>
          <w:rFonts w:ascii="Times New Roman" w:hAnsi="Times New Roman" w:cs="Times New Roman"/>
          <w:sz w:val="28"/>
          <w:szCs w:val="28"/>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взаимоувязана с другими муниципальными программами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посредством совместного выполнения стратегических задач, в частности: </w:t>
      </w:r>
    </w:p>
    <w:p w:rsidR="004F4121" w:rsidRPr="0012022B" w:rsidRDefault="004F4121" w:rsidP="004F4121">
      <w:pPr>
        <w:spacing w:after="0" w:line="240" w:lineRule="auto"/>
        <w:ind w:firstLine="709"/>
        <w:contextualSpacing/>
        <w:jc w:val="both"/>
        <w:rPr>
          <w:rFonts w:ascii="Times New Roman" w:hAnsi="Times New Roman" w:cs="Times New Roman"/>
          <w:sz w:val="28"/>
          <w:szCs w:val="28"/>
        </w:rPr>
      </w:pPr>
      <w:r w:rsidRPr="0012022B">
        <w:rPr>
          <w:rFonts w:ascii="Times New Roman" w:hAnsi="Times New Roman" w:cs="Times New Roman"/>
          <w:sz w:val="28"/>
          <w:szCs w:val="28"/>
        </w:rPr>
        <w:t xml:space="preserve">- с муниципальной программой </w:t>
      </w:r>
      <w:r>
        <w:rPr>
          <w:rFonts w:ascii="Times New Roman" w:hAnsi="Times New Roman" w:cs="Times New Roman"/>
          <w:sz w:val="28"/>
          <w:szCs w:val="28"/>
        </w:rPr>
        <w:t>«</w:t>
      </w:r>
      <w:r w:rsidRPr="0012022B">
        <w:rPr>
          <w:rFonts w:ascii="Times New Roman" w:hAnsi="Times New Roman" w:cs="Times New Roman"/>
          <w:sz w:val="28"/>
          <w:szCs w:val="28"/>
        </w:rPr>
        <w:t xml:space="preserve">Экономическое развитие и формирование инвестиционной привлекательности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в области дорожного строительства и обслуживания дорожно-транспортной сети в части развития торгово-транспортно-логического комплекса, инфраструктуры, привлечения инвестиций в отрасль жилищно-коммунального хозяйства;</w:t>
      </w:r>
    </w:p>
    <w:p w:rsidR="004F4121" w:rsidRPr="0012022B" w:rsidRDefault="004F4121" w:rsidP="004F4121">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12022B">
        <w:rPr>
          <w:rFonts w:ascii="Times New Roman" w:hAnsi="Times New Roman"/>
          <w:sz w:val="28"/>
          <w:szCs w:val="28"/>
        </w:rPr>
        <w:lastRenderedPageBreak/>
        <w:t xml:space="preserve">- </w:t>
      </w:r>
      <w:r w:rsidRPr="0012022B">
        <w:rPr>
          <w:rFonts w:ascii="Times New Roman" w:hAnsi="Times New Roman" w:cs="Times New Roman"/>
          <w:sz w:val="28"/>
          <w:szCs w:val="28"/>
        </w:rPr>
        <w:t>с муниципальной программой</w:t>
      </w:r>
      <w:r w:rsidRPr="0012022B">
        <w:rPr>
          <w:rFonts w:ascii="Times New Roman" w:hAnsi="Times New Roman"/>
          <w:sz w:val="28"/>
          <w:szCs w:val="28"/>
        </w:rPr>
        <w:t xml:space="preserve"> </w:t>
      </w:r>
      <w:r>
        <w:rPr>
          <w:rFonts w:ascii="Times New Roman" w:hAnsi="Times New Roman" w:cs="Times New Roman"/>
          <w:bCs/>
          <w:color w:val="000000"/>
          <w:sz w:val="28"/>
          <w:szCs w:val="28"/>
        </w:rPr>
        <w:t>«</w:t>
      </w:r>
      <w:r w:rsidRPr="0012022B">
        <w:rPr>
          <w:rFonts w:ascii="Times New Roman" w:hAnsi="Times New Roman" w:cs="Times New Roman"/>
          <w:bCs/>
          <w:color w:val="000000"/>
          <w:sz w:val="28"/>
          <w:szCs w:val="28"/>
        </w:rPr>
        <w:t xml:space="preserve">Развитие общественного пассажирского транспорта муниципального образования </w:t>
      </w:r>
      <w:r>
        <w:rPr>
          <w:rFonts w:ascii="Times New Roman" w:hAnsi="Times New Roman" w:cs="Times New Roman"/>
          <w:bCs/>
          <w:color w:val="000000"/>
          <w:sz w:val="28"/>
          <w:szCs w:val="28"/>
        </w:rPr>
        <w:t>«</w:t>
      </w:r>
      <w:r w:rsidRPr="0012022B">
        <w:rPr>
          <w:rFonts w:ascii="Times New Roman" w:hAnsi="Times New Roman" w:cs="Times New Roman"/>
          <w:bCs/>
          <w:color w:val="000000"/>
          <w:sz w:val="28"/>
          <w:szCs w:val="28"/>
        </w:rPr>
        <w:t>Город Майкоп</w:t>
      </w:r>
      <w:r>
        <w:rPr>
          <w:rFonts w:ascii="Times New Roman" w:hAnsi="Times New Roman" w:cs="Times New Roman"/>
          <w:bCs/>
          <w:color w:val="000000"/>
          <w:sz w:val="28"/>
          <w:szCs w:val="28"/>
        </w:rPr>
        <w:t>»</w:t>
      </w:r>
      <w:r w:rsidRPr="0012022B">
        <w:rPr>
          <w:rFonts w:ascii="Times New Roman" w:hAnsi="Times New Roman" w:cs="Times New Roman"/>
          <w:bCs/>
          <w:color w:val="000000"/>
          <w:sz w:val="28"/>
          <w:szCs w:val="28"/>
        </w:rPr>
        <w:t xml:space="preserve"> </w:t>
      </w:r>
      <w:r w:rsidRPr="0012022B">
        <w:rPr>
          <w:rFonts w:ascii="Times New Roman" w:hAnsi="Times New Roman" w:cs="Times New Roman"/>
          <w:sz w:val="28"/>
          <w:szCs w:val="28"/>
        </w:rPr>
        <w:t>в</w:t>
      </w:r>
      <w:r w:rsidRPr="0012022B">
        <w:rPr>
          <w:rFonts w:ascii="Times New Roman" w:hAnsi="Times New Roman"/>
          <w:sz w:val="28"/>
          <w:szCs w:val="28"/>
        </w:rPr>
        <w:t xml:space="preserve"> области дорожного строительства и обслуживания дорожно-транспортной сети</w:t>
      </w:r>
      <w:r w:rsidRPr="0012022B">
        <w:rPr>
          <w:rFonts w:ascii="Times New Roman" w:hAnsi="Times New Roman" w:cs="Times New Roman"/>
          <w:sz w:val="28"/>
          <w:szCs w:val="28"/>
        </w:rPr>
        <w:t xml:space="preserve"> </w:t>
      </w:r>
      <w:r w:rsidRPr="0012022B">
        <w:rPr>
          <w:rFonts w:ascii="Times New Roman" w:hAnsi="Times New Roman"/>
          <w:sz w:val="28"/>
          <w:szCs w:val="28"/>
        </w:rPr>
        <w:t xml:space="preserve">в </w:t>
      </w:r>
      <w:r w:rsidRPr="0012022B">
        <w:rPr>
          <w:rFonts w:ascii="Times New Roman" w:hAnsi="Times New Roman" w:cs="Times New Roman"/>
          <w:sz w:val="28"/>
          <w:szCs w:val="28"/>
        </w:rPr>
        <w:t>части развития транспортной инфраструктуры и развития торгово-транспортно-логического комплекса;</w:t>
      </w:r>
    </w:p>
    <w:p w:rsidR="004F4121" w:rsidRPr="0012022B" w:rsidRDefault="004F4121" w:rsidP="004F4121">
      <w:pPr>
        <w:spacing w:after="0" w:line="240" w:lineRule="auto"/>
        <w:ind w:firstLine="709"/>
        <w:contextualSpacing/>
        <w:jc w:val="both"/>
        <w:rPr>
          <w:rFonts w:ascii="Times New Roman" w:hAnsi="Times New Roman" w:cs="Times New Roman"/>
          <w:sz w:val="28"/>
          <w:szCs w:val="28"/>
        </w:rPr>
      </w:pPr>
      <w:r w:rsidRPr="0012022B">
        <w:rPr>
          <w:rFonts w:ascii="Times New Roman" w:hAnsi="Times New Roman" w:cs="Times New Roman"/>
          <w:sz w:val="28"/>
          <w:szCs w:val="28"/>
        </w:rPr>
        <w:t xml:space="preserve">- с муниципальной программой </w:t>
      </w:r>
      <w:r>
        <w:rPr>
          <w:rFonts w:ascii="Times New Roman" w:hAnsi="Times New Roman" w:cs="Times New Roman"/>
          <w:sz w:val="28"/>
          <w:szCs w:val="28"/>
        </w:rPr>
        <w:t>«</w:t>
      </w:r>
      <w:r w:rsidRPr="0012022B">
        <w:rPr>
          <w:rFonts w:ascii="Times New Roman" w:hAnsi="Times New Roman" w:cs="Times New Roman"/>
          <w:sz w:val="28"/>
          <w:szCs w:val="28"/>
        </w:rPr>
        <w:t xml:space="preserve">Улучшение жилищных условий граждан, проживающих в муниципальном образовании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в части реализации мероприятий по повышению доступности жилья и качества жилищного обеспечения населения;</w:t>
      </w:r>
    </w:p>
    <w:p w:rsidR="004F4121" w:rsidRPr="0012022B" w:rsidRDefault="004F4121" w:rsidP="004F4121">
      <w:pPr>
        <w:spacing w:after="0" w:line="240" w:lineRule="auto"/>
        <w:ind w:firstLine="709"/>
        <w:contextualSpacing/>
        <w:jc w:val="both"/>
        <w:rPr>
          <w:rFonts w:ascii="Times New Roman" w:hAnsi="Times New Roman" w:cs="Times New Roman"/>
          <w:sz w:val="28"/>
          <w:szCs w:val="28"/>
        </w:rPr>
      </w:pPr>
      <w:r w:rsidRPr="0012022B">
        <w:rPr>
          <w:rFonts w:ascii="Times New Roman" w:hAnsi="Times New Roman" w:cs="Times New Roman"/>
          <w:sz w:val="28"/>
          <w:szCs w:val="28"/>
        </w:rPr>
        <w:t xml:space="preserve">- с муниципальной программой </w:t>
      </w:r>
      <w:r>
        <w:rPr>
          <w:rFonts w:ascii="Times New Roman" w:hAnsi="Times New Roman" w:cs="Times New Roman"/>
          <w:bCs/>
          <w:color w:val="26282F"/>
          <w:sz w:val="28"/>
          <w:szCs w:val="28"/>
        </w:rPr>
        <w:t>«</w:t>
      </w:r>
      <w:r w:rsidRPr="0012022B">
        <w:rPr>
          <w:rFonts w:ascii="Times New Roman" w:hAnsi="Times New Roman" w:cs="Times New Roman"/>
          <w:bCs/>
          <w:color w:val="26282F"/>
          <w:sz w:val="28"/>
          <w:szCs w:val="28"/>
        </w:rPr>
        <w:t xml:space="preserve">Развитие территориального общественного самоуправления в муниципальном образовании </w:t>
      </w:r>
      <w:r>
        <w:rPr>
          <w:rFonts w:ascii="Times New Roman" w:hAnsi="Times New Roman" w:cs="Times New Roman"/>
          <w:bCs/>
          <w:color w:val="26282F"/>
          <w:sz w:val="28"/>
          <w:szCs w:val="28"/>
        </w:rPr>
        <w:t>«</w:t>
      </w:r>
      <w:r w:rsidRPr="0012022B">
        <w:rPr>
          <w:rFonts w:ascii="Times New Roman" w:hAnsi="Times New Roman" w:cs="Times New Roman"/>
          <w:bCs/>
          <w:color w:val="26282F"/>
          <w:sz w:val="28"/>
          <w:szCs w:val="28"/>
        </w:rPr>
        <w:t>Город Майкоп</w:t>
      </w:r>
      <w:r>
        <w:rPr>
          <w:rFonts w:ascii="Times New Roman" w:hAnsi="Times New Roman" w:cs="Times New Roman"/>
          <w:bCs/>
          <w:color w:val="26282F"/>
          <w:sz w:val="28"/>
          <w:szCs w:val="28"/>
        </w:rPr>
        <w:t>»</w:t>
      </w:r>
      <w:r w:rsidRPr="0012022B">
        <w:rPr>
          <w:rFonts w:ascii="Times New Roman" w:hAnsi="Times New Roman" w:cs="Times New Roman"/>
          <w:bCs/>
          <w:color w:val="26282F"/>
          <w:sz w:val="28"/>
          <w:szCs w:val="28"/>
        </w:rPr>
        <w:t xml:space="preserve"> в части</w:t>
      </w:r>
      <w:r w:rsidRPr="0012022B">
        <w:rPr>
          <w:rFonts w:ascii="Times New Roman" w:hAnsi="Times New Roman" w:cs="Times New Roman"/>
          <w:sz w:val="28"/>
          <w:szCs w:val="28"/>
        </w:rPr>
        <w:t xml:space="preserve"> реализации мероприятий по благоустройству на территории территориального общественного самоуправления.</w:t>
      </w:r>
    </w:p>
    <w:p w:rsidR="004F4121" w:rsidRPr="0012022B" w:rsidRDefault="004F4121" w:rsidP="004F4121">
      <w:pPr>
        <w:spacing w:after="0" w:line="240" w:lineRule="auto"/>
        <w:ind w:firstLine="709"/>
        <w:contextualSpacing/>
        <w:jc w:val="both"/>
        <w:rPr>
          <w:rFonts w:ascii="Times New Roman" w:hAnsi="Times New Roman" w:cs="Times New Roman"/>
          <w:sz w:val="28"/>
          <w:szCs w:val="28"/>
        </w:rPr>
      </w:pPr>
      <w:r w:rsidRPr="0012022B">
        <w:rPr>
          <w:rFonts w:ascii="Times New Roman" w:hAnsi="Times New Roman" w:cs="Times New Roman"/>
          <w:sz w:val="28"/>
          <w:szCs w:val="28"/>
        </w:rPr>
        <w:t xml:space="preserve">Целью муниципальной программы является - развитие жилищно-коммунального, дорожного хозяйства и благоустройства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 xml:space="preserve"> для создания комфортных условий проживания граждан.</w:t>
      </w:r>
    </w:p>
    <w:p w:rsidR="004F4121" w:rsidRPr="0012022B" w:rsidRDefault="004F4121" w:rsidP="004F4121">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12022B">
        <w:rPr>
          <w:rFonts w:ascii="Times New Roman" w:hAnsi="Times New Roman" w:cs="Times New Roman"/>
          <w:sz w:val="28"/>
          <w:szCs w:val="28"/>
        </w:rPr>
        <w:t>Достижение данной цели осуществляется посредством решения следующих задач:</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1. Поддержание надлежащего технического состояния, обеспечение сохранности автомобильных дорог и комплексное развитие транспортной инфраструктуры.</w:t>
      </w:r>
    </w:p>
    <w:p w:rsidR="004F4121" w:rsidRPr="0012022B" w:rsidRDefault="004F4121" w:rsidP="004F412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2.</w:t>
      </w:r>
      <w:r w:rsidRPr="0012022B">
        <w:rPr>
          <w:rFonts w:ascii="Times New Roman" w:hAnsi="Times New Roman" w:cs="Times New Roman"/>
          <w:sz w:val="28"/>
          <w:szCs w:val="28"/>
          <w:shd w:val="clear" w:color="auto" w:fill="FFFFFF"/>
        </w:rPr>
        <w:t>Улучшение экологической, санитарно-эпидемиологической обстановки и благоустройство города.</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3.Устойчивое и надежное функционирование жилищно-коммунального хозяйства.</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4. Формирование эффективной системы управления в сфере жилищно-коммунального хозяйства, дорожного хозяйства и благоустройства.</w:t>
      </w:r>
    </w:p>
    <w:p w:rsidR="004F4121" w:rsidRPr="0012022B" w:rsidRDefault="004F4121" w:rsidP="004F4121">
      <w:pPr>
        <w:spacing w:after="0" w:line="240" w:lineRule="auto"/>
        <w:ind w:firstLine="720"/>
        <w:jc w:val="both"/>
        <w:rPr>
          <w:rFonts w:ascii="Times New Roman" w:hAnsi="Times New Roman" w:cs="Times New Roman"/>
          <w:sz w:val="28"/>
          <w:szCs w:val="28"/>
        </w:rPr>
      </w:pPr>
      <w:r w:rsidRPr="0012022B">
        <w:rPr>
          <w:rFonts w:ascii="Times New Roman" w:hAnsi="Times New Roman" w:cs="Times New Roman"/>
          <w:sz w:val="28"/>
          <w:szCs w:val="28"/>
        </w:rPr>
        <w:t>5.Эффективное использование системы ресурсоснабжения и энергосбережения.</w:t>
      </w:r>
      <w:r w:rsidRPr="0012022B">
        <w:rPr>
          <w:rFonts w:ascii="Times New Roman" w:hAnsi="Times New Roman" w:cs="Times New Roman"/>
          <w:sz w:val="28"/>
          <w:szCs w:val="28"/>
        </w:rPr>
        <w:tab/>
      </w:r>
    </w:p>
    <w:p w:rsidR="004F4121" w:rsidRDefault="004F4121" w:rsidP="004F4121">
      <w:pPr>
        <w:spacing w:after="0" w:line="240" w:lineRule="auto"/>
        <w:ind w:firstLine="709"/>
        <w:jc w:val="both"/>
        <w:rPr>
          <w:sz w:val="28"/>
          <w:szCs w:val="28"/>
        </w:rPr>
      </w:pPr>
      <w:r w:rsidRPr="0012022B">
        <w:rPr>
          <w:sz w:val="28"/>
          <w:szCs w:val="28"/>
        </w:rPr>
        <w:t xml:space="preserve">Сведения о целевых показателях (индикаторах) муниципальной программы, приведены в </w:t>
      </w:r>
      <w:hyperlink w:anchor="sub_1004" w:history="1">
        <w:r w:rsidRPr="0012022B">
          <w:rPr>
            <w:sz w:val="28"/>
            <w:szCs w:val="28"/>
          </w:rPr>
          <w:t>Таблице № 1</w:t>
        </w:r>
      </w:hyperlink>
      <w:r w:rsidRPr="0012022B">
        <w:rPr>
          <w:sz w:val="28"/>
          <w:szCs w:val="28"/>
        </w:rPr>
        <w:t>.</w:t>
      </w:r>
      <w:bookmarkStart w:id="4" w:name="sub_1004"/>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Default="004F4121" w:rsidP="004F4121">
      <w:pPr>
        <w:spacing w:after="0" w:line="240" w:lineRule="auto"/>
        <w:ind w:firstLine="709"/>
        <w:jc w:val="both"/>
        <w:rPr>
          <w:sz w:val="28"/>
          <w:szCs w:val="28"/>
        </w:rPr>
      </w:pPr>
    </w:p>
    <w:p w:rsidR="004F4121" w:rsidRPr="00D1405B" w:rsidRDefault="004F4121" w:rsidP="004F4121">
      <w:pPr>
        <w:spacing w:after="0" w:line="240" w:lineRule="auto"/>
        <w:ind w:firstLine="709"/>
        <w:jc w:val="both"/>
        <w:rPr>
          <w:rStyle w:val="a3"/>
          <w:b w:val="0"/>
          <w:color w:val="auto"/>
          <w:sz w:val="28"/>
          <w:szCs w:val="28"/>
        </w:rPr>
      </w:pPr>
    </w:p>
    <w:p w:rsidR="004F4121" w:rsidRDefault="004F4121" w:rsidP="004F4121">
      <w:pPr>
        <w:spacing w:line="240" w:lineRule="auto"/>
        <w:ind w:firstLine="698"/>
        <w:jc w:val="right"/>
        <w:rPr>
          <w:rStyle w:val="a3"/>
          <w:rFonts w:ascii="Times New Roman" w:hAnsi="Times New Roman" w:cs="Times New Roman"/>
          <w:b w:val="0"/>
          <w:bCs/>
          <w:color w:val="auto"/>
          <w:sz w:val="28"/>
          <w:szCs w:val="28"/>
        </w:rPr>
      </w:pPr>
    </w:p>
    <w:p w:rsidR="004F4121" w:rsidRDefault="004F4121" w:rsidP="004F4121">
      <w:pPr>
        <w:spacing w:line="240" w:lineRule="auto"/>
        <w:ind w:firstLine="698"/>
        <w:jc w:val="right"/>
        <w:rPr>
          <w:rStyle w:val="a3"/>
          <w:rFonts w:ascii="Times New Roman" w:hAnsi="Times New Roman" w:cs="Times New Roman"/>
          <w:b w:val="0"/>
          <w:bCs/>
          <w:color w:val="auto"/>
          <w:sz w:val="28"/>
          <w:szCs w:val="28"/>
        </w:rPr>
      </w:pPr>
    </w:p>
    <w:p w:rsidR="004F4121" w:rsidRPr="00012A85" w:rsidRDefault="004F4121" w:rsidP="004F4121">
      <w:pPr>
        <w:spacing w:line="240" w:lineRule="auto"/>
        <w:ind w:firstLine="698"/>
        <w:jc w:val="right"/>
        <w:rPr>
          <w:rFonts w:ascii="Times New Roman" w:hAnsi="Times New Roman" w:cs="Times New Roman"/>
          <w:sz w:val="28"/>
          <w:szCs w:val="28"/>
        </w:rPr>
      </w:pPr>
      <w:r w:rsidRPr="00012A85">
        <w:rPr>
          <w:rStyle w:val="a3"/>
          <w:rFonts w:ascii="Times New Roman" w:hAnsi="Times New Roman" w:cs="Times New Roman"/>
          <w:b w:val="0"/>
          <w:bCs/>
          <w:color w:val="auto"/>
          <w:sz w:val="28"/>
          <w:szCs w:val="28"/>
        </w:rPr>
        <w:lastRenderedPageBreak/>
        <w:t>Таблица № 1</w:t>
      </w:r>
    </w:p>
    <w:bookmarkEnd w:id="4"/>
    <w:p w:rsidR="004F4121" w:rsidRPr="00012A85" w:rsidRDefault="004F4121" w:rsidP="004F4121">
      <w:pPr>
        <w:pStyle w:val="1"/>
        <w:spacing w:line="240" w:lineRule="auto"/>
        <w:rPr>
          <w:rFonts w:ascii="Times New Roman" w:hAnsi="Times New Roman" w:cs="Times New Roman"/>
          <w:b w:val="0"/>
          <w:color w:val="auto"/>
          <w:sz w:val="28"/>
          <w:szCs w:val="28"/>
        </w:rPr>
      </w:pPr>
      <w:r w:rsidRPr="00012A85">
        <w:rPr>
          <w:rFonts w:ascii="Times New Roman" w:hAnsi="Times New Roman" w:cs="Times New Roman"/>
          <w:b w:val="0"/>
          <w:color w:val="auto"/>
          <w:sz w:val="28"/>
          <w:szCs w:val="28"/>
        </w:rPr>
        <w:t>Сведения о целевых показателях (индикаторах) муниципальной программы</w:t>
      </w:r>
    </w:p>
    <w:tbl>
      <w:tblPr>
        <w:tblW w:w="10377" w:type="dxa"/>
        <w:tblInd w:w="-74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0"/>
        <w:gridCol w:w="1798"/>
        <w:gridCol w:w="1134"/>
        <w:gridCol w:w="1134"/>
        <w:gridCol w:w="1106"/>
        <w:gridCol w:w="976"/>
        <w:gridCol w:w="937"/>
        <w:gridCol w:w="937"/>
        <w:gridCol w:w="937"/>
        <w:gridCol w:w="918"/>
      </w:tblGrid>
      <w:tr w:rsidR="004F4121" w:rsidRPr="006820E0" w:rsidTr="00F77B51">
        <w:trPr>
          <w:trHeight w:val="427"/>
        </w:trPr>
        <w:tc>
          <w:tcPr>
            <w:tcW w:w="500" w:type="dxa"/>
            <w:vMerge w:val="restart"/>
            <w:tcBorders>
              <w:top w:val="single" w:sz="4" w:space="0" w:color="auto"/>
              <w:bottom w:val="single" w:sz="4" w:space="0" w:color="auto"/>
              <w:right w:val="single" w:sz="4" w:space="0" w:color="auto"/>
            </w:tcBorders>
          </w:tcPr>
          <w:p w:rsidR="004F4121" w:rsidRPr="003E6F1F" w:rsidRDefault="004F4121" w:rsidP="00BE24AF">
            <w:pPr>
              <w:pStyle w:val="aa"/>
              <w:spacing w:line="240" w:lineRule="auto"/>
              <w:jc w:val="center"/>
              <w:rPr>
                <w:rFonts w:ascii="Times New Roman" w:hAnsi="Times New Roman" w:cs="Times New Roman"/>
              </w:rPr>
            </w:pPr>
            <w:r w:rsidRPr="003E6F1F">
              <w:rPr>
                <w:rFonts w:ascii="Times New Roman" w:hAnsi="Times New Roman" w:cs="Times New Roman"/>
              </w:rPr>
              <w:t>№ п/п</w:t>
            </w:r>
          </w:p>
        </w:tc>
        <w:tc>
          <w:tcPr>
            <w:tcW w:w="1798" w:type="dxa"/>
            <w:vMerge w:val="restart"/>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line="240" w:lineRule="auto"/>
              <w:jc w:val="center"/>
              <w:rPr>
                <w:rFonts w:ascii="Times New Roman" w:hAnsi="Times New Roman" w:cs="Times New Roman"/>
              </w:rPr>
            </w:pPr>
            <w:r w:rsidRPr="003E6F1F">
              <w:rPr>
                <w:rFonts w:ascii="Times New Roman" w:hAnsi="Times New Roman" w:cs="Times New Roman"/>
              </w:rPr>
              <w:t>Наименование целевого показателя (индикатора)</w:t>
            </w:r>
          </w:p>
        </w:tc>
        <w:tc>
          <w:tcPr>
            <w:tcW w:w="1134" w:type="dxa"/>
            <w:vMerge w:val="restart"/>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line="240" w:lineRule="auto"/>
              <w:jc w:val="center"/>
              <w:rPr>
                <w:rFonts w:ascii="Times New Roman" w:hAnsi="Times New Roman" w:cs="Times New Roman"/>
              </w:rPr>
            </w:pPr>
            <w:r w:rsidRPr="003E6F1F">
              <w:rPr>
                <w:rFonts w:ascii="Times New Roman" w:hAnsi="Times New Roman" w:cs="Times New Roman"/>
              </w:rPr>
              <w:t>Единица измерения</w:t>
            </w:r>
          </w:p>
        </w:tc>
        <w:tc>
          <w:tcPr>
            <w:tcW w:w="6945" w:type="dxa"/>
            <w:gridSpan w:val="7"/>
            <w:tcBorders>
              <w:top w:val="single" w:sz="4" w:space="0" w:color="auto"/>
              <w:left w:val="single" w:sz="4" w:space="0" w:color="auto"/>
              <w:bottom w:val="single" w:sz="4" w:space="0" w:color="auto"/>
            </w:tcBorders>
          </w:tcPr>
          <w:p w:rsidR="004F4121" w:rsidRPr="003E6F1F" w:rsidRDefault="004F4121" w:rsidP="00BE24AF">
            <w:pPr>
              <w:pStyle w:val="aa"/>
              <w:spacing w:line="240" w:lineRule="auto"/>
              <w:jc w:val="center"/>
              <w:rPr>
                <w:rFonts w:ascii="Times New Roman" w:hAnsi="Times New Roman" w:cs="Times New Roman"/>
              </w:rPr>
            </w:pPr>
            <w:r w:rsidRPr="003E6F1F">
              <w:rPr>
                <w:rFonts w:ascii="Times New Roman" w:hAnsi="Times New Roman" w:cs="Times New Roman"/>
              </w:rPr>
              <w:t>Значения показателей эффективности</w:t>
            </w:r>
          </w:p>
        </w:tc>
      </w:tr>
      <w:tr w:rsidR="004F4121" w:rsidRPr="006820E0" w:rsidTr="00F77B51">
        <w:trPr>
          <w:trHeight w:val="579"/>
        </w:trPr>
        <w:tc>
          <w:tcPr>
            <w:tcW w:w="500" w:type="dxa"/>
            <w:vMerge/>
            <w:tcBorders>
              <w:top w:val="single" w:sz="4" w:space="0" w:color="auto"/>
              <w:bottom w:val="single" w:sz="4" w:space="0" w:color="auto"/>
              <w:right w:val="single" w:sz="4" w:space="0" w:color="auto"/>
            </w:tcBorders>
          </w:tcPr>
          <w:p w:rsidR="004F4121" w:rsidRPr="003E6F1F" w:rsidRDefault="004F4121" w:rsidP="00BE24AF">
            <w:pPr>
              <w:pStyle w:val="aa"/>
              <w:spacing w:after="0" w:line="240" w:lineRule="auto"/>
              <w:rPr>
                <w:rFonts w:ascii="Times New Roman" w:hAnsi="Times New Roman" w:cs="Times New Roman"/>
              </w:rPr>
            </w:pPr>
          </w:p>
        </w:tc>
        <w:tc>
          <w:tcPr>
            <w:tcW w:w="1798" w:type="dxa"/>
            <w:vMerge/>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after="0" w:line="240" w:lineRule="auto"/>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 xml:space="preserve">2020 </w:t>
            </w:r>
          </w:p>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год</w:t>
            </w:r>
          </w:p>
        </w:tc>
        <w:tc>
          <w:tcPr>
            <w:tcW w:w="1106"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 xml:space="preserve">2021 </w:t>
            </w:r>
          </w:p>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год</w:t>
            </w:r>
          </w:p>
        </w:tc>
        <w:tc>
          <w:tcPr>
            <w:tcW w:w="976" w:type="dxa"/>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2022 год</w:t>
            </w:r>
          </w:p>
        </w:tc>
        <w:tc>
          <w:tcPr>
            <w:tcW w:w="937" w:type="dxa"/>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2023 год</w:t>
            </w:r>
          </w:p>
        </w:tc>
        <w:tc>
          <w:tcPr>
            <w:tcW w:w="937" w:type="dxa"/>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2024 год</w:t>
            </w:r>
          </w:p>
        </w:tc>
        <w:tc>
          <w:tcPr>
            <w:tcW w:w="937" w:type="dxa"/>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2025 год</w:t>
            </w:r>
          </w:p>
        </w:tc>
        <w:tc>
          <w:tcPr>
            <w:tcW w:w="918" w:type="dxa"/>
            <w:tcBorders>
              <w:top w:val="single" w:sz="4" w:space="0" w:color="auto"/>
              <w:left w:val="single" w:sz="4" w:space="0" w:color="auto"/>
              <w:bottom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2026 год</w:t>
            </w:r>
          </w:p>
        </w:tc>
      </w:tr>
      <w:tr w:rsidR="004F4121" w:rsidRPr="006820E0" w:rsidTr="00F77B51">
        <w:trPr>
          <w:trHeight w:val="545"/>
        </w:trPr>
        <w:tc>
          <w:tcPr>
            <w:tcW w:w="10377" w:type="dxa"/>
            <w:gridSpan w:val="10"/>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3E6F1F">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3E6F1F">
              <w:rPr>
                <w:rFonts w:ascii="Times New Roman" w:hAnsi="Times New Roman" w:cs="Times New Roman"/>
                <w:b w:val="0"/>
                <w:color w:val="auto"/>
              </w:rPr>
              <w:t>Город Майкоп</w:t>
            </w:r>
            <w:r>
              <w:rPr>
                <w:rFonts w:ascii="Times New Roman" w:hAnsi="Times New Roman" w:cs="Times New Roman"/>
                <w:b w:val="0"/>
                <w:color w:val="auto"/>
              </w:rPr>
              <w:t>»</w:t>
            </w:r>
            <w:r w:rsidRPr="003E6F1F">
              <w:rPr>
                <w:rFonts w:ascii="Times New Roman" w:hAnsi="Times New Roman" w:cs="Times New Roman"/>
                <w:b w:val="0"/>
                <w:color w:val="auto"/>
              </w:rPr>
              <w:t xml:space="preserve"> </w:t>
            </w:r>
          </w:p>
        </w:tc>
      </w:tr>
      <w:tr w:rsidR="004F4121" w:rsidRPr="006820E0" w:rsidTr="00F77B51">
        <w:trPr>
          <w:trHeight w:val="2490"/>
        </w:trPr>
        <w:tc>
          <w:tcPr>
            <w:tcW w:w="500" w:type="dxa"/>
            <w:tcBorders>
              <w:top w:val="single" w:sz="4" w:space="0" w:color="auto"/>
              <w:bottom w:val="single" w:sz="4" w:space="0" w:color="auto"/>
              <w:right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1.</w:t>
            </w:r>
          </w:p>
        </w:tc>
        <w:tc>
          <w:tcPr>
            <w:tcW w:w="1798" w:type="dxa"/>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c"/>
              <w:spacing w:after="0" w:line="240" w:lineRule="auto"/>
              <w:rPr>
                <w:rFonts w:ascii="Times New Roman" w:hAnsi="Times New Roman" w:cs="Times New Roman"/>
              </w:rPr>
            </w:pPr>
            <w:r w:rsidRPr="003E6F1F">
              <w:rPr>
                <w:rFonts w:ascii="Times New Roman" w:hAnsi="Times New Roman" w:cs="Times New Roman"/>
              </w:rPr>
              <w:t xml:space="preserve">Удовлетворенность населения качеством и безопасностью автомобильных дорог в муниципальном образовании </w:t>
            </w:r>
            <w:r>
              <w:rPr>
                <w:rFonts w:ascii="Times New Roman" w:hAnsi="Times New Roman" w:cs="Times New Roman"/>
              </w:rPr>
              <w:t>«</w:t>
            </w:r>
            <w:r w:rsidRPr="003E6F1F">
              <w:rPr>
                <w:rFonts w:ascii="Times New Roman" w:hAnsi="Times New Roman" w:cs="Times New Roman"/>
              </w:rPr>
              <w:t>Город Майкоп</w:t>
            </w: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F4121" w:rsidRPr="00213736" w:rsidRDefault="004F4121" w:rsidP="00BE24AF">
            <w:pPr>
              <w:pStyle w:val="aa"/>
              <w:spacing w:after="0" w:line="240" w:lineRule="auto"/>
              <w:jc w:val="center"/>
              <w:rPr>
                <w:rFonts w:ascii="Times New Roman" w:hAnsi="Times New Roman" w:cs="Times New Roman"/>
              </w:rPr>
            </w:pPr>
            <w:r w:rsidRPr="00213736">
              <w:rPr>
                <w:rFonts w:ascii="Times New Roman" w:hAnsi="Times New Roman" w:cs="Times New Roman"/>
              </w:rPr>
              <w:t>-</w:t>
            </w:r>
          </w:p>
        </w:tc>
        <w:tc>
          <w:tcPr>
            <w:tcW w:w="1106" w:type="dxa"/>
            <w:tcBorders>
              <w:top w:val="single" w:sz="4" w:space="0" w:color="auto"/>
              <w:left w:val="single" w:sz="4" w:space="0" w:color="auto"/>
              <w:bottom w:val="single" w:sz="4" w:space="0" w:color="auto"/>
              <w:right w:val="single" w:sz="4" w:space="0" w:color="auto"/>
            </w:tcBorders>
          </w:tcPr>
          <w:p w:rsidR="004F4121" w:rsidRPr="00213736" w:rsidRDefault="004F4121" w:rsidP="00BE24AF">
            <w:pPr>
              <w:pStyle w:val="aa"/>
              <w:spacing w:after="0" w:line="240" w:lineRule="auto"/>
              <w:jc w:val="center"/>
              <w:rPr>
                <w:rFonts w:ascii="Times New Roman" w:hAnsi="Times New Roman" w:cs="Times New Roman"/>
              </w:rPr>
            </w:pPr>
            <w:r w:rsidRPr="00213736">
              <w:rPr>
                <w:rFonts w:ascii="Times New Roman" w:hAnsi="Times New Roman" w:cs="Times New Roman"/>
              </w:rPr>
              <w:t>-</w:t>
            </w:r>
          </w:p>
        </w:tc>
        <w:tc>
          <w:tcPr>
            <w:tcW w:w="976" w:type="dxa"/>
            <w:tcBorders>
              <w:top w:val="single" w:sz="4" w:space="0" w:color="auto"/>
              <w:left w:val="single" w:sz="4" w:space="0" w:color="auto"/>
              <w:bottom w:val="single" w:sz="4" w:space="0" w:color="auto"/>
              <w:right w:val="single" w:sz="4" w:space="0" w:color="auto"/>
            </w:tcBorders>
          </w:tcPr>
          <w:p w:rsidR="004F4121" w:rsidRPr="00213736" w:rsidRDefault="004F4121" w:rsidP="00BE24AF">
            <w:pPr>
              <w:pStyle w:val="aa"/>
              <w:spacing w:after="0" w:line="240" w:lineRule="auto"/>
              <w:jc w:val="center"/>
              <w:rPr>
                <w:rFonts w:ascii="Times New Roman" w:hAnsi="Times New Roman" w:cs="Times New Roman"/>
              </w:rPr>
            </w:pPr>
            <w:r w:rsidRPr="00213736">
              <w:rPr>
                <w:rFonts w:ascii="Times New Roman" w:hAnsi="Times New Roman" w:cs="Times New Roman"/>
              </w:rPr>
              <w:t>70,3</w:t>
            </w:r>
          </w:p>
        </w:tc>
        <w:tc>
          <w:tcPr>
            <w:tcW w:w="937" w:type="dxa"/>
            <w:tcBorders>
              <w:top w:val="single" w:sz="4" w:space="0" w:color="auto"/>
              <w:left w:val="single" w:sz="4" w:space="0" w:color="auto"/>
              <w:bottom w:val="single" w:sz="4" w:space="0" w:color="auto"/>
              <w:right w:val="single" w:sz="4" w:space="0" w:color="auto"/>
            </w:tcBorders>
          </w:tcPr>
          <w:p w:rsidR="004F4121" w:rsidRPr="00213736" w:rsidRDefault="004F4121" w:rsidP="00BE24AF">
            <w:pPr>
              <w:pStyle w:val="aa"/>
              <w:spacing w:after="0" w:line="240" w:lineRule="auto"/>
              <w:jc w:val="center"/>
              <w:rPr>
                <w:rFonts w:ascii="Times New Roman" w:hAnsi="Times New Roman" w:cs="Times New Roman"/>
              </w:rPr>
            </w:pPr>
            <w:r w:rsidRPr="00213736">
              <w:rPr>
                <w:rFonts w:ascii="Times New Roman" w:hAnsi="Times New Roman" w:cs="Times New Roman"/>
              </w:rPr>
              <w:t>70,4</w:t>
            </w:r>
          </w:p>
        </w:tc>
        <w:tc>
          <w:tcPr>
            <w:tcW w:w="937" w:type="dxa"/>
            <w:tcBorders>
              <w:top w:val="single" w:sz="4" w:space="0" w:color="auto"/>
              <w:left w:val="single" w:sz="4" w:space="0" w:color="auto"/>
              <w:bottom w:val="single" w:sz="4" w:space="0" w:color="auto"/>
              <w:right w:val="single" w:sz="4" w:space="0" w:color="auto"/>
            </w:tcBorders>
          </w:tcPr>
          <w:p w:rsidR="004F4121" w:rsidRPr="00213736" w:rsidRDefault="004F4121" w:rsidP="00BE24AF">
            <w:pPr>
              <w:pStyle w:val="aa"/>
              <w:spacing w:after="0" w:line="240" w:lineRule="auto"/>
              <w:jc w:val="center"/>
              <w:rPr>
                <w:rFonts w:ascii="Times New Roman" w:hAnsi="Times New Roman" w:cs="Times New Roman"/>
              </w:rPr>
            </w:pPr>
            <w:r w:rsidRPr="00213736">
              <w:rPr>
                <w:rFonts w:ascii="Times New Roman" w:hAnsi="Times New Roman" w:cs="Times New Roman"/>
              </w:rPr>
              <w:t>70,5</w:t>
            </w:r>
          </w:p>
        </w:tc>
        <w:tc>
          <w:tcPr>
            <w:tcW w:w="937" w:type="dxa"/>
            <w:tcBorders>
              <w:top w:val="single" w:sz="4" w:space="0" w:color="auto"/>
              <w:left w:val="single" w:sz="4" w:space="0" w:color="auto"/>
              <w:bottom w:val="single" w:sz="4" w:space="0" w:color="auto"/>
              <w:right w:val="single" w:sz="4" w:space="0" w:color="auto"/>
            </w:tcBorders>
          </w:tcPr>
          <w:p w:rsidR="004F4121" w:rsidRPr="00213736" w:rsidRDefault="004F4121" w:rsidP="00BE24AF">
            <w:pPr>
              <w:pStyle w:val="aa"/>
              <w:spacing w:after="0" w:line="240" w:lineRule="auto"/>
              <w:jc w:val="center"/>
              <w:rPr>
                <w:rFonts w:ascii="Times New Roman" w:hAnsi="Times New Roman" w:cs="Times New Roman"/>
              </w:rPr>
            </w:pPr>
            <w:r w:rsidRPr="00213736">
              <w:rPr>
                <w:rFonts w:ascii="Times New Roman" w:hAnsi="Times New Roman" w:cs="Times New Roman"/>
              </w:rPr>
              <w:t>70,6</w:t>
            </w:r>
          </w:p>
        </w:tc>
        <w:tc>
          <w:tcPr>
            <w:tcW w:w="918" w:type="dxa"/>
            <w:tcBorders>
              <w:top w:val="single" w:sz="4" w:space="0" w:color="auto"/>
              <w:left w:val="single" w:sz="4" w:space="0" w:color="auto"/>
              <w:bottom w:val="single" w:sz="4" w:space="0" w:color="auto"/>
            </w:tcBorders>
          </w:tcPr>
          <w:p w:rsidR="004F4121" w:rsidRPr="00213736" w:rsidRDefault="004F4121" w:rsidP="00BE24AF">
            <w:pPr>
              <w:pStyle w:val="aa"/>
              <w:spacing w:after="0" w:line="240" w:lineRule="auto"/>
              <w:jc w:val="center"/>
              <w:rPr>
                <w:rFonts w:ascii="Times New Roman" w:hAnsi="Times New Roman" w:cs="Times New Roman"/>
              </w:rPr>
            </w:pPr>
            <w:r w:rsidRPr="00213736">
              <w:rPr>
                <w:rFonts w:ascii="Times New Roman" w:hAnsi="Times New Roman" w:cs="Times New Roman"/>
              </w:rPr>
              <w:t>70,7</w:t>
            </w:r>
          </w:p>
        </w:tc>
      </w:tr>
      <w:tr w:rsidR="004F4121" w:rsidRPr="006820E0" w:rsidTr="00F77B51">
        <w:trPr>
          <w:trHeight w:val="814"/>
        </w:trPr>
        <w:tc>
          <w:tcPr>
            <w:tcW w:w="500" w:type="dxa"/>
            <w:tcBorders>
              <w:top w:val="single" w:sz="4" w:space="0" w:color="auto"/>
              <w:bottom w:val="single" w:sz="4" w:space="0" w:color="auto"/>
              <w:right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2.</w:t>
            </w:r>
          </w:p>
        </w:tc>
        <w:tc>
          <w:tcPr>
            <w:tcW w:w="1798" w:type="dxa"/>
            <w:tcBorders>
              <w:top w:val="single" w:sz="4" w:space="0" w:color="auto"/>
              <w:left w:val="single" w:sz="4" w:space="0" w:color="auto"/>
              <w:bottom w:val="single" w:sz="4" w:space="0" w:color="auto"/>
              <w:right w:val="single" w:sz="4" w:space="0" w:color="auto"/>
            </w:tcBorders>
          </w:tcPr>
          <w:p w:rsidR="004F4121" w:rsidRPr="003E6F1F" w:rsidRDefault="004F4121" w:rsidP="00BE24AF">
            <w:pPr>
              <w:spacing w:after="0" w:line="240" w:lineRule="auto"/>
              <w:rPr>
                <w:rFonts w:ascii="Times New Roman" w:hAnsi="Times New Roman" w:cs="Times New Roman"/>
              </w:rPr>
            </w:pPr>
            <w:r w:rsidRPr="003E6F1F">
              <w:rPr>
                <w:rFonts w:ascii="Times New Roman" w:hAnsi="Times New Roman" w:cs="Times New Roman"/>
              </w:rPr>
              <w:t xml:space="preserve">Удовлетворенность населения муниципального образования </w:t>
            </w:r>
            <w:r>
              <w:rPr>
                <w:rFonts w:ascii="Times New Roman" w:hAnsi="Times New Roman" w:cs="Times New Roman"/>
              </w:rPr>
              <w:t>«</w:t>
            </w:r>
            <w:r w:rsidRPr="003E6F1F">
              <w:rPr>
                <w:rFonts w:ascii="Times New Roman" w:hAnsi="Times New Roman" w:cs="Times New Roman"/>
              </w:rPr>
              <w:t>Город Майкоп</w:t>
            </w:r>
            <w:r>
              <w:rPr>
                <w:rFonts w:ascii="Times New Roman" w:hAnsi="Times New Roman" w:cs="Times New Roman"/>
              </w:rPr>
              <w:t>»</w:t>
            </w:r>
            <w:r w:rsidRPr="003E6F1F">
              <w:rPr>
                <w:rFonts w:ascii="Times New Roman" w:hAnsi="Times New Roman" w:cs="Times New Roman"/>
              </w:rPr>
              <w:t xml:space="preserve"> жилищно-коммунальными услугами:</w:t>
            </w:r>
          </w:p>
          <w:p w:rsidR="004F4121" w:rsidRPr="003E6F1F" w:rsidRDefault="004F4121" w:rsidP="00BE24AF">
            <w:pPr>
              <w:spacing w:after="0" w:line="240" w:lineRule="auto"/>
              <w:jc w:val="both"/>
              <w:rPr>
                <w:rFonts w:ascii="Times New Roman" w:hAnsi="Times New Roman" w:cs="Times New Roman"/>
              </w:rPr>
            </w:pPr>
            <w:r w:rsidRPr="003E6F1F">
              <w:rPr>
                <w:rFonts w:ascii="Times New Roman" w:hAnsi="Times New Roman" w:cs="Times New Roman"/>
              </w:rPr>
              <w:t>- теплоснабжение;</w:t>
            </w:r>
          </w:p>
          <w:p w:rsidR="004F4121" w:rsidRPr="003E6F1F" w:rsidRDefault="004F4121" w:rsidP="00BE24AF">
            <w:pPr>
              <w:spacing w:after="0" w:line="240" w:lineRule="auto"/>
              <w:jc w:val="both"/>
              <w:rPr>
                <w:rFonts w:ascii="Times New Roman" w:hAnsi="Times New Roman" w:cs="Times New Roman"/>
              </w:rPr>
            </w:pPr>
            <w:r w:rsidRPr="003E6F1F">
              <w:rPr>
                <w:rFonts w:ascii="Times New Roman" w:hAnsi="Times New Roman" w:cs="Times New Roman"/>
              </w:rPr>
              <w:t>-водоснабжение (водоотведение);</w:t>
            </w:r>
          </w:p>
          <w:p w:rsidR="004F4121" w:rsidRPr="003E6F1F" w:rsidRDefault="004F4121" w:rsidP="00BE24AF">
            <w:pPr>
              <w:spacing w:after="0" w:line="240" w:lineRule="auto"/>
              <w:jc w:val="both"/>
              <w:rPr>
                <w:rFonts w:ascii="Times New Roman" w:hAnsi="Times New Roman" w:cs="Times New Roman"/>
              </w:rPr>
            </w:pPr>
            <w:r w:rsidRPr="003E6F1F">
              <w:rPr>
                <w:rFonts w:ascii="Times New Roman" w:hAnsi="Times New Roman" w:cs="Times New Roman"/>
              </w:rPr>
              <w:t>- электроснабжение;</w:t>
            </w:r>
          </w:p>
          <w:p w:rsidR="004F4121" w:rsidRPr="003E6F1F" w:rsidRDefault="004F4121" w:rsidP="00BE24AF">
            <w:pPr>
              <w:pStyle w:val="ac"/>
              <w:spacing w:after="0" w:line="240" w:lineRule="auto"/>
              <w:rPr>
                <w:rFonts w:ascii="Times New Roman" w:hAnsi="Times New Roman" w:cs="Times New Roman"/>
              </w:rPr>
            </w:pPr>
            <w:r w:rsidRPr="003E6F1F">
              <w:rPr>
                <w:rFonts w:ascii="Times New Roman" w:hAnsi="Times New Roman" w:cs="Times New Roman"/>
              </w:rPr>
              <w:t>- газоснабжение.</w:t>
            </w:r>
          </w:p>
        </w:tc>
        <w:tc>
          <w:tcPr>
            <w:tcW w:w="1134" w:type="dxa"/>
            <w:tcBorders>
              <w:top w:val="single" w:sz="4" w:space="0" w:color="auto"/>
              <w:left w:val="single" w:sz="4" w:space="0" w:color="auto"/>
              <w:bottom w:val="single" w:sz="4" w:space="0" w:color="auto"/>
              <w:right w:val="single" w:sz="4" w:space="0" w:color="auto"/>
            </w:tcBorders>
          </w:tcPr>
          <w:p w:rsidR="004F4121" w:rsidRPr="003E6F1F" w:rsidRDefault="004F4121" w:rsidP="00BE24AF">
            <w:pPr>
              <w:pStyle w:val="aa"/>
              <w:spacing w:after="0" w:line="240" w:lineRule="auto"/>
              <w:jc w:val="center"/>
              <w:rPr>
                <w:rFonts w:ascii="Times New Roman" w:hAnsi="Times New Roman" w:cs="Times New Roman"/>
              </w:rPr>
            </w:pPr>
            <w:r w:rsidRPr="003E6F1F">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F4121" w:rsidRPr="009465F5" w:rsidRDefault="004F4121" w:rsidP="00BE24AF">
            <w:pPr>
              <w:pStyle w:val="aa"/>
              <w:spacing w:after="0" w:line="240" w:lineRule="auto"/>
              <w:rPr>
                <w:rFonts w:ascii="Times New Roman" w:hAnsi="Times New Roman" w:cs="Times New Roman"/>
              </w:rPr>
            </w:pPr>
            <w:r w:rsidRPr="009465F5">
              <w:rPr>
                <w:rFonts w:ascii="Times New Roman" w:hAnsi="Times New Roman" w:cs="Times New Roman"/>
              </w:rPr>
              <w:t>79,5</w:t>
            </w:r>
          </w:p>
        </w:tc>
        <w:tc>
          <w:tcPr>
            <w:tcW w:w="1106" w:type="dxa"/>
            <w:tcBorders>
              <w:top w:val="single" w:sz="4" w:space="0" w:color="auto"/>
              <w:left w:val="single" w:sz="4" w:space="0" w:color="auto"/>
              <w:bottom w:val="single" w:sz="4" w:space="0" w:color="auto"/>
              <w:right w:val="single" w:sz="4" w:space="0" w:color="auto"/>
            </w:tcBorders>
          </w:tcPr>
          <w:p w:rsidR="004F4121" w:rsidRPr="009465F5" w:rsidRDefault="004F4121" w:rsidP="00BE24AF">
            <w:pPr>
              <w:pStyle w:val="aa"/>
              <w:spacing w:after="0" w:line="240" w:lineRule="auto"/>
              <w:rPr>
                <w:rFonts w:ascii="Times New Roman" w:hAnsi="Times New Roman" w:cs="Times New Roman"/>
              </w:rPr>
            </w:pPr>
            <w:r w:rsidRPr="009465F5">
              <w:rPr>
                <w:rFonts w:ascii="Times New Roman" w:hAnsi="Times New Roman" w:cs="Times New Roman"/>
              </w:rPr>
              <w:t>79,6</w:t>
            </w:r>
          </w:p>
        </w:tc>
        <w:tc>
          <w:tcPr>
            <w:tcW w:w="976" w:type="dxa"/>
            <w:tcBorders>
              <w:top w:val="single" w:sz="4" w:space="0" w:color="auto"/>
              <w:left w:val="single" w:sz="4" w:space="0" w:color="auto"/>
              <w:bottom w:val="single" w:sz="4" w:space="0" w:color="auto"/>
              <w:right w:val="single" w:sz="4" w:space="0" w:color="auto"/>
            </w:tcBorders>
          </w:tcPr>
          <w:p w:rsidR="004F4121" w:rsidRPr="009465F5" w:rsidRDefault="004F4121" w:rsidP="00BE24AF">
            <w:pPr>
              <w:pStyle w:val="aa"/>
              <w:spacing w:after="0" w:line="240" w:lineRule="auto"/>
              <w:rPr>
                <w:rFonts w:ascii="Times New Roman" w:hAnsi="Times New Roman" w:cs="Times New Roman"/>
              </w:rPr>
            </w:pPr>
            <w:r w:rsidRPr="009465F5">
              <w:rPr>
                <w:rFonts w:ascii="Times New Roman" w:hAnsi="Times New Roman" w:cs="Times New Roman"/>
              </w:rPr>
              <w:t>79,7</w:t>
            </w:r>
          </w:p>
        </w:tc>
        <w:tc>
          <w:tcPr>
            <w:tcW w:w="937" w:type="dxa"/>
            <w:tcBorders>
              <w:top w:val="single" w:sz="4" w:space="0" w:color="auto"/>
              <w:left w:val="single" w:sz="4" w:space="0" w:color="auto"/>
              <w:bottom w:val="single" w:sz="4" w:space="0" w:color="auto"/>
              <w:right w:val="single" w:sz="4" w:space="0" w:color="auto"/>
            </w:tcBorders>
          </w:tcPr>
          <w:p w:rsidR="004F4121" w:rsidRPr="009465F5" w:rsidRDefault="004F4121" w:rsidP="00BE24AF">
            <w:pPr>
              <w:pStyle w:val="aa"/>
              <w:spacing w:after="0" w:line="240" w:lineRule="auto"/>
              <w:rPr>
                <w:rFonts w:ascii="Times New Roman" w:hAnsi="Times New Roman" w:cs="Times New Roman"/>
              </w:rPr>
            </w:pPr>
            <w:r w:rsidRPr="009465F5">
              <w:rPr>
                <w:rFonts w:ascii="Times New Roman" w:hAnsi="Times New Roman" w:cs="Times New Roman"/>
              </w:rPr>
              <w:t>79,8</w:t>
            </w:r>
          </w:p>
        </w:tc>
        <w:tc>
          <w:tcPr>
            <w:tcW w:w="937" w:type="dxa"/>
            <w:tcBorders>
              <w:top w:val="single" w:sz="4" w:space="0" w:color="auto"/>
              <w:left w:val="single" w:sz="4" w:space="0" w:color="auto"/>
              <w:bottom w:val="single" w:sz="4" w:space="0" w:color="auto"/>
              <w:right w:val="single" w:sz="4" w:space="0" w:color="auto"/>
            </w:tcBorders>
          </w:tcPr>
          <w:p w:rsidR="004F4121" w:rsidRPr="009465F5" w:rsidRDefault="004F4121" w:rsidP="00BE24AF">
            <w:pPr>
              <w:pStyle w:val="aa"/>
              <w:spacing w:after="0" w:line="240" w:lineRule="auto"/>
              <w:rPr>
                <w:rFonts w:ascii="Times New Roman" w:hAnsi="Times New Roman" w:cs="Times New Roman"/>
              </w:rPr>
            </w:pPr>
            <w:r w:rsidRPr="009465F5">
              <w:rPr>
                <w:rFonts w:ascii="Times New Roman" w:hAnsi="Times New Roman" w:cs="Times New Roman"/>
              </w:rPr>
              <w:t>79,9</w:t>
            </w:r>
          </w:p>
        </w:tc>
        <w:tc>
          <w:tcPr>
            <w:tcW w:w="937" w:type="dxa"/>
            <w:tcBorders>
              <w:top w:val="single" w:sz="4" w:space="0" w:color="auto"/>
              <w:left w:val="single" w:sz="4" w:space="0" w:color="auto"/>
              <w:bottom w:val="single" w:sz="4" w:space="0" w:color="auto"/>
              <w:right w:val="single" w:sz="4" w:space="0" w:color="auto"/>
            </w:tcBorders>
          </w:tcPr>
          <w:p w:rsidR="004F4121" w:rsidRPr="009465F5" w:rsidRDefault="004F4121" w:rsidP="00BE24AF">
            <w:pPr>
              <w:pStyle w:val="aa"/>
              <w:spacing w:after="0" w:line="240" w:lineRule="auto"/>
              <w:rPr>
                <w:rFonts w:ascii="Times New Roman" w:hAnsi="Times New Roman" w:cs="Times New Roman"/>
              </w:rPr>
            </w:pPr>
            <w:r w:rsidRPr="009465F5">
              <w:rPr>
                <w:rFonts w:ascii="Times New Roman" w:hAnsi="Times New Roman" w:cs="Times New Roman"/>
              </w:rPr>
              <w:t>80,0</w:t>
            </w:r>
          </w:p>
        </w:tc>
        <w:tc>
          <w:tcPr>
            <w:tcW w:w="918" w:type="dxa"/>
            <w:tcBorders>
              <w:top w:val="single" w:sz="4" w:space="0" w:color="auto"/>
              <w:left w:val="single" w:sz="4" w:space="0" w:color="auto"/>
              <w:bottom w:val="single" w:sz="4" w:space="0" w:color="auto"/>
            </w:tcBorders>
          </w:tcPr>
          <w:p w:rsidR="004F4121" w:rsidRPr="009465F5" w:rsidRDefault="004F4121" w:rsidP="00BE24AF">
            <w:pPr>
              <w:pStyle w:val="aa"/>
              <w:spacing w:after="0" w:line="240" w:lineRule="auto"/>
              <w:rPr>
                <w:rFonts w:ascii="Times New Roman" w:hAnsi="Times New Roman" w:cs="Times New Roman"/>
              </w:rPr>
            </w:pPr>
            <w:r w:rsidRPr="009465F5">
              <w:rPr>
                <w:rFonts w:ascii="Times New Roman" w:hAnsi="Times New Roman" w:cs="Times New Roman"/>
              </w:rPr>
              <w:t>80,1</w:t>
            </w:r>
          </w:p>
        </w:tc>
      </w:tr>
    </w:tbl>
    <w:p w:rsidR="004F4121" w:rsidRPr="000F750B" w:rsidRDefault="004F4121" w:rsidP="004F4121">
      <w:pPr>
        <w:spacing w:line="240" w:lineRule="auto"/>
        <w:ind w:left="-567"/>
        <w:rPr>
          <w:rFonts w:ascii="Times New Roman" w:hAnsi="Times New Roman" w:cs="Times New Roman"/>
          <w:b/>
          <w:i/>
          <w:sz w:val="28"/>
          <w:szCs w:val="28"/>
        </w:rPr>
      </w:pPr>
      <w:r w:rsidRPr="000F750B">
        <w:rPr>
          <w:rFonts w:ascii="Times New Roman" w:hAnsi="Times New Roman" w:cs="Times New Roman"/>
          <w:sz w:val="28"/>
          <w:szCs w:val="28"/>
        </w:rPr>
        <w:t>Срок реализации Программы – с 2022 по 2026 годы в один этап.</w:t>
      </w:r>
    </w:p>
    <w:p w:rsidR="004F4121" w:rsidRPr="000F750B" w:rsidRDefault="004F4121" w:rsidP="004F4121">
      <w:pPr>
        <w:spacing w:line="240" w:lineRule="auto"/>
        <w:jc w:val="center"/>
        <w:rPr>
          <w:rStyle w:val="a3"/>
          <w:rFonts w:ascii="Times New Roman" w:hAnsi="Times New Roman" w:cs="Times New Roman"/>
          <w:bCs/>
          <w:i/>
          <w:color w:val="auto"/>
          <w:sz w:val="28"/>
        </w:rPr>
        <w:sectPr w:rsidR="004F4121" w:rsidRPr="000F750B" w:rsidSect="003822A7">
          <w:headerReference w:type="default" r:id="rId9"/>
          <w:pgSz w:w="11905" w:h="16837"/>
          <w:pgMar w:top="993" w:right="800" w:bottom="993" w:left="1701" w:header="720" w:footer="720" w:gutter="0"/>
          <w:cols w:space="720"/>
          <w:noEndnote/>
          <w:titlePg/>
          <w:docGrid w:linePitch="326"/>
        </w:sectPr>
      </w:pPr>
      <w:bookmarkStart w:id="5" w:name="sub_1008"/>
    </w:p>
    <w:p w:rsidR="004F4121" w:rsidRPr="000F750B" w:rsidRDefault="004F4121" w:rsidP="004F4121">
      <w:pPr>
        <w:spacing w:after="0" w:line="240" w:lineRule="auto"/>
        <w:jc w:val="center"/>
        <w:rPr>
          <w:rFonts w:ascii="Times New Roman" w:hAnsi="Times New Roman" w:cs="Times New Roman"/>
          <w:b/>
          <w:sz w:val="28"/>
          <w:szCs w:val="28"/>
        </w:rPr>
      </w:pPr>
      <w:r w:rsidRPr="000F750B">
        <w:rPr>
          <w:rStyle w:val="a3"/>
          <w:rFonts w:ascii="Times New Roman" w:hAnsi="Times New Roman" w:cs="Times New Roman"/>
          <w:bCs/>
          <w:iCs/>
          <w:color w:val="auto"/>
          <w:sz w:val="28"/>
          <w:szCs w:val="28"/>
        </w:rPr>
        <w:lastRenderedPageBreak/>
        <w:t>3</w:t>
      </w:r>
      <w:r w:rsidRPr="000F750B">
        <w:rPr>
          <w:rStyle w:val="a3"/>
          <w:rFonts w:ascii="Times New Roman" w:hAnsi="Times New Roman" w:cs="Times New Roman"/>
          <w:b w:val="0"/>
          <w:bCs/>
          <w:i/>
          <w:color w:val="auto"/>
          <w:sz w:val="28"/>
          <w:szCs w:val="28"/>
        </w:rPr>
        <w:t xml:space="preserve">. </w:t>
      </w:r>
      <w:r w:rsidRPr="000F750B">
        <w:rPr>
          <w:rFonts w:ascii="Times New Roman" w:hAnsi="Times New Roman" w:cs="Times New Roman"/>
          <w:b/>
          <w:sz w:val="28"/>
          <w:szCs w:val="28"/>
        </w:rPr>
        <w:t>Ресурсное обеспечение муниципальной программы</w:t>
      </w:r>
    </w:p>
    <w:p w:rsidR="004F4121" w:rsidRPr="000F750B" w:rsidRDefault="004F4121" w:rsidP="004F4121">
      <w:pPr>
        <w:widowControl w:val="0"/>
        <w:autoSpaceDE w:val="0"/>
        <w:autoSpaceDN w:val="0"/>
        <w:adjustRightInd w:val="0"/>
        <w:spacing w:after="0" w:line="240" w:lineRule="auto"/>
        <w:ind w:firstLine="709"/>
        <w:rPr>
          <w:rStyle w:val="af"/>
          <w:rFonts w:ascii="Times New Roman" w:hAnsi="Times New Roman"/>
          <w:bCs/>
          <w:i/>
          <w:sz w:val="28"/>
          <w:szCs w:val="28"/>
        </w:rPr>
      </w:pPr>
    </w:p>
    <w:p w:rsidR="004F4121" w:rsidRPr="000F750B" w:rsidRDefault="004F4121" w:rsidP="004F4121">
      <w:pPr>
        <w:widowControl w:val="0"/>
        <w:autoSpaceDE w:val="0"/>
        <w:autoSpaceDN w:val="0"/>
        <w:adjustRightInd w:val="0"/>
        <w:spacing w:after="0" w:line="240" w:lineRule="auto"/>
        <w:ind w:firstLine="284"/>
        <w:rPr>
          <w:rFonts w:ascii="Times New Roman" w:hAnsi="Times New Roman" w:cs="Times New Roman"/>
          <w:sz w:val="28"/>
          <w:szCs w:val="28"/>
        </w:rPr>
      </w:pPr>
      <w:r w:rsidRPr="000F750B">
        <w:rPr>
          <w:rFonts w:ascii="Times New Roman" w:hAnsi="Times New Roman" w:cs="Times New Roman"/>
          <w:sz w:val="28"/>
          <w:szCs w:val="28"/>
        </w:rPr>
        <w:t xml:space="preserve">Общий объем бюджетных ассигнований программы </w:t>
      </w:r>
      <w:r w:rsidRPr="00A126D0">
        <w:rPr>
          <w:rFonts w:ascii="Times New Roman" w:hAnsi="Times New Roman" w:cs="Times New Roman"/>
          <w:sz w:val="28"/>
          <w:szCs w:val="28"/>
        </w:rPr>
        <w:t xml:space="preserve">составляет </w:t>
      </w:r>
      <w:r w:rsidRPr="00A126D0">
        <w:rPr>
          <w:rFonts w:ascii="Times New Roman" w:hAnsi="Times New Roman" w:cs="Times New Roman"/>
          <w:bCs/>
          <w:sz w:val="28"/>
          <w:szCs w:val="28"/>
        </w:rPr>
        <w:t xml:space="preserve">– </w:t>
      </w:r>
      <w:r w:rsidR="000531C4" w:rsidRPr="000531C4">
        <w:rPr>
          <w:rFonts w:ascii="Times New Roman" w:hAnsi="Times New Roman" w:cs="Times New Roman"/>
          <w:bCs/>
          <w:sz w:val="28"/>
          <w:szCs w:val="28"/>
        </w:rPr>
        <w:t>9 248 593,1</w:t>
      </w:r>
      <w:r>
        <w:rPr>
          <w:sz w:val="28"/>
          <w:szCs w:val="28"/>
        </w:rPr>
        <w:t xml:space="preserve"> </w:t>
      </w:r>
      <w:r w:rsidRPr="00A126D0">
        <w:rPr>
          <w:rFonts w:ascii="Times New Roman" w:hAnsi="Times New Roman" w:cs="Times New Roman"/>
          <w:sz w:val="28"/>
          <w:szCs w:val="28"/>
        </w:rPr>
        <w:t>тыс. рублей.</w:t>
      </w:r>
    </w:p>
    <w:p w:rsidR="004F4121" w:rsidRPr="000F750B" w:rsidRDefault="004F4121" w:rsidP="004F4121">
      <w:pPr>
        <w:spacing w:after="0" w:line="240" w:lineRule="auto"/>
        <w:jc w:val="center"/>
        <w:rPr>
          <w:rStyle w:val="af"/>
          <w:rFonts w:ascii="Times New Roman" w:hAnsi="Times New Roman"/>
          <w:bCs/>
          <w:i/>
          <w:sz w:val="28"/>
          <w:szCs w:val="28"/>
        </w:rPr>
      </w:pPr>
    </w:p>
    <w:p w:rsidR="004F4121" w:rsidRPr="000F750B" w:rsidRDefault="004F4121" w:rsidP="004F4121">
      <w:pPr>
        <w:spacing w:after="0" w:line="240" w:lineRule="auto"/>
        <w:jc w:val="center"/>
        <w:rPr>
          <w:rStyle w:val="a3"/>
          <w:rFonts w:ascii="Times New Roman" w:hAnsi="Times New Roman" w:cs="Times New Roman"/>
          <w:b w:val="0"/>
          <w:bCs/>
          <w:color w:val="auto"/>
          <w:sz w:val="28"/>
          <w:szCs w:val="28"/>
        </w:rPr>
      </w:pP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f"/>
          <w:rFonts w:ascii="Times New Roman" w:hAnsi="Times New Roman"/>
          <w:bCs/>
          <w:i/>
          <w:sz w:val="28"/>
          <w:szCs w:val="28"/>
        </w:rPr>
        <w:tab/>
      </w:r>
      <w:r w:rsidRPr="000F750B">
        <w:rPr>
          <w:rStyle w:val="a3"/>
          <w:rFonts w:ascii="Times New Roman" w:hAnsi="Times New Roman" w:cs="Times New Roman"/>
          <w:b w:val="0"/>
          <w:bCs/>
          <w:color w:val="auto"/>
          <w:sz w:val="28"/>
          <w:szCs w:val="28"/>
        </w:rPr>
        <w:t>Таблица № 2</w:t>
      </w:r>
    </w:p>
    <w:p w:rsidR="004F4121" w:rsidRPr="000F750B" w:rsidRDefault="004F4121" w:rsidP="004F4121">
      <w:pPr>
        <w:spacing w:after="0" w:line="240" w:lineRule="auto"/>
        <w:jc w:val="center"/>
        <w:rPr>
          <w:rFonts w:ascii="Times New Roman" w:hAnsi="Times New Roman" w:cs="Times New Roman"/>
          <w:b/>
          <w:sz w:val="28"/>
          <w:szCs w:val="28"/>
        </w:rPr>
      </w:pPr>
    </w:p>
    <w:p w:rsidR="004F4121" w:rsidRPr="000F750B" w:rsidRDefault="004F4121" w:rsidP="004F4121">
      <w:pPr>
        <w:spacing w:after="0" w:line="240" w:lineRule="auto"/>
        <w:jc w:val="center"/>
        <w:rPr>
          <w:rFonts w:ascii="Times New Roman" w:hAnsi="Times New Roman" w:cs="Times New Roman"/>
          <w:sz w:val="28"/>
          <w:szCs w:val="28"/>
        </w:rPr>
      </w:pPr>
      <w:r w:rsidRPr="000F750B">
        <w:rPr>
          <w:rFonts w:ascii="Times New Roman" w:hAnsi="Times New Roman" w:cs="Times New Roman"/>
          <w:sz w:val="28"/>
          <w:szCs w:val="28"/>
        </w:rPr>
        <w:t>План реализации основных мероприятий муниципальной программы за счет всех источников финансирования</w:t>
      </w:r>
    </w:p>
    <w:p w:rsidR="004F4121" w:rsidRPr="000F750B" w:rsidRDefault="004F4121" w:rsidP="004F4121">
      <w:pPr>
        <w:spacing w:after="0" w:line="240" w:lineRule="auto"/>
        <w:jc w:val="center"/>
        <w:rPr>
          <w:rFonts w:ascii="Times New Roman" w:hAnsi="Times New Roman" w:cs="Times New Roman"/>
          <w:sz w:val="28"/>
          <w:szCs w:val="28"/>
        </w:rPr>
      </w:pPr>
    </w:p>
    <w:p w:rsidR="004F4121" w:rsidRPr="000F750B" w:rsidRDefault="004F4121" w:rsidP="004F4121">
      <w:pPr>
        <w:spacing w:after="0" w:line="240" w:lineRule="auto"/>
        <w:jc w:val="right"/>
        <w:rPr>
          <w:rFonts w:ascii="Times New Roman" w:hAnsi="Times New Roman" w:cs="Times New Roman"/>
          <w:lang w:eastAsia="en-US"/>
        </w:rPr>
      </w:pPr>
      <w:r w:rsidRPr="000F750B">
        <w:rPr>
          <w:rFonts w:ascii="Times New Roman" w:hAnsi="Times New Roman" w:cs="Times New Roman"/>
          <w:lang w:eastAsia="en-US"/>
        </w:rPr>
        <w:t xml:space="preserve">  </w:t>
      </w:r>
      <w:r w:rsidRPr="000F750B">
        <w:rPr>
          <w:rFonts w:ascii="Times New Roman" w:hAnsi="Times New Roman" w:cs="Times New Roman"/>
          <w:lang w:eastAsia="en-US"/>
        </w:rPr>
        <w:tab/>
        <w:t>тыс. рублей</w:t>
      </w:r>
    </w:p>
    <w:tbl>
      <w:tblPr>
        <w:tblW w:w="15474" w:type="dxa"/>
        <w:tblInd w:w="-743" w:type="dxa"/>
        <w:tblLayout w:type="fixed"/>
        <w:tblCellMar>
          <w:left w:w="0" w:type="dxa"/>
          <w:right w:w="0" w:type="dxa"/>
        </w:tblCellMar>
        <w:tblLook w:val="00A0" w:firstRow="1" w:lastRow="0" w:firstColumn="1" w:lastColumn="0" w:noHBand="0" w:noVBand="0"/>
      </w:tblPr>
      <w:tblGrid>
        <w:gridCol w:w="560"/>
        <w:gridCol w:w="2305"/>
        <w:gridCol w:w="607"/>
        <w:gridCol w:w="607"/>
        <w:gridCol w:w="607"/>
        <w:gridCol w:w="607"/>
        <w:gridCol w:w="411"/>
        <w:gridCol w:w="567"/>
        <w:gridCol w:w="702"/>
        <w:gridCol w:w="607"/>
        <w:gridCol w:w="608"/>
        <w:gridCol w:w="607"/>
        <w:gridCol w:w="607"/>
        <w:gridCol w:w="607"/>
        <w:gridCol w:w="607"/>
        <w:gridCol w:w="612"/>
        <w:gridCol w:w="709"/>
        <w:gridCol w:w="500"/>
        <w:gridCol w:w="607"/>
        <w:gridCol w:w="608"/>
        <w:gridCol w:w="607"/>
        <w:gridCol w:w="607"/>
        <w:gridCol w:w="608"/>
      </w:tblGrid>
      <w:tr w:rsidR="00F826F1" w:rsidRPr="000F750B" w:rsidTr="00F826F1">
        <w:trPr>
          <w:trHeight w:val="1401"/>
        </w:trPr>
        <w:tc>
          <w:tcPr>
            <w:tcW w:w="560" w:type="dxa"/>
            <w:vMerge w:val="restart"/>
            <w:tcBorders>
              <w:top w:val="single" w:sz="4" w:space="0" w:color="auto"/>
              <w:left w:val="single" w:sz="4" w:space="0" w:color="auto"/>
              <w:right w:val="single" w:sz="4" w:space="0" w:color="auto"/>
            </w:tcBorders>
            <w:noWrap/>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 п/п</w:t>
            </w:r>
          </w:p>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 </w:t>
            </w:r>
          </w:p>
        </w:tc>
        <w:tc>
          <w:tcPr>
            <w:tcW w:w="2305" w:type="dxa"/>
            <w:vMerge w:val="restart"/>
            <w:tcBorders>
              <w:top w:val="single" w:sz="4" w:space="0" w:color="auto"/>
              <w:left w:val="nil"/>
              <w:right w:val="single" w:sz="4" w:space="0" w:color="auto"/>
            </w:tcBorders>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Ответственный исполнитель, соисполнитель</w:t>
            </w:r>
          </w:p>
        </w:tc>
        <w:tc>
          <w:tcPr>
            <w:tcW w:w="1821" w:type="dxa"/>
            <w:gridSpan w:val="3"/>
            <w:tcBorders>
              <w:top w:val="single" w:sz="4" w:space="0" w:color="auto"/>
              <w:left w:val="nil"/>
              <w:bottom w:val="single" w:sz="4" w:space="0" w:color="auto"/>
              <w:right w:val="single" w:sz="18" w:space="0" w:color="auto"/>
            </w:tcBorders>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Всего за весь период реализации программы, подпрограммы</w:t>
            </w:r>
          </w:p>
        </w:tc>
        <w:tc>
          <w:tcPr>
            <w:tcW w:w="1585" w:type="dxa"/>
            <w:gridSpan w:val="3"/>
            <w:tcBorders>
              <w:top w:val="single" w:sz="8" w:space="0" w:color="auto"/>
              <w:left w:val="single" w:sz="18" w:space="0" w:color="auto"/>
              <w:bottom w:val="single" w:sz="4" w:space="0" w:color="auto"/>
              <w:right w:val="single" w:sz="18" w:space="0" w:color="auto"/>
            </w:tcBorders>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2022 год</w:t>
            </w:r>
          </w:p>
        </w:tc>
        <w:tc>
          <w:tcPr>
            <w:tcW w:w="1917" w:type="dxa"/>
            <w:gridSpan w:val="3"/>
            <w:tcBorders>
              <w:top w:val="single" w:sz="4" w:space="0" w:color="auto"/>
              <w:left w:val="single" w:sz="18" w:space="0" w:color="auto"/>
              <w:bottom w:val="single" w:sz="4" w:space="0" w:color="auto"/>
              <w:right w:val="single" w:sz="18" w:space="0" w:color="auto"/>
            </w:tcBorders>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2023 год</w:t>
            </w:r>
          </w:p>
        </w:tc>
        <w:tc>
          <w:tcPr>
            <w:tcW w:w="1821" w:type="dxa"/>
            <w:gridSpan w:val="3"/>
            <w:tcBorders>
              <w:top w:val="single" w:sz="4" w:space="0" w:color="auto"/>
              <w:left w:val="single" w:sz="18" w:space="0" w:color="auto"/>
              <w:bottom w:val="single" w:sz="4" w:space="0" w:color="auto"/>
              <w:right w:val="single" w:sz="4" w:space="0" w:color="auto"/>
            </w:tcBorders>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2024 год</w:t>
            </w:r>
          </w:p>
        </w:tc>
        <w:tc>
          <w:tcPr>
            <w:tcW w:w="1928" w:type="dxa"/>
            <w:gridSpan w:val="3"/>
            <w:tcBorders>
              <w:top w:val="single" w:sz="4" w:space="0" w:color="auto"/>
              <w:left w:val="single" w:sz="18" w:space="0" w:color="auto"/>
              <w:bottom w:val="single" w:sz="4" w:space="0" w:color="auto"/>
              <w:right w:val="single" w:sz="18" w:space="0" w:color="auto"/>
            </w:tcBorders>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2025 год</w:t>
            </w:r>
          </w:p>
        </w:tc>
        <w:tc>
          <w:tcPr>
            <w:tcW w:w="1715" w:type="dxa"/>
            <w:gridSpan w:val="3"/>
            <w:tcBorders>
              <w:top w:val="single" w:sz="4" w:space="0" w:color="auto"/>
              <w:left w:val="single" w:sz="18" w:space="0" w:color="auto"/>
              <w:bottom w:val="single" w:sz="4" w:space="0" w:color="auto"/>
              <w:right w:val="single" w:sz="18" w:space="0" w:color="auto"/>
            </w:tcBorders>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2026 год</w:t>
            </w:r>
          </w:p>
        </w:tc>
        <w:tc>
          <w:tcPr>
            <w:tcW w:w="1822" w:type="dxa"/>
            <w:gridSpan w:val="3"/>
            <w:tcBorders>
              <w:top w:val="single" w:sz="4" w:space="0" w:color="auto"/>
              <w:left w:val="single" w:sz="18" w:space="0" w:color="auto"/>
              <w:bottom w:val="single" w:sz="4" w:space="0" w:color="auto"/>
              <w:right w:val="single" w:sz="18" w:space="0" w:color="auto"/>
            </w:tcBorders>
            <w:vAlign w:val="center"/>
          </w:tcPr>
          <w:p w:rsidR="00F826F1" w:rsidRPr="000F750B" w:rsidRDefault="00F826F1" w:rsidP="00F826F1">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2027 год</w:t>
            </w:r>
          </w:p>
        </w:tc>
      </w:tr>
      <w:tr w:rsidR="00F826F1" w:rsidRPr="000F750B" w:rsidTr="00E506CD">
        <w:trPr>
          <w:cantSplit/>
          <w:trHeight w:val="842"/>
        </w:trPr>
        <w:tc>
          <w:tcPr>
            <w:tcW w:w="560" w:type="dxa"/>
            <w:vMerge/>
            <w:tcBorders>
              <w:left w:val="single" w:sz="4" w:space="0" w:color="auto"/>
              <w:bottom w:val="single" w:sz="4" w:space="0" w:color="auto"/>
              <w:right w:val="single" w:sz="4" w:space="0" w:color="auto"/>
            </w:tcBorders>
            <w:noWrap/>
            <w:vAlign w:val="center"/>
          </w:tcPr>
          <w:p w:rsidR="00F826F1" w:rsidRPr="000F750B" w:rsidRDefault="00F826F1" w:rsidP="00F826F1">
            <w:pPr>
              <w:spacing w:line="240" w:lineRule="auto"/>
              <w:jc w:val="center"/>
              <w:rPr>
                <w:rFonts w:ascii="Times New Roman" w:hAnsi="Times New Roman" w:cs="Times New Roman"/>
                <w:sz w:val="22"/>
                <w:szCs w:val="22"/>
              </w:rPr>
            </w:pPr>
          </w:p>
        </w:tc>
        <w:tc>
          <w:tcPr>
            <w:tcW w:w="2305" w:type="dxa"/>
            <w:vMerge/>
            <w:tcBorders>
              <w:left w:val="nil"/>
              <w:bottom w:val="single" w:sz="4" w:space="0" w:color="auto"/>
              <w:right w:val="single" w:sz="4" w:space="0" w:color="auto"/>
            </w:tcBorders>
            <w:vAlign w:val="center"/>
          </w:tcPr>
          <w:p w:rsidR="00F826F1" w:rsidRPr="000F750B" w:rsidRDefault="00F826F1" w:rsidP="00F826F1">
            <w:pPr>
              <w:spacing w:line="240" w:lineRule="auto"/>
              <w:jc w:val="center"/>
              <w:rPr>
                <w:rFonts w:ascii="Times New Roman" w:hAnsi="Times New Roman" w:cs="Times New Roman"/>
                <w:sz w:val="22"/>
                <w:szCs w:val="22"/>
              </w:rPr>
            </w:pPr>
          </w:p>
        </w:tc>
        <w:tc>
          <w:tcPr>
            <w:tcW w:w="607" w:type="dxa"/>
            <w:tcBorders>
              <w:top w:val="nil"/>
              <w:left w:val="nil"/>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Всего</w:t>
            </w:r>
          </w:p>
        </w:tc>
        <w:tc>
          <w:tcPr>
            <w:tcW w:w="607" w:type="dxa"/>
            <w:tcBorders>
              <w:top w:val="nil"/>
              <w:left w:val="nil"/>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МБ</w:t>
            </w:r>
          </w:p>
        </w:tc>
        <w:tc>
          <w:tcPr>
            <w:tcW w:w="607"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ВИ</w:t>
            </w:r>
          </w:p>
        </w:tc>
        <w:tc>
          <w:tcPr>
            <w:tcW w:w="607" w:type="dxa"/>
            <w:tcBorders>
              <w:top w:val="nil"/>
              <w:left w:val="single" w:sz="18" w:space="0" w:color="auto"/>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Итого</w:t>
            </w:r>
          </w:p>
        </w:tc>
        <w:tc>
          <w:tcPr>
            <w:tcW w:w="411" w:type="dxa"/>
            <w:tcBorders>
              <w:top w:val="nil"/>
              <w:left w:val="nil"/>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МБ</w:t>
            </w:r>
          </w:p>
        </w:tc>
        <w:tc>
          <w:tcPr>
            <w:tcW w:w="567"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ВИ</w:t>
            </w:r>
          </w:p>
        </w:tc>
        <w:tc>
          <w:tcPr>
            <w:tcW w:w="702" w:type="dxa"/>
            <w:tcBorders>
              <w:top w:val="nil"/>
              <w:left w:val="single" w:sz="18" w:space="0" w:color="auto"/>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Итого</w:t>
            </w:r>
          </w:p>
        </w:tc>
        <w:tc>
          <w:tcPr>
            <w:tcW w:w="607" w:type="dxa"/>
            <w:tcBorders>
              <w:top w:val="nil"/>
              <w:left w:val="nil"/>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МБ</w:t>
            </w:r>
          </w:p>
        </w:tc>
        <w:tc>
          <w:tcPr>
            <w:tcW w:w="608"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ВИ</w:t>
            </w:r>
          </w:p>
        </w:tc>
        <w:tc>
          <w:tcPr>
            <w:tcW w:w="607" w:type="dxa"/>
            <w:tcBorders>
              <w:top w:val="nil"/>
              <w:left w:val="single" w:sz="18" w:space="0" w:color="auto"/>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Итого</w:t>
            </w:r>
          </w:p>
        </w:tc>
        <w:tc>
          <w:tcPr>
            <w:tcW w:w="607" w:type="dxa"/>
            <w:tcBorders>
              <w:top w:val="nil"/>
              <w:left w:val="nil"/>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МБ</w:t>
            </w:r>
          </w:p>
        </w:tc>
        <w:tc>
          <w:tcPr>
            <w:tcW w:w="607"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ВИ</w:t>
            </w:r>
          </w:p>
        </w:tc>
        <w:tc>
          <w:tcPr>
            <w:tcW w:w="607" w:type="dxa"/>
            <w:tcBorders>
              <w:top w:val="nil"/>
              <w:left w:val="single" w:sz="18" w:space="0" w:color="auto"/>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Итого</w:t>
            </w:r>
          </w:p>
        </w:tc>
        <w:tc>
          <w:tcPr>
            <w:tcW w:w="612" w:type="dxa"/>
            <w:tcBorders>
              <w:top w:val="nil"/>
              <w:left w:val="nil"/>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МБ</w:t>
            </w:r>
          </w:p>
        </w:tc>
        <w:tc>
          <w:tcPr>
            <w:tcW w:w="709"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ВИ</w:t>
            </w:r>
          </w:p>
        </w:tc>
        <w:tc>
          <w:tcPr>
            <w:tcW w:w="500" w:type="dxa"/>
            <w:tcBorders>
              <w:top w:val="nil"/>
              <w:left w:val="single" w:sz="18" w:space="0" w:color="auto"/>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Итого</w:t>
            </w:r>
          </w:p>
        </w:tc>
        <w:tc>
          <w:tcPr>
            <w:tcW w:w="607" w:type="dxa"/>
            <w:tcBorders>
              <w:top w:val="nil"/>
              <w:left w:val="nil"/>
              <w:bottom w:val="single" w:sz="4" w:space="0" w:color="auto"/>
              <w:right w:val="single" w:sz="4"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МБ</w:t>
            </w:r>
          </w:p>
        </w:tc>
        <w:tc>
          <w:tcPr>
            <w:tcW w:w="608"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ВИ</w:t>
            </w:r>
          </w:p>
        </w:tc>
        <w:tc>
          <w:tcPr>
            <w:tcW w:w="607"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Итого</w:t>
            </w:r>
          </w:p>
        </w:tc>
        <w:tc>
          <w:tcPr>
            <w:tcW w:w="607"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МБ</w:t>
            </w:r>
          </w:p>
        </w:tc>
        <w:tc>
          <w:tcPr>
            <w:tcW w:w="608" w:type="dxa"/>
            <w:tcBorders>
              <w:top w:val="nil"/>
              <w:left w:val="nil"/>
              <w:bottom w:val="single" w:sz="4" w:space="0" w:color="auto"/>
              <w:right w:val="single" w:sz="18" w:space="0" w:color="auto"/>
            </w:tcBorders>
            <w:textDirection w:val="btLr"/>
            <w:vAlign w:val="center"/>
          </w:tcPr>
          <w:p w:rsidR="00F826F1" w:rsidRPr="000F750B" w:rsidRDefault="00F826F1" w:rsidP="00F826F1">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ВИ</w:t>
            </w:r>
          </w:p>
        </w:tc>
      </w:tr>
      <w:tr w:rsidR="00F826F1" w:rsidRPr="000F750B" w:rsidTr="00F826F1">
        <w:trPr>
          <w:cantSplit/>
          <w:trHeight w:val="429"/>
        </w:trPr>
        <w:tc>
          <w:tcPr>
            <w:tcW w:w="15474" w:type="dxa"/>
            <w:gridSpan w:val="23"/>
            <w:tcBorders>
              <w:top w:val="nil"/>
              <w:left w:val="single" w:sz="4" w:space="0" w:color="auto"/>
              <w:bottom w:val="single" w:sz="4" w:space="0" w:color="auto"/>
              <w:right w:val="single" w:sz="12" w:space="0" w:color="auto"/>
            </w:tcBorders>
            <w:shd w:val="clear" w:color="auto" w:fill="FFFFFF"/>
            <w:noWrap/>
            <w:vAlign w:val="center"/>
          </w:tcPr>
          <w:p w:rsidR="00F826F1" w:rsidRPr="000F750B" w:rsidRDefault="00F826F1" w:rsidP="00BE24AF">
            <w:pPr>
              <w:spacing w:after="0" w:line="240" w:lineRule="auto"/>
              <w:ind w:left="113" w:right="113"/>
              <w:jc w:val="center"/>
              <w:rPr>
                <w:rFonts w:ascii="Times New Roman" w:hAnsi="Times New Roman" w:cs="Times New Roman"/>
                <w:sz w:val="22"/>
                <w:szCs w:val="22"/>
              </w:rPr>
            </w:pPr>
            <w:r w:rsidRPr="000F750B">
              <w:rPr>
                <w:rFonts w:ascii="Times New Roman" w:hAnsi="Times New Roman" w:cs="Times New Roman"/>
                <w:sz w:val="22"/>
                <w:szCs w:val="22"/>
              </w:rPr>
              <w:t xml:space="preserve"> </w:t>
            </w:r>
            <w:r>
              <w:rPr>
                <w:rFonts w:ascii="Times New Roman" w:hAnsi="Times New Roman" w:cs="Times New Roman"/>
                <w:sz w:val="22"/>
                <w:szCs w:val="22"/>
              </w:rPr>
              <w:t>«</w:t>
            </w:r>
            <w:r w:rsidRPr="000F750B">
              <w:rPr>
                <w:rFonts w:ascii="Times New Roman" w:hAnsi="Times New Roman" w:cs="Times New Roman"/>
                <w:sz w:val="22"/>
                <w:szCs w:val="22"/>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sz w:val="22"/>
                <w:szCs w:val="22"/>
              </w:rPr>
              <w:t>«</w:t>
            </w:r>
            <w:r w:rsidRPr="000F750B">
              <w:rPr>
                <w:rFonts w:ascii="Times New Roman" w:hAnsi="Times New Roman" w:cs="Times New Roman"/>
                <w:sz w:val="22"/>
                <w:szCs w:val="22"/>
              </w:rPr>
              <w:t>Город Майкоп</w:t>
            </w:r>
            <w:r>
              <w:rPr>
                <w:rFonts w:ascii="Times New Roman" w:hAnsi="Times New Roman" w:cs="Times New Roman"/>
                <w:sz w:val="22"/>
                <w:szCs w:val="22"/>
              </w:rPr>
              <w:t>»</w:t>
            </w:r>
            <w:r w:rsidRPr="000F750B">
              <w:rPr>
                <w:rFonts w:ascii="Times New Roman" w:hAnsi="Times New Roman" w:cs="Times New Roman"/>
                <w:sz w:val="22"/>
                <w:szCs w:val="22"/>
              </w:rPr>
              <w:t xml:space="preserve"> </w:t>
            </w:r>
          </w:p>
        </w:tc>
      </w:tr>
      <w:tr w:rsidR="000531C4" w:rsidRPr="000F750B" w:rsidTr="000531C4">
        <w:trPr>
          <w:cantSplit/>
          <w:trHeight w:val="1471"/>
        </w:trPr>
        <w:tc>
          <w:tcPr>
            <w:tcW w:w="560" w:type="dxa"/>
            <w:tcBorders>
              <w:top w:val="nil"/>
              <w:left w:val="single" w:sz="4" w:space="0" w:color="auto"/>
              <w:bottom w:val="single" w:sz="4" w:space="0" w:color="auto"/>
              <w:right w:val="single" w:sz="4" w:space="0" w:color="auto"/>
            </w:tcBorders>
            <w:noWrap/>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1.</w:t>
            </w:r>
          </w:p>
        </w:tc>
        <w:tc>
          <w:tcPr>
            <w:tcW w:w="2305" w:type="dxa"/>
            <w:tcBorders>
              <w:top w:val="single" w:sz="4" w:space="0" w:color="auto"/>
              <w:left w:val="nil"/>
              <w:bottom w:val="single" w:sz="4" w:space="0" w:color="auto"/>
              <w:right w:val="single" w:sz="4" w:space="0" w:color="auto"/>
            </w:tcBorders>
            <w:vAlign w:val="center"/>
          </w:tcPr>
          <w:p w:rsidR="000531C4" w:rsidRPr="000F750B" w:rsidRDefault="000531C4" w:rsidP="000531C4">
            <w:pPr>
              <w:spacing w:line="240" w:lineRule="auto"/>
              <w:ind w:left="113" w:right="113"/>
              <w:jc w:val="center"/>
              <w:rPr>
                <w:rFonts w:ascii="Times New Roman" w:hAnsi="Times New Roman" w:cs="Times New Roman"/>
                <w:sz w:val="22"/>
                <w:szCs w:val="22"/>
              </w:rPr>
            </w:pPr>
            <w:r w:rsidRPr="000F750B">
              <w:rPr>
                <w:rFonts w:ascii="Times New Roman" w:hAnsi="Times New Roman" w:cs="Times New Roman"/>
                <w:sz w:val="22"/>
                <w:szCs w:val="22"/>
              </w:rPr>
              <w:t>Управление ЖКХ и благоустройства</w:t>
            </w:r>
          </w:p>
        </w:tc>
        <w:tc>
          <w:tcPr>
            <w:tcW w:w="607" w:type="dxa"/>
            <w:tcBorders>
              <w:top w:val="nil"/>
              <w:left w:val="nil"/>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9 248 593,1</w:t>
            </w:r>
          </w:p>
        </w:tc>
        <w:tc>
          <w:tcPr>
            <w:tcW w:w="607" w:type="dxa"/>
            <w:tcBorders>
              <w:top w:val="nil"/>
              <w:left w:val="nil"/>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9 248 593,1</w:t>
            </w:r>
          </w:p>
        </w:tc>
        <w:tc>
          <w:tcPr>
            <w:tcW w:w="607" w:type="dxa"/>
            <w:tcBorders>
              <w:top w:val="nil"/>
              <w:left w:val="nil"/>
              <w:bottom w:val="single" w:sz="4" w:space="0" w:color="auto"/>
              <w:right w:val="single" w:sz="18" w:space="0" w:color="auto"/>
            </w:tcBorders>
            <w:textDirection w:val="btLr"/>
            <w:vAlign w:val="center"/>
          </w:tcPr>
          <w:p w:rsidR="000531C4" w:rsidRPr="00C62CFB" w:rsidRDefault="000531C4" w:rsidP="000531C4">
            <w:pPr>
              <w:ind w:left="113" w:right="113"/>
              <w:jc w:val="center"/>
            </w:pPr>
            <w:r w:rsidRPr="00C62CFB">
              <w:t>0,0</w:t>
            </w:r>
          </w:p>
        </w:tc>
        <w:tc>
          <w:tcPr>
            <w:tcW w:w="607" w:type="dxa"/>
            <w:tcBorders>
              <w:top w:val="nil"/>
              <w:left w:val="single" w:sz="18" w:space="0" w:color="auto"/>
              <w:bottom w:val="single" w:sz="8" w:space="0" w:color="auto"/>
              <w:right w:val="single" w:sz="4" w:space="0" w:color="auto"/>
            </w:tcBorders>
            <w:textDirection w:val="btLr"/>
            <w:vAlign w:val="center"/>
          </w:tcPr>
          <w:p w:rsidR="000531C4" w:rsidRPr="00C62CFB" w:rsidRDefault="000531C4" w:rsidP="000531C4">
            <w:pPr>
              <w:ind w:left="113" w:right="113"/>
              <w:jc w:val="center"/>
            </w:pPr>
            <w:r w:rsidRPr="00C62CFB">
              <w:t>1 468 799,7</w:t>
            </w:r>
          </w:p>
        </w:tc>
        <w:tc>
          <w:tcPr>
            <w:tcW w:w="411" w:type="dxa"/>
            <w:tcBorders>
              <w:top w:val="nil"/>
              <w:left w:val="nil"/>
              <w:bottom w:val="single" w:sz="8" w:space="0" w:color="auto"/>
              <w:right w:val="single" w:sz="4" w:space="0" w:color="auto"/>
            </w:tcBorders>
            <w:textDirection w:val="btLr"/>
            <w:vAlign w:val="center"/>
          </w:tcPr>
          <w:p w:rsidR="000531C4" w:rsidRPr="00C62CFB" w:rsidRDefault="000531C4" w:rsidP="000531C4">
            <w:pPr>
              <w:ind w:left="113" w:right="113"/>
              <w:jc w:val="center"/>
            </w:pPr>
            <w:r w:rsidRPr="00C62CFB">
              <w:t>1 468 799,7</w:t>
            </w:r>
          </w:p>
        </w:tc>
        <w:tc>
          <w:tcPr>
            <w:tcW w:w="567" w:type="dxa"/>
            <w:tcBorders>
              <w:top w:val="nil"/>
              <w:left w:val="nil"/>
              <w:bottom w:val="single" w:sz="8" w:space="0" w:color="auto"/>
              <w:right w:val="single" w:sz="18" w:space="0" w:color="auto"/>
            </w:tcBorders>
            <w:textDirection w:val="btLr"/>
            <w:vAlign w:val="center"/>
          </w:tcPr>
          <w:p w:rsidR="000531C4" w:rsidRPr="00C62CFB" w:rsidRDefault="000531C4" w:rsidP="000531C4">
            <w:pPr>
              <w:ind w:left="113" w:right="113"/>
              <w:jc w:val="center"/>
            </w:pPr>
            <w:r w:rsidRPr="00C62CFB">
              <w:t>0,0</w:t>
            </w:r>
          </w:p>
        </w:tc>
        <w:tc>
          <w:tcPr>
            <w:tcW w:w="702" w:type="dxa"/>
            <w:tcBorders>
              <w:top w:val="nil"/>
              <w:left w:val="single" w:sz="18" w:space="0" w:color="auto"/>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2 273 649,4</w:t>
            </w:r>
          </w:p>
        </w:tc>
        <w:tc>
          <w:tcPr>
            <w:tcW w:w="607" w:type="dxa"/>
            <w:tcBorders>
              <w:top w:val="nil"/>
              <w:left w:val="nil"/>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2 273 649,4</w:t>
            </w:r>
          </w:p>
        </w:tc>
        <w:tc>
          <w:tcPr>
            <w:tcW w:w="608" w:type="dxa"/>
            <w:tcBorders>
              <w:top w:val="nil"/>
              <w:left w:val="nil"/>
              <w:bottom w:val="single" w:sz="4" w:space="0" w:color="auto"/>
              <w:right w:val="single" w:sz="18" w:space="0" w:color="auto"/>
            </w:tcBorders>
            <w:textDirection w:val="btLr"/>
            <w:vAlign w:val="center"/>
          </w:tcPr>
          <w:p w:rsidR="000531C4" w:rsidRPr="00C62CFB" w:rsidRDefault="000531C4" w:rsidP="000531C4">
            <w:pPr>
              <w:ind w:left="113" w:right="113"/>
              <w:jc w:val="center"/>
            </w:pPr>
            <w:r w:rsidRPr="00C62CFB">
              <w:t>0,0</w:t>
            </w:r>
          </w:p>
        </w:tc>
        <w:tc>
          <w:tcPr>
            <w:tcW w:w="607" w:type="dxa"/>
            <w:tcBorders>
              <w:top w:val="nil"/>
              <w:left w:val="single" w:sz="18" w:space="0" w:color="auto"/>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1 218 761,7</w:t>
            </w:r>
          </w:p>
        </w:tc>
        <w:tc>
          <w:tcPr>
            <w:tcW w:w="607" w:type="dxa"/>
            <w:tcBorders>
              <w:top w:val="nil"/>
              <w:left w:val="nil"/>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1 218 761,7</w:t>
            </w:r>
          </w:p>
        </w:tc>
        <w:tc>
          <w:tcPr>
            <w:tcW w:w="607" w:type="dxa"/>
            <w:tcBorders>
              <w:top w:val="nil"/>
              <w:left w:val="nil"/>
              <w:bottom w:val="single" w:sz="4" w:space="0" w:color="auto"/>
              <w:right w:val="single" w:sz="18" w:space="0" w:color="auto"/>
            </w:tcBorders>
            <w:textDirection w:val="btLr"/>
            <w:vAlign w:val="center"/>
          </w:tcPr>
          <w:p w:rsidR="000531C4" w:rsidRPr="00C62CFB" w:rsidRDefault="000531C4" w:rsidP="000531C4">
            <w:pPr>
              <w:ind w:left="113" w:right="113"/>
              <w:jc w:val="center"/>
            </w:pPr>
            <w:r w:rsidRPr="00C62CFB">
              <w:t>0,0</w:t>
            </w:r>
          </w:p>
        </w:tc>
        <w:tc>
          <w:tcPr>
            <w:tcW w:w="607" w:type="dxa"/>
            <w:tcBorders>
              <w:top w:val="nil"/>
              <w:left w:val="single" w:sz="18" w:space="0" w:color="auto"/>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2 350 606,2</w:t>
            </w:r>
          </w:p>
        </w:tc>
        <w:tc>
          <w:tcPr>
            <w:tcW w:w="612" w:type="dxa"/>
            <w:tcBorders>
              <w:top w:val="nil"/>
              <w:left w:val="nil"/>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2 350 606,2</w:t>
            </w:r>
          </w:p>
        </w:tc>
        <w:tc>
          <w:tcPr>
            <w:tcW w:w="709" w:type="dxa"/>
            <w:tcBorders>
              <w:top w:val="nil"/>
              <w:left w:val="nil"/>
              <w:bottom w:val="single" w:sz="4" w:space="0" w:color="auto"/>
              <w:right w:val="single" w:sz="18" w:space="0" w:color="auto"/>
            </w:tcBorders>
            <w:textDirection w:val="btLr"/>
            <w:vAlign w:val="center"/>
          </w:tcPr>
          <w:p w:rsidR="000531C4" w:rsidRPr="00C62CFB" w:rsidRDefault="000531C4" w:rsidP="000531C4">
            <w:pPr>
              <w:ind w:left="113" w:right="113"/>
              <w:jc w:val="center"/>
            </w:pPr>
            <w:r w:rsidRPr="00C62CFB">
              <w:t>0,0</w:t>
            </w:r>
          </w:p>
        </w:tc>
        <w:tc>
          <w:tcPr>
            <w:tcW w:w="500" w:type="dxa"/>
            <w:tcBorders>
              <w:top w:val="nil"/>
              <w:left w:val="single" w:sz="18" w:space="0" w:color="auto"/>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935 639,6</w:t>
            </w:r>
          </w:p>
        </w:tc>
        <w:tc>
          <w:tcPr>
            <w:tcW w:w="607" w:type="dxa"/>
            <w:tcBorders>
              <w:top w:val="nil"/>
              <w:left w:val="nil"/>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935 639,6</w:t>
            </w:r>
          </w:p>
        </w:tc>
        <w:tc>
          <w:tcPr>
            <w:tcW w:w="608" w:type="dxa"/>
            <w:tcBorders>
              <w:top w:val="nil"/>
              <w:left w:val="nil"/>
              <w:bottom w:val="single" w:sz="4" w:space="0" w:color="auto"/>
              <w:right w:val="single" w:sz="18" w:space="0" w:color="auto"/>
            </w:tcBorders>
            <w:textDirection w:val="btLr"/>
            <w:vAlign w:val="center"/>
          </w:tcPr>
          <w:p w:rsidR="000531C4" w:rsidRPr="00C62CFB" w:rsidRDefault="000531C4" w:rsidP="000531C4">
            <w:pPr>
              <w:ind w:left="113" w:right="113"/>
              <w:jc w:val="center"/>
            </w:pPr>
            <w:r w:rsidRPr="00C62CFB">
              <w:t>0,0</w:t>
            </w:r>
          </w:p>
        </w:tc>
        <w:tc>
          <w:tcPr>
            <w:tcW w:w="607" w:type="dxa"/>
            <w:tcBorders>
              <w:top w:val="nil"/>
              <w:left w:val="nil"/>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1 001 136,5</w:t>
            </w:r>
          </w:p>
        </w:tc>
        <w:tc>
          <w:tcPr>
            <w:tcW w:w="607" w:type="dxa"/>
            <w:tcBorders>
              <w:top w:val="nil"/>
              <w:left w:val="single" w:sz="4" w:space="0" w:color="auto"/>
              <w:bottom w:val="single" w:sz="4" w:space="0" w:color="auto"/>
              <w:right w:val="single" w:sz="4" w:space="0" w:color="auto"/>
            </w:tcBorders>
            <w:textDirection w:val="btLr"/>
            <w:vAlign w:val="center"/>
          </w:tcPr>
          <w:p w:rsidR="000531C4" w:rsidRPr="00C62CFB" w:rsidRDefault="000531C4" w:rsidP="000531C4">
            <w:pPr>
              <w:ind w:left="113" w:right="113"/>
              <w:jc w:val="center"/>
            </w:pPr>
            <w:r w:rsidRPr="00C62CFB">
              <w:t>1 001 136,5</w:t>
            </w:r>
          </w:p>
        </w:tc>
        <w:tc>
          <w:tcPr>
            <w:tcW w:w="608" w:type="dxa"/>
            <w:tcBorders>
              <w:top w:val="nil"/>
              <w:left w:val="single" w:sz="4" w:space="0" w:color="auto"/>
              <w:bottom w:val="single" w:sz="4" w:space="0" w:color="auto"/>
              <w:right w:val="single" w:sz="18" w:space="0" w:color="auto"/>
            </w:tcBorders>
            <w:textDirection w:val="btLr"/>
            <w:vAlign w:val="center"/>
          </w:tcPr>
          <w:p w:rsidR="000531C4" w:rsidRDefault="000531C4" w:rsidP="000531C4">
            <w:pPr>
              <w:ind w:left="113" w:right="113"/>
              <w:jc w:val="center"/>
            </w:pPr>
            <w:r w:rsidRPr="00C62CFB">
              <w:t>0,0</w:t>
            </w:r>
          </w:p>
        </w:tc>
      </w:tr>
      <w:tr w:rsidR="00F826F1" w:rsidRPr="000F750B" w:rsidTr="00F826F1">
        <w:trPr>
          <w:trHeight w:val="430"/>
        </w:trPr>
        <w:tc>
          <w:tcPr>
            <w:tcW w:w="15474" w:type="dxa"/>
            <w:gridSpan w:val="23"/>
            <w:tcBorders>
              <w:top w:val="single" w:sz="4" w:space="0" w:color="auto"/>
              <w:left w:val="single" w:sz="4" w:space="0" w:color="auto"/>
              <w:bottom w:val="single" w:sz="4" w:space="0" w:color="auto"/>
              <w:right w:val="single" w:sz="12" w:space="0" w:color="auto"/>
            </w:tcBorders>
            <w:shd w:val="clear" w:color="auto" w:fill="FFFFFF"/>
            <w:noWrap/>
          </w:tcPr>
          <w:p w:rsidR="00F826F1" w:rsidRDefault="00F826F1" w:rsidP="00BE24AF">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w:t>
            </w:r>
            <w:r w:rsidRPr="009B0981">
              <w:rPr>
                <w:rFonts w:ascii="Times New Roman" w:hAnsi="Times New Roman" w:cs="Times New Roman"/>
                <w:sz w:val="22"/>
                <w:szCs w:val="22"/>
              </w:rPr>
              <w:t>Развитие дорожного хозяйства</w:t>
            </w:r>
            <w:r>
              <w:rPr>
                <w:rFonts w:ascii="Times New Roman" w:hAnsi="Times New Roman" w:cs="Times New Roman"/>
                <w:sz w:val="22"/>
                <w:szCs w:val="22"/>
              </w:rPr>
              <w:t>»</w:t>
            </w:r>
          </w:p>
        </w:tc>
      </w:tr>
      <w:tr w:rsidR="000531C4" w:rsidRPr="000F750B" w:rsidTr="000531C4">
        <w:trPr>
          <w:cantSplit/>
          <w:trHeight w:val="2261"/>
        </w:trPr>
        <w:tc>
          <w:tcPr>
            <w:tcW w:w="560" w:type="dxa"/>
            <w:tcBorders>
              <w:top w:val="nil"/>
              <w:left w:val="single" w:sz="4" w:space="0" w:color="auto"/>
              <w:bottom w:val="single" w:sz="4" w:space="0" w:color="auto"/>
              <w:right w:val="single" w:sz="4" w:space="0" w:color="auto"/>
            </w:tcBorders>
            <w:shd w:val="clear" w:color="auto" w:fill="FFFFFF"/>
            <w:noWrap/>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2.</w:t>
            </w:r>
          </w:p>
        </w:tc>
        <w:tc>
          <w:tcPr>
            <w:tcW w:w="2305" w:type="dxa"/>
            <w:tcBorders>
              <w:top w:val="single" w:sz="4" w:space="0" w:color="auto"/>
              <w:left w:val="nil"/>
              <w:bottom w:val="single" w:sz="4" w:space="0" w:color="auto"/>
              <w:right w:val="single" w:sz="4" w:space="0" w:color="auto"/>
            </w:tcBorders>
            <w:shd w:val="clear" w:color="auto" w:fill="FFFFFF"/>
            <w:vAlign w:val="center"/>
          </w:tcPr>
          <w:p w:rsidR="000531C4"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Управление ЖКХ и благоустройства</w:t>
            </w:r>
          </w:p>
          <w:p w:rsidR="000531C4" w:rsidRPr="000F750B" w:rsidRDefault="000531C4" w:rsidP="000531C4">
            <w:pPr>
              <w:spacing w:line="240" w:lineRule="auto"/>
              <w:rPr>
                <w:rFonts w:ascii="Times New Roman" w:hAnsi="Times New Roman" w:cs="Times New Roman"/>
                <w:sz w:val="22"/>
                <w:szCs w:val="22"/>
              </w:rPr>
            </w:pPr>
          </w:p>
        </w:tc>
        <w:tc>
          <w:tcPr>
            <w:tcW w:w="607" w:type="dxa"/>
            <w:tcBorders>
              <w:top w:val="nil"/>
              <w:left w:val="nil"/>
              <w:bottom w:val="single" w:sz="4" w:space="0" w:color="auto"/>
              <w:right w:val="single" w:sz="4" w:space="0" w:color="auto"/>
            </w:tcBorders>
            <w:shd w:val="clear" w:color="auto" w:fill="FFFFFF"/>
            <w:noWrap/>
            <w:textDirection w:val="btLr"/>
            <w:vAlign w:val="center"/>
          </w:tcPr>
          <w:p w:rsidR="000531C4" w:rsidRPr="002F4F02" w:rsidRDefault="000531C4" w:rsidP="000531C4">
            <w:pPr>
              <w:ind w:left="113" w:right="113"/>
              <w:jc w:val="center"/>
            </w:pPr>
            <w:r w:rsidRPr="002F4F02">
              <w:t>5 100 360,9</w:t>
            </w:r>
          </w:p>
        </w:tc>
        <w:tc>
          <w:tcPr>
            <w:tcW w:w="607" w:type="dxa"/>
            <w:tcBorders>
              <w:top w:val="nil"/>
              <w:left w:val="nil"/>
              <w:bottom w:val="single" w:sz="4" w:space="0" w:color="auto"/>
              <w:right w:val="single" w:sz="4" w:space="0" w:color="auto"/>
            </w:tcBorders>
            <w:shd w:val="clear" w:color="auto" w:fill="FFFFFF"/>
            <w:noWrap/>
            <w:textDirection w:val="btLr"/>
            <w:vAlign w:val="center"/>
          </w:tcPr>
          <w:p w:rsidR="000531C4" w:rsidRPr="002F4F02" w:rsidRDefault="000531C4" w:rsidP="000531C4">
            <w:pPr>
              <w:ind w:left="113" w:right="113"/>
              <w:jc w:val="center"/>
            </w:pPr>
            <w:r w:rsidRPr="002F4F02">
              <w:t>5 100 360,9</w:t>
            </w:r>
          </w:p>
        </w:tc>
        <w:tc>
          <w:tcPr>
            <w:tcW w:w="607" w:type="dxa"/>
            <w:tcBorders>
              <w:top w:val="nil"/>
              <w:left w:val="nil"/>
              <w:bottom w:val="single" w:sz="4" w:space="0" w:color="auto"/>
              <w:right w:val="single" w:sz="18" w:space="0" w:color="auto"/>
            </w:tcBorders>
            <w:shd w:val="clear" w:color="auto" w:fill="FFFFFF"/>
            <w:noWrap/>
            <w:textDirection w:val="btLr"/>
            <w:vAlign w:val="center"/>
          </w:tcPr>
          <w:p w:rsidR="000531C4" w:rsidRPr="002F4F02" w:rsidRDefault="000531C4" w:rsidP="000531C4">
            <w:pPr>
              <w:ind w:left="113" w:right="113"/>
              <w:jc w:val="center"/>
            </w:pPr>
            <w:r w:rsidRPr="002F4F02">
              <w:t>0,0</w:t>
            </w:r>
          </w:p>
        </w:tc>
        <w:tc>
          <w:tcPr>
            <w:tcW w:w="607" w:type="dxa"/>
            <w:tcBorders>
              <w:top w:val="nil"/>
              <w:left w:val="single" w:sz="18" w:space="0" w:color="auto"/>
              <w:bottom w:val="single" w:sz="4" w:space="0" w:color="auto"/>
              <w:right w:val="single" w:sz="4" w:space="0" w:color="auto"/>
            </w:tcBorders>
            <w:shd w:val="clear" w:color="auto" w:fill="FFFFFF"/>
            <w:noWrap/>
            <w:textDirection w:val="btLr"/>
            <w:vAlign w:val="center"/>
          </w:tcPr>
          <w:p w:rsidR="000531C4" w:rsidRPr="002F4F02" w:rsidRDefault="000531C4" w:rsidP="000531C4">
            <w:pPr>
              <w:ind w:left="113" w:right="113"/>
              <w:jc w:val="center"/>
            </w:pPr>
            <w:r w:rsidRPr="002F4F02">
              <w:t>711 073,2</w:t>
            </w:r>
          </w:p>
        </w:tc>
        <w:tc>
          <w:tcPr>
            <w:tcW w:w="411" w:type="dxa"/>
            <w:tcBorders>
              <w:top w:val="nil"/>
              <w:left w:val="nil"/>
              <w:bottom w:val="single" w:sz="4" w:space="0" w:color="auto"/>
              <w:right w:val="single" w:sz="4" w:space="0" w:color="auto"/>
            </w:tcBorders>
            <w:shd w:val="clear" w:color="auto" w:fill="FFFFFF"/>
            <w:noWrap/>
            <w:textDirection w:val="btLr"/>
            <w:vAlign w:val="center"/>
          </w:tcPr>
          <w:p w:rsidR="000531C4" w:rsidRPr="002F4F02" w:rsidRDefault="000531C4" w:rsidP="000531C4">
            <w:pPr>
              <w:ind w:left="113" w:right="113"/>
              <w:jc w:val="center"/>
            </w:pPr>
            <w:r w:rsidRPr="002F4F02">
              <w:t>711 073,2</w:t>
            </w:r>
          </w:p>
        </w:tc>
        <w:tc>
          <w:tcPr>
            <w:tcW w:w="567" w:type="dxa"/>
            <w:tcBorders>
              <w:top w:val="nil"/>
              <w:left w:val="nil"/>
              <w:bottom w:val="single" w:sz="4" w:space="0" w:color="auto"/>
              <w:right w:val="single" w:sz="18" w:space="0" w:color="auto"/>
            </w:tcBorders>
            <w:shd w:val="clear" w:color="auto" w:fill="FFFFFF"/>
            <w:noWrap/>
            <w:textDirection w:val="btLr"/>
            <w:vAlign w:val="center"/>
          </w:tcPr>
          <w:p w:rsidR="000531C4" w:rsidRPr="002F4F02" w:rsidRDefault="000531C4" w:rsidP="000531C4">
            <w:pPr>
              <w:ind w:left="113" w:right="113"/>
              <w:jc w:val="center"/>
            </w:pPr>
            <w:r w:rsidRPr="002F4F02">
              <w:t>0,0</w:t>
            </w:r>
          </w:p>
        </w:tc>
        <w:tc>
          <w:tcPr>
            <w:tcW w:w="702" w:type="dxa"/>
            <w:tcBorders>
              <w:top w:val="nil"/>
              <w:left w:val="single" w:sz="18" w:space="0" w:color="auto"/>
              <w:bottom w:val="single" w:sz="4" w:space="0" w:color="auto"/>
              <w:right w:val="single" w:sz="4" w:space="0" w:color="auto"/>
            </w:tcBorders>
            <w:shd w:val="clear" w:color="auto" w:fill="FFFFFF"/>
            <w:noWrap/>
            <w:textDirection w:val="btLr"/>
            <w:vAlign w:val="center"/>
          </w:tcPr>
          <w:p w:rsidR="000531C4" w:rsidRPr="002F4F02" w:rsidRDefault="000531C4" w:rsidP="000531C4">
            <w:pPr>
              <w:ind w:left="113" w:right="113"/>
              <w:jc w:val="center"/>
            </w:pPr>
            <w:r w:rsidRPr="002F4F02">
              <w:t>754 182,8</w:t>
            </w:r>
          </w:p>
        </w:tc>
        <w:tc>
          <w:tcPr>
            <w:tcW w:w="607" w:type="dxa"/>
            <w:tcBorders>
              <w:top w:val="nil"/>
              <w:left w:val="nil"/>
              <w:bottom w:val="single" w:sz="4" w:space="0" w:color="auto"/>
              <w:right w:val="single" w:sz="4" w:space="0" w:color="auto"/>
            </w:tcBorders>
            <w:shd w:val="clear" w:color="auto" w:fill="FFFFFF"/>
            <w:noWrap/>
            <w:textDirection w:val="btLr"/>
            <w:vAlign w:val="center"/>
          </w:tcPr>
          <w:p w:rsidR="000531C4" w:rsidRPr="002F4F02" w:rsidRDefault="000531C4" w:rsidP="000531C4">
            <w:pPr>
              <w:ind w:left="113" w:right="113"/>
              <w:jc w:val="center"/>
            </w:pPr>
            <w:r w:rsidRPr="002F4F02">
              <w:t>754 182,8</w:t>
            </w:r>
          </w:p>
        </w:tc>
        <w:tc>
          <w:tcPr>
            <w:tcW w:w="608" w:type="dxa"/>
            <w:tcBorders>
              <w:top w:val="nil"/>
              <w:left w:val="nil"/>
              <w:bottom w:val="single" w:sz="4" w:space="0" w:color="auto"/>
              <w:right w:val="single" w:sz="18" w:space="0" w:color="auto"/>
            </w:tcBorders>
            <w:shd w:val="clear" w:color="auto" w:fill="FFFFFF"/>
            <w:noWrap/>
            <w:textDirection w:val="btLr"/>
            <w:vAlign w:val="center"/>
          </w:tcPr>
          <w:p w:rsidR="000531C4" w:rsidRPr="002F4F02" w:rsidRDefault="000531C4" w:rsidP="000531C4">
            <w:pPr>
              <w:ind w:left="113" w:right="113"/>
              <w:jc w:val="center"/>
            </w:pPr>
            <w:r w:rsidRPr="002F4F02">
              <w:t>0,0</w:t>
            </w:r>
          </w:p>
        </w:tc>
        <w:tc>
          <w:tcPr>
            <w:tcW w:w="607" w:type="dxa"/>
            <w:tcBorders>
              <w:top w:val="nil"/>
              <w:left w:val="single" w:sz="18" w:space="0" w:color="auto"/>
              <w:bottom w:val="single" w:sz="4" w:space="0" w:color="auto"/>
              <w:right w:val="single" w:sz="4" w:space="0" w:color="auto"/>
            </w:tcBorders>
            <w:shd w:val="clear" w:color="auto" w:fill="FFFFFF"/>
            <w:noWrap/>
            <w:textDirection w:val="btLr"/>
            <w:vAlign w:val="center"/>
          </w:tcPr>
          <w:p w:rsidR="000531C4" w:rsidRPr="002F4F02" w:rsidRDefault="000531C4" w:rsidP="000531C4">
            <w:pPr>
              <w:ind w:left="113" w:right="113"/>
              <w:jc w:val="center"/>
            </w:pPr>
            <w:r w:rsidRPr="002F4F02">
              <w:t>647 496,8</w:t>
            </w:r>
          </w:p>
        </w:tc>
        <w:tc>
          <w:tcPr>
            <w:tcW w:w="607" w:type="dxa"/>
            <w:tcBorders>
              <w:top w:val="nil"/>
              <w:left w:val="nil"/>
              <w:bottom w:val="single" w:sz="4" w:space="0" w:color="auto"/>
              <w:right w:val="single" w:sz="4" w:space="0" w:color="auto"/>
            </w:tcBorders>
            <w:shd w:val="clear" w:color="auto" w:fill="FFFFFF"/>
            <w:noWrap/>
            <w:textDirection w:val="btLr"/>
            <w:vAlign w:val="center"/>
          </w:tcPr>
          <w:p w:rsidR="000531C4" w:rsidRPr="002F4F02" w:rsidRDefault="000531C4" w:rsidP="000531C4">
            <w:pPr>
              <w:ind w:left="113" w:right="113"/>
              <w:jc w:val="center"/>
            </w:pPr>
            <w:r w:rsidRPr="002F4F02">
              <w:t>647 496,8</w:t>
            </w:r>
          </w:p>
        </w:tc>
        <w:tc>
          <w:tcPr>
            <w:tcW w:w="607" w:type="dxa"/>
            <w:tcBorders>
              <w:top w:val="nil"/>
              <w:left w:val="nil"/>
              <w:bottom w:val="single" w:sz="4" w:space="0" w:color="auto"/>
              <w:right w:val="single" w:sz="18" w:space="0" w:color="auto"/>
            </w:tcBorders>
            <w:shd w:val="clear" w:color="auto" w:fill="FFFFFF"/>
            <w:noWrap/>
            <w:textDirection w:val="btLr"/>
            <w:vAlign w:val="center"/>
          </w:tcPr>
          <w:p w:rsidR="000531C4" w:rsidRPr="002F4F02" w:rsidRDefault="000531C4" w:rsidP="000531C4">
            <w:pPr>
              <w:ind w:left="113" w:right="113"/>
              <w:jc w:val="center"/>
            </w:pPr>
            <w:r w:rsidRPr="002F4F02">
              <w:t>0,0</w:t>
            </w:r>
          </w:p>
        </w:tc>
        <w:tc>
          <w:tcPr>
            <w:tcW w:w="607" w:type="dxa"/>
            <w:tcBorders>
              <w:top w:val="nil"/>
              <w:left w:val="single" w:sz="18" w:space="0" w:color="auto"/>
              <w:bottom w:val="single" w:sz="4" w:space="0" w:color="auto"/>
              <w:right w:val="single" w:sz="4" w:space="0" w:color="auto"/>
            </w:tcBorders>
            <w:shd w:val="clear" w:color="auto" w:fill="FFFFFF"/>
            <w:textDirection w:val="btLr"/>
            <w:vAlign w:val="center"/>
          </w:tcPr>
          <w:p w:rsidR="000531C4" w:rsidRPr="002F4F02" w:rsidRDefault="000531C4" w:rsidP="000531C4">
            <w:pPr>
              <w:ind w:left="113" w:right="113"/>
              <w:jc w:val="center"/>
            </w:pPr>
            <w:r w:rsidRPr="002F4F02">
              <w:t>1 831 854,4</w:t>
            </w:r>
          </w:p>
        </w:tc>
        <w:tc>
          <w:tcPr>
            <w:tcW w:w="612" w:type="dxa"/>
            <w:tcBorders>
              <w:top w:val="nil"/>
              <w:left w:val="nil"/>
              <w:bottom w:val="single" w:sz="4" w:space="0" w:color="auto"/>
              <w:right w:val="single" w:sz="4" w:space="0" w:color="auto"/>
            </w:tcBorders>
            <w:shd w:val="clear" w:color="auto" w:fill="FFFFFF"/>
            <w:textDirection w:val="btLr"/>
            <w:vAlign w:val="center"/>
          </w:tcPr>
          <w:p w:rsidR="000531C4" w:rsidRPr="002F4F02" w:rsidRDefault="000531C4" w:rsidP="000531C4">
            <w:pPr>
              <w:ind w:left="113" w:right="113"/>
              <w:jc w:val="center"/>
            </w:pPr>
            <w:r w:rsidRPr="002F4F02">
              <w:t>1 831 854,4</w:t>
            </w:r>
          </w:p>
        </w:tc>
        <w:tc>
          <w:tcPr>
            <w:tcW w:w="709" w:type="dxa"/>
            <w:tcBorders>
              <w:top w:val="nil"/>
              <w:left w:val="nil"/>
              <w:bottom w:val="single" w:sz="4" w:space="0" w:color="auto"/>
              <w:right w:val="single" w:sz="18" w:space="0" w:color="auto"/>
            </w:tcBorders>
            <w:shd w:val="clear" w:color="auto" w:fill="FFFFFF"/>
            <w:textDirection w:val="btLr"/>
            <w:vAlign w:val="center"/>
          </w:tcPr>
          <w:p w:rsidR="000531C4" w:rsidRPr="002F4F02" w:rsidRDefault="000531C4" w:rsidP="000531C4">
            <w:pPr>
              <w:ind w:left="113" w:right="113"/>
              <w:jc w:val="center"/>
            </w:pPr>
            <w:r w:rsidRPr="002F4F02">
              <w:t>0,0</w:t>
            </w:r>
          </w:p>
        </w:tc>
        <w:tc>
          <w:tcPr>
            <w:tcW w:w="500" w:type="dxa"/>
            <w:tcBorders>
              <w:top w:val="nil"/>
              <w:left w:val="single" w:sz="18" w:space="0" w:color="auto"/>
              <w:bottom w:val="single" w:sz="4" w:space="0" w:color="auto"/>
              <w:right w:val="single" w:sz="4" w:space="0" w:color="auto"/>
            </w:tcBorders>
            <w:shd w:val="clear" w:color="auto" w:fill="FFFFFF"/>
            <w:textDirection w:val="btLr"/>
            <w:vAlign w:val="center"/>
          </w:tcPr>
          <w:p w:rsidR="000531C4" w:rsidRPr="002F4F02" w:rsidRDefault="000531C4" w:rsidP="000531C4">
            <w:pPr>
              <w:ind w:left="113" w:right="113"/>
              <w:jc w:val="center"/>
            </w:pPr>
            <w:r w:rsidRPr="002F4F02">
              <w:t>557 989,0</w:t>
            </w:r>
          </w:p>
        </w:tc>
        <w:tc>
          <w:tcPr>
            <w:tcW w:w="607" w:type="dxa"/>
            <w:tcBorders>
              <w:top w:val="nil"/>
              <w:left w:val="nil"/>
              <w:bottom w:val="single" w:sz="4" w:space="0" w:color="auto"/>
              <w:right w:val="single" w:sz="4" w:space="0" w:color="auto"/>
            </w:tcBorders>
            <w:shd w:val="clear" w:color="auto" w:fill="FFFFFF"/>
            <w:textDirection w:val="btLr"/>
            <w:vAlign w:val="center"/>
          </w:tcPr>
          <w:p w:rsidR="000531C4" w:rsidRPr="002F4F02" w:rsidRDefault="000531C4" w:rsidP="000531C4">
            <w:pPr>
              <w:ind w:left="113" w:right="113"/>
              <w:jc w:val="center"/>
            </w:pPr>
            <w:r w:rsidRPr="002F4F02">
              <w:t>557 989,0</w:t>
            </w:r>
          </w:p>
        </w:tc>
        <w:tc>
          <w:tcPr>
            <w:tcW w:w="608" w:type="dxa"/>
            <w:tcBorders>
              <w:top w:val="nil"/>
              <w:left w:val="nil"/>
              <w:bottom w:val="single" w:sz="4" w:space="0" w:color="auto"/>
              <w:right w:val="single" w:sz="18" w:space="0" w:color="auto"/>
            </w:tcBorders>
            <w:shd w:val="clear" w:color="auto" w:fill="FFFFFF"/>
            <w:textDirection w:val="btLr"/>
            <w:vAlign w:val="center"/>
          </w:tcPr>
          <w:p w:rsidR="000531C4" w:rsidRPr="002F4F02" w:rsidRDefault="000531C4" w:rsidP="000531C4">
            <w:pPr>
              <w:ind w:left="113" w:right="113"/>
              <w:jc w:val="center"/>
            </w:pPr>
            <w:r w:rsidRPr="002F4F02">
              <w:t>0,0</w:t>
            </w:r>
          </w:p>
        </w:tc>
        <w:tc>
          <w:tcPr>
            <w:tcW w:w="607" w:type="dxa"/>
            <w:tcBorders>
              <w:top w:val="nil"/>
              <w:left w:val="nil"/>
              <w:bottom w:val="single" w:sz="4" w:space="0" w:color="auto"/>
              <w:right w:val="single" w:sz="4" w:space="0" w:color="auto"/>
            </w:tcBorders>
            <w:shd w:val="clear" w:color="auto" w:fill="FFFFFF"/>
            <w:textDirection w:val="btLr"/>
            <w:vAlign w:val="center"/>
          </w:tcPr>
          <w:p w:rsidR="000531C4" w:rsidRPr="002F4F02" w:rsidRDefault="000531C4" w:rsidP="000531C4">
            <w:pPr>
              <w:ind w:left="113" w:right="113"/>
              <w:jc w:val="center"/>
            </w:pPr>
            <w:r w:rsidRPr="002F4F02">
              <w:t>597 764,7</w:t>
            </w:r>
          </w:p>
        </w:tc>
        <w:tc>
          <w:tcPr>
            <w:tcW w:w="607" w:type="dxa"/>
            <w:tcBorders>
              <w:top w:val="nil"/>
              <w:left w:val="single" w:sz="4" w:space="0" w:color="auto"/>
              <w:bottom w:val="single" w:sz="4" w:space="0" w:color="auto"/>
              <w:right w:val="single" w:sz="4" w:space="0" w:color="auto"/>
            </w:tcBorders>
            <w:shd w:val="clear" w:color="auto" w:fill="FFFFFF"/>
            <w:textDirection w:val="btLr"/>
            <w:vAlign w:val="center"/>
          </w:tcPr>
          <w:p w:rsidR="000531C4" w:rsidRPr="002F4F02" w:rsidRDefault="000531C4" w:rsidP="000531C4">
            <w:pPr>
              <w:ind w:left="113" w:right="113"/>
              <w:jc w:val="center"/>
            </w:pPr>
            <w:r w:rsidRPr="002F4F02">
              <w:t>597 764,7</w:t>
            </w:r>
          </w:p>
        </w:tc>
        <w:tc>
          <w:tcPr>
            <w:tcW w:w="608" w:type="dxa"/>
            <w:tcBorders>
              <w:top w:val="nil"/>
              <w:left w:val="single" w:sz="4" w:space="0" w:color="auto"/>
              <w:bottom w:val="single" w:sz="4" w:space="0" w:color="auto"/>
              <w:right w:val="single" w:sz="18" w:space="0" w:color="auto"/>
            </w:tcBorders>
            <w:shd w:val="clear" w:color="auto" w:fill="FFFFFF"/>
            <w:textDirection w:val="btLr"/>
            <w:vAlign w:val="center"/>
          </w:tcPr>
          <w:p w:rsidR="000531C4" w:rsidRDefault="000531C4" w:rsidP="000531C4">
            <w:pPr>
              <w:ind w:left="113" w:right="113"/>
              <w:jc w:val="center"/>
            </w:pPr>
            <w:r w:rsidRPr="002F4F02">
              <w:t>0,0</w:t>
            </w:r>
          </w:p>
        </w:tc>
      </w:tr>
      <w:tr w:rsidR="00F826F1" w:rsidRPr="000F750B" w:rsidTr="00F826F1">
        <w:trPr>
          <w:trHeight w:val="281"/>
        </w:trPr>
        <w:tc>
          <w:tcPr>
            <w:tcW w:w="15474" w:type="dxa"/>
            <w:gridSpan w:val="23"/>
            <w:tcBorders>
              <w:top w:val="single" w:sz="4" w:space="0" w:color="auto"/>
              <w:left w:val="single" w:sz="4" w:space="0" w:color="auto"/>
              <w:bottom w:val="single" w:sz="4" w:space="0" w:color="auto"/>
              <w:right w:val="single" w:sz="12" w:space="0" w:color="auto"/>
            </w:tcBorders>
            <w:shd w:val="clear" w:color="auto" w:fill="FFFFFF"/>
            <w:noWrap/>
            <w:vAlign w:val="center"/>
          </w:tcPr>
          <w:p w:rsidR="00F826F1" w:rsidRDefault="00F826F1" w:rsidP="00BE24AF">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lastRenderedPageBreak/>
              <w:t>«</w:t>
            </w:r>
            <w:r w:rsidRPr="009B0981">
              <w:rPr>
                <w:rFonts w:ascii="Times New Roman" w:hAnsi="Times New Roman" w:cs="Times New Roman"/>
                <w:sz w:val="22"/>
                <w:szCs w:val="22"/>
              </w:rPr>
              <w:t>Благоустройство территорий и охрана окружающей среды</w:t>
            </w:r>
            <w:r>
              <w:rPr>
                <w:rFonts w:ascii="Times New Roman" w:hAnsi="Times New Roman" w:cs="Times New Roman"/>
                <w:sz w:val="22"/>
                <w:szCs w:val="22"/>
              </w:rPr>
              <w:t>»</w:t>
            </w:r>
          </w:p>
        </w:tc>
      </w:tr>
      <w:tr w:rsidR="000531C4" w:rsidRPr="000F750B" w:rsidTr="000531C4">
        <w:trPr>
          <w:cantSplit/>
          <w:trHeight w:val="1403"/>
        </w:trPr>
        <w:tc>
          <w:tcPr>
            <w:tcW w:w="5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3.</w:t>
            </w:r>
          </w:p>
        </w:tc>
        <w:tc>
          <w:tcPr>
            <w:tcW w:w="2305" w:type="dxa"/>
            <w:tcBorders>
              <w:top w:val="single" w:sz="4" w:space="0" w:color="auto"/>
              <w:left w:val="nil"/>
              <w:bottom w:val="single" w:sz="4" w:space="0" w:color="auto"/>
              <w:right w:val="single" w:sz="4" w:space="0" w:color="000000"/>
            </w:tcBorders>
            <w:shd w:val="clear" w:color="auto" w:fill="FFFFFF"/>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Управление ЖКХ и благоустройства</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E32084" w:rsidRDefault="000531C4" w:rsidP="000531C4">
            <w:pPr>
              <w:ind w:left="113" w:right="113"/>
              <w:jc w:val="center"/>
            </w:pPr>
            <w:r w:rsidRPr="00E32084">
              <w:t>1 420 052,8</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E32084" w:rsidRDefault="000531C4" w:rsidP="000531C4">
            <w:pPr>
              <w:ind w:left="113" w:right="113"/>
              <w:jc w:val="center"/>
            </w:pPr>
            <w:r w:rsidRPr="00E32084">
              <w:t>1 420 052,8</w:t>
            </w:r>
          </w:p>
        </w:tc>
        <w:tc>
          <w:tcPr>
            <w:tcW w:w="60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E32084" w:rsidRDefault="000531C4" w:rsidP="000531C4">
            <w:pPr>
              <w:ind w:left="113" w:right="113"/>
              <w:jc w:val="center"/>
            </w:pPr>
            <w:r w:rsidRPr="00E32084">
              <w:t>0,0</w:t>
            </w:r>
          </w:p>
        </w:tc>
        <w:tc>
          <w:tcPr>
            <w:tcW w:w="607"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E32084" w:rsidRDefault="000531C4" w:rsidP="000531C4">
            <w:pPr>
              <w:ind w:left="113" w:right="113"/>
              <w:jc w:val="center"/>
            </w:pPr>
            <w:r w:rsidRPr="00E32084">
              <w:t>169 899,2</w:t>
            </w:r>
          </w:p>
        </w:tc>
        <w:tc>
          <w:tcPr>
            <w:tcW w:w="411"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E32084" w:rsidRDefault="000531C4" w:rsidP="000531C4">
            <w:pPr>
              <w:ind w:left="113" w:right="113"/>
              <w:jc w:val="center"/>
            </w:pPr>
            <w:r w:rsidRPr="00E32084">
              <w:t>169 899,2</w:t>
            </w:r>
          </w:p>
        </w:tc>
        <w:tc>
          <w:tcPr>
            <w:tcW w:w="56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E32084" w:rsidRDefault="000531C4" w:rsidP="000531C4">
            <w:pPr>
              <w:ind w:left="113" w:right="113"/>
              <w:jc w:val="center"/>
            </w:pPr>
            <w:r w:rsidRPr="00E32084">
              <w:t>0,0</w:t>
            </w:r>
          </w:p>
        </w:tc>
        <w:tc>
          <w:tcPr>
            <w:tcW w:w="702"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E32084" w:rsidRDefault="000531C4" w:rsidP="000531C4">
            <w:pPr>
              <w:ind w:left="113" w:right="113"/>
              <w:jc w:val="center"/>
            </w:pPr>
            <w:r w:rsidRPr="00E32084">
              <w:t>185 385,1</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E32084" w:rsidRDefault="000531C4" w:rsidP="000531C4">
            <w:pPr>
              <w:ind w:left="113" w:right="113"/>
              <w:jc w:val="center"/>
            </w:pPr>
            <w:r w:rsidRPr="00E32084">
              <w:t>185 385,1</w:t>
            </w:r>
          </w:p>
        </w:tc>
        <w:tc>
          <w:tcPr>
            <w:tcW w:w="608"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E32084" w:rsidRDefault="000531C4" w:rsidP="000531C4">
            <w:pPr>
              <w:ind w:left="113" w:right="113"/>
              <w:jc w:val="center"/>
            </w:pPr>
            <w:r w:rsidRPr="00E32084">
              <w:t>0,0</w:t>
            </w:r>
          </w:p>
        </w:tc>
        <w:tc>
          <w:tcPr>
            <w:tcW w:w="607"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E32084" w:rsidRDefault="000531C4" w:rsidP="000531C4">
            <w:pPr>
              <w:ind w:left="113" w:right="113"/>
              <w:jc w:val="center"/>
            </w:pPr>
            <w:r w:rsidRPr="00E32084">
              <w:t>210 734,5</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E32084" w:rsidRDefault="000531C4" w:rsidP="000531C4">
            <w:pPr>
              <w:ind w:left="113" w:right="113"/>
              <w:jc w:val="center"/>
            </w:pPr>
            <w:r w:rsidRPr="00E32084">
              <w:t>210 734,5</w:t>
            </w:r>
          </w:p>
        </w:tc>
        <w:tc>
          <w:tcPr>
            <w:tcW w:w="60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E32084" w:rsidRDefault="000531C4" w:rsidP="000531C4">
            <w:pPr>
              <w:ind w:left="113" w:right="113"/>
              <w:jc w:val="center"/>
            </w:pPr>
            <w:r w:rsidRPr="00E32084">
              <w:t>0,0</w:t>
            </w:r>
          </w:p>
        </w:tc>
        <w:tc>
          <w:tcPr>
            <w:tcW w:w="607" w:type="dxa"/>
            <w:tcBorders>
              <w:top w:val="single" w:sz="4" w:space="0" w:color="auto"/>
              <w:left w:val="single" w:sz="18" w:space="0" w:color="auto"/>
              <w:bottom w:val="single" w:sz="4" w:space="0" w:color="auto"/>
              <w:right w:val="single" w:sz="4" w:space="0" w:color="auto"/>
            </w:tcBorders>
            <w:shd w:val="clear" w:color="auto" w:fill="FFFFFF"/>
            <w:textDirection w:val="btLr"/>
            <w:vAlign w:val="center"/>
          </w:tcPr>
          <w:p w:rsidR="000531C4" w:rsidRPr="00E32084" w:rsidRDefault="000531C4" w:rsidP="000531C4">
            <w:pPr>
              <w:ind w:left="113" w:right="113"/>
              <w:jc w:val="center"/>
            </w:pPr>
            <w:r w:rsidRPr="00E32084">
              <w:t>334 416,5</w:t>
            </w:r>
          </w:p>
        </w:tc>
        <w:tc>
          <w:tcPr>
            <w:tcW w:w="612"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E32084" w:rsidRDefault="000531C4" w:rsidP="000531C4">
            <w:pPr>
              <w:ind w:left="113" w:right="113"/>
              <w:jc w:val="center"/>
            </w:pPr>
            <w:r w:rsidRPr="00E32084">
              <w:t>334 416,5</w:t>
            </w:r>
          </w:p>
        </w:tc>
        <w:tc>
          <w:tcPr>
            <w:tcW w:w="709" w:type="dxa"/>
            <w:tcBorders>
              <w:top w:val="single" w:sz="4" w:space="0" w:color="auto"/>
              <w:left w:val="nil"/>
              <w:bottom w:val="single" w:sz="4" w:space="0" w:color="auto"/>
              <w:right w:val="single" w:sz="18" w:space="0" w:color="auto"/>
            </w:tcBorders>
            <w:shd w:val="clear" w:color="auto" w:fill="FFFFFF"/>
            <w:textDirection w:val="btLr"/>
            <w:vAlign w:val="center"/>
          </w:tcPr>
          <w:p w:rsidR="000531C4" w:rsidRPr="00E32084" w:rsidRDefault="000531C4" w:rsidP="000531C4">
            <w:pPr>
              <w:ind w:left="113" w:right="113"/>
              <w:jc w:val="center"/>
            </w:pPr>
            <w:r w:rsidRPr="00E32084">
              <w:t>0,0</w:t>
            </w:r>
          </w:p>
        </w:tc>
        <w:tc>
          <w:tcPr>
            <w:tcW w:w="500" w:type="dxa"/>
            <w:tcBorders>
              <w:top w:val="single" w:sz="4" w:space="0" w:color="auto"/>
              <w:left w:val="single" w:sz="18" w:space="0" w:color="auto"/>
              <w:bottom w:val="single" w:sz="4" w:space="0" w:color="auto"/>
              <w:right w:val="single" w:sz="4" w:space="0" w:color="auto"/>
            </w:tcBorders>
            <w:shd w:val="clear" w:color="auto" w:fill="FFFFFF"/>
            <w:textDirection w:val="btLr"/>
            <w:vAlign w:val="center"/>
          </w:tcPr>
          <w:p w:rsidR="000531C4" w:rsidRPr="00E32084" w:rsidRDefault="000531C4" w:rsidP="000531C4">
            <w:pPr>
              <w:ind w:left="113" w:right="113"/>
              <w:jc w:val="center"/>
            </w:pPr>
            <w:r w:rsidRPr="00E32084">
              <w:t>255 436,1</w:t>
            </w:r>
          </w:p>
        </w:tc>
        <w:tc>
          <w:tcPr>
            <w:tcW w:w="607"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E32084" w:rsidRDefault="000531C4" w:rsidP="000531C4">
            <w:pPr>
              <w:ind w:left="113" w:right="113"/>
              <w:jc w:val="center"/>
            </w:pPr>
            <w:r w:rsidRPr="00E32084">
              <w:t>255 436,1</w:t>
            </w:r>
          </w:p>
        </w:tc>
        <w:tc>
          <w:tcPr>
            <w:tcW w:w="608" w:type="dxa"/>
            <w:tcBorders>
              <w:top w:val="single" w:sz="4" w:space="0" w:color="auto"/>
              <w:left w:val="nil"/>
              <w:bottom w:val="single" w:sz="4" w:space="0" w:color="auto"/>
              <w:right w:val="single" w:sz="18" w:space="0" w:color="auto"/>
            </w:tcBorders>
            <w:shd w:val="clear" w:color="auto" w:fill="FFFFFF"/>
            <w:textDirection w:val="btLr"/>
            <w:vAlign w:val="center"/>
          </w:tcPr>
          <w:p w:rsidR="000531C4" w:rsidRPr="00E32084" w:rsidRDefault="000531C4" w:rsidP="000531C4">
            <w:pPr>
              <w:ind w:left="113" w:right="113"/>
              <w:jc w:val="center"/>
            </w:pPr>
            <w:r w:rsidRPr="00E32084">
              <w:t>0,0</w:t>
            </w:r>
          </w:p>
        </w:tc>
        <w:tc>
          <w:tcPr>
            <w:tcW w:w="607"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E32084" w:rsidRDefault="000531C4" w:rsidP="000531C4">
            <w:pPr>
              <w:ind w:left="113" w:right="113"/>
              <w:jc w:val="center"/>
            </w:pPr>
            <w:r w:rsidRPr="00E32084">
              <w:t>264 181,4</w:t>
            </w:r>
          </w:p>
        </w:tc>
        <w:tc>
          <w:tcPr>
            <w:tcW w:w="6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0531C4" w:rsidRPr="00E32084" w:rsidRDefault="000531C4" w:rsidP="000531C4">
            <w:pPr>
              <w:ind w:left="113" w:right="113"/>
              <w:jc w:val="center"/>
            </w:pPr>
            <w:r w:rsidRPr="00E32084">
              <w:t>264 181,4</w:t>
            </w:r>
          </w:p>
        </w:tc>
        <w:tc>
          <w:tcPr>
            <w:tcW w:w="608" w:type="dxa"/>
            <w:tcBorders>
              <w:top w:val="single" w:sz="4" w:space="0" w:color="auto"/>
              <w:left w:val="single" w:sz="4" w:space="0" w:color="auto"/>
              <w:bottom w:val="single" w:sz="4" w:space="0" w:color="auto"/>
              <w:right w:val="single" w:sz="12" w:space="0" w:color="auto"/>
            </w:tcBorders>
            <w:shd w:val="clear" w:color="auto" w:fill="FFFFFF"/>
            <w:textDirection w:val="btLr"/>
            <w:vAlign w:val="center"/>
          </w:tcPr>
          <w:p w:rsidR="000531C4" w:rsidRDefault="000531C4" w:rsidP="000531C4">
            <w:pPr>
              <w:ind w:left="113" w:right="113"/>
              <w:jc w:val="center"/>
            </w:pPr>
            <w:r w:rsidRPr="00E32084">
              <w:t>0,0</w:t>
            </w:r>
          </w:p>
        </w:tc>
      </w:tr>
      <w:tr w:rsidR="00F826F1" w:rsidRPr="000F750B" w:rsidTr="00F826F1">
        <w:trPr>
          <w:trHeight w:val="421"/>
        </w:trPr>
        <w:tc>
          <w:tcPr>
            <w:tcW w:w="15474" w:type="dxa"/>
            <w:gridSpan w:val="23"/>
            <w:tcBorders>
              <w:top w:val="single" w:sz="4" w:space="0" w:color="auto"/>
              <w:left w:val="single" w:sz="4" w:space="0" w:color="auto"/>
              <w:bottom w:val="single" w:sz="4" w:space="0" w:color="auto"/>
              <w:right w:val="single" w:sz="12" w:space="0" w:color="auto"/>
            </w:tcBorders>
            <w:shd w:val="clear" w:color="auto" w:fill="FFFFFF"/>
            <w:vAlign w:val="center"/>
          </w:tcPr>
          <w:p w:rsidR="00F826F1" w:rsidRDefault="00F826F1" w:rsidP="00BE24AF">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w:t>
            </w:r>
            <w:r w:rsidRPr="000F750B">
              <w:rPr>
                <w:rFonts w:ascii="Times New Roman" w:hAnsi="Times New Roman" w:cs="Times New Roman"/>
                <w:sz w:val="22"/>
                <w:szCs w:val="22"/>
              </w:rPr>
              <w:t>Развитие жилищно-коммунального хозяйства</w:t>
            </w:r>
            <w:r>
              <w:rPr>
                <w:rFonts w:ascii="Times New Roman" w:hAnsi="Times New Roman" w:cs="Times New Roman"/>
                <w:sz w:val="22"/>
                <w:szCs w:val="22"/>
              </w:rPr>
              <w:t>»</w:t>
            </w:r>
          </w:p>
        </w:tc>
      </w:tr>
      <w:tr w:rsidR="000531C4" w:rsidRPr="000F750B" w:rsidTr="000531C4">
        <w:trPr>
          <w:cantSplit/>
          <w:trHeight w:val="1468"/>
        </w:trPr>
        <w:tc>
          <w:tcPr>
            <w:tcW w:w="5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4.</w:t>
            </w:r>
          </w:p>
        </w:tc>
        <w:tc>
          <w:tcPr>
            <w:tcW w:w="2305" w:type="dxa"/>
            <w:tcBorders>
              <w:top w:val="single" w:sz="4" w:space="0" w:color="auto"/>
              <w:left w:val="nil"/>
              <w:bottom w:val="single" w:sz="4" w:space="0" w:color="auto"/>
              <w:right w:val="single" w:sz="4" w:space="0" w:color="000000"/>
            </w:tcBorders>
            <w:shd w:val="clear" w:color="auto" w:fill="FFFFFF"/>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Управление ЖКХ и благоустройства</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766572" w:rsidRDefault="000531C4" w:rsidP="000531C4">
            <w:pPr>
              <w:ind w:left="113" w:right="113"/>
              <w:jc w:val="center"/>
            </w:pPr>
            <w:r w:rsidRPr="00766572">
              <w:t>1 863 388,5</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766572" w:rsidRDefault="000531C4" w:rsidP="000531C4">
            <w:pPr>
              <w:ind w:left="113" w:right="113"/>
              <w:jc w:val="center"/>
            </w:pPr>
            <w:r w:rsidRPr="00766572">
              <w:t>1 863 388,5</w:t>
            </w:r>
          </w:p>
        </w:tc>
        <w:tc>
          <w:tcPr>
            <w:tcW w:w="60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766572" w:rsidRDefault="000531C4" w:rsidP="000531C4">
            <w:pPr>
              <w:ind w:left="113" w:right="113"/>
              <w:jc w:val="center"/>
            </w:pPr>
            <w:r w:rsidRPr="00766572">
              <w:t>0,0</w:t>
            </w:r>
          </w:p>
        </w:tc>
        <w:tc>
          <w:tcPr>
            <w:tcW w:w="607"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766572" w:rsidRDefault="000531C4" w:rsidP="000531C4">
            <w:pPr>
              <w:ind w:left="113" w:right="113"/>
              <w:jc w:val="center"/>
            </w:pPr>
            <w:r w:rsidRPr="00766572">
              <w:t>405 643,1</w:t>
            </w:r>
          </w:p>
        </w:tc>
        <w:tc>
          <w:tcPr>
            <w:tcW w:w="411"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766572" w:rsidRDefault="000531C4" w:rsidP="000531C4">
            <w:pPr>
              <w:ind w:left="113" w:right="113"/>
              <w:jc w:val="center"/>
            </w:pPr>
            <w:r w:rsidRPr="00766572">
              <w:t>405 643,1</w:t>
            </w:r>
          </w:p>
        </w:tc>
        <w:tc>
          <w:tcPr>
            <w:tcW w:w="56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766572" w:rsidRDefault="000531C4" w:rsidP="000531C4">
            <w:pPr>
              <w:ind w:left="113" w:right="113"/>
              <w:jc w:val="center"/>
            </w:pPr>
            <w:r w:rsidRPr="00766572">
              <w:t>0,0</w:t>
            </w:r>
          </w:p>
        </w:tc>
        <w:tc>
          <w:tcPr>
            <w:tcW w:w="702"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766572" w:rsidRDefault="000531C4" w:rsidP="000531C4">
            <w:pPr>
              <w:ind w:left="113" w:right="113"/>
              <w:jc w:val="center"/>
            </w:pPr>
            <w:r w:rsidRPr="00766572">
              <w:t>1 213 145,8</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766572" w:rsidRDefault="000531C4" w:rsidP="000531C4">
            <w:pPr>
              <w:ind w:left="113" w:right="113"/>
              <w:jc w:val="center"/>
            </w:pPr>
            <w:r w:rsidRPr="00766572">
              <w:t>1 213 145,8</w:t>
            </w:r>
          </w:p>
        </w:tc>
        <w:tc>
          <w:tcPr>
            <w:tcW w:w="608"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766572" w:rsidRDefault="000531C4" w:rsidP="000531C4">
            <w:pPr>
              <w:ind w:left="113" w:right="113"/>
              <w:jc w:val="center"/>
            </w:pPr>
            <w:r w:rsidRPr="00766572">
              <w:t>0,0</w:t>
            </w:r>
          </w:p>
        </w:tc>
        <w:tc>
          <w:tcPr>
            <w:tcW w:w="607"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766572" w:rsidRDefault="000531C4" w:rsidP="000531C4">
            <w:pPr>
              <w:ind w:left="113" w:right="113"/>
              <w:jc w:val="center"/>
            </w:pPr>
            <w:r w:rsidRPr="00766572">
              <w:t>216 308,7</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766572" w:rsidRDefault="000531C4" w:rsidP="000531C4">
            <w:pPr>
              <w:ind w:left="113" w:right="113"/>
              <w:jc w:val="center"/>
            </w:pPr>
            <w:r w:rsidRPr="00766572">
              <w:t>216 308,7</w:t>
            </w:r>
          </w:p>
        </w:tc>
        <w:tc>
          <w:tcPr>
            <w:tcW w:w="60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766572" w:rsidRDefault="000531C4" w:rsidP="000531C4">
            <w:pPr>
              <w:ind w:left="113" w:right="113"/>
              <w:jc w:val="center"/>
            </w:pPr>
            <w:r w:rsidRPr="00766572">
              <w:t>0,0</w:t>
            </w:r>
          </w:p>
        </w:tc>
        <w:tc>
          <w:tcPr>
            <w:tcW w:w="607" w:type="dxa"/>
            <w:tcBorders>
              <w:top w:val="single" w:sz="4" w:space="0" w:color="auto"/>
              <w:left w:val="single" w:sz="18" w:space="0" w:color="auto"/>
              <w:bottom w:val="single" w:sz="4" w:space="0" w:color="auto"/>
              <w:right w:val="single" w:sz="4" w:space="0" w:color="auto"/>
            </w:tcBorders>
            <w:shd w:val="clear" w:color="auto" w:fill="FFFFFF"/>
            <w:textDirection w:val="btLr"/>
            <w:vAlign w:val="center"/>
          </w:tcPr>
          <w:p w:rsidR="000531C4" w:rsidRPr="00766572" w:rsidRDefault="000531C4" w:rsidP="000531C4">
            <w:pPr>
              <w:ind w:left="113" w:right="113"/>
              <w:jc w:val="center"/>
            </w:pPr>
            <w:r w:rsidRPr="00766572">
              <w:t>9 179,3</w:t>
            </w:r>
          </w:p>
        </w:tc>
        <w:tc>
          <w:tcPr>
            <w:tcW w:w="612"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766572" w:rsidRDefault="000531C4" w:rsidP="000531C4">
            <w:pPr>
              <w:ind w:left="113" w:right="113"/>
              <w:jc w:val="center"/>
            </w:pPr>
            <w:r w:rsidRPr="00766572">
              <w:t>9 179,3</w:t>
            </w:r>
          </w:p>
        </w:tc>
        <w:tc>
          <w:tcPr>
            <w:tcW w:w="709" w:type="dxa"/>
            <w:tcBorders>
              <w:top w:val="single" w:sz="4" w:space="0" w:color="auto"/>
              <w:left w:val="nil"/>
              <w:bottom w:val="single" w:sz="4" w:space="0" w:color="auto"/>
              <w:right w:val="single" w:sz="18" w:space="0" w:color="auto"/>
            </w:tcBorders>
            <w:shd w:val="clear" w:color="auto" w:fill="FFFFFF"/>
            <w:textDirection w:val="btLr"/>
            <w:vAlign w:val="center"/>
          </w:tcPr>
          <w:p w:rsidR="000531C4" w:rsidRPr="00766572" w:rsidRDefault="000531C4" w:rsidP="000531C4">
            <w:pPr>
              <w:ind w:left="113" w:right="113"/>
              <w:jc w:val="center"/>
            </w:pPr>
            <w:r w:rsidRPr="00766572">
              <w:t>0,0</w:t>
            </w:r>
          </w:p>
        </w:tc>
        <w:tc>
          <w:tcPr>
            <w:tcW w:w="500" w:type="dxa"/>
            <w:tcBorders>
              <w:top w:val="single" w:sz="4" w:space="0" w:color="auto"/>
              <w:left w:val="single" w:sz="18" w:space="0" w:color="auto"/>
              <w:bottom w:val="single" w:sz="4" w:space="0" w:color="auto"/>
              <w:right w:val="single" w:sz="4" w:space="0" w:color="auto"/>
            </w:tcBorders>
            <w:shd w:val="clear" w:color="auto" w:fill="FFFFFF"/>
            <w:textDirection w:val="btLr"/>
            <w:vAlign w:val="center"/>
          </w:tcPr>
          <w:p w:rsidR="000531C4" w:rsidRPr="00766572" w:rsidRDefault="000531C4" w:rsidP="000531C4">
            <w:pPr>
              <w:ind w:left="113" w:right="113"/>
              <w:jc w:val="center"/>
            </w:pPr>
            <w:r w:rsidRPr="00766572">
              <w:t>9 427,0</w:t>
            </w:r>
          </w:p>
        </w:tc>
        <w:tc>
          <w:tcPr>
            <w:tcW w:w="607"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766572" w:rsidRDefault="000531C4" w:rsidP="000531C4">
            <w:pPr>
              <w:ind w:left="113" w:right="113"/>
              <w:jc w:val="center"/>
            </w:pPr>
            <w:r w:rsidRPr="00766572">
              <w:t>9 427,0</w:t>
            </w:r>
          </w:p>
        </w:tc>
        <w:tc>
          <w:tcPr>
            <w:tcW w:w="608" w:type="dxa"/>
            <w:tcBorders>
              <w:top w:val="single" w:sz="4" w:space="0" w:color="auto"/>
              <w:left w:val="nil"/>
              <w:bottom w:val="single" w:sz="4" w:space="0" w:color="auto"/>
              <w:right w:val="single" w:sz="18" w:space="0" w:color="auto"/>
            </w:tcBorders>
            <w:shd w:val="clear" w:color="auto" w:fill="FFFFFF"/>
            <w:textDirection w:val="btLr"/>
            <w:vAlign w:val="center"/>
          </w:tcPr>
          <w:p w:rsidR="000531C4" w:rsidRPr="00766572" w:rsidRDefault="000531C4" w:rsidP="000531C4">
            <w:pPr>
              <w:ind w:left="113" w:right="113"/>
              <w:jc w:val="center"/>
            </w:pPr>
            <w:r w:rsidRPr="00766572">
              <w:t>0,0</w:t>
            </w:r>
          </w:p>
        </w:tc>
        <w:tc>
          <w:tcPr>
            <w:tcW w:w="607"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766572" w:rsidRDefault="000531C4" w:rsidP="000531C4">
            <w:pPr>
              <w:ind w:left="113" w:right="113"/>
              <w:jc w:val="center"/>
            </w:pPr>
            <w:r w:rsidRPr="00766572">
              <w:t>9 684,6</w:t>
            </w:r>
          </w:p>
        </w:tc>
        <w:tc>
          <w:tcPr>
            <w:tcW w:w="6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0531C4" w:rsidRPr="00766572" w:rsidRDefault="000531C4" w:rsidP="000531C4">
            <w:pPr>
              <w:ind w:left="113" w:right="113"/>
              <w:jc w:val="center"/>
            </w:pPr>
            <w:r w:rsidRPr="00766572">
              <w:t>9 684,6</w:t>
            </w:r>
          </w:p>
        </w:tc>
        <w:tc>
          <w:tcPr>
            <w:tcW w:w="608" w:type="dxa"/>
            <w:tcBorders>
              <w:top w:val="single" w:sz="4" w:space="0" w:color="auto"/>
              <w:left w:val="single" w:sz="4" w:space="0" w:color="auto"/>
              <w:bottom w:val="single" w:sz="4" w:space="0" w:color="auto"/>
              <w:right w:val="single" w:sz="18" w:space="0" w:color="auto"/>
            </w:tcBorders>
            <w:shd w:val="clear" w:color="auto" w:fill="FFFFFF"/>
            <w:textDirection w:val="btLr"/>
            <w:vAlign w:val="center"/>
          </w:tcPr>
          <w:p w:rsidR="000531C4" w:rsidRDefault="000531C4" w:rsidP="000531C4">
            <w:pPr>
              <w:ind w:left="113" w:right="113"/>
              <w:jc w:val="center"/>
            </w:pPr>
            <w:r w:rsidRPr="00766572">
              <w:t>0,0</w:t>
            </w:r>
          </w:p>
        </w:tc>
      </w:tr>
      <w:tr w:rsidR="00F826F1" w:rsidRPr="000F750B" w:rsidTr="00F826F1">
        <w:trPr>
          <w:cantSplit/>
          <w:trHeight w:val="311"/>
        </w:trPr>
        <w:tc>
          <w:tcPr>
            <w:tcW w:w="15474" w:type="dxa"/>
            <w:gridSpan w:val="23"/>
            <w:tcBorders>
              <w:top w:val="single" w:sz="4" w:space="0" w:color="auto"/>
              <w:left w:val="single" w:sz="4" w:space="0" w:color="auto"/>
              <w:bottom w:val="single" w:sz="4" w:space="0" w:color="auto"/>
              <w:right w:val="single" w:sz="12" w:space="0" w:color="auto"/>
            </w:tcBorders>
            <w:shd w:val="clear" w:color="auto" w:fill="FFFFFF"/>
            <w:noWrap/>
            <w:vAlign w:val="center"/>
          </w:tcPr>
          <w:p w:rsidR="00F826F1" w:rsidRPr="000F750B" w:rsidRDefault="00F826F1" w:rsidP="00BE24AF">
            <w:pPr>
              <w:spacing w:after="0" w:line="240" w:lineRule="auto"/>
              <w:jc w:val="center"/>
              <w:rPr>
                <w:rFonts w:ascii="Times New Roman" w:hAnsi="Times New Roman" w:cs="Times New Roman"/>
                <w:sz w:val="22"/>
                <w:szCs w:val="22"/>
              </w:rPr>
            </w:pPr>
            <w:r w:rsidRPr="000F750B">
              <w:rPr>
                <w:rFonts w:ascii="Times New Roman" w:hAnsi="Times New Roman" w:cs="Times New Roman"/>
                <w:sz w:val="22"/>
                <w:szCs w:val="22"/>
              </w:rPr>
              <w:t xml:space="preserve"> </w:t>
            </w:r>
            <w:r>
              <w:rPr>
                <w:rFonts w:ascii="Times New Roman" w:hAnsi="Times New Roman" w:cs="Times New Roman"/>
                <w:sz w:val="22"/>
                <w:szCs w:val="22"/>
              </w:rPr>
              <w:t>«</w:t>
            </w:r>
            <w:r w:rsidRPr="000F750B">
              <w:rPr>
                <w:rFonts w:ascii="Times New Roman" w:hAnsi="Times New Roman" w:cs="Times New Roman"/>
                <w:sz w:val="22"/>
                <w:szCs w:val="22"/>
              </w:rPr>
              <w:t>Обеспечение управления в сфере жилищно-коммунального хозяйства, дорожного хозяйства и благоустройства</w:t>
            </w:r>
            <w:r>
              <w:rPr>
                <w:rFonts w:ascii="Times New Roman" w:hAnsi="Times New Roman" w:cs="Times New Roman"/>
                <w:sz w:val="22"/>
                <w:szCs w:val="22"/>
              </w:rPr>
              <w:t>»</w:t>
            </w:r>
          </w:p>
        </w:tc>
      </w:tr>
      <w:tr w:rsidR="000531C4" w:rsidRPr="000F750B" w:rsidTr="000531C4">
        <w:trPr>
          <w:cantSplit/>
          <w:trHeight w:val="1534"/>
        </w:trPr>
        <w:tc>
          <w:tcPr>
            <w:tcW w:w="5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5.</w:t>
            </w:r>
          </w:p>
        </w:tc>
        <w:tc>
          <w:tcPr>
            <w:tcW w:w="2305" w:type="dxa"/>
            <w:tcBorders>
              <w:top w:val="single" w:sz="4" w:space="0" w:color="auto"/>
              <w:left w:val="nil"/>
              <w:bottom w:val="single" w:sz="4" w:space="0" w:color="auto"/>
              <w:right w:val="single" w:sz="4" w:space="0" w:color="000000"/>
            </w:tcBorders>
            <w:shd w:val="clear" w:color="auto" w:fill="FFFFFF"/>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Управление ЖКХ и благоустройства</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306170" w:rsidRDefault="000531C4" w:rsidP="000531C4">
            <w:pPr>
              <w:ind w:left="113" w:right="113"/>
              <w:jc w:val="center"/>
            </w:pPr>
            <w:r w:rsidRPr="00306170">
              <w:t>660 616,6</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306170" w:rsidRDefault="000531C4" w:rsidP="000531C4">
            <w:pPr>
              <w:ind w:left="113" w:right="113"/>
              <w:jc w:val="center"/>
            </w:pPr>
            <w:r w:rsidRPr="00306170">
              <w:t>660 616,6</w:t>
            </w:r>
          </w:p>
        </w:tc>
        <w:tc>
          <w:tcPr>
            <w:tcW w:w="60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306170" w:rsidRDefault="000531C4" w:rsidP="000531C4">
            <w:pPr>
              <w:ind w:left="113" w:right="113"/>
              <w:jc w:val="center"/>
            </w:pPr>
            <w:r w:rsidRPr="00306170">
              <w:t>0,0</w:t>
            </w:r>
          </w:p>
        </w:tc>
        <w:tc>
          <w:tcPr>
            <w:tcW w:w="607"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306170" w:rsidRDefault="000531C4" w:rsidP="000531C4">
            <w:pPr>
              <w:ind w:left="113" w:right="113"/>
              <w:jc w:val="center"/>
            </w:pPr>
            <w:r w:rsidRPr="00306170">
              <w:t>95 792,8</w:t>
            </w:r>
          </w:p>
        </w:tc>
        <w:tc>
          <w:tcPr>
            <w:tcW w:w="411"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306170" w:rsidRDefault="000531C4" w:rsidP="000531C4">
            <w:pPr>
              <w:ind w:left="113" w:right="113"/>
              <w:jc w:val="center"/>
            </w:pPr>
            <w:r w:rsidRPr="00306170">
              <w:t>95 792,8</w:t>
            </w:r>
          </w:p>
        </w:tc>
        <w:tc>
          <w:tcPr>
            <w:tcW w:w="56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306170" w:rsidRDefault="000531C4" w:rsidP="000531C4">
            <w:pPr>
              <w:ind w:left="113" w:right="113"/>
              <w:jc w:val="center"/>
            </w:pPr>
            <w:r w:rsidRPr="00306170">
              <w:t>0,0</w:t>
            </w:r>
          </w:p>
        </w:tc>
        <w:tc>
          <w:tcPr>
            <w:tcW w:w="702"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306170" w:rsidRDefault="000531C4" w:rsidP="000531C4">
            <w:pPr>
              <w:ind w:left="113" w:right="113"/>
              <w:jc w:val="center"/>
            </w:pPr>
            <w:r w:rsidRPr="00306170">
              <w:t>90 935,7</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306170" w:rsidRDefault="000531C4" w:rsidP="000531C4">
            <w:pPr>
              <w:ind w:left="113" w:right="113"/>
              <w:jc w:val="center"/>
            </w:pPr>
            <w:r w:rsidRPr="00306170">
              <w:t>90 935,7</w:t>
            </w:r>
          </w:p>
        </w:tc>
        <w:tc>
          <w:tcPr>
            <w:tcW w:w="608"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306170" w:rsidRDefault="000531C4" w:rsidP="000531C4">
            <w:pPr>
              <w:ind w:left="113" w:right="113"/>
              <w:jc w:val="center"/>
            </w:pPr>
            <w:r w:rsidRPr="00306170">
              <w:t>0,0</w:t>
            </w:r>
          </w:p>
        </w:tc>
        <w:tc>
          <w:tcPr>
            <w:tcW w:w="607"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306170" w:rsidRDefault="000531C4" w:rsidP="000531C4">
            <w:pPr>
              <w:ind w:left="113" w:right="113"/>
              <w:jc w:val="center"/>
            </w:pPr>
            <w:r w:rsidRPr="00306170">
              <w:t>108 078,8</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306170" w:rsidRDefault="000531C4" w:rsidP="000531C4">
            <w:pPr>
              <w:ind w:left="113" w:right="113"/>
              <w:jc w:val="center"/>
            </w:pPr>
            <w:r w:rsidRPr="00306170">
              <w:t>108 078,8</w:t>
            </w:r>
          </w:p>
        </w:tc>
        <w:tc>
          <w:tcPr>
            <w:tcW w:w="60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306170" w:rsidRDefault="000531C4" w:rsidP="000531C4">
            <w:pPr>
              <w:ind w:left="113" w:right="113"/>
              <w:jc w:val="center"/>
            </w:pPr>
            <w:r w:rsidRPr="00306170">
              <w:t>0,0</w:t>
            </w:r>
          </w:p>
        </w:tc>
        <w:tc>
          <w:tcPr>
            <w:tcW w:w="607" w:type="dxa"/>
            <w:tcBorders>
              <w:top w:val="single" w:sz="4" w:space="0" w:color="auto"/>
              <w:left w:val="single" w:sz="18" w:space="0" w:color="auto"/>
              <w:bottom w:val="single" w:sz="4" w:space="0" w:color="auto"/>
              <w:right w:val="single" w:sz="4" w:space="0" w:color="auto"/>
            </w:tcBorders>
            <w:shd w:val="clear" w:color="auto" w:fill="FFFFFF"/>
            <w:textDirection w:val="btLr"/>
            <w:vAlign w:val="center"/>
          </w:tcPr>
          <w:p w:rsidR="000531C4" w:rsidRPr="00306170" w:rsidRDefault="000531C4" w:rsidP="000531C4">
            <w:pPr>
              <w:ind w:left="113" w:right="113"/>
              <w:jc w:val="center"/>
            </w:pPr>
            <w:r w:rsidRPr="00306170">
              <w:t>123 516,0</w:t>
            </w:r>
          </w:p>
        </w:tc>
        <w:tc>
          <w:tcPr>
            <w:tcW w:w="612"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306170" w:rsidRDefault="000531C4" w:rsidP="000531C4">
            <w:pPr>
              <w:ind w:left="113" w:right="113"/>
              <w:jc w:val="center"/>
            </w:pPr>
            <w:r w:rsidRPr="00306170">
              <w:t>123 516,0</w:t>
            </w:r>
          </w:p>
        </w:tc>
        <w:tc>
          <w:tcPr>
            <w:tcW w:w="709" w:type="dxa"/>
            <w:tcBorders>
              <w:top w:val="single" w:sz="4" w:space="0" w:color="auto"/>
              <w:left w:val="nil"/>
              <w:bottom w:val="single" w:sz="4" w:space="0" w:color="auto"/>
              <w:right w:val="single" w:sz="18" w:space="0" w:color="auto"/>
            </w:tcBorders>
            <w:shd w:val="clear" w:color="auto" w:fill="FFFFFF"/>
            <w:textDirection w:val="btLr"/>
            <w:vAlign w:val="center"/>
          </w:tcPr>
          <w:p w:rsidR="000531C4" w:rsidRPr="00306170" w:rsidRDefault="000531C4" w:rsidP="000531C4">
            <w:pPr>
              <w:ind w:left="113" w:right="113"/>
              <w:jc w:val="center"/>
            </w:pPr>
            <w:r w:rsidRPr="00306170">
              <w:t>0,0</w:t>
            </w:r>
          </w:p>
        </w:tc>
        <w:tc>
          <w:tcPr>
            <w:tcW w:w="500" w:type="dxa"/>
            <w:tcBorders>
              <w:top w:val="single" w:sz="4" w:space="0" w:color="auto"/>
              <w:left w:val="single" w:sz="18" w:space="0" w:color="auto"/>
              <w:bottom w:val="single" w:sz="4" w:space="0" w:color="auto"/>
              <w:right w:val="single" w:sz="4" w:space="0" w:color="auto"/>
            </w:tcBorders>
            <w:shd w:val="clear" w:color="auto" w:fill="FFFFFF"/>
            <w:textDirection w:val="btLr"/>
            <w:vAlign w:val="center"/>
          </w:tcPr>
          <w:p w:rsidR="000531C4" w:rsidRPr="00306170" w:rsidRDefault="000531C4" w:rsidP="000531C4">
            <w:pPr>
              <w:ind w:left="113" w:right="113"/>
              <w:jc w:val="center"/>
            </w:pPr>
            <w:r w:rsidRPr="00306170">
              <w:t>112 787,5</w:t>
            </w:r>
          </w:p>
        </w:tc>
        <w:tc>
          <w:tcPr>
            <w:tcW w:w="607"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306170" w:rsidRDefault="000531C4" w:rsidP="000531C4">
            <w:pPr>
              <w:ind w:left="113" w:right="113"/>
              <w:jc w:val="center"/>
            </w:pPr>
            <w:r w:rsidRPr="00306170">
              <w:t>112 787,5</w:t>
            </w:r>
          </w:p>
        </w:tc>
        <w:tc>
          <w:tcPr>
            <w:tcW w:w="608" w:type="dxa"/>
            <w:tcBorders>
              <w:top w:val="single" w:sz="4" w:space="0" w:color="auto"/>
              <w:left w:val="nil"/>
              <w:bottom w:val="single" w:sz="4" w:space="0" w:color="auto"/>
              <w:right w:val="single" w:sz="18" w:space="0" w:color="auto"/>
            </w:tcBorders>
            <w:shd w:val="clear" w:color="auto" w:fill="FFFFFF"/>
            <w:textDirection w:val="btLr"/>
            <w:vAlign w:val="center"/>
          </w:tcPr>
          <w:p w:rsidR="000531C4" w:rsidRPr="00306170" w:rsidRDefault="000531C4" w:rsidP="000531C4">
            <w:pPr>
              <w:ind w:left="113" w:right="113"/>
              <w:jc w:val="center"/>
            </w:pPr>
            <w:r w:rsidRPr="00306170">
              <w:t>0,0</w:t>
            </w:r>
          </w:p>
        </w:tc>
        <w:tc>
          <w:tcPr>
            <w:tcW w:w="607"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306170" w:rsidRDefault="000531C4" w:rsidP="000531C4">
            <w:pPr>
              <w:ind w:left="113" w:right="113"/>
              <w:jc w:val="center"/>
            </w:pPr>
            <w:r w:rsidRPr="00306170">
              <w:t>129 505,8</w:t>
            </w:r>
          </w:p>
        </w:tc>
        <w:tc>
          <w:tcPr>
            <w:tcW w:w="6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0531C4" w:rsidRPr="00306170" w:rsidRDefault="000531C4" w:rsidP="000531C4">
            <w:pPr>
              <w:ind w:left="113" w:right="113"/>
              <w:jc w:val="center"/>
            </w:pPr>
            <w:r w:rsidRPr="00306170">
              <w:t>129 505,8</w:t>
            </w:r>
          </w:p>
        </w:tc>
        <w:tc>
          <w:tcPr>
            <w:tcW w:w="608" w:type="dxa"/>
            <w:tcBorders>
              <w:top w:val="single" w:sz="4" w:space="0" w:color="auto"/>
              <w:left w:val="single" w:sz="4" w:space="0" w:color="auto"/>
              <w:bottom w:val="single" w:sz="4" w:space="0" w:color="auto"/>
              <w:right w:val="single" w:sz="12" w:space="0" w:color="auto"/>
            </w:tcBorders>
            <w:shd w:val="clear" w:color="auto" w:fill="FFFFFF"/>
            <w:textDirection w:val="btLr"/>
            <w:vAlign w:val="center"/>
          </w:tcPr>
          <w:p w:rsidR="000531C4" w:rsidRDefault="000531C4" w:rsidP="000531C4">
            <w:pPr>
              <w:ind w:left="113" w:right="113"/>
              <w:jc w:val="center"/>
            </w:pPr>
            <w:r w:rsidRPr="00306170">
              <w:t>0,0</w:t>
            </w:r>
          </w:p>
        </w:tc>
      </w:tr>
      <w:tr w:rsidR="00F826F1" w:rsidRPr="000F750B" w:rsidTr="00F826F1">
        <w:trPr>
          <w:cantSplit/>
          <w:trHeight w:val="405"/>
        </w:trPr>
        <w:tc>
          <w:tcPr>
            <w:tcW w:w="15474" w:type="dxa"/>
            <w:gridSpan w:val="23"/>
            <w:tcBorders>
              <w:top w:val="single" w:sz="4" w:space="0" w:color="auto"/>
              <w:left w:val="single" w:sz="4" w:space="0" w:color="auto"/>
              <w:bottom w:val="single" w:sz="4" w:space="0" w:color="auto"/>
              <w:right w:val="single" w:sz="12" w:space="0" w:color="auto"/>
            </w:tcBorders>
            <w:shd w:val="clear" w:color="auto" w:fill="FFFFFF"/>
            <w:noWrap/>
            <w:vAlign w:val="center"/>
          </w:tcPr>
          <w:p w:rsidR="00F826F1" w:rsidRPr="000F750B" w:rsidRDefault="00F826F1" w:rsidP="00BE24AF">
            <w:pPr>
              <w:spacing w:after="0" w:line="240" w:lineRule="auto"/>
              <w:ind w:left="113" w:right="113"/>
              <w:jc w:val="center"/>
              <w:rPr>
                <w:rFonts w:ascii="Times New Roman" w:hAnsi="Times New Roman" w:cs="Times New Roman"/>
                <w:sz w:val="22"/>
                <w:szCs w:val="22"/>
              </w:rPr>
            </w:pPr>
            <w:r w:rsidRPr="000F750B">
              <w:rPr>
                <w:rFonts w:ascii="Times New Roman" w:hAnsi="Times New Roman" w:cs="Times New Roman"/>
                <w:sz w:val="22"/>
                <w:szCs w:val="22"/>
              </w:rPr>
              <w:t xml:space="preserve"> </w:t>
            </w:r>
            <w:r>
              <w:rPr>
                <w:rFonts w:ascii="Times New Roman" w:hAnsi="Times New Roman" w:cs="Times New Roman"/>
                <w:sz w:val="22"/>
                <w:szCs w:val="22"/>
              </w:rPr>
              <w:t>«</w:t>
            </w:r>
            <w:r w:rsidRPr="000F750B">
              <w:rPr>
                <w:rFonts w:ascii="Times New Roman" w:hAnsi="Times New Roman" w:cs="Times New Roman"/>
                <w:sz w:val="22"/>
                <w:szCs w:val="22"/>
              </w:rPr>
              <w:t>Энергосбережение и повышение энергетической эффективности</w:t>
            </w:r>
            <w:r>
              <w:rPr>
                <w:rFonts w:ascii="Times New Roman" w:hAnsi="Times New Roman" w:cs="Times New Roman"/>
                <w:sz w:val="22"/>
                <w:szCs w:val="22"/>
              </w:rPr>
              <w:t>»</w:t>
            </w:r>
          </w:p>
        </w:tc>
      </w:tr>
      <w:tr w:rsidR="000531C4" w:rsidRPr="00CF764D" w:rsidTr="000531C4">
        <w:trPr>
          <w:cantSplit/>
          <w:trHeight w:val="1340"/>
        </w:trPr>
        <w:tc>
          <w:tcPr>
            <w:tcW w:w="5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6.</w:t>
            </w:r>
          </w:p>
        </w:tc>
        <w:tc>
          <w:tcPr>
            <w:tcW w:w="2305" w:type="dxa"/>
            <w:tcBorders>
              <w:top w:val="single" w:sz="4" w:space="0" w:color="auto"/>
              <w:left w:val="nil"/>
              <w:bottom w:val="single" w:sz="4" w:space="0" w:color="auto"/>
              <w:right w:val="single" w:sz="4" w:space="0" w:color="000000"/>
            </w:tcBorders>
            <w:shd w:val="clear" w:color="auto" w:fill="FFFFFF"/>
            <w:vAlign w:val="center"/>
          </w:tcPr>
          <w:p w:rsidR="000531C4" w:rsidRPr="000F750B" w:rsidRDefault="000531C4" w:rsidP="000531C4">
            <w:pPr>
              <w:spacing w:line="240" w:lineRule="auto"/>
              <w:jc w:val="center"/>
              <w:rPr>
                <w:rFonts w:ascii="Times New Roman" w:hAnsi="Times New Roman" w:cs="Times New Roman"/>
                <w:sz w:val="22"/>
                <w:szCs w:val="22"/>
              </w:rPr>
            </w:pPr>
            <w:r w:rsidRPr="000F750B">
              <w:rPr>
                <w:rFonts w:ascii="Times New Roman" w:hAnsi="Times New Roman" w:cs="Times New Roman"/>
                <w:sz w:val="22"/>
                <w:szCs w:val="22"/>
              </w:rPr>
              <w:t>Управление ЖКХ и благоустройства</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280BA8" w:rsidRDefault="000531C4" w:rsidP="000531C4">
            <w:pPr>
              <w:ind w:left="113" w:right="113"/>
              <w:jc w:val="center"/>
            </w:pPr>
            <w:r w:rsidRPr="00280BA8">
              <w:t>204 174,3</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280BA8" w:rsidRDefault="000531C4" w:rsidP="000531C4">
            <w:pPr>
              <w:ind w:left="113" w:right="113"/>
              <w:jc w:val="center"/>
            </w:pPr>
            <w:r w:rsidRPr="00280BA8">
              <w:t>204 174,3</w:t>
            </w:r>
          </w:p>
        </w:tc>
        <w:tc>
          <w:tcPr>
            <w:tcW w:w="60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280BA8" w:rsidRDefault="000531C4" w:rsidP="000531C4">
            <w:pPr>
              <w:ind w:left="113" w:right="113"/>
              <w:jc w:val="center"/>
            </w:pPr>
            <w:r w:rsidRPr="00280BA8">
              <w:t>0,0</w:t>
            </w:r>
          </w:p>
        </w:tc>
        <w:tc>
          <w:tcPr>
            <w:tcW w:w="607"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280BA8" w:rsidRDefault="000531C4" w:rsidP="000531C4">
            <w:pPr>
              <w:ind w:left="113" w:right="113"/>
              <w:jc w:val="center"/>
            </w:pPr>
            <w:r w:rsidRPr="00280BA8">
              <w:t>86 391,4</w:t>
            </w:r>
          </w:p>
        </w:tc>
        <w:tc>
          <w:tcPr>
            <w:tcW w:w="411"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280BA8" w:rsidRDefault="000531C4" w:rsidP="000531C4">
            <w:pPr>
              <w:ind w:left="113" w:right="113"/>
              <w:jc w:val="center"/>
            </w:pPr>
            <w:r w:rsidRPr="00280BA8">
              <w:t>86 391,4</w:t>
            </w:r>
          </w:p>
        </w:tc>
        <w:tc>
          <w:tcPr>
            <w:tcW w:w="56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280BA8" w:rsidRDefault="000531C4" w:rsidP="000531C4">
            <w:pPr>
              <w:ind w:left="113" w:right="113"/>
              <w:jc w:val="center"/>
            </w:pPr>
            <w:r w:rsidRPr="00280BA8">
              <w:t>0,0</w:t>
            </w:r>
          </w:p>
        </w:tc>
        <w:tc>
          <w:tcPr>
            <w:tcW w:w="702"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280BA8" w:rsidRDefault="000531C4" w:rsidP="000531C4">
            <w:pPr>
              <w:ind w:left="113" w:right="113"/>
              <w:jc w:val="center"/>
            </w:pPr>
            <w:r w:rsidRPr="00280BA8">
              <w:t>30 000,0</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280BA8" w:rsidRDefault="000531C4" w:rsidP="000531C4">
            <w:pPr>
              <w:ind w:left="113" w:right="113"/>
              <w:jc w:val="center"/>
            </w:pPr>
            <w:r w:rsidRPr="00280BA8">
              <w:t>30 000,0</w:t>
            </w:r>
          </w:p>
        </w:tc>
        <w:tc>
          <w:tcPr>
            <w:tcW w:w="608"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280BA8" w:rsidRDefault="000531C4" w:rsidP="000531C4">
            <w:pPr>
              <w:ind w:left="113" w:right="113"/>
              <w:jc w:val="center"/>
            </w:pPr>
            <w:r w:rsidRPr="00280BA8">
              <w:t>0,0</w:t>
            </w:r>
          </w:p>
        </w:tc>
        <w:tc>
          <w:tcPr>
            <w:tcW w:w="607" w:type="dxa"/>
            <w:tcBorders>
              <w:top w:val="single" w:sz="4" w:space="0" w:color="auto"/>
              <w:left w:val="single" w:sz="18" w:space="0" w:color="auto"/>
              <w:bottom w:val="single" w:sz="4" w:space="0" w:color="auto"/>
              <w:right w:val="single" w:sz="4" w:space="0" w:color="auto"/>
            </w:tcBorders>
            <w:shd w:val="clear" w:color="auto" w:fill="FFFFFF"/>
            <w:noWrap/>
            <w:textDirection w:val="btLr"/>
            <w:vAlign w:val="center"/>
          </w:tcPr>
          <w:p w:rsidR="000531C4" w:rsidRPr="00280BA8" w:rsidRDefault="000531C4" w:rsidP="000531C4">
            <w:pPr>
              <w:ind w:left="113" w:right="113"/>
              <w:jc w:val="center"/>
            </w:pPr>
            <w:r w:rsidRPr="00280BA8">
              <w:t>36 142,9</w:t>
            </w:r>
          </w:p>
        </w:tc>
        <w:tc>
          <w:tcPr>
            <w:tcW w:w="607" w:type="dxa"/>
            <w:tcBorders>
              <w:top w:val="single" w:sz="4" w:space="0" w:color="auto"/>
              <w:left w:val="nil"/>
              <w:bottom w:val="single" w:sz="4" w:space="0" w:color="auto"/>
              <w:right w:val="single" w:sz="4" w:space="0" w:color="auto"/>
            </w:tcBorders>
            <w:shd w:val="clear" w:color="auto" w:fill="FFFFFF"/>
            <w:noWrap/>
            <w:textDirection w:val="btLr"/>
            <w:vAlign w:val="center"/>
          </w:tcPr>
          <w:p w:rsidR="000531C4" w:rsidRPr="00280BA8" w:rsidRDefault="000531C4" w:rsidP="000531C4">
            <w:pPr>
              <w:ind w:left="113" w:right="113"/>
              <w:jc w:val="center"/>
            </w:pPr>
            <w:r w:rsidRPr="00280BA8">
              <w:t>36 142,9</w:t>
            </w:r>
          </w:p>
        </w:tc>
        <w:tc>
          <w:tcPr>
            <w:tcW w:w="607" w:type="dxa"/>
            <w:tcBorders>
              <w:top w:val="single" w:sz="4" w:space="0" w:color="auto"/>
              <w:left w:val="nil"/>
              <w:bottom w:val="single" w:sz="4" w:space="0" w:color="auto"/>
              <w:right w:val="single" w:sz="18" w:space="0" w:color="auto"/>
            </w:tcBorders>
            <w:shd w:val="clear" w:color="auto" w:fill="FFFFFF"/>
            <w:noWrap/>
            <w:textDirection w:val="btLr"/>
            <w:vAlign w:val="center"/>
          </w:tcPr>
          <w:p w:rsidR="000531C4" w:rsidRPr="00280BA8" w:rsidRDefault="000531C4" w:rsidP="000531C4">
            <w:pPr>
              <w:ind w:left="113" w:right="113"/>
              <w:jc w:val="center"/>
            </w:pPr>
            <w:r w:rsidRPr="00280BA8">
              <w:t>0,0</w:t>
            </w:r>
          </w:p>
        </w:tc>
        <w:tc>
          <w:tcPr>
            <w:tcW w:w="607" w:type="dxa"/>
            <w:tcBorders>
              <w:top w:val="single" w:sz="4" w:space="0" w:color="auto"/>
              <w:left w:val="single" w:sz="18" w:space="0" w:color="auto"/>
              <w:bottom w:val="single" w:sz="4" w:space="0" w:color="auto"/>
              <w:right w:val="single" w:sz="4" w:space="0" w:color="auto"/>
            </w:tcBorders>
            <w:shd w:val="clear" w:color="auto" w:fill="FFFFFF"/>
            <w:textDirection w:val="btLr"/>
            <w:vAlign w:val="center"/>
          </w:tcPr>
          <w:p w:rsidR="000531C4" w:rsidRPr="00280BA8" w:rsidRDefault="000531C4" w:rsidP="000531C4">
            <w:pPr>
              <w:ind w:left="113" w:right="113"/>
              <w:jc w:val="center"/>
            </w:pPr>
            <w:r w:rsidRPr="00280BA8">
              <w:t>51 640,0</w:t>
            </w:r>
          </w:p>
        </w:tc>
        <w:tc>
          <w:tcPr>
            <w:tcW w:w="612"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280BA8" w:rsidRDefault="000531C4" w:rsidP="000531C4">
            <w:pPr>
              <w:ind w:left="113" w:right="113"/>
              <w:jc w:val="center"/>
            </w:pPr>
            <w:r w:rsidRPr="00280BA8">
              <w:t>51 640,0</w:t>
            </w:r>
          </w:p>
        </w:tc>
        <w:tc>
          <w:tcPr>
            <w:tcW w:w="709" w:type="dxa"/>
            <w:tcBorders>
              <w:top w:val="single" w:sz="4" w:space="0" w:color="auto"/>
              <w:left w:val="nil"/>
              <w:bottom w:val="single" w:sz="4" w:space="0" w:color="auto"/>
              <w:right w:val="single" w:sz="18" w:space="0" w:color="auto"/>
            </w:tcBorders>
            <w:shd w:val="clear" w:color="auto" w:fill="FFFFFF"/>
            <w:textDirection w:val="btLr"/>
            <w:vAlign w:val="center"/>
          </w:tcPr>
          <w:p w:rsidR="000531C4" w:rsidRPr="00280BA8" w:rsidRDefault="000531C4" w:rsidP="000531C4">
            <w:pPr>
              <w:ind w:left="113" w:right="113"/>
              <w:jc w:val="center"/>
            </w:pPr>
            <w:r w:rsidRPr="00280BA8">
              <w:t>0,0</w:t>
            </w:r>
          </w:p>
        </w:tc>
        <w:tc>
          <w:tcPr>
            <w:tcW w:w="500" w:type="dxa"/>
            <w:tcBorders>
              <w:top w:val="single" w:sz="4" w:space="0" w:color="auto"/>
              <w:left w:val="single" w:sz="18" w:space="0" w:color="auto"/>
              <w:bottom w:val="single" w:sz="4" w:space="0" w:color="auto"/>
              <w:right w:val="single" w:sz="4" w:space="0" w:color="auto"/>
            </w:tcBorders>
            <w:shd w:val="clear" w:color="auto" w:fill="FFFFFF"/>
            <w:textDirection w:val="btLr"/>
            <w:vAlign w:val="center"/>
          </w:tcPr>
          <w:p w:rsidR="000531C4" w:rsidRPr="00280BA8" w:rsidRDefault="000531C4" w:rsidP="000531C4">
            <w:pPr>
              <w:ind w:left="113" w:right="113"/>
              <w:jc w:val="center"/>
            </w:pPr>
            <w:r w:rsidRPr="00280BA8">
              <w:t>0,0</w:t>
            </w:r>
          </w:p>
        </w:tc>
        <w:tc>
          <w:tcPr>
            <w:tcW w:w="607"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280BA8" w:rsidRDefault="000531C4" w:rsidP="000531C4">
            <w:pPr>
              <w:ind w:left="113" w:right="113"/>
              <w:jc w:val="center"/>
            </w:pPr>
            <w:r w:rsidRPr="00280BA8">
              <w:t>0,0</w:t>
            </w:r>
          </w:p>
        </w:tc>
        <w:tc>
          <w:tcPr>
            <w:tcW w:w="608" w:type="dxa"/>
            <w:tcBorders>
              <w:top w:val="single" w:sz="4" w:space="0" w:color="auto"/>
              <w:left w:val="nil"/>
              <w:bottom w:val="single" w:sz="4" w:space="0" w:color="auto"/>
              <w:right w:val="single" w:sz="18" w:space="0" w:color="auto"/>
            </w:tcBorders>
            <w:shd w:val="clear" w:color="auto" w:fill="FFFFFF"/>
            <w:textDirection w:val="btLr"/>
            <w:vAlign w:val="center"/>
          </w:tcPr>
          <w:p w:rsidR="000531C4" w:rsidRPr="00280BA8" w:rsidRDefault="000531C4" w:rsidP="000531C4">
            <w:pPr>
              <w:ind w:left="113" w:right="113"/>
              <w:jc w:val="center"/>
            </w:pPr>
            <w:r w:rsidRPr="00280BA8">
              <w:t>0,0</w:t>
            </w:r>
          </w:p>
        </w:tc>
        <w:tc>
          <w:tcPr>
            <w:tcW w:w="607" w:type="dxa"/>
            <w:tcBorders>
              <w:top w:val="single" w:sz="4" w:space="0" w:color="auto"/>
              <w:left w:val="nil"/>
              <w:bottom w:val="single" w:sz="4" w:space="0" w:color="auto"/>
              <w:right w:val="single" w:sz="4" w:space="0" w:color="auto"/>
            </w:tcBorders>
            <w:shd w:val="clear" w:color="auto" w:fill="FFFFFF"/>
            <w:textDirection w:val="btLr"/>
            <w:vAlign w:val="center"/>
          </w:tcPr>
          <w:p w:rsidR="000531C4" w:rsidRPr="00280BA8" w:rsidRDefault="000531C4" w:rsidP="000531C4">
            <w:pPr>
              <w:ind w:left="113" w:right="113"/>
              <w:jc w:val="center"/>
            </w:pPr>
            <w:r w:rsidRPr="00280BA8">
              <w:t>0,0</w:t>
            </w:r>
          </w:p>
        </w:tc>
        <w:tc>
          <w:tcPr>
            <w:tcW w:w="6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0531C4" w:rsidRPr="00280BA8" w:rsidRDefault="000531C4" w:rsidP="000531C4">
            <w:pPr>
              <w:ind w:left="113" w:right="113"/>
              <w:jc w:val="center"/>
            </w:pPr>
            <w:r w:rsidRPr="00280BA8">
              <w:t>0,0</w:t>
            </w:r>
          </w:p>
        </w:tc>
        <w:tc>
          <w:tcPr>
            <w:tcW w:w="608" w:type="dxa"/>
            <w:tcBorders>
              <w:top w:val="single" w:sz="4" w:space="0" w:color="auto"/>
              <w:left w:val="single" w:sz="4" w:space="0" w:color="auto"/>
              <w:bottom w:val="single" w:sz="4" w:space="0" w:color="auto"/>
              <w:right w:val="single" w:sz="18" w:space="0" w:color="auto"/>
            </w:tcBorders>
            <w:shd w:val="clear" w:color="auto" w:fill="FFFFFF"/>
            <w:textDirection w:val="btLr"/>
            <w:vAlign w:val="center"/>
          </w:tcPr>
          <w:p w:rsidR="000531C4" w:rsidRDefault="000531C4" w:rsidP="000531C4">
            <w:pPr>
              <w:ind w:left="113" w:right="113"/>
              <w:jc w:val="center"/>
            </w:pPr>
            <w:r w:rsidRPr="00280BA8">
              <w:t>0,0</w:t>
            </w:r>
          </w:p>
        </w:tc>
      </w:tr>
    </w:tbl>
    <w:p w:rsidR="004F4121" w:rsidRPr="006820E0" w:rsidRDefault="004F4121" w:rsidP="004F4121">
      <w:pPr>
        <w:widowControl w:val="0"/>
        <w:autoSpaceDE w:val="0"/>
        <w:autoSpaceDN w:val="0"/>
        <w:adjustRightInd w:val="0"/>
        <w:spacing w:after="0" w:line="240" w:lineRule="auto"/>
        <w:ind w:firstLine="284"/>
        <w:rPr>
          <w:rFonts w:ascii="Times New Roman" w:hAnsi="Times New Roman" w:cs="Times New Roman"/>
          <w:sz w:val="22"/>
          <w:szCs w:val="22"/>
          <w:lang w:eastAsia="en-US"/>
        </w:rPr>
        <w:sectPr w:rsidR="004F4121" w:rsidRPr="006820E0" w:rsidSect="00CF76F9">
          <w:headerReference w:type="default" r:id="rId10"/>
          <w:pgSz w:w="16837" w:h="11905" w:orient="landscape"/>
          <w:pgMar w:top="1193" w:right="1440" w:bottom="799" w:left="1440" w:header="720" w:footer="220" w:gutter="0"/>
          <w:pgNumType w:chapStyle="1"/>
          <w:cols w:space="720"/>
          <w:noEndnote/>
        </w:sectPr>
      </w:pPr>
    </w:p>
    <w:bookmarkEnd w:id="5"/>
    <w:p w:rsidR="004F4121" w:rsidRPr="00067F37" w:rsidRDefault="004F4121" w:rsidP="004F4121">
      <w:pPr>
        <w:spacing w:after="0" w:line="240" w:lineRule="auto"/>
        <w:jc w:val="center"/>
        <w:rPr>
          <w:rFonts w:ascii="Times New Roman" w:hAnsi="Times New Roman" w:cs="Times New Roman"/>
          <w:b/>
          <w:sz w:val="28"/>
          <w:szCs w:val="28"/>
        </w:rPr>
      </w:pPr>
      <w:r w:rsidRPr="00067F37">
        <w:rPr>
          <w:rFonts w:ascii="Times New Roman" w:hAnsi="Times New Roman" w:cs="Times New Roman"/>
          <w:b/>
          <w:sz w:val="28"/>
          <w:szCs w:val="28"/>
        </w:rPr>
        <w:lastRenderedPageBreak/>
        <w:t>4. Сведения о порядке сбора информации и методика расчета целевых показателей (индикаторов) муниципальной программы</w:t>
      </w:r>
    </w:p>
    <w:p w:rsidR="004F4121" w:rsidRPr="006820E0" w:rsidRDefault="004F4121" w:rsidP="004F4121">
      <w:pPr>
        <w:spacing w:line="240" w:lineRule="auto"/>
        <w:rPr>
          <w:rFonts w:ascii="Times New Roman" w:hAnsi="Times New Roman" w:cs="Times New Roman"/>
          <w:sz w:val="28"/>
          <w:szCs w:val="28"/>
        </w:rPr>
      </w:pPr>
    </w:p>
    <w:p w:rsidR="004F4121" w:rsidRPr="006820E0" w:rsidRDefault="004F4121" w:rsidP="004F4121">
      <w:pPr>
        <w:spacing w:line="240" w:lineRule="auto"/>
        <w:ind w:firstLine="698"/>
        <w:jc w:val="both"/>
        <w:rPr>
          <w:rFonts w:ascii="Times New Roman" w:hAnsi="Times New Roman" w:cs="Times New Roman"/>
          <w:sz w:val="28"/>
          <w:szCs w:val="28"/>
        </w:rPr>
      </w:pPr>
      <w:r w:rsidRPr="006820E0">
        <w:rPr>
          <w:rFonts w:ascii="Times New Roman" w:hAnsi="Times New Roman" w:cs="Times New Roman"/>
          <w:sz w:val="28"/>
          <w:szCs w:val="28"/>
        </w:rPr>
        <w:tab/>
        <w:t>Расчет целевых показателей, предусмотренных муниципальной программой, определяется по следующей методике:</w:t>
      </w:r>
      <w:bookmarkStart w:id="6" w:name="sub_1061"/>
    </w:p>
    <w:p w:rsidR="004F4121" w:rsidRPr="000F750B" w:rsidRDefault="004F4121" w:rsidP="004F4121">
      <w:pPr>
        <w:spacing w:line="240" w:lineRule="auto"/>
        <w:ind w:firstLine="698"/>
        <w:jc w:val="right"/>
        <w:rPr>
          <w:rFonts w:ascii="Times New Roman" w:hAnsi="Times New Roman" w:cs="Times New Roman"/>
          <w:b/>
          <w:sz w:val="28"/>
          <w:szCs w:val="28"/>
        </w:rPr>
      </w:pPr>
      <w:r w:rsidRPr="00067F37">
        <w:rPr>
          <w:rStyle w:val="a3"/>
          <w:rFonts w:ascii="Times New Roman" w:hAnsi="Times New Roman" w:cs="Times New Roman"/>
          <w:b w:val="0"/>
          <w:bCs/>
          <w:color w:val="auto"/>
          <w:sz w:val="28"/>
          <w:szCs w:val="28"/>
        </w:rPr>
        <w:t xml:space="preserve"> </w:t>
      </w:r>
      <w:r w:rsidRPr="000F750B">
        <w:rPr>
          <w:rStyle w:val="a3"/>
          <w:rFonts w:ascii="Times New Roman" w:hAnsi="Times New Roman" w:cs="Times New Roman"/>
          <w:b w:val="0"/>
          <w:bCs/>
          <w:color w:val="auto"/>
          <w:sz w:val="28"/>
          <w:szCs w:val="28"/>
        </w:rPr>
        <w:t>Таблица № 3</w:t>
      </w:r>
    </w:p>
    <w:bookmarkEnd w:id="6"/>
    <w:p w:rsidR="004F4121" w:rsidRPr="000F750B" w:rsidRDefault="004F4121" w:rsidP="004F4121">
      <w:pPr>
        <w:spacing w:after="0" w:line="240" w:lineRule="auto"/>
        <w:jc w:val="center"/>
        <w:rPr>
          <w:rFonts w:ascii="Times New Roman" w:hAnsi="Times New Roman" w:cs="Times New Roman"/>
          <w:sz w:val="28"/>
          <w:szCs w:val="28"/>
        </w:rPr>
      </w:pPr>
      <w:r w:rsidRPr="000F750B">
        <w:rPr>
          <w:rFonts w:ascii="Times New Roman" w:hAnsi="Times New Roman" w:cs="Times New Roman"/>
          <w:sz w:val="28"/>
          <w:szCs w:val="28"/>
        </w:rPr>
        <w:t>Методика расчета целевых показателей (индикаторов) муниципальной программы</w:t>
      </w:r>
    </w:p>
    <w:p w:rsidR="004F4121" w:rsidRPr="000F750B" w:rsidRDefault="004F4121" w:rsidP="004F4121">
      <w:pPr>
        <w:spacing w:after="0" w:line="240" w:lineRule="auto"/>
        <w:jc w:val="center"/>
        <w:rPr>
          <w:rFonts w:ascii="Times New Roman" w:hAnsi="Times New Roman" w:cs="Times New Roman"/>
          <w:sz w:val="28"/>
          <w:szCs w:val="28"/>
        </w:rPr>
      </w:pPr>
    </w:p>
    <w:tbl>
      <w:tblPr>
        <w:tblW w:w="14884" w:type="dxa"/>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3402"/>
        <w:gridCol w:w="3260"/>
        <w:gridCol w:w="709"/>
        <w:gridCol w:w="709"/>
        <w:gridCol w:w="709"/>
        <w:gridCol w:w="709"/>
        <w:gridCol w:w="709"/>
        <w:gridCol w:w="4110"/>
      </w:tblGrid>
      <w:tr w:rsidR="004F4121" w:rsidRPr="000F750B" w:rsidTr="00BE24AF">
        <w:tc>
          <w:tcPr>
            <w:tcW w:w="567" w:type="dxa"/>
            <w:vMerge w:val="restart"/>
            <w:tcBorders>
              <w:top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 п/п</w:t>
            </w:r>
          </w:p>
        </w:tc>
        <w:tc>
          <w:tcPr>
            <w:tcW w:w="3402" w:type="dxa"/>
            <w:vMerge w:val="restart"/>
            <w:tcBorders>
              <w:top w:val="single" w:sz="4" w:space="0" w:color="auto"/>
              <w:left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Наименование целевого показателя (индикатора)</w:t>
            </w:r>
          </w:p>
        </w:tc>
        <w:tc>
          <w:tcPr>
            <w:tcW w:w="6805" w:type="dxa"/>
            <w:gridSpan w:val="6"/>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Методика расчета целевого показателя (индикатора)</w:t>
            </w:r>
          </w:p>
        </w:tc>
        <w:tc>
          <w:tcPr>
            <w:tcW w:w="4110" w:type="dxa"/>
            <w:vMerge w:val="restart"/>
            <w:tcBorders>
              <w:top w:val="single" w:sz="4" w:space="0" w:color="auto"/>
              <w:lef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Источник получения информации</w:t>
            </w:r>
          </w:p>
        </w:tc>
      </w:tr>
      <w:tr w:rsidR="004F4121" w:rsidRPr="000F750B" w:rsidTr="00BE24AF">
        <w:tc>
          <w:tcPr>
            <w:tcW w:w="567" w:type="dxa"/>
            <w:vMerge/>
            <w:tcBorders>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p>
        </w:tc>
        <w:tc>
          <w:tcPr>
            <w:tcW w:w="3402" w:type="dxa"/>
            <w:vMerge/>
            <w:tcBorders>
              <w:left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p>
        </w:tc>
        <w:tc>
          <w:tcPr>
            <w:tcW w:w="3260" w:type="dxa"/>
            <w:vMerge w:val="restart"/>
            <w:tcBorders>
              <w:top w:val="single" w:sz="4" w:space="0" w:color="auto"/>
              <w:left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Формула расчета</w:t>
            </w:r>
          </w:p>
        </w:tc>
        <w:tc>
          <w:tcPr>
            <w:tcW w:w="3545" w:type="dxa"/>
            <w:gridSpan w:val="5"/>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Расчет целевого показателя</w:t>
            </w:r>
          </w:p>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 xml:space="preserve"> по годам</w:t>
            </w:r>
          </w:p>
        </w:tc>
        <w:tc>
          <w:tcPr>
            <w:tcW w:w="4110" w:type="dxa"/>
            <w:vMerge/>
            <w:tcBorders>
              <w:lef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p>
        </w:tc>
      </w:tr>
      <w:tr w:rsidR="004F4121" w:rsidRPr="000F750B" w:rsidTr="00BE24AF">
        <w:tc>
          <w:tcPr>
            <w:tcW w:w="567" w:type="dxa"/>
            <w:vMerge/>
            <w:tcBorders>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p>
        </w:tc>
        <w:tc>
          <w:tcPr>
            <w:tcW w:w="3402" w:type="dxa"/>
            <w:vMerge/>
            <w:tcBorders>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p>
        </w:tc>
        <w:tc>
          <w:tcPr>
            <w:tcW w:w="3260" w:type="dxa"/>
            <w:vMerge/>
            <w:tcBorders>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2022</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2023</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2024</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2025</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2026</w:t>
            </w:r>
          </w:p>
        </w:tc>
        <w:tc>
          <w:tcPr>
            <w:tcW w:w="4110" w:type="dxa"/>
            <w:vMerge/>
            <w:tcBorders>
              <w:left w:val="single" w:sz="4" w:space="0" w:color="auto"/>
              <w:bottom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p>
        </w:tc>
      </w:tr>
      <w:tr w:rsidR="004F4121" w:rsidRPr="000F750B" w:rsidTr="00BE24AF">
        <w:tc>
          <w:tcPr>
            <w:tcW w:w="14884" w:type="dxa"/>
            <w:gridSpan w:val="9"/>
            <w:tcBorders>
              <w:top w:val="single" w:sz="4" w:space="0" w:color="auto"/>
              <w:bottom w:val="single" w:sz="4" w:space="0" w:color="auto"/>
            </w:tcBorders>
          </w:tcPr>
          <w:p w:rsidR="004F4121" w:rsidRPr="000F750B" w:rsidRDefault="004F4121" w:rsidP="00BE24AF">
            <w:pPr>
              <w:pStyle w:val="1"/>
              <w:spacing w:before="0" w:after="0" w:line="240" w:lineRule="auto"/>
              <w:rPr>
                <w:rFonts w:ascii="Times New Roman" w:hAnsi="Times New Roman" w:cs="Times New Roman"/>
                <w:b w:val="0"/>
                <w:color w:val="auto"/>
              </w:rPr>
            </w:pPr>
            <w:r w:rsidRPr="000F750B">
              <w:rPr>
                <w:rFonts w:ascii="Times New Roman" w:hAnsi="Times New Roman" w:cs="Times New Roman"/>
                <w:b w:val="0"/>
                <w:color w:val="auto"/>
              </w:rPr>
              <w:t xml:space="preserve"> </w:t>
            </w:r>
            <w:r>
              <w:rPr>
                <w:rFonts w:ascii="Times New Roman" w:hAnsi="Times New Roman" w:cs="Times New Roman"/>
                <w:b w:val="0"/>
                <w:color w:val="auto"/>
              </w:rPr>
              <w:t>«</w:t>
            </w:r>
            <w:r w:rsidRPr="000F750B">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0F750B">
              <w:rPr>
                <w:rFonts w:ascii="Times New Roman" w:hAnsi="Times New Roman" w:cs="Times New Roman"/>
                <w:b w:val="0"/>
                <w:color w:val="auto"/>
              </w:rPr>
              <w:t>Город Майкоп</w:t>
            </w:r>
            <w:r>
              <w:rPr>
                <w:rFonts w:ascii="Times New Roman" w:hAnsi="Times New Roman" w:cs="Times New Roman"/>
                <w:b w:val="0"/>
                <w:color w:val="auto"/>
              </w:rPr>
              <w:t>»</w:t>
            </w:r>
            <w:r w:rsidRPr="000F750B">
              <w:rPr>
                <w:rFonts w:ascii="Times New Roman" w:hAnsi="Times New Roman" w:cs="Times New Roman"/>
                <w:b w:val="0"/>
                <w:color w:val="auto"/>
              </w:rPr>
              <w:t xml:space="preserve"> </w:t>
            </w:r>
          </w:p>
        </w:tc>
      </w:tr>
      <w:tr w:rsidR="004F4121" w:rsidRPr="000F750B" w:rsidTr="00BE24AF">
        <w:tc>
          <w:tcPr>
            <w:tcW w:w="567" w:type="dxa"/>
            <w:tcBorders>
              <w:top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1</w:t>
            </w:r>
          </w:p>
        </w:tc>
        <w:tc>
          <w:tcPr>
            <w:tcW w:w="3402"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c"/>
              <w:spacing w:after="0" w:line="240" w:lineRule="auto"/>
              <w:rPr>
                <w:rFonts w:ascii="Times New Roman" w:hAnsi="Times New Roman" w:cs="Times New Roman"/>
              </w:rPr>
            </w:pPr>
            <w:r w:rsidRPr="000F750B">
              <w:rPr>
                <w:rFonts w:ascii="Times New Roman" w:hAnsi="Times New Roman" w:cs="Times New Roman"/>
              </w:rPr>
              <w:t xml:space="preserve">Удовлетворенность населения качеством и безопасностью автомобильных дорог в муниципальном образовании </w:t>
            </w:r>
            <w:r>
              <w:rPr>
                <w:rFonts w:ascii="Times New Roman" w:hAnsi="Times New Roman" w:cs="Times New Roman"/>
              </w:rPr>
              <w:t>«</w:t>
            </w:r>
            <w:r w:rsidRPr="000F750B">
              <w:rPr>
                <w:rFonts w:ascii="Times New Roman" w:hAnsi="Times New Roman" w:cs="Times New Roman"/>
              </w:rPr>
              <w:t>Город Майкоп</w:t>
            </w:r>
            <w:r>
              <w:rPr>
                <w:rFonts w:ascii="Times New Roman" w:hAnsi="Times New Roman" w:cs="Times New Roman"/>
              </w:rPr>
              <w:t>»</w:t>
            </w:r>
            <w:r w:rsidRPr="000F750B">
              <w:rPr>
                <w:rFonts w:ascii="Times New Roman" w:hAnsi="Times New Roman" w:cs="Times New Roman"/>
              </w:rPr>
              <w:t>, %</w:t>
            </w:r>
          </w:p>
        </w:tc>
        <w:tc>
          <w:tcPr>
            <w:tcW w:w="3260"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c"/>
              <w:spacing w:after="0" w:line="240" w:lineRule="auto"/>
              <w:rPr>
                <w:rFonts w:ascii="Times New Roman" w:hAnsi="Times New Roman" w:cs="Times New Roman"/>
              </w:rPr>
            </w:pPr>
            <w:r w:rsidRPr="000F750B">
              <w:rPr>
                <w:rFonts w:ascii="Times New Roman" w:hAnsi="Times New Roman" w:cs="Times New Roman"/>
              </w:rPr>
              <w:t>Расчет не производится</w:t>
            </w:r>
          </w:p>
          <w:p w:rsidR="004F4121" w:rsidRPr="000F750B" w:rsidRDefault="004F4121" w:rsidP="00BE24AF">
            <w:pPr>
              <w:spacing w:line="240" w:lineRule="auto"/>
            </w:pP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70,3</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70,4</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70,5</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70,6</w:t>
            </w:r>
          </w:p>
        </w:tc>
        <w:tc>
          <w:tcPr>
            <w:tcW w:w="709" w:type="dxa"/>
            <w:tcBorders>
              <w:top w:val="single" w:sz="4" w:space="0" w:color="auto"/>
              <w:left w:val="single" w:sz="4" w:space="0" w:color="auto"/>
              <w:bottom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70,7</w:t>
            </w:r>
          </w:p>
        </w:tc>
        <w:tc>
          <w:tcPr>
            <w:tcW w:w="4110" w:type="dxa"/>
            <w:tcBorders>
              <w:top w:val="single" w:sz="4" w:space="0" w:color="auto"/>
              <w:left w:val="single" w:sz="4" w:space="0" w:color="auto"/>
              <w:bottom w:val="single" w:sz="4" w:space="0" w:color="auto"/>
            </w:tcBorders>
          </w:tcPr>
          <w:p w:rsidR="004F4121" w:rsidRPr="000F750B" w:rsidRDefault="004F4121" w:rsidP="00BE24AF">
            <w:pPr>
              <w:pStyle w:val="ac"/>
              <w:spacing w:after="0" w:line="240" w:lineRule="auto"/>
              <w:rPr>
                <w:rFonts w:ascii="Times New Roman" w:hAnsi="Times New Roman" w:cs="Times New Roman"/>
              </w:rPr>
            </w:pPr>
            <w:r w:rsidRPr="000F750B">
              <w:rPr>
                <w:rFonts w:ascii="Times New Roman" w:hAnsi="Times New Roman" w:cs="Times New Roman"/>
              </w:rPr>
              <w:t>Данные опроса населения с использованием IT-технологий, проводимого Комитетом Республики Адыгея по делам национальностей, связям с соотечественниками и средствами массовой информации</w:t>
            </w:r>
          </w:p>
        </w:tc>
      </w:tr>
      <w:tr w:rsidR="004F4121" w:rsidRPr="006820E0" w:rsidTr="00BE24AF">
        <w:tc>
          <w:tcPr>
            <w:tcW w:w="567" w:type="dxa"/>
            <w:tcBorders>
              <w:top w:val="single" w:sz="4" w:space="0" w:color="auto"/>
              <w:bottom w:val="single" w:sz="4" w:space="0" w:color="auto"/>
              <w:right w:val="single" w:sz="4" w:space="0" w:color="auto"/>
            </w:tcBorders>
          </w:tcPr>
          <w:p w:rsidR="004F4121" w:rsidRPr="000F750B" w:rsidRDefault="004F4121" w:rsidP="00BE24AF">
            <w:pPr>
              <w:pStyle w:val="aa"/>
              <w:spacing w:after="0" w:line="240" w:lineRule="auto"/>
              <w:jc w:val="center"/>
              <w:rPr>
                <w:rFonts w:ascii="Times New Roman" w:hAnsi="Times New Roman" w:cs="Times New Roman"/>
              </w:rPr>
            </w:pPr>
            <w:r w:rsidRPr="000F750B">
              <w:rPr>
                <w:rFonts w:ascii="Times New Roman" w:hAnsi="Times New Roman" w:cs="Times New Roman"/>
              </w:rPr>
              <w:t>2</w:t>
            </w:r>
          </w:p>
        </w:tc>
        <w:tc>
          <w:tcPr>
            <w:tcW w:w="3402"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c"/>
              <w:spacing w:after="0" w:line="240" w:lineRule="auto"/>
              <w:rPr>
                <w:rFonts w:ascii="Times New Roman" w:hAnsi="Times New Roman" w:cs="Times New Roman"/>
              </w:rPr>
            </w:pPr>
            <w:r w:rsidRPr="000F750B">
              <w:rPr>
                <w:rFonts w:ascii="Times New Roman" w:hAnsi="Times New Roman" w:cs="Times New Roman"/>
              </w:rPr>
              <w:t xml:space="preserve">Удовлетворенность населения муниципального образования </w:t>
            </w:r>
            <w:r>
              <w:rPr>
                <w:rFonts w:ascii="Times New Roman" w:hAnsi="Times New Roman" w:cs="Times New Roman"/>
              </w:rPr>
              <w:t>«</w:t>
            </w:r>
            <w:r w:rsidRPr="000F750B">
              <w:rPr>
                <w:rFonts w:ascii="Times New Roman" w:hAnsi="Times New Roman" w:cs="Times New Roman"/>
              </w:rPr>
              <w:t>Город Майкоп</w:t>
            </w:r>
            <w:r>
              <w:rPr>
                <w:rFonts w:ascii="Times New Roman" w:hAnsi="Times New Roman" w:cs="Times New Roman"/>
              </w:rPr>
              <w:t>»</w:t>
            </w:r>
            <w:r w:rsidRPr="000F750B">
              <w:rPr>
                <w:rFonts w:ascii="Times New Roman" w:hAnsi="Times New Roman" w:cs="Times New Roman"/>
              </w:rPr>
              <w:t xml:space="preserve"> жилищно-коммунальными услугами, %</w:t>
            </w:r>
          </w:p>
        </w:tc>
        <w:tc>
          <w:tcPr>
            <w:tcW w:w="3260"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c"/>
              <w:spacing w:after="0" w:line="240" w:lineRule="auto"/>
              <w:rPr>
                <w:rFonts w:ascii="Times New Roman" w:hAnsi="Times New Roman" w:cs="Times New Roman"/>
              </w:rPr>
            </w:pPr>
            <w:r w:rsidRPr="000F750B">
              <w:rPr>
                <w:rFonts w:ascii="Times New Roman" w:hAnsi="Times New Roman" w:cs="Times New Roman"/>
              </w:rPr>
              <w:t>Расчет не производится</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rPr>
                <w:rFonts w:ascii="Times New Roman" w:hAnsi="Times New Roman" w:cs="Times New Roman"/>
              </w:rPr>
            </w:pPr>
            <w:r w:rsidRPr="000F750B">
              <w:rPr>
                <w:rFonts w:ascii="Times New Roman" w:hAnsi="Times New Roman" w:cs="Times New Roman"/>
              </w:rPr>
              <w:t>79,7</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rPr>
                <w:rFonts w:ascii="Times New Roman" w:hAnsi="Times New Roman" w:cs="Times New Roman"/>
              </w:rPr>
            </w:pPr>
            <w:r w:rsidRPr="000F750B">
              <w:rPr>
                <w:rFonts w:ascii="Times New Roman" w:hAnsi="Times New Roman" w:cs="Times New Roman"/>
              </w:rPr>
              <w:t>79,8</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rPr>
                <w:rFonts w:ascii="Times New Roman" w:hAnsi="Times New Roman" w:cs="Times New Roman"/>
              </w:rPr>
            </w:pPr>
            <w:r w:rsidRPr="000F750B">
              <w:rPr>
                <w:rFonts w:ascii="Times New Roman" w:hAnsi="Times New Roman" w:cs="Times New Roman"/>
              </w:rPr>
              <w:t>79,9</w:t>
            </w:r>
          </w:p>
        </w:tc>
        <w:tc>
          <w:tcPr>
            <w:tcW w:w="709" w:type="dxa"/>
            <w:tcBorders>
              <w:top w:val="single" w:sz="4" w:space="0" w:color="auto"/>
              <w:left w:val="single" w:sz="4" w:space="0" w:color="auto"/>
              <w:bottom w:val="single" w:sz="4" w:space="0" w:color="auto"/>
              <w:right w:val="single" w:sz="4" w:space="0" w:color="auto"/>
            </w:tcBorders>
          </w:tcPr>
          <w:p w:rsidR="004F4121" w:rsidRPr="000F750B" w:rsidRDefault="004F4121" w:rsidP="00BE24AF">
            <w:pPr>
              <w:pStyle w:val="aa"/>
              <w:spacing w:after="0" w:line="240" w:lineRule="auto"/>
              <w:rPr>
                <w:rFonts w:ascii="Times New Roman" w:hAnsi="Times New Roman" w:cs="Times New Roman"/>
              </w:rPr>
            </w:pPr>
            <w:r w:rsidRPr="000F750B">
              <w:rPr>
                <w:rFonts w:ascii="Times New Roman" w:hAnsi="Times New Roman" w:cs="Times New Roman"/>
              </w:rPr>
              <w:t>80,0</w:t>
            </w:r>
          </w:p>
        </w:tc>
        <w:tc>
          <w:tcPr>
            <w:tcW w:w="709" w:type="dxa"/>
            <w:tcBorders>
              <w:top w:val="single" w:sz="4" w:space="0" w:color="auto"/>
              <w:left w:val="single" w:sz="4" w:space="0" w:color="auto"/>
              <w:bottom w:val="single" w:sz="4" w:space="0" w:color="auto"/>
            </w:tcBorders>
          </w:tcPr>
          <w:p w:rsidR="004F4121" w:rsidRPr="000F750B" w:rsidRDefault="004F4121" w:rsidP="00BE24AF">
            <w:pPr>
              <w:pStyle w:val="aa"/>
              <w:spacing w:after="0" w:line="240" w:lineRule="auto"/>
              <w:rPr>
                <w:rFonts w:ascii="Times New Roman" w:hAnsi="Times New Roman" w:cs="Times New Roman"/>
              </w:rPr>
            </w:pPr>
            <w:r w:rsidRPr="000F750B">
              <w:rPr>
                <w:rFonts w:ascii="Times New Roman" w:hAnsi="Times New Roman" w:cs="Times New Roman"/>
              </w:rPr>
              <w:t>80,1</w:t>
            </w:r>
          </w:p>
        </w:tc>
        <w:tc>
          <w:tcPr>
            <w:tcW w:w="4110" w:type="dxa"/>
            <w:tcBorders>
              <w:top w:val="single" w:sz="4" w:space="0" w:color="auto"/>
              <w:left w:val="single" w:sz="4" w:space="0" w:color="auto"/>
              <w:bottom w:val="single" w:sz="4" w:space="0" w:color="auto"/>
            </w:tcBorders>
          </w:tcPr>
          <w:p w:rsidR="004F4121" w:rsidRPr="006E7A0B" w:rsidRDefault="004F4121" w:rsidP="00BE24AF">
            <w:pPr>
              <w:pStyle w:val="ac"/>
              <w:spacing w:after="0" w:line="240" w:lineRule="auto"/>
              <w:rPr>
                <w:rFonts w:ascii="Times New Roman" w:hAnsi="Times New Roman" w:cs="Times New Roman"/>
              </w:rPr>
            </w:pPr>
            <w:r w:rsidRPr="000F750B">
              <w:rPr>
                <w:rFonts w:ascii="Times New Roman" w:hAnsi="Times New Roman" w:cs="Times New Roman"/>
              </w:rPr>
              <w:t>Данные опроса населения с использованием IT-технологий, проводимого Комитетом Республики Адыгея по делам национальностей, связям с соотечественниками и средствами массовой информации</w:t>
            </w:r>
          </w:p>
        </w:tc>
      </w:tr>
    </w:tbl>
    <w:p w:rsidR="004F4121" w:rsidRPr="006820E0" w:rsidRDefault="004F4121" w:rsidP="004F4121">
      <w:pPr>
        <w:spacing w:after="0" w:line="240" w:lineRule="auto"/>
        <w:jc w:val="center"/>
        <w:rPr>
          <w:rFonts w:ascii="Times New Roman" w:hAnsi="Times New Roman" w:cs="Times New Roman"/>
        </w:rPr>
      </w:pPr>
    </w:p>
    <w:p w:rsidR="004F4121" w:rsidRDefault="004F4121" w:rsidP="004F4121">
      <w:pPr>
        <w:spacing w:line="240" w:lineRule="auto"/>
      </w:pPr>
    </w:p>
    <w:p w:rsidR="004F4121" w:rsidRDefault="004F4121" w:rsidP="004F4121">
      <w:pPr>
        <w:spacing w:after="0" w:line="240" w:lineRule="auto"/>
        <w:jc w:val="center"/>
      </w:pPr>
    </w:p>
    <w:p w:rsidR="004F4121" w:rsidRDefault="004F4121" w:rsidP="004F4121">
      <w:pPr>
        <w:spacing w:after="0" w:line="240" w:lineRule="auto"/>
        <w:jc w:val="center"/>
      </w:pPr>
      <w:r>
        <w:br w:type="page"/>
      </w:r>
    </w:p>
    <w:p w:rsidR="004F4121" w:rsidRDefault="004F4121" w:rsidP="004F4121">
      <w:pPr>
        <w:spacing w:after="0" w:line="240" w:lineRule="auto"/>
        <w:jc w:val="center"/>
        <w:rPr>
          <w:rFonts w:ascii="Times New Roman" w:hAnsi="Times New Roman" w:cs="Times New Roman"/>
          <w:b/>
          <w:sz w:val="28"/>
          <w:szCs w:val="28"/>
        </w:rPr>
        <w:sectPr w:rsidR="004F4121" w:rsidSect="000F750B">
          <w:headerReference w:type="default" r:id="rId11"/>
          <w:footerReference w:type="default" r:id="rId12"/>
          <w:pgSz w:w="16837" w:h="11905" w:orient="landscape"/>
          <w:pgMar w:top="1701" w:right="799" w:bottom="1132" w:left="799" w:header="720" w:footer="720" w:gutter="0"/>
          <w:cols w:space="720"/>
          <w:noEndnote/>
          <w:docGrid w:linePitch="326"/>
        </w:sectPr>
      </w:pPr>
    </w:p>
    <w:p w:rsidR="004F4121" w:rsidRDefault="004F4121" w:rsidP="004F4121">
      <w:pPr>
        <w:spacing w:after="0" w:line="240" w:lineRule="auto"/>
        <w:jc w:val="center"/>
        <w:rPr>
          <w:rFonts w:ascii="Times New Roman" w:hAnsi="Times New Roman" w:cs="Times New Roman"/>
          <w:b/>
          <w:sz w:val="28"/>
          <w:szCs w:val="28"/>
        </w:rPr>
      </w:pPr>
      <w:r w:rsidRPr="00067F37">
        <w:rPr>
          <w:rFonts w:ascii="Times New Roman" w:hAnsi="Times New Roman" w:cs="Times New Roman"/>
          <w:b/>
          <w:sz w:val="28"/>
          <w:szCs w:val="28"/>
        </w:rPr>
        <w:lastRenderedPageBreak/>
        <w:t xml:space="preserve">Подпрограмма </w:t>
      </w:r>
      <w:r>
        <w:rPr>
          <w:rFonts w:ascii="Times New Roman" w:hAnsi="Times New Roman" w:cs="Times New Roman"/>
          <w:b/>
          <w:sz w:val="28"/>
          <w:szCs w:val="28"/>
        </w:rPr>
        <w:t>«</w:t>
      </w:r>
      <w:r w:rsidRPr="00067F37">
        <w:rPr>
          <w:rFonts w:ascii="Times New Roman" w:hAnsi="Times New Roman" w:cs="Times New Roman"/>
          <w:b/>
          <w:sz w:val="28"/>
          <w:szCs w:val="28"/>
        </w:rPr>
        <w:t>Развитие дорожного хозяйства</w:t>
      </w:r>
      <w:r>
        <w:rPr>
          <w:rFonts w:ascii="Times New Roman" w:hAnsi="Times New Roman" w:cs="Times New Roman"/>
          <w:b/>
          <w:sz w:val="28"/>
          <w:szCs w:val="28"/>
        </w:rPr>
        <w:t>»</w:t>
      </w:r>
    </w:p>
    <w:p w:rsidR="004F4121" w:rsidRPr="00067F37" w:rsidRDefault="004F4121" w:rsidP="004F4121">
      <w:pPr>
        <w:spacing w:after="0" w:line="240" w:lineRule="auto"/>
        <w:jc w:val="center"/>
        <w:rPr>
          <w:rFonts w:ascii="Times New Roman" w:hAnsi="Times New Roman" w:cs="Times New Roman"/>
          <w:b/>
          <w:sz w:val="28"/>
          <w:szCs w:val="28"/>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7399"/>
      </w:tblGrid>
      <w:tr w:rsidR="004F4121" w:rsidRPr="006820E0" w:rsidTr="00F77B51">
        <w:tc>
          <w:tcPr>
            <w:tcW w:w="2127" w:type="dxa"/>
            <w:tcBorders>
              <w:top w:val="single" w:sz="4" w:space="0" w:color="auto"/>
              <w:bottom w:val="single" w:sz="4" w:space="0" w:color="auto"/>
              <w:right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 xml:space="preserve">Ответственный исполнитель подпрограммы </w:t>
            </w:r>
          </w:p>
        </w:tc>
        <w:tc>
          <w:tcPr>
            <w:tcW w:w="7399" w:type="dxa"/>
            <w:tcBorders>
              <w:top w:val="single" w:sz="4" w:space="0" w:color="auto"/>
              <w:left w:val="single" w:sz="4" w:space="0" w:color="auto"/>
              <w:bottom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 xml:space="preserve">Управление ЖКХ и благоустройства </w:t>
            </w:r>
          </w:p>
        </w:tc>
      </w:tr>
      <w:tr w:rsidR="004F4121" w:rsidRPr="006820E0" w:rsidTr="00F77B51">
        <w:tc>
          <w:tcPr>
            <w:tcW w:w="2127" w:type="dxa"/>
            <w:tcBorders>
              <w:top w:val="single" w:sz="4" w:space="0" w:color="auto"/>
              <w:bottom w:val="single" w:sz="4" w:space="0" w:color="auto"/>
              <w:right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Участники подпрограммы</w:t>
            </w:r>
          </w:p>
        </w:tc>
        <w:tc>
          <w:tcPr>
            <w:tcW w:w="7399" w:type="dxa"/>
            <w:tcBorders>
              <w:top w:val="single" w:sz="4" w:space="0" w:color="auto"/>
              <w:left w:val="single" w:sz="4" w:space="0" w:color="auto"/>
              <w:bottom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 xml:space="preserve">- МКУ </w:t>
            </w:r>
            <w:r>
              <w:rPr>
                <w:rFonts w:ascii="Times New Roman" w:hAnsi="Times New Roman" w:cs="Times New Roman"/>
                <w:sz w:val="28"/>
                <w:szCs w:val="28"/>
              </w:rPr>
              <w:t>«</w:t>
            </w:r>
            <w:r w:rsidRPr="0012022B">
              <w:rPr>
                <w:rFonts w:ascii="Times New Roman" w:hAnsi="Times New Roman" w:cs="Times New Roman"/>
                <w:sz w:val="28"/>
                <w:szCs w:val="28"/>
              </w:rPr>
              <w:t>Благоустройство</w:t>
            </w:r>
            <w:r>
              <w:rPr>
                <w:rFonts w:ascii="Times New Roman" w:hAnsi="Times New Roman" w:cs="Times New Roman"/>
                <w:sz w:val="28"/>
                <w:szCs w:val="28"/>
              </w:rPr>
              <w:t>»</w:t>
            </w:r>
            <w:r w:rsidRPr="0012022B">
              <w:rPr>
                <w:rFonts w:ascii="Times New Roman" w:hAnsi="Times New Roman" w:cs="Times New Roman"/>
                <w:sz w:val="28"/>
                <w:szCs w:val="28"/>
              </w:rPr>
              <w:t>;</w:t>
            </w:r>
          </w:p>
          <w:p w:rsidR="004F4121"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 победители конкурсного отбора;</w:t>
            </w:r>
          </w:p>
          <w:p w:rsidR="004F4121" w:rsidRPr="008952C5" w:rsidRDefault="004F4121" w:rsidP="00BE24AF">
            <w:pPr>
              <w:spacing w:after="0" w:line="240" w:lineRule="auto"/>
              <w:rPr>
                <w:sz w:val="28"/>
                <w:szCs w:val="28"/>
              </w:rPr>
            </w:pPr>
            <w:r w:rsidRPr="008952C5">
              <w:rPr>
                <w:sz w:val="28"/>
                <w:szCs w:val="28"/>
              </w:rPr>
              <w:t>- НКО.</w:t>
            </w:r>
          </w:p>
        </w:tc>
      </w:tr>
      <w:tr w:rsidR="004F4121" w:rsidRPr="006820E0" w:rsidTr="00F77B51">
        <w:tc>
          <w:tcPr>
            <w:tcW w:w="2127" w:type="dxa"/>
            <w:tcBorders>
              <w:top w:val="single" w:sz="4" w:space="0" w:color="auto"/>
              <w:bottom w:val="single" w:sz="4" w:space="0" w:color="auto"/>
              <w:right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Цель подпрограммы</w:t>
            </w:r>
          </w:p>
        </w:tc>
        <w:tc>
          <w:tcPr>
            <w:tcW w:w="7399" w:type="dxa"/>
            <w:tcBorders>
              <w:top w:val="single" w:sz="4" w:space="0" w:color="auto"/>
              <w:left w:val="single" w:sz="4" w:space="0" w:color="auto"/>
              <w:bottom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Повышение эффективности дорожной деятельности в отношении автомобильных дорог местного значения, обеспечение безопасности дорожного движения.</w:t>
            </w:r>
          </w:p>
        </w:tc>
      </w:tr>
      <w:tr w:rsidR="004F4121" w:rsidRPr="006820E0" w:rsidTr="00F77B51">
        <w:tc>
          <w:tcPr>
            <w:tcW w:w="2127" w:type="dxa"/>
            <w:tcBorders>
              <w:top w:val="single" w:sz="4" w:space="0" w:color="auto"/>
              <w:bottom w:val="single" w:sz="4" w:space="0" w:color="auto"/>
              <w:right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Задачи подпрограммы</w:t>
            </w:r>
          </w:p>
        </w:tc>
        <w:tc>
          <w:tcPr>
            <w:tcW w:w="7399" w:type="dxa"/>
            <w:tcBorders>
              <w:top w:val="single" w:sz="4" w:space="0" w:color="auto"/>
              <w:left w:val="single" w:sz="4" w:space="0" w:color="auto"/>
              <w:bottom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1. Содержание улично-дорожной сети в техническом состоянии, соответствующем нормативным требованиям и улучшение качества автомобильных дорог.</w:t>
            </w:r>
          </w:p>
          <w:p w:rsidR="004F4121" w:rsidRPr="0012022B" w:rsidRDefault="004F4121" w:rsidP="00BE24AF">
            <w:pPr>
              <w:spacing w:after="0" w:line="240" w:lineRule="auto"/>
              <w:rPr>
                <w:rFonts w:ascii="Times New Roman" w:hAnsi="Times New Roman" w:cs="Times New Roman"/>
                <w:sz w:val="28"/>
                <w:szCs w:val="28"/>
              </w:rPr>
            </w:pPr>
            <w:r w:rsidRPr="0012022B">
              <w:rPr>
                <w:sz w:val="28"/>
                <w:szCs w:val="28"/>
              </w:rPr>
              <w:t>2.</w:t>
            </w:r>
            <w:r w:rsidRPr="0012022B">
              <w:rPr>
                <w:rFonts w:ascii="Times New Roman" w:hAnsi="Times New Roman" w:cs="Times New Roman"/>
                <w:sz w:val="28"/>
                <w:szCs w:val="28"/>
              </w:rPr>
              <w:t xml:space="preserve"> Развитие и совершенствование инфраструктуры улично-дорожной сети.</w:t>
            </w:r>
          </w:p>
          <w:p w:rsidR="004F4121" w:rsidRPr="0012022B" w:rsidRDefault="004F4121" w:rsidP="00BE24AF">
            <w:pPr>
              <w:spacing w:after="0" w:line="240" w:lineRule="auto"/>
              <w:rPr>
                <w:rFonts w:ascii="Times New Roman" w:hAnsi="Times New Roman" w:cs="Times New Roman"/>
                <w:sz w:val="28"/>
                <w:szCs w:val="28"/>
              </w:rPr>
            </w:pPr>
            <w:r w:rsidRPr="0012022B">
              <w:rPr>
                <w:rFonts w:ascii="Times New Roman" w:hAnsi="Times New Roman" w:cs="Times New Roman"/>
                <w:sz w:val="28"/>
                <w:szCs w:val="28"/>
              </w:rPr>
              <w:t xml:space="preserve">3. Обеспечение безопасных условий для всех участников дорожного движения на территории муниципального образования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sz w:val="28"/>
                <w:szCs w:val="28"/>
              </w:rPr>
              <w:t>.</w:t>
            </w:r>
          </w:p>
        </w:tc>
      </w:tr>
      <w:tr w:rsidR="004F4121" w:rsidRPr="006820E0" w:rsidTr="00F77B51">
        <w:tc>
          <w:tcPr>
            <w:tcW w:w="2127" w:type="dxa"/>
            <w:tcBorders>
              <w:top w:val="single" w:sz="4" w:space="0" w:color="auto"/>
              <w:bottom w:val="single" w:sz="4" w:space="0" w:color="auto"/>
              <w:right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Целевые показатели (индикаторы) подпрограммы</w:t>
            </w:r>
          </w:p>
        </w:tc>
        <w:tc>
          <w:tcPr>
            <w:tcW w:w="7399" w:type="dxa"/>
            <w:tcBorders>
              <w:top w:val="single" w:sz="4" w:space="0" w:color="auto"/>
              <w:left w:val="single" w:sz="4" w:space="0" w:color="auto"/>
              <w:bottom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1. Доля протяженности автомобильных дорог общего пользования местного значения, на которых произведен ремонт покрытия от общей протяженности автомобильных дорог общего пользования местного значения.</w:t>
            </w:r>
          </w:p>
          <w:p w:rsidR="004F4121" w:rsidRPr="0012022B" w:rsidRDefault="004F4121" w:rsidP="00BE24AF">
            <w:pPr>
              <w:pStyle w:val="ac"/>
              <w:spacing w:after="0" w:line="240" w:lineRule="auto"/>
              <w:rPr>
                <w:rFonts w:ascii="Times New Roman" w:hAnsi="Times New Roman" w:cs="Times New Roman"/>
                <w:sz w:val="28"/>
                <w:szCs w:val="28"/>
              </w:rPr>
            </w:pPr>
            <w:r w:rsidRPr="0012022B">
              <w:rPr>
                <w:rFonts w:ascii="Times New Roman" w:hAnsi="Times New Roman" w:cs="Times New Roman"/>
                <w:sz w:val="28"/>
                <w:szCs w:val="28"/>
              </w:rPr>
              <w:t>2. Доля протяженности автомобильных дорог общего пользования местного значения с твердым покрытием от общей протяженности автомобильных дорог местного значения.</w:t>
            </w:r>
          </w:p>
          <w:p w:rsidR="004F4121" w:rsidRPr="0012022B" w:rsidRDefault="004F4121" w:rsidP="00BE24AF">
            <w:pPr>
              <w:spacing w:after="0" w:line="240" w:lineRule="auto"/>
              <w:rPr>
                <w:sz w:val="28"/>
                <w:szCs w:val="28"/>
              </w:rPr>
            </w:pPr>
            <w:r w:rsidRPr="0012022B">
              <w:rPr>
                <w:sz w:val="28"/>
                <w:szCs w:val="28"/>
              </w:rPr>
              <w:t>3. Доля обустроенных пешеходных переходов, оборудованных в соответствии с требованиями национального стандарта РФ, к общему числу пешеходных переходов.</w:t>
            </w:r>
          </w:p>
        </w:tc>
      </w:tr>
      <w:tr w:rsidR="004F4121" w:rsidRPr="006820E0" w:rsidTr="00F77B51">
        <w:tc>
          <w:tcPr>
            <w:tcW w:w="2127" w:type="dxa"/>
            <w:tcBorders>
              <w:top w:val="single" w:sz="4" w:space="0" w:color="auto"/>
              <w:bottom w:val="single" w:sz="4" w:space="0" w:color="auto"/>
              <w:right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Срок и э</w:t>
            </w:r>
            <w:r w:rsidRPr="0012022B">
              <w:rPr>
                <w:rFonts w:ascii="Times New Roman" w:hAnsi="Times New Roman" w:cs="Times New Roman"/>
                <w:sz w:val="28"/>
                <w:szCs w:val="28"/>
              </w:rPr>
              <w:t>тапы реализации подпрограммы</w:t>
            </w:r>
          </w:p>
        </w:tc>
        <w:tc>
          <w:tcPr>
            <w:tcW w:w="7399" w:type="dxa"/>
            <w:tcBorders>
              <w:top w:val="single" w:sz="4" w:space="0" w:color="auto"/>
              <w:left w:val="single" w:sz="4" w:space="0" w:color="auto"/>
              <w:bottom w:val="single" w:sz="4" w:space="0" w:color="auto"/>
            </w:tcBorders>
          </w:tcPr>
          <w:p w:rsidR="004F4121" w:rsidRPr="0012022B" w:rsidRDefault="00647847" w:rsidP="00BE24AF">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2022 - 2026</w:t>
            </w:r>
            <w:r w:rsidR="004F4121" w:rsidRPr="0012022B">
              <w:rPr>
                <w:rFonts w:ascii="Times New Roman" w:hAnsi="Times New Roman" w:cs="Times New Roman"/>
                <w:sz w:val="28"/>
                <w:szCs w:val="28"/>
              </w:rPr>
              <w:t> годы, без разбивки на этапы</w:t>
            </w:r>
          </w:p>
        </w:tc>
      </w:tr>
      <w:tr w:rsidR="004F4121" w:rsidRPr="006820E0" w:rsidTr="00F77B51">
        <w:tc>
          <w:tcPr>
            <w:tcW w:w="2127" w:type="dxa"/>
            <w:tcBorders>
              <w:top w:val="single" w:sz="4" w:space="0" w:color="auto"/>
              <w:bottom w:val="single" w:sz="4" w:space="0" w:color="auto"/>
              <w:right w:val="single" w:sz="4" w:space="0" w:color="auto"/>
            </w:tcBorders>
          </w:tcPr>
          <w:p w:rsidR="004F4121" w:rsidRPr="0012022B" w:rsidRDefault="004F4121" w:rsidP="00BE24AF">
            <w:pPr>
              <w:pStyle w:val="ac"/>
              <w:spacing w:after="0" w:line="240" w:lineRule="auto"/>
              <w:rPr>
                <w:rFonts w:ascii="Times New Roman" w:hAnsi="Times New Roman" w:cs="Times New Roman"/>
                <w:sz w:val="28"/>
                <w:szCs w:val="28"/>
              </w:rPr>
            </w:pPr>
            <w:bookmarkStart w:id="7" w:name="sub_1063"/>
            <w:r w:rsidRPr="0012022B">
              <w:rPr>
                <w:rFonts w:ascii="Times New Roman" w:hAnsi="Times New Roman" w:cs="Times New Roman"/>
                <w:sz w:val="28"/>
                <w:szCs w:val="28"/>
              </w:rPr>
              <w:t>Объемы бюджетных ассигнований подпрограммы</w:t>
            </w:r>
            <w:bookmarkEnd w:id="7"/>
          </w:p>
        </w:tc>
        <w:tc>
          <w:tcPr>
            <w:tcW w:w="7399" w:type="dxa"/>
            <w:tcBorders>
              <w:top w:val="single" w:sz="4" w:space="0" w:color="auto"/>
              <w:left w:val="single" w:sz="4" w:space="0" w:color="auto"/>
              <w:bottom w:val="single" w:sz="4" w:space="0" w:color="auto"/>
            </w:tcBorders>
          </w:tcPr>
          <w:p w:rsidR="004F4121" w:rsidRPr="00E06B24" w:rsidRDefault="004F4121" w:rsidP="00BE24AF">
            <w:pPr>
              <w:pStyle w:val="ac"/>
              <w:spacing w:after="0" w:line="240" w:lineRule="auto"/>
              <w:jc w:val="both"/>
              <w:rPr>
                <w:rFonts w:ascii="Times New Roman" w:hAnsi="Times New Roman" w:cs="Times New Roman"/>
                <w:sz w:val="28"/>
                <w:szCs w:val="28"/>
              </w:rPr>
            </w:pPr>
            <w:r w:rsidRPr="00CF764D">
              <w:rPr>
                <w:rFonts w:ascii="Times New Roman" w:hAnsi="Times New Roman" w:cs="Times New Roman"/>
                <w:sz w:val="28"/>
                <w:szCs w:val="28"/>
              </w:rPr>
              <w:t>Общий объем финансирования за счет средств местного бюджета составляет</w:t>
            </w:r>
            <w:r w:rsidRPr="00E06B24">
              <w:rPr>
                <w:rFonts w:ascii="Times New Roman" w:hAnsi="Times New Roman" w:cs="Times New Roman"/>
                <w:sz w:val="28"/>
                <w:szCs w:val="28"/>
              </w:rPr>
              <w:t xml:space="preserve"> </w:t>
            </w:r>
            <w:r w:rsidR="00F96725">
              <w:rPr>
                <w:rFonts w:ascii="Times New Roman" w:hAnsi="Times New Roman" w:cs="Times New Roman"/>
                <w:sz w:val="28"/>
                <w:szCs w:val="28"/>
              </w:rPr>
              <w:t>5 100 360,9</w:t>
            </w:r>
            <w:r w:rsidRPr="004E6E04">
              <w:rPr>
                <w:rFonts w:ascii="Times New Roman" w:hAnsi="Times New Roman" w:cs="Times New Roman"/>
                <w:sz w:val="28"/>
                <w:szCs w:val="28"/>
              </w:rPr>
              <w:t xml:space="preserve"> </w:t>
            </w:r>
            <w:r w:rsidRPr="00E06B24">
              <w:rPr>
                <w:rFonts w:ascii="Times New Roman" w:hAnsi="Times New Roman" w:cs="Times New Roman"/>
                <w:sz w:val="28"/>
                <w:szCs w:val="28"/>
              </w:rPr>
              <w:t xml:space="preserve">тыс. рублей, </w:t>
            </w:r>
          </w:p>
          <w:p w:rsidR="004F4121" w:rsidRPr="00E06B24" w:rsidRDefault="004F4121" w:rsidP="00BE24AF">
            <w:pPr>
              <w:pStyle w:val="ac"/>
              <w:spacing w:after="0" w:line="240" w:lineRule="auto"/>
              <w:jc w:val="both"/>
              <w:rPr>
                <w:rFonts w:ascii="Times New Roman" w:hAnsi="Times New Roman" w:cs="Times New Roman"/>
                <w:sz w:val="28"/>
                <w:szCs w:val="28"/>
              </w:rPr>
            </w:pPr>
            <w:r w:rsidRPr="00E06B24">
              <w:rPr>
                <w:rFonts w:ascii="Times New Roman" w:hAnsi="Times New Roman" w:cs="Times New Roman"/>
                <w:sz w:val="28"/>
                <w:szCs w:val="28"/>
              </w:rPr>
              <w:t>в том числе:</w:t>
            </w:r>
          </w:p>
          <w:p w:rsidR="004F4121" w:rsidRPr="00E06B24" w:rsidRDefault="004F4121" w:rsidP="00BE24AF">
            <w:pPr>
              <w:pStyle w:val="ac"/>
              <w:spacing w:after="0" w:line="240" w:lineRule="auto"/>
              <w:ind w:firstLine="709"/>
              <w:jc w:val="both"/>
              <w:rPr>
                <w:rFonts w:ascii="Times New Roman" w:hAnsi="Times New Roman" w:cs="Times New Roman"/>
                <w:sz w:val="28"/>
                <w:szCs w:val="28"/>
              </w:rPr>
            </w:pPr>
            <w:r w:rsidRPr="00E06B24">
              <w:rPr>
                <w:rFonts w:ascii="Times New Roman" w:hAnsi="Times New Roman" w:cs="Times New Roman"/>
                <w:sz w:val="28"/>
                <w:szCs w:val="28"/>
              </w:rPr>
              <w:t xml:space="preserve">2022 год – 711 073,2 тыс. рублей;   </w:t>
            </w:r>
          </w:p>
          <w:p w:rsidR="004F4121" w:rsidRPr="00E06B24" w:rsidRDefault="004F4121" w:rsidP="00BE24AF">
            <w:pPr>
              <w:pStyle w:val="ac"/>
              <w:spacing w:after="0" w:line="240" w:lineRule="auto"/>
              <w:ind w:firstLine="709"/>
              <w:jc w:val="both"/>
              <w:rPr>
                <w:rFonts w:ascii="Times New Roman" w:hAnsi="Times New Roman" w:cs="Times New Roman"/>
                <w:sz w:val="28"/>
                <w:szCs w:val="28"/>
              </w:rPr>
            </w:pPr>
            <w:r w:rsidRPr="00E06B24">
              <w:rPr>
                <w:rFonts w:ascii="Times New Roman" w:hAnsi="Times New Roman" w:cs="Times New Roman"/>
                <w:sz w:val="28"/>
                <w:szCs w:val="28"/>
              </w:rPr>
              <w:t xml:space="preserve">2023 год – </w:t>
            </w:r>
            <w:r w:rsidR="00E30D02">
              <w:rPr>
                <w:rFonts w:ascii="Times New Roman" w:hAnsi="Times New Roman" w:cs="Times New Roman"/>
                <w:sz w:val="28"/>
                <w:szCs w:val="28"/>
              </w:rPr>
              <w:t>754 182,8</w:t>
            </w:r>
            <w:r w:rsidRPr="00E06B24">
              <w:rPr>
                <w:rFonts w:ascii="Times New Roman" w:hAnsi="Times New Roman" w:cs="Times New Roman"/>
                <w:sz w:val="28"/>
                <w:szCs w:val="28"/>
              </w:rPr>
              <w:t xml:space="preserve"> тыс. рублей;</w:t>
            </w:r>
          </w:p>
          <w:p w:rsidR="004F4121" w:rsidRPr="00E06B24" w:rsidRDefault="004F4121" w:rsidP="00BE24AF">
            <w:pPr>
              <w:pStyle w:val="ac"/>
              <w:spacing w:after="0" w:line="240" w:lineRule="auto"/>
              <w:ind w:firstLine="709"/>
              <w:jc w:val="both"/>
              <w:rPr>
                <w:rFonts w:ascii="Times New Roman" w:hAnsi="Times New Roman" w:cs="Times New Roman"/>
                <w:sz w:val="28"/>
                <w:szCs w:val="28"/>
              </w:rPr>
            </w:pPr>
            <w:r w:rsidRPr="00E06B24">
              <w:rPr>
                <w:rFonts w:ascii="Times New Roman" w:hAnsi="Times New Roman" w:cs="Times New Roman"/>
                <w:sz w:val="28"/>
                <w:szCs w:val="28"/>
              </w:rPr>
              <w:t xml:space="preserve">2024 год – </w:t>
            </w:r>
            <w:r w:rsidR="00F96725">
              <w:rPr>
                <w:rFonts w:ascii="Times New Roman" w:hAnsi="Times New Roman" w:cs="Times New Roman"/>
                <w:sz w:val="28"/>
                <w:szCs w:val="28"/>
              </w:rPr>
              <w:t>647 496,8</w:t>
            </w:r>
            <w:r w:rsidRPr="00E06B24">
              <w:rPr>
                <w:rFonts w:ascii="Times New Roman" w:hAnsi="Times New Roman" w:cs="Times New Roman"/>
                <w:sz w:val="28"/>
                <w:szCs w:val="28"/>
              </w:rPr>
              <w:t xml:space="preserve"> тыс. рублей;</w:t>
            </w:r>
          </w:p>
          <w:p w:rsidR="004F4121" w:rsidRPr="00E06B24" w:rsidRDefault="004F4121" w:rsidP="00BE24AF">
            <w:pPr>
              <w:pStyle w:val="ac"/>
              <w:spacing w:after="0" w:line="240" w:lineRule="auto"/>
              <w:ind w:firstLine="709"/>
              <w:jc w:val="both"/>
              <w:rPr>
                <w:rFonts w:ascii="Times New Roman" w:hAnsi="Times New Roman" w:cs="Times New Roman"/>
                <w:sz w:val="28"/>
                <w:szCs w:val="28"/>
              </w:rPr>
            </w:pPr>
            <w:r w:rsidRPr="00E06B24">
              <w:rPr>
                <w:rFonts w:ascii="Times New Roman" w:hAnsi="Times New Roman" w:cs="Times New Roman"/>
                <w:sz w:val="28"/>
                <w:szCs w:val="28"/>
              </w:rPr>
              <w:t xml:space="preserve">2025 год – </w:t>
            </w:r>
            <w:r w:rsidR="00F96725">
              <w:rPr>
                <w:rFonts w:ascii="Times New Roman" w:hAnsi="Times New Roman" w:cs="Times New Roman"/>
                <w:sz w:val="28"/>
                <w:szCs w:val="28"/>
              </w:rPr>
              <w:t xml:space="preserve">1 831 854,4 </w:t>
            </w:r>
            <w:r w:rsidR="00F96725" w:rsidRPr="00E06B24">
              <w:rPr>
                <w:rFonts w:ascii="Times New Roman" w:hAnsi="Times New Roman" w:cs="Times New Roman"/>
                <w:sz w:val="28"/>
                <w:szCs w:val="28"/>
              </w:rPr>
              <w:t>тыс.</w:t>
            </w:r>
            <w:r w:rsidRPr="00E06B24">
              <w:rPr>
                <w:rFonts w:ascii="Times New Roman" w:hAnsi="Times New Roman" w:cs="Times New Roman"/>
                <w:sz w:val="28"/>
                <w:szCs w:val="28"/>
              </w:rPr>
              <w:t xml:space="preserve"> рублей;</w:t>
            </w:r>
          </w:p>
          <w:p w:rsidR="00493F78" w:rsidRDefault="00493F78" w:rsidP="00493F78">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2026 год – </w:t>
            </w:r>
            <w:r w:rsidR="00911385">
              <w:rPr>
                <w:rFonts w:ascii="Times New Roman" w:hAnsi="Times New Roman" w:cs="Times New Roman"/>
                <w:bCs/>
                <w:sz w:val="28"/>
                <w:szCs w:val="28"/>
              </w:rPr>
              <w:t>557 989,0</w:t>
            </w:r>
            <w:r>
              <w:rPr>
                <w:rFonts w:ascii="Times New Roman" w:hAnsi="Times New Roman" w:cs="Times New Roman"/>
                <w:bCs/>
                <w:sz w:val="28"/>
                <w:szCs w:val="28"/>
              </w:rPr>
              <w:t xml:space="preserve"> тыс. рублей,</w:t>
            </w:r>
          </w:p>
          <w:p w:rsidR="004F4121" w:rsidRPr="00CF764D" w:rsidRDefault="00493F78" w:rsidP="00911385">
            <w:pPr>
              <w:pStyle w:val="ac"/>
              <w:spacing w:after="0" w:line="240" w:lineRule="auto"/>
              <w:ind w:firstLine="709"/>
              <w:jc w:val="both"/>
              <w:rPr>
                <w:rFonts w:ascii="Times New Roman" w:hAnsi="Times New Roman" w:cs="Times New Roman"/>
                <w:sz w:val="28"/>
                <w:szCs w:val="28"/>
              </w:rPr>
            </w:pPr>
            <w:r w:rsidRPr="0006570C">
              <w:rPr>
                <w:rFonts w:ascii="Times New Roman" w:hAnsi="Times New Roman" w:cs="Times New Roman"/>
                <w:bCs/>
                <w:sz w:val="28"/>
                <w:szCs w:val="28"/>
              </w:rPr>
              <w:t>202</w:t>
            </w:r>
            <w:r>
              <w:rPr>
                <w:rFonts w:ascii="Times New Roman" w:hAnsi="Times New Roman" w:cs="Times New Roman"/>
                <w:bCs/>
                <w:sz w:val="28"/>
                <w:szCs w:val="28"/>
              </w:rPr>
              <w:t>7</w:t>
            </w:r>
            <w:r w:rsidRPr="0006570C">
              <w:rPr>
                <w:rFonts w:ascii="Times New Roman" w:hAnsi="Times New Roman" w:cs="Times New Roman"/>
                <w:bCs/>
                <w:sz w:val="28"/>
                <w:szCs w:val="28"/>
              </w:rPr>
              <w:t xml:space="preserve"> год –</w:t>
            </w:r>
            <w:r w:rsidR="00911385">
              <w:rPr>
                <w:rFonts w:ascii="Times New Roman" w:hAnsi="Times New Roman" w:cs="Times New Roman"/>
                <w:bCs/>
                <w:sz w:val="28"/>
                <w:szCs w:val="28"/>
              </w:rPr>
              <w:t xml:space="preserve"> 597 764,7</w:t>
            </w:r>
            <w:r w:rsidRPr="0006570C">
              <w:rPr>
                <w:rFonts w:ascii="Times New Roman" w:hAnsi="Times New Roman" w:cs="Times New Roman"/>
                <w:bCs/>
                <w:sz w:val="28"/>
                <w:szCs w:val="28"/>
              </w:rPr>
              <w:t xml:space="preserve"> тыс. рублей;</w:t>
            </w:r>
          </w:p>
        </w:tc>
      </w:tr>
    </w:tbl>
    <w:p w:rsidR="004F4121" w:rsidRPr="00067F37" w:rsidRDefault="004F4121" w:rsidP="00F77B51">
      <w:pPr>
        <w:spacing w:line="240" w:lineRule="auto"/>
        <w:ind w:right="-709"/>
        <w:jc w:val="center"/>
        <w:rPr>
          <w:rFonts w:ascii="Times New Roman" w:hAnsi="Times New Roman" w:cs="Times New Roman"/>
          <w:b/>
          <w:sz w:val="28"/>
          <w:szCs w:val="28"/>
        </w:rPr>
      </w:pPr>
      <w:r w:rsidRPr="00067F37">
        <w:rPr>
          <w:rFonts w:ascii="Times New Roman" w:hAnsi="Times New Roman" w:cs="Times New Roman"/>
          <w:b/>
          <w:sz w:val="28"/>
          <w:szCs w:val="28"/>
        </w:rPr>
        <w:lastRenderedPageBreak/>
        <w:t>1. Общая характеристика сферы реализации подпрограммы</w:t>
      </w:r>
    </w:p>
    <w:p w:rsidR="004F4121" w:rsidRPr="006820E0" w:rsidRDefault="004F4121" w:rsidP="00F77B51">
      <w:pPr>
        <w:spacing w:after="0" w:line="240" w:lineRule="auto"/>
        <w:ind w:right="-709"/>
        <w:rPr>
          <w:rFonts w:ascii="Times New Roman" w:hAnsi="Times New Roman" w:cs="Times New Roman"/>
          <w:sz w:val="28"/>
          <w:szCs w:val="28"/>
        </w:rPr>
      </w:pPr>
    </w:p>
    <w:p w:rsidR="004F4121" w:rsidRPr="006820E0" w:rsidRDefault="004F4121" w:rsidP="00F77B51">
      <w:pPr>
        <w:spacing w:after="0" w:line="240" w:lineRule="auto"/>
        <w:ind w:right="-709"/>
        <w:jc w:val="both"/>
        <w:rPr>
          <w:rFonts w:ascii="Times New Roman" w:hAnsi="Times New Roman" w:cs="Times New Roman"/>
          <w:sz w:val="28"/>
          <w:szCs w:val="28"/>
        </w:rPr>
      </w:pPr>
      <w:r w:rsidRPr="006820E0">
        <w:rPr>
          <w:rFonts w:ascii="Times New Roman" w:hAnsi="Times New Roman" w:cs="Times New Roman"/>
          <w:sz w:val="28"/>
          <w:szCs w:val="28"/>
        </w:rPr>
        <w:tab/>
        <w:t xml:space="preserve">Общая протяженность улично-дорожной сети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 xml:space="preserve"> составляет 654,5 км, в том числе с асфальтобетонным покрытием - </w:t>
      </w:r>
      <w:smartTag w:uri="urn:schemas-microsoft-com:office:smarttags" w:element="metricconverter">
        <w:smartTagPr>
          <w:attr w:name="ProductID" w:val="298 км"/>
        </w:smartTagPr>
        <w:r w:rsidRPr="006820E0">
          <w:rPr>
            <w:rFonts w:ascii="Times New Roman" w:hAnsi="Times New Roman" w:cs="Times New Roman"/>
            <w:sz w:val="28"/>
            <w:szCs w:val="28"/>
          </w:rPr>
          <w:t>298 км</w:t>
        </w:r>
      </w:smartTag>
      <w:r w:rsidRPr="006820E0">
        <w:rPr>
          <w:rFonts w:ascii="Times New Roman" w:hAnsi="Times New Roman" w:cs="Times New Roman"/>
          <w:sz w:val="28"/>
          <w:szCs w:val="28"/>
        </w:rPr>
        <w:t xml:space="preserve">. Протяженность мостов и путепроводов составляет </w:t>
      </w:r>
      <w:smartTag w:uri="urn:schemas-microsoft-com:office:smarttags" w:element="metricconverter">
        <w:smartTagPr>
          <w:attr w:name="ProductID" w:val="284,55 км"/>
        </w:smartTagPr>
        <w:r w:rsidRPr="006820E0">
          <w:rPr>
            <w:rFonts w:ascii="Times New Roman" w:hAnsi="Times New Roman" w:cs="Times New Roman"/>
            <w:sz w:val="28"/>
            <w:szCs w:val="28"/>
          </w:rPr>
          <w:t>284,55 км</w:t>
        </w:r>
      </w:smartTag>
      <w:r w:rsidRPr="006820E0">
        <w:rPr>
          <w:rFonts w:ascii="Times New Roman" w:hAnsi="Times New Roman" w:cs="Times New Roman"/>
          <w:sz w:val="28"/>
          <w:szCs w:val="28"/>
        </w:rPr>
        <w:t>. Более 60% городских дорог требуют ремонта дорожного покрытия.</w:t>
      </w:r>
    </w:p>
    <w:p w:rsidR="004F4121" w:rsidRPr="006820E0" w:rsidRDefault="004F4121" w:rsidP="00F77B51">
      <w:pPr>
        <w:spacing w:after="0" w:line="240" w:lineRule="auto"/>
        <w:ind w:right="-709"/>
        <w:jc w:val="both"/>
        <w:rPr>
          <w:rFonts w:ascii="Times New Roman" w:hAnsi="Times New Roman" w:cs="Times New Roman"/>
          <w:sz w:val="28"/>
          <w:szCs w:val="28"/>
        </w:rPr>
      </w:pPr>
      <w:r w:rsidRPr="006820E0">
        <w:rPr>
          <w:rFonts w:ascii="Times New Roman" w:hAnsi="Times New Roman" w:cs="Times New Roman"/>
          <w:sz w:val="28"/>
          <w:szCs w:val="28"/>
        </w:rPr>
        <w:tab/>
        <w:t xml:space="preserve">За период с 2008 по 2021 годы в городе выполнена значительная работа по улучшению состояния </w:t>
      </w:r>
      <w:r>
        <w:rPr>
          <w:rFonts w:ascii="Times New Roman" w:hAnsi="Times New Roman" w:cs="Times New Roman"/>
          <w:sz w:val="28"/>
          <w:szCs w:val="28"/>
        </w:rPr>
        <w:t>дорог</w:t>
      </w:r>
      <w:r w:rsidRPr="006820E0">
        <w:rPr>
          <w:rFonts w:ascii="Times New Roman" w:hAnsi="Times New Roman" w:cs="Times New Roman"/>
          <w:sz w:val="28"/>
          <w:szCs w:val="28"/>
        </w:rPr>
        <w:t xml:space="preserve"> и отдельных тротуаров за счет их ремонта, реконструкции и строительства. Темпы развития улично-дорожной сети в настоящее время опережают темпы развития других объектов благоустройства.</w:t>
      </w:r>
    </w:p>
    <w:p w:rsidR="004F4121" w:rsidRPr="006820E0" w:rsidRDefault="004F4121" w:rsidP="00F77B51">
      <w:pPr>
        <w:spacing w:after="0" w:line="240" w:lineRule="auto"/>
        <w:ind w:right="-709"/>
        <w:jc w:val="both"/>
        <w:rPr>
          <w:rFonts w:ascii="Times New Roman" w:hAnsi="Times New Roman" w:cs="Times New Roman"/>
          <w:sz w:val="28"/>
          <w:szCs w:val="28"/>
        </w:rPr>
      </w:pPr>
      <w:r w:rsidRPr="006820E0">
        <w:rPr>
          <w:rFonts w:ascii="Times New Roman" w:hAnsi="Times New Roman" w:cs="Times New Roman"/>
          <w:sz w:val="28"/>
          <w:szCs w:val="28"/>
        </w:rPr>
        <w:tab/>
        <w:t xml:space="preserve">Обеспечение надлежащего технического состояния автомобильных дорог, поддержание дорожного полотна автомобильных дорог в удовлетворительном состоянии является важнейшим условием обеспечения сохранности дорог, повышения безопасности дорожного движения. Однако, состояние автомобильных дорог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 xml:space="preserve"> не </w:t>
      </w:r>
      <w:r>
        <w:rPr>
          <w:rFonts w:ascii="Times New Roman" w:hAnsi="Times New Roman" w:cs="Times New Roman"/>
          <w:sz w:val="28"/>
          <w:szCs w:val="28"/>
        </w:rPr>
        <w:t>везде</w:t>
      </w:r>
      <w:r w:rsidRPr="006820E0">
        <w:rPr>
          <w:rFonts w:ascii="Times New Roman" w:hAnsi="Times New Roman" w:cs="Times New Roman"/>
          <w:sz w:val="28"/>
          <w:szCs w:val="28"/>
        </w:rPr>
        <w:t xml:space="preserve"> соответствует современным требованиям. Увеличение количества автотранспорта неизбежно приводит к преждевременному износу дорожного покрытия городских дорог. В результате этого сокращаются межремонтные сроки и увеличиваются объемы ремонтных работ.</w:t>
      </w:r>
    </w:p>
    <w:p w:rsidR="004F4121" w:rsidRPr="006820E0" w:rsidRDefault="004F4121" w:rsidP="00F77B51">
      <w:pPr>
        <w:spacing w:after="0" w:line="240" w:lineRule="auto"/>
        <w:ind w:right="-709"/>
        <w:jc w:val="both"/>
        <w:rPr>
          <w:rFonts w:ascii="Times New Roman" w:hAnsi="Times New Roman" w:cs="Times New Roman"/>
          <w:sz w:val="28"/>
          <w:szCs w:val="28"/>
        </w:rPr>
      </w:pPr>
      <w:r w:rsidRPr="006820E0">
        <w:rPr>
          <w:rFonts w:ascii="Times New Roman" w:hAnsi="Times New Roman" w:cs="Times New Roman"/>
          <w:sz w:val="28"/>
          <w:szCs w:val="28"/>
        </w:rPr>
        <w:tab/>
      </w:r>
      <w:r>
        <w:rPr>
          <w:rFonts w:ascii="Times New Roman" w:hAnsi="Times New Roman" w:cs="Times New Roman"/>
          <w:sz w:val="28"/>
          <w:szCs w:val="28"/>
        </w:rPr>
        <w:t>Состояние улично-дорожной сети в полном объеме не соответствует требованиям города Майкопа, как столицы Республики Адыгея. Необходимо дальнейшее строительство и ремонт автомобильных дорог и объектов улично-дорожной сети.</w:t>
      </w:r>
    </w:p>
    <w:p w:rsidR="004F4121" w:rsidRPr="006820E0" w:rsidRDefault="004F4121" w:rsidP="00F77B51">
      <w:pPr>
        <w:spacing w:after="0" w:line="240" w:lineRule="auto"/>
        <w:ind w:right="-709"/>
        <w:jc w:val="both"/>
        <w:rPr>
          <w:rFonts w:ascii="Times New Roman" w:hAnsi="Times New Roman" w:cs="Times New Roman"/>
          <w:sz w:val="28"/>
          <w:szCs w:val="28"/>
        </w:rPr>
      </w:pPr>
      <w:r w:rsidRPr="006820E0">
        <w:rPr>
          <w:rFonts w:ascii="Times New Roman" w:hAnsi="Times New Roman" w:cs="Times New Roman"/>
          <w:sz w:val="28"/>
          <w:szCs w:val="28"/>
        </w:rPr>
        <w:tab/>
        <w:t xml:space="preserve">Реализация вышеперечисленных мероприятий предлагается в рамках подпрограммы </w:t>
      </w:r>
      <w:r>
        <w:rPr>
          <w:rFonts w:ascii="Times New Roman" w:hAnsi="Times New Roman" w:cs="Times New Roman"/>
          <w:sz w:val="28"/>
          <w:szCs w:val="28"/>
        </w:rPr>
        <w:t>«</w:t>
      </w:r>
      <w:r w:rsidRPr="006820E0">
        <w:rPr>
          <w:rFonts w:ascii="Times New Roman" w:hAnsi="Times New Roman" w:cs="Times New Roman"/>
          <w:sz w:val="28"/>
          <w:szCs w:val="28"/>
        </w:rPr>
        <w:t>Развитие дорожного хозяйства</w:t>
      </w:r>
      <w:r>
        <w:rPr>
          <w:rFonts w:ascii="Times New Roman" w:hAnsi="Times New Roman" w:cs="Times New Roman"/>
          <w:sz w:val="28"/>
          <w:szCs w:val="28"/>
        </w:rPr>
        <w:t>»</w:t>
      </w:r>
      <w:r w:rsidRPr="006820E0">
        <w:rPr>
          <w:rFonts w:ascii="Times New Roman" w:hAnsi="Times New Roman" w:cs="Times New Roman"/>
          <w:sz w:val="28"/>
          <w:szCs w:val="28"/>
        </w:rPr>
        <w:t xml:space="preserve"> (далее - Подпрограмма).</w:t>
      </w:r>
    </w:p>
    <w:p w:rsidR="004F4121" w:rsidRPr="006820E0" w:rsidRDefault="004F4121" w:rsidP="00F77B51">
      <w:pPr>
        <w:spacing w:after="0" w:line="240" w:lineRule="auto"/>
        <w:ind w:right="-709"/>
        <w:rPr>
          <w:rFonts w:ascii="Times New Roman" w:hAnsi="Times New Roman" w:cs="Times New Roman"/>
          <w:sz w:val="28"/>
          <w:szCs w:val="28"/>
        </w:rPr>
      </w:pPr>
    </w:p>
    <w:p w:rsidR="004F4121" w:rsidRPr="00531FC4" w:rsidRDefault="004F4121" w:rsidP="00F77B51">
      <w:pPr>
        <w:spacing w:after="0" w:line="240" w:lineRule="auto"/>
        <w:ind w:right="-709"/>
        <w:jc w:val="center"/>
        <w:rPr>
          <w:rFonts w:ascii="Times New Roman" w:hAnsi="Times New Roman" w:cs="Times New Roman"/>
          <w:b/>
          <w:sz w:val="28"/>
          <w:szCs w:val="28"/>
        </w:rPr>
      </w:pPr>
      <w:bookmarkStart w:id="8" w:name="sub_1013"/>
      <w:r w:rsidRPr="00531FC4">
        <w:rPr>
          <w:rFonts w:ascii="Times New Roman" w:hAnsi="Times New Roman" w:cs="Times New Roman"/>
          <w:b/>
          <w:sz w:val="28"/>
          <w:szCs w:val="28"/>
        </w:rPr>
        <w:t>2. Полномочия ответственного исполнителя и основные параметры подпрограммы</w:t>
      </w:r>
    </w:p>
    <w:p w:rsidR="004F4121" w:rsidRPr="006820E0" w:rsidRDefault="004F4121" w:rsidP="00F77B51">
      <w:pPr>
        <w:spacing w:after="0" w:line="240" w:lineRule="auto"/>
        <w:ind w:right="-709"/>
        <w:jc w:val="center"/>
        <w:rPr>
          <w:rFonts w:ascii="Times New Roman" w:hAnsi="Times New Roman" w:cs="Times New Roman"/>
          <w:i/>
        </w:rPr>
      </w:pPr>
    </w:p>
    <w:bookmarkEnd w:id="8"/>
    <w:p w:rsidR="004F4121" w:rsidRPr="006820E0" w:rsidRDefault="004F4121" w:rsidP="00F77B51">
      <w:pPr>
        <w:spacing w:after="0" w:line="240" w:lineRule="auto"/>
        <w:ind w:right="-709"/>
        <w:jc w:val="both"/>
        <w:rPr>
          <w:rFonts w:ascii="Times New Roman" w:hAnsi="Times New Roman" w:cs="Times New Roman"/>
          <w:sz w:val="28"/>
          <w:szCs w:val="28"/>
        </w:rPr>
      </w:pPr>
      <w:r w:rsidRPr="006820E0">
        <w:rPr>
          <w:rFonts w:ascii="Times New Roman" w:hAnsi="Times New Roman" w:cs="Times New Roman"/>
          <w:sz w:val="28"/>
        </w:rPr>
        <w:tab/>
      </w:r>
      <w:r w:rsidRPr="00B8780B">
        <w:rPr>
          <w:rFonts w:ascii="Times New Roman" w:hAnsi="Times New Roman" w:cs="Times New Roman"/>
          <w:sz w:val="28"/>
          <w:szCs w:val="28"/>
        </w:rPr>
        <w:t>В соответствии с пункт</w:t>
      </w:r>
      <w:r>
        <w:rPr>
          <w:rFonts w:ascii="Times New Roman" w:hAnsi="Times New Roman" w:cs="Times New Roman"/>
          <w:sz w:val="28"/>
          <w:szCs w:val="28"/>
        </w:rPr>
        <w:t>о</w:t>
      </w:r>
      <w:r w:rsidRPr="00B8780B">
        <w:rPr>
          <w:rFonts w:ascii="Times New Roman" w:hAnsi="Times New Roman" w:cs="Times New Roman"/>
          <w:sz w:val="28"/>
          <w:szCs w:val="28"/>
        </w:rPr>
        <w:t xml:space="preserve">м </w:t>
      </w:r>
      <w:r>
        <w:rPr>
          <w:rFonts w:ascii="Times New Roman" w:hAnsi="Times New Roman" w:cs="Times New Roman"/>
          <w:sz w:val="28"/>
          <w:szCs w:val="28"/>
        </w:rPr>
        <w:t xml:space="preserve">5 части 1 статьи 16 </w:t>
      </w:r>
      <w:r w:rsidRPr="00B8780B">
        <w:rPr>
          <w:rFonts w:ascii="Times New Roman" w:hAnsi="Times New Roman" w:cs="Times New Roman"/>
          <w:sz w:val="28"/>
          <w:szCs w:val="28"/>
        </w:rPr>
        <w:t xml:space="preserve">Федерального закона от 06.10.2003 № 131-ФЗ </w:t>
      </w:r>
      <w:r>
        <w:rPr>
          <w:rFonts w:ascii="Times New Roman" w:hAnsi="Times New Roman" w:cs="Times New Roman"/>
          <w:sz w:val="28"/>
          <w:szCs w:val="28"/>
        </w:rPr>
        <w:t>«</w:t>
      </w:r>
      <w:r w:rsidRPr="00B8780B">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B8780B">
        <w:rPr>
          <w:rFonts w:ascii="Times New Roman" w:hAnsi="Times New Roman" w:cs="Times New Roman"/>
          <w:sz w:val="28"/>
          <w:szCs w:val="28"/>
        </w:rPr>
        <w:t xml:space="preserve"> решением Совета народных депутатов муниципального образования </w:t>
      </w:r>
      <w:r>
        <w:rPr>
          <w:rFonts w:ascii="Times New Roman" w:hAnsi="Times New Roman" w:cs="Times New Roman"/>
          <w:sz w:val="28"/>
          <w:szCs w:val="28"/>
        </w:rPr>
        <w:t>«</w:t>
      </w:r>
      <w:r w:rsidRPr="00B8780B">
        <w:rPr>
          <w:rFonts w:ascii="Times New Roman" w:hAnsi="Times New Roman" w:cs="Times New Roman"/>
          <w:sz w:val="28"/>
          <w:szCs w:val="28"/>
        </w:rPr>
        <w:t>Город Майкоп</w:t>
      </w:r>
      <w:r>
        <w:rPr>
          <w:rFonts w:ascii="Times New Roman" w:hAnsi="Times New Roman" w:cs="Times New Roman"/>
          <w:sz w:val="28"/>
          <w:szCs w:val="28"/>
        </w:rPr>
        <w:t>»</w:t>
      </w:r>
      <w:r w:rsidRPr="00B8780B">
        <w:rPr>
          <w:rFonts w:ascii="Times New Roman" w:hAnsi="Times New Roman" w:cs="Times New Roman"/>
          <w:sz w:val="28"/>
          <w:szCs w:val="28"/>
        </w:rPr>
        <w:t xml:space="preserve"> от 19.04.2018 № 301-рс </w:t>
      </w:r>
      <w:r>
        <w:rPr>
          <w:rFonts w:ascii="Times New Roman" w:hAnsi="Times New Roman" w:cs="Times New Roman"/>
          <w:sz w:val="28"/>
          <w:szCs w:val="28"/>
        </w:rPr>
        <w:t>«</w:t>
      </w:r>
      <w:r w:rsidRPr="00B8780B">
        <w:rPr>
          <w:rFonts w:ascii="Times New Roman" w:hAnsi="Times New Roman" w:cs="Times New Roman"/>
          <w:sz w:val="28"/>
          <w:szCs w:val="28"/>
        </w:rPr>
        <w:t xml:space="preserve">Об Уставе муниципального образования </w:t>
      </w:r>
      <w:r>
        <w:rPr>
          <w:rFonts w:ascii="Times New Roman" w:hAnsi="Times New Roman" w:cs="Times New Roman"/>
          <w:sz w:val="28"/>
          <w:szCs w:val="28"/>
        </w:rPr>
        <w:t>«</w:t>
      </w:r>
      <w:r w:rsidRPr="00B8780B">
        <w:rPr>
          <w:rFonts w:ascii="Times New Roman" w:hAnsi="Times New Roman" w:cs="Times New Roman"/>
          <w:sz w:val="28"/>
          <w:szCs w:val="28"/>
        </w:rPr>
        <w:t>Город Майкоп</w:t>
      </w:r>
      <w:r>
        <w:rPr>
          <w:rFonts w:ascii="Times New Roman" w:hAnsi="Times New Roman" w:cs="Times New Roman"/>
          <w:sz w:val="28"/>
          <w:szCs w:val="28"/>
        </w:rPr>
        <w:t>»</w:t>
      </w:r>
      <w:r w:rsidRPr="00B8780B">
        <w:rPr>
          <w:rFonts w:ascii="Times New Roman" w:hAnsi="Times New Roman" w:cs="Times New Roman"/>
          <w:sz w:val="28"/>
          <w:szCs w:val="28"/>
        </w:rPr>
        <w:t xml:space="preserve">, </w:t>
      </w:r>
      <w:r w:rsidRPr="00B8780B">
        <w:rPr>
          <w:rFonts w:ascii="Times New Roman" w:hAnsi="Times New Roman" w:cs="Times New Roman"/>
          <w:sz w:val="28"/>
        </w:rPr>
        <w:t xml:space="preserve">Положением об Управлении жилищно-коммунального хозяйства и благоустройства Администрации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утвержденным решением Совета народных депутатов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xml:space="preserve"> </w:t>
      </w:r>
      <w:r>
        <w:rPr>
          <w:rFonts w:ascii="Times New Roman" w:hAnsi="Times New Roman" w:cs="Times New Roman"/>
          <w:sz w:val="28"/>
        </w:rPr>
        <w:t xml:space="preserve">от 21.06.2018 </w:t>
      </w:r>
      <w:r w:rsidRPr="00B8780B">
        <w:rPr>
          <w:rFonts w:ascii="Times New Roman" w:hAnsi="Times New Roman" w:cs="Times New Roman"/>
          <w:sz w:val="28"/>
        </w:rPr>
        <w:t>№ 325-рс, полномочиями Управления жилищно-коммунального хозяйства и благоустройства являются</w:t>
      </w:r>
      <w:r w:rsidRPr="00A32685">
        <w:rPr>
          <w:rFonts w:ascii="Times New Roman" w:hAnsi="Times New Roman" w:cs="Times New Roman"/>
          <w:sz w:val="28"/>
        </w:rPr>
        <w:t xml:space="preserve"> </w:t>
      </w:r>
      <w:r w:rsidRPr="006820E0">
        <w:rPr>
          <w:rFonts w:ascii="Times New Roman" w:hAnsi="Times New Roman" w:cs="Times New Roman"/>
          <w:sz w:val="28"/>
        </w:rPr>
        <w:t>создание условий для организации дорожной деятельности в отношении автомобильных дорог местного значения в границах муниципального, городского округа и обеспечение безопасности дорожного движения на них.</w:t>
      </w:r>
    </w:p>
    <w:p w:rsidR="004F4121" w:rsidRDefault="004F4121" w:rsidP="00F77B51">
      <w:pPr>
        <w:spacing w:after="0" w:line="240" w:lineRule="auto"/>
        <w:ind w:right="-709"/>
        <w:jc w:val="both"/>
        <w:rPr>
          <w:rFonts w:ascii="Times New Roman" w:hAnsi="Times New Roman" w:cs="Times New Roman"/>
          <w:sz w:val="28"/>
          <w:szCs w:val="28"/>
        </w:rPr>
      </w:pPr>
      <w:r>
        <w:rPr>
          <w:rFonts w:ascii="Times New Roman" w:hAnsi="Times New Roman" w:cs="Times New Roman"/>
          <w:sz w:val="28"/>
          <w:szCs w:val="28"/>
        </w:rPr>
        <w:lastRenderedPageBreak/>
        <w:tab/>
        <w:t>Целью подпрограммы является - п</w:t>
      </w:r>
      <w:r w:rsidRPr="006820E0">
        <w:rPr>
          <w:rFonts w:ascii="Times New Roman" w:hAnsi="Times New Roman" w:cs="Times New Roman"/>
          <w:sz w:val="28"/>
          <w:szCs w:val="28"/>
        </w:rPr>
        <w:t>овышение эффективности дорожной деятельности в отношении автомобильных дорог местного значения, обеспечение безопасности дорожного движения.</w:t>
      </w:r>
    </w:p>
    <w:p w:rsidR="004F4121" w:rsidRPr="00D23303" w:rsidRDefault="004F4121" w:rsidP="00F77B51">
      <w:pPr>
        <w:spacing w:after="0" w:line="240" w:lineRule="auto"/>
        <w:ind w:right="-709"/>
        <w:jc w:val="both"/>
        <w:rPr>
          <w:rFonts w:ascii="Times New Roman" w:hAnsi="Times New Roman" w:cs="Times New Roman"/>
          <w:sz w:val="28"/>
          <w:szCs w:val="28"/>
        </w:rPr>
      </w:pPr>
      <w:r>
        <w:rPr>
          <w:rFonts w:ascii="Times New Roman" w:hAnsi="Times New Roman" w:cs="Times New Roman"/>
          <w:sz w:val="28"/>
          <w:szCs w:val="28"/>
        </w:rPr>
        <w:tab/>
        <w:t xml:space="preserve">Для </w:t>
      </w:r>
      <w:r w:rsidRPr="00D23303">
        <w:rPr>
          <w:rFonts w:ascii="Times New Roman" w:hAnsi="Times New Roman" w:cs="Times New Roman"/>
          <w:sz w:val="28"/>
          <w:szCs w:val="28"/>
        </w:rPr>
        <w:t>достижения поставленной цели необходимо решения следующих задач:</w:t>
      </w:r>
    </w:p>
    <w:p w:rsidR="004F4121" w:rsidRPr="00D23303" w:rsidRDefault="004F4121" w:rsidP="00F77B51">
      <w:pPr>
        <w:spacing w:after="0" w:line="240" w:lineRule="auto"/>
        <w:ind w:right="-709"/>
        <w:jc w:val="both"/>
        <w:rPr>
          <w:rFonts w:ascii="Times New Roman" w:hAnsi="Times New Roman" w:cs="Times New Roman"/>
          <w:sz w:val="28"/>
          <w:szCs w:val="28"/>
        </w:rPr>
      </w:pPr>
      <w:r w:rsidRPr="00D23303">
        <w:rPr>
          <w:rFonts w:ascii="Times New Roman" w:hAnsi="Times New Roman" w:cs="Times New Roman"/>
          <w:sz w:val="28"/>
          <w:szCs w:val="28"/>
        </w:rPr>
        <w:tab/>
        <w:t>1. Содержание улично-дорожной сети в техническом состоянии, соответствующем нормативным требованиям и улучшение качества автомобильных дорог.</w:t>
      </w:r>
    </w:p>
    <w:p w:rsidR="004F4121" w:rsidRPr="00531FC4" w:rsidRDefault="004F4121" w:rsidP="00F77B51">
      <w:pPr>
        <w:spacing w:after="0" w:line="240" w:lineRule="auto"/>
        <w:ind w:right="-709"/>
        <w:jc w:val="both"/>
        <w:rPr>
          <w:rFonts w:ascii="Times New Roman" w:hAnsi="Times New Roman" w:cs="Times New Roman"/>
          <w:sz w:val="28"/>
          <w:szCs w:val="28"/>
        </w:rPr>
      </w:pPr>
      <w:r w:rsidRPr="00D23303">
        <w:rPr>
          <w:rFonts w:ascii="Times New Roman" w:hAnsi="Times New Roman" w:cs="Times New Roman"/>
          <w:sz w:val="28"/>
          <w:szCs w:val="28"/>
        </w:rPr>
        <w:tab/>
        <w:t>2. Развитие и</w:t>
      </w:r>
      <w:r w:rsidRPr="00531FC4">
        <w:rPr>
          <w:rFonts w:ascii="Times New Roman" w:hAnsi="Times New Roman" w:cs="Times New Roman"/>
          <w:sz w:val="28"/>
          <w:szCs w:val="28"/>
        </w:rPr>
        <w:t xml:space="preserve"> совершенствование инфраструктуры улично-дорожной сети.</w:t>
      </w:r>
    </w:p>
    <w:p w:rsidR="004F4121" w:rsidRDefault="004F4121" w:rsidP="00F77B51">
      <w:pPr>
        <w:spacing w:after="0" w:line="240" w:lineRule="auto"/>
        <w:ind w:right="-709"/>
        <w:jc w:val="both"/>
        <w:rPr>
          <w:rFonts w:ascii="Times New Roman" w:hAnsi="Times New Roman" w:cs="Times New Roman"/>
          <w:sz w:val="28"/>
          <w:szCs w:val="28"/>
        </w:rPr>
      </w:pPr>
      <w:r>
        <w:rPr>
          <w:rFonts w:ascii="Times New Roman" w:hAnsi="Times New Roman" w:cs="Times New Roman"/>
          <w:sz w:val="28"/>
          <w:szCs w:val="28"/>
        </w:rPr>
        <w:tab/>
      </w:r>
      <w:r w:rsidRPr="00531FC4">
        <w:rPr>
          <w:rFonts w:ascii="Times New Roman" w:hAnsi="Times New Roman" w:cs="Times New Roman"/>
          <w:sz w:val="28"/>
          <w:szCs w:val="28"/>
        </w:rPr>
        <w:t xml:space="preserve">3. Обеспечение безопасных условий для всех участников дорожного движения на территории муниципального образования </w:t>
      </w:r>
      <w:r>
        <w:rPr>
          <w:rFonts w:ascii="Times New Roman" w:hAnsi="Times New Roman" w:cs="Times New Roman"/>
          <w:sz w:val="28"/>
          <w:szCs w:val="28"/>
        </w:rPr>
        <w:t>«</w:t>
      </w:r>
      <w:r w:rsidRPr="00531FC4">
        <w:rPr>
          <w:rFonts w:ascii="Times New Roman" w:hAnsi="Times New Roman" w:cs="Times New Roman"/>
          <w:sz w:val="28"/>
          <w:szCs w:val="28"/>
        </w:rPr>
        <w:t>Город Майкоп</w:t>
      </w:r>
      <w:r>
        <w:rPr>
          <w:rFonts w:ascii="Times New Roman" w:hAnsi="Times New Roman" w:cs="Times New Roman"/>
          <w:sz w:val="28"/>
          <w:szCs w:val="28"/>
        </w:rPr>
        <w:t>»</w:t>
      </w:r>
      <w:r w:rsidRPr="00531FC4">
        <w:rPr>
          <w:rFonts w:ascii="Times New Roman" w:hAnsi="Times New Roman" w:cs="Times New Roman"/>
          <w:sz w:val="28"/>
          <w:szCs w:val="28"/>
        </w:rPr>
        <w:t>.</w:t>
      </w:r>
    </w:p>
    <w:p w:rsidR="004F4121" w:rsidRPr="006820E0" w:rsidRDefault="004F4121" w:rsidP="00F77B51">
      <w:pPr>
        <w:spacing w:after="0" w:line="240" w:lineRule="auto"/>
        <w:ind w:right="-709"/>
        <w:jc w:val="both"/>
        <w:rPr>
          <w:rFonts w:ascii="Times New Roman" w:hAnsi="Times New Roman" w:cs="Times New Roman"/>
          <w:sz w:val="28"/>
          <w:szCs w:val="28"/>
        </w:rPr>
      </w:pPr>
      <w:r>
        <w:rPr>
          <w:rFonts w:ascii="Times New Roman" w:hAnsi="Times New Roman" w:cs="Times New Roman"/>
          <w:sz w:val="28"/>
          <w:szCs w:val="28"/>
        </w:rPr>
        <w:tab/>
        <w:t>Сведения о целевых показателях (индикаторах) Подпрограммы, приведены в Таблице № 1.1.</w:t>
      </w:r>
    </w:p>
    <w:p w:rsidR="004F4121" w:rsidRDefault="004F4121" w:rsidP="00F77B51">
      <w:pPr>
        <w:spacing w:line="240" w:lineRule="auto"/>
        <w:ind w:right="-709"/>
      </w:pPr>
    </w:p>
    <w:p w:rsidR="004F4121" w:rsidRDefault="004F4121" w:rsidP="00F77B51">
      <w:pPr>
        <w:spacing w:line="240" w:lineRule="auto"/>
        <w:ind w:right="-709" w:firstLine="698"/>
        <w:jc w:val="right"/>
        <w:rPr>
          <w:rStyle w:val="a3"/>
          <w:rFonts w:ascii="Times New Roman" w:hAnsi="Times New Roman" w:cs="Times New Roman"/>
          <w:b w:val="0"/>
          <w:bCs/>
          <w:color w:val="auto"/>
          <w:sz w:val="28"/>
          <w:szCs w:val="28"/>
        </w:rPr>
        <w:sectPr w:rsidR="004F4121" w:rsidSect="000F750B">
          <w:pgSz w:w="11905" w:h="16837"/>
          <w:pgMar w:top="799" w:right="1701" w:bottom="799" w:left="1132" w:header="720" w:footer="720" w:gutter="0"/>
          <w:cols w:space="720"/>
          <w:noEndnote/>
          <w:docGrid w:linePitch="326"/>
        </w:sectPr>
      </w:pPr>
    </w:p>
    <w:p w:rsidR="004F4121" w:rsidRPr="00A12204" w:rsidRDefault="004F4121" w:rsidP="004F4121">
      <w:pPr>
        <w:spacing w:line="240" w:lineRule="auto"/>
        <w:ind w:firstLine="698"/>
        <w:jc w:val="right"/>
        <w:rPr>
          <w:rFonts w:ascii="Times New Roman" w:hAnsi="Times New Roman" w:cs="Times New Roman"/>
          <w:b/>
          <w:sz w:val="28"/>
          <w:szCs w:val="28"/>
        </w:rPr>
      </w:pPr>
      <w:r w:rsidRPr="00A12204">
        <w:rPr>
          <w:rStyle w:val="a3"/>
          <w:rFonts w:ascii="Times New Roman" w:hAnsi="Times New Roman" w:cs="Times New Roman"/>
          <w:b w:val="0"/>
          <w:bCs/>
          <w:color w:val="auto"/>
          <w:sz w:val="28"/>
          <w:szCs w:val="28"/>
        </w:rPr>
        <w:lastRenderedPageBreak/>
        <w:t>Таблица № 1.1</w:t>
      </w:r>
    </w:p>
    <w:p w:rsidR="004F4121" w:rsidRPr="006820E0" w:rsidRDefault="004F4121" w:rsidP="004F4121">
      <w:pPr>
        <w:pStyle w:val="1"/>
        <w:spacing w:line="240" w:lineRule="auto"/>
        <w:rPr>
          <w:rFonts w:ascii="Times New Roman" w:hAnsi="Times New Roman" w:cs="Times New Roman"/>
          <w:b w:val="0"/>
          <w:color w:val="auto"/>
          <w:sz w:val="28"/>
          <w:szCs w:val="28"/>
        </w:rPr>
      </w:pPr>
      <w:r w:rsidRPr="006820E0">
        <w:rPr>
          <w:rFonts w:ascii="Times New Roman" w:hAnsi="Times New Roman" w:cs="Times New Roman"/>
          <w:b w:val="0"/>
          <w:color w:val="auto"/>
          <w:sz w:val="28"/>
          <w:szCs w:val="28"/>
        </w:rPr>
        <w:t xml:space="preserve">Сведения о целевых показателях (индикаторах) подпрограммы </w:t>
      </w:r>
    </w:p>
    <w:p w:rsidR="004F4121" w:rsidRPr="006820E0" w:rsidRDefault="004F4121" w:rsidP="004F4121">
      <w:pPr>
        <w:spacing w:line="240" w:lineRule="auto"/>
        <w:rPr>
          <w:rFonts w:ascii="Times New Roman" w:hAnsi="Times New Roman" w:cs="Times New Roman"/>
        </w:rPr>
      </w:pPr>
    </w:p>
    <w:tbl>
      <w:tblPr>
        <w:tblW w:w="15448" w:type="dxa"/>
        <w:tblInd w:w="108"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613"/>
        <w:gridCol w:w="4785"/>
        <w:gridCol w:w="1227"/>
        <w:gridCol w:w="1223"/>
        <w:gridCol w:w="1146"/>
        <w:gridCol w:w="1310"/>
        <w:gridCol w:w="1310"/>
        <w:gridCol w:w="1310"/>
        <w:gridCol w:w="1146"/>
        <w:gridCol w:w="1378"/>
      </w:tblGrid>
      <w:tr w:rsidR="004F4121" w:rsidRPr="006820E0" w:rsidTr="00BE24AF">
        <w:trPr>
          <w:trHeight w:val="368"/>
        </w:trPr>
        <w:tc>
          <w:tcPr>
            <w:tcW w:w="613" w:type="dxa"/>
            <w:vMerge w:val="restart"/>
            <w:tcBorders>
              <w:top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 п/п</w:t>
            </w:r>
          </w:p>
        </w:tc>
        <w:tc>
          <w:tcPr>
            <w:tcW w:w="4785" w:type="dxa"/>
            <w:vMerge w:val="restart"/>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Наименование целевого показателя (индикатора)</w:t>
            </w:r>
          </w:p>
        </w:tc>
        <w:tc>
          <w:tcPr>
            <w:tcW w:w="1227" w:type="dxa"/>
            <w:vMerge w:val="restart"/>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Единица измерения</w:t>
            </w:r>
          </w:p>
        </w:tc>
        <w:tc>
          <w:tcPr>
            <w:tcW w:w="8823" w:type="dxa"/>
            <w:gridSpan w:val="7"/>
            <w:tcBorders>
              <w:top w:val="single" w:sz="4" w:space="0" w:color="auto"/>
              <w:left w:val="single" w:sz="4" w:space="0" w:color="auto"/>
              <w:bottom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Значения показателей эффективности</w:t>
            </w:r>
          </w:p>
        </w:tc>
      </w:tr>
      <w:tr w:rsidR="004F4121" w:rsidRPr="006820E0" w:rsidTr="00BE24AF">
        <w:trPr>
          <w:trHeight w:val="273"/>
        </w:trPr>
        <w:tc>
          <w:tcPr>
            <w:tcW w:w="613" w:type="dxa"/>
            <w:vMerge/>
            <w:tcBorders>
              <w:top w:val="single" w:sz="4" w:space="0" w:color="auto"/>
              <w:bottom w:val="single" w:sz="4" w:space="0" w:color="auto"/>
              <w:right w:val="single" w:sz="4" w:space="0" w:color="auto"/>
            </w:tcBorders>
          </w:tcPr>
          <w:p w:rsidR="004F4121" w:rsidRPr="00C14D17" w:rsidRDefault="004F4121" w:rsidP="00BE24AF">
            <w:pPr>
              <w:pStyle w:val="aa"/>
              <w:spacing w:after="0" w:line="240" w:lineRule="auto"/>
              <w:rPr>
                <w:rFonts w:ascii="Times New Roman" w:hAnsi="Times New Roman" w:cs="Times New Roman"/>
              </w:rPr>
            </w:pPr>
          </w:p>
        </w:tc>
        <w:tc>
          <w:tcPr>
            <w:tcW w:w="4785" w:type="dxa"/>
            <w:vMerge/>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after="0" w:line="240" w:lineRule="auto"/>
              <w:rPr>
                <w:rFonts w:ascii="Times New Roman" w:hAnsi="Times New Roman" w:cs="Times New Roman"/>
              </w:rPr>
            </w:pPr>
          </w:p>
        </w:tc>
        <w:tc>
          <w:tcPr>
            <w:tcW w:w="1227" w:type="dxa"/>
            <w:vMerge/>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after="0" w:line="240" w:lineRule="auto"/>
              <w:rPr>
                <w:rFonts w:ascii="Times New Roman" w:hAnsi="Times New Roman" w:cs="Times New Roman"/>
              </w:rPr>
            </w:pPr>
          </w:p>
        </w:tc>
        <w:tc>
          <w:tcPr>
            <w:tcW w:w="1223"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after="0" w:line="240" w:lineRule="auto"/>
              <w:jc w:val="center"/>
              <w:rPr>
                <w:rFonts w:ascii="Times New Roman" w:hAnsi="Times New Roman" w:cs="Times New Roman"/>
              </w:rPr>
            </w:pPr>
            <w:r w:rsidRPr="00C14D17">
              <w:rPr>
                <w:rFonts w:ascii="Times New Roman" w:hAnsi="Times New Roman" w:cs="Times New Roman"/>
              </w:rPr>
              <w:t>2020 год</w:t>
            </w:r>
          </w:p>
        </w:tc>
        <w:tc>
          <w:tcPr>
            <w:tcW w:w="1146"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after="0" w:line="240" w:lineRule="auto"/>
              <w:jc w:val="center"/>
              <w:rPr>
                <w:rFonts w:ascii="Times New Roman" w:hAnsi="Times New Roman" w:cs="Times New Roman"/>
              </w:rPr>
            </w:pPr>
            <w:r w:rsidRPr="00C14D17">
              <w:rPr>
                <w:rFonts w:ascii="Times New Roman" w:hAnsi="Times New Roman" w:cs="Times New Roman"/>
              </w:rPr>
              <w:t>2021 год</w:t>
            </w:r>
          </w:p>
        </w:tc>
        <w:tc>
          <w:tcPr>
            <w:tcW w:w="1310"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after="0" w:line="240" w:lineRule="auto"/>
              <w:jc w:val="center"/>
              <w:rPr>
                <w:rFonts w:ascii="Times New Roman" w:hAnsi="Times New Roman" w:cs="Times New Roman"/>
              </w:rPr>
            </w:pPr>
            <w:r w:rsidRPr="00C14D17">
              <w:rPr>
                <w:rFonts w:ascii="Times New Roman" w:hAnsi="Times New Roman" w:cs="Times New Roman"/>
              </w:rPr>
              <w:t>2022 год</w:t>
            </w:r>
          </w:p>
        </w:tc>
        <w:tc>
          <w:tcPr>
            <w:tcW w:w="1310"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after="0" w:line="240" w:lineRule="auto"/>
              <w:jc w:val="center"/>
              <w:rPr>
                <w:rFonts w:ascii="Times New Roman" w:hAnsi="Times New Roman" w:cs="Times New Roman"/>
              </w:rPr>
            </w:pPr>
            <w:r w:rsidRPr="00C14D17">
              <w:rPr>
                <w:rFonts w:ascii="Times New Roman" w:hAnsi="Times New Roman" w:cs="Times New Roman"/>
              </w:rPr>
              <w:t>2023 год</w:t>
            </w:r>
          </w:p>
        </w:tc>
        <w:tc>
          <w:tcPr>
            <w:tcW w:w="1310"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after="0" w:line="240" w:lineRule="auto"/>
              <w:jc w:val="center"/>
              <w:rPr>
                <w:rFonts w:ascii="Times New Roman" w:hAnsi="Times New Roman" w:cs="Times New Roman"/>
              </w:rPr>
            </w:pPr>
            <w:r w:rsidRPr="00C14D17">
              <w:rPr>
                <w:rFonts w:ascii="Times New Roman" w:hAnsi="Times New Roman" w:cs="Times New Roman"/>
              </w:rPr>
              <w:t>2024 год</w:t>
            </w:r>
          </w:p>
        </w:tc>
        <w:tc>
          <w:tcPr>
            <w:tcW w:w="1146"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after="0" w:line="240" w:lineRule="auto"/>
              <w:jc w:val="center"/>
              <w:rPr>
                <w:rFonts w:ascii="Times New Roman" w:hAnsi="Times New Roman" w:cs="Times New Roman"/>
              </w:rPr>
            </w:pPr>
            <w:r w:rsidRPr="00C14D17">
              <w:rPr>
                <w:rFonts w:ascii="Times New Roman" w:hAnsi="Times New Roman" w:cs="Times New Roman"/>
              </w:rPr>
              <w:t>2025 год</w:t>
            </w:r>
          </w:p>
        </w:tc>
        <w:tc>
          <w:tcPr>
            <w:tcW w:w="1378" w:type="dxa"/>
            <w:tcBorders>
              <w:top w:val="single" w:sz="4" w:space="0" w:color="auto"/>
              <w:left w:val="single" w:sz="4" w:space="0" w:color="auto"/>
              <w:bottom w:val="single" w:sz="4" w:space="0" w:color="auto"/>
            </w:tcBorders>
          </w:tcPr>
          <w:p w:rsidR="004F4121" w:rsidRPr="00C14D17" w:rsidRDefault="004F4121" w:rsidP="00BE24AF">
            <w:pPr>
              <w:pStyle w:val="aa"/>
              <w:spacing w:after="0" w:line="240" w:lineRule="auto"/>
              <w:jc w:val="center"/>
              <w:rPr>
                <w:rFonts w:ascii="Times New Roman" w:hAnsi="Times New Roman" w:cs="Times New Roman"/>
              </w:rPr>
            </w:pPr>
            <w:r w:rsidRPr="00C14D17">
              <w:rPr>
                <w:rFonts w:ascii="Times New Roman" w:hAnsi="Times New Roman" w:cs="Times New Roman"/>
              </w:rPr>
              <w:t>2026 год</w:t>
            </w:r>
          </w:p>
        </w:tc>
      </w:tr>
      <w:tr w:rsidR="004F4121" w:rsidRPr="006820E0" w:rsidTr="00BE24AF">
        <w:trPr>
          <w:trHeight w:val="271"/>
        </w:trPr>
        <w:tc>
          <w:tcPr>
            <w:tcW w:w="15448" w:type="dxa"/>
            <w:gridSpan w:val="10"/>
            <w:tcBorders>
              <w:top w:val="single" w:sz="4" w:space="0" w:color="auto"/>
              <w:bottom w:val="single" w:sz="4" w:space="0" w:color="auto"/>
            </w:tcBorders>
          </w:tcPr>
          <w:p w:rsidR="004F4121" w:rsidRPr="00C14D17" w:rsidRDefault="004F4121" w:rsidP="00BE24AF">
            <w:pPr>
              <w:pStyle w:val="1"/>
              <w:spacing w:before="0" w:after="0" w:line="240" w:lineRule="auto"/>
              <w:rPr>
                <w:rFonts w:ascii="Times New Roman" w:hAnsi="Times New Roman" w:cs="Times New Roman"/>
                <w:b w:val="0"/>
                <w:color w:val="auto"/>
              </w:rPr>
            </w:pPr>
            <w:r w:rsidRPr="00C14D17">
              <w:rPr>
                <w:rFonts w:ascii="Times New Roman" w:hAnsi="Times New Roman" w:cs="Times New Roman"/>
                <w:b w:val="0"/>
                <w:color w:val="auto"/>
              </w:rPr>
              <w:t xml:space="preserve"> </w:t>
            </w:r>
            <w:r>
              <w:rPr>
                <w:rFonts w:ascii="Times New Roman" w:hAnsi="Times New Roman" w:cs="Times New Roman"/>
                <w:b w:val="0"/>
                <w:color w:val="auto"/>
              </w:rPr>
              <w:t>«</w:t>
            </w:r>
            <w:r w:rsidRPr="00C14D17">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C14D17">
              <w:rPr>
                <w:rFonts w:ascii="Times New Roman" w:hAnsi="Times New Roman" w:cs="Times New Roman"/>
                <w:b w:val="0"/>
                <w:color w:val="auto"/>
              </w:rPr>
              <w:t>Город Майкоп</w:t>
            </w:r>
            <w:r>
              <w:rPr>
                <w:rFonts w:ascii="Times New Roman" w:hAnsi="Times New Roman" w:cs="Times New Roman"/>
                <w:b w:val="0"/>
                <w:color w:val="auto"/>
              </w:rPr>
              <w:t>»</w:t>
            </w:r>
            <w:r w:rsidRPr="00C14D17">
              <w:rPr>
                <w:rFonts w:ascii="Times New Roman" w:hAnsi="Times New Roman" w:cs="Times New Roman"/>
                <w:b w:val="0"/>
                <w:color w:val="auto"/>
              </w:rPr>
              <w:t xml:space="preserve"> </w:t>
            </w:r>
          </w:p>
        </w:tc>
      </w:tr>
      <w:tr w:rsidR="004F4121" w:rsidRPr="006820E0" w:rsidTr="00BE24AF">
        <w:trPr>
          <w:trHeight w:val="231"/>
        </w:trPr>
        <w:tc>
          <w:tcPr>
            <w:tcW w:w="15448" w:type="dxa"/>
            <w:gridSpan w:val="10"/>
            <w:tcBorders>
              <w:top w:val="single" w:sz="4" w:space="0" w:color="auto"/>
              <w:bottom w:val="single" w:sz="4" w:space="0" w:color="auto"/>
            </w:tcBorders>
          </w:tcPr>
          <w:p w:rsidR="004F4121" w:rsidRPr="00C14D17"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C14D17">
              <w:rPr>
                <w:rFonts w:ascii="Times New Roman" w:hAnsi="Times New Roman" w:cs="Times New Roman"/>
                <w:b w:val="0"/>
                <w:color w:val="auto"/>
              </w:rPr>
              <w:t>Развитие дорожного хозяйства</w:t>
            </w:r>
            <w:r>
              <w:rPr>
                <w:rFonts w:ascii="Times New Roman" w:hAnsi="Times New Roman" w:cs="Times New Roman"/>
                <w:b w:val="0"/>
                <w:color w:val="auto"/>
              </w:rPr>
              <w:t>»</w:t>
            </w:r>
          </w:p>
        </w:tc>
      </w:tr>
      <w:tr w:rsidR="004F4121" w:rsidRPr="006820E0" w:rsidTr="00BE24AF">
        <w:trPr>
          <w:trHeight w:val="1341"/>
        </w:trPr>
        <w:tc>
          <w:tcPr>
            <w:tcW w:w="613" w:type="dxa"/>
            <w:tcBorders>
              <w:top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1.</w:t>
            </w:r>
          </w:p>
        </w:tc>
        <w:tc>
          <w:tcPr>
            <w:tcW w:w="4785"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c"/>
              <w:spacing w:after="0" w:line="240" w:lineRule="auto"/>
              <w:rPr>
                <w:rFonts w:ascii="Times New Roman" w:hAnsi="Times New Roman" w:cs="Times New Roman"/>
              </w:rPr>
            </w:pPr>
            <w:r w:rsidRPr="00C14D17">
              <w:rPr>
                <w:rFonts w:ascii="Times New Roman" w:hAnsi="Times New Roman" w:cs="Times New Roman"/>
              </w:rPr>
              <w:t xml:space="preserve"> Доля протяженности автомобильных дорог общего пользования местного значения, на которых произведен ремонт покрытия от общей протяженности автомобильных дорог общего пользования местного значения</w:t>
            </w:r>
          </w:p>
        </w:tc>
        <w:tc>
          <w:tcPr>
            <w:tcW w:w="1227"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w:t>
            </w:r>
          </w:p>
        </w:tc>
        <w:tc>
          <w:tcPr>
            <w:tcW w:w="1223"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color w:val="000000"/>
              </w:rPr>
              <w:t>-</w:t>
            </w:r>
          </w:p>
        </w:tc>
        <w:tc>
          <w:tcPr>
            <w:tcW w:w="1146"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w:t>
            </w:r>
          </w:p>
        </w:tc>
        <w:tc>
          <w:tcPr>
            <w:tcW w:w="1310"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31,9</w:t>
            </w:r>
          </w:p>
        </w:tc>
        <w:tc>
          <w:tcPr>
            <w:tcW w:w="1310"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32,0</w:t>
            </w:r>
          </w:p>
        </w:tc>
        <w:tc>
          <w:tcPr>
            <w:tcW w:w="1310"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32,1</w:t>
            </w:r>
          </w:p>
        </w:tc>
        <w:tc>
          <w:tcPr>
            <w:tcW w:w="1146"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32,2</w:t>
            </w:r>
          </w:p>
        </w:tc>
        <w:tc>
          <w:tcPr>
            <w:tcW w:w="1378" w:type="dxa"/>
            <w:tcBorders>
              <w:top w:val="single" w:sz="4" w:space="0" w:color="auto"/>
              <w:left w:val="single" w:sz="4" w:space="0" w:color="auto"/>
              <w:bottom w:val="single" w:sz="4" w:space="0" w:color="auto"/>
            </w:tcBorders>
          </w:tcPr>
          <w:p w:rsidR="004F4121" w:rsidRPr="00C14D17" w:rsidRDefault="004F4121" w:rsidP="00BE24AF">
            <w:pPr>
              <w:pStyle w:val="aa"/>
              <w:spacing w:line="240" w:lineRule="auto"/>
              <w:ind w:right="6"/>
              <w:jc w:val="center"/>
              <w:rPr>
                <w:rFonts w:ascii="Times New Roman" w:hAnsi="Times New Roman" w:cs="Times New Roman"/>
              </w:rPr>
            </w:pPr>
            <w:r w:rsidRPr="00C14D17">
              <w:rPr>
                <w:rFonts w:ascii="Times New Roman" w:hAnsi="Times New Roman" w:cs="Times New Roman"/>
              </w:rPr>
              <w:t>32,3</w:t>
            </w:r>
          </w:p>
        </w:tc>
      </w:tr>
      <w:tr w:rsidR="004F4121" w:rsidRPr="006820E0" w:rsidTr="00BE24AF">
        <w:trPr>
          <w:trHeight w:val="1035"/>
        </w:trPr>
        <w:tc>
          <w:tcPr>
            <w:tcW w:w="613" w:type="dxa"/>
            <w:tcBorders>
              <w:top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2.</w:t>
            </w:r>
          </w:p>
        </w:tc>
        <w:tc>
          <w:tcPr>
            <w:tcW w:w="4785"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c"/>
              <w:spacing w:after="0" w:line="240" w:lineRule="auto"/>
              <w:rPr>
                <w:rFonts w:ascii="Times New Roman" w:hAnsi="Times New Roman" w:cs="Times New Roman"/>
              </w:rPr>
            </w:pPr>
            <w:r w:rsidRPr="00C14D17">
              <w:rPr>
                <w:rFonts w:ascii="Times New Roman" w:hAnsi="Times New Roman" w:cs="Times New Roman"/>
              </w:rPr>
              <w:t>Доля протяженности автомобильных дорог общего пользования местного значения с твердым покрытием от общей протяженности автомобильных дорог местного значения</w:t>
            </w:r>
          </w:p>
        </w:tc>
        <w:tc>
          <w:tcPr>
            <w:tcW w:w="1227" w:type="dxa"/>
            <w:tcBorders>
              <w:top w:val="single" w:sz="4" w:space="0" w:color="auto"/>
              <w:left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w:t>
            </w:r>
          </w:p>
        </w:tc>
        <w:tc>
          <w:tcPr>
            <w:tcW w:w="1223" w:type="dxa"/>
            <w:tcBorders>
              <w:top w:val="single" w:sz="4" w:space="0" w:color="auto"/>
              <w:left w:val="single" w:sz="4" w:space="0" w:color="auto"/>
              <w:bottom w:val="single" w:sz="4" w:space="0" w:color="auto"/>
              <w:right w:val="single" w:sz="4" w:space="0" w:color="auto"/>
            </w:tcBorders>
          </w:tcPr>
          <w:p w:rsidR="004F4121" w:rsidRPr="00B3103A" w:rsidRDefault="004F4121" w:rsidP="00BE24AF">
            <w:pPr>
              <w:pStyle w:val="aa"/>
              <w:spacing w:line="240" w:lineRule="auto"/>
              <w:jc w:val="center"/>
              <w:rPr>
                <w:rFonts w:ascii="Times New Roman" w:hAnsi="Times New Roman" w:cs="Times New Roman"/>
              </w:rPr>
            </w:pPr>
            <w:r w:rsidRPr="00B3103A">
              <w:rPr>
                <w:rFonts w:ascii="Times New Roman" w:hAnsi="Times New Roman" w:cs="Times New Roman"/>
              </w:rPr>
              <w:t>53,2</w:t>
            </w:r>
          </w:p>
        </w:tc>
        <w:tc>
          <w:tcPr>
            <w:tcW w:w="1146" w:type="dxa"/>
            <w:tcBorders>
              <w:top w:val="single" w:sz="4" w:space="0" w:color="auto"/>
              <w:left w:val="single" w:sz="4" w:space="0" w:color="auto"/>
              <w:bottom w:val="single" w:sz="4" w:space="0" w:color="auto"/>
              <w:right w:val="single" w:sz="4" w:space="0" w:color="auto"/>
            </w:tcBorders>
          </w:tcPr>
          <w:p w:rsidR="004F4121" w:rsidRPr="00AD7E04" w:rsidRDefault="004F4121" w:rsidP="00BE24AF">
            <w:pPr>
              <w:pStyle w:val="aa"/>
              <w:spacing w:line="240" w:lineRule="auto"/>
              <w:jc w:val="center"/>
              <w:rPr>
                <w:rFonts w:ascii="Times New Roman" w:hAnsi="Times New Roman" w:cs="Times New Roman"/>
              </w:rPr>
            </w:pPr>
            <w:r w:rsidRPr="00AD7E04">
              <w:rPr>
                <w:rFonts w:ascii="Times New Roman" w:hAnsi="Times New Roman" w:cs="Times New Roman"/>
              </w:rPr>
              <w:t>53,3</w:t>
            </w:r>
          </w:p>
        </w:tc>
        <w:tc>
          <w:tcPr>
            <w:tcW w:w="1310" w:type="dxa"/>
            <w:tcBorders>
              <w:top w:val="single" w:sz="4" w:space="0" w:color="auto"/>
              <w:left w:val="single" w:sz="4" w:space="0" w:color="auto"/>
              <w:bottom w:val="single" w:sz="4" w:space="0" w:color="auto"/>
              <w:right w:val="single" w:sz="4" w:space="0" w:color="auto"/>
            </w:tcBorders>
          </w:tcPr>
          <w:p w:rsidR="004F4121" w:rsidRPr="00AD7E04" w:rsidRDefault="004F4121" w:rsidP="00BE24AF">
            <w:pPr>
              <w:pStyle w:val="aa"/>
              <w:spacing w:line="240" w:lineRule="auto"/>
              <w:jc w:val="center"/>
              <w:rPr>
                <w:rFonts w:ascii="Times New Roman" w:hAnsi="Times New Roman" w:cs="Times New Roman"/>
              </w:rPr>
            </w:pPr>
            <w:r w:rsidRPr="00AD7E04">
              <w:rPr>
                <w:rFonts w:ascii="Times New Roman" w:hAnsi="Times New Roman" w:cs="Times New Roman"/>
              </w:rPr>
              <w:t>53,7</w:t>
            </w:r>
          </w:p>
        </w:tc>
        <w:tc>
          <w:tcPr>
            <w:tcW w:w="1310" w:type="dxa"/>
            <w:tcBorders>
              <w:top w:val="single" w:sz="4" w:space="0" w:color="auto"/>
              <w:left w:val="single" w:sz="4" w:space="0" w:color="auto"/>
              <w:bottom w:val="single" w:sz="4" w:space="0" w:color="auto"/>
              <w:right w:val="single" w:sz="4" w:space="0" w:color="auto"/>
            </w:tcBorders>
          </w:tcPr>
          <w:p w:rsidR="004F4121" w:rsidRPr="00AD7E04" w:rsidRDefault="004F4121" w:rsidP="00BE24AF">
            <w:pPr>
              <w:pStyle w:val="aa"/>
              <w:spacing w:line="240" w:lineRule="auto"/>
              <w:jc w:val="center"/>
              <w:rPr>
                <w:rFonts w:ascii="Times New Roman" w:hAnsi="Times New Roman" w:cs="Times New Roman"/>
              </w:rPr>
            </w:pPr>
            <w:r w:rsidRPr="00AD7E04">
              <w:rPr>
                <w:rFonts w:ascii="Times New Roman" w:hAnsi="Times New Roman" w:cs="Times New Roman"/>
              </w:rPr>
              <w:t>53,8</w:t>
            </w:r>
          </w:p>
        </w:tc>
        <w:tc>
          <w:tcPr>
            <w:tcW w:w="1310" w:type="dxa"/>
            <w:tcBorders>
              <w:top w:val="single" w:sz="4" w:space="0" w:color="auto"/>
              <w:left w:val="single" w:sz="4" w:space="0" w:color="auto"/>
              <w:bottom w:val="single" w:sz="4" w:space="0" w:color="auto"/>
              <w:right w:val="single" w:sz="4" w:space="0" w:color="auto"/>
            </w:tcBorders>
          </w:tcPr>
          <w:p w:rsidR="004F4121" w:rsidRPr="00AD7E04" w:rsidRDefault="004F4121" w:rsidP="00BE24AF">
            <w:pPr>
              <w:pStyle w:val="aa"/>
              <w:spacing w:line="240" w:lineRule="auto"/>
              <w:jc w:val="center"/>
              <w:rPr>
                <w:rFonts w:ascii="Times New Roman" w:hAnsi="Times New Roman" w:cs="Times New Roman"/>
                <w:highlight w:val="red"/>
              </w:rPr>
            </w:pPr>
            <w:r w:rsidRPr="00AD7E04">
              <w:rPr>
                <w:rFonts w:ascii="Times New Roman" w:hAnsi="Times New Roman" w:cs="Times New Roman"/>
              </w:rPr>
              <w:t>53,9</w:t>
            </w:r>
          </w:p>
        </w:tc>
        <w:tc>
          <w:tcPr>
            <w:tcW w:w="1146" w:type="dxa"/>
            <w:tcBorders>
              <w:top w:val="single" w:sz="4" w:space="0" w:color="auto"/>
              <w:left w:val="single" w:sz="4" w:space="0" w:color="auto"/>
              <w:bottom w:val="single" w:sz="4" w:space="0" w:color="auto"/>
              <w:right w:val="single" w:sz="4" w:space="0" w:color="auto"/>
            </w:tcBorders>
          </w:tcPr>
          <w:p w:rsidR="004F4121" w:rsidRPr="00AD7E04" w:rsidRDefault="004F4121" w:rsidP="00BE24AF">
            <w:pPr>
              <w:pStyle w:val="aa"/>
              <w:spacing w:line="240" w:lineRule="auto"/>
              <w:jc w:val="center"/>
              <w:rPr>
                <w:rFonts w:ascii="Times New Roman" w:hAnsi="Times New Roman" w:cs="Times New Roman"/>
              </w:rPr>
            </w:pPr>
            <w:r w:rsidRPr="00AD7E04">
              <w:rPr>
                <w:rFonts w:ascii="Times New Roman" w:hAnsi="Times New Roman" w:cs="Times New Roman"/>
              </w:rPr>
              <w:t>54,0</w:t>
            </w:r>
          </w:p>
        </w:tc>
        <w:tc>
          <w:tcPr>
            <w:tcW w:w="1378" w:type="dxa"/>
            <w:tcBorders>
              <w:top w:val="single" w:sz="4" w:space="0" w:color="auto"/>
              <w:left w:val="single" w:sz="4" w:space="0" w:color="auto"/>
              <w:bottom w:val="single" w:sz="4" w:space="0" w:color="auto"/>
            </w:tcBorders>
          </w:tcPr>
          <w:p w:rsidR="004F4121" w:rsidRPr="00AD7E04" w:rsidRDefault="004F4121" w:rsidP="00BE24AF">
            <w:pPr>
              <w:pStyle w:val="aa"/>
              <w:spacing w:line="240" w:lineRule="auto"/>
              <w:jc w:val="center"/>
              <w:rPr>
                <w:rFonts w:ascii="Times New Roman" w:hAnsi="Times New Roman" w:cs="Times New Roman"/>
              </w:rPr>
            </w:pPr>
            <w:r w:rsidRPr="00AD7E04">
              <w:rPr>
                <w:rFonts w:ascii="Times New Roman" w:hAnsi="Times New Roman" w:cs="Times New Roman"/>
              </w:rPr>
              <w:t>54,1</w:t>
            </w:r>
          </w:p>
        </w:tc>
      </w:tr>
      <w:tr w:rsidR="004F4121" w:rsidRPr="006820E0" w:rsidTr="00BE24AF">
        <w:trPr>
          <w:trHeight w:val="1035"/>
        </w:trPr>
        <w:tc>
          <w:tcPr>
            <w:tcW w:w="613" w:type="dxa"/>
            <w:tcBorders>
              <w:top w:val="single" w:sz="4" w:space="0" w:color="auto"/>
              <w:bottom w:val="single" w:sz="4" w:space="0" w:color="auto"/>
              <w:right w:val="single" w:sz="4" w:space="0" w:color="auto"/>
            </w:tcBorders>
          </w:tcPr>
          <w:p w:rsidR="004F4121" w:rsidRPr="00C14D17" w:rsidRDefault="004F4121" w:rsidP="00BE24AF">
            <w:pPr>
              <w:pStyle w:val="aa"/>
              <w:spacing w:line="240" w:lineRule="auto"/>
              <w:jc w:val="center"/>
              <w:rPr>
                <w:rFonts w:ascii="Times New Roman" w:hAnsi="Times New Roman" w:cs="Times New Roman"/>
              </w:rPr>
            </w:pPr>
            <w:r w:rsidRPr="00C14D17">
              <w:rPr>
                <w:rFonts w:ascii="Times New Roman" w:hAnsi="Times New Roman" w:cs="Times New Roman"/>
              </w:rPr>
              <w:t>3.</w:t>
            </w:r>
          </w:p>
        </w:tc>
        <w:tc>
          <w:tcPr>
            <w:tcW w:w="4785" w:type="dxa"/>
            <w:tcBorders>
              <w:top w:val="single" w:sz="4" w:space="0" w:color="auto"/>
              <w:left w:val="single" w:sz="4" w:space="0" w:color="auto"/>
              <w:bottom w:val="single" w:sz="4" w:space="0" w:color="auto"/>
              <w:right w:val="single" w:sz="4" w:space="0" w:color="auto"/>
            </w:tcBorders>
          </w:tcPr>
          <w:p w:rsidR="004F4121" w:rsidRPr="00B3103A" w:rsidRDefault="004F4121" w:rsidP="00BE24AF">
            <w:pPr>
              <w:pStyle w:val="ac"/>
              <w:spacing w:after="0" w:line="240" w:lineRule="auto"/>
              <w:rPr>
                <w:rFonts w:ascii="Times New Roman" w:hAnsi="Times New Roman" w:cs="Times New Roman"/>
              </w:rPr>
            </w:pPr>
            <w:r w:rsidRPr="00B3103A">
              <w:rPr>
                <w:rFonts w:ascii="Times New Roman" w:hAnsi="Times New Roman" w:cs="Times New Roman"/>
              </w:rPr>
              <w:t>Доля обустроенных пешеходных переходов, оборудованных в соответствии с требованиями национального стандарта РФ, к общему числу пешеходных переходов</w:t>
            </w:r>
          </w:p>
        </w:tc>
        <w:tc>
          <w:tcPr>
            <w:tcW w:w="1227" w:type="dxa"/>
            <w:tcBorders>
              <w:top w:val="single" w:sz="4" w:space="0" w:color="auto"/>
              <w:left w:val="single" w:sz="4" w:space="0" w:color="auto"/>
              <w:bottom w:val="single" w:sz="4" w:space="0" w:color="auto"/>
              <w:right w:val="single" w:sz="4" w:space="0" w:color="auto"/>
            </w:tcBorders>
          </w:tcPr>
          <w:p w:rsidR="004F4121" w:rsidRPr="00B3103A" w:rsidRDefault="004F4121" w:rsidP="00BE24AF">
            <w:pPr>
              <w:pStyle w:val="aa"/>
              <w:spacing w:line="240" w:lineRule="auto"/>
              <w:jc w:val="center"/>
              <w:rPr>
                <w:rFonts w:ascii="Times New Roman" w:hAnsi="Times New Roman" w:cs="Times New Roman"/>
              </w:rPr>
            </w:pPr>
            <w:r w:rsidRPr="00B3103A">
              <w:rPr>
                <w:rFonts w:ascii="Times New Roman" w:hAnsi="Times New Roman" w:cs="Times New Roman"/>
              </w:rPr>
              <w:t>%</w:t>
            </w:r>
          </w:p>
        </w:tc>
        <w:tc>
          <w:tcPr>
            <w:tcW w:w="1223" w:type="dxa"/>
            <w:tcBorders>
              <w:top w:val="single" w:sz="4" w:space="0" w:color="auto"/>
              <w:left w:val="single" w:sz="4" w:space="0" w:color="auto"/>
              <w:bottom w:val="single" w:sz="4" w:space="0" w:color="auto"/>
              <w:right w:val="single" w:sz="4" w:space="0" w:color="auto"/>
            </w:tcBorders>
          </w:tcPr>
          <w:p w:rsidR="004F4121" w:rsidRPr="00B3103A" w:rsidRDefault="004F4121" w:rsidP="00BE24AF">
            <w:pPr>
              <w:pStyle w:val="aa"/>
              <w:spacing w:line="240" w:lineRule="auto"/>
              <w:jc w:val="center"/>
              <w:rPr>
                <w:rFonts w:ascii="Times New Roman" w:hAnsi="Times New Roman" w:cs="Times New Roman"/>
              </w:rPr>
            </w:pPr>
            <w:r w:rsidRPr="00B3103A">
              <w:rPr>
                <w:rFonts w:ascii="Times New Roman" w:hAnsi="Times New Roman" w:cs="Times New Roman"/>
              </w:rPr>
              <w:t>-</w:t>
            </w:r>
          </w:p>
        </w:tc>
        <w:tc>
          <w:tcPr>
            <w:tcW w:w="1146" w:type="dxa"/>
            <w:tcBorders>
              <w:top w:val="single" w:sz="4" w:space="0" w:color="auto"/>
              <w:left w:val="single" w:sz="4" w:space="0" w:color="auto"/>
              <w:bottom w:val="single" w:sz="4" w:space="0" w:color="auto"/>
              <w:right w:val="single" w:sz="4" w:space="0" w:color="auto"/>
            </w:tcBorders>
          </w:tcPr>
          <w:p w:rsidR="004F4121" w:rsidRPr="00B3103A" w:rsidRDefault="004F4121" w:rsidP="00BE24AF">
            <w:pPr>
              <w:pStyle w:val="aa"/>
              <w:spacing w:line="240" w:lineRule="auto"/>
              <w:jc w:val="center"/>
              <w:rPr>
                <w:rFonts w:ascii="Times New Roman" w:hAnsi="Times New Roman" w:cs="Times New Roman"/>
              </w:rPr>
            </w:pPr>
            <w:r w:rsidRPr="00B3103A">
              <w:rPr>
                <w:rFonts w:ascii="Times New Roman" w:hAnsi="Times New Roman" w:cs="Times New Roman"/>
              </w:rPr>
              <w:t>-</w:t>
            </w:r>
          </w:p>
        </w:tc>
        <w:tc>
          <w:tcPr>
            <w:tcW w:w="131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line="240" w:lineRule="auto"/>
              <w:jc w:val="center"/>
              <w:rPr>
                <w:rFonts w:ascii="Times New Roman" w:hAnsi="Times New Roman" w:cs="Times New Roman"/>
              </w:rPr>
            </w:pPr>
            <w:r w:rsidRPr="006E7A0B">
              <w:rPr>
                <w:rFonts w:ascii="Times New Roman" w:hAnsi="Times New Roman" w:cs="Times New Roman"/>
              </w:rPr>
              <w:t>79,6</w:t>
            </w:r>
          </w:p>
        </w:tc>
        <w:tc>
          <w:tcPr>
            <w:tcW w:w="131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line="240" w:lineRule="auto"/>
              <w:jc w:val="center"/>
              <w:rPr>
                <w:rFonts w:ascii="Times New Roman" w:hAnsi="Times New Roman" w:cs="Times New Roman"/>
              </w:rPr>
            </w:pPr>
            <w:r w:rsidRPr="006E7A0B">
              <w:rPr>
                <w:rFonts w:ascii="Times New Roman" w:hAnsi="Times New Roman" w:cs="Times New Roman"/>
              </w:rPr>
              <w:t>80,0</w:t>
            </w:r>
          </w:p>
        </w:tc>
        <w:tc>
          <w:tcPr>
            <w:tcW w:w="131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line="240" w:lineRule="auto"/>
              <w:jc w:val="center"/>
              <w:rPr>
                <w:rFonts w:ascii="Times New Roman" w:hAnsi="Times New Roman" w:cs="Times New Roman"/>
              </w:rPr>
            </w:pPr>
            <w:r w:rsidRPr="006E7A0B">
              <w:rPr>
                <w:rFonts w:ascii="Times New Roman" w:hAnsi="Times New Roman" w:cs="Times New Roman"/>
              </w:rPr>
              <w:t>80,5</w:t>
            </w:r>
          </w:p>
        </w:tc>
        <w:tc>
          <w:tcPr>
            <w:tcW w:w="1146"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line="240" w:lineRule="auto"/>
              <w:jc w:val="center"/>
              <w:rPr>
                <w:rFonts w:ascii="Times New Roman" w:hAnsi="Times New Roman" w:cs="Times New Roman"/>
              </w:rPr>
            </w:pPr>
            <w:r w:rsidRPr="006E7A0B">
              <w:rPr>
                <w:rFonts w:ascii="Times New Roman" w:hAnsi="Times New Roman" w:cs="Times New Roman"/>
              </w:rPr>
              <w:t>81,0</w:t>
            </w:r>
          </w:p>
        </w:tc>
        <w:tc>
          <w:tcPr>
            <w:tcW w:w="1378" w:type="dxa"/>
            <w:tcBorders>
              <w:top w:val="single" w:sz="4" w:space="0" w:color="auto"/>
              <w:left w:val="single" w:sz="4" w:space="0" w:color="auto"/>
              <w:bottom w:val="single" w:sz="4" w:space="0" w:color="auto"/>
            </w:tcBorders>
          </w:tcPr>
          <w:p w:rsidR="004F4121" w:rsidRPr="006E7A0B" w:rsidRDefault="004F4121" w:rsidP="00BE24AF">
            <w:pPr>
              <w:pStyle w:val="aa"/>
              <w:spacing w:line="240" w:lineRule="auto"/>
              <w:jc w:val="center"/>
              <w:rPr>
                <w:rFonts w:ascii="Times New Roman" w:hAnsi="Times New Roman" w:cs="Times New Roman"/>
              </w:rPr>
            </w:pPr>
            <w:r w:rsidRPr="006E7A0B">
              <w:rPr>
                <w:rFonts w:ascii="Times New Roman" w:hAnsi="Times New Roman" w:cs="Times New Roman"/>
              </w:rPr>
              <w:t>81,5</w:t>
            </w:r>
          </w:p>
        </w:tc>
      </w:tr>
    </w:tbl>
    <w:p w:rsidR="004F4121" w:rsidRDefault="004F4121" w:rsidP="004F4121">
      <w:pPr>
        <w:spacing w:after="0" w:line="240" w:lineRule="auto"/>
        <w:ind w:firstLine="709"/>
        <w:jc w:val="both"/>
        <w:rPr>
          <w:rFonts w:ascii="Times New Roman" w:hAnsi="Times New Roman" w:cs="Times New Roman"/>
          <w:sz w:val="28"/>
          <w:szCs w:val="28"/>
          <w:shd w:val="clear" w:color="auto" w:fill="FFFFFF"/>
        </w:rPr>
      </w:pPr>
    </w:p>
    <w:p w:rsidR="004F4121" w:rsidRDefault="004F4121" w:rsidP="004F4121">
      <w:pPr>
        <w:spacing w:after="0" w:line="240" w:lineRule="auto"/>
        <w:ind w:firstLine="709"/>
        <w:jc w:val="both"/>
        <w:rPr>
          <w:rFonts w:ascii="Times New Roman" w:hAnsi="Times New Roman" w:cs="Times New Roman"/>
          <w:sz w:val="28"/>
          <w:szCs w:val="28"/>
          <w:shd w:val="clear" w:color="auto" w:fill="FFFFFF"/>
        </w:rPr>
      </w:pPr>
    </w:p>
    <w:p w:rsidR="004F4121" w:rsidRDefault="004F4121" w:rsidP="004F4121">
      <w:pPr>
        <w:spacing w:after="0" w:line="240" w:lineRule="auto"/>
        <w:ind w:firstLine="709"/>
        <w:jc w:val="both"/>
        <w:rPr>
          <w:rFonts w:ascii="Times New Roman" w:hAnsi="Times New Roman" w:cs="Times New Roman"/>
          <w:sz w:val="28"/>
          <w:szCs w:val="28"/>
          <w:shd w:val="clear" w:color="auto" w:fill="FFFFFF"/>
        </w:rPr>
      </w:pPr>
      <w:r w:rsidRPr="006820E0">
        <w:rPr>
          <w:rFonts w:ascii="Times New Roman" w:hAnsi="Times New Roman" w:cs="Times New Roman"/>
          <w:sz w:val="28"/>
          <w:szCs w:val="28"/>
          <w:shd w:val="clear" w:color="auto" w:fill="FFFFFF"/>
        </w:rPr>
        <w:t>Срок реализации подпрограммы – с 2022 по 202</w:t>
      </w:r>
      <w:r w:rsidR="00647847">
        <w:rPr>
          <w:rFonts w:ascii="Times New Roman" w:hAnsi="Times New Roman" w:cs="Times New Roman"/>
          <w:sz w:val="28"/>
          <w:szCs w:val="28"/>
          <w:shd w:val="clear" w:color="auto" w:fill="FFFFFF"/>
        </w:rPr>
        <w:t>6</w:t>
      </w:r>
      <w:r w:rsidRPr="006820E0">
        <w:rPr>
          <w:rFonts w:ascii="Times New Roman" w:hAnsi="Times New Roman" w:cs="Times New Roman"/>
          <w:sz w:val="28"/>
          <w:szCs w:val="28"/>
          <w:shd w:val="clear" w:color="auto" w:fill="FFFFFF"/>
        </w:rPr>
        <w:t xml:space="preserve"> годы</w:t>
      </w:r>
      <w:r>
        <w:rPr>
          <w:rFonts w:ascii="Times New Roman" w:hAnsi="Times New Roman" w:cs="Times New Roman"/>
          <w:sz w:val="28"/>
          <w:szCs w:val="28"/>
          <w:shd w:val="clear" w:color="auto" w:fill="FFFFFF"/>
        </w:rPr>
        <w:t>,</w:t>
      </w:r>
      <w:r w:rsidRPr="006820E0">
        <w:rPr>
          <w:rFonts w:ascii="Times New Roman" w:hAnsi="Times New Roman" w:cs="Times New Roman"/>
          <w:sz w:val="28"/>
          <w:szCs w:val="28"/>
          <w:shd w:val="clear" w:color="auto" w:fill="FFFFFF"/>
        </w:rPr>
        <w:t xml:space="preserve"> в один этап.</w:t>
      </w:r>
    </w:p>
    <w:p w:rsidR="004F4121" w:rsidRDefault="004F4121" w:rsidP="004F4121">
      <w:pPr>
        <w:spacing w:after="0" w:line="240" w:lineRule="auto"/>
        <w:ind w:firstLine="709"/>
        <w:jc w:val="both"/>
        <w:rPr>
          <w:rFonts w:ascii="Times New Roman" w:hAnsi="Times New Roman" w:cs="Times New Roman"/>
          <w:sz w:val="28"/>
          <w:szCs w:val="28"/>
          <w:shd w:val="clear" w:color="auto" w:fill="FFFFFF"/>
        </w:rPr>
      </w:pPr>
    </w:p>
    <w:p w:rsidR="004F4121" w:rsidRDefault="004F4121" w:rsidP="004F4121">
      <w:pPr>
        <w:spacing w:after="0" w:line="240" w:lineRule="auto"/>
        <w:ind w:firstLine="709"/>
        <w:jc w:val="both"/>
        <w:rPr>
          <w:rFonts w:ascii="Times New Roman" w:hAnsi="Times New Roman" w:cs="Times New Roman"/>
          <w:sz w:val="28"/>
          <w:szCs w:val="28"/>
          <w:shd w:val="clear" w:color="auto" w:fill="FFFFFF"/>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r w:rsidRPr="00A12204">
        <w:rPr>
          <w:rFonts w:ascii="Times New Roman" w:hAnsi="Times New Roman" w:cs="Times New Roman"/>
          <w:b/>
          <w:sz w:val="28"/>
          <w:szCs w:val="28"/>
        </w:rPr>
        <w:lastRenderedPageBreak/>
        <w:t>3. Обобщенная характеристика основных мероприятий подпрограммы</w:t>
      </w:r>
    </w:p>
    <w:p w:rsidR="004F4121" w:rsidRPr="00A12204"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ind w:firstLine="698"/>
        <w:jc w:val="right"/>
        <w:rPr>
          <w:rStyle w:val="a3"/>
          <w:rFonts w:ascii="Times New Roman" w:hAnsi="Times New Roman" w:cs="Times New Roman"/>
          <w:b w:val="0"/>
          <w:bCs/>
          <w:color w:val="auto"/>
          <w:sz w:val="28"/>
          <w:szCs w:val="28"/>
        </w:rPr>
      </w:pPr>
      <w:bookmarkStart w:id="9" w:name="sub_1016"/>
      <w:r w:rsidRPr="00067F37">
        <w:rPr>
          <w:rStyle w:val="a3"/>
          <w:rFonts w:ascii="Times New Roman" w:hAnsi="Times New Roman" w:cs="Times New Roman"/>
          <w:b w:val="0"/>
          <w:bCs/>
          <w:color w:val="auto"/>
          <w:sz w:val="28"/>
          <w:szCs w:val="28"/>
        </w:rPr>
        <w:t xml:space="preserve">Таблица </w:t>
      </w:r>
      <w:r>
        <w:rPr>
          <w:rStyle w:val="a3"/>
          <w:rFonts w:ascii="Times New Roman" w:hAnsi="Times New Roman" w:cs="Times New Roman"/>
          <w:b w:val="0"/>
          <w:bCs/>
          <w:color w:val="auto"/>
          <w:sz w:val="28"/>
          <w:szCs w:val="28"/>
        </w:rPr>
        <w:t xml:space="preserve">№ </w:t>
      </w:r>
      <w:r w:rsidRPr="00067F37">
        <w:rPr>
          <w:rStyle w:val="a3"/>
          <w:rFonts w:ascii="Times New Roman" w:hAnsi="Times New Roman" w:cs="Times New Roman"/>
          <w:b w:val="0"/>
          <w:bCs/>
          <w:color w:val="auto"/>
          <w:sz w:val="28"/>
          <w:szCs w:val="28"/>
        </w:rPr>
        <w:t>1.2</w:t>
      </w:r>
    </w:p>
    <w:p w:rsidR="004F4121" w:rsidRPr="00067F37" w:rsidRDefault="004F4121" w:rsidP="004F4121">
      <w:pPr>
        <w:spacing w:after="0" w:line="240" w:lineRule="auto"/>
        <w:ind w:firstLine="698"/>
        <w:jc w:val="right"/>
        <w:rPr>
          <w:rStyle w:val="a3"/>
          <w:rFonts w:ascii="Times New Roman" w:hAnsi="Times New Roman" w:cs="Times New Roman"/>
          <w:b w:val="0"/>
          <w:bCs/>
          <w:color w:val="auto"/>
          <w:sz w:val="28"/>
          <w:szCs w:val="28"/>
        </w:rPr>
      </w:pPr>
    </w:p>
    <w:p w:rsidR="004F4121" w:rsidRDefault="004F4121" w:rsidP="004F4121">
      <w:pPr>
        <w:spacing w:after="0" w:line="240" w:lineRule="auto"/>
        <w:ind w:firstLine="698"/>
        <w:jc w:val="center"/>
        <w:rPr>
          <w:rStyle w:val="a3"/>
          <w:rFonts w:ascii="Times New Roman" w:hAnsi="Times New Roman" w:cs="Times New Roman"/>
          <w:b w:val="0"/>
          <w:bCs/>
          <w:color w:val="auto"/>
          <w:sz w:val="28"/>
          <w:szCs w:val="28"/>
        </w:rPr>
      </w:pPr>
      <w:r w:rsidRPr="00B703A4">
        <w:rPr>
          <w:rStyle w:val="a3"/>
          <w:rFonts w:ascii="Times New Roman" w:hAnsi="Times New Roman" w:cs="Times New Roman"/>
          <w:b w:val="0"/>
          <w:bCs/>
          <w:color w:val="auto"/>
          <w:sz w:val="28"/>
          <w:szCs w:val="28"/>
        </w:rPr>
        <w:t>Перечень основных мероприятий подпрограммы</w:t>
      </w:r>
      <w:r>
        <w:rPr>
          <w:rStyle w:val="a3"/>
          <w:rFonts w:ascii="Times New Roman" w:hAnsi="Times New Roman" w:cs="Times New Roman"/>
          <w:b w:val="0"/>
          <w:bCs/>
          <w:color w:val="auto"/>
          <w:sz w:val="28"/>
          <w:szCs w:val="28"/>
        </w:rPr>
        <w:t xml:space="preserve"> муниципальной программы</w:t>
      </w:r>
    </w:p>
    <w:p w:rsidR="004F4121" w:rsidRPr="00B703A4" w:rsidRDefault="004F4121" w:rsidP="004F4121">
      <w:pPr>
        <w:spacing w:after="0" w:line="240" w:lineRule="auto"/>
        <w:ind w:firstLine="698"/>
        <w:jc w:val="center"/>
        <w:rPr>
          <w:rStyle w:val="a3"/>
          <w:rFonts w:ascii="Times New Roman" w:hAnsi="Times New Roman" w:cs="Times New Roman"/>
          <w:b w:val="0"/>
          <w:bCs/>
          <w:color w:val="auto"/>
          <w:sz w:val="28"/>
          <w:szCs w:val="28"/>
        </w:rPr>
      </w:pPr>
    </w:p>
    <w:tbl>
      <w:tblPr>
        <w:tblW w:w="14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3487"/>
        <w:gridCol w:w="1560"/>
        <w:gridCol w:w="5386"/>
        <w:gridCol w:w="2862"/>
      </w:tblGrid>
      <w:tr w:rsidR="004F4121" w:rsidRPr="006820E0" w:rsidTr="00493F78">
        <w:trPr>
          <w:trHeight w:val="1434"/>
          <w:jc w:val="center"/>
        </w:trPr>
        <w:tc>
          <w:tcPr>
            <w:tcW w:w="903" w:type="dxa"/>
          </w:tcPr>
          <w:p w:rsidR="004F4121" w:rsidRPr="006820E0" w:rsidRDefault="004F4121" w:rsidP="00BE24AF">
            <w:pPr>
              <w:pStyle w:val="aa"/>
              <w:spacing w:after="0" w:line="240" w:lineRule="auto"/>
              <w:rPr>
                <w:rFonts w:ascii="Times New Roman" w:hAnsi="Times New Roman" w:cs="Times New Roman"/>
              </w:rPr>
            </w:pPr>
            <w:r w:rsidRPr="006820E0">
              <w:rPr>
                <w:rFonts w:ascii="Times New Roman" w:hAnsi="Times New Roman" w:cs="Times New Roman"/>
              </w:rPr>
              <w:t>№ п/п</w:t>
            </w:r>
          </w:p>
        </w:tc>
        <w:tc>
          <w:tcPr>
            <w:tcW w:w="3487" w:type="dxa"/>
            <w:vAlign w:val="center"/>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Наименование основного мероприятия</w:t>
            </w:r>
          </w:p>
        </w:tc>
        <w:tc>
          <w:tcPr>
            <w:tcW w:w="1560" w:type="dxa"/>
            <w:vAlign w:val="center"/>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Срок выполнения</w:t>
            </w:r>
          </w:p>
        </w:tc>
        <w:tc>
          <w:tcPr>
            <w:tcW w:w="5386" w:type="dxa"/>
            <w:vAlign w:val="center"/>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Задачи</w:t>
            </w:r>
          </w:p>
        </w:tc>
        <w:tc>
          <w:tcPr>
            <w:tcW w:w="2862" w:type="dxa"/>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Связь с целевыми показателями (индикаторами) подпрограммы</w:t>
            </w:r>
          </w:p>
        </w:tc>
      </w:tr>
      <w:tr w:rsidR="004F4121" w:rsidRPr="006820E0" w:rsidTr="00493F78">
        <w:trPr>
          <w:trHeight w:val="493"/>
          <w:jc w:val="center"/>
        </w:trPr>
        <w:tc>
          <w:tcPr>
            <w:tcW w:w="14198" w:type="dxa"/>
            <w:gridSpan w:val="5"/>
            <w:vAlign w:val="center"/>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 xml:space="preserve"> </w:t>
            </w:r>
            <w:r>
              <w:rPr>
                <w:rFonts w:ascii="Times New Roman" w:hAnsi="Times New Roman" w:cs="Times New Roman"/>
              </w:rPr>
              <w:t>«</w:t>
            </w:r>
            <w:r w:rsidRPr="006820E0">
              <w:rPr>
                <w:rFonts w:ascii="Times New Roman" w:hAnsi="Times New Roman" w:cs="Times New Roman"/>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rPr>
              <w:t>«</w:t>
            </w:r>
            <w:r w:rsidRPr="006820E0">
              <w:rPr>
                <w:rFonts w:ascii="Times New Roman" w:hAnsi="Times New Roman" w:cs="Times New Roman"/>
              </w:rPr>
              <w:t>Город Майкоп</w:t>
            </w:r>
            <w:r>
              <w:rPr>
                <w:rFonts w:ascii="Times New Roman" w:hAnsi="Times New Roman" w:cs="Times New Roman"/>
              </w:rPr>
              <w:t>»</w:t>
            </w:r>
            <w:r w:rsidRPr="006820E0">
              <w:rPr>
                <w:rFonts w:ascii="Times New Roman" w:hAnsi="Times New Roman" w:cs="Times New Roman"/>
              </w:rPr>
              <w:t xml:space="preserve"> </w:t>
            </w:r>
          </w:p>
        </w:tc>
      </w:tr>
      <w:tr w:rsidR="004F4121" w:rsidRPr="006820E0" w:rsidTr="00493F78">
        <w:trPr>
          <w:trHeight w:val="522"/>
          <w:jc w:val="center"/>
        </w:trPr>
        <w:tc>
          <w:tcPr>
            <w:tcW w:w="14198" w:type="dxa"/>
            <w:gridSpan w:val="5"/>
            <w:vAlign w:val="center"/>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w:t>
            </w:r>
            <w:r w:rsidRPr="006820E0">
              <w:rPr>
                <w:rFonts w:ascii="Times New Roman" w:hAnsi="Times New Roman" w:cs="Times New Roman"/>
              </w:rPr>
              <w:t>Развитие дорожного хозяйства</w:t>
            </w:r>
            <w:r>
              <w:rPr>
                <w:rFonts w:ascii="Times New Roman" w:hAnsi="Times New Roman" w:cs="Times New Roman"/>
              </w:rPr>
              <w:t>»</w:t>
            </w:r>
          </w:p>
        </w:tc>
      </w:tr>
      <w:tr w:rsidR="004F4121" w:rsidRPr="006820E0" w:rsidTr="00493F78">
        <w:trPr>
          <w:trHeight w:val="1421"/>
          <w:jc w:val="center"/>
        </w:trPr>
        <w:tc>
          <w:tcPr>
            <w:tcW w:w="903" w:type="dxa"/>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1.</w:t>
            </w:r>
          </w:p>
        </w:tc>
        <w:tc>
          <w:tcPr>
            <w:tcW w:w="3487" w:type="dxa"/>
          </w:tcPr>
          <w:p w:rsidR="004F4121" w:rsidRPr="009A75BF" w:rsidRDefault="004F4121" w:rsidP="00BE24AF">
            <w:pPr>
              <w:pStyle w:val="ac"/>
              <w:spacing w:after="0" w:line="240" w:lineRule="auto"/>
              <w:rPr>
                <w:rFonts w:ascii="Times New Roman" w:hAnsi="Times New Roman" w:cs="Times New Roman"/>
              </w:rPr>
            </w:pPr>
            <w:r w:rsidRPr="009A75BF">
              <w:rPr>
                <w:rFonts w:ascii="Times New Roman" w:hAnsi="Times New Roman" w:cs="Times New Roman"/>
              </w:rPr>
              <w:t xml:space="preserve">Капитальный ремонт, ремонт и содержание улично-дорожной сети на территории муниципального образования </w:t>
            </w:r>
            <w:r>
              <w:rPr>
                <w:rFonts w:ascii="Times New Roman" w:hAnsi="Times New Roman" w:cs="Times New Roman"/>
              </w:rPr>
              <w:t>«</w:t>
            </w:r>
            <w:r w:rsidRPr="009A75BF">
              <w:rPr>
                <w:rFonts w:ascii="Times New Roman" w:hAnsi="Times New Roman" w:cs="Times New Roman"/>
              </w:rPr>
              <w:t>Город Майкоп</w:t>
            </w:r>
            <w:r>
              <w:rPr>
                <w:rFonts w:ascii="Times New Roman" w:hAnsi="Times New Roman" w:cs="Times New Roman"/>
              </w:rPr>
              <w:t>»</w:t>
            </w:r>
          </w:p>
        </w:tc>
        <w:tc>
          <w:tcPr>
            <w:tcW w:w="1560" w:type="dxa"/>
          </w:tcPr>
          <w:p w:rsidR="004F4121" w:rsidRPr="009A75BF" w:rsidRDefault="00493F78" w:rsidP="00BE24AF">
            <w:pPr>
              <w:pStyle w:val="aa"/>
              <w:spacing w:after="0" w:line="240" w:lineRule="auto"/>
              <w:jc w:val="center"/>
              <w:rPr>
                <w:rFonts w:ascii="Times New Roman" w:hAnsi="Times New Roman" w:cs="Times New Roman"/>
              </w:rPr>
            </w:pPr>
            <w:r>
              <w:rPr>
                <w:rFonts w:ascii="Times New Roman" w:hAnsi="Times New Roman" w:cs="Times New Roman"/>
              </w:rPr>
              <w:t>2022-2027</w:t>
            </w:r>
          </w:p>
        </w:tc>
        <w:tc>
          <w:tcPr>
            <w:tcW w:w="5386" w:type="dxa"/>
          </w:tcPr>
          <w:p w:rsidR="004F4121" w:rsidRPr="009A75BF" w:rsidRDefault="004F4121" w:rsidP="00BE24AF">
            <w:pPr>
              <w:pStyle w:val="ac"/>
              <w:spacing w:after="0" w:line="240" w:lineRule="auto"/>
              <w:rPr>
                <w:rFonts w:ascii="Times New Roman" w:hAnsi="Times New Roman" w:cs="Times New Roman"/>
              </w:rPr>
            </w:pPr>
            <w:r w:rsidRPr="009A75BF">
              <w:rPr>
                <w:rFonts w:ascii="Times New Roman" w:hAnsi="Times New Roman" w:cs="Times New Roman"/>
              </w:rPr>
              <w:t xml:space="preserve">Содержание улично-дорожной сети в техническом состоянии, соответствующем нормативным требованиям и улучшение качества автомобильных дорог </w:t>
            </w:r>
          </w:p>
        </w:tc>
        <w:tc>
          <w:tcPr>
            <w:tcW w:w="2862" w:type="dxa"/>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Целевой показатель</w:t>
            </w:r>
            <w:r>
              <w:rPr>
                <w:rFonts w:ascii="Times New Roman" w:hAnsi="Times New Roman" w:cs="Times New Roman"/>
              </w:rPr>
              <w:t xml:space="preserve"> </w:t>
            </w:r>
            <w:r w:rsidRPr="006820E0">
              <w:rPr>
                <w:rFonts w:ascii="Times New Roman" w:hAnsi="Times New Roman" w:cs="Times New Roman"/>
              </w:rPr>
              <w:t>№ 1</w:t>
            </w:r>
          </w:p>
        </w:tc>
      </w:tr>
      <w:tr w:rsidR="004F4121" w:rsidRPr="006820E0" w:rsidTr="00493F78">
        <w:trPr>
          <w:trHeight w:val="699"/>
          <w:jc w:val="center"/>
        </w:trPr>
        <w:tc>
          <w:tcPr>
            <w:tcW w:w="903" w:type="dxa"/>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w:t>
            </w:r>
            <w:r w:rsidRPr="006820E0">
              <w:rPr>
                <w:rFonts w:ascii="Times New Roman" w:hAnsi="Times New Roman" w:cs="Times New Roman"/>
              </w:rPr>
              <w:t>.</w:t>
            </w:r>
          </w:p>
        </w:tc>
        <w:tc>
          <w:tcPr>
            <w:tcW w:w="3487" w:type="dxa"/>
          </w:tcPr>
          <w:p w:rsidR="004F4121" w:rsidRPr="009A75BF" w:rsidRDefault="004F4121" w:rsidP="00BE24AF">
            <w:pPr>
              <w:pStyle w:val="ac"/>
              <w:spacing w:after="0" w:line="240" w:lineRule="auto"/>
              <w:rPr>
                <w:rFonts w:ascii="Times New Roman" w:hAnsi="Times New Roman" w:cs="Times New Roman"/>
              </w:rPr>
            </w:pPr>
            <w:r w:rsidRPr="009A75BF">
              <w:rPr>
                <w:rFonts w:ascii="Times New Roman" w:hAnsi="Times New Roman" w:cs="Times New Roman"/>
              </w:rPr>
              <w:t>Дорожный фонд</w:t>
            </w:r>
          </w:p>
        </w:tc>
        <w:tc>
          <w:tcPr>
            <w:tcW w:w="1560" w:type="dxa"/>
          </w:tcPr>
          <w:p w:rsidR="004F4121" w:rsidRPr="009A75BF" w:rsidRDefault="00493F78" w:rsidP="00BE24AF">
            <w:pPr>
              <w:pStyle w:val="aa"/>
              <w:spacing w:after="0" w:line="240" w:lineRule="auto"/>
              <w:jc w:val="center"/>
              <w:rPr>
                <w:rFonts w:ascii="Times New Roman" w:hAnsi="Times New Roman" w:cs="Times New Roman"/>
              </w:rPr>
            </w:pPr>
            <w:r>
              <w:rPr>
                <w:rFonts w:ascii="Times New Roman" w:hAnsi="Times New Roman" w:cs="Times New Roman"/>
              </w:rPr>
              <w:t>2022 – 2027</w:t>
            </w:r>
          </w:p>
        </w:tc>
        <w:tc>
          <w:tcPr>
            <w:tcW w:w="5386" w:type="dxa"/>
          </w:tcPr>
          <w:p w:rsidR="004F4121" w:rsidRPr="009A75BF" w:rsidRDefault="004F4121" w:rsidP="00BE24AF">
            <w:pPr>
              <w:pStyle w:val="ac"/>
              <w:spacing w:after="0" w:line="240" w:lineRule="auto"/>
              <w:rPr>
                <w:rFonts w:ascii="Times New Roman" w:hAnsi="Times New Roman" w:cs="Times New Roman"/>
              </w:rPr>
            </w:pPr>
            <w:r w:rsidRPr="009A75BF">
              <w:rPr>
                <w:rFonts w:ascii="Times New Roman" w:hAnsi="Times New Roman" w:cs="Times New Roman"/>
              </w:rPr>
              <w:t>Содержание улично-дорожной сети в техническом состоянии, соответствующем нормативным требованиям и улучшение качества автомобильных дорог.</w:t>
            </w:r>
          </w:p>
          <w:p w:rsidR="004F4121" w:rsidRPr="009A75BF" w:rsidRDefault="004F4121" w:rsidP="00BE24AF">
            <w:pPr>
              <w:spacing w:after="0" w:line="240" w:lineRule="auto"/>
              <w:rPr>
                <w:rFonts w:ascii="Times New Roman" w:hAnsi="Times New Roman" w:cs="Times New Roman"/>
              </w:rPr>
            </w:pPr>
            <w:r w:rsidRPr="009A75BF">
              <w:rPr>
                <w:rFonts w:ascii="Times New Roman" w:hAnsi="Times New Roman" w:cs="Times New Roman"/>
              </w:rPr>
              <w:t>Развитие и совершенствование инфраструктуры улично-дорожной сети.</w:t>
            </w:r>
          </w:p>
        </w:tc>
        <w:tc>
          <w:tcPr>
            <w:tcW w:w="2862" w:type="dxa"/>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Целевой показатель</w:t>
            </w:r>
            <w:r>
              <w:rPr>
                <w:rFonts w:ascii="Times New Roman" w:hAnsi="Times New Roman" w:cs="Times New Roman"/>
              </w:rPr>
              <w:t xml:space="preserve"> </w:t>
            </w:r>
            <w:r w:rsidRPr="006820E0">
              <w:rPr>
                <w:rFonts w:ascii="Times New Roman" w:hAnsi="Times New Roman" w:cs="Times New Roman"/>
              </w:rPr>
              <w:t>№ 1</w:t>
            </w:r>
          </w:p>
        </w:tc>
      </w:tr>
      <w:tr w:rsidR="004F4121" w:rsidRPr="006820E0" w:rsidTr="00493F78">
        <w:trPr>
          <w:trHeight w:val="699"/>
          <w:jc w:val="center"/>
        </w:trPr>
        <w:tc>
          <w:tcPr>
            <w:tcW w:w="903" w:type="dxa"/>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3.</w:t>
            </w:r>
          </w:p>
        </w:tc>
        <w:tc>
          <w:tcPr>
            <w:tcW w:w="3487" w:type="dxa"/>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Совершенствование организации дорожного движения</w:t>
            </w:r>
          </w:p>
        </w:tc>
        <w:tc>
          <w:tcPr>
            <w:tcW w:w="1560" w:type="dxa"/>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2</w:t>
            </w:r>
            <w:r w:rsidR="00493F78">
              <w:rPr>
                <w:rFonts w:ascii="Times New Roman" w:hAnsi="Times New Roman" w:cs="Times New Roman"/>
              </w:rPr>
              <w:t>022 – 2027</w:t>
            </w:r>
          </w:p>
        </w:tc>
        <w:tc>
          <w:tcPr>
            <w:tcW w:w="5386" w:type="dxa"/>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Обеспечение безопасных условий для всех участников дорожного движения на территории муниципального образования «Город Майкоп».</w:t>
            </w:r>
          </w:p>
        </w:tc>
        <w:tc>
          <w:tcPr>
            <w:tcW w:w="2862" w:type="dxa"/>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Целевой показатель</w:t>
            </w:r>
            <w:r>
              <w:rPr>
                <w:rFonts w:ascii="Times New Roman" w:hAnsi="Times New Roman" w:cs="Times New Roman"/>
              </w:rPr>
              <w:t xml:space="preserve"> № 3</w:t>
            </w:r>
          </w:p>
        </w:tc>
      </w:tr>
      <w:tr w:rsidR="004F4121" w:rsidRPr="006820E0" w:rsidTr="00493F78">
        <w:trPr>
          <w:trHeight w:val="699"/>
          <w:jc w:val="center"/>
        </w:trPr>
        <w:tc>
          <w:tcPr>
            <w:tcW w:w="903" w:type="dxa"/>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lastRenderedPageBreak/>
              <w:t>4.</w:t>
            </w:r>
          </w:p>
        </w:tc>
        <w:tc>
          <w:tcPr>
            <w:tcW w:w="3487" w:type="dxa"/>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Реализация Федерального проекта </w:t>
            </w:r>
            <w:r>
              <w:rPr>
                <w:rFonts w:ascii="Times New Roman" w:hAnsi="Times New Roman" w:cs="Times New Roman"/>
              </w:rPr>
              <w:t>«</w:t>
            </w:r>
            <w:r w:rsidRPr="006820E0">
              <w:rPr>
                <w:rFonts w:ascii="Times New Roman" w:hAnsi="Times New Roman" w:cs="Times New Roman"/>
              </w:rPr>
              <w:t>Дорожная сеть</w:t>
            </w:r>
            <w:r>
              <w:rPr>
                <w:rFonts w:ascii="Times New Roman" w:hAnsi="Times New Roman" w:cs="Times New Roman"/>
              </w:rPr>
              <w:t>»</w:t>
            </w:r>
          </w:p>
        </w:tc>
        <w:tc>
          <w:tcPr>
            <w:tcW w:w="1560" w:type="dxa"/>
          </w:tcPr>
          <w:p w:rsidR="004F4121" w:rsidRPr="006820E0" w:rsidRDefault="00493F78" w:rsidP="00BE24AF">
            <w:pPr>
              <w:pStyle w:val="aa"/>
              <w:spacing w:after="0" w:line="240" w:lineRule="auto"/>
              <w:jc w:val="center"/>
              <w:rPr>
                <w:rFonts w:ascii="Times New Roman" w:hAnsi="Times New Roman" w:cs="Times New Roman"/>
              </w:rPr>
            </w:pPr>
            <w:r>
              <w:rPr>
                <w:rFonts w:ascii="Times New Roman" w:hAnsi="Times New Roman" w:cs="Times New Roman"/>
              </w:rPr>
              <w:t>2022 - 2027</w:t>
            </w:r>
          </w:p>
        </w:tc>
        <w:tc>
          <w:tcPr>
            <w:tcW w:w="5386" w:type="dxa"/>
          </w:tcPr>
          <w:p w:rsidR="004F4121" w:rsidRPr="00A12204" w:rsidRDefault="004F4121" w:rsidP="00BE24AF">
            <w:pPr>
              <w:pStyle w:val="ac"/>
              <w:spacing w:after="0" w:line="240" w:lineRule="auto"/>
              <w:rPr>
                <w:rFonts w:ascii="Times New Roman" w:hAnsi="Times New Roman" w:cs="Times New Roman"/>
              </w:rPr>
            </w:pPr>
            <w:r>
              <w:rPr>
                <w:rFonts w:ascii="Times New Roman" w:hAnsi="Times New Roman" w:cs="Times New Roman"/>
              </w:rPr>
              <w:t>Содержание улично-дорожной сети в техническом состоянии, соответствующем нормативным требованиям и улучшение качества автомобильных дорог</w:t>
            </w:r>
            <w:r w:rsidRPr="00A12204">
              <w:rPr>
                <w:rFonts w:ascii="Times New Roman" w:hAnsi="Times New Roman" w:cs="Times New Roman"/>
              </w:rPr>
              <w:t>.</w:t>
            </w:r>
          </w:p>
          <w:p w:rsidR="004F4121" w:rsidRPr="006820E0" w:rsidRDefault="004F4121" w:rsidP="00BE24AF">
            <w:pPr>
              <w:pStyle w:val="ac"/>
              <w:spacing w:after="0" w:line="240" w:lineRule="auto"/>
              <w:rPr>
                <w:rFonts w:ascii="Times New Roman" w:hAnsi="Times New Roman" w:cs="Times New Roman"/>
              </w:rPr>
            </w:pPr>
            <w:r w:rsidRPr="00A12204">
              <w:rPr>
                <w:rFonts w:ascii="Times New Roman" w:hAnsi="Times New Roman" w:cs="Times New Roman"/>
              </w:rPr>
              <w:t>Развитие и совершенствование инфраструктуры улично-дорожной сети.</w:t>
            </w:r>
          </w:p>
        </w:tc>
        <w:tc>
          <w:tcPr>
            <w:tcW w:w="2862" w:type="dxa"/>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Целевой показатель</w:t>
            </w:r>
            <w:r>
              <w:rPr>
                <w:rFonts w:ascii="Times New Roman" w:hAnsi="Times New Roman" w:cs="Times New Roman"/>
              </w:rPr>
              <w:t xml:space="preserve"> </w:t>
            </w:r>
            <w:r w:rsidRPr="006820E0">
              <w:rPr>
                <w:rFonts w:ascii="Times New Roman" w:hAnsi="Times New Roman" w:cs="Times New Roman"/>
              </w:rPr>
              <w:t>№ 2</w:t>
            </w:r>
          </w:p>
        </w:tc>
      </w:tr>
      <w:bookmarkEnd w:id="9"/>
    </w:tbl>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BA46E7" w:rsidRDefault="00BA46E7" w:rsidP="00BA46E7">
      <w:pPr>
        <w:spacing w:line="240" w:lineRule="auto"/>
        <w:rPr>
          <w:b/>
          <w:sz w:val="28"/>
          <w:szCs w:val="28"/>
        </w:rPr>
      </w:pPr>
    </w:p>
    <w:p w:rsidR="004F4121" w:rsidRDefault="004F4121" w:rsidP="00BA46E7">
      <w:pPr>
        <w:spacing w:line="240" w:lineRule="auto"/>
        <w:jc w:val="center"/>
        <w:rPr>
          <w:b/>
          <w:sz w:val="28"/>
          <w:szCs w:val="28"/>
        </w:rPr>
      </w:pPr>
      <w:r w:rsidRPr="00067F37">
        <w:rPr>
          <w:b/>
          <w:sz w:val="28"/>
          <w:szCs w:val="28"/>
        </w:rPr>
        <w:lastRenderedPageBreak/>
        <w:t>4. Ресурсное обеспечение подпрограммы</w:t>
      </w:r>
    </w:p>
    <w:p w:rsidR="004F4121" w:rsidRPr="00615B67" w:rsidRDefault="004F4121" w:rsidP="004F4121">
      <w:pPr>
        <w:spacing w:line="240" w:lineRule="auto"/>
        <w:rPr>
          <w:b/>
          <w:sz w:val="28"/>
          <w:szCs w:val="28"/>
        </w:rPr>
      </w:pPr>
      <w:r w:rsidRPr="00615B67">
        <w:rPr>
          <w:sz w:val="28"/>
          <w:szCs w:val="28"/>
        </w:rPr>
        <w:t>Общий объем бюджетных ассигнований подпр</w:t>
      </w:r>
      <w:r>
        <w:rPr>
          <w:sz w:val="28"/>
          <w:szCs w:val="28"/>
        </w:rPr>
        <w:t xml:space="preserve">ограммы составляет </w:t>
      </w:r>
      <w:r w:rsidRPr="00A126D0">
        <w:rPr>
          <w:sz w:val="28"/>
          <w:szCs w:val="28"/>
        </w:rPr>
        <w:t xml:space="preserve">– </w:t>
      </w:r>
      <w:r w:rsidR="00911385">
        <w:rPr>
          <w:sz w:val="28"/>
          <w:szCs w:val="28"/>
        </w:rPr>
        <w:t>5 100 360,9</w:t>
      </w:r>
      <w:r w:rsidR="00BA46E7">
        <w:rPr>
          <w:sz w:val="28"/>
          <w:szCs w:val="28"/>
        </w:rPr>
        <w:t xml:space="preserve"> </w:t>
      </w:r>
      <w:r w:rsidRPr="00A126D0">
        <w:rPr>
          <w:sz w:val="28"/>
          <w:szCs w:val="28"/>
        </w:rPr>
        <w:t>тыс</w:t>
      </w:r>
      <w:r w:rsidRPr="00615B67">
        <w:rPr>
          <w:sz w:val="28"/>
          <w:szCs w:val="28"/>
        </w:rPr>
        <w:t>. рублей.</w:t>
      </w:r>
    </w:p>
    <w:p w:rsidR="004F4121" w:rsidRPr="00B93C35" w:rsidRDefault="004F4121" w:rsidP="004F4121">
      <w:pPr>
        <w:pStyle w:val="1"/>
        <w:spacing w:line="240" w:lineRule="auto"/>
        <w:jc w:val="right"/>
        <w:rPr>
          <w:rFonts w:ascii="Times New Roman" w:hAnsi="Times New Roman" w:cs="Times New Roman"/>
          <w:b w:val="0"/>
          <w:i/>
          <w:color w:val="auto"/>
          <w:sz w:val="28"/>
          <w:szCs w:val="28"/>
        </w:rPr>
      </w:pP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Fonts w:ascii="Times New Roman" w:hAnsi="Times New Roman" w:cs="Times New Roman"/>
          <w:b w:val="0"/>
          <w:i/>
          <w:color w:val="auto"/>
          <w:sz w:val="28"/>
          <w:szCs w:val="28"/>
        </w:rPr>
        <w:tab/>
      </w:r>
      <w:r w:rsidRPr="006820E0">
        <w:rPr>
          <w:rStyle w:val="a3"/>
          <w:rFonts w:ascii="Times New Roman" w:hAnsi="Times New Roman" w:cs="Times New Roman"/>
          <w:bCs w:val="0"/>
          <w:color w:val="auto"/>
          <w:sz w:val="28"/>
        </w:rPr>
        <w:t>Таблица № 1.</w:t>
      </w:r>
      <w:r>
        <w:rPr>
          <w:rStyle w:val="a3"/>
          <w:rFonts w:ascii="Times New Roman" w:hAnsi="Times New Roman" w:cs="Times New Roman"/>
          <w:bCs w:val="0"/>
          <w:color w:val="auto"/>
          <w:sz w:val="28"/>
        </w:rPr>
        <w:t>3</w:t>
      </w:r>
    </w:p>
    <w:p w:rsidR="004F4121" w:rsidRDefault="004F4121" w:rsidP="004F4121">
      <w:pPr>
        <w:pStyle w:val="1"/>
        <w:spacing w:before="0" w:after="0" w:line="240" w:lineRule="auto"/>
        <w:rPr>
          <w:rFonts w:ascii="Times New Roman" w:hAnsi="Times New Roman" w:cs="Times New Roman"/>
          <w:b w:val="0"/>
          <w:color w:val="auto"/>
          <w:sz w:val="28"/>
        </w:rPr>
      </w:pPr>
      <w:r>
        <w:rPr>
          <w:rFonts w:ascii="Times New Roman" w:hAnsi="Times New Roman" w:cs="Times New Roman"/>
          <w:b w:val="0"/>
          <w:color w:val="auto"/>
          <w:sz w:val="28"/>
        </w:rPr>
        <w:t>План</w:t>
      </w:r>
    </w:p>
    <w:p w:rsidR="004F4121" w:rsidRDefault="004F4121" w:rsidP="004F4121">
      <w:pPr>
        <w:spacing w:after="0" w:line="240" w:lineRule="auto"/>
        <w:jc w:val="center"/>
        <w:rPr>
          <w:rFonts w:ascii="Times New Roman" w:hAnsi="Times New Roman" w:cs="Times New Roman"/>
          <w:sz w:val="28"/>
          <w:szCs w:val="28"/>
        </w:rPr>
      </w:pPr>
      <w:r w:rsidRPr="006820E0">
        <w:rPr>
          <w:rFonts w:ascii="Times New Roman" w:hAnsi="Times New Roman" w:cs="Times New Roman"/>
          <w:sz w:val="28"/>
          <w:szCs w:val="28"/>
        </w:rPr>
        <w:t>реализации основных мероприятий муниципальной программы за счет всех источников финансирования</w:t>
      </w:r>
    </w:p>
    <w:p w:rsidR="004F4121" w:rsidRDefault="004F4121" w:rsidP="004F4121">
      <w:pPr>
        <w:spacing w:line="240" w:lineRule="auto"/>
        <w:jc w:val="right"/>
        <w:rPr>
          <w:rFonts w:ascii="Times New Roman" w:hAnsi="Times New Roman" w:cs="Times New Roman"/>
        </w:rPr>
      </w:pPr>
    </w:p>
    <w:p w:rsidR="004F4121" w:rsidRPr="006820E0" w:rsidRDefault="004F4121" w:rsidP="004F4121">
      <w:pPr>
        <w:spacing w:line="240" w:lineRule="auto"/>
        <w:jc w:val="right"/>
        <w:rPr>
          <w:rFonts w:ascii="Times New Roman" w:hAnsi="Times New Roman" w:cs="Times New Roman"/>
        </w:rPr>
      </w:pPr>
      <w:r w:rsidRPr="006820E0">
        <w:rPr>
          <w:rFonts w:ascii="Times New Roman" w:hAnsi="Times New Roman" w:cs="Times New Roman"/>
        </w:rPr>
        <w:t xml:space="preserve">  тыс. руб</w:t>
      </w:r>
      <w:r>
        <w:rPr>
          <w:rFonts w:ascii="Times New Roman" w:hAnsi="Times New Roman" w:cs="Times New Roman"/>
        </w:rPr>
        <w:t>лей</w:t>
      </w:r>
    </w:p>
    <w:tbl>
      <w:tblPr>
        <w:tblW w:w="154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02"/>
        <w:gridCol w:w="1799"/>
        <w:gridCol w:w="860"/>
        <w:gridCol w:w="704"/>
        <w:gridCol w:w="420"/>
        <w:gridCol w:w="704"/>
        <w:gridCol w:w="799"/>
        <w:gridCol w:w="340"/>
        <w:gridCol w:w="704"/>
        <w:gridCol w:w="705"/>
        <w:gridCol w:w="433"/>
        <w:gridCol w:w="704"/>
        <w:gridCol w:w="705"/>
        <w:gridCol w:w="434"/>
        <w:gridCol w:w="704"/>
        <w:gridCol w:w="705"/>
        <w:gridCol w:w="434"/>
        <w:gridCol w:w="704"/>
        <w:gridCol w:w="705"/>
        <w:gridCol w:w="434"/>
        <w:gridCol w:w="614"/>
        <w:gridCol w:w="614"/>
        <w:gridCol w:w="615"/>
      </w:tblGrid>
      <w:tr w:rsidR="00493F78" w:rsidRPr="004C146C" w:rsidTr="00493F78">
        <w:trPr>
          <w:trHeight w:val="721"/>
        </w:trPr>
        <w:tc>
          <w:tcPr>
            <w:tcW w:w="602" w:type="dxa"/>
            <w:vMerge w:val="restart"/>
            <w:noWrap/>
            <w:vAlign w:val="center"/>
          </w:tcPr>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w:t>
            </w:r>
          </w:p>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xml:space="preserve"> п/п</w:t>
            </w:r>
          </w:p>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w:t>
            </w:r>
          </w:p>
        </w:tc>
        <w:tc>
          <w:tcPr>
            <w:tcW w:w="1799" w:type="dxa"/>
            <w:vMerge w:val="restart"/>
            <w:vAlign w:val="center"/>
          </w:tcPr>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Основное мероприятие, мероприятие (направление расходов)</w:t>
            </w:r>
          </w:p>
        </w:tc>
        <w:tc>
          <w:tcPr>
            <w:tcW w:w="1984" w:type="dxa"/>
            <w:gridSpan w:val="3"/>
            <w:tcBorders>
              <w:right w:val="single" w:sz="18" w:space="0" w:color="auto"/>
            </w:tcBorders>
            <w:vAlign w:val="center"/>
          </w:tcPr>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Всего за весь период реализации подпрограммы</w:t>
            </w:r>
          </w:p>
        </w:tc>
        <w:tc>
          <w:tcPr>
            <w:tcW w:w="1843" w:type="dxa"/>
            <w:gridSpan w:val="3"/>
            <w:tcBorders>
              <w:left w:val="single" w:sz="18" w:space="0" w:color="auto"/>
              <w:right w:val="single" w:sz="18" w:space="0" w:color="auto"/>
            </w:tcBorders>
            <w:vAlign w:val="center"/>
          </w:tcPr>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2022 год</w:t>
            </w:r>
          </w:p>
        </w:tc>
        <w:tc>
          <w:tcPr>
            <w:tcW w:w="1842" w:type="dxa"/>
            <w:gridSpan w:val="3"/>
            <w:tcBorders>
              <w:left w:val="single" w:sz="18" w:space="0" w:color="auto"/>
              <w:right w:val="single" w:sz="18" w:space="0" w:color="auto"/>
            </w:tcBorders>
            <w:vAlign w:val="center"/>
          </w:tcPr>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2023 год</w:t>
            </w:r>
          </w:p>
        </w:tc>
        <w:tc>
          <w:tcPr>
            <w:tcW w:w="1843" w:type="dxa"/>
            <w:gridSpan w:val="3"/>
            <w:tcBorders>
              <w:left w:val="single" w:sz="18" w:space="0" w:color="auto"/>
              <w:right w:val="single" w:sz="18" w:space="0" w:color="auto"/>
            </w:tcBorders>
            <w:vAlign w:val="center"/>
          </w:tcPr>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2024 год</w:t>
            </w:r>
          </w:p>
        </w:tc>
        <w:tc>
          <w:tcPr>
            <w:tcW w:w="1843" w:type="dxa"/>
            <w:gridSpan w:val="3"/>
            <w:tcBorders>
              <w:left w:val="single" w:sz="18" w:space="0" w:color="auto"/>
              <w:right w:val="single" w:sz="18" w:space="0" w:color="auto"/>
            </w:tcBorders>
            <w:vAlign w:val="center"/>
          </w:tcPr>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2025 год</w:t>
            </w:r>
          </w:p>
        </w:tc>
        <w:tc>
          <w:tcPr>
            <w:tcW w:w="1843" w:type="dxa"/>
            <w:gridSpan w:val="3"/>
            <w:tcBorders>
              <w:left w:val="single" w:sz="18" w:space="0" w:color="auto"/>
              <w:right w:val="single" w:sz="18" w:space="0" w:color="auto"/>
            </w:tcBorders>
            <w:vAlign w:val="center"/>
          </w:tcPr>
          <w:p w:rsidR="00493F78" w:rsidRPr="004C146C" w:rsidRDefault="00493F78" w:rsidP="00BE24AF">
            <w:pPr>
              <w:spacing w:after="0" w:line="240" w:lineRule="auto"/>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2026 год</w:t>
            </w:r>
          </w:p>
        </w:tc>
        <w:tc>
          <w:tcPr>
            <w:tcW w:w="1843" w:type="dxa"/>
            <w:gridSpan w:val="3"/>
            <w:tcBorders>
              <w:left w:val="single" w:sz="18" w:space="0" w:color="auto"/>
              <w:right w:val="single" w:sz="18" w:space="0" w:color="auto"/>
            </w:tcBorders>
            <w:vAlign w:val="center"/>
          </w:tcPr>
          <w:p w:rsidR="00493F78" w:rsidRPr="004C146C" w:rsidRDefault="00493F78" w:rsidP="00493F78">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2027 год</w:t>
            </w:r>
          </w:p>
        </w:tc>
      </w:tr>
      <w:tr w:rsidR="00493F78" w:rsidRPr="004C146C" w:rsidTr="00E506CD">
        <w:trPr>
          <w:cantSplit/>
          <w:trHeight w:val="804"/>
        </w:trPr>
        <w:tc>
          <w:tcPr>
            <w:tcW w:w="602" w:type="dxa"/>
            <w:vMerge/>
            <w:noWrap/>
            <w:vAlign w:val="center"/>
          </w:tcPr>
          <w:p w:rsidR="00493F78" w:rsidRPr="004C146C" w:rsidRDefault="00493F78" w:rsidP="00493F78">
            <w:pPr>
              <w:spacing w:after="0" w:line="240" w:lineRule="auto"/>
              <w:jc w:val="center"/>
              <w:rPr>
                <w:rFonts w:ascii="Times New Roman" w:hAnsi="Times New Roman" w:cs="Times New Roman"/>
                <w:sz w:val="22"/>
                <w:szCs w:val="22"/>
                <w:lang w:eastAsia="en-US"/>
              </w:rPr>
            </w:pPr>
          </w:p>
        </w:tc>
        <w:tc>
          <w:tcPr>
            <w:tcW w:w="1799" w:type="dxa"/>
            <w:vMerge/>
            <w:vAlign w:val="center"/>
          </w:tcPr>
          <w:p w:rsidR="00493F78" w:rsidRPr="004C146C" w:rsidRDefault="00493F78" w:rsidP="00493F78">
            <w:pPr>
              <w:spacing w:after="0" w:line="240" w:lineRule="auto"/>
              <w:jc w:val="center"/>
              <w:rPr>
                <w:rFonts w:ascii="Times New Roman" w:hAnsi="Times New Roman" w:cs="Times New Roman"/>
                <w:sz w:val="22"/>
                <w:szCs w:val="22"/>
                <w:lang w:eastAsia="en-US"/>
              </w:rPr>
            </w:pPr>
          </w:p>
        </w:tc>
        <w:tc>
          <w:tcPr>
            <w:tcW w:w="860" w:type="dxa"/>
            <w:textDirection w:val="btLr"/>
            <w:vAlign w:val="center"/>
          </w:tcPr>
          <w:p w:rsidR="00493F78" w:rsidRPr="004C146C" w:rsidRDefault="00493F78" w:rsidP="00493F78">
            <w:pPr>
              <w:spacing w:after="0" w:line="240" w:lineRule="auto"/>
              <w:ind w:right="113"/>
              <w:jc w:val="center"/>
              <w:rPr>
                <w:rFonts w:ascii="Times New Roman" w:hAnsi="Times New Roman" w:cs="Times New Roman"/>
                <w:b/>
                <w:bCs/>
                <w:sz w:val="22"/>
                <w:szCs w:val="22"/>
                <w:lang w:eastAsia="en-US"/>
              </w:rPr>
            </w:pPr>
            <w:r w:rsidRPr="004C146C">
              <w:rPr>
                <w:rFonts w:ascii="Times New Roman" w:hAnsi="Times New Roman" w:cs="Times New Roman"/>
                <w:b/>
                <w:bCs/>
                <w:sz w:val="22"/>
                <w:szCs w:val="22"/>
                <w:lang w:eastAsia="en-US"/>
              </w:rPr>
              <w:t>Всего</w:t>
            </w:r>
          </w:p>
        </w:tc>
        <w:tc>
          <w:tcPr>
            <w:tcW w:w="704" w:type="dxa"/>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МБ</w:t>
            </w:r>
          </w:p>
        </w:tc>
        <w:tc>
          <w:tcPr>
            <w:tcW w:w="420"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xml:space="preserve">ВИ                </w:t>
            </w:r>
          </w:p>
        </w:tc>
        <w:tc>
          <w:tcPr>
            <w:tcW w:w="704" w:type="dxa"/>
            <w:tcBorders>
              <w:lef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b/>
                <w:bCs/>
                <w:sz w:val="22"/>
                <w:szCs w:val="22"/>
                <w:lang w:eastAsia="en-US"/>
              </w:rPr>
            </w:pPr>
            <w:r w:rsidRPr="004C146C">
              <w:rPr>
                <w:rFonts w:ascii="Times New Roman" w:hAnsi="Times New Roman" w:cs="Times New Roman"/>
                <w:b/>
                <w:bCs/>
                <w:sz w:val="22"/>
                <w:szCs w:val="22"/>
                <w:lang w:eastAsia="en-US"/>
              </w:rPr>
              <w:t>Итого</w:t>
            </w:r>
          </w:p>
        </w:tc>
        <w:tc>
          <w:tcPr>
            <w:tcW w:w="799" w:type="dxa"/>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xml:space="preserve">МБ </w:t>
            </w:r>
          </w:p>
        </w:tc>
        <w:tc>
          <w:tcPr>
            <w:tcW w:w="340"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ВИ</w:t>
            </w:r>
          </w:p>
        </w:tc>
        <w:tc>
          <w:tcPr>
            <w:tcW w:w="704" w:type="dxa"/>
            <w:tcBorders>
              <w:lef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b/>
                <w:bCs/>
                <w:sz w:val="22"/>
                <w:szCs w:val="22"/>
                <w:lang w:eastAsia="en-US"/>
              </w:rPr>
            </w:pPr>
            <w:r w:rsidRPr="004C146C">
              <w:rPr>
                <w:rFonts w:ascii="Times New Roman" w:hAnsi="Times New Roman" w:cs="Times New Roman"/>
                <w:b/>
                <w:bCs/>
                <w:sz w:val="22"/>
                <w:szCs w:val="22"/>
                <w:lang w:eastAsia="en-US"/>
              </w:rPr>
              <w:t>Итого</w:t>
            </w:r>
          </w:p>
        </w:tc>
        <w:tc>
          <w:tcPr>
            <w:tcW w:w="705" w:type="dxa"/>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xml:space="preserve">МБ </w:t>
            </w:r>
          </w:p>
        </w:tc>
        <w:tc>
          <w:tcPr>
            <w:tcW w:w="433"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ВИ</w:t>
            </w:r>
          </w:p>
        </w:tc>
        <w:tc>
          <w:tcPr>
            <w:tcW w:w="704" w:type="dxa"/>
            <w:tcBorders>
              <w:lef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b/>
                <w:bCs/>
                <w:sz w:val="22"/>
                <w:szCs w:val="22"/>
                <w:lang w:eastAsia="en-US"/>
              </w:rPr>
            </w:pPr>
            <w:r w:rsidRPr="004C146C">
              <w:rPr>
                <w:rFonts w:ascii="Times New Roman" w:hAnsi="Times New Roman" w:cs="Times New Roman"/>
                <w:b/>
                <w:bCs/>
                <w:sz w:val="22"/>
                <w:szCs w:val="22"/>
                <w:lang w:eastAsia="en-US"/>
              </w:rPr>
              <w:t>Итого</w:t>
            </w:r>
          </w:p>
        </w:tc>
        <w:tc>
          <w:tcPr>
            <w:tcW w:w="705" w:type="dxa"/>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xml:space="preserve">МБ </w:t>
            </w:r>
          </w:p>
        </w:tc>
        <w:tc>
          <w:tcPr>
            <w:tcW w:w="434"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ВИ</w:t>
            </w:r>
          </w:p>
        </w:tc>
        <w:tc>
          <w:tcPr>
            <w:tcW w:w="704" w:type="dxa"/>
            <w:tcBorders>
              <w:lef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b/>
                <w:bCs/>
                <w:sz w:val="22"/>
                <w:szCs w:val="22"/>
                <w:lang w:eastAsia="en-US"/>
              </w:rPr>
            </w:pPr>
            <w:r w:rsidRPr="004C146C">
              <w:rPr>
                <w:rFonts w:ascii="Times New Roman" w:hAnsi="Times New Roman" w:cs="Times New Roman"/>
                <w:b/>
                <w:bCs/>
                <w:sz w:val="22"/>
                <w:szCs w:val="22"/>
                <w:lang w:eastAsia="en-US"/>
              </w:rPr>
              <w:t>Итого</w:t>
            </w:r>
          </w:p>
        </w:tc>
        <w:tc>
          <w:tcPr>
            <w:tcW w:w="705" w:type="dxa"/>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xml:space="preserve">МБ </w:t>
            </w:r>
          </w:p>
        </w:tc>
        <w:tc>
          <w:tcPr>
            <w:tcW w:w="434"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ВИ</w:t>
            </w:r>
          </w:p>
        </w:tc>
        <w:tc>
          <w:tcPr>
            <w:tcW w:w="704" w:type="dxa"/>
            <w:tcBorders>
              <w:lef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b/>
                <w:bCs/>
                <w:sz w:val="22"/>
                <w:szCs w:val="22"/>
                <w:lang w:eastAsia="en-US"/>
              </w:rPr>
            </w:pPr>
            <w:r w:rsidRPr="004C146C">
              <w:rPr>
                <w:rFonts w:ascii="Times New Roman" w:hAnsi="Times New Roman" w:cs="Times New Roman"/>
                <w:b/>
                <w:bCs/>
                <w:sz w:val="22"/>
                <w:szCs w:val="22"/>
                <w:lang w:eastAsia="en-US"/>
              </w:rPr>
              <w:t>Итого</w:t>
            </w:r>
          </w:p>
        </w:tc>
        <w:tc>
          <w:tcPr>
            <w:tcW w:w="705" w:type="dxa"/>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xml:space="preserve">МБ </w:t>
            </w:r>
          </w:p>
        </w:tc>
        <w:tc>
          <w:tcPr>
            <w:tcW w:w="434"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ВИ</w:t>
            </w:r>
          </w:p>
        </w:tc>
        <w:tc>
          <w:tcPr>
            <w:tcW w:w="614"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b/>
                <w:bCs/>
                <w:sz w:val="22"/>
                <w:szCs w:val="22"/>
                <w:lang w:eastAsia="en-US"/>
              </w:rPr>
            </w:pPr>
            <w:r w:rsidRPr="004C146C">
              <w:rPr>
                <w:rFonts w:ascii="Times New Roman" w:hAnsi="Times New Roman" w:cs="Times New Roman"/>
                <w:b/>
                <w:bCs/>
                <w:sz w:val="22"/>
                <w:szCs w:val="22"/>
                <w:lang w:eastAsia="en-US"/>
              </w:rPr>
              <w:t>Итого</w:t>
            </w:r>
          </w:p>
        </w:tc>
        <w:tc>
          <w:tcPr>
            <w:tcW w:w="614"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 xml:space="preserve">МБ </w:t>
            </w:r>
          </w:p>
        </w:tc>
        <w:tc>
          <w:tcPr>
            <w:tcW w:w="615" w:type="dxa"/>
            <w:tcBorders>
              <w:right w:val="single" w:sz="18" w:space="0" w:color="auto"/>
            </w:tcBorders>
            <w:textDirection w:val="btLr"/>
            <w:vAlign w:val="center"/>
          </w:tcPr>
          <w:p w:rsidR="00493F78" w:rsidRPr="004C146C" w:rsidRDefault="00493F78" w:rsidP="00493F78">
            <w:pPr>
              <w:spacing w:after="0" w:line="240" w:lineRule="auto"/>
              <w:ind w:right="113"/>
              <w:jc w:val="center"/>
              <w:rPr>
                <w:rFonts w:ascii="Times New Roman" w:hAnsi="Times New Roman" w:cs="Times New Roman"/>
                <w:sz w:val="22"/>
                <w:szCs w:val="22"/>
                <w:lang w:eastAsia="en-US"/>
              </w:rPr>
            </w:pPr>
            <w:r w:rsidRPr="004C146C">
              <w:rPr>
                <w:rFonts w:ascii="Times New Roman" w:hAnsi="Times New Roman" w:cs="Times New Roman"/>
                <w:sz w:val="22"/>
                <w:szCs w:val="22"/>
                <w:lang w:eastAsia="en-US"/>
              </w:rPr>
              <w:t>ВИ</w:t>
            </w:r>
          </w:p>
        </w:tc>
      </w:tr>
      <w:tr w:rsidR="00493F78" w:rsidRPr="004C146C" w:rsidTr="00493F78">
        <w:trPr>
          <w:trHeight w:val="353"/>
        </w:trPr>
        <w:tc>
          <w:tcPr>
            <w:tcW w:w="15442" w:type="dxa"/>
            <w:gridSpan w:val="23"/>
            <w:shd w:val="clear" w:color="auto" w:fill="FFFFFF" w:themeFill="background1"/>
            <w:vAlign w:val="center"/>
          </w:tcPr>
          <w:p w:rsidR="00493F78" w:rsidRPr="004C146C" w:rsidRDefault="00493F78" w:rsidP="00BE24AF">
            <w:pPr>
              <w:spacing w:after="0" w:line="240" w:lineRule="auto"/>
              <w:jc w:val="center"/>
              <w:rPr>
                <w:rFonts w:ascii="Times New Roman" w:hAnsi="Times New Roman" w:cs="Times New Roman"/>
                <w:bCs/>
                <w:sz w:val="22"/>
                <w:szCs w:val="22"/>
                <w:lang w:eastAsia="en-US"/>
              </w:rPr>
            </w:pPr>
            <w:r w:rsidRPr="004C146C">
              <w:rPr>
                <w:rFonts w:ascii="Times New Roman" w:hAnsi="Times New Roman" w:cs="Times New Roman"/>
                <w:bCs/>
                <w:sz w:val="22"/>
                <w:szCs w:val="22"/>
                <w:lang w:eastAsia="en-US"/>
              </w:rPr>
              <w:t xml:space="preserve"> </w:t>
            </w:r>
            <w:r>
              <w:rPr>
                <w:rFonts w:ascii="Times New Roman" w:hAnsi="Times New Roman" w:cs="Times New Roman"/>
                <w:bCs/>
                <w:sz w:val="22"/>
                <w:szCs w:val="22"/>
                <w:lang w:eastAsia="en-US"/>
              </w:rPr>
              <w:t>«</w:t>
            </w:r>
            <w:r w:rsidRPr="004C146C">
              <w:rPr>
                <w:rFonts w:ascii="Times New Roman" w:hAnsi="Times New Roman" w:cs="Times New Roman"/>
                <w:bCs/>
                <w:sz w:val="22"/>
                <w:szCs w:val="22"/>
                <w:lang w:eastAsia="en-US"/>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Cs/>
                <w:sz w:val="22"/>
                <w:szCs w:val="22"/>
                <w:lang w:eastAsia="en-US"/>
              </w:rPr>
              <w:t>«</w:t>
            </w:r>
            <w:r w:rsidRPr="004C146C">
              <w:rPr>
                <w:rFonts w:ascii="Times New Roman" w:hAnsi="Times New Roman" w:cs="Times New Roman"/>
                <w:bCs/>
                <w:sz w:val="22"/>
                <w:szCs w:val="22"/>
                <w:lang w:eastAsia="en-US"/>
              </w:rPr>
              <w:t>Город Майкоп</w:t>
            </w:r>
            <w:r>
              <w:rPr>
                <w:rFonts w:ascii="Times New Roman" w:hAnsi="Times New Roman" w:cs="Times New Roman"/>
                <w:bCs/>
                <w:sz w:val="22"/>
                <w:szCs w:val="22"/>
                <w:lang w:eastAsia="en-US"/>
              </w:rPr>
              <w:t>»</w:t>
            </w:r>
            <w:r w:rsidRPr="004C146C">
              <w:rPr>
                <w:rFonts w:ascii="Times New Roman" w:hAnsi="Times New Roman" w:cs="Times New Roman"/>
                <w:bCs/>
                <w:sz w:val="22"/>
                <w:szCs w:val="22"/>
                <w:lang w:eastAsia="en-US"/>
              </w:rPr>
              <w:t xml:space="preserve"> </w:t>
            </w:r>
          </w:p>
        </w:tc>
      </w:tr>
      <w:tr w:rsidR="00493F78" w:rsidRPr="004C146C" w:rsidTr="00493F78">
        <w:trPr>
          <w:trHeight w:val="388"/>
        </w:trPr>
        <w:tc>
          <w:tcPr>
            <w:tcW w:w="15442" w:type="dxa"/>
            <w:gridSpan w:val="23"/>
            <w:shd w:val="clear" w:color="auto" w:fill="FFFFFF" w:themeFill="background1"/>
            <w:vAlign w:val="center"/>
          </w:tcPr>
          <w:p w:rsidR="00493F78" w:rsidRDefault="00493F78" w:rsidP="00BE24AF">
            <w:pPr>
              <w:spacing w:after="0" w:line="240" w:lineRule="auto"/>
              <w:jc w:val="center"/>
              <w:rPr>
                <w:rFonts w:ascii="Times New Roman" w:hAnsi="Times New Roman" w:cs="Times New Roman"/>
                <w:bCs/>
                <w:sz w:val="22"/>
                <w:szCs w:val="22"/>
                <w:lang w:eastAsia="en-US"/>
              </w:rPr>
            </w:pPr>
            <w:r>
              <w:rPr>
                <w:rFonts w:ascii="Times New Roman" w:hAnsi="Times New Roman" w:cs="Times New Roman"/>
                <w:bCs/>
                <w:sz w:val="22"/>
                <w:szCs w:val="22"/>
                <w:lang w:eastAsia="en-US"/>
              </w:rPr>
              <w:t>«</w:t>
            </w:r>
            <w:r w:rsidRPr="004C146C">
              <w:rPr>
                <w:rFonts w:ascii="Times New Roman" w:hAnsi="Times New Roman" w:cs="Times New Roman"/>
                <w:bCs/>
                <w:sz w:val="22"/>
                <w:szCs w:val="22"/>
                <w:lang w:eastAsia="en-US"/>
              </w:rPr>
              <w:t>Развитие дорожного хозяйства</w:t>
            </w:r>
            <w:r>
              <w:rPr>
                <w:rFonts w:ascii="Times New Roman" w:hAnsi="Times New Roman" w:cs="Times New Roman"/>
                <w:bCs/>
                <w:sz w:val="22"/>
                <w:szCs w:val="22"/>
                <w:lang w:eastAsia="en-US"/>
              </w:rPr>
              <w:t>»</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50"/>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bCs/>
                <w:sz w:val="22"/>
                <w:szCs w:val="22"/>
              </w:rPr>
            </w:pPr>
          </w:p>
        </w:tc>
        <w:tc>
          <w:tcPr>
            <w:tcW w:w="1799" w:type="dxa"/>
            <w:tcBorders>
              <w:top w:val="single" w:sz="4" w:space="0" w:color="auto"/>
              <w:left w:val="nil"/>
              <w:bottom w:val="single" w:sz="4" w:space="0" w:color="auto"/>
              <w:right w:val="single" w:sz="4" w:space="0" w:color="000000"/>
            </w:tcBorders>
            <w:vAlign w:val="center"/>
          </w:tcPr>
          <w:p w:rsidR="000531C4" w:rsidRPr="004C146C" w:rsidRDefault="000531C4" w:rsidP="000531C4">
            <w:pPr>
              <w:spacing w:after="0" w:line="240" w:lineRule="auto"/>
              <w:jc w:val="center"/>
              <w:rPr>
                <w:rFonts w:ascii="Times New Roman" w:hAnsi="Times New Roman" w:cs="Times New Roman"/>
                <w:bCs/>
                <w:iCs/>
                <w:sz w:val="22"/>
                <w:szCs w:val="22"/>
              </w:rPr>
            </w:pPr>
            <w:r w:rsidRPr="004C146C">
              <w:rPr>
                <w:rFonts w:ascii="Times New Roman" w:hAnsi="Times New Roman" w:cs="Times New Roman"/>
                <w:bCs/>
                <w:iCs/>
                <w:sz w:val="22"/>
                <w:szCs w:val="22"/>
              </w:rPr>
              <w:t>Всего по подпрограмме</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5 100 360,9</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5 100 360,9</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711 073,2</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711 073,2</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754 182,8</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754 182,8</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647 496,8</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647 496,8</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1 831 854,4</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1 831 854,4</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557 989,0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557 989,0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597 764,7</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597 764,7</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3"/>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bCs/>
                <w:sz w:val="22"/>
                <w:szCs w:val="22"/>
              </w:rPr>
            </w:pPr>
            <w:r w:rsidRPr="004C146C">
              <w:rPr>
                <w:rFonts w:ascii="Times New Roman" w:hAnsi="Times New Roman" w:cs="Times New Roman"/>
                <w:bCs/>
                <w:sz w:val="22"/>
                <w:szCs w:val="22"/>
              </w:rPr>
              <w:lastRenderedPageBreak/>
              <w:t>1.1</w:t>
            </w:r>
          </w:p>
        </w:tc>
        <w:tc>
          <w:tcPr>
            <w:tcW w:w="1799" w:type="dxa"/>
            <w:tcBorders>
              <w:top w:val="single" w:sz="4" w:space="0" w:color="auto"/>
              <w:left w:val="nil"/>
              <w:bottom w:val="single" w:sz="4" w:space="0" w:color="auto"/>
              <w:right w:val="single" w:sz="4" w:space="0" w:color="000000"/>
            </w:tcBorders>
          </w:tcPr>
          <w:p w:rsidR="000531C4" w:rsidRPr="004C146C" w:rsidRDefault="000531C4" w:rsidP="000531C4">
            <w:pPr>
              <w:spacing w:after="0" w:line="240" w:lineRule="auto"/>
              <w:rPr>
                <w:rFonts w:ascii="Times New Roman" w:hAnsi="Times New Roman" w:cs="Times New Roman"/>
                <w:bCs/>
                <w:sz w:val="22"/>
                <w:szCs w:val="22"/>
              </w:rPr>
            </w:pPr>
            <w:r w:rsidRPr="004C146C">
              <w:rPr>
                <w:rFonts w:ascii="Times New Roman" w:hAnsi="Times New Roman" w:cs="Times New Roman"/>
                <w:bCs/>
                <w:i/>
                <w:iCs/>
                <w:sz w:val="22"/>
                <w:szCs w:val="22"/>
              </w:rPr>
              <w:t xml:space="preserve">Основное мероприятие </w:t>
            </w:r>
            <w:r w:rsidRPr="004C146C">
              <w:rPr>
                <w:rFonts w:ascii="Times New Roman" w:hAnsi="Times New Roman" w:cs="Times New Roman"/>
                <w:bCs/>
                <w:sz w:val="22"/>
                <w:szCs w:val="22"/>
              </w:rPr>
              <w:br/>
              <w:t xml:space="preserve">Капитальный ремонт, ремонт и содержание улично-дорожной сети на территории муниципального образования </w:t>
            </w:r>
            <w:r>
              <w:rPr>
                <w:rFonts w:ascii="Times New Roman" w:hAnsi="Times New Roman" w:cs="Times New Roman"/>
                <w:bCs/>
                <w:sz w:val="22"/>
                <w:szCs w:val="22"/>
              </w:rPr>
              <w:t>«</w:t>
            </w:r>
            <w:r w:rsidRPr="004C146C">
              <w:rPr>
                <w:rFonts w:ascii="Times New Roman" w:hAnsi="Times New Roman" w:cs="Times New Roman"/>
                <w:bCs/>
                <w:sz w:val="22"/>
                <w:szCs w:val="22"/>
              </w:rPr>
              <w:t>Город Майкоп</w:t>
            </w:r>
            <w:r>
              <w:rPr>
                <w:rFonts w:ascii="Times New Roman" w:hAnsi="Times New Roman" w:cs="Times New Roman"/>
                <w:bCs/>
                <w:sz w:val="22"/>
                <w:szCs w:val="22"/>
              </w:rPr>
              <w:t>»</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1 315 776,9</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1 315 776,9</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124 051,2</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124 051,2</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119 718,9</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119 718,9</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155 762,0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155 762,0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591 252,5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591 252,5</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154 439,3</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154 439,3</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170 553,0</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170 553,0</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0"/>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0F5783" w:rsidRDefault="000531C4" w:rsidP="000531C4">
            <w:pPr>
              <w:spacing w:after="0" w:line="240" w:lineRule="auto"/>
              <w:jc w:val="center"/>
              <w:rPr>
                <w:rFonts w:ascii="Times New Roman" w:hAnsi="Times New Roman" w:cs="Times New Roman"/>
                <w:sz w:val="22"/>
                <w:szCs w:val="22"/>
              </w:rPr>
            </w:pPr>
            <w:r w:rsidRPr="000F5783">
              <w:rPr>
                <w:rFonts w:ascii="Times New Roman" w:hAnsi="Times New Roman" w:cs="Times New Roman"/>
                <w:sz w:val="22"/>
                <w:szCs w:val="22"/>
              </w:rPr>
              <w:t>1.1.1</w:t>
            </w:r>
          </w:p>
        </w:tc>
        <w:tc>
          <w:tcPr>
            <w:tcW w:w="1799" w:type="dxa"/>
            <w:tcBorders>
              <w:top w:val="single" w:sz="4" w:space="0" w:color="auto"/>
              <w:left w:val="nil"/>
              <w:bottom w:val="single" w:sz="4" w:space="0" w:color="auto"/>
              <w:right w:val="single" w:sz="4" w:space="0" w:color="auto"/>
            </w:tcBorders>
          </w:tcPr>
          <w:p w:rsidR="000531C4" w:rsidRPr="000F5783" w:rsidRDefault="000531C4" w:rsidP="000531C4">
            <w:pPr>
              <w:spacing w:after="0" w:line="240" w:lineRule="auto"/>
              <w:rPr>
                <w:rFonts w:ascii="Times New Roman" w:hAnsi="Times New Roman" w:cs="Times New Roman"/>
                <w:sz w:val="22"/>
                <w:szCs w:val="22"/>
              </w:rPr>
            </w:pPr>
            <w:r w:rsidRPr="000F5783">
              <w:rPr>
                <w:rFonts w:ascii="Times New Roman" w:hAnsi="Times New Roman" w:cs="Times New Roman"/>
                <w:sz w:val="22"/>
                <w:szCs w:val="22"/>
              </w:rPr>
              <w:t>Расходы на содержание, строительство (реконструкцию), капитальный ремонт и ремонт улично-дорожной сети</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1 312 100,1</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1 312 100,1</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122 212,8</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122 212,8</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117 880,5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117 880,5</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155 762,0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155 762,0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591 252,5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591 252,5</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154 439,3</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154 439,3</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170 553,0</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170 553,0</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89"/>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017860" w:rsidRDefault="000531C4" w:rsidP="000531C4">
            <w:pPr>
              <w:spacing w:after="0" w:line="240" w:lineRule="auto"/>
              <w:jc w:val="center"/>
              <w:rPr>
                <w:rFonts w:ascii="Times New Roman" w:hAnsi="Times New Roman" w:cs="Times New Roman"/>
                <w:color w:val="FF0000"/>
                <w:sz w:val="22"/>
                <w:szCs w:val="22"/>
                <w:lang w:val="en-US"/>
              </w:rPr>
            </w:pPr>
            <w:r w:rsidRPr="0079072B">
              <w:rPr>
                <w:rFonts w:ascii="Times New Roman" w:hAnsi="Times New Roman" w:cs="Times New Roman"/>
                <w:sz w:val="22"/>
                <w:szCs w:val="22"/>
                <w:lang w:val="en-US"/>
              </w:rPr>
              <w:t>1</w:t>
            </w:r>
            <w:r w:rsidRPr="0079072B">
              <w:rPr>
                <w:rFonts w:ascii="Times New Roman" w:hAnsi="Times New Roman" w:cs="Times New Roman"/>
                <w:sz w:val="22"/>
                <w:szCs w:val="22"/>
              </w:rPr>
              <w:t>.</w:t>
            </w:r>
            <w:r w:rsidRPr="0079072B">
              <w:rPr>
                <w:rFonts w:ascii="Times New Roman" w:hAnsi="Times New Roman" w:cs="Times New Roman"/>
                <w:sz w:val="22"/>
                <w:szCs w:val="22"/>
                <w:lang w:val="en-US"/>
              </w:rPr>
              <w:t>1</w:t>
            </w:r>
            <w:r w:rsidRPr="0079072B">
              <w:rPr>
                <w:rFonts w:ascii="Times New Roman" w:hAnsi="Times New Roman" w:cs="Times New Roman"/>
                <w:sz w:val="22"/>
                <w:szCs w:val="22"/>
              </w:rPr>
              <w:t>.</w:t>
            </w:r>
            <w:r w:rsidRPr="0079072B">
              <w:rPr>
                <w:rFonts w:ascii="Times New Roman" w:hAnsi="Times New Roman" w:cs="Times New Roman"/>
                <w:sz w:val="22"/>
                <w:szCs w:val="22"/>
                <w:lang w:val="en-US"/>
              </w:rPr>
              <w:t>2</w:t>
            </w:r>
          </w:p>
        </w:tc>
        <w:tc>
          <w:tcPr>
            <w:tcW w:w="1799" w:type="dxa"/>
            <w:tcBorders>
              <w:top w:val="single" w:sz="4" w:space="0" w:color="auto"/>
              <w:left w:val="nil"/>
              <w:bottom w:val="single" w:sz="4" w:space="0" w:color="auto"/>
              <w:right w:val="single" w:sz="4" w:space="0" w:color="auto"/>
            </w:tcBorders>
          </w:tcPr>
          <w:p w:rsidR="000531C4" w:rsidRPr="00017860" w:rsidRDefault="000531C4" w:rsidP="000531C4">
            <w:pPr>
              <w:spacing w:after="0" w:line="240" w:lineRule="auto"/>
              <w:rPr>
                <w:rFonts w:ascii="Times New Roman" w:hAnsi="Times New Roman" w:cs="Times New Roman"/>
                <w:color w:val="FF0000"/>
                <w:sz w:val="22"/>
                <w:szCs w:val="22"/>
              </w:rPr>
            </w:pPr>
            <w:r w:rsidRPr="0079072B">
              <w:rPr>
                <w:rFonts w:ascii="Times New Roman" w:hAnsi="Times New Roman" w:cs="Times New Roman"/>
                <w:sz w:val="22"/>
                <w:szCs w:val="22"/>
              </w:rPr>
              <w:t>Расходы на строительство (реконструкцию), капитальный ремонт и ремонт автомобильных дорог общего пользования местного значения</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3 676,8</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3 676,8</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1 838,4</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1 838,4</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1 838,4</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1 838,4</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4"/>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bCs/>
                <w:sz w:val="22"/>
                <w:szCs w:val="22"/>
              </w:rPr>
            </w:pPr>
            <w:r w:rsidRPr="004C146C">
              <w:rPr>
                <w:rFonts w:ascii="Times New Roman" w:hAnsi="Times New Roman" w:cs="Times New Roman"/>
                <w:bCs/>
                <w:sz w:val="22"/>
                <w:szCs w:val="22"/>
              </w:rPr>
              <w:lastRenderedPageBreak/>
              <w:t>2.1</w:t>
            </w:r>
          </w:p>
        </w:tc>
        <w:tc>
          <w:tcPr>
            <w:tcW w:w="1799" w:type="dxa"/>
            <w:tcBorders>
              <w:top w:val="single" w:sz="4" w:space="0" w:color="auto"/>
              <w:left w:val="nil"/>
              <w:bottom w:val="single" w:sz="4" w:space="0" w:color="auto"/>
              <w:right w:val="single" w:sz="4" w:space="0" w:color="000000"/>
            </w:tcBorders>
          </w:tcPr>
          <w:p w:rsidR="000531C4" w:rsidRPr="004C146C" w:rsidRDefault="000531C4" w:rsidP="000531C4">
            <w:pPr>
              <w:spacing w:after="0" w:line="240" w:lineRule="auto"/>
              <w:rPr>
                <w:rFonts w:ascii="Times New Roman" w:hAnsi="Times New Roman" w:cs="Times New Roman"/>
                <w:bCs/>
                <w:sz w:val="22"/>
                <w:szCs w:val="22"/>
              </w:rPr>
            </w:pPr>
            <w:r w:rsidRPr="004C146C">
              <w:rPr>
                <w:rFonts w:ascii="Times New Roman" w:hAnsi="Times New Roman" w:cs="Times New Roman"/>
                <w:bCs/>
                <w:i/>
                <w:iCs/>
                <w:sz w:val="22"/>
                <w:szCs w:val="22"/>
              </w:rPr>
              <w:t>Основное мероприятие Дорожный</w:t>
            </w:r>
            <w:r w:rsidRPr="004C146C">
              <w:rPr>
                <w:rFonts w:ascii="Times New Roman" w:hAnsi="Times New Roman" w:cs="Times New Roman"/>
                <w:bCs/>
                <w:sz w:val="22"/>
                <w:szCs w:val="22"/>
              </w:rPr>
              <w:t xml:space="preserve"> фонд</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1 556 512,8</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1 556 512,8</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385 331,6</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385 331,6</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319 712,5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319 712,5</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289 271,5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289 271,5</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319 495,1</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319 495,1</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119 464,0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119 464,0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123 238,1</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123 238,1</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sz w:val="22"/>
                <w:szCs w:val="22"/>
              </w:rPr>
            </w:pPr>
            <w:r w:rsidRPr="004C146C">
              <w:rPr>
                <w:rFonts w:ascii="Times New Roman" w:hAnsi="Times New Roman" w:cs="Times New Roman"/>
                <w:sz w:val="22"/>
                <w:szCs w:val="22"/>
              </w:rPr>
              <w:t>2.1.1</w:t>
            </w:r>
          </w:p>
        </w:tc>
        <w:tc>
          <w:tcPr>
            <w:tcW w:w="1799" w:type="dxa"/>
            <w:tcBorders>
              <w:top w:val="single" w:sz="4" w:space="0" w:color="auto"/>
              <w:left w:val="single" w:sz="4" w:space="0" w:color="auto"/>
              <w:bottom w:val="single" w:sz="4" w:space="0" w:color="auto"/>
              <w:right w:val="single" w:sz="4" w:space="0" w:color="auto"/>
            </w:tcBorders>
          </w:tcPr>
          <w:p w:rsidR="000531C4" w:rsidRPr="004C146C" w:rsidRDefault="000531C4" w:rsidP="000531C4">
            <w:pPr>
              <w:spacing w:after="0" w:line="240" w:lineRule="auto"/>
              <w:rPr>
                <w:rFonts w:ascii="Times New Roman" w:hAnsi="Times New Roman" w:cs="Times New Roman"/>
                <w:sz w:val="22"/>
                <w:szCs w:val="22"/>
              </w:rPr>
            </w:pPr>
            <w:r w:rsidRPr="004C146C">
              <w:rPr>
                <w:rFonts w:ascii="Times New Roman" w:hAnsi="Times New Roman" w:cs="Times New Roman"/>
                <w:sz w:val="22"/>
                <w:szCs w:val="22"/>
              </w:rPr>
              <w:t>Расходы на содержание, строительство (реконструкцию), капитальный ремонт и ремонт улично-дорожной сети</w:t>
            </w:r>
          </w:p>
        </w:tc>
        <w:tc>
          <w:tcPr>
            <w:tcW w:w="8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683 634,8</w:t>
            </w:r>
          </w:p>
        </w:tc>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683 634,8</w:t>
            </w:r>
          </w:p>
        </w:tc>
        <w:tc>
          <w:tcPr>
            <w:tcW w:w="420"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39 553,8</w:t>
            </w:r>
          </w:p>
        </w:tc>
        <w:tc>
          <w:tcPr>
            <w:tcW w:w="799"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39 553,8</w:t>
            </w:r>
          </w:p>
        </w:tc>
        <w:tc>
          <w:tcPr>
            <w:tcW w:w="340"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40 384,6</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40 384,6</w:t>
            </w:r>
          </w:p>
        </w:tc>
        <w:tc>
          <w:tcPr>
            <w:tcW w:w="433"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41 499,2</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41 499,2</w:t>
            </w:r>
          </w:p>
        </w:tc>
        <w:tc>
          <w:tcPr>
            <w:tcW w:w="434"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319 495,1</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319 495,1</w:t>
            </w:r>
          </w:p>
        </w:tc>
        <w:tc>
          <w:tcPr>
            <w:tcW w:w="434"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119 464,0</w:t>
            </w:r>
          </w:p>
        </w:tc>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119 464,0</w:t>
            </w:r>
          </w:p>
        </w:tc>
        <w:tc>
          <w:tcPr>
            <w:tcW w:w="434"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123 238,1</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123 238,1</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sz w:val="22"/>
                <w:szCs w:val="22"/>
              </w:rPr>
            </w:pPr>
            <w:r w:rsidRPr="004C146C">
              <w:rPr>
                <w:rFonts w:ascii="Times New Roman" w:hAnsi="Times New Roman" w:cs="Times New Roman"/>
                <w:sz w:val="22"/>
                <w:szCs w:val="22"/>
              </w:rPr>
              <w:t>2.1.2</w:t>
            </w:r>
          </w:p>
        </w:tc>
        <w:tc>
          <w:tcPr>
            <w:tcW w:w="1799" w:type="dxa"/>
            <w:tcBorders>
              <w:top w:val="single" w:sz="4" w:space="0" w:color="auto"/>
              <w:left w:val="nil"/>
              <w:bottom w:val="single" w:sz="4" w:space="0" w:color="auto"/>
              <w:right w:val="single" w:sz="4" w:space="0" w:color="auto"/>
            </w:tcBorders>
          </w:tcPr>
          <w:p w:rsidR="000531C4" w:rsidRPr="004C146C" w:rsidRDefault="000531C4" w:rsidP="000531C4">
            <w:pPr>
              <w:spacing w:after="0" w:line="240" w:lineRule="auto"/>
              <w:rPr>
                <w:rFonts w:ascii="Times New Roman" w:hAnsi="Times New Roman" w:cs="Times New Roman"/>
                <w:sz w:val="22"/>
                <w:szCs w:val="22"/>
              </w:rPr>
            </w:pPr>
            <w:r w:rsidRPr="004C146C">
              <w:rPr>
                <w:rFonts w:ascii="Times New Roman" w:hAnsi="Times New Roman" w:cs="Times New Roman"/>
                <w:sz w:val="22"/>
                <w:szCs w:val="22"/>
              </w:rPr>
              <w:t>Расходы на строительство (реконструкцию), капитальный ремонт и ремонт автомобильных дорог общего пользования местного значения</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872 878,0</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872 878,0</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345 777,8</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345 777,8</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279 327,9</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279 327,9</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247 772,3</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247 772,3</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bCs/>
                <w:sz w:val="22"/>
                <w:szCs w:val="22"/>
              </w:rPr>
            </w:pPr>
            <w:r w:rsidRPr="004C146C">
              <w:rPr>
                <w:rFonts w:ascii="Times New Roman" w:hAnsi="Times New Roman" w:cs="Times New Roman"/>
                <w:bCs/>
                <w:sz w:val="22"/>
                <w:szCs w:val="22"/>
              </w:rPr>
              <w:t>3.1</w:t>
            </w:r>
          </w:p>
        </w:tc>
        <w:tc>
          <w:tcPr>
            <w:tcW w:w="1799" w:type="dxa"/>
            <w:tcBorders>
              <w:top w:val="single" w:sz="4" w:space="0" w:color="auto"/>
              <w:left w:val="nil"/>
              <w:bottom w:val="single" w:sz="4" w:space="0" w:color="auto"/>
              <w:right w:val="single" w:sz="4" w:space="0" w:color="auto"/>
            </w:tcBorders>
          </w:tcPr>
          <w:p w:rsidR="000531C4" w:rsidRPr="004C146C" w:rsidRDefault="000531C4" w:rsidP="000531C4">
            <w:pPr>
              <w:spacing w:after="0" w:line="240" w:lineRule="auto"/>
              <w:rPr>
                <w:rFonts w:ascii="Times New Roman" w:hAnsi="Times New Roman" w:cs="Times New Roman"/>
                <w:bCs/>
                <w:i/>
                <w:iCs/>
                <w:sz w:val="22"/>
                <w:szCs w:val="22"/>
              </w:rPr>
            </w:pPr>
            <w:r w:rsidRPr="004C146C">
              <w:rPr>
                <w:rFonts w:ascii="Times New Roman" w:hAnsi="Times New Roman" w:cs="Times New Roman"/>
                <w:bCs/>
                <w:i/>
                <w:iCs/>
                <w:sz w:val="22"/>
                <w:szCs w:val="22"/>
              </w:rPr>
              <w:t xml:space="preserve">Основное мероприятие </w:t>
            </w:r>
            <w:r w:rsidRPr="004C146C">
              <w:rPr>
                <w:rFonts w:ascii="Times New Roman" w:hAnsi="Times New Roman" w:cs="Times New Roman"/>
                <w:sz w:val="22"/>
                <w:szCs w:val="22"/>
              </w:rPr>
              <w:t>Совершенствование организации дорожного движения</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16 404,2</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16 404,2</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3 512,0</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3 512,0</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1 589,0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1 589,0</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255,7</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255,7</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bCs/>
                <w:sz w:val="22"/>
                <w:szCs w:val="22"/>
              </w:rPr>
            </w:pPr>
            <w:r w:rsidRPr="004C146C">
              <w:rPr>
                <w:rFonts w:ascii="Times New Roman" w:hAnsi="Times New Roman" w:cs="Times New Roman"/>
                <w:bCs/>
                <w:sz w:val="22"/>
                <w:szCs w:val="22"/>
              </w:rPr>
              <w:lastRenderedPageBreak/>
              <w:t>3.1.1</w:t>
            </w:r>
          </w:p>
        </w:tc>
        <w:tc>
          <w:tcPr>
            <w:tcW w:w="1799" w:type="dxa"/>
            <w:tcBorders>
              <w:top w:val="single" w:sz="4" w:space="0" w:color="auto"/>
              <w:left w:val="nil"/>
              <w:bottom w:val="single" w:sz="4" w:space="0" w:color="auto"/>
              <w:right w:val="single" w:sz="4" w:space="0" w:color="auto"/>
            </w:tcBorders>
            <w:vAlign w:val="center"/>
          </w:tcPr>
          <w:p w:rsidR="000531C4" w:rsidRPr="004C146C" w:rsidRDefault="000531C4" w:rsidP="000531C4">
            <w:pPr>
              <w:spacing w:after="0" w:line="240" w:lineRule="auto"/>
              <w:rPr>
                <w:rFonts w:ascii="Times New Roman" w:hAnsi="Times New Roman" w:cs="Times New Roman"/>
                <w:sz w:val="22"/>
                <w:szCs w:val="22"/>
              </w:rPr>
            </w:pPr>
            <w:r w:rsidRPr="004C146C">
              <w:rPr>
                <w:rFonts w:ascii="Times New Roman" w:hAnsi="Times New Roman" w:cs="Times New Roman"/>
                <w:sz w:val="22"/>
                <w:szCs w:val="22"/>
              </w:rPr>
              <w:t xml:space="preserve">Изготовление и корректировка проектов (схем) организации дорожного движения на улицы МО </w:t>
            </w:r>
            <w:r>
              <w:rPr>
                <w:rFonts w:ascii="Times New Roman" w:hAnsi="Times New Roman" w:cs="Times New Roman"/>
                <w:sz w:val="22"/>
                <w:szCs w:val="22"/>
              </w:rPr>
              <w:t>«</w:t>
            </w:r>
            <w:r w:rsidRPr="004C146C">
              <w:rPr>
                <w:rFonts w:ascii="Times New Roman" w:hAnsi="Times New Roman" w:cs="Times New Roman"/>
                <w:sz w:val="22"/>
                <w:szCs w:val="22"/>
              </w:rPr>
              <w:t>Город Майкоп</w:t>
            </w:r>
            <w:r>
              <w:rPr>
                <w:rFonts w:ascii="Times New Roman" w:hAnsi="Times New Roman" w:cs="Times New Roman"/>
                <w:sz w:val="22"/>
                <w:szCs w:val="22"/>
              </w:rPr>
              <w:t>»</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11 737,6</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11 737,6</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178,7</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178,7</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255,7</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255,7</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255,7</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255,7</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3 682,5</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79072B" w:rsidRDefault="000531C4" w:rsidP="000531C4">
            <w:pPr>
              <w:spacing w:after="0" w:line="240" w:lineRule="auto"/>
              <w:jc w:val="center"/>
              <w:rPr>
                <w:rFonts w:ascii="Times New Roman" w:hAnsi="Times New Roman" w:cs="Times New Roman"/>
                <w:bCs/>
                <w:sz w:val="22"/>
                <w:szCs w:val="22"/>
              </w:rPr>
            </w:pPr>
            <w:r w:rsidRPr="0079072B">
              <w:rPr>
                <w:rFonts w:ascii="Times New Roman" w:hAnsi="Times New Roman" w:cs="Times New Roman"/>
                <w:bCs/>
                <w:sz w:val="22"/>
                <w:szCs w:val="22"/>
              </w:rPr>
              <w:t>3.1.2</w:t>
            </w:r>
          </w:p>
        </w:tc>
        <w:tc>
          <w:tcPr>
            <w:tcW w:w="1799" w:type="dxa"/>
            <w:tcBorders>
              <w:top w:val="single" w:sz="4" w:space="0" w:color="auto"/>
              <w:left w:val="nil"/>
              <w:bottom w:val="single" w:sz="4" w:space="0" w:color="auto"/>
              <w:right w:val="single" w:sz="4" w:space="0" w:color="auto"/>
            </w:tcBorders>
            <w:vAlign w:val="center"/>
          </w:tcPr>
          <w:p w:rsidR="000531C4" w:rsidRPr="0079072B" w:rsidRDefault="000531C4" w:rsidP="000531C4">
            <w:pPr>
              <w:spacing w:after="0" w:line="240" w:lineRule="auto"/>
              <w:rPr>
                <w:rFonts w:ascii="Times New Roman" w:hAnsi="Times New Roman" w:cs="Times New Roman"/>
                <w:sz w:val="22"/>
                <w:szCs w:val="22"/>
              </w:rPr>
            </w:pPr>
            <w:r w:rsidRPr="0079072B">
              <w:rPr>
                <w:rFonts w:ascii="Times New Roman" w:hAnsi="Times New Roman" w:cs="Times New Roman"/>
                <w:sz w:val="22"/>
                <w:szCs w:val="22"/>
              </w:rPr>
              <w:t>Расходы на мероприятия по совершенствованию системы организации дорожного движения</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4 666,6</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4 666,6</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3 333,3</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3 333,3</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1 333,3</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1 333,3</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4C146C"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9"/>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bCs/>
                <w:sz w:val="22"/>
                <w:szCs w:val="22"/>
              </w:rPr>
            </w:pPr>
            <w:r w:rsidRPr="004C146C">
              <w:rPr>
                <w:rFonts w:ascii="Times New Roman" w:hAnsi="Times New Roman" w:cs="Times New Roman"/>
                <w:bCs/>
                <w:sz w:val="22"/>
                <w:szCs w:val="22"/>
              </w:rPr>
              <w:t>4.1</w:t>
            </w:r>
          </w:p>
        </w:tc>
        <w:tc>
          <w:tcPr>
            <w:tcW w:w="1799" w:type="dxa"/>
            <w:tcBorders>
              <w:top w:val="single" w:sz="4" w:space="0" w:color="auto"/>
              <w:left w:val="nil"/>
              <w:bottom w:val="single" w:sz="4" w:space="0" w:color="auto"/>
              <w:right w:val="single" w:sz="4" w:space="0" w:color="auto"/>
            </w:tcBorders>
          </w:tcPr>
          <w:p w:rsidR="000531C4" w:rsidRPr="00332719" w:rsidRDefault="000531C4" w:rsidP="000531C4">
            <w:pPr>
              <w:spacing w:after="0" w:line="240" w:lineRule="auto"/>
              <w:rPr>
                <w:rFonts w:ascii="Times New Roman" w:hAnsi="Times New Roman" w:cs="Times New Roman"/>
                <w:bCs/>
                <w:i/>
                <w:iCs/>
                <w:sz w:val="22"/>
                <w:szCs w:val="22"/>
              </w:rPr>
            </w:pPr>
            <w:r w:rsidRPr="00332719">
              <w:rPr>
                <w:rFonts w:ascii="Times New Roman" w:hAnsi="Times New Roman" w:cs="Times New Roman"/>
                <w:bCs/>
                <w:i/>
                <w:iCs/>
                <w:sz w:val="22"/>
                <w:szCs w:val="22"/>
              </w:rPr>
              <w:t>Основное мероприятие</w:t>
            </w:r>
            <w:r w:rsidRPr="00332719">
              <w:rPr>
                <w:rFonts w:ascii="Times New Roman" w:hAnsi="Times New Roman" w:cs="Times New Roman"/>
                <w:bCs/>
                <w:sz w:val="22"/>
                <w:szCs w:val="22"/>
              </w:rPr>
              <w:t xml:space="preserve"> Реализация Федерального проекта </w:t>
            </w:r>
            <w:r>
              <w:rPr>
                <w:rFonts w:ascii="Times New Roman" w:hAnsi="Times New Roman" w:cs="Times New Roman"/>
                <w:bCs/>
                <w:sz w:val="22"/>
                <w:szCs w:val="22"/>
              </w:rPr>
              <w:t>«</w:t>
            </w:r>
            <w:r w:rsidRPr="00332719">
              <w:rPr>
                <w:rFonts w:ascii="Times New Roman" w:hAnsi="Times New Roman" w:cs="Times New Roman"/>
                <w:bCs/>
                <w:sz w:val="22"/>
                <w:szCs w:val="22"/>
              </w:rPr>
              <w:t>Региональная и местная дорожная сеть</w:t>
            </w:r>
            <w:r>
              <w:rPr>
                <w:rFonts w:ascii="Times New Roman" w:hAnsi="Times New Roman" w:cs="Times New Roman"/>
                <w:bCs/>
                <w:sz w:val="22"/>
                <w:szCs w:val="22"/>
              </w:rPr>
              <w:t>»</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2 211 667,0</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2 211 667,0</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198 178,4</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198 178,4</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313 162,4</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313 162,4</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202 207,6</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202 207,6</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917 424,3</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917 424,3</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280 403,2</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280 403,2</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300 291,1</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300 291,1</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r>
      <w:tr w:rsidR="000531C4" w:rsidRPr="00956967"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36"/>
        </w:trPr>
        <w:tc>
          <w:tcPr>
            <w:tcW w:w="602" w:type="dxa"/>
            <w:tcBorders>
              <w:top w:val="single" w:sz="4" w:space="0" w:color="auto"/>
              <w:left w:val="single" w:sz="4" w:space="0" w:color="auto"/>
              <w:bottom w:val="single" w:sz="4" w:space="0" w:color="auto"/>
              <w:right w:val="single" w:sz="4" w:space="0" w:color="auto"/>
            </w:tcBorders>
            <w:noWrap/>
            <w:vAlign w:val="center"/>
          </w:tcPr>
          <w:p w:rsidR="000531C4" w:rsidRPr="004C146C" w:rsidRDefault="000531C4" w:rsidP="000531C4">
            <w:pPr>
              <w:spacing w:after="0" w:line="240" w:lineRule="auto"/>
              <w:jc w:val="center"/>
              <w:rPr>
                <w:rFonts w:ascii="Times New Roman" w:hAnsi="Times New Roman" w:cs="Times New Roman"/>
                <w:bCs/>
                <w:sz w:val="22"/>
                <w:szCs w:val="22"/>
              </w:rPr>
            </w:pPr>
            <w:r w:rsidRPr="004C146C">
              <w:rPr>
                <w:rFonts w:ascii="Times New Roman" w:hAnsi="Times New Roman" w:cs="Times New Roman"/>
                <w:bCs/>
                <w:sz w:val="22"/>
                <w:szCs w:val="22"/>
              </w:rPr>
              <w:lastRenderedPageBreak/>
              <w:t>4.1.1</w:t>
            </w:r>
          </w:p>
        </w:tc>
        <w:tc>
          <w:tcPr>
            <w:tcW w:w="1799" w:type="dxa"/>
            <w:tcBorders>
              <w:top w:val="single" w:sz="4" w:space="0" w:color="auto"/>
              <w:left w:val="nil"/>
              <w:bottom w:val="single" w:sz="4" w:space="0" w:color="auto"/>
              <w:right w:val="single" w:sz="4" w:space="0" w:color="auto"/>
            </w:tcBorders>
          </w:tcPr>
          <w:p w:rsidR="000531C4" w:rsidRPr="00332719" w:rsidRDefault="000531C4" w:rsidP="000531C4">
            <w:pPr>
              <w:spacing w:after="0" w:line="240" w:lineRule="auto"/>
              <w:rPr>
                <w:rFonts w:ascii="Times New Roman" w:hAnsi="Times New Roman" w:cs="Times New Roman"/>
                <w:sz w:val="22"/>
                <w:szCs w:val="22"/>
              </w:rPr>
            </w:pPr>
            <w:r w:rsidRPr="00332719">
              <w:rPr>
                <w:rFonts w:ascii="Times New Roman" w:hAnsi="Times New Roman" w:cs="Times New Roman"/>
                <w:sz w:val="22"/>
                <w:szCs w:val="22"/>
              </w:rPr>
              <w:t>Расходы на строительство (реконструкцию), капитальный ремонт и ремонт автомобильных дорог общего пользования местного значения в рамках реализации мероприятий региональной программы</w:t>
            </w:r>
            <w:r>
              <w:rPr>
                <w:rFonts w:ascii="Times New Roman" w:hAnsi="Times New Roman" w:cs="Times New Roman"/>
                <w:sz w:val="22"/>
                <w:szCs w:val="22"/>
              </w:rPr>
              <w:t xml:space="preserve"> дорожной</w:t>
            </w:r>
            <w:r w:rsidRPr="00332719">
              <w:rPr>
                <w:rFonts w:ascii="Times New Roman" w:hAnsi="Times New Roman" w:cs="Times New Roman"/>
                <w:sz w:val="22"/>
                <w:szCs w:val="22"/>
              </w:rPr>
              <w:t xml:space="preserve"> деятельности федерального проекта </w:t>
            </w:r>
            <w:r>
              <w:rPr>
                <w:rFonts w:ascii="Times New Roman" w:hAnsi="Times New Roman" w:cs="Times New Roman"/>
                <w:bCs/>
                <w:sz w:val="22"/>
                <w:szCs w:val="22"/>
              </w:rPr>
              <w:t>«</w:t>
            </w:r>
            <w:r w:rsidRPr="00332719">
              <w:rPr>
                <w:rFonts w:ascii="Times New Roman" w:hAnsi="Times New Roman" w:cs="Times New Roman"/>
                <w:bCs/>
                <w:sz w:val="22"/>
                <w:szCs w:val="22"/>
              </w:rPr>
              <w:t>Региональная и местная дорожная сеть</w:t>
            </w:r>
            <w:r>
              <w:rPr>
                <w:rFonts w:ascii="Times New Roman" w:hAnsi="Times New Roman" w:cs="Times New Roman"/>
                <w:bCs/>
                <w:sz w:val="22"/>
                <w:szCs w:val="22"/>
              </w:rPr>
              <w:t>»</w:t>
            </w:r>
          </w:p>
        </w:tc>
        <w:tc>
          <w:tcPr>
            <w:tcW w:w="860"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2 211 667,0</w:t>
            </w:r>
          </w:p>
        </w:tc>
        <w:tc>
          <w:tcPr>
            <w:tcW w:w="70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2 211 667,0</w:t>
            </w:r>
          </w:p>
        </w:tc>
        <w:tc>
          <w:tcPr>
            <w:tcW w:w="42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198 178,4</w:t>
            </w:r>
          </w:p>
        </w:tc>
        <w:tc>
          <w:tcPr>
            <w:tcW w:w="799"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198 178,4</w:t>
            </w:r>
          </w:p>
        </w:tc>
        <w:tc>
          <w:tcPr>
            <w:tcW w:w="340"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313 162,4</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313 162,4</w:t>
            </w:r>
          </w:p>
        </w:tc>
        <w:tc>
          <w:tcPr>
            <w:tcW w:w="433"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202 207,6</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202 207,6</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917 424,3</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917 424,3</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704" w:type="dxa"/>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280 403,2</w:t>
            </w:r>
          </w:p>
        </w:tc>
        <w:tc>
          <w:tcPr>
            <w:tcW w:w="705"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280 403,2</w:t>
            </w:r>
          </w:p>
        </w:tc>
        <w:tc>
          <w:tcPr>
            <w:tcW w:w="434" w:type="dxa"/>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0,0</w:t>
            </w:r>
          </w:p>
        </w:tc>
        <w:tc>
          <w:tcPr>
            <w:tcW w:w="614" w:type="dxa"/>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300 291,1</w:t>
            </w:r>
          </w:p>
        </w:tc>
        <w:tc>
          <w:tcPr>
            <w:tcW w:w="61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A75E81" w:rsidRDefault="000531C4" w:rsidP="000531C4">
            <w:pPr>
              <w:ind w:left="113" w:right="113"/>
              <w:jc w:val="center"/>
            </w:pPr>
            <w:r w:rsidRPr="00A75E81">
              <w:t>300 291,1</w:t>
            </w:r>
          </w:p>
        </w:tc>
        <w:tc>
          <w:tcPr>
            <w:tcW w:w="615" w:type="dxa"/>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Default="000531C4" w:rsidP="000531C4">
            <w:pPr>
              <w:ind w:left="113" w:right="113"/>
              <w:jc w:val="center"/>
            </w:pPr>
            <w:r w:rsidRPr="00A75E81">
              <w:t>0,0</w:t>
            </w:r>
          </w:p>
        </w:tc>
      </w:tr>
    </w:tbl>
    <w:p w:rsidR="004F4121" w:rsidRDefault="004F4121" w:rsidP="004F4121">
      <w:pPr>
        <w:pStyle w:val="af8"/>
        <w:spacing w:after="0" w:line="240" w:lineRule="auto"/>
        <w:ind w:left="425"/>
        <w:jc w:val="center"/>
        <w:rPr>
          <w:rFonts w:ascii="Times New Roman" w:hAnsi="Times New Roman"/>
          <w:b/>
          <w:sz w:val="28"/>
          <w:szCs w:val="28"/>
        </w:rPr>
      </w:pPr>
    </w:p>
    <w:p w:rsidR="004F4121" w:rsidRDefault="004F4121" w:rsidP="004F4121">
      <w:pPr>
        <w:pStyle w:val="af8"/>
        <w:spacing w:after="0" w:line="240" w:lineRule="auto"/>
        <w:ind w:left="425"/>
        <w:jc w:val="center"/>
        <w:rPr>
          <w:rFonts w:ascii="Times New Roman" w:hAnsi="Times New Roman"/>
          <w:b/>
          <w:sz w:val="28"/>
          <w:szCs w:val="28"/>
        </w:rPr>
      </w:pPr>
    </w:p>
    <w:p w:rsidR="004F4121" w:rsidRDefault="004F4121" w:rsidP="004F4121">
      <w:pPr>
        <w:pStyle w:val="af8"/>
        <w:spacing w:after="0" w:line="240" w:lineRule="auto"/>
        <w:ind w:left="425"/>
        <w:jc w:val="center"/>
        <w:rPr>
          <w:rFonts w:ascii="Times New Roman" w:hAnsi="Times New Roman"/>
          <w:b/>
          <w:sz w:val="28"/>
          <w:szCs w:val="28"/>
        </w:rPr>
      </w:pPr>
    </w:p>
    <w:p w:rsidR="004F4121" w:rsidRDefault="004F4121" w:rsidP="004F4121">
      <w:pPr>
        <w:pStyle w:val="af8"/>
        <w:spacing w:after="0" w:line="240" w:lineRule="auto"/>
        <w:ind w:left="425"/>
        <w:jc w:val="center"/>
        <w:rPr>
          <w:rFonts w:ascii="Times New Roman" w:hAnsi="Times New Roman"/>
          <w:b/>
          <w:sz w:val="28"/>
          <w:szCs w:val="28"/>
        </w:rPr>
      </w:pPr>
    </w:p>
    <w:p w:rsidR="004F4121" w:rsidRDefault="004F4121" w:rsidP="004F4121">
      <w:pPr>
        <w:pStyle w:val="af8"/>
        <w:spacing w:after="0" w:line="240" w:lineRule="auto"/>
        <w:ind w:left="425"/>
        <w:jc w:val="center"/>
        <w:rPr>
          <w:rFonts w:ascii="Times New Roman" w:hAnsi="Times New Roman"/>
          <w:b/>
          <w:sz w:val="28"/>
          <w:szCs w:val="28"/>
        </w:rPr>
      </w:pPr>
    </w:p>
    <w:p w:rsidR="004F4121" w:rsidRDefault="004F4121" w:rsidP="004F4121">
      <w:pPr>
        <w:pStyle w:val="af8"/>
        <w:spacing w:after="0" w:line="240" w:lineRule="auto"/>
        <w:ind w:left="425"/>
        <w:jc w:val="center"/>
        <w:rPr>
          <w:rFonts w:ascii="Times New Roman" w:hAnsi="Times New Roman"/>
          <w:b/>
          <w:sz w:val="28"/>
          <w:szCs w:val="28"/>
        </w:rPr>
      </w:pPr>
    </w:p>
    <w:p w:rsidR="004F4121" w:rsidRDefault="004F4121" w:rsidP="004F4121">
      <w:pPr>
        <w:pStyle w:val="af8"/>
        <w:spacing w:after="0" w:line="240" w:lineRule="auto"/>
        <w:ind w:left="425"/>
        <w:jc w:val="center"/>
        <w:rPr>
          <w:rFonts w:ascii="Times New Roman" w:hAnsi="Times New Roman"/>
          <w:b/>
          <w:sz w:val="28"/>
          <w:szCs w:val="28"/>
        </w:rPr>
      </w:pPr>
    </w:p>
    <w:p w:rsidR="004F4121" w:rsidRDefault="004F4121" w:rsidP="004F4121">
      <w:pPr>
        <w:pStyle w:val="af8"/>
        <w:spacing w:after="0" w:line="240" w:lineRule="auto"/>
        <w:ind w:left="425"/>
        <w:jc w:val="center"/>
        <w:rPr>
          <w:rFonts w:ascii="Times New Roman" w:hAnsi="Times New Roman"/>
          <w:b/>
          <w:sz w:val="28"/>
          <w:szCs w:val="28"/>
        </w:rPr>
      </w:pPr>
    </w:p>
    <w:p w:rsidR="004F4121" w:rsidRDefault="004F4121" w:rsidP="004F4121">
      <w:pPr>
        <w:pStyle w:val="af8"/>
        <w:spacing w:after="0" w:line="240" w:lineRule="auto"/>
        <w:ind w:left="425"/>
        <w:jc w:val="center"/>
        <w:rPr>
          <w:rFonts w:ascii="Times New Roman" w:hAnsi="Times New Roman"/>
          <w:b/>
          <w:sz w:val="28"/>
          <w:szCs w:val="28"/>
        </w:rPr>
      </w:pPr>
    </w:p>
    <w:p w:rsidR="004F4121" w:rsidRPr="00911385" w:rsidRDefault="004F4121" w:rsidP="00911385">
      <w:pPr>
        <w:spacing w:after="0" w:line="240" w:lineRule="auto"/>
        <w:rPr>
          <w:rFonts w:ascii="Times New Roman" w:hAnsi="Times New Roman"/>
          <w:b/>
          <w:sz w:val="28"/>
          <w:szCs w:val="28"/>
        </w:rPr>
      </w:pPr>
    </w:p>
    <w:p w:rsidR="004F4121" w:rsidRPr="006401CA" w:rsidRDefault="004F4121" w:rsidP="004F4121">
      <w:pPr>
        <w:pStyle w:val="af8"/>
        <w:spacing w:after="0" w:line="240" w:lineRule="auto"/>
        <w:ind w:left="425"/>
        <w:jc w:val="center"/>
        <w:rPr>
          <w:rFonts w:ascii="Times New Roman" w:hAnsi="Times New Roman"/>
          <w:b/>
          <w:sz w:val="28"/>
          <w:szCs w:val="28"/>
        </w:rPr>
      </w:pPr>
      <w:r w:rsidRPr="006401CA">
        <w:rPr>
          <w:rFonts w:ascii="Times New Roman" w:hAnsi="Times New Roman"/>
          <w:b/>
          <w:sz w:val="28"/>
          <w:szCs w:val="28"/>
        </w:rPr>
        <w:lastRenderedPageBreak/>
        <w:t xml:space="preserve">5. Перечень контрольных событий реализации основных мероприятий, мероприятий (направлений расходов) </w:t>
      </w:r>
    </w:p>
    <w:p w:rsidR="004F4121" w:rsidRPr="006820E0" w:rsidRDefault="004F4121" w:rsidP="004F4121">
      <w:pPr>
        <w:pStyle w:val="af8"/>
        <w:spacing w:after="0" w:line="240" w:lineRule="auto"/>
        <w:ind w:left="425"/>
        <w:jc w:val="center"/>
        <w:rPr>
          <w:rFonts w:ascii="Times New Roman" w:hAnsi="Times New Roman"/>
          <w:i/>
          <w:sz w:val="28"/>
          <w:szCs w:val="28"/>
        </w:rPr>
      </w:pPr>
      <w:r w:rsidRPr="006401CA">
        <w:rPr>
          <w:rFonts w:ascii="Times New Roman" w:hAnsi="Times New Roman"/>
          <w:b/>
          <w:sz w:val="28"/>
          <w:szCs w:val="28"/>
        </w:rPr>
        <w:t xml:space="preserve">подпрограммы </w:t>
      </w:r>
    </w:p>
    <w:p w:rsidR="004F4121" w:rsidRPr="00067F37" w:rsidRDefault="004F4121" w:rsidP="004F4121">
      <w:pPr>
        <w:spacing w:line="240" w:lineRule="auto"/>
        <w:ind w:firstLine="698"/>
        <w:jc w:val="right"/>
        <w:rPr>
          <w:rStyle w:val="a3"/>
          <w:rFonts w:ascii="Times New Roman" w:hAnsi="Times New Roman" w:cs="Times New Roman"/>
          <w:b w:val="0"/>
          <w:bCs/>
          <w:color w:val="auto"/>
          <w:sz w:val="28"/>
          <w:szCs w:val="28"/>
        </w:rPr>
      </w:pPr>
      <w:r w:rsidRPr="00067F37">
        <w:rPr>
          <w:rStyle w:val="a3"/>
          <w:rFonts w:ascii="Times New Roman" w:hAnsi="Times New Roman" w:cs="Times New Roman"/>
          <w:b w:val="0"/>
          <w:bCs/>
          <w:color w:val="auto"/>
          <w:sz w:val="28"/>
          <w:szCs w:val="28"/>
        </w:rPr>
        <w:t>Таблица №</w:t>
      </w:r>
      <w:bookmarkStart w:id="10" w:name="sub_1022"/>
      <w:r w:rsidRPr="00067F37">
        <w:rPr>
          <w:rStyle w:val="a3"/>
          <w:rFonts w:ascii="Times New Roman" w:hAnsi="Times New Roman" w:cs="Times New Roman"/>
          <w:b w:val="0"/>
          <w:bCs/>
          <w:color w:val="auto"/>
          <w:sz w:val="28"/>
          <w:szCs w:val="28"/>
        </w:rPr>
        <w:t xml:space="preserve"> 1.4 </w:t>
      </w:r>
    </w:p>
    <w:p w:rsidR="004F4121" w:rsidRDefault="004F4121" w:rsidP="004F4121">
      <w:pPr>
        <w:spacing w:line="240" w:lineRule="auto"/>
        <w:ind w:firstLine="698"/>
        <w:jc w:val="center"/>
        <w:rPr>
          <w:rFonts w:ascii="Times New Roman" w:hAnsi="Times New Roman" w:cs="Times New Roman"/>
          <w:bCs/>
          <w:sz w:val="28"/>
          <w:szCs w:val="28"/>
        </w:rPr>
      </w:pPr>
      <w:r w:rsidRPr="006401CA">
        <w:rPr>
          <w:rFonts w:ascii="Times New Roman" w:hAnsi="Times New Roman" w:cs="Times New Roman"/>
          <w:bCs/>
          <w:sz w:val="28"/>
          <w:szCs w:val="28"/>
        </w:rPr>
        <w:t>Перечень контрольных событий реализации основных мероприятий, мероприятий (направлений расходов) подпрограммы муниципальной программы</w:t>
      </w:r>
    </w:p>
    <w:p w:rsidR="004F4121" w:rsidRPr="006401CA" w:rsidRDefault="004F4121" w:rsidP="004F4121">
      <w:pPr>
        <w:spacing w:line="240" w:lineRule="auto"/>
        <w:ind w:firstLine="698"/>
        <w:jc w:val="center"/>
        <w:rPr>
          <w:rFonts w:ascii="Times New Roman" w:hAnsi="Times New Roman" w:cs="Times New Roman"/>
          <w:bCs/>
          <w:sz w:val="28"/>
          <w:szCs w:val="28"/>
        </w:rPr>
      </w:pPr>
    </w:p>
    <w:tbl>
      <w:tblPr>
        <w:tblW w:w="1441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3430"/>
        <w:gridCol w:w="2874"/>
        <w:gridCol w:w="1344"/>
        <w:gridCol w:w="1177"/>
        <w:gridCol w:w="1175"/>
        <w:gridCol w:w="1175"/>
        <w:gridCol w:w="1180"/>
        <w:gridCol w:w="1180"/>
      </w:tblGrid>
      <w:tr w:rsidR="00493F78" w:rsidRPr="00262F00" w:rsidTr="00E506CD">
        <w:trPr>
          <w:trHeight w:val="143"/>
        </w:trPr>
        <w:tc>
          <w:tcPr>
            <w:tcW w:w="880" w:type="dxa"/>
            <w:vMerge w:val="restart"/>
            <w:vAlign w:val="center"/>
          </w:tcPr>
          <w:bookmarkEnd w:id="10"/>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п/п</w:t>
            </w:r>
          </w:p>
        </w:tc>
        <w:tc>
          <w:tcPr>
            <w:tcW w:w="3430" w:type="dxa"/>
            <w:vMerge w:val="restart"/>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Наименование основного мероприятия, мероприятия (направления расходов), контрольного события </w:t>
            </w:r>
          </w:p>
        </w:tc>
        <w:tc>
          <w:tcPr>
            <w:tcW w:w="2874" w:type="dxa"/>
            <w:vMerge w:val="restart"/>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Ответственный исполнитель, соисполнитель, участник</w:t>
            </w:r>
          </w:p>
        </w:tc>
        <w:tc>
          <w:tcPr>
            <w:tcW w:w="7231" w:type="dxa"/>
            <w:gridSpan w:val="6"/>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Реализация контрольных событий (в количественном выражении)</w:t>
            </w:r>
          </w:p>
        </w:tc>
      </w:tr>
      <w:tr w:rsidR="00493F78" w:rsidRPr="00262F00" w:rsidTr="00493F78">
        <w:trPr>
          <w:trHeight w:val="143"/>
        </w:trPr>
        <w:tc>
          <w:tcPr>
            <w:tcW w:w="880" w:type="dxa"/>
            <w:vMerge/>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3430" w:type="dxa"/>
            <w:vMerge/>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2874" w:type="dxa"/>
            <w:vMerge/>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2022 год</w:t>
            </w:r>
          </w:p>
        </w:tc>
        <w:tc>
          <w:tcPr>
            <w:tcW w:w="1177" w:type="dxa"/>
            <w:vAlign w:val="center"/>
          </w:tcPr>
          <w:p w:rsidR="00493F78" w:rsidRPr="00262F00" w:rsidRDefault="00493F78" w:rsidP="00BE24AF">
            <w:pPr>
              <w:spacing w:after="0" w:line="240" w:lineRule="auto"/>
              <w:ind w:left="-108"/>
              <w:jc w:val="center"/>
              <w:rPr>
                <w:rFonts w:ascii="Times New Roman" w:hAnsi="Times New Roman" w:cs="Times New Roman"/>
                <w:lang w:eastAsia="en-US"/>
              </w:rPr>
            </w:pPr>
            <w:r w:rsidRPr="00262F00">
              <w:rPr>
                <w:rFonts w:ascii="Times New Roman" w:hAnsi="Times New Roman" w:cs="Times New Roman"/>
                <w:lang w:eastAsia="en-US"/>
              </w:rPr>
              <w:t>2023 год</w:t>
            </w:r>
          </w:p>
        </w:tc>
        <w:tc>
          <w:tcPr>
            <w:tcW w:w="1175" w:type="dxa"/>
            <w:vAlign w:val="center"/>
          </w:tcPr>
          <w:p w:rsidR="00493F78" w:rsidRPr="00262F00" w:rsidRDefault="00493F78" w:rsidP="00BE24AF">
            <w:pPr>
              <w:spacing w:after="0" w:line="240" w:lineRule="auto"/>
              <w:ind w:left="-108"/>
              <w:jc w:val="center"/>
              <w:rPr>
                <w:rFonts w:ascii="Times New Roman" w:hAnsi="Times New Roman" w:cs="Times New Roman"/>
                <w:lang w:eastAsia="en-US"/>
              </w:rPr>
            </w:pPr>
            <w:r w:rsidRPr="00262F00">
              <w:rPr>
                <w:rFonts w:ascii="Times New Roman" w:hAnsi="Times New Roman" w:cs="Times New Roman"/>
                <w:lang w:eastAsia="en-US"/>
              </w:rPr>
              <w:t>2024 год</w:t>
            </w:r>
          </w:p>
        </w:tc>
        <w:tc>
          <w:tcPr>
            <w:tcW w:w="1175" w:type="dxa"/>
            <w:vAlign w:val="center"/>
          </w:tcPr>
          <w:p w:rsidR="00493F78" w:rsidRPr="00262F00" w:rsidRDefault="00493F78" w:rsidP="00BE24AF">
            <w:pPr>
              <w:spacing w:after="0" w:line="240" w:lineRule="auto"/>
              <w:ind w:left="-108"/>
              <w:jc w:val="center"/>
              <w:rPr>
                <w:rFonts w:ascii="Times New Roman" w:hAnsi="Times New Roman" w:cs="Times New Roman"/>
                <w:lang w:eastAsia="en-US"/>
              </w:rPr>
            </w:pPr>
            <w:r w:rsidRPr="00262F00">
              <w:rPr>
                <w:rFonts w:ascii="Times New Roman" w:hAnsi="Times New Roman" w:cs="Times New Roman"/>
                <w:lang w:eastAsia="en-US"/>
              </w:rPr>
              <w:t>2025 год</w:t>
            </w:r>
          </w:p>
        </w:tc>
        <w:tc>
          <w:tcPr>
            <w:tcW w:w="1180" w:type="dxa"/>
            <w:vAlign w:val="center"/>
          </w:tcPr>
          <w:p w:rsidR="00493F78" w:rsidRPr="00262F00" w:rsidRDefault="00493F78" w:rsidP="00BE24AF">
            <w:pPr>
              <w:spacing w:after="0" w:line="240" w:lineRule="auto"/>
              <w:ind w:left="-108"/>
              <w:jc w:val="center"/>
              <w:rPr>
                <w:rFonts w:ascii="Times New Roman" w:hAnsi="Times New Roman" w:cs="Times New Roman"/>
                <w:lang w:eastAsia="en-US"/>
              </w:rPr>
            </w:pPr>
            <w:r w:rsidRPr="00262F00">
              <w:rPr>
                <w:rFonts w:ascii="Times New Roman" w:hAnsi="Times New Roman" w:cs="Times New Roman"/>
                <w:lang w:eastAsia="en-US"/>
              </w:rPr>
              <w:t>2026 год</w:t>
            </w:r>
          </w:p>
        </w:tc>
        <w:tc>
          <w:tcPr>
            <w:tcW w:w="1180" w:type="dxa"/>
            <w:vAlign w:val="center"/>
          </w:tcPr>
          <w:p w:rsidR="00493F78" w:rsidRPr="00262F00" w:rsidRDefault="00493F78" w:rsidP="00493F78">
            <w:pPr>
              <w:spacing w:after="0" w:line="240" w:lineRule="auto"/>
              <w:ind w:left="-108"/>
              <w:jc w:val="center"/>
              <w:rPr>
                <w:rFonts w:ascii="Times New Roman" w:hAnsi="Times New Roman" w:cs="Times New Roman"/>
                <w:lang w:eastAsia="en-US"/>
              </w:rPr>
            </w:pPr>
            <w:r>
              <w:rPr>
                <w:rFonts w:ascii="Times New Roman" w:hAnsi="Times New Roman" w:cs="Times New Roman"/>
                <w:lang w:eastAsia="en-US"/>
              </w:rPr>
              <w:t>2027 год</w:t>
            </w:r>
          </w:p>
        </w:tc>
      </w:tr>
      <w:tr w:rsidR="00493F78" w:rsidRPr="00262F00" w:rsidTr="00E506CD">
        <w:trPr>
          <w:trHeight w:val="424"/>
        </w:trPr>
        <w:tc>
          <w:tcPr>
            <w:tcW w:w="14415" w:type="dxa"/>
            <w:gridSpan w:val="9"/>
            <w:vAlign w:val="center"/>
          </w:tcPr>
          <w:p w:rsidR="00493F78" w:rsidRPr="00262F00" w:rsidRDefault="00493F78" w:rsidP="00BE24AF">
            <w:pPr>
              <w:spacing w:after="0" w:line="240" w:lineRule="auto"/>
              <w:jc w:val="center"/>
              <w:rPr>
                <w:rFonts w:ascii="Times New Roman" w:hAnsi="Times New Roman" w:cs="Times New Roman"/>
                <w:bCs/>
                <w:lang w:eastAsia="en-US"/>
              </w:rPr>
            </w:pPr>
            <w:r w:rsidRPr="00262F00">
              <w:rPr>
                <w:rFonts w:ascii="Times New Roman" w:hAnsi="Times New Roman" w:cs="Times New Roman"/>
                <w:bCs/>
                <w:lang w:eastAsia="en-US"/>
              </w:rPr>
              <w:t xml:space="preserve"> </w:t>
            </w:r>
            <w:r>
              <w:rPr>
                <w:rFonts w:ascii="Times New Roman" w:hAnsi="Times New Roman" w:cs="Times New Roman"/>
                <w:bCs/>
                <w:lang w:eastAsia="en-US"/>
              </w:rPr>
              <w:t>«</w:t>
            </w:r>
            <w:r w:rsidRPr="00262F00">
              <w:rPr>
                <w:rFonts w:ascii="Times New Roman" w:hAnsi="Times New Roman" w:cs="Times New Roman"/>
                <w:bCs/>
                <w:lang w:eastAsia="en-US"/>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Cs/>
                <w:lang w:eastAsia="en-US"/>
              </w:rPr>
              <w:t>«</w:t>
            </w:r>
            <w:r w:rsidRPr="00262F00">
              <w:rPr>
                <w:rFonts w:ascii="Times New Roman" w:hAnsi="Times New Roman" w:cs="Times New Roman"/>
                <w:bCs/>
                <w:lang w:eastAsia="en-US"/>
              </w:rPr>
              <w:t>Город Майкоп</w:t>
            </w:r>
            <w:r>
              <w:rPr>
                <w:rFonts w:ascii="Times New Roman" w:hAnsi="Times New Roman" w:cs="Times New Roman"/>
                <w:bCs/>
                <w:lang w:eastAsia="en-US"/>
              </w:rPr>
              <w:t>»</w:t>
            </w:r>
            <w:r w:rsidRPr="00262F00">
              <w:rPr>
                <w:rFonts w:ascii="Times New Roman" w:hAnsi="Times New Roman" w:cs="Times New Roman"/>
                <w:bCs/>
                <w:lang w:eastAsia="en-US"/>
              </w:rPr>
              <w:t xml:space="preserve"> </w:t>
            </w:r>
          </w:p>
        </w:tc>
      </w:tr>
      <w:tr w:rsidR="00493F78" w:rsidRPr="00262F00" w:rsidTr="00E506CD">
        <w:trPr>
          <w:trHeight w:val="429"/>
        </w:trPr>
        <w:tc>
          <w:tcPr>
            <w:tcW w:w="14415" w:type="dxa"/>
            <w:gridSpan w:val="9"/>
            <w:vAlign w:val="center"/>
          </w:tcPr>
          <w:p w:rsidR="00493F78" w:rsidRDefault="00493F78" w:rsidP="00BE24AF">
            <w:pPr>
              <w:spacing w:after="0" w:line="240" w:lineRule="auto"/>
              <w:jc w:val="center"/>
              <w:rPr>
                <w:rFonts w:ascii="Times New Roman" w:hAnsi="Times New Roman" w:cs="Times New Roman"/>
              </w:rPr>
            </w:pPr>
            <w:r>
              <w:rPr>
                <w:rFonts w:ascii="Times New Roman" w:hAnsi="Times New Roman" w:cs="Times New Roman"/>
              </w:rPr>
              <w:t>«</w:t>
            </w:r>
            <w:r w:rsidRPr="00262F00">
              <w:rPr>
                <w:rFonts w:ascii="Times New Roman" w:hAnsi="Times New Roman" w:cs="Times New Roman"/>
              </w:rPr>
              <w:t>Развитие дорожного хозяйства</w:t>
            </w:r>
            <w:r>
              <w:rPr>
                <w:rFonts w:ascii="Times New Roman" w:hAnsi="Times New Roman" w:cs="Times New Roman"/>
              </w:rPr>
              <w:t>»</w:t>
            </w:r>
          </w:p>
        </w:tc>
      </w:tr>
      <w:tr w:rsidR="00493F78" w:rsidRPr="00262F00" w:rsidTr="00493F78">
        <w:trPr>
          <w:trHeight w:val="1016"/>
        </w:trPr>
        <w:tc>
          <w:tcPr>
            <w:tcW w:w="880" w:type="dxa"/>
            <w:vAlign w:val="center"/>
          </w:tcPr>
          <w:p w:rsidR="00493F78" w:rsidRPr="00262F00" w:rsidRDefault="00493F78" w:rsidP="00BE24AF">
            <w:pPr>
              <w:spacing w:after="0" w:line="240" w:lineRule="auto"/>
              <w:jc w:val="center"/>
              <w:rPr>
                <w:rFonts w:ascii="Times New Roman" w:hAnsi="Times New Roman" w:cs="Times New Roman"/>
                <w:b/>
                <w:lang w:eastAsia="en-US"/>
              </w:rPr>
            </w:pPr>
            <w:r w:rsidRPr="00262F00">
              <w:rPr>
                <w:rFonts w:ascii="Times New Roman" w:hAnsi="Times New Roman" w:cs="Times New Roman"/>
                <w:b/>
                <w:lang w:eastAsia="en-US"/>
              </w:rPr>
              <w:t>1.1</w:t>
            </w:r>
          </w:p>
        </w:tc>
        <w:tc>
          <w:tcPr>
            <w:tcW w:w="3430" w:type="dxa"/>
            <w:vAlign w:val="center"/>
          </w:tcPr>
          <w:p w:rsidR="00493F78" w:rsidRPr="00262F00" w:rsidRDefault="00493F78" w:rsidP="00BE24AF">
            <w:pPr>
              <w:spacing w:after="0" w:line="240" w:lineRule="auto"/>
              <w:rPr>
                <w:rFonts w:ascii="Times New Roman" w:hAnsi="Times New Roman" w:cs="Times New Roman"/>
                <w:b/>
                <w:lang w:eastAsia="en-US"/>
              </w:rPr>
            </w:pPr>
            <w:r w:rsidRPr="00262F00">
              <w:rPr>
                <w:rFonts w:ascii="Times New Roman" w:hAnsi="Times New Roman" w:cs="Times New Roman"/>
                <w:b/>
                <w:lang w:eastAsia="en-US"/>
              </w:rPr>
              <w:t xml:space="preserve">Капитальный ремонт, ремонт и содержание улично-дорожной сети на территории муниципального образования </w:t>
            </w:r>
            <w:r>
              <w:rPr>
                <w:rFonts w:ascii="Times New Roman" w:hAnsi="Times New Roman" w:cs="Times New Roman"/>
                <w:b/>
                <w:lang w:eastAsia="en-US"/>
              </w:rPr>
              <w:t>«</w:t>
            </w:r>
            <w:r w:rsidRPr="00262F00">
              <w:rPr>
                <w:rFonts w:ascii="Times New Roman" w:hAnsi="Times New Roman" w:cs="Times New Roman"/>
                <w:b/>
                <w:lang w:eastAsia="en-US"/>
              </w:rPr>
              <w:t>Город Майкоп</w:t>
            </w:r>
            <w:r>
              <w:rPr>
                <w:rFonts w:ascii="Times New Roman" w:hAnsi="Times New Roman" w:cs="Times New Roman"/>
                <w:b/>
                <w:lang w:eastAsia="en-US"/>
              </w:rPr>
              <w:t>»</w:t>
            </w:r>
          </w:p>
        </w:tc>
        <w:tc>
          <w:tcPr>
            <w:tcW w:w="2874" w:type="dxa"/>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Управление ЖКХ и благоустройства, 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r>
      <w:tr w:rsidR="00493F78" w:rsidRPr="00262F00" w:rsidTr="00493F78">
        <w:trPr>
          <w:trHeight w:val="410"/>
        </w:trPr>
        <w:tc>
          <w:tcPr>
            <w:tcW w:w="880" w:type="dxa"/>
            <w:vAlign w:val="center"/>
          </w:tcPr>
          <w:p w:rsidR="00493F78" w:rsidRPr="00262F00" w:rsidRDefault="00493F78" w:rsidP="00BE24AF">
            <w:pPr>
              <w:spacing w:after="0" w:line="240" w:lineRule="auto"/>
              <w:jc w:val="center"/>
              <w:rPr>
                <w:rFonts w:ascii="Times New Roman" w:hAnsi="Times New Roman" w:cs="Times New Roman"/>
                <w:i/>
                <w:lang w:eastAsia="en-US"/>
              </w:rPr>
            </w:pPr>
            <w:r w:rsidRPr="00262F00">
              <w:rPr>
                <w:rFonts w:ascii="Times New Roman" w:hAnsi="Times New Roman" w:cs="Times New Roman"/>
                <w:i/>
                <w:lang w:eastAsia="en-US"/>
              </w:rPr>
              <w:t>1.1.1</w:t>
            </w:r>
          </w:p>
        </w:tc>
        <w:tc>
          <w:tcPr>
            <w:tcW w:w="3430" w:type="dxa"/>
            <w:vAlign w:val="center"/>
          </w:tcPr>
          <w:p w:rsidR="00493F78" w:rsidRPr="00262F00" w:rsidRDefault="00493F78" w:rsidP="00BE24AF">
            <w:pPr>
              <w:spacing w:after="0" w:line="240" w:lineRule="auto"/>
              <w:rPr>
                <w:rFonts w:ascii="Times New Roman" w:hAnsi="Times New Roman" w:cs="Times New Roman"/>
                <w:i/>
                <w:lang w:eastAsia="en-US"/>
              </w:rPr>
            </w:pPr>
            <w:r w:rsidRPr="00262F00">
              <w:rPr>
                <w:rFonts w:ascii="Times New Roman" w:hAnsi="Times New Roman" w:cs="Times New Roman"/>
                <w:i/>
              </w:rPr>
              <w:t>Расходы на содержание, строительство (реконструкцию), капитальный ремонт и ремонт улично-дорожной сети</w:t>
            </w:r>
          </w:p>
        </w:tc>
        <w:tc>
          <w:tcPr>
            <w:tcW w:w="2874"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r>
      <w:tr w:rsidR="00493F78" w:rsidRPr="00262F00" w:rsidTr="009D0458">
        <w:trPr>
          <w:trHeight w:val="143"/>
        </w:trPr>
        <w:tc>
          <w:tcPr>
            <w:tcW w:w="880"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lastRenderedPageBreak/>
              <w:t>1.1.1.1</w:t>
            </w:r>
          </w:p>
        </w:tc>
        <w:tc>
          <w:tcPr>
            <w:tcW w:w="3430" w:type="dxa"/>
            <w:vAlign w:val="center"/>
          </w:tcPr>
          <w:p w:rsidR="00493F78" w:rsidRPr="00262F00" w:rsidRDefault="00493F78" w:rsidP="00BE24AF">
            <w:pPr>
              <w:spacing w:after="0" w:line="240" w:lineRule="auto"/>
              <w:rPr>
                <w:rFonts w:ascii="Times New Roman" w:hAnsi="Times New Roman" w:cs="Times New Roman"/>
                <w:lang w:eastAsia="en-US"/>
              </w:rPr>
            </w:pPr>
            <w:r w:rsidRPr="00262F00">
              <w:rPr>
                <w:rFonts w:ascii="Times New Roman" w:hAnsi="Times New Roman" w:cs="Times New Roman"/>
                <w:lang w:eastAsia="en-US"/>
              </w:rPr>
              <w:t>Протяженность улично-дорожной сети, подлежащей уборке в зимний период, км</w:t>
            </w:r>
          </w:p>
        </w:tc>
        <w:tc>
          <w:tcPr>
            <w:tcW w:w="2874"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362,2</w:t>
            </w:r>
          </w:p>
        </w:tc>
        <w:tc>
          <w:tcPr>
            <w:tcW w:w="1177" w:type="dxa"/>
            <w:vAlign w:val="center"/>
          </w:tcPr>
          <w:p w:rsidR="00493F78" w:rsidRPr="00262F00" w:rsidRDefault="00493F78" w:rsidP="00BE24AF">
            <w:pPr>
              <w:spacing w:after="0" w:line="240" w:lineRule="auto"/>
              <w:jc w:val="center"/>
            </w:pPr>
            <w:r>
              <w:rPr>
                <w:rFonts w:ascii="Times New Roman" w:hAnsi="Times New Roman" w:cs="Times New Roman"/>
                <w:lang w:eastAsia="en-US"/>
              </w:rPr>
              <w:t>362,2</w:t>
            </w:r>
          </w:p>
        </w:tc>
        <w:tc>
          <w:tcPr>
            <w:tcW w:w="1175" w:type="dxa"/>
            <w:vAlign w:val="center"/>
          </w:tcPr>
          <w:p w:rsidR="00493F78" w:rsidRPr="00262F00" w:rsidRDefault="00493F78" w:rsidP="00BE24AF">
            <w:pPr>
              <w:spacing w:after="0" w:line="240" w:lineRule="auto"/>
              <w:jc w:val="center"/>
            </w:pPr>
            <w:r>
              <w:rPr>
                <w:rFonts w:ascii="Times New Roman" w:hAnsi="Times New Roman" w:cs="Times New Roman"/>
                <w:lang w:eastAsia="en-US"/>
              </w:rPr>
              <w:t>362,2</w:t>
            </w:r>
          </w:p>
        </w:tc>
        <w:tc>
          <w:tcPr>
            <w:tcW w:w="1175" w:type="dxa"/>
            <w:vAlign w:val="center"/>
          </w:tcPr>
          <w:p w:rsidR="00493F78" w:rsidRPr="00262F00" w:rsidRDefault="00493F78" w:rsidP="00BE24AF">
            <w:pPr>
              <w:spacing w:after="0" w:line="240" w:lineRule="auto"/>
              <w:jc w:val="center"/>
            </w:pPr>
            <w:r>
              <w:rPr>
                <w:rFonts w:ascii="Times New Roman" w:hAnsi="Times New Roman" w:cs="Times New Roman"/>
                <w:lang w:eastAsia="en-US"/>
              </w:rPr>
              <w:t>362,2</w:t>
            </w:r>
          </w:p>
        </w:tc>
        <w:tc>
          <w:tcPr>
            <w:tcW w:w="1180" w:type="dxa"/>
            <w:vAlign w:val="center"/>
          </w:tcPr>
          <w:p w:rsidR="00493F78" w:rsidRPr="00262F00" w:rsidRDefault="00493F78" w:rsidP="00BE24AF">
            <w:pPr>
              <w:spacing w:after="0" w:line="240" w:lineRule="auto"/>
              <w:jc w:val="center"/>
            </w:pPr>
            <w:r>
              <w:rPr>
                <w:rFonts w:ascii="Times New Roman" w:hAnsi="Times New Roman" w:cs="Times New Roman"/>
                <w:lang w:eastAsia="en-US"/>
              </w:rPr>
              <w:t>362,2</w:t>
            </w:r>
          </w:p>
        </w:tc>
        <w:tc>
          <w:tcPr>
            <w:tcW w:w="1180" w:type="dxa"/>
            <w:vAlign w:val="center"/>
          </w:tcPr>
          <w:p w:rsidR="00493F78" w:rsidRDefault="009D0458" w:rsidP="009D0458">
            <w:pPr>
              <w:spacing w:after="0" w:line="240" w:lineRule="auto"/>
              <w:jc w:val="center"/>
              <w:rPr>
                <w:rFonts w:ascii="Times New Roman" w:hAnsi="Times New Roman" w:cs="Times New Roman"/>
                <w:lang w:eastAsia="en-US"/>
              </w:rPr>
            </w:pPr>
            <w:r w:rsidRPr="009D0458">
              <w:rPr>
                <w:rFonts w:ascii="Times New Roman" w:hAnsi="Times New Roman" w:cs="Times New Roman"/>
                <w:lang w:eastAsia="en-US"/>
              </w:rPr>
              <w:t>362,2</w:t>
            </w:r>
          </w:p>
        </w:tc>
      </w:tr>
      <w:tr w:rsidR="009D0458" w:rsidRPr="00262F00" w:rsidTr="00487D97">
        <w:trPr>
          <w:trHeight w:val="712"/>
        </w:trPr>
        <w:tc>
          <w:tcPr>
            <w:tcW w:w="8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1.1.1.2</w:t>
            </w:r>
          </w:p>
        </w:tc>
        <w:tc>
          <w:tcPr>
            <w:tcW w:w="3430" w:type="dxa"/>
            <w:vAlign w:val="center"/>
          </w:tcPr>
          <w:p w:rsidR="009D0458" w:rsidRPr="00262F00" w:rsidRDefault="009D0458" w:rsidP="009D0458">
            <w:pPr>
              <w:spacing w:after="0" w:line="240" w:lineRule="auto"/>
              <w:rPr>
                <w:rFonts w:ascii="Times New Roman" w:hAnsi="Times New Roman" w:cs="Times New Roman"/>
                <w:lang w:eastAsia="en-US"/>
              </w:rPr>
            </w:pPr>
            <w:r w:rsidRPr="00262F00">
              <w:rPr>
                <w:rFonts w:ascii="Times New Roman" w:hAnsi="Times New Roman" w:cs="Times New Roman"/>
                <w:lang w:eastAsia="en-US"/>
              </w:rPr>
              <w:t>Протяженность улично-дорожной сети, подлежащей уборке в летний период, км</w:t>
            </w:r>
          </w:p>
        </w:tc>
        <w:tc>
          <w:tcPr>
            <w:tcW w:w="2874"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149,3</w:t>
            </w:r>
          </w:p>
        </w:tc>
        <w:tc>
          <w:tcPr>
            <w:tcW w:w="1177" w:type="dxa"/>
            <w:vAlign w:val="center"/>
          </w:tcPr>
          <w:p w:rsidR="009D0458" w:rsidRPr="00262F00" w:rsidRDefault="009D0458" w:rsidP="009D0458">
            <w:pPr>
              <w:spacing w:after="0" w:line="240" w:lineRule="auto"/>
              <w:jc w:val="center"/>
            </w:pPr>
            <w:r>
              <w:rPr>
                <w:rFonts w:ascii="Times New Roman" w:hAnsi="Times New Roman" w:cs="Times New Roman"/>
                <w:lang w:eastAsia="en-US"/>
              </w:rPr>
              <w:t>149,3</w:t>
            </w:r>
          </w:p>
        </w:tc>
        <w:tc>
          <w:tcPr>
            <w:tcW w:w="1175" w:type="dxa"/>
            <w:vAlign w:val="center"/>
          </w:tcPr>
          <w:p w:rsidR="009D0458" w:rsidRPr="00262F00" w:rsidRDefault="009D0458" w:rsidP="009D0458">
            <w:pPr>
              <w:spacing w:after="0" w:line="240" w:lineRule="auto"/>
              <w:jc w:val="center"/>
            </w:pPr>
            <w:r>
              <w:rPr>
                <w:rFonts w:ascii="Times New Roman" w:hAnsi="Times New Roman" w:cs="Times New Roman"/>
                <w:lang w:eastAsia="en-US"/>
              </w:rPr>
              <w:t>149,3</w:t>
            </w:r>
          </w:p>
        </w:tc>
        <w:tc>
          <w:tcPr>
            <w:tcW w:w="1175" w:type="dxa"/>
            <w:vAlign w:val="center"/>
          </w:tcPr>
          <w:p w:rsidR="009D0458" w:rsidRPr="00262F00" w:rsidRDefault="009D0458" w:rsidP="009D0458">
            <w:pPr>
              <w:spacing w:after="0" w:line="240" w:lineRule="auto"/>
              <w:jc w:val="center"/>
            </w:pPr>
            <w:r>
              <w:rPr>
                <w:rFonts w:ascii="Times New Roman" w:hAnsi="Times New Roman" w:cs="Times New Roman"/>
                <w:lang w:eastAsia="en-US"/>
              </w:rPr>
              <w:t>149,3</w:t>
            </w:r>
          </w:p>
        </w:tc>
        <w:tc>
          <w:tcPr>
            <w:tcW w:w="1180" w:type="dxa"/>
            <w:vAlign w:val="center"/>
          </w:tcPr>
          <w:p w:rsidR="009D0458" w:rsidRPr="00262F00" w:rsidRDefault="009D0458" w:rsidP="009D0458">
            <w:pPr>
              <w:spacing w:after="0" w:line="240" w:lineRule="auto"/>
              <w:jc w:val="center"/>
            </w:pPr>
            <w:r>
              <w:rPr>
                <w:rFonts w:ascii="Times New Roman" w:hAnsi="Times New Roman" w:cs="Times New Roman"/>
                <w:lang w:eastAsia="en-US"/>
              </w:rPr>
              <w:t>149,3</w:t>
            </w:r>
          </w:p>
        </w:tc>
        <w:tc>
          <w:tcPr>
            <w:tcW w:w="1180" w:type="dxa"/>
            <w:vAlign w:val="center"/>
          </w:tcPr>
          <w:p w:rsidR="009D0458" w:rsidRPr="00262F00" w:rsidRDefault="009D0458" w:rsidP="009D0458">
            <w:pPr>
              <w:spacing w:after="0" w:line="240" w:lineRule="auto"/>
              <w:jc w:val="center"/>
            </w:pPr>
            <w:r>
              <w:rPr>
                <w:rFonts w:ascii="Times New Roman" w:hAnsi="Times New Roman" w:cs="Times New Roman"/>
                <w:lang w:eastAsia="en-US"/>
              </w:rPr>
              <w:t>149,3</w:t>
            </w:r>
          </w:p>
        </w:tc>
      </w:tr>
      <w:tr w:rsidR="009D0458" w:rsidRPr="00262F00" w:rsidTr="00487D97">
        <w:trPr>
          <w:trHeight w:val="676"/>
        </w:trPr>
        <w:tc>
          <w:tcPr>
            <w:tcW w:w="8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1.1.1.3</w:t>
            </w:r>
          </w:p>
        </w:tc>
        <w:tc>
          <w:tcPr>
            <w:tcW w:w="3430" w:type="dxa"/>
            <w:vAlign w:val="center"/>
          </w:tcPr>
          <w:p w:rsidR="009D0458" w:rsidRPr="00262F00" w:rsidRDefault="009D0458" w:rsidP="009D0458">
            <w:pPr>
              <w:spacing w:after="0" w:line="240" w:lineRule="auto"/>
              <w:rPr>
                <w:rFonts w:ascii="Times New Roman" w:hAnsi="Times New Roman" w:cs="Times New Roman"/>
                <w:lang w:eastAsia="en-US"/>
              </w:rPr>
            </w:pPr>
            <w:r w:rsidRPr="00262F00">
              <w:rPr>
                <w:rFonts w:ascii="Times New Roman" w:hAnsi="Times New Roman" w:cs="Times New Roman"/>
                <w:lang w:eastAsia="en-US"/>
              </w:rPr>
              <w:t>Количество отремонтированных пешеходных мостиков</w:t>
            </w:r>
          </w:p>
        </w:tc>
        <w:tc>
          <w:tcPr>
            <w:tcW w:w="2874"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10</w:t>
            </w:r>
          </w:p>
        </w:tc>
        <w:tc>
          <w:tcPr>
            <w:tcW w:w="1177" w:type="dxa"/>
            <w:vAlign w:val="center"/>
          </w:tcPr>
          <w:p w:rsidR="009D0458" w:rsidRPr="000426EA" w:rsidRDefault="009D0458" w:rsidP="009D0458">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8</w:t>
            </w:r>
          </w:p>
        </w:tc>
        <w:tc>
          <w:tcPr>
            <w:tcW w:w="1175"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10</w:t>
            </w:r>
          </w:p>
        </w:tc>
        <w:tc>
          <w:tcPr>
            <w:tcW w:w="1175"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10</w:t>
            </w:r>
          </w:p>
        </w:tc>
        <w:tc>
          <w:tcPr>
            <w:tcW w:w="11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10</w:t>
            </w:r>
          </w:p>
        </w:tc>
        <w:tc>
          <w:tcPr>
            <w:tcW w:w="11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10</w:t>
            </w:r>
          </w:p>
        </w:tc>
      </w:tr>
      <w:tr w:rsidR="00493F78" w:rsidRPr="00262F00" w:rsidTr="00493F78">
        <w:trPr>
          <w:trHeight w:val="676"/>
        </w:trPr>
        <w:tc>
          <w:tcPr>
            <w:tcW w:w="880" w:type="dxa"/>
            <w:vAlign w:val="center"/>
          </w:tcPr>
          <w:p w:rsidR="00493F78" w:rsidRPr="00262F00" w:rsidRDefault="00493F78" w:rsidP="00BE24AF">
            <w:pPr>
              <w:spacing w:after="0" w:line="240" w:lineRule="auto"/>
              <w:jc w:val="center"/>
              <w:rPr>
                <w:rFonts w:ascii="Times New Roman" w:hAnsi="Times New Roman" w:cs="Times New Roman"/>
                <w:i/>
                <w:lang w:eastAsia="en-US"/>
              </w:rPr>
            </w:pPr>
            <w:r>
              <w:rPr>
                <w:rFonts w:ascii="Times New Roman" w:hAnsi="Times New Roman" w:cs="Times New Roman"/>
                <w:i/>
                <w:lang w:eastAsia="en-US"/>
              </w:rPr>
              <w:t>1.1.2</w:t>
            </w:r>
          </w:p>
        </w:tc>
        <w:tc>
          <w:tcPr>
            <w:tcW w:w="3430" w:type="dxa"/>
            <w:vAlign w:val="center"/>
          </w:tcPr>
          <w:p w:rsidR="00493F78" w:rsidRPr="00262F00" w:rsidRDefault="00493F78" w:rsidP="00BE24AF">
            <w:pPr>
              <w:spacing w:after="0" w:line="240" w:lineRule="auto"/>
              <w:rPr>
                <w:rFonts w:ascii="Times New Roman" w:hAnsi="Times New Roman" w:cs="Times New Roman"/>
                <w:i/>
                <w:lang w:eastAsia="en-US"/>
              </w:rPr>
            </w:pPr>
            <w:r w:rsidRPr="00237C2F">
              <w:rPr>
                <w:rFonts w:ascii="Times New Roman" w:hAnsi="Times New Roman" w:cs="Times New Roman"/>
                <w:i/>
              </w:rPr>
              <w:t>Расходы на строительство (реконструкцию), капитальный ремонт и ремонт автомобильных дорог общего пользования местного значения</w:t>
            </w:r>
          </w:p>
        </w:tc>
        <w:tc>
          <w:tcPr>
            <w:tcW w:w="2874"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r>
      <w:tr w:rsidR="00493F78" w:rsidRPr="00237C2F" w:rsidTr="009D0458">
        <w:trPr>
          <w:trHeight w:val="676"/>
        </w:trPr>
        <w:tc>
          <w:tcPr>
            <w:tcW w:w="880"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1.1.2.1</w:t>
            </w:r>
          </w:p>
        </w:tc>
        <w:tc>
          <w:tcPr>
            <w:tcW w:w="3430" w:type="dxa"/>
            <w:vAlign w:val="center"/>
          </w:tcPr>
          <w:p w:rsidR="00493F78" w:rsidRPr="00B0146B" w:rsidRDefault="00493F78" w:rsidP="00BE24AF">
            <w:pPr>
              <w:spacing w:after="0" w:line="240" w:lineRule="auto"/>
              <w:rPr>
                <w:rFonts w:ascii="Times New Roman" w:hAnsi="Times New Roman" w:cs="Times New Roman"/>
                <w:lang w:eastAsia="en-US"/>
              </w:rPr>
            </w:pPr>
            <w:r w:rsidRPr="00B0146B">
              <w:rPr>
                <w:rFonts w:ascii="Times New Roman" w:hAnsi="Times New Roman" w:cs="Times New Roman"/>
                <w:lang w:eastAsia="en-US"/>
              </w:rPr>
              <w:t>Разработка проектно-сметной документации, шт.</w:t>
            </w:r>
          </w:p>
        </w:tc>
        <w:tc>
          <w:tcPr>
            <w:tcW w:w="2874"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 xml:space="preserve">МКУ </w:t>
            </w:r>
            <w:r>
              <w:rPr>
                <w:rFonts w:ascii="Times New Roman" w:hAnsi="Times New Roman" w:cs="Times New Roman"/>
                <w:lang w:eastAsia="en-US"/>
              </w:rPr>
              <w:t>«</w:t>
            </w:r>
            <w:r w:rsidRPr="00B0146B">
              <w:rPr>
                <w:rFonts w:ascii="Times New Roman" w:hAnsi="Times New Roman" w:cs="Times New Roman"/>
                <w:lang w:eastAsia="en-US"/>
              </w:rPr>
              <w:t>Благоустройство</w:t>
            </w:r>
            <w:r>
              <w:rPr>
                <w:rFonts w:ascii="Times New Roman" w:hAnsi="Times New Roman" w:cs="Times New Roman"/>
                <w:lang w:eastAsia="en-US"/>
              </w:rPr>
              <w:t>»</w:t>
            </w:r>
            <w:r w:rsidRPr="00B0146B">
              <w:rPr>
                <w:rFonts w:ascii="Times New Roman" w:hAnsi="Times New Roman" w:cs="Times New Roman"/>
                <w:lang w:eastAsia="en-US"/>
              </w:rPr>
              <w:t>, победители конкурсного отбора</w:t>
            </w:r>
          </w:p>
        </w:tc>
        <w:tc>
          <w:tcPr>
            <w:tcW w:w="1344"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1</w:t>
            </w:r>
          </w:p>
        </w:tc>
        <w:tc>
          <w:tcPr>
            <w:tcW w:w="1177" w:type="dxa"/>
            <w:vAlign w:val="center"/>
          </w:tcPr>
          <w:p w:rsidR="00493F78" w:rsidRPr="006A7755" w:rsidRDefault="00493F78"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1</w:t>
            </w:r>
          </w:p>
        </w:tc>
        <w:tc>
          <w:tcPr>
            <w:tcW w:w="1175"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0</w:t>
            </w:r>
          </w:p>
        </w:tc>
        <w:tc>
          <w:tcPr>
            <w:tcW w:w="1175"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0</w:t>
            </w:r>
          </w:p>
        </w:tc>
        <w:tc>
          <w:tcPr>
            <w:tcW w:w="1180"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0</w:t>
            </w:r>
          </w:p>
        </w:tc>
        <w:tc>
          <w:tcPr>
            <w:tcW w:w="1180" w:type="dxa"/>
            <w:vAlign w:val="center"/>
          </w:tcPr>
          <w:p w:rsidR="00493F78" w:rsidRPr="00B0146B" w:rsidRDefault="009D0458" w:rsidP="009D0458">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0</w:t>
            </w:r>
          </w:p>
        </w:tc>
      </w:tr>
      <w:tr w:rsidR="00493F78" w:rsidRPr="00262F00" w:rsidTr="00493F78">
        <w:trPr>
          <w:trHeight w:val="691"/>
        </w:trPr>
        <w:tc>
          <w:tcPr>
            <w:tcW w:w="880" w:type="dxa"/>
            <w:shd w:val="clear" w:color="auto" w:fill="auto"/>
            <w:vAlign w:val="center"/>
          </w:tcPr>
          <w:p w:rsidR="00493F78" w:rsidRPr="00262F00" w:rsidRDefault="00493F78" w:rsidP="00BE24AF">
            <w:pPr>
              <w:spacing w:after="0" w:line="240" w:lineRule="auto"/>
              <w:jc w:val="center"/>
              <w:rPr>
                <w:rFonts w:ascii="Times New Roman" w:hAnsi="Times New Roman" w:cs="Times New Roman"/>
                <w:b/>
                <w:bCs/>
                <w:lang w:eastAsia="en-US"/>
              </w:rPr>
            </w:pPr>
            <w:r w:rsidRPr="00262F00">
              <w:rPr>
                <w:rFonts w:ascii="Times New Roman" w:hAnsi="Times New Roman" w:cs="Times New Roman"/>
                <w:b/>
                <w:bCs/>
                <w:lang w:eastAsia="en-US"/>
              </w:rPr>
              <w:t>2.1</w:t>
            </w:r>
          </w:p>
        </w:tc>
        <w:tc>
          <w:tcPr>
            <w:tcW w:w="3430" w:type="dxa"/>
            <w:shd w:val="clear" w:color="auto" w:fill="auto"/>
            <w:vAlign w:val="center"/>
          </w:tcPr>
          <w:p w:rsidR="00493F78" w:rsidRPr="00262F00" w:rsidRDefault="00493F78" w:rsidP="00BE24AF">
            <w:pPr>
              <w:spacing w:after="0" w:line="240" w:lineRule="auto"/>
              <w:rPr>
                <w:rFonts w:ascii="Times New Roman" w:hAnsi="Times New Roman" w:cs="Times New Roman"/>
                <w:b/>
                <w:bCs/>
                <w:lang w:eastAsia="en-US"/>
              </w:rPr>
            </w:pPr>
            <w:r w:rsidRPr="00262F00">
              <w:rPr>
                <w:rFonts w:ascii="Times New Roman" w:hAnsi="Times New Roman" w:cs="Times New Roman"/>
                <w:b/>
                <w:bCs/>
                <w:lang w:eastAsia="en-US"/>
              </w:rPr>
              <w:t>Дорожный фонд</w:t>
            </w:r>
          </w:p>
        </w:tc>
        <w:tc>
          <w:tcPr>
            <w:tcW w:w="2874" w:type="dxa"/>
            <w:shd w:val="clear" w:color="auto" w:fill="auto"/>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Управление ЖКХ и благоустройства, 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shd w:val="clear" w:color="auto" w:fill="auto"/>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shd w:val="clear" w:color="auto" w:fill="auto"/>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shd w:val="clear" w:color="auto" w:fill="auto"/>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shd w:val="clear" w:color="auto" w:fill="auto"/>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shd w:val="clear" w:color="auto" w:fill="auto"/>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r>
      <w:tr w:rsidR="00493F78" w:rsidRPr="00262F00" w:rsidTr="00493F78">
        <w:trPr>
          <w:trHeight w:val="578"/>
        </w:trPr>
        <w:tc>
          <w:tcPr>
            <w:tcW w:w="880" w:type="dxa"/>
            <w:vAlign w:val="center"/>
          </w:tcPr>
          <w:p w:rsidR="00493F78" w:rsidRPr="00262F00" w:rsidRDefault="00493F78" w:rsidP="00BE24AF">
            <w:pPr>
              <w:spacing w:after="0" w:line="240" w:lineRule="auto"/>
              <w:jc w:val="center"/>
              <w:rPr>
                <w:rFonts w:ascii="Times New Roman" w:hAnsi="Times New Roman" w:cs="Times New Roman"/>
                <w:i/>
                <w:lang w:eastAsia="en-US"/>
              </w:rPr>
            </w:pPr>
            <w:r w:rsidRPr="00262F00">
              <w:rPr>
                <w:rFonts w:ascii="Times New Roman" w:hAnsi="Times New Roman" w:cs="Times New Roman"/>
                <w:i/>
                <w:lang w:eastAsia="en-US"/>
              </w:rPr>
              <w:t>2.1.1</w:t>
            </w:r>
          </w:p>
        </w:tc>
        <w:tc>
          <w:tcPr>
            <w:tcW w:w="3430" w:type="dxa"/>
            <w:vAlign w:val="center"/>
          </w:tcPr>
          <w:p w:rsidR="00493F78" w:rsidRPr="00262F00" w:rsidRDefault="00493F78" w:rsidP="00BE24AF">
            <w:pPr>
              <w:spacing w:after="0" w:line="240" w:lineRule="auto"/>
              <w:rPr>
                <w:rFonts w:ascii="Times New Roman" w:hAnsi="Times New Roman" w:cs="Times New Roman"/>
                <w:i/>
                <w:lang w:eastAsia="en-US"/>
              </w:rPr>
            </w:pPr>
            <w:r w:rsidRPr="00262F00">
              <w:rPr>
                <w:rFonts w:ascii="Times New Roman" w:hAnsi="Times New Roman" w:cs="Times New Roman"/>
                <w:i/>
                <w:lang w:eastAsia="en-US"/>
              </w:rPr>
              <w:t>Расходы на содержание, строительство (реконструкцию), капитальный ремонт и ремонт улично-дорожной сети</w:t>
            </w:r>
          </w:p>
        </w:tc>
        <w:tc>
          <w:tcPr>
            <w:tcW w:w="2874"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r>
      <w:tr w:rsidR="009D0458" w:rsidRPr="00262F00" w:rsidTr="00487D97">
        <w:trPr>
          <w:trHeight w:val="558"/>
        </w:trPr>
        <w:tc>
          <w:tcPr>
            <w:tcW w:w="8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lastRenderedPageBreak/>
              <w:t>2.1.1.1</w:t>
            </w:r>
          </w:p>
        </w:tc>
        <w:tc>
          <w:tcPr>
            <w:tcW w:w="3430" w:type="dxa"/>
            <w:vAlign w:val="center"/>
          </w:tcPr>
          <w:p w:rsidR="009D0458" w:rsidRPr="00262F00" w:rsidRDefault="009D0458" w:rsidP="009D0458">
            <w:pPr>
              <w:spacing w:after="0" w:line="240" w:lineRule="auto"/>
              <w:rPr>
                <w:rFonts w:ascii="Times New Roman" w:hAnsi="Times New Roman" w:cs="Times New Roman"/>
                <w:lang w:eastAsia="en-US"/>
              </w:rPr>
            </w:pPr>
            <w:r w:rsidRPr="00262F00">
              <w:rPr>
                <w:rFonts w:ascii="Times New Roman" w:hAnsi="Times New Roman" w:cs="Times New Roman"/>
                <w:lang w:eastAsia="en-US"/>
              </w:rPr>
              <w:t>Количество обслуживаемых светофорных объектов, шт.</w:t>
            </w:r>
          </w:p>
        </w:tc>
        <w:tc>
          <w:tcPr>
            <w:tcW w:w="2874"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242</w:t>
            </w:r>
          </w:p>
        </w:tc>
        <w:tc>
          <w:tcPr>
            <w:tcW w:w="1177"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242</w:t>
            </w:r>
          </w:p>
        </w:tc>
        <w:tc>
          <w:tcPr>
            <w:tcW w:w="1175"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242</w:t>
            </w:r>
          </w:p>
        </w:tc>
        <w:tc>
          <w:tcPr>
            <w:tcW w:w="1175"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242</w:t>
            </w:r>
          </w:p>
        </w:tc>
        <w:tc>
          <w:tcPr>
            <w:tcW w:w="11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242</w:t>
            </w:r>
          </w:p>
        </w:tc>
        <w:tc>
          <w:tcPr>
            <w:tcW w:w="11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242</w:t>
            </w:r>
          </w:p>
        </w:tc>
      </w:tr>
      <w:tr w:rsidR="009D0458" w:rsidRPr="00262F00" w:rsidTr="00487D97">
        <w:trPr>
          <w:trHeight w:val="708"/>
        </w:trPr>
        <w:tc>
          <w:tcPr>
            <w:tcW w:w="8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2.1.1.2</w:t>
            </w:r>
          </w:p>
        </w:tc>
        <w:tc>
          <w:tcPr>
            <w:tcW w:w="3430" w:type="dxa"/>
            <w:vAlign w:val="center"/>
          </w:tcPr>
          <w:p w:rsidR="009D0458" w:rsidRPr="00262F00" w:rsidRDefault="009D0458" w:rsidP="009D0458">
            <w:pPr>
              <w:spacing w:after="0" w:line="240" w:lineRule="auto"/>
              <w:rPr>
                <w:rFonts w:ascii="Times New Roman" w:hAnsi="Times New Roman" w:cs="Times New Roman"/>
                <w:lang w:eastAsia="en-US"/>
              </w:rPr>
            </w:pPr>
            <w:r w:rsidRPr="00262F00">
              <w:rPr>
                <w:rFonts w:ascii="Times New Roman" w:hAnsi="Times New Roman" w:cs="Times New Roman"/>
                <w:lang w:eastAsia="en-US"/>
              </w:rPr>
              <w:t>Протяженность восстановленной дорожной разметки, км</w:t>
            </w:r>
          </w:p>
        </w:tc>
        <w:tc>
          <w:tcPr>
            <w:tcW w:w="2874"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139,2</w:t>
            </w:r>
          </w:p>
        </w:tc>
        <w:tc>
          <w:tcPr>
            <w:tcW w:w="1177" w:type="dxa"/>
            <w:vAlign w:val="center"/>
          </w:tcPr>
          <w:p w:rsidR="009D0458" w:rsidRPr="00262F00" w:rsidRDefault="009D0458" w:rsidP="009D0458">
            <w:pPr>
              <w:spacing w:after="0" w:line="240" w:lineRule="auto"/>
              <w:jc w:val="center"/>
            </w:pPr>
            <w:r>
              <w:rPr>
                <w:rFonts w:ascii="Times New Roman" w:hAnsi="Times New Roman" w:cs="Times New Roman"/>
                <w:lang w:eastAsia="en-US"/>
              </w:rPr>
              <w:t>139,2</w:t>
            </w:r>
          </w:p>
        </w:tc>
        <w:tc>
          <w:tcPr>
            <w:tcW w:w="1175" w:type="dxa"/>
            <w:vAlign w:val="center"/>
          </w:tcPr>
          <w:p w:rsidR="009D0458" w:rsidRPr="00262F00" w:rsidRDefault="009D0458" w:rsidP="009D0458">
            <w:pPr>
              <w:spacing w:after="0" w:line="240" w:lineRule="auto"/>
              <w:jc w:val="center"/>
            </w:pPr>
            <w:r>
              <w:rPr>
                <w:rFonts w:ascii="Times New Roman" w:hAnsi="Times New Roman" w:cs="Times New Roman"/>
                <w:lang w:eastAsia="en-US"/>
              </w:rPr>
              <w:t>60,3</w:t>
            </w:r>
          </w:p>
        </w:tc>
        <w:tc>
          <w:tcPr>
            <w:tcW w:w="1175" w:type="dxa"/>
            <w:vAlign w:val="center"/>
          </w:tcPr>
          <w:p w:rsidR="009D0458" w:rsidRPr="00262F00" w:rsidRDefault="009D0458" w:rsidP="009D0458">
            <w:pPr>
              <w:spacing w:after="0" w:line="240" w:lineRule="auto"/>
              <w:jc w:val="center"/>
            </w:pPr>
            <w:r>
              <w:rPr>
                <w:rFonts w:ascii="Times New Roman" w:hAnsi="Times New Roman" w:cs="Times New Roman"/>
                <w:lang w:eastAsia="en-US"/>
              </w:rPr>
              <w:t>60,3</w:t>
            </w:r>
          </w:p>
        </w:tc>
        <w:tc>
          <w:tcPr>
            <w:tcW w:w="1180" w:type="dxa"/>
            <w:vAlign w:val="center"/>
          </w:tcPr>
          <w:p w:rsidR="009D0458" w:rsidRPr="00262F00" w:rsidRDefault="009D0458" w:rsidP="009D0458">
            <w:pPr>
              <w:spacing w:after="0" w:line="240" w:lineRule="auto"/>
              <w:jc w:val="center"/>
            </w:pPr>
            <w:r>
              <w:rPr>
                <w:rFonts w:ascii="Times New Roman" w:hAnsi="Times New Roman" w:cs="Times New Roman"/>
                <w:lang w:eastAsia="en-US"/>
              </w:rPr>
              <w:t>60,3</w:t>
            </w:r>
          </w:p>
        </w:tc>
        <w:tc>
          <w:tcPr>
            <w:tcW w:w="1180" w:type="dxa"/>
            <w:vAlign w:val="center"/>
          </w:tcPr>
          <w:p w:rsidR="009D0458" w:rsidRPr="00262F00" w:rsidRDefault="009D0458" w:rsidP="009D0458">
            <w:pPr>
              <w:spacing w:after="0" w:line="240" w:lineRule="auto"/>
              <w:jc w:val="center"/>
            </w:pPr>
            <w:r>
              <w:rPr>
                <w:rFonts w:ascii="Times New Roman" w:hAnsi="Times New Roman" w:cs="Times New Roman"/>
                <w:lang w:eastAsia="en-US"/>
              </w:rPr>
              <w:t>60,3</w:t>
            </w:r>
          </w:p>
        </w:tc>
      </w:tr>
      <w:tr w:rsidR="009D0458" w:rsidRPr="00262F00" w:rsidTr="00487D97">
        <w:trPr>
          <w:trHeight w:val="840"/>
        </w:trPr>
        <w:tc>
          <w:tcPr>
            <w:tcW w:w="8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2.1.1.3</w:t>
            </w:r>
          </w:p>
        </w:tc>
        <w:tc>
          <w:tcPr>
            <w:tcW w:w="3430" w:type="dxa"/>
            <w:vAlign w:val="center"/>
          </w:tcPr>
          <w:p w:rsidR="009D0458" w:rsidRPr="00262F00" w:rsidRDefault="009D0458" w:rsidP="009D0458">
            <w:pPr>
              <w:spacing w:after="0" w:line="240" w:lineRule="auto"/>
              <w:rPr>
                <w:rFonts w:ascii="Times New Roman" w:hAnsi="Times New Roman" w:cs="Times New Roman"/>
                <w:lang w:eastAsia="en-US"/>
              </w:rPr>
            </w:pPr>
            <w:r w:rsidRPr="00262F00">
              <w:rPr>
                <w:rFonts w:ascii="Times New Roman" w:hAnsi="Times New Roman" w:cs="Times New Roman"/>
                <w:lang w:eastAsia="en-US"/>
              </w:rPr>
              <w:t>Протяженность отремонтированных дорог в гравийно-щебеночном исполнении, тыс. кв. км.</w:t>
            </w:r>
          </w:p>
        </w:tc>
        <w:tc>
          <w:tcPr>
            <w:tcW w:w="2874" w:type="dxa"/>
            <w:vAlign w:val="center"/>
          </w:tcPr>
          <w:p w:rsidR="009D0458" w:rsidRPr="00262F00" w:rsidRDefault="009D0458" w:rsidP="009D0458">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213,7</w:t>
            </w:r>
          </w:p>
        </w:tc>
        <w:tc>
          <w:tcPr>
            <w:tcW w:w="1177" w:type="dxa"/>
            <w:vAlign w:val="center"/>
          </w:tcPr>
          <w:p w:rsidR="009D0458" w:rsidRPr="000426EA" w:rsidRDefault="009D0458" w:rsidP="009D0458">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204.6</w:t>
            </w:r>
          </w:p>
        </w:tc>
        <w:tc>
          <w:tcPr>
            <w:tcW w:w="1175" w:type="dxa"/>
            <w:vAlign w:val="center"/>
          </w:tcPr>
          <w:p w:rsidR="009D0458" w:rsidRPr="000426EA" w:rsidRDefault="009D0458" w:rsidP="009D0458">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200.2</w:t>
            </w:r>
          </w:p>
        </w:tc>
        <w:tc>
          <w:tcPr>
            <w:tcW w:w="1175"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200,8</w:t>
            </w:r>
          </w:p>
        </w:tc>
        <w:tc>
          <w:tcPr>
            <w:tcW w:w="11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200.8</w:t>
            </w:r>
          </w:p>
        </w:tc>
        <w:tc>
          <w:tcPr>
            <w:tcW w:w="1180"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200.8</w:t>
            </w:r>
          </w:p>
        </w:tc>
      </w:tr>
      <w:tr w:rsidR="00493F78" w:rsidRPr="00262F00" w:rsidTr="00493F78">
        <w:trPr>
          <w:trHeight w:val="900"/>
        </w:trPr>
        <w:tc>
          <w:tcPr>
            <w:tcW w:w="880" w:type="dxa"/>
            <w:vAlign w:val="center"/>
          </w:tcPr>
          <w:p w:rsidR="00493F78" w:rsidRPr="00262F00" w:rsidRDefault="00493F78" w:rsidP="00BE24AF">
            <w:pPr>
              <w:spacing w:after="0" w:line="240" w:lineRule="auto"/>
              <w:jc w:val="center"/>
              <w:rPr>
                <w:rFonts w:ascii="Times New Roman" w:hAnsi="Times New Roman" w:cs="Times New Roman"/>
                <w:i/>
                <w:lang w:eastAsia="en-US"/>
              </w:rPr>
            </w:pPr>
            <w:r w:rsidRPr="00262F00">
              <w:rPr>
                <w:rFonts w:ascii="Times New Roman" w:hAnsi="Times New Roman" w:cs="Times New Roman"/>
                <w:i/>
                <w:lang w:eastAsia="en-US"/>
              </w:rPr>
              <w:t>2.1.2</w:t>
            </w:r>
          </w:p>
        </w:tc>
        <w:tc>
          <w:tcPr>
            <w:tcW w:w="3430" w:type="dxa"/>
            <w:vAlign w:val="center"/>
          </w:tcPr>
          <w:p w:rsidR="00493F78" w:rsidRPr="00262F00" w:rsidRDefault="00493F78" w:rsidP="00BE24AF">
            <w:pPr>
              <w:spacing w:after="0" w:line="240" w:lineRule="auto"/>
              <w:rPr>
                <w:rFonts w:ascii="Times New Roman" w:hAnsi="Times New Roman" w:cs="Times New Roman"/>
                <w:i/>
              </w:rPr>
            </w:pPr>
            <w:r w:rsidRPr="00262F00">
              <w:rPr>
                <w:rFonts w:ascii="Times New Roman" w:hAnsi="Times New Roman" w:cs="Times New Roman"/>
                <w:i/>
              </w:rPr>
              <w:t>Расходы на строительство (реконструкцию), капитальный ремонт и ремонт автомобильных дорог общего пользования местного значения</w:t>
            </w:r>
          </w:p>
        </w:tc>
        <w:tc>
          <w:tcPr>
            <w:tcW w:w="2874"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r>
      <w:tr w:rsidR="00493F78" w:rsidRPr="00262F00" w:rsidTr="009D0458">
        <w:trPr>
          <w:trHeight w:val="1125"/>
        </w:trPr>
        <w:tc>
          <w:tcPr>
            <w:tcW w:w="880"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2.1.2.1</w:t>
            </w:r>
          </w:p>
        </w:tc>
        <w:tc>
          <w:tcPr>
            <w:tcW w:w="3430" w:type="dxa"/>
            <w:vAlign w:val="center"/>
          </w:tcPr>
          <w:p w:rsidR="00493F78" w:rsidRPr="00262F00" w:rsidRDefault="00493F78" w:rsidP="00BE24AF">
            <w:pPr>
              <w:spacing w:after="0" w:line="240" w:lineRule="auto"/>
              <w:rPr>
                <w:rFonts w:ascii="Times New Roman" w:hAnsi="Times New Roman" w:cs="Times New Roman"/>
              </w:rPr>
            </w:pPr>
            <w:r w:rsidRPr="00262F00">
              <w:rPr>
                <w:rFonts w:ascii="Times New Roman" w:hAnsi="Times New Roman" w:cs="Times New Roman"/>
              </w:rPr>
              <w:t>Протяженность автомобильных дорог общего пользования местного значения, на которых произведены работы по строительству (реконструкции), капитальный ремонт и ремонт, п. м.</w:t>
            </w:r>
          </w:p>
        </w:tc>
        <w:tc>
          <w:tcPr>
            <w:tcW w:w="2874"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13730</w:t>
            </w:r>
          </w:p>
        </w:tc>
        <w:tc>
          <w:tcPr>
            <w:tcW w:w="1177" w:type="dxa"/>
            <w:vAlign w:val="center"/>
          </w:tcPr>
          <w:p w:rsidR="00493F78" w:rsidRPr="000426EA" w:rsidRDefault="00493F78"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9850</w:t>
            </w: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val="en-US" w:eastAsia="en-US"/>
              </w:rPr>
              <w:t>9</w:t>
            </w:r>
            <w:r>
              <w:rPr>
                <w:rFonts w:ascii="Times New Roman" w:hAnsi="Times New Roman" w:cs="Times New Roman"/>
                <w:lang w:eastAsia="en-US"/>
              </w:rPr>
              <w:t>500</w:t>
            </w:r>
          </w:p>
        </w:tc>
        <w:tc>
          <w:tcPr>
            <w:tcW w:w="1175" w:type="dxa"/>
            <w:vAlign w:val="center"/>
          </w:tcPr>
          <w:p w:rsidR="00493F78" w:rsidRPr="00122AFD" w:rsidRDefault="00122AFD"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180" w:type="dxa"/>
            <w:vAlign w:val="center"/>
          </w:tcPr>
          <w:p w:rsidR="00493F78" w:rsidRPr="00262F00"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val="en-US" w:eastAsia="en-US"/>
              </w:rPr>
              <w:t>0</w:t>
            </w:r>
          </w:p>
        </w:tc>
        <w:tc>
          <w:tcPr>
            <w:tcW w:w="1180" w:type="dxa"/>
            <w:vAlign w:val="center"/>
          </w:tcPr>
          <w:p w:rsidR="00493F78" w:rsidRDefault="009D0458" w:rsidP="009D0458">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493F78" w:rsidRPr="00262F00" w:rsidTr="00493F78">
        <w:trPr>
          <w:trHeight w:val="1125"/>
        </w:trPr>
        <w:tc>
          <w:tcPr>
            <w:tcW w:w="880" w:type="dxa"/>
            <w:vAlign w:val="center"/>
          </w:tcPr>
          <w:p w:rsidR="00493F78" w:rsidRPr="00262F00" w:rsidRDefault="00493F78" w:rsidP="00BE24AF">
            <w:pPr>
              <w:spacing w:after="0" w:line="240" w:lineRule="auto"/>
              <w:jc w:val="center"/>
              <w:rPr>
                <w:rFonts w:ascii="Times New Roman" w:hAnsi="Times New Roman" w:cs="Times New Roman"/>
                <w:b/>
              </w:rPr>
            </w:pPr>
            <w:r w:rsidRPr="00262F00">
              <w:rPr>
                <w:rFonts w:ascii="Times New Roman" w:hAnsi="Times New Roman" w:cs="Times New Roman"/>
                <w:b/>
              </w:rPr>
              <w:t>3.1</w:t>
            </w:r>
          </w:p>
        </w:tc>
        <w:tc>
          <w:tcPr>
            <w:tcW w:w="3430" w:type="dxa"/>
            <w:vAlign w:val="center"/>
          </w:tcPr>
          <w:p w:rsidR="00493F78" w:rsidRPr="00262F00" w:rsidRDefault="00493F78" w:rsidP="00BE24AF">
            <w:pPr>
              <w:spacing w:after="0" w:line="240" w:lineRule="auto"/>
              <w:rPr>
                <w:rFonts w:ascii="Times New Roman" w:hAnsi="Times New Roman" w:cs="Times New Roman"/>
                <w:b/>
              </w:rPr>
            </w:pPr>
            <w:r w:rsidRPr="00262F00">
              <w:rPr>
                <w:rFonts w:ascii="Times New Roman" w:hAnsi="Times New Roman" w:cs="Times New Roman"/>
                <w:b/>
              </w:rPr>
              <w:t>Совершенствование организации дорожного движения</w:t>
            </w:r>
          </w:p>
        </w:tc>
        <w:tc>
          <w:tcPr>
            <w:tcW w:w="2874" w:type="dxa"/>
          </w:tcPr>
          <w:p w:rsidR="00493F78" w:rsidRPr="00262F00" w:rsidRDefault="00493F78" w:rsidP="00BE24AF">
            <w:pPr>
              <w:pStyle w:val="ac"/>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Управление ЖКХ и благоустройства, 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highlight w:val="gree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highlight w:val="green"/>
                <w:lang w:eastAsia="en-US"/>
              </w:rPr>
            </w:pPr>
          </w:p>
        </w:tc>
        <w:tc>
          <w:tcPr>
            <w:tcW w:w="1180" w:type="dxa"/>
            <w:vAlign w:val="center"/>
          </w:tcPr>
          <w:p w:rsidR="00493F78" w:rsidRPr="00262F00" w:rsidRDefault="00493F78" w:rsidP="00BE24AF">
            <w:pPr>
              <w:spacing w:after="0" w:line="240" w:lineRule="auto"/>
              <w:jc w:val="center"/>
              <w:rPr>
                <w:rFonts w:ascii="Times New Roman" w:hAnsi="Times New Roman" w:cs="Times New Roman"/>
                <w:highlight w:val="gree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highlight w:val="green"/>
                <w:lang w:eastAsia="en-US"/>
              </w:rPr>
            </w:pPr>
          </w:p>
        </w:tc>
      </w:tr>
      <w:tr w:rsidR="00493F78" w:rsidRPr="00262F00" w:rsidTr="00493F78">
        <w:trPr>
          <w:trHeight w:val="1125"/>
        </w:trPr>
        <w:tc>
          <w:tcPr>
            <w:tcW w:w="880" w:type="dxa"/>
            <w:vAlign w:val="center"/>
          </w:tcPr>
          <w:p w:rsidR="00493F78" w:rsidRPr="00262F00" w:rsidRDefault="00493F78" w:rsidP="00BE24AF">
            <w:pPr>
              <w:spacing w:after="0" w:line="240" w:lineRule="auto"/>
              <w:jc w:val="center"/>
              <w:rPr>
                <w:rFonts w:ascii="Times New Roman" w:hAnsi="Times New Roman" w:cs="Times New Roman"/>
                <w:i/>
              </w:rPr>
            </w:pPr>
            <w:r w:rsidRPr="00262F00">
              <w:rPr>
                <w:rFonts w:ascii="Times New Roman" w:hAnsi="Times New Roman" w:cs="Times New Roman"/>
                <w:i/>
              </w:rPr>
              <w:lastRenderedPageBreak/>
              <w:t>3.1.1</w:t>
            </w:r>
          </w:p>
        </w:tc>
        <w:tc>
          <w:tcPr>
            <w:tcW w:w="3430" w:type="dxa"/>
            <w:vAlign w:val="center"/>
          </w:tcPr>
          <w:p w:rsidR="00493F78" w:rsidRPr="00262F00" w:rsidRDefault="00493F78" w:rsidP="00BE24AF">
            <w:pPr>
              <w:spacing w:after="0" w:line="240" w:lineRule="auto"/>
              <w:rPr>
                <w:rFonts w:ascii="Times New Roman" w:hAnsi="Times New Roman" w:cs="Times New Roman"/>
                <w:i/>
              </w:rPr>
            </w:pPr>
            <w:r w:rsidRPr="00262F00">
              <w:rPr>
                <w:rFonts w:ascii="Times New Roman" w:hAnsi="Times New Roman" w:cs="Times New Roman"/>
                <w:i/>
              </w:rPr>
              <w:t xml:space="preserve">Изготовление и корректировка проектов (схем) организации дорожного движения на улицы МО </w:t>
            </w:r>
            <w:r>
              <w:rPr>
                <w:rFonts w:ascii="Times New Roman" w:hAnsi="Times New Roman" w:cs="Times New Roman"/>
                <w:i/>
              </w:rPr>
              <w:t>«</w:t>
            </w:r>
            <w:r w:rsidRPr="00262F00">
              <w:rPr>
                <w:rFonts w:ascii="Times New Roman" w:hAnsi="Times New Roman" w:cs="Times New Roman"/>
                <w:i/>
              </w:rPr>
              <w:t>Город Майкоп</w:t>
            </w:r>
            <w:r>
              <w:rPr>
                <w:rFonts w:ascii="Times New Roman" w:hAnsi="Times New Roman" w:cs="Times New Roman"/>
                <w:i/>
              </w:rPr>
              <w:t>»</w:t>
            </w:r>
          </w:p>
        </w:tc>
        <w:tc>
          <w:tcPr>
            <w:tcW w:w="2874" w:type="dxa"/>
          </w:tcPr>
          <w:p w:rsidR="00493F78" w:rsidRPr="00262F00" w:rsidRDefault="00493F78" w:rsidP="00BE24AF">
            <w:pPr>
              <w:pStyle w:val="ac"/>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highlight w:val="gree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highlight w:val="green"/>
                <w:lang w:eastAsia="en-US"/>
              </w:rPr>
            </w:pPr>
          </w:p>
        </w:tc>
        <w:tc>
          <w:tcPr>
            <w:tcW w:w="1180" w:type="dxa"/>
            <w:vAlign w:val="center"/>
          </w:tcPr>
          <w:p w:rsidR="00493F78" w:rsidRPr="00262F00" w:rsidRDefault="00493F78" w:rsidP="00BE24AF">
            <w:pPr>
              <w:spacing w:after="0" w:line="240" w:lineRule="auto"/>
              <w:jc w:val="center"/>
              <w:rPr>
                <w:rFonts w:ascii="Times New Roman" w:hAnsi="Times New Roman" w:cs="Times New Roman"/>
                <w:highlight w:val="gree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highlight w:val="green"/>
                <w:lang w:eastAsia="en-US"/>
              </w:rPr>
            </w:pPr>
          </w:p>
        </w:tc>
      </w:tr>
      <w:tr w:rsidR="009D0458" w:rsidRPr="00262F00" w:rsidTr="009D0458">
        <w:trPr>
          <w:trHeight w:val="1125"/>
        </w:trPr>
        <w:tc>
          <w:tcPr>
            <w:tcW w:w="880" w:type="dxa"/>
            <w:vAlign w:val="center"/>
          </w:tcPr>
          <w:p w:rsidR="009D0458" w:rsidRPr="00262F00" w:rsidRDefault="009D0458" w:rsidP="009D0458">
            <w:pPr>
              <w:spacing w:after="0" w:line="240" w:lineRule="auto"/>
              <w:jc w:val="center"/>
              <w:rPr>
                <w:rFonts w:ascii="Times New Roman" w:hAnsi="Times New Roman" w:cs="Times New Roman"/>
              </w:rPr>
            </w:pPr>
            <w:r w:rsidRPr="00262F00">
              <w:rPr>
                <w:rFonts w:ascii="Times New Roman" w:hAnsi="Times New Roman" w:cs="Times New Roman"/>
              </w:rPr>
              <w:t>3.1.1.1</w:t>
            </w:r>
          </w:p>
        </w:tc>
        <w:tc>
          <w:tcPr>
            <w:tcW w:w="3430" w:type="dxa"/>
            <w:vAlign w:val="center"/>
          </w:tcPr>
          <w:p w:rsidR="009D0458" w:rsidRPr="00262F00" w:rsidRDefault="009D0458" w:rsidP="009D0458">
            <w:pPr>
              <w:spacing w:after="0" w:line="240" w:lineRule="auto"/>
              <w:rPr>
                <w:rFonts w:ascii="Times New Roman" w:hAnsi="Times New Roman" w:cs="Times New Roman"/>
              </w:rPr>
            </w:pPr>
            <w:r w:rsidRPr="00262F00">
              <w:rPr>
                <w:rFonts w:ascii="Times New Roman" w:hAnsi="Times New Roman" w:cs="Times New Roman"/>
              </w:rPr>
              <w:t>Протяженность автодорог, на которые разработаны, откорректированы проекты (схемы) организации дорожного движения (км)</w:t>
            </w:r>
          </w:p>
        </w:tc>
        <w:tc>
          <w:tcPr>
            <w:tcW w:w="2874" w:type="dxa"/>
          </w:tcPr>
          <w:p w:rsidR="009D0458" w:rsidRPr="00262F00" w:rsidRDefault="009D0458" w:rsidP="009D0458">
            <w:pPr>
              <w:pStyle w:val="ac"/>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11</w:t>
            </w:r>
          </w:p>
        </w:tc>
        <w:tc>
          <w:tcPr>
            <w:tcW w:w="1177" w:type="dxa"/>
            <w:vAlign w:val="center"/>
          </w:tcPr>
          <w:p w:rsidR="009D0458" w:rsidRPr="000426EA" w:rsidRDefault="009D0458" w:rsidP="009D0458">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10</w:t>
            </w:r>
            <w:r>
              <w:rPr>
                <w:rFonts w:ascii="Times New Roman" w:hAnsi="Times New Roman" w:cs="Times New Roman"/>
                <w:lang w:eastAsia="en-US"/>
              </w:rPr>
              <w:t>,</w:t>
            </w:r>
            <w:r>
              <w:rPr>
                <w:rFonts w:ascii="Times New Roman" w:hAnsi="Times New Roman" w:cs="Times New Roman"/>
                <w:lang w:val="en-US" w:eastAsia="en-US"/>
              </w:rPr>
              <w:t>4</w:t>
            </w:r>
          </w:p>
        </w:tc>
        <w:tc>
          <w:tcPr>
            <w:tcW w:w="1175"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11</w:t>
            </w:r>
          </w:p>
        </w:tc>
        <w:tc>
          <w:tcPr>
            <w:tcW w:w="1175" w:type="dxa"/>
            <w:vAlign w:val="center"/>
          </w:tcPr>
          <w:p w:rsidR="009D0458" w:rsidRPr="00262F00"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11</w:t>
            </w:r>
          </w:p>
        </w:tc>
        <w:tc>
          <w:tcPr>
            <w:tcW w:w="1180" w:type="dxa"/>
            <w:vAlign w:val="center"/>
          </w:tcPr>
          <w:p w:rsidR="009D0458" w:rsidRDefault="009D0458" w:rsidP="009D0458">
            <w:pPr>
              <w:jc w:val="center"/>
            </w:pPr>
            <w:r w:rsidRPr="00C4017B">
              <w:rPr>
                <w:rFonts w:ascii="Times New Roman" w:hAnsi="Times New Roman" w:cs="Times New Roman"/>
                <w:lang w:eastAsia="en-US"/>
              </w:rPr>
              <w:t>11</w:t>
            </w:r>
          </w:p>
        </w:tc>
        <w:tc>
          <w:tcPr>
            <w:tcW w:w="1180" w:type="dxa"/>
            <w:vAlign w:val="center"/>
          </w:tcPr>
          <w:p w:rsidR="009D0458" w:rsidRDefault="009D0458" w:rsidP="009D0458">
            <w:pPr>
              <w:jc w:val="center"/>
            </w:pPr>
            <w:r w:rsidRPr="00C4017B">
              <w:rPr>
                <w:rFonts w:ascii="Times New Roman" w:hAnsi="Times New Roman" w:cs="Times New Roman"/>
                <w:lang w:eastAsia="en-US"/>
              </w:rPr>
              <w:t>11</w:t>
            </w:r>
          </w:p>
        </w:tc>
      </w:tr>
      <w:tr w:rsidR="00493F78" w:rsidRPr="00262F00" w:rsidTr="00493F78">
        <w:trPr>
          <w:trHeight w:val="1125"/>
        </w:trPr>
        <w:tc>
          <w:tcPr>
            <w:tcW w:w="880" w:type="dxa"/>
            <w:vAlign w:val="center"/>
          </w:tcPr>
          <w:p w:rsidR="00493F78" w:rsidRPr="00262F00" w:rsidRDefault="00493F78" w:rsidP="00BE24AF">
            <w:pPr>
              <w:spacing w:after="0" w:line="240" w:lineRule="auto"/>
              <w:jc w:val="center"/>
              <w:rPr>
                <w:rFonts w:ascii="Times New Roman" w:hAnsi="Times New Roman" w:cs="Times New Roman"/>
                <w:i/>
              </w:rPr>
            </w:pPr>
            <w:r>
              <w:rPr>
                <w:rFonts w:ascii="Times New Roman" w:hAnsi="Times New Roman" w:cs="Times New Roman"/>
                <w:i/>
              </w:rPr>
              <w:t>3.1.2</w:t>
            </w:r>
          </w:p>
        </w:tc>
        <w:tc>
          <w:tcPr>
            <w:tcW w:w="3430" w:type="dxa"/>
            <w:vAlign w:val="center"/>
          </w:tcPr>
          <w:p w:rsidR="00493F78" w:rsidRPr="00262F00" w:rsidRDefault="00493F78" w:rsidP="00BE24AF">
            <w:pPr>
              <w:spacing w:after="0" w:line="240" w:lineRule="auto"/>
              <w:rPr>
                <w:rFonts w:ascii="Times New Roman" w:hAnsi="Times New Roman" w:cs="Times New Roman"/>
                <w:i/>
              </w:rPr>
            </w:pPr>
            <w:r w:rsidRPr="0093607E">
              <w:rPr>
                <w:rFonts w:ascii="Times New Roman" w:hAnsi="Times New Roman" w:cs="Times New Roman"/>
                <w:i/>
              </w:rPr>
              <w:t>Расходы на мероприятия по совершенствованию системы организации дорожного движения</w:t>
            </w:r>
          </w:p>
        </w:tc>
        <w:tc>
          <w:tcPr>
            <w:tcW w:w="2874" w:type="dxa"/>
          </w:tcPr>
          <w:p w:rsidR="00493F78" w:rsidRPr="00262F00" w:rsidRDefault="00493F78" w:rsidP="00BE24AF">
            <w:pPr>
              <w:pStyle w:val="ac"/>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r>
      <w:tr w:rsidR="00493F78" w:rsidRPr="005941E6" w:rsidTr="009D0458">
        <w:trPr>
          <w:trHeight w:val="1125"/>
        </w:trPr>
        <w:tc>
          <w:tcPr>
            <w:tcW w:w="880" w:type="dxa"/>
            <w:vAlign w:val="center"/>
          </w:tcPr>
          <w:p w:rsidR="00493F78" w:rsidRPr="00B0146B" w:rsidRDefault="00493F78" w:rsidP="00BE24AF">
            <w:pPr>
              <w:spacing w:after="0" w:line="240" w:lineRule="auto"/>
              <w:jc w:val="center"/>
              <w:rPr>
                <w:rFonts w:ascii="Times New Roman" w:hAnsi="Times New Roman" w:cs="Times New Roman"/>
              </w:rPr>
            </w:pPr>
            <w:r w:rsidRPr="00B0146B">
              <w:rPr>
                <w:rFonts w:ascii="Times New Roman" w:hAnsi="Times New Roman" w:cs="Times New Roman"/>
              </w:rPr>
              <w:t>3.1.2.1</w:t>
            </w:r>
          </w:p>
        </w:tc>
        <w:tc>
          <w:tcPr>
            <w:tcW w:w="3430" w:type="dxa"/>
            <w:vAlign w:val="center"/>
          </w:tcPr>
          <w:p w:rsidR="00493F78" w:rsidRPr="00B0146B" w:rsidRDefault="00493F78" w:rsidP="00BE24AF">
            <w:pPr>
              <w:spacing w:after="0" w:line="240" w:lineRule="auto"/>
              <w:rPr>
                <w:rFonts w:ascii="Times New Roman" w:hAnsi="Times New Roman" w:cs="Times New Roman"/>
              </w:rPr>
            </w:pPr>
            <w:r w:rsidRPr="00B0146B">
              <w:rPr>
                <w:rFonts w:ascii="Times New Roman" w:hAnsi="Times New Roman" w:cs="Times New Roman"/>
              </w:rPr>
              <w:t>Количество откорректированных схем, шт.</w:t>
            </w:r>
          </w:p>
        </w:tc>
        <w:tc>
          <w:tcPr>
            <w:tcW w:w="2874" w:type="dxa"/>
          </w:tcPr>
          <w:p w:rsidR="00493F78" w:rsidRPr="00B0146B" w:rsidRDefault="00493F78" w:rsidP="00BE24AF">
            <w:pPr>
              <w:pStyle w:val="ac"/>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 xml:space="preserve">МКУ </w:t>
            </w:r>
            <w:r>
              <w:rPr>
                <w:rFonts w:ascii="Times New Roman" w:hAnsi="Times New Roman" w:cs="Times New Roman"/>
                <w:lang w:eastAsia="en-US"/>
              </w:rPr>
              <w:t>«</w:t>
            </w:r>
            <w:r w:rsidRPr="00B0146B">
              <w:rPr>
                <w:rFonts w:ascii="Times New Roman" w:hAnsi="Times New Roman" w:cs="Times New Roman"/>
                <w:lang w:eastAsia="en-US"/>
              </w:rPr>
              <w:t>Благоустройство</w:t>
            </w:r>
            <w:r>
              <w:rPr>
                <w:rFonts w:ascii="Times New Roman" w:hAnsi="Times New Roman" w:cs="Times New Roman"/>
                <w:lang w:eastAsia="en-US"/>
              </w:rPr>
              <w:t>»</w:t>
            </w:r>
            <w:r w:rsidRPr="00B0146B">
              <w:rPr>
                <w:rFonts w:ascii="Times New Roman" w:hAnsi="Times New Roman" w:cs="Times New Roman"/>
                <w:lang w:eastAsia="en-US"/>
              </w:rPr>
              <w:t>, победители конкурсного отбора</w:t>
            </w:r>
          </w:p>
        </w:tc>
        <w:tc>
          <w:tcPr>
            <w:tcW w:w="1344"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27</w:t>
            </w:r>
          </w:p>
        </w:tc>
        <w:tc>
          <w:tcPr>
            <w:tcW w:w="1177" w:type="dxa"/>
            <w:vAlign w:val="center"/>
          </w:tcPr>
          <w:p w:rsidR="00493F78" w:rsidRPr="006A7755" w:rsidRDefault="00493F78"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c>
          <w:tcPr>
            <w:tcW w:w="1175"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0</w:t>
            </w:r>
          </w:p>
        </w:tc>
        <w:tc>
          <w:tcPr>
            <w:tcW w:w="1175"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0</w:t>
            </w:r>
          </w:p>
        </w:tc>
        <w:tc>
          <w:tcPr>
            <w:tcW w:w="1180" w:type="dxa"/>
            <w:vAlign w:val="center"/>
          </w:tcPr>
          <w:p w:rsidR="00493F78" w:rsidRPr="00B0146B" w:rsidRDefault="00493F78" w:rsidP="00BE24AF">
            <w:pPr>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0</w:t>
            </w:r>
          </w:p>
        </w:tc>
        <w:tc>
          <w:tcPr>
            <w:tcW w:w="1180" w:type="dxa"/>
            <w:vAlign w:val="center"/>
          </w:tcPr>
          <w:p w:rsidR="00493F78" w:rsidRPr="009D0458" w:rsidRDefault="009D0458" w:rsidP="009D0458">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493F78" w:rsidRPr="005941E6" w:rsidTr="009D0458">
        <w:trPr>
          <w:trHeight w:val="1125"/>
        </w:trPr>
        <w:tc>
          <w:tcPr>
            <w:tcW w:w="880" w:type="dxa"/>
            <w:vAlign w:val="center"/>
          </w:tcPr>
          <w:p w:rsidR="00493F78" w:rsidRPr="000426EA" w:rsidRDefault="00493F78" w:rsidP="00BE24AF">
            <w:pPr>
              <w:spacing w:after="0" w:line="240" w:lineRule="auto"/>
              <w:jc w:val="center"/>
              <w:rPr>
                <w:rFonts w:ascii="Times New Roman" w:hAnsi="Times New Roman" w:cs="Times New Roman"/>
              </w:rPr>
            </w:pPr>
            <w:r>
              <w:rPr>
                <w:rFonts w:ascii="Times New Roman" w:hAnsi="Times New Roman" w:cs="Times New Roman"/>
                <w:lang w:val="en-US"/>
              </w:rPr>
              <w:t>3</w:t>
            </w:r>
            <w:r>
              <w:rPr>
                <w:rFonts w:ascii="Times New Roman" w:hAnsi="Times New Roman" w:cs="Times New Roman"/>
              </w:rPr>
              <w:t>.1.2.2</w:t>
            </w:r>
          </w:p>
        </w:tc>
        <w:tc>
          <w:tcPr>
            <w:tcW w:w="3430" w:type="dxa"/>
            <w:vAlign w:val="center"/>
          </w:tcPr>
          <w:p w:rsidR="00493F78" w:rsidRPr="00B0146B" w:rsidRDefault="00493F78" w:rsidP="00BE24AF">
            <w:pPr>
              <w:spacing w:after="0" w:line="240" w:lineRule="auto"/>
              <w:rPr>
                <w:rFonts w:ascii="Times New Roman" w:hAnsi="Times New Roman" w:cs="Times New Roman"/>
              </w:rPr>
            </w:pPr>
            <w:r>
              <w:rPr>
                <w:rFonts w:ascii="Times New Roman" w:hAnsi="Times New Roman" w:cs="Times New Roman"/>
              </w:rPr>
              <w:t>Установка дорожных знаков дублирующийся над проезжей частью, шт.</w:t>
            </w:r>
          </w:p>
        </w:tc>
        <w:tc>
          <w:tcPr>
            <w:tcW w:w="2874" w:type="dxa"/>
          </w:tcPr>
          <w:p w:rsidR="00493F78" w:rsidRPr="00B0146B" w:rsidRDefault="00493F78" w:rsidP="00BE24AF">
            <w:pPr>
              <w:pStyle w:val="ac"/>
              <w:spacing w:after="0" w:line="240" w:lineRule="auto"/>
              <w:jc w:val="center"/>
              <w:rPr>
                <w:rFonts w:ascii="Times New Roman" w:hAnsi="Times New Roman" w:cs="Times New Roman"/>
                <w:lang w:eastAsia="en-US"/>
              </w:rPr>
            </w:pPr>
            <w:r w:rsidRPr="00B0146B">
              <w:rPr>
                <w:rFonts w:ascii="Times New Roman" w:hAnsi="Times New Roman" w:cs="Times New Roman"/>
                <w:lang w:eastAsia="en-US"/>
              </w:rPr>
              <w:t xml:space="preserve">МКУ </w:t>
            </w:r>
            <w:r>
              <w:rPr>
                <w:rFonts w:ascii="Times New Roman" w:hAnsi="Times New Roman" w:cs="Times New Roman"/>
                <w:lang w:eastAsia="en-US"/>
              </w:rPr>
              <w:t>«</w:t>
            </w:r>
            <w:r w:rsidRPr="00B0146B">
              <w:rPr>
                <w:rFonts w:ascii="Times New Roman" w:hAnsi="Times New Roman" w:cs="Times New Roman"/>
                <w:lang w:eastAsia="en-US"/>
              </w:rPr>
              <w:t>Благоустройство</w:t>
            </w:r>
            <w:r>
              <w:rPr>
                <w:rFonts w:ascii="Times New Roman" w:hAnsi="Times New Roman" w:cs="Times New Roman"/>
                <w:lang w:eastAsia="en-US"/>
              </w:rPr>
              <w:t>»</w:t>
            </w:r>
            <w:r w:rsidRPr="00B0146B">
              <w:rPr>
                <w:rFonts w:ascii="Times New Roman" w:hAnsi="Times New Roman" w:cs="Times New Roman"/>
                <w:lang w:eastAsia="en-US"/>
              </w:rPr>
              <w:t>, победители конкурсного отбора</w:t>
            </w:r>
          </w:p>
        </w:tc>
        <w:tc>
          <w:tcPr>
            <w:tcW w:w="1344" w:type="dxa"/>
            <w:vAlign w:val="center"/>
          </w:tcPr>
          <w:p w:rsidR="00493F78" w:rsidRPr="00B0146B"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177" w:type="dxa"/>
            <w:vAlign w:val="center"/>
          </w:tcPr>
          <w:p w:rsidR="00493F78" w:rsidRPr="000426EA"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32</w:t>
            </w:r>
          </w:p>
        </w:tc>
        <w:tc>
          <w:tcPr>
            <w:tcW w:w="1175" w:type="dxa"/>
            <w:vAlign w:val="center"/>
          </w:tcPr>
          <w:p w:rsidR="00493F78" w:rsidRPr="00B0146B"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175" w:type="dxa"/>
            <w:vAlign w:val="center"/>
          </w:tcPr>
          <w:p w:rsidR="00493F78" w:rsidRPr="00B0146B"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180" w:type="dxa"/>
            <w:vAlign w:val="center"/>
          </w:tcPr>
          <w:p w:rsidR="00493F78" w:rsidRPr="00B0146B"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180" w:type="dxa"/>
            <w:vAlign w:val="center"/>
          </w:tcPr>
          <w:p w:rsidR="00493F78" w:rsidRPr="009D0458" w:rsidRDefault="009D0458" w:rsidP="009D0458">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493F78" w:rsidRPr="00262F00" w:rsidTr="00493F78">
        <w:trPr>
          <w:trHeight w:val="901"/>
        </w:trPr>
        <w:tc>
          <w:tcPr>
            <w:tcW w:w="880" w:type="dxa"/>
            <w:vAlign w:val="center"/>
          </w:tcPr>
          <w:p w:rsidR="00493F78" w:rsidRPr="00B0146B" w:rsidRDefault="00493F78" w:rsidP="00BE24AF">
            <w:pPr>
              <w:spacing w:after="0" w:line="240" w:lineRule="auto"/>
              <w:jc w:val="center"/>
              <w:rPr>
                <w:rFonts w:ascii="Times New Roman" w:hAnsi="Times New Roman" w:cs="Times New Roman"/>
                <w:b/>
              </w:rPr>
            </w:pPr>
            <w:r w:rsidRPr="00B0146B">
              <w:rPr>
                <w:rFonts w:ascii="Times New Roman" w:hAnsi="Times New Roman" w:cs="Times New Roman"/>
                <w:b/>
              </w:rPr>
              <w:t>4.1</w:t>
            </w:r>
          </w:p>
        </w:tc>
        <w:tc>
          <w:tcPr>
            <w:tcW w:w="3430" w:type="dxa"/>
            <w:vAlign w:val="center"/>
          </w:tcPr>
          <w:p w:rsidR="00493F78" w:rsidRPr="00B0146B" w:rsidRDefault="00493F78" w:rsidP="00BE24AF">
            <w:pPr>
              <w:spacing w:after="0" w:line="240" w:lineRule="auto"/>
              <w:jc w:val="center"/>
              <w:rPr>
                <w:rFonts w:ascii="Times New Roman" w:hAnsi="Times New Roman" w:cs="Times New Roman"/>
                <w:b/>
                <w:bCs/>
                <w:i/>
                <w:iCs/>
                <w:sz w:val="22"/>
                <w:szCs w:val="22"/>
              </w:rPr>
            </w:pPr>
            <w:r w:rsidRPr="00B0146B">
              <w:rPr>
                <w:rFonts w:ascii="Times New Roman" w:hAnsi="Times New Roman" w:cs="Times New Roman"/>
                <w:b/>
                <w:bCs/>
                <w:sz w:val="22"/>
                <w:szCs w:val="22"/>
              </w:rPr>
              <w:t xml:space="preserve">Реализация Федерального проекта </w:t>
            </w:r>
            <w:r>
              <w:rPr>
                <w:rFonts w:ascii="Times New Roman" w:hAnsi="Times New Roman" w:cs="Times New Roman"/>
                <w:b/>
                <w:bCs/>
                <w:sz w:val="22"/>
                <w:szCs w:val="22"/>
              </w:rPr>
              <w:t>«</w:t>
            </w:r>
            <w:r w:rsidRPr="00B0146B">
              <w:rPr>
                <w:rFonts w:ascii="Times New Roman" w:hAnsi="Times New Roman" w:cs="Times New Roman"/>
                <w:b/>
                <w:bCs/>
                <w:sz w:val="22"/>
                <w:szCs w:val="22"/>
              </w:rPr>
              <w:t>Региональная и местная дорожная сеть</w:t>
            </w:r>
            <w:r>
              <w:rPr>
                <w:rFonts w:ascii="Times New Roman" w:hAnsi="Times New Roman" w:cs="Times New Roman"/>
                <w:b/>
                <w:bCs/>
                <w:sz w:val="22"/>
                <w:szCs w:val="22"/>
              </w:rPr>
              <w:t>»</w:t>
            </w:r>
          </w:p>
        </w:tc>
        <w:tc>
          <w:tcPr>
            <w:tcW w:w="2874" w:type="dxa"/>
          </w:tcPr>
          <w:p w:rsidR="00493F78" w:rsidRPr="00B0146B" w:rsidRDefault="00493F78" w:rsidP="00BE24AF">
            <w:pPr>
              <w:pStyle w:val="ac"/>
              <w:spacing w:after="0" w:line="240" w:lineRule="auto"/>
              <w:jc w:val="center"/>
              <w:rPr>
                <w:rFonts w:ascii="Times New Roman" w:hAnsi="Times New Roman" w:cs="Times New Roman"/>
              </w:rPr>
            </w:pPr>
            <w:r w:rsidRPr="00B0146B">
              <w:rPr>
                <w:rFonts w:ascii="Times New Roman" w:hAnsi="Times New Roman" w:cs="Times New Roman"/>
                <w:lang w:eastAsia="en-US"/>
              </w:rPr>
              <w:t xml:space="preserve">Управление ЖКХ и благоустройства, МКУ </w:t>
            </w:r>
            <w:r>
              <w:rPr>
                <w:rFonts w:ascii="Times New Roman" w:hAnsi="Times New Roman" w:cs="Times New Roman"/>
                <w:lang w:eastAsia="en-US"/>
              </w:rPr>
              <w:t>«</w:t>
            </w:r>
            <w:r w:rsidRPr="00B0146B">
              <w:rPr>
                <w:rFonts w:ascii="Times New Roman" w:hAnsi="Times New Roman" w:cs="Times New Roman"/>
                <w:lang w:eastAsia="en-US"/>
              </w:rPr>
              <w:t>Благоустройство</w:t>
            </w:r>
            <w:r>
              <w:rPr>
                <w:rFonts w:ascii="Times New Roman" w:hAnsi="Times New Roman" w:cs="Times New Roman"/>
                <w:lang w:eastAsia="en-US"/>
              </w:rPr>
              <w:t>»</w:t>
            </w:r>
            <w:r w:rsidRPr="00B0146B">
              <w:rPr>
                <w:rFonts w:ascii="Times New Roman" w:hAnsi="Times New Roman" w:cs="Times New Roman"/>
                <w:lang w:eastAsia="en-US"/>
              </w:rPr>
              <w:t>, победители конкурсного отбора</w:t>
            </w:r>
          </w:p>
        </w:tc>
        <w:tc>
          <w:tcPr>
            <w:tcW w:w="1344" w:type="dxa"/>
            <w:vAlign w:val="center"/>
          </w:tcPr>
          <w:p w:rsidR="00493F78" w:rsidRPr="00B0146B" w:rsidRDefault="00493F78" w:rsidP="00BE24AF">
            <w:pPr>
              <w:spacing w:after="0" w:line="240" w:lineRule="auto"/>
              <w:jc w:val="center"/>
              <w:rPr>
                <w:rFonts w:ascii="Times New Roman" w:hAnsi="Times New Roman" w:cs="Times New Roman"/>
                <w:lang w:eastAsia="en-US"/>
              </w:rPr>
            </w:pPr>
          </w:p>
        </w:tc>
        <w:tc>
          <w:tcPr>
            <w:tcW w:w="1177" w:type="dxa"/>
            <w:vAlign w:val="center"/>
          </w:tcPr>
          <w:p w:rsidR="00493F78" w:rsidRPr="00B0146B"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B0146B"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B0146B" w:rsidRDefault="00493F78" w:rsidP="00BE24AF">
            <w:pPr>
              <w:spacing w:after="0" w:line="240" w:lineRule="auto"/>
              <w:jc w:val="center"/>
              <w:rPr>
                <w:rFonts w:ascii="Times New Roman" w:hAnsi="Times New Roman" w:cs="Times New Roman"/>
                <w:lang w:eastAsia="en-US"/>
              </w:rPr>
            </w:pPr>
          </w:p>
        </w:tc>
        <w:tc>
          <w:tcPr>
            <w:tcW w:w="1180" w:type="dxa"/>
            <w:vAlign w:val="center"/>
          </w:tcPr>
          <w:p w:rsidR="00493F78" w:rsidRPr="00B0146B" w:rsidRDefault="00493F78" w:rsidP="00BE24AF">
            <w:pPr>
              <w:spacing w:after="0" w:line="240" w:lineRule="auto"/>
              <w:jc w:val="center"/>
              <w:rPr>
                <w:rFonts w:ascii="Times New Roman" w:hAnsi="Times New Roman" w:cs="Times New Roman"/>
                <w:lang w:eastAsia="en-US"/>
              </w:rPr>
            </w:pPr>
          </w:p>
        </w:tc>
        <w:tc>
          <w:tcPr>
            <w:tcW w:w="1180" w:type="dxa"/>
          </w:tcPr>
          <w:p w:rsidR="00493F78" w:rsidRPr="00B0146B" w:rsidRDefault="00493F78" w:rsidP="00BE24AF">
            <w:pPr>
              <w:spacing w:after="0" w:line="240" w:lineRule="auto"/>
              <w:jc w:val="center"/>
              <w:rPr>
                <w:rFonts w:ascii="Times New Roman" w:hAnsi="Times New Roman" w:cs="Times New Roman"/>
                <w:lang w:eastAsia="en-US"/>
              </w:rPr>
            </w:pPr>
          </w:p>
        </w:tc>
      </w:tr>
      <w:tr w:rsidR="00493F78" w:rsidRPr="00262F00" w:rsidTr="00493F78">
        <w:trPr>
          <w:trHeight w:val="69"/>
        </w:trPr>
        <w:tc>
          <w:tcPr>
            <w:tcW w:w="880" w:type="dxa"/>
            <w:vAlign w:val="center"/>
          </w:tcPr>
          <w:p w:rsidR="00493F78" w:rsidRPr="00B0146B" w:rsidRDefault="00493F78" w:rsidP="00BE24AF">
            <w:pPr>
              <w:spacing w:after="0" w:line="240" w:lineRule="auto"/>
              <w:jc w:val="center"/>
              <w:rPr>
                <w:rFonts w:ascii="Times New Roman" w:hAnsi="Times New Roman" w:cs="Times New Roman"/>
                <w:i/>
              </w:rPr>
            </w:pPr>
            <w:r w:rsidRPr="00B0146B">
              <w:rPr>
                <w:rFonts w:ascii="Times New Roman" w:hAnsi="Times New Roman" w:cs="Times New Roman"/>
                <w:i/>
              </w:rPr>
              <w:t>4.1.1</w:t>
            </w:r>
          </w:p>
        </w:tc>
        <w:tc>
          <w:tcPr>
            <w:tcW w:w="3430" w:type="dxa"/>
          </w:tcPr>
          <w:p w:rsidR="00493F78" w:rsidRPr="00B0146B" w:rsidRDefault="00493F78" w:rsidP="00BE24AF">
            <w:pPr>
              <w:spacing w:after="0" w:line="240" w:lineRule="auto"/>
              <w:rPr>
                <w:rFonts w:ascii="Times New Roman" w:hAnsi="Times New Roman" w:cs="Times New Roman"/>
                <w:sz w:val="22"/>
                <w:szCs w:val="22"/>
              </w:rPr>
            </w:pPr>
            <w:r w:rsidRPr="00B0146B">
              <w:rPr>
                <w:rFonts w:ascii="Times New Roman" w:hAnsi="Times New Roman" w:cs="Times New Roman"/>
                <w:sz w:val="22"/>
                <w:szCs w:val="22"/>
              </w:rPr>
              <w:t xml:space="preserve">Расходы на строительство (реконструкцию), капитальный ремонт и ремонт автомобильных </w:t>
            </w:r>
            <w:r w:rsidRPr="00B0146B">
              <w:rPr>
                <w:rFonts w:ascii="Times New Roman" w:hAnsi="Times New Roman" w:cs="Times New Roman"/>
                <w:sz w:val="22"/>
                <w:szCs w:val="22"/>
              </w:rPr>
              <w:lastRenderedPageBreak/>
              <w:t xml:space="preserve">дорог общего пользования местного значения в рамках реализации мероприятий региональной программы деятельности федерального проекта </w:t>
            </w:r>
            <w:r>
              <w:rPr>
                <w:rFonts w:ascii="Times New Roman" w:hAnsi="Times New Roman" w:cs="Times New Roman"/>
                <w:bCs/>
                <w:sz w:val="22"/>
                <w:szCs w:val="22"/>
              </w:rPr>
              <w:t>«</w:t>
            </w:r>
            <w:r w:rsidRPr="00B0146B">
              <w:rPr>
                <w:rFonts w:ascii="Times New Roman" w:hAnsi="Times New Roman" w:cs="Times New Roman"/>
                <w:bCs/>
                <w:sz w:val="22"/>
                <w:szCs w:val="22"/>
              </w:rPr>
              <w:t>Региональная и местная дорожная сеть</w:t>
            </w:r>
            <w:r>
              <w:rPr>
                <w:rFonts w:ascii="Times New Roman" w:hAnsi="Times New Roman" w:cs="Times New Roman"/>
                <w:bCs/>
                <w:sz w:val="22"/>
                <w:szCs w:val="22"/>
              </w:rPr>
              <w:t>»</w:t>
            </w:r>
          </w:p>
        </w:tc>
        <w:tc>
          <w:tcPr>
            <w:tcW w:w="2874" w:type="dxa"/>
          </w:tcPr>
          <w:p w:rsidR="00493F78" w:rsidRPr="00262F00" w:rsidRDefault="00493F78" w:rsidP="00BE24AF">
            <w:pPr>
              <w:pStyle w:val="ac"/>
              <w:spacing w:after="0" w:line="240" w:lineRule="auto"/>
              <w:jc w:val="center"/>
              <w:rPr>
                <w:rFonts w:ascii="Times New Roman" w:hAnsi="Times New Roman" w:cs="Times New Roman"/>
              </w:rPr>
            </w:pPr>
            <w:r w:rsidRPr="00262F00">
              <w:rPr>
                <w:rFonts w:ascii="Times New Roman" w:hAnsi="Times New Roman" w:cs="Times New Roman"/>
                <w:lang w:eastAsia="en-US"/>
              </w:rPr>
              <w:lastRenderedPageBreak/>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7"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vAlign w:val="center"/>
          </w:tcPr>
          <w:p w:rsidR="00493F78" w:rsidRPr="00262F00" w:rsidRDefault="00493F78" w:rsidP="00BE24AF">
            <w:pPr>
              <w:spacing w:after="0" w:line="240" w:lineRule="auto"/>
              <w:jc w:val="center"/>
              <w:rPr>
                <w:rFonts w:ascii="Times New Roman" w:hAnsi="Times New Roman" w:cs="Times New Roman"/>
                <w:lang w:eastAsia="en-US"/>
              </w:rPr>
            </w:pPr>
          </w:p>
        </w:tc>
        <w:tc>
          <w:tcPr>
            <w:tcW w:w="1180" w:type="dxa"/>
          </w:tcPr>
          <w:p w:rsidR="00493F78" w:rsidRPr="00262F00" w:rsidRDefault="00493F78" w:rsidP="00BE24AF">
            <w:pPr>
              <w:spacing w:after="0" w:line="240" w:lineRule="auto"/>
              <w:jc w:val="center"/>
              <w:rPr>
                <w:rFonts w:ascii="Times New Roman" w:hAnsi="Times New Roman" w:cs="Times New Roman"/>
                <w:lang w:eastAsia="en-US"/>
              </w:rPr>
            </w:pPr>
          </w:p>
        </w:tc>
      </w:tr>
      <w:tr w:rsidR="00493F78" w:rsidRPr="00262F00" w:rsidTr="009D0458">
        <w:trPr>
          <w:trHeight w:val="69"/>
        </w:trPr>
        <w:tc>
          <w:tcPr>
            <w:tcW w:w="880" w:type="dxa"/>
            <w:vAlign w:val="center"/>
          </w:tcPr>
          <w:p w:rsidR="00493F78" w:rsidRPr="00B0146B" w:rsidRDefault="00493F78" w:rsidP="00BE24AF">
            <w:pPr>
              <w:spacing w:after="0" w:line="240" w:lineRule="auto"/>
              <w:jc w:val="center"/>
              <w:rPr>
                <w:rFonts w:ascii="Times New Roman" w:hAnsi="Times New Roman" w:cs="Times New Roman"/>
              </w:rPr>
            </w:pPr>
            <w:r w:rsidRPr="00B0146B">
              <w:rPr>
                <w:rFonts w:ascii="Times New Roman" w:hAnsi="Times New Roman" w:cs="Times New Roman"/>
              </w:rPr>
              <w:t>4.1.1.1</w:t>
            </w:r>
          </w:p>
        </w:tc>
        <w:tc>
          <w:tcPr>
            <w:tcW w:w="3430" w:type="dxa"/>
            <w:vAlign w:val="center"/>
          </w:tcPr>
          <w:p w:rsidR="00493F78" w:rsidRPr="00B0146B" w:rsidRDefault="00493F78" w:rsidP="00BE24AF">
            <w:pPr>
              <w:spacing w:after="0" w:line="240" w:lineRule="auto"/>
              <w:rPr>
                <w:rFonts w:ascii="Times New Roman" w:hAnsi="Times New Roman" w:cs="Times New Roman"/>
              </w:rPr>
            </w:pPr>
            <w:r w:rsidRPr="00B0146B">
              <w:rPr>
                <w:rFonts w:ascii="Times New Roman" w:hAnsi="Times New Roman" w:cs="Times New Roman"/>
              </w:rPr>
              <w:t>Протяженность автомобильных дорог общего пользования местного значения, соответствующие нормативным требованиям, км.</w:t>
            </w:r>
          </w:p>
        </w:tc>
        <w:tc>
          <w:tcPr>
            <w:tcW w:w="2874" w:type="dxa"/>
          </w:tcPr>
          <w:p w:rsidR="00493F78" w:rsidRPr="00262F00" w:rsidRDefault="00493F78" w:rsidP="00BE24AF">
            <w:pPr>
              <w:pStyle w:val="ac"/>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 xml:space="preserve">МКУ </w:t>
            </w:r>
            <w:r>
              <w:rPr>
                <w:rFonts w:ascii="Times New Roman" w:hAnsi="Times New Roman" w:cs="Times New Roman"/>
                <w:lang w:eastAsia="en-US"/>
              </w:rPr>
              <w:t>«</w:t>
            </w:r>
            <w:r w:rsidRPr="00262F00">
              <w:rPr>
                <w:rFonts w:ascii="Times New Roman" w:hAnsi="Times New Roman" w:cs="Times New Roman"/>
                <w:lang w:eastAsia="en-US"/>
              </w:rPr>
              <w:t>Благоустройство</w:t>
            </w:r>
            <w:r>
              <w:rPr>
                <w:rFonts w:ascii="Times New Roman" w:hAnsi="Times New Roman" w:cs="Times New Roman"/>
                <w:lang w:eastAsia="en-US"/>
              </w:rPr>
              <w:t>»</w:t>
            </w:r>
            <w:r w:rsidRPr="00262F00">
              <w:rPr>
                <w:rFonts w:ascii="Times New Roman" w:hAnsi="Times New Roman" w:cs="Times New Roman"/>
                <w:lang w:eastAsia="en-US"/>
              </w:rPr>
              <w:t>, победители конкурсного отбора</w:t>
            </w:r>
          </w:p>
        </w:tc>
        <w:tc>
          <w:tcPr>
            <w:tcW w:w="1344" w:type="dxa"/>
            <w:vAlign w:val="center"/>
          </w:tcPr>
          <w:p w:rsidR="00493F78" w:rsidRPr="00262F00" w:rsidRDefault="00493F78" w:rsidP="00BE24AF">
            <w:pPr>
              <w:spacing w:after="0" w:line="240" w:lineRule="auto"/>
              <w:jc w:val="center"/>
              <w:rPr>
                <w:rFonts w:ascii="Times New Roman" w:hAnsi="Times New Roman" w:cs="Times New Roman"/>
                <w:lang w:eastAsia="en-US"/>
              </w:rPr>
            </w:pPr>
            <w:r w:rsidRPr="00262F00">
              <w:rPr>
                <w:rFonts w:ascii="Times New Roman" w:hAnsi="Times New Roman" w:cs="Times New Roman"/>
                <w:lang w:eastAsia="en-US"/>
              </w:rPr>
              <w:t>320</w:t>
            </w:r>
          </w:p>
        </w:tc>
        <w:tc>
          <w:tcPr>
            <w:tcW w:w="1177" w:type="dxa"/>
            <w:vAlign w:val="center"/>
          </w:tcPr>
          <w:p w:rsidR="00493F78" w:rsidRPr="00262F00" w:rsidRDefault="00493F78" w:rsidP="000426EA">
            <w:pPr>
              <w:spacing w:after="0" w:line="240" w:lineRule="auto"/>
              <w:jc w:val="center"/>
              <w:rPr>
                <w:rFonts w:ascii="Times New Roman" w:hAnsi="Times New Roman" w:cs="Times New Roman"/>
                <w:lang w:eastAsia="en-US"/>
              </w:rPr>
            </w:pPr>
            <w:r>
              <w:rPr>
                <w:rFonts w:ascii="Times New Roman" w:hAnsi="Times New Roman" w:cs="Times New Roman"/>
                <w:lang w:eastAsia="en-US"/>
              </w:rPr>
              <w:t>331</w:t>
            </w:r>
          </w:p>
        </w:tc>
        <w:tc>
          <w:tcPr>
            <w:tcW w:w="1175" w:type="dxa"/>
            <w:vAlign w:val="center"/>
          </w:tcPr>
          <w:p w:rsidR="00493F78" w:rsidRPr="00AE708E"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360</w:t>
            </w:r>
          </w:p>
        </w:tc>
        <w:tc>
          <w:tcPr>
            <w:tcW w:w="1175" w:type="dxa"/>
            <w:vAlign w:val="center"/>
          </w:tcPr>
          <w:p w:rsidR="00493F78" w:rsidRPr="00262F00"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300</w:t>
            </w:r>
          </w:p>
        </w:tc>
        <w:tc>
          <w:tcPr>
            <w:tcW w:w="1180" w:type="dxa"/>
            <w:vAlign w:val="center"/>
          </w:tcPr>
          <w:p w:rsidR="00493F78" w:rsidRPr="00262F00" w:rsidRDefault="00493F7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300</w:t>
            </w:r>
          </w:p>
        </w:tc>
        <w:tc>
          <w:tcPr>
            <w:tcW w:w="1180" w:type="dxa"/>
            <w:vAlign w:val="center"/>
          </w:tcPr>
          <w:p w:rsidR="00493F78" w:rsidRDefault="009D0458" w:rsidP="009D0458">
            <w:pPr>
              <w:spacing w:after="0" w:line="240" w:lineRule="auto"/>
              <w:jc w:val="center"/>
              <w:rPr>
                <w:rFonts w:ascii="Times New Roman" w:hAnsi="Times New Roman" w:cs="Times New Roman"/>
                <w:lang w:eastAsia="en-US"/>
              </w:rPr>
            </w:pPr>
            <w:r>
              <w:rPr>
                <w:rFonts w:ascii="Times New Roman" w:hAnsi="Times New Roman" w:cs="Times New Roman"/>
                <w:lang w:eastAsia="en-US"/>
              </w:rPr>
              <w:t>300</w:t>
            </w:r>
          </w:p>
        </w:tc>
      </w:tr>
    </w:tbl>
    <w:p w:rsidR="004F4121" w:rsidRDefault="004F4121" w:rsidP="004F4121">
      <w:pPr>
        <w:spacing w:line="240" w:lineRule="auto"/>
      </w:pPr>
    </w:p>
    <w:p w:rsidR="004F4121" w:rsidRDefault="004F4121" w:rsidP="004F4121">
      <w:pPr>
        <w:pStyle w:val="af8"/>
        <w:spacing w:before="108" w:after="0" w:line="240" w:lineRule="auto"/>
        <w:ind w:left="785"/>
        <w:jc w:val="center"/>
        <w:outlineLvl w:val="0"/>
        <w:rPr>
          <w:rFonts w:ascii="Times New Roman" w:hAnsi="Times New Roman"/>
          <w:b/>
          <w:sz w:val="28"/>
          <w:szCs w:val="28"/>
          <w:lang w:eastAsia="ru-RU"/>
        </w:rPr>
        <w:sectPr w:rsidR="004F4121" w:rsidSect="00E17689">
          <w:pgSz w:w="16837" w:h="11905" w:orient="landscape"/>
          <w:pgMar w:top="1134" w:right="799" w:bottom="1701" w:left="799" w:header="720" w:footer="720" w:gutter="0"/>
          <w:cols w:space="720"/>
          <w:noEndnote/>
        </w:sectPr>
      </w:pPr>
    </w:p>
    <w:p w:rsidR="004F4121" w:rsidRDefault="004F4121" w:rsidP="004F4121">
      <w:pPr>
        <w:pStyle w:val="af8"/>
        <w:spacing w:before="108" w:after="0" w:line="240" w:lineRule="auto"/>
        <w:ind w:left="0"/>
        <w:jc w:val="center"/>
        <w:outlineLvl w:val="0"/>
        <w:rPr>
          <w:rFonts w:ascii="Times New Roman" w:hAnsi="Times New Roman"/>
          <w:b/>
          <w:bCs/>
          <w:sz w:val="28"/>
          <w:szCs w:val="28"/>
        </w:rPr>
      </w:pPr>
      <w:r w:rsidRPr="007D1F94">
        <w:rPr>
          <w:rFonts w:ascii="Times New Roman" w:hAnsi="Times New Roman"/>
          <w:b/>
          <w:sz w:val="28"/>
          <w:szCs w:val="28"/>
          <w:lang w:eastAsia="ru-RU"/>
        </w:rPr>
        <w:lastRenderedPageBreak/>
        <w:t xml:space="preserve">6. </w:t>
      </w:r>
      <w:r w:rsidRPr="007D1F94">
        <w:rPr>
          <w:rFonts w:ascii="Times New Roman" w:hAnsi="Times New Roman"/>
          <w:b/>
          <w:bCs/>
          <w:sz w:val="28"/>
          <w:szCs w:val="28"/>
        </w:rPr>
        <w:t>Сведения о порядке сбора информации и методика расчета целевых показателей (индикаторов) подпрограммы</w:t>
      </w:r>
    </w:p>
    <w:p w:rsidR="004F4121" w:rsidRDefault="004F4121" w:rsidP="004F4121">
      <w:pPr>
        <w:pStyle w:val="af8"/>
        <w:spacing w:before="108" w:after="0" w:line="240" w:lineRule="auto"/>
        <w:ind w:left="785"/>
        <w:jc w:val="center"/>
        <w:outlineLvl w:val="0"/>
        <w:rPr>
          <w:rFonts w:ascii="Times New Roman" w:hAnsi="Times New Roman"/>
          <w:b/>
          <w:bCs/>
          <w:sz w:val="28"/>
          <w:szCs w:val="28"/>
        </w:rPr>
      </w:pPr>
    </w:p>
    <w:p w:rsidR="004F4121" w:rsidRDefault="004F4121" w:rsidP="004F4121">
      <w:pPr>
        <w:spacing w:after="0" w:line="240" w:lineRule="auto"/>
        <w:jc w:val="both"/>
        <w:rPr>
          <w:sz w:val="28"/>
          <w:szCs w:val="28"/>
        </w:rPr>
      </w:pPr>
      <w:r w:rsidRPr="007D1F94">
        <w:rPr>
          <w:sz w:val="28"/>
          <w:szCs w:val="28"/>
        </w:rPr>
        <w:t>Расчет целевых показателей, предусмотренных подпрограммой муниципальной программы, определяется по следующей методике:</w:t>
      </w:r>
    </w:p>
    <w:p w:rsidR="004F4121" w:rsidRPr="007D1F94" w:rsidRDefault="004F4121" w:rsidP="004F4121">
      <w:pPr>
        <w:spacing w:after="0" w:line="240" w:lineRule="auto"/>
        <w:jc w:val="both"/>
        <w:rPr>
          <w:sz w:val="28"/>
          <w:szCs w:val="28"/>
        </w:rPr>
      </w:pPr>
    </w:p>
    <w:p w:rsidR="004F4121" w:rsidRDefault="004F4121" w:rsidP="004F4121">
      <w:pPr>
        <w:spacing w:after="0" w:line="240" w:lineRule="auto"/>
        <w:ind w:right="221"/>
        <w:jc w:val="right"/>
        <w:rPr>
          <w:rFonts w:ascii="Times New Roman" w:hAnsi="Times New Roman" w:cs="Times New Roman"/>
          <w:sz w:val="28"/>
          <w:szCs w:val="28"/>
        </w:rPr>
      </w:pPr>
      <w:r w:rsidRPr="006820E0">
        <w:rPr>
          <w:rFonts w:ascii="Times New Roman" w:hAnsi="Times New Roman" w:cs="Times New Roman"/>
          <w:sz w:val="28"/>
          <w:szCs w:val="28"/>
        </w:rPr>
        <w:t>Таблица</w:t>
      </w:r>
      <w:r>
        <w:rPr>
          <w:rFonts w:ascii="Times New Roman" w:hAnsi="Times New Roman" w:cs="Times New Roman"/>
          <w:sz w:val="28"/>
          <w:szCs w:val="28"/>
        </w:rPr>
        <w:t xml:space="preserve"> №</w:t>
      </w:r>
      <w:r w:rsidRPr="006820E0">
        <w:rPr>
          <w:rFonts w:ascii="Times New Roman" w:hAnsi="Times New Roman" w:cs="Times New Roman"/>
          <w:sz w:val="28"/>
          <w:szCs w:val="28"/>
        </w:rPr>
        <w:t xml:space="preserve"> 1.</w:t>
      </w:r>
      <w:r>
        <w:rPr>
          <w:rFonts w:ascii="Times New Roman" w:hAnsi="Times New Roman" w:cs="Times New Roman"/>
          <w:sz w:val="28"/>
          <w:szCs w:val="28"/>
        </w:rPr>
        <w:t>5</w:t>
      </w:r>
    </w:p>
    <w:p w:rsidR="004F4121" w:rsidRDefault="004F4121" w:rsidP="004F4121">
      <w:pPr>
        <w:spacing w:after="0" w:line="240" w:lineRule="auto"/>
        <w:ind w:right="221"/>
        <w:jc w:val="right"/>
        <w:rPr>
          <w:rFonts w:ascii="Times New Roman" w:hAnsi="Times New Roman" w:cs="Times New Roman"/>
          <w:sz w:val="28"/>
          <w:szCs w:val="28"/>
        </w:rPr>
      </w:pPr>
    </w:p>
    <w:p w:rsidR="004F4121" w:rsidRPr="006820E0" w:rsidRDefault="004F4121" w:rsidP="004F4121">
      <w:pPr>
        <w:spacing w:after="0" w:line="240" w:lineRule="auto"/>
        <w:ind w:right="221"/>
        <w:jc w:val="center"/>
        <w:rPr>
          <w:rFonts w:ascii="Times New Roman" w:hAnsi="Times New Roman" w:cs="Times New Roman"/>
          <w:sz w:val="28"/>
          <w:szCs w:val="28"/>
        </w:rPr>
      </w:pPr>
      <w:r w:rsidRPr="006820E0">
        <w:rPr>
          <w:rFonts w:ascii="Times New Roman" w:hAnsi="Times New Roman" w:cs="Times New Roman"/>
          <w:sz w:val="28"/>
          <w:szCs w:val="28"/>
        </w:rPr>
        <w:t xml:space="preserve">Методика расчета целевых показателей (индикаторов) подпрограммы муниципальной программы </w:t>
      </w:r>
    </w:p>
    <w:tbl>
      <w:tblPr>
        <w:tblW w:w="15309" w:type="dxa"/>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984"/>
        <w:gridCol w:w="2552"/>
        <w:gridCol w:w="1560"/>
        <w:gridCol w:w="1559"/>
        <w:gridCol w:w="1559"/>
        <w:gridCol w:w="1559"/>
        <w:gridCol w:w="1559"/>
        <w:gridCol w:w="2410"/>
      </w:tblGrid>
      <w:tr w:rsidR="004F4121" w:rsidRPr="006820E0" w:rsidTr="00BE24AF">
        <w:tc>
          <w:tcPr>
            <w:tcW w:w="567" w:type="dxa"/>
            <w:vMerge w:val="restart"/>
            <w:tcBorders>
              <w:top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 п/п</w:t>
            </w:r>
          </w:p>
        </w:tc>
        <w:tc>
          <w:tcPr>
            <w:tcW w:w="1984"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Наименование целевого показателя (индикатора)</w:t>
            </w:r>
          </w:p>
        </w:tc>
        <w:tc>
          <w:tcPr>
            <w:tcW w:w="10348" w:type="dxa"/>
            <w:gridSpan w:val="6"/>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Методика расчета целевого показателя (индикатора)</w:t>
            </w:r>
          </w:p>
        </w:tc>
        <w:tc>
          <w:tcPr>
            <w:tcW w:w="2410" w:type="dxa"/>
            <w:vMerge w:val="restart"/>
            <w:tcBorders>
              <w:top w:val="single" w:sz="4" w:space="0" w:color="auto"/>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Источник получения информации</w:t>
            </w:r>
          </w:p>
        </w:tc>
      </w:tr>
      <w:tr w:rsidR="004F4121" w:rsidRPr="006820E0" w:rsidTr="00BE24AF">
        <w:tc>
          <w:tcPr>
            <w:tcW w:w="567" w:type="dxa"/>
            <w:vMerge/>
            <w:tcBorders>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984" w:type="dxa"/>
            <w:vMerge/>
            <w:tcBorders>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552"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Формула расчета</w:t>
            </w:r>
          </w:p>
        </w:tc>
        <w:tc>
          <w:tcPr>
            <w:tcW w:w="7796" w:type="dxa"/>
            <w:gridSpan w:val="5"/>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Расчет целевого показателя</w:t>
            </w:r>
          </w:p>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 xml:space="preserve"> по годам</w:t>
            </w:r>
          </w:p>
        </w:tc>
        <w:tc>
          <w:tcPr>
            <w:tcW w:w="2410" w:type="dxa"/>
            <w:vMerge/>
            <w:tcBorders>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6820E0" w:rsidTr="00BE24AF">
        <w:tc>
          <w:tcPr>
            <w:tcW w:w="567" w:type="dxa"/>
            <w:vMerge/>
            <w:tcBorders>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984" w:type="dxa"/>
            <w:vMerge/>
            <w:tcBorders>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2022</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2023</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2024</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2025</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2026</w:t>
            </w:r>
          </w:p>
        </w:tc>
        <w:tc>
          <w:tcPr>
            <w:tcW w:w="2410" w:type="dxa"/>
            <w:vMerge/>
            <w:tcBorders>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3E6F1F" w:rsidTr="00BE24AF">
        <w:tc>
          <w:tcPr>
            <w:tcW w:w="15309"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sidRPr="003E6F1F">
              <w:rPr>
                <w:rFonts w:ascii="Times New Roman" w:hAnsi="Times New Roman" w:cs="Times New Roman"/>
                <w:b w:val="0"/>
                <w:color w:val="auto"/>
              </w:rPr>
              <w:t xml:space="preserve"> </w:t>
            </w:r>
            <w:r>
              <w:rPr>
                <w:rFonts w:ascii="Times New Roman" w:hAnsi="Times New Roman" w:cs="Times New Roman"/>
                <w:b w:val="0"/>
                <w:color w:val="auto"/>
              </w:rPr>
              <w:t>«</w:t>
            </w:r>
            <w:r w:rsidRPr="003E6F1F">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3E6F1F">
              <w:rPr>
                <w:rFonts w:ascii="Times New Roman" w:hAnsi="Times New Roman" w:cs="Times New Roman"/>
                <w:b w:val="0"/>
                <w:color w:val="auto"/>
              </w:rPr>
              <w:t>Город Майкоп</w:t>
            </w:r>
            <w:r>
              <w:rPr>
                <w:rFonts w:ascii="Times New Roman" w:hAnsi="Times New Roman" w:cs="Times New Roman"/>
                <w:b w:val="0"/>
                <w:color w:val="auto"/>
              </w:rPr>
              <w:t>»</w:t>
            </w:r>
            <w:r w:rsidRPr="003E6F1F">
              <w:rPr>
                <w:rFonts w:ascii="Times New Roman" w:hAnsi="Times New Roman" w:cs="Times New Roman"/>
                <w:b w:val="0"/>
                <w:color w:val="auto"/>
              </w:rPr>
              <w:t xml:space="preserve"> </w:t>
            </w:r>
          </w:p>
        </w:tc>
      </w:tr>
      <w:tr w:rsidR="004F4121" w:rsidRPr="003E6F1F" w:rsidTr="00BE24AF">
        <w:tc>
          <w:tcPr>
            <w:tcW w:w="15309"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C14D17">
              <w:rPr>
                <w:rFonts w:ascii="Times New Roman" w:hAnsi="Times New Roman" w:cs="Times New Roman"/>
                <w:b w:val="0"/>
                <w:color w:val="auto"/>
              </w:rPr>
              <w:t>Развитие дорожного хозяйства</w:t>
            </w:r>
            <w:r>
              <w:rPr>
                <w:rFonts w:ascii="Times New Roman" w:hAnsi="Times New Roman" w:cs="Times New Roman"/>
                <w:b w:val="0"/>
                <w:color w:val="auto"/>
              </w:rPr>
              <w:t xml:space="preserve">» </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1</w:t>
            </w:r>
            <w:r>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sz w:val="23"/>
                <w:szCs w:val="23"/>
              </w:rPr>
              <w:t>Доля протяженности автомобильных дорог общего пользования местного значения, на которых произведен ремонт покрытия от общей протяженности автомобильных дорог общег</w:t>
            </w:r>
            <w:r>
              <w:rPr>
                <w:rFonts w:ascii="Times New Roman" w:hAnsi="Times New Roman" w:cs="Times New Roman"/>
                <w:sz w:val="23"/>
                <w:szCs w:val="23"/>
              </w:rPr>
              <w:t>о пользования местного значения, %</w:t>
            </w:r>
          </w:p>
        </w:tc>
        <w:tc>
          <w:tcPr>
            <w:tcW w:w="2552" w:type="dxa"/>
            <w:tcBorders>
              <w:top w:val="single" w:sz="4" w:space="0" w:color="auto"/>
              <w:left w:val="single" w:sz="4" w:space="0" w:color="auto"/>
              <w:bottom w:val="single" w:sz="4" w:space="0" w:color="auto"/>
              <w:right w:val="single" w:sz="4" w:space="0" w:color="auto"/>
            </w:tcBorders>
          </w:tcPr>
          <w:p w:rsidR="004F4121" w:rsidRPr="00564A67"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Д = П</w:t>
            </w:r>
            <w:r w:rsidRPr="00564A67">
              <w:rPr>
                <w:rFonts w:ascii="Times New Roman" w:hAnsi="Times New Roman" w:cs="Times New Roman"/>
                <w:vertAlign w:val="subscript"/>
              </w:rPr>
              <w:t>рп</w:t>
            </w:r>
            <w:r>
              <w:rPr>
                <w:rFonts w:ascii="Times New Roman" w:hAnsi="Times New Roman" w:cs="Times New Roman"/>
                <w:vertAlign w:val="subscript"/>
              </w:rPr>
              <w:t xml:space="preserve"> </w:t>
            </w:r>
            <w:r>
              <w:rPr>
                <w:rFonts w:ascii="Times New Roman" w:hAnsi="Times New Roman" w:cs="Times New Roman"/>
              </w:rPr>
              <w:t>/ П</w:t>
            </w:r>
            <w:r w:rsidRPr="00564A67">
              <w:rPr>
                <w:rFonts w:ascii="Times New Roman" w:hAnsi="Times New Roman" w:cs="Times New Roman"/>
                <w:vertAlign w:val="subscript"/>
              </w:rPr>
              <w:t>общ</w:t>
            </w:r>
            <w:r>
              <w:rPr>
                <w:rFonts w:ascii="Times New Roman" w:hAnsi="Times New Roman" w:cs="Times New Roman"/>
                <w:vertAlign w:val="subscript"/>
              </w:rPr>
              <w:t xml:space="preserve"> </w:t>
            </w:r>
            <w:r>
              <w:rPr>
                <w:rFonts w:ascii="Times New Roman" w:hAnsi="Times New Roman" w:cs="Times New Roman"/>
                <w:lang w:val="en-US"/>
              </w:rPr>
              <w:t>x</w:t>
            </w:r>
            <w:r w:rsidRPr="00610C33">
              <w:rPr>
                <w:rFonts w:ascii="Times New Roman" w:hAnsi="Times New Roman" w:cs="Times New Roman"/>
              </w:rPr>
              <w:t xml:space="preserve"> 100</w:t>
            </w:r>
            <w:r>
              <w:rPr>
                <w:rFonts w:ascii="Times New Roman" w:hAnsi="Times New Roman" w:cs="Times New Roman"/>
              </w:rPr>
              <w:t>,</w:t>
            </w:r>
          </w:p>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где</w:t>
            </w:r>
          </w:p>
          <w:p w:rsidR="004F4121" w:rsidRDefault="004F4121" w:rsidP="00BE24AF">
            <w:pPr>
              <w:pStyle w:val="ac"/>
              <w:spacing w:after="0" w:line="240" w:lineRule="auto"/>
              <w:rPr>
                <w:rFonts w:ascii="Times New Roman" w:hAnsi="Times New Roman" w:cs="Times New Roman"/>
              </w:rPr>
            </w:pPr>
            <w:r>
              <w:rPr>
                <w:rFonts w:ascii="Times New Roman" w:hAnsi="Times New Roman" w:cs="Times New Roman"/>
              </w:rPr>
              <w:t>Д</w:t>
            </w:r>
            <w:r>
              <w:rPr>
                <w:rFonts w:ascii="Times New Roman" w:hAnsi="Times New Roman" w:cs="Times New Roman"/>
                <w:vertAlign w:val="subscript"/>
              </w:rPr>
              <w:t>рп</w:t>
            </w:r>
            <w:r w:rsidRPr="006820E0">
              <w:rPr>
                <w:rFonts w:ascii="Times New Roman" w:hAnsi="Times New Roman" w:cs="Times New Roman"/>
              </w:rPr>
              <w:t xml:space="preserve">- </w:t>
            </w:r>
            <w:r w:rsidRPr="006820E0">
              <w:rPr>
                <w:rFonts w:ascii="Times New Roman" w:hAnsi="Times New Roman" w:cs="Times New Roman"/>
                <w:sz w:val="23"/>
                <w:szCs w:val="23"/>
              </w:rPr>
              <w:t>доля протяженности автомобильных дорог общего пользования местного значения, на которых произведен ремонт покрытия от общей протяженности автомобильных дорог общего пользования местного значения</w:t>
            </w:r>
            <w:r w:rsidRPr="006820E0">
              <w:rPr>
                <w:rFonts w:ascii="Times New Roman" w:hAnsi="Times New Roman" w:cs="Times New Roman"/>
              </w:rPr>
              <w:t>;</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П</w:t>
            </w:r>
            <w:r w:rsidRPr="00564A67">
              <w:rPr>
                <w:rFonts w:ascii="Times New Roman" w:hAnsi="Times New Roman" w:cs="Times New Roman"/>
                <w:vertAlign w:val="subscript"/>
              </w:rPr>
              <w:t>р</w:t>
            </w:r>
            <w:r>
              <w:rPr>
                <w:rFonts w:ascii="Times New Roman" w:hAnsi="Times New Roman" w:cs="Times New Roman"/>
                <w:vertAlign w:val="subscript"/>
              </w:rPr>
              <w:t>п</w:t>
            </w:r>
            <w:r w:rsidRPr="00564A67">
              <w:rPr>
                <w:rFonts w:ascii="Times New Roman" w:hAnsi="Times New Roman" w:cs="Times New Roman"/>
                <w:vertAlign w:val="subscript"/>
              </w:rPr>
              <w:t xml:space="preserve"> </w:t>
            </w:r>
            <w:r>
              <w:rPr>
                <w:rFonts w:ascii="Times New Roman" w:hAnsi="Times New Roman" w:cs="Times New Roman"/>
              </w:rPr>
              <w:t xml:space="preserve">- </w:t>
            </w:r>
            <w:r w:rsidRPr="006820E0">
              <w:rPr>
                <w:rFonts w:ascii="Times New Roman" w:hAnsi="Times New Roman" w:cs="Times New Roman"/>
              </w:rPr>
              <w:t xml:space="preserve"> </w:t>
            </w:r>
            <w:r w:rsidRPr="006820E0">
              <w:rPr>
                <w:rFonts w:ascii="Times New Roman" w:hAnsi="Times New Roman" w:cs="Times New Roman"/>
                <w:sz w:val="23"/>
                <w:szCs w:val="23"/>
              </w:rPr>
              <w:t xml:space="preserve">протяженность автомобильных дорог общего пользования местного значения, на </w:t>
            </w:r>
            <w:r w:rsidRPr="006820E0">
              <w:rPr>
                <w:rFonts w:ascii="Times New Roman" w:hAnsi="Times New Roman" w:cs="Times New Roman"/>
                <w:sz w:val="23"/>
                <w:szCs w:val="23"/>
              </w:rPr>
              <w:lastRenderedPageBreak/>
              <w:t>которых произведен ремонт покрытия</w:t>
            </w:r>
            <w:r w:rsidRPr="006820E0">
              <w:rPr>
                <w:rFonts w:ascii="Times New Roman" w:hAnsi="Times New Roman" w:cs="Times New Roman"/>
              </w:rPr>
              <w:t>, км;</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П</w:t>
            </w:r>
            <w:r w:rsidRPr="00564A67">
              <w:rPr>
                <w:rFonts w:ascii="Times New Roman" w:hAnsi="Times New Roman" w:cs="Times New Roman"/>
                <w:vertAlign w:val="subscript"/>
              </w:rPr>
              <w:t>общ</w:t>
            </w:r>
            <w:r w:rsidRPr="006820E0">
              <w:rPr>
                <w:rFonts w:ascii="Times New Roman" w:hAnsi="Times New Roman" w:cs="Times New Roman"/>
              </w:rPr>
              <w:t>- общая протяженность автомобильных дорог общего п</w:t>
            </w:r>
            <w:r>
              <w:rPr>
                <w:rFonts w:ascii="Times New Roman" w:hAnsi="Times New Roman" w:cs="Times New Roman"/>
              </w:rPr>
              <w:t>ользования местного значения</w:t>
            </w:r>
            <w:r w:rsidRPr="006820E0">
              <w:rPr>
                <w:rFonts w:ascii="Times New Roman" w:hAnsi="Times New Roman" w:cs="Times New Roman"/>
              </w:rPr>
              <w:t>.</w:t>
            </w:r>
          </w:p>
        </w:tc>
        <w:tc>
          <w:tcPr>
            <w:tcW w:w="1560"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lastRenderedPageBreak/>
              <w:t>208,79/ 654,5</w:t>
            </w:r>
            <w:r w:rsidRPr="000F5783">
              <w:rPr>
                <w:rFonts w:ascii="Times New Roman" w:hAnsi="Times New Roman" w:cs="Times New Roman"/>
                <w:vertAlign w:val="subscript"/>
              </w:rPr>
              <w:t xml:space="preserve"> </w:t>
            </w:r>
            <w:r w:rsidRPr="000F5783">
              <w:rPr>
                <w:rFonts w:ascii="Times New Roman" w:hAnsi="Times New Roman" w:cs="Times New Roman"/>
                <w:lang w:val="en-US"/>
              </w:rPr>
              <w:t>x</w:t>
            </w:r>
            <w:r w:rsidRPr="000F5783">
              <w:rPr>
                <w:rFonts w:ascii="Times New Roman" w:hAnsi="Times New Roman" w:cs="Times New Roman"/>
              </w:rPr>
              <w:t xml:space="preserve"> 100 = 31,9</w:t>
            </w:r>
          </w:p>
        </w:tc>
        <w:tc>
          <w:tcPr>
            <w:tcW w:w="1559"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209,44/654,5х 100 = 32</w:t>
            </w:r>
          </w:p>
        </w:tc>
        <w:tc>
          <w:tcPr>
            <w:tcW w:w="1559"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210,09/654,5</w:t>
            </w:r>
            <w:r w:rsidRPr="000F5783">
              <w:rPr>
                <w:rFonts w:ascii="Times New Roman" w:hAnsi="Times New Roman" w:cs="Times New Roman"/>
                <w:vertAlign w:val="subscript"/>
              </w:rPr>
              <w:t xml:space="preserve"> </w:t>
            </w:r>
            <w:r w:rsidRPr="000F5783">
              <w:rPr>
                <w:rFonts w:ascii="Times New Roman" w:hAnsi="Times New Roman" w:cs="Times New Roman"/>
                <w:lang w:val="en-US"/>
              </w:rPr>
              <w:t>x</w:t>
            </w:r>
            <w:r w:rsidRPr="000F5783">
              <w:rPr>
                <w:rFonts w:ascii="Times New Roman" w:hAnsi="Times New Roman" w:cs="Times New Roman"/>
              </w:rPr>
              <w:t xml:space="preserve"> 100 = 32,1</w:t>
            </w:r>
          </w:p>
        </w:tc>
        <w:tc>
          <w:tcPr>
            <w:tcW w:w="1559"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210,74/654,5</w:t>
            </w:r>
            <w:r w:rsidRPr="000F5783">
              <w:rPr>
                <w:rFonts w:ascii="Times New Roman" w:hAnsi="Times New Roman" w:cs="Times New Roman"/>
                <w:vertAlign w:val="subscript"/>
              </w:rPr>
              <w:t xml:space="preserve"> </w:t>
            </w:r>
            <w:r w:rsidRPr="000F5783">
              <w:rPr>
                <w:rFonts w:ascii="Times New Roman" w:hAnsi="Times New Roman" w:cs="Times New Roman"/>
                <w:lang w:val="en-US"/>
              </w:rPr>
              <w:t>x</w:t>
            </w:r>
            <w:r w:rsidRPr="000F5783">
              <w:rPr>
                <w:rFonts w:ascii="Times New Roman" w:hAnsi="Times New Roman" w:cs="Times New Roman"/>
              </w:rPr>
              <w:t xml:space="preserve"> 100 = 32,2</w:t>
            </w:r>
          </w:p>
        </w:tc>
        <w:tc>
          <w:tcPr>
            <w:tcW w:w="1559"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211,40/654,5</w:t>
            </w:r>
            <w:r w:rsidRPr="000F5783">
              <w:rPr>
                <w:rFonts w:ascii="Times New Roman" w:hAnsi="Times New Roman" w:cs="Times New Roman"/>
                <w:lang w:val="en-US"/>
              </w:rPr>
              <w:t>x</w:t>
            </w:r>
            <w:r w:rsidRPr="000F5783">
              <w:rPr>
                <w:rFonts w:ascii="Times New Roman" w:hAnsi="Times New Roman" w:cs="Times New Roman"/>
              </w:rPr>
              <w:t xml:space="preserve"> 100 = 32,3</w:t>
            </w:r>
          </w:p>
        </w:tc>
        <w:tc>
          <w:tcPr>
            <w:tcW w:w="2410"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Годовой отчет 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2</w:t>
            </w:r>
            <w:r>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Доля протяженности автомобильных дорог общего пользования местного значения с твердым покрытием от общей протяженности автомобильных дорог местного значения</w:t>
            </w:r>
            <w:r>
              <w:rPr>
                <w:rFonts w:ascii="Times New Roman" w:hAnsi="Times New Roman" w:cs="Times New Roman"/>
              </w:rPr>
              <w:t>, %</w:t>
            </w:r>
          </w:p>
        </w:tc>
        <w:tc>
          <w:tcPr>
            <w:tcW w:w="2552" w:type="dxa"/>
            <w:tcBorders>
              <w:top w:val="single" w:sz="4" w:space="0" w:color="auto"/>
              <w:left w:val="single" w:sz="4" w:space="0" w:color="auto"/>
              <w:bottom w:val="single" w:sz="4" w:space="0" w:color="auto"/>
              <w:right w:val="single" w:sz="4" w:space="0" w:color="auto"/>
            </w:tcBorders>
          </w:tcPr>
          <w:p w:rsidR="004F4121" w:rsidRPr="00B3103A" w:rsidRDefault="004F4121" w:rsidP="00BE24AF">
            <w:pPr>
              <w:pStyle w:val="aa"/>
              <w:spacing w:after="0" w:line="240" w:lineRule="auto"/>
              <w:jc w:val="center"/>
              <w:rPr>
                <w:rFonts w:ascii="Times New Roman" w:hAnsi="Times New Roman" w:cs="Times New Roman"/>
              </w:rPr>
            </w:pPr>
            <w:r w:rsidRPr="00B3103A">
              <w:rPr>
                <w:rFonts w:ascii="Times New Roman" w:hAnsi="Times New Roman" w:cs="Times New Roman"/>
              </w:rPr>
              <w:t xml:space="preserve"> Д </w:t>
            </w:r>
            <w:r w:rsidRPr="00B3103A">
              <w:rPr>
                <w:rFonts w:ascii="Times New Roman" w:hAnsi="Times New Roman" w:cs="Times New Roman"/>
                <w:vertAlign w:val="subscript"/>
              </w:rPr>
              <w:t>пад</w:t>
            </w:r>
            <w:r>
              <w:rPr>
                <w:rFonts w:ascii="Times New Roman" w:hAnsi="Times New Roman" w:cs="Times New Roman"/>
                <w:vertAlign w:val="subscript"/>
              </w:rPr>
              <w:t xml:space="preserve"> </w:t>
            </w:r>
            <w:r w:rsidRPr="00DB4EC2">
              <w:rPr>
                <w:rFonts w:ascii="Times New Roman" w:hAnsi="Times New Roman" w:cs="Times New Roman"/>
              </w:rPr>
              <w:t xml:space="preserve">= </w:t>
            </w:r>
            <w:r w:rsidRPr="00B3103A">
              <w:rPr>
                <w:rFonts w:ascii="Times New Roman" w:hAnsi="Times New Roman" w:cs="Times New Roman"/>
              </w:rPr>
              <w:t>П</w:t>
            </w:r>
            <w:r w:rsidRPr="00B3103A">
              <w:rPr>
                <w:rFonts w:ascii="Times New Roman" w:hAnsi="Times New Roman" w:cs="Times New Roman"/>
                <w:vertAlign w:val="subscript"/>
              </w:rPr>
              <w:t>адт</w:t>
            </w:r>
            <w:r>
              <w:rPr>
                <w:rFonts w:ascii="Times New Roman" w:hAnsi="Times New Roman" w:cs="Times New Roman"/>
                <w:vertAlign w:val="subscript"/>
              </w:rPr>
              <w:t xml:space="preserve"> </w:t>
            </w:r>
            <w:r w:rsidRPr="00DB4EC2">
              <w:rPr>
                <w:rFonts w:ascii="Times New Roman" w:hAnsi="Times New Roman" w:cs="Times New Roman"/>
              </w:rPr>
              <w:t>/</w:t>
            </w:r>
            <w:r w:rsidRPr="00B3103A">
              <w:rPr>
                <w:rFonts w:ascii="Times New Roman" w:hAnsi="Times New Roman" w:cs="Times New Roman"/>
              </w:rPr>
              <w:t xml:space="preserve"> П</w:t>
            </w:r>
            <w:r w:rsidRPr="00B3103A">
              <w:rPr>
                <w:rFonts w:ascii="Times New Roman" w:hAnsi="Times New Roman" w:cs="Times New Roman"/>
                <w:vertAlign w:val="subscript"/>
              </w:rPr>
              <w:t>общ</w:t>
            </w:r>
            <w:r>
              <w:rPr>
                <w:rFonts w:ascii="Times New Roman" w:hAnsi="Times New Roman" w:cs="Times New Roman"/>
                <w:vertAlign w:val="subscript"/>
              </w:rPr>
              <w:t xml:space="preserve"> </w:t>
            </w:r>
            <w:r w:rsidRPr="00DB4EC2">
              <w:rPr>
                <w:rFonts w:ascii="Times New Roman" w:hAnsi="Times New Roman" w:cs="Times New Roman"/>
              </w:rPr>
              <w:t xml:space="preserve">× </w:t>
            </w:r>
            <w:r>
              <w:rPr>
                <w:rFonts w:ascii="Times New Roman" w:hAnsi="Times New Roman" w:cs="Times New Roman"/>
              </w:rPr>
              <w:t>100</w:t>
            </w:r>
            <w:r w:rsidRPr="00DB4EC2">
              <w:rPr>
                <w:rFonts w:ascii="Times New Roman" w:hAnsi="Times New Roman" w:cs="Times New Roman"/>
              </w:rPr>
              <w:t>,</w:t>
            </w:r>
          </w:p>
          <w:p w:rsidR="004F4121" w:rsidRPr="00B3103A" w:rsidRDefault="004F4121" w:rsidP="00BE24AF">
            <w:pPr>
              <w:pStyle w:val="aa"/>
              <w:spacing w:after="0" w:line="240" w:lineRule="auto"/>
              <w:rPr>
                <w:rFonts w:ascii="Times New Roman" w:hAnsi="Times New Roman" w:cs="Times New Roman"/>
              </w:rPr>
            </w:pPr>
            <w:r w:rsidRPr="00B3103A">
              <w:rPr>
                <w:rFonts w:ascii="Times New Roman" w:hAnsi="Times New Roman" w:cs="Times New Roman"/>
              </w:rPr>
              <w:t>где</w:t>
            </w:r>
          </w:p>
          <w:p w:rsidR="004F4121" w:rsidRPr="00B3103A" w:rsidRDefault="004F4121" w:rsidP="00BE24AF">
            <w:pPr>
              <w:pStyle w:val="ac"/>
              <w:spacing w:after="0" w:line="240" w:lineRule="auto"/>
              <w:rPr>
                <w:rFonts w:ascii="Times New Roman" w:hAnsi="Times New Roman" w:cs="Times New Roman"/>
              </w:rPr>
            </w:pPr>
            <w:r w:rsidRPr="00B3103A">
              <w:rPr>
                <w:rFonts w:ascii="Times New Roman" w:hAnsi="Times New Roman" w:cs="Times New Roman"/>
              </w:rPr>
              <w:t xml:space="preserve">Д </w:t>
            </w:r>
            <w:r w:rsidRPr="00B3103A">
              <w:rPr>
                <w:rFonts w:ascii="Times New Roman" w:hAnsi="Times New Roman" w:cs="Times New Roman"/>
                <w:vertAlign w:val="subscript"/>
              </w:rPr>
              <w:t>пад</w:t>
            </w:r>
            <w:r w:rsidRPr="00B3103A">
              <w:rPr>
                <w:rFonts w:ascii="Times New Roman" w:hAnsi="Times New Roman" w:cs="Times New Roman"/>
              </w:rPr>
              <w:t>- доля протяженности автомобильных дорог общего пользования местного значения с твердым покрытием от общей протяженности автомобильных дорог местного значения;</w:t>
            </w:r>
          </w:p>
          <w:p w:rsidR="004F4121" w:rsidRPr="00B3103A" w:rsidRDefault="004F4121" w:rsidP="00BE24AF">
            <w:pPr>
              <w:pStyle w:val="ac"/>
              <w:spacing w:after="0" w:line="240" w:lineRule="auto"/>
              <w:rPr>
                <w:rFonts w:ascii="Times New Roman" w:hAnsi="Times New Roman" w:cs="Times New Roman"/>
              </w:rPr>
            </w:pPr>
            <w:r w:rsidRPr="00B3103A">
              <w:rPr>
                <w:rFonts w:ascii="Times New Roman" w:hAnsi="Times New Roman" w:cs="Times New Roman"/>
              </w:rPr>
              <w:t>П</w:t>
            </w:r>
            <w:r w:rsidRPr="00B3103A">
              <w:rPr>
                <w:rFonts w:ascii="Times New Roman" w:hAnsi="Times New Roman" w:cs="Times New Roman"/>
                <w:vertAlign w:val="subscript"/>
              </w:rPr>
              <w:t>адт</w:t>
            </w:r>
            <w:r w:rsidRPr="00B3103A">
              <w:rPr>
                <w:rFonts w:ascii="Times New Roman" w:hAnsi="Times New Roman" w:cs="Times New Roman"/>
              </w:rPr>
              <w:t>- протяженность автомобильных дорог общего пользования местного значения с твердым покрытием;</w:t>
            </w:r>
          </w:p>
          <w:p w:rsidR="004F4121" w:rsidRPr="00B3103A" w:rsidRDefault="004F4121" w:rsidP="00BE24AF">
            <w:pPr>
              <w:pStyle w:val="ac"/>
              <w:spacing w:after="0" w:line="240" w:lineRule="auto"/>
              <w:rPr>
                <w:rFonts w:ascii="Times New Roman" w:hAnsi="Times New Roman" w:cs="Times New Roman"/>
              </w:rPr>
            </w:pPr>
            <w:r w:rsidRPr="00B3103A">
              <w:rPr>
                <w:rFonts w:ascii="Times New Roman" w:hAnsi="Times New Roman" w:cs="Times New Roman"/>
              </w:rPr>
              <w:t>П</w:t>
            </w:r>
            <w:r w:rsidRPr="00B3103A">
              <w:rPr>
                <w:rFonts w:ascii="Times New Roman" w:hAnsi="Times New Roman" w:cs="Times New Roman"/>
                <w:vertAlign w:val="subscript"/>
              </w:rPr>
              <w:t>общ</w:t>
            </w:r>
            <w:r w:rsidRPr="00B3103A">
              <w:rPr>
                <w:rFonts w:ascii="Times New Roman" w:hAnsi="Times New Roman" w:cs="Times New Roman"/>
              </w:rPr>
              <w:t>- общая протяженность автомобильных дорог местного значения.</w:t>
            </w:r>
          </w:p>
        </w:tc>
        <w:tc>
          <w:tcPr>
            <w:tcW w:w="1560"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351,47/654,5</w:t>
            </w:r>
            <w:r w:rsidRPr="000F5783">
              <w:rPr>
                <w:rFonts w:ascii="Times New Roman" w:hAnsi="Times New Roman" w:cs="Times New Roman"/>
                <w:vertAlign w:val="subscript"/>
              </w:rPr>
              <w:t xml:space="preserve"> </w:t>
            </w:r>
            <w:r w:rsidRPr="000F5783">
              <w:rPr>
                <w:rFonts w:ascii="Times New Roman" w:hAnsi="Times New Roman" w:cs="Times New Roman"/>
              </w:rPr>
              <w:t>× 100 = 53,7</w:t>
            </w:r>
          </w:p>
        </w:tc>
        <w:tc>
          <w:tcPr>
            <w:tcW w:w="1559"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352,12/654,5</w:t>
            </w:r>
            <w:r w:rsidRPr="000F5783">
              <w:rPr>
                <w:rFonts w:ascii="Times New Roman" w:hAnsi="Times New Roman" w:cs="Times New Roman"/>
                <w:vertAlign w:val="subscript"/>
              </w:rPr>
              <w:t xml:space="preserve"> </w:t>
            </w:r>
            <w:r w:rsidRPr="000F5783">
              <w:rPr>
                <w:rFonts w:ascii="Times New Roman" w:hAnsi="Times New Roman" w:cs="Times New Roman"/>
              </w:rPr>
              <w:t xml:space="preserve">× 100 = 53,8 </w:t>
            </w:r>
          </w:p>
        </w:tc>
        <w:tc>
          <w:tcPr>
            <w:tcW w:w="1559"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352,77/654</w:t>
            </w:r>
            <w:r w:rsidRPr="000F5783">
              <w:rPr>
                <w:rFonts w:ascii="Times New Roman" w:hAnsi="Times New Roman" w:cs="Times New Roman"/>
                <w:vertAlign w:val="subscript"/>
              </w:rPr>
              <w:t xml:space="preserve"> </w:t>
            </w:r>
            <w:r w:rsidRPr="000F5783">
              <w:rPr>
                <w:rFonts w:ascii="Times New Roman" w:hAnsi="Times New Roman" w:cs="Times New Roman"/>
              </w:rPr>
              <w:t>× 100 = 53,9</w:t>
            </w:r>
          </w:p>
        </w:tc>
        <w:tc>
          <w:tcPr>
            <w:tcW w:w="1559"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353,43/654,5</w:t>
            </w:r>
            <w:r w:rsidRPr="000F5783">
              <w:rPr>
                <w:rFonts w:ascii="Times New Roman" w:hAnsi="Times New Roman" w:cs="Times New Roman"/>
                <w:vertAlign w:val="subscript"/>
              </w:rPr>
              <w:t xml:space="preserve"> </w:t>
            </w:r>
            <w:r w:rsidRPr="000F5783">
              <w:rPr>
                <w:rFonts w:ascii="Times New Roman" w:hAnsi="Times New Roman" w:cs="Times New Roman"/>
              </w:rPr>
              <w:t>× 100 = 54</w:t>
            </w:r>
          </w:p>
        </w:tc>
        <w:tc>
          <w:tcPr>
            <w:tcW w:w="1559" w:type="dxa"/>
            <w:tcBorders>
              <w:top w:val="single" w:sz="4" w:space="0" w:color="auto"/>
              <w:left w:val="single" w:sz="4" w:space="0" w:color="auto"/>
              <w:bottom w:val="single" w:sz="4" w:space="0" w:color="auto"/>
              <w:right w:val="single" w:sz="4" w:space="0" w:color="auto"/>
            </w:tcBorders>
          </w:tcPr>
          <w:p w:rsidR="004F4121" w:rsidRPr="000F5783" w:rsidRDefault="004F4121" w:rsidP="00BE24AF">
            <w:pPr>
              <w:pStyle w:val="ac"/>
              <w:spacing w:after="0" w:line="240" w:lineRule="auto"/>
              <w:rPr>
                <w:rFonts w:ascii="Times New Roman" w:hAnsi="Times New Roman" w:cs="Times New Roman"/>
              </w:rPr>
            </w:pPr>
            <w:r w:rsidRPr="000F5783">
              <w:rPr>
                <w:rFonts w:ascii="Times New Roman" w:hAnsi="Times New Roman" w:cs="Times New Roman"/>
              </w:rPr>
              <w:t>354,08/654,5</w:t>
            </w:r>
            <w:r w:rsidRPr="000F5783">
              <w:rPr>
                <w:rFonts w:ascii="Times New Roman" w:hAnsi="Times New Roman" w:cs="Times New Roman"/>
                <w:vertAlign w:val="subscript"/>
              </w:rPr>
              <w:t xml:space="preserve"> </w:t>
            </w:r>
            <w:r w:rsidRPr="000F5783">
              <w:rPr>
                <w:rFonts w:ascii="Times New Roman" w:hAnsi="Times New Roman" w:cs="Times New Roman"/>
              </w:rPr>
              <w:t>× 100 = 54,1</w:t>
            </w:r>
          </w:p>
        </w:tc>
        <w:tc>
          <w:tcPr>
            <w:tcW w:w="2410"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Годовой отчет 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B3103A">
              <w:rPr>
                <w:rFonts w:ascii="Times New Roman" w:hAnsi="Times New Roman" w:cs="Times New Roman"/>
              </w:rPr>
              <w:t xml:space="preserve">Доля обустроенных пешеходных </w:t>
            </w:r>
            <w:r w:rsidRPr="00B3103A">
              <w:rPr>
                <w:rFonts w:ascii="Times New Roman" w:hAnsi="Times New Roman" w:cs="Times New Roman"/>
              </w:rPr>
              <w:lastRenderedPageBreak/>
              <w:t>переходов, оборудованных в соответствии с требованиями национального стандарта РФ, к общему числу пешеходных переходов</w:t>
            </w:r>
            <w:r>
              <w:rPr>
                <w:rFonts w:ascii="Times New Roman" w:hAnsi="Times New Roman" w:cs="Times New Roman"/>
              </w:rPr>
              <w:t xml:space="preserve">, % </w:t>
            </w:r>
          </w:p>
        </w:tc>
        <w:tc>
          <w:tcPr>
            <w:tcW w:w="2552" w:type="dxa"/>
            <w:tcBorders>
              <w:top w:val="single" w:sz="4" w:space="0" w:color="auto"/>
              <w:left w:val="single" w:sz="4" w:space="0" w:color="auto"/>
              <w:bottom w:val="single" w:sz="4" w:space="0" w:color="auto"/>
              <w:right w:val="single" w:sz="4" w:space="0" w:color="auto"/>
            </w:tcBorders>
          </w:tcPr>
          <w:p w:rsidR="004F4121" w:rsidRPr="00B3103A" w:rsidRDefault="004F4121" w:rsidP="00BE24AF">
            <w:pPr>
              <w:pStyle w:val="aa"/>
              <w:spacing w:after="0" w:line="240" w:lineRule="auto"/>
              <w:jc w:val="center"/>
              <w:rPr>
                <w:rFonts w:ascii="Times New Roman" w:hAnsi="Times New Roman" w:cs="Times New Roman"/>
              </w:rPr>
            </w:pPr>
            <w:r w:rsidRPr="00B3103A">
              <w:rPr>
                <w:rFonts w:ascii="Times New Roman" w:hAnsi="Times New Roman" w:cs="Times New Roman"/>
              </w:rPr>
              <w:lastRenderedPageBreak/>
              <w:t>Д</w:t>
            </w:r>
            <w:r w:rsidRPr="00B3103A">
              <w:rPr>
                <w:rFonts w:ascii="Times New Roman" w:hAnsi="Times New Roman" w:cs="Times New Roman"/>
                <w:vertAlign w:val="subscript"/>
              </w:rPr>
              <w:t xml:space="preserve">опп </w:t>
            </w:r>
            <w:r w:rsidRPr="00B3103A">
              <w:rPr>
                <w:rFonts w:ascii="Times New Roman" w:hAnsi="Times New Roman" w:cs="Times New Roman"/>
              </w:rPr>
              <w:t>= К</w:t>
            </w:r>
            <w:r w:rsidRPr="00B3103A">
              <w:rPr>
                <w:rFonts w:ascii="Times New Roman" w:hAnsi="Times New Roman" w:cs="Times New Roman"/>
                <w:vertAlign w:val="subscript"/>
              </w:rPr>
              <w:t xml:space="preserve">опп </w:t>
            </w:r>
            <w:r w:rsidRPr="00B3103A">
              <w:rPr>
                <w:rFonts w:ascii="Times New Roman" w:hAnsi="Times New Roman" w:cs="Times New Roman"/>
              </w:rPr>
              <w:t xml:space="preserve">/ К </w:t>
            </w:r>
            <w:r w:rsidRPr="00B3103A">
              <w:rPr>
                <w:rFonts w:ascii="Times New Roman" w:hAnsi="Times New Roman" w:cs="Times New Roman"/>
                <w:vertAlign w:val="subscript"/>
              </w:rPr>
              <w:t>пп общ.</w:t>
            </w:r>
            <w:r w:rsidRPr="00B3103A">
              <w:rPr>
                <w:rFonts w:ascii="Times New Roman" w:hAnsi="Times New Roman" w:cs="Times New Roman"/>
              </w:rPr>
              <w:t xml:space="preserve">, </w:t>
            </w:r>
          </w:p>
          <w:p w:rsidR="004F4121" w:rsidRPr="00B3103A" w:rsidRDefault="004F4121" w:rsidP="00BE24AF">
            <w:pPr>
              <w:spacing w:line="240" w:lineRule="auto"/>
            </w:pPr>
            <w:r w:rsidRPr="00B3103A">
              <w:t>где</w:t>
            </w:r>
          </w:p>
          <w:p w:rsidR="004F4121" w:rsidRDefault="004F4121" w:rsidP="00BE24AF">
            <w:pPr>
              <w:spacing w:after="0" w:line="240" w:lineRule="auto"/>
              <w:rPr>
                <w:rFonts w:ascii="Times New Roman" w:hAnsi="Times New Roman" w:cs="Times New Roman"/>
              </w:rPr>
            </w:pPr>
            <w:r w:rsidRPr="00B3103A">
              <w:rPr>
                <w:rFonts w:ascii="Times New Roman" w:hAnsi="Times New Roman" w:cs="Times New Roman"/>
              </w:rPr>
              <w:lastRenderedPageBreak/>
              <w:t>Д</w:t>
            </w:r>
            <w:r w:rsidRPr="00B3103A">
              <w:rPr>
                <w:rFonts w:ascii="Times New Roman" w:hAnsi="Times New Roman" w:cs="Times New Roman"/>
                <w:vertAlign w:val="subscript"/>
              </w:rPr>
              <w:t xml:space="preserve">опп </w:t>
            </w:r>
            <w:r w:rsidRPr="00B3103A">
              <w:rPr>
                <w:rFonts w:ascii="Times New Roman" w:hAnsi="Times New Roman" w:cs="Times New Roman"/>
              </w:rPr>
              <w:t>- Доля обустроенных пешеходных переходов, оборудованных в соответствии с требованиями национального стандарта РФ, к общему числу пешеходных переходов</w:t>
            </w:r>
            <w:r>
              <w:rPr>
                <w:rFonts w:ascii="Times New Roman" w:hAnsi="Times New Roman" w:cs="Times New Roman"/>
              </w:rPr>
              <w:t>;</w:t>
            </w:r>
          </w:p>
          <w:p w:rsidR="004F4121" w:rsidRDefault="004F4121" w:rsidP="00BE24AF">
            <w:pPr>
              <w:spacing w:after="0" w:line="240" w:lineRule="auto"/>
              <w:rPr>
                <w:rFonts w:ascii="Times New Roman" w:hAnsi="Times New Roman" w:cs="Times New Roman"/>
              </w:rPr>
            </w:pPr>
            <w:r w:rsidRPr="00B3103A">
              <w:rPr>
                <w:rFonts w:ascii="Times New Roman" w:hAnsi="Times New Roman" w:cs="Times New Roman"/>
              </w:rPr>
              <w:t>К</w:t>
            </w:r>
            <w:r w:rsidRPr="00B3103A">
              <w:rPr>
                <w:rFonts w:ascii="Times New Roman" w:hAnsi="Times New Roman" w:cs="Times New Roman"/>
                <w:vertAlign w:val="subscript"/>
              </w:rPr>
              <w:t>опп</w:t>
            </w:r>
            <w:r>
              <w:rPr>
                <w:rFonts w:ascii="Times New Roman" w:hAnsi="Times New Roman" w:cs="Times New Roman"/>
                <w:vertAlign w:val="subscript"/>
              </w:rPr>
              <w:t xml:space="preserve"> </w:t>
            </w:r>
            <w:r>
              <w:rPr>
                <w:rFonts w:ascii="Times New Roman" w:hAnsi="Times New Roman" w:cs="Times New Roman"/>
              </w:rPr>
              <w:t xml:space="preserve">– количество </w:t>
            </w:r>
            <w:r w:rsidRPr="00B3103A">
              <w:rPr>
                <w:rFonts w:ascii="Times New Roman" w:hAnsi="Times New Roman" w:cs="Times New Roman"/>
              </w:rPr>
              <w:t>обустроенных пешеходных переходов, оборудованных в соответствии с требованиями национального стандарта РФ</w:t>
            </w:r>
            <w:r>
              <w:rPr>
                <w:rFonts w:ascii="Times New Roman" w:hAnsi="Times New Roman" w:cs="Times New Roman"/>
              </w:rPr>
              <w:t>;</w:t>
            </w:r>
          </w:p>
          <w:p w:rsidR="004F4121" w:rsidRPr="00B3103A" w:rsidRDefault="004F4121" w:rsidP="00BE24AF">
            <w:pPr>
              <w:spacing w:after="0" w:line="240" w:lineRule="auto"/>
            </w:pPr>
            <w:r w:rsidRPr="00B3103A">
              <w:rPr>
                <w:rFonts w:ascii="Times New Roman" w:hAnsi="Times New Roman" w:cs="Times New Roman"/>
              </w:rPr>
              <w:t xml:space="preserve">К </w:t>
            </w:r>
            <w:r w:rsidRPr="00B3103A">
              <w:rPr>
                <w:rFonts w:ascii="Times New Roman" w:hAnsi="Times New Roman" w:cs="Times New Roman"/>
                <w:vertAlign w:val="subscript"/>
              </w:rPr>
              <w:t>пп общ.</w:t>
            </w:r>
            <w:r w:rsidRPr="00B3103A">
              <w:rPr>
                <w:rFonts w:ascii="Times New Roman" w:hAnsi="Times New Roman" w:cs="Times New Roman"/>
              </w:rPr>
              <w:t>,</w:t>
            </w:r>
            <w:r>
              <w:rPr>
                <w:rFonts w:ascii="Times New Roman" w:hAnsi="Times New Roman" w:cs="Times New Roman"/>
              </w:rPr>
              <w:t xml:space="preserve"> - общее количество</w:t>
            </w:r>
            <w:r w:rsidRPr="00B3103A">
              <w:rPr>
                <w:rFonts w:ascii="Times New Roman" w:hAnsi="Times New Roman" w:cs="Times New Roman"/>
              </w:rPr>
              <w:t xml:space="preserve"> пешеходных переходов</w:t>
            </w:r>
            <w:r>
              <w:rPr>
                <w:rFonts w:ascii="Times New Roman" w:hAnsi="Times New Roman" w:cs="Times New Roman"/>
              </w:rPr>
              <w:t>.</w:t>
            </w:r>
          </w:p>
        </w:tc>
        <w:tc>
          <w:tcPr>
            <w:tcW w:w="1560" w:type="dxa"/>
            <w:tcBorders>
              <w:top w:val="single" w:sz="4" w:space="0" w:color="auto"/>
              <w:left w:val="single" w:sz="4" w:space="0" w:color="auto"/>
              <w:bottom w:val="single" w:sz="4" w:space="0" w:color="auto"/>
              <w:right w:val="single" w:sz="4" w:space="0" w:color="auto"/>
            </w:tcBorders>
          </w:tcPr>
          <w:p w:rsidR="004F4121" w:rsidRPr="00F466D2" w:rsidRDefault="004F4121" w:rsidP="00BE24AF">
            <w:pPr>
              <w:pStyle w:val="aa"/>
              <w:spacing w:after="0" w:line="240" w:lineRule="auto"/>
              <w:rPr>
                <w:rFonts w:ascii="Times New Roman" w:hAnsi="Times New Roman" w:cs="Times New Roman"/>
              </w:rPr>
            </w:pPr>
            <w:r w:rsidRPr="00F466D2">
              <w:rPr>
                <w:rFonts w:ascii="Times New Roman" w:hAnsi="Times New Roman" w:cs="Times New Roman"/>
              </w:rPr>
              <w:lastRenderedPageBreak/>
              <w:t>968/1216 х 100</w:t>
            </w:r>
            <w:r w:rsidRPr="00F466D2">
              <w:rPr>
                <w:rFonts w:ascii="Times New Roman" w:hAnsi="Times New Roman" w:cs="Times New Roman"/>
                <w:vertAlign w:val="subscript"/>
              </w:rPr>
              <w:t xml:space="preserve"> = </w:t>
            </w:r>
            <w:r w:rsidRPr="00F466D2">
              <w:rPr>
                <w:rFonts w:ascii="Times New Roman" w:hAnsi="Times New Roman" w:cs="Times New Roman"/>
              </w:rPr>
              <w:t>79,6</w:t>
            </w:r>
          </w:p>
          <w:p w:rsidR="004F4121" w:rsidRPr="00F466D2"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F466D2" w:rsidRDefault="004F4121" w:rsidP="00BE24AF">
            <w:pPr>
              <w:pStyle w:val="aa"/>
              <w:spacing w:after="0" w:line="240" w:lineRule="auto"/>
              <w:rPr>
                <w:rFonts w:ascii="Times New Roman" w:hAnsi="Times New Roman" w:cs="Times New Roman"/>
              </w:rPr>
            </w:pPr>
            <w:r w:rsidRPr="00F466D2">
              <w:rPr>
                <w:rFonts w:ascii="Times New Roman" w:hAnsi="Times New Roman" w:cs="Times New Roman"/>
              </w:rPr>
              <w:t>972/1216 х 100</w:t>
            </w:r>
            <w:r w:rsidRPr="00F466D2">
              <w:rPr>
                <w:rFonts w:ascii="Times New Roman" w:hAnsi="Times New Roman" w:cs="Times New Roman"/>
                <w:vertAlign w:val="subscript"/>
              </w:rPr>
              <w:t xml:space="preserve">= </w:t>
            </w:r>
            <w:r w:rsidRPr="00F466D2">
              <w:rPr>
                <w:rFonts w:ascii="Times New Roman" w:hAnsi="Times New Roman" w:cs="Times New Roman"/>
              </w:rPr>
              <w:t>80</w:t>
            </w:r>
          </w:p>
          <w:p w:rsidR="004F4121" w:rsidRPr="00F466D2"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F466D2" w:rsidRDefault="004F4121" w:rsidP="00BE24AF">
            <w:pPr>
              <w:pStyle w:val="aa"/>
              <w:spacing w:after="0" w:line="240" w:lineRule="auto"/>
              <w:rPr>
                <w:rFonts w:ascii="Times New Roman" w:hAnsi="Times New Roman" w:cs="Times New Roman"/>
              </w:rPr>
            </w:pPr>
            <w:r>
              <w:rPr>
                <w:rFonts w:ascii="Times New Roman" w:hAnsi="Times New Roman" w:cs="Times New Roman"/>
              </w:rPr>
              <w:t>979</w:t>
            </w:r>
            <w:r w:rsidRPr="00F466D2">
              <w:rPr>
                <w:rFonts w:ascii="Times New Roman" w:hAnsi="Times New Roman" w:cs="Times New Roman"/>
              </w:rPr>
              <w:t xml:space="preserve">/1216 х 100 </w:t>
            </w:r>
            <w:r w:rsidRPr="00F466D2">
              <w:rPr>
                <w:rFonts w:ascii="Times New Roman" w:hAnsi="Times New Roman" w:cs="Times New Roman"/>
                <w:vertAlign w:val="subscript"/>
              </w:rPr>
              <w:t xml:space="preserve">= </w:t>
            </w:r>
            <w:r w:rsidRPr="00F466D2">
              <w:rPr>
                <w:rFonts w:ascii="Times New Roman" w:hAnsi="Times New Roman" w:cs="Times New Roman"/>
              </w:rPr>
              <w:t xml:space="preserve">80,5 </w:t>
            </w:r>
          </w:p>
          <w:p w:rsidR="004F4121" w:rsidRPr="00F466D2"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F466D2" w:rsidRDefault="004F4121" w:rsidP="00BE24AF">
            <w:pPr>
              <w:pStyle w:val="aa"/>
              <w:spacing w:after="0" w:line="240" w:lineRule="auto"/>
              <w:rPr>
                <w:rFonts w:ascii="Times New Roman" w:hAnsi="Times New Roman" w:cs="Times New Roman"/>
              </w:rPr>
            </w:pPr>
            <w:r>
              <w:rPr>
                <w:rFonts w:ascii="Times New Roman" w:hAnsi="Times New Roman" w:cs="Times New Roman"/>
              </w:rPr>
              <w:t>985</w:t>
            </w:r>
            <w:r w:rsidRPr="00F466D2">
              <w:rPr>
                <w:rFonts w:ascii="Times New Roman" w:hAnsi="Times New Roman" w:cs="Times New Roman"/>
              </w:rPr>
              <w:t xml:space="preserve"> /1216 х 100 </w:t>
            </w:r>
            <w:r w:rsidRPr="00F466D2">
              <w:rPr>
                <w:rFonts w:ascii="Times New Roman" w:hAnsi="Times New Roman" w:cs="Times New Roman"/>
                <w:vertAlign w:val="subscript"/>
              </w:rPr>
              <w:t xml:space="preserve">= </w:t>
            </w:r>
            <w:r w:rsidRPr="00F466D2">
              <w:rPr>
                <w:rFonts w:ascii="Times New Roman" w:hAnsi="Times New Roman" w:cs="Times New Roman"/>
              </w:rPr>
              <w:t>81</w:t>
            </w:r>
            <w:r w:rsidRPr="00F466D2">
              <w:rPr>
                <w:rFonts w:ascii="Times New Roman" w:hAnsi="Times New Roman" w:cs="Times New Roman"/>
                <w:vertAlign w:val="subscript"/>
              </w:rPr>
              <w:t xml:space="preserve"> </w:t>
            </w:r>
            <w:r w:rsidRPr="00F466D2">
              <w:rPr>
                <w:rFonts w:ascii="Times New Roman" w:hAnsi="Times New Roman" w:cs="Times New Roman"/>
              </w:rPr>
              <w:t xml:space="preserve"> </w:t>
            </w:r>
          </w:p>
          <w:p w:rsidR="004F4121" w:rsidRPr="00F466D2"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F466D2" w:rsidRDefault="004F4121" w:rsidP="00BE24AF">
            <w:pPr>
              <w:pStyle w:val="aa"/>
              <w:spacing w:after="0" w:line="240" w:lineRule="auto"/>
              <w:rPr>
                <w:rFonts w:ascii="Times New Roman" w:hAnsi="Times New Roman" w:cs="Times New Roman"/>
              </w:rPr>
            </w:pPr>
            <w:r w:rsidRPr="00F466D2">
              <w:rPr>
                <w:rFonts w:ascii="Times New Roman" w:hAnsi="Times New Roman" w:cs="Times New Roman"/>
              </w:rPr>
              <w:t xml:space="preserve">991/1216 х 100 </w:t>
            </w:r>
            <w:r w:rsidRPr="00F466D2">
              <w:rPr>
                <w:rFonts w:ascii="Times New Roman" w:hAnsi="Times New Roman" w:cs="Times New Roman"/>
                <w:vertAlign w:val="subscript"/>
              </w:rPr>
              <w:t xml:space="preserve">= </w:t>
            </w:r>
            <w:r w:rsidRPr="00F466D2">
              <w:rPr>
                <w:rFonts w:ascii="Times New Roman" w:hAnsi="Times New Roman" w:cs="Times New Roman"/>
              </w:rPr>
              <w:t xml:space="preserve">81,5 </w:t>
            </w:r>
          </w:p>
          <w:p w:rsidR="004F4121" w:rsidRPr="00F466D2" w:rsidRDefault="004F4121" w:rsidP="00BE24AF">
            <w:pPr>
              <w:pStyle w:val="ac"/>
              <w:spacing w:after="0" w:line="240" w:lineRule="auto"/>
              <w:rPr>
                <w:rFonts w:ascii="Times New Roman" w:hAnsi="Times New Roman" w:cs="Times New Roman"/>
              </w:rPr>
            </w:pPr>
          </w:p>
        </w:tc>
        <w:tc>
          <w:tcPr>
            <w:tcW w:w="2410"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Годовой отчет 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p>
        </w:tc>
      </w:tr>
    </w:tbl>
    <w:p w:rsidR="004F4121" w:rsidRDefault="004F4121" w:rsidP="004F4121">
      <w:pPr>
        <w:pStyle w:val="1"/>
        <w:spacing w:after="0" w:line="240" w:lineRule="auto"/>
        <w:rPr>
          <w:rFonts w:ascii="Times New Roman" w:hAnsi="Times New Roman" w:cs="Times New Roman"/>
          <w:color w:val="auto"/>
          <w:sz w:val="28"/>
          <w:szCs w:val="28"/>
        </w:r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sectPr w:rsidR="004F4121" w:rsidSect="00032E5B">
          <w:pgSz w:w="16837" w:h="11905" w:orient="landscape"/>
          <w:pgMar w:top="1701" w:right="799" w:bottom="1134" w:left="799" w:header="720" w:footer="720" w:gutter="0"/>
          <w:cols w:space="720"/>
          <w:noEndnote/>
          <w:docGrid w:linePitch="326"/>
        </w:sect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r w:rsidRPr="005F5979">
        <w:rPr>
          <w:rFonts w:ascii="Times New Roman" w:hAnsi="Times New Roman"/>
          <w:b/>
          <w:sz w:val="28"/>
          <w:szCs w:val="28"/>
        </w:rPr>
        <w:lastRenderedPageBreak/>
        <w:t>7</w:t>
      </w:r>
      <w:r>
        <w:rPr>
          <w:rFonts w:ascii="Times New Roman" w:hAnsi="Times New Roman"/>
          <w:sz w:val="28"/>
          <w:szCs w:val="28"/>
        </w:rPr>
        <w:t xml:space="preserve">. </w:t>
      </w:r>
      <w:r w:rsidRPr="005F5979">
        <w:rPr>
          <w:rFonts w:ascii="Times New Roman" w:hAnsi="Times New Roman"/>
          <w:b/>
          <w:bCs/>
          <w:sz w:val="28"/>
          <w:szCs w:val="28"/>
        </w:rPr>
        <w:t xml:space="preserve">Анализ рисков реализации подпрограммы, описание механизмов управления рисками </w:t>
      </w:r>
      <w:r w:rsidRPr="005F5979">
        <w:rPr>
          <w:rFonts w:ascii="Times New Roman" w:hAnsi="Times New Roman"/>
          <w:b/>
          <w:sz w:val="28"/>
          <w:szCs w:val="28"/>
        </w:rPr>
        <w:t>и мер по их минимизации</w:t>
      </w:r>
    </w:p>
    <w:p w:rsidR="004F4121" w:rsidRPr="002A3574" w:rsidRDefault="004F4121" w:rsidP="004F4121">
      <w:pPr>
        <w:pStyle w:val="af8"/>
        <w:widowControl w:val="0"/>
        <w:autoSpaceDE w:val="0"/>
        <w:autoSpaceDN w:val="0"/>
        <w:adjustRightInd w:val="0"/>
        <w:spacing w:after="0" w:line="240" w:lineRule="auto"/>
        <w:ind w:left="0"/>
        <w:jc w:val="both"/>
        <w:rPr>
          <w:rFonts w:ascii="Times New Roman" w:hAnsi="Times New Roman"/>
          <w:b/>
          <w:bCs/>
          <w:sz w:val="28"/>
          <w:szCs w:val="28"/>
        </w:rPr>
      </w:pPr>
      <w:r>
        <w:rPr>
          <w:rFonts w:ascii="Times New Roman" w:hAnsi="Times New Roman"/>
          <w:b/>
          <w:sz w:val="28"/>
          <w:szCs w:val="28"/>
        </w:rPr>
        <w:tab/>
      </w:r>
      <w:r w:rsidRPr="005F5979">
        <w:rPr>
          <w:rFonts w:ascii="Times New Roman" w:hAnsi="Times New Roman"/>
          <w:sz w:val="28"/>
          <w:szCs w:val="28"/>
        </w:rPr>
        <w:t>При реализации настоящей подпрограммы могут возникнуть следующие внешние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F4121" w:rsidRPr="005F5979" w:rsidRDefault="004F4121" w:rsidP="004F4121">
      <w:pPr>
        <w:spacing w:after="0" w:line="240" w:lineRule="auto"/>
        <w:ind w:firstLine="708"/>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внешними рисками реализации подпрограммы, а также их минимизации является регулярный мониторинг изменений действующего законодательства.</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При реализации настоящей подпрограммы могут возникнуть следующие внутренние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xml:space="preserve"> - управленческие риски, связанные с неэффективным управлением реализацией подпрограммы муниципальной программы, низким качеством межведомственного взаимодействия, недостаточным контролем над реализацией подпрограммы муниципальной программы и т.д.;</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бюджетные риски, связанные с недостаточным ресурсным обеспечением мероприятий программы, могут привести к значительному снижению эффективности решения проблемы в сфере жилищного обеспечения.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внутренними рисками подпрограммы, а также их минимизации являются: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составление детальных планов-графиков реализации мероприятий муниципальной программы, осуществление последующего мониторинга их выполнения.</w:t>
      </w:r>
    </w:p>
    <w:p w:rsidR="004F4121" w:rsidRPr="005F5979"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-анализ выполнения мероприятий муниципальной программы;</w:t>
      </w: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-мониторинг реализации муниципальной программы, своевременная корректировка основных параметров муниципальной прог</w:t>
      </w:r>
      <w:r>
        <w:rPr>
          <w:rFonts w:ascii="Times New Roman" w:hAnsi="Times New Roman" w:cs="Times New Roman"/>
          <w:sz w:val="28"/>
          <w:szCs w:val="28"/>
          <w:lang w:eastAsia="en-US"/>
        </w:rPr>
        <w:t>раммы и объемов финансирования.</w:t>
      </w:r>
    </w:p>
    <w:p w:rsidR="004F4121" w:rsidRDefault="004F4121" w:rsidP="004F4121">
      <w:pPr>
        <w:pStyle w:val="1"/>
        <w:spacing w:after="0" w:line="240" w:lineRule="auto"/>
        <w:rPr>
          <w:rFonts w:ascii="Times New Roman" w:hAnsi="Times New Roman" w:cs="Times New Roman"/>
          <w:color w:val="auto"/>
          <w:sz w:val="28"/>
          <w:szCs w:val="28"/>
        </w:rPr>
      </w:pPr>
      <w:r>
        <w:rPr>
          <w:rFonts w:ascii="Times New Roman" w:hAnsi="Times New Roman" w:cs="Times New Roman"/>
          <w:color w:val="auto"/>
          <w:sz w:val="28"/>
          <w:szCs w:val="28"/>
        </w:rPr>
        <w:t>8. Сведения об участии Администрации муниципального образования «Город Майкоп» в реализации государственных программ (национальных, региональных, федеральных проектов)</w:t>
      </w:r>
    </w:p>
    <w:p w:rsidR="004F4121" w:rsidRDefault="004F4121" w:rsidP="004F41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4F4121" w:rsidRDefault="004F4121" w:rsidP="004F4121">
      <w:pPr>
        <w:pStyle w:val="ae"/>
        <w:spacing w:after="0" w:line="240" w:lineRule="auto"/>
        <w:ind w:firstLine="709"/>
        <w:jc w:val="both"/>
        <w:rPr>
          <w:rFonts w:ascii="Times New Roman" w:hAnsi="Times New Roman" w:cs="Times New Roman"/>
          <w:color w:val="0D0D0D"/>
          <w:sz w:val="28"/>
          <w:szCs w:val="28"/>
        </w:rPr>
      </w:pPr>
      <w:r w:rsidRPr="0012022B">
        <w:rPr>
          <w:rFonts w:ascii="Times New Roman" w:hAnsi="Times New Roman" w:cs="Times New Roman"/>
          <w:color w:val="0D0D0D"/>
          <w:sz w:val="28"/>
          <w:szCs w:val="28"/>
        </w:rPr>
        <w:t xml:space="preserve">В рамках </w:t>
      </w:r>
      <w:r w:rsidRPr="0012022B">
        <w:rPr>
          <w:rFonts w:ascii="Times New Roman" w:hAnsi="Times New Roman" w:cs="Times New Roman"/>
          <w:color w:val="000000"/>
          <w:sz w:val="28"/>
          <w:szCs w:val="28"/>
        </w:rPr>
        <w:t xml:space="preserve">подпрограммы </w:t>
      </w:r>
      <w:r>
        <w:rPr>
          <w:rFonts w:ascii="Times New Roman" w:hAnsi="Times New Roman" w:cs="Times New Roman"/>
          <w:sz w:val="28"/>
          <w:szCs w:val="28"/>
        </w:rPr>
        <w:t>«</w:t>
      </w:r>
      <w:r w:rsidRPr="0012022B">
        <w:rPr>
          <w:rFonts w:ascii="Times New Roman" w:hAnsi="Times New Roman" w:cs="Times New Roman"/>
          <w:sz w:val="28"/>
          <w:szCs w:val="28"/>
        </w:rPr>
        <w:t>Развитие дорожного хозяйства</w:t>
      </w:r>
      <w:r>
        <w:rPr>
          <w:rFonts w:ascii="Times New Roman" w:hAnsi="Times New Roman" w:cs="Times New Roman"/>
          <w:sz w:val="28"/>
          <w:szCs w:val="28"/>
        </w:rPr>
        <w:t>»</w:t>
      </w:r>
      <w:r w:rsidRPr="0012022B">
        <w:rPr>
          <w:rFonts w:ascii="Times New Roman" w:hAnsi="Times New Roman" w:cs="Times New Roman"/>
          <w:color w:val="0D0D0D"/>
          <w:sz w:val="28"/>
          <w:szCs w:val="28"/>
        </w:rPr>
        <w:t xml:space="preserve"> муниципальной программы</w:t>
      </w:r>
      <w:r w:rsidRPr="0012022B">
        <w:rPr>
          <w:rFonts w:ascii="Times New Roman" w:hAnsi="Times New Roman" w:cs="Times New Roman"/>
          <w:sz w:val="28"/>
          <w:szCs w:val="28"/>
        </w:rPr>
        <w:t xml:space="preserve"> </w:t>
      </w:r>
      <w:r>
        <w:rPr>
          <w:rFonts w:ascii="Times New Roman" w:hAnsi="Times New Roman" w:cs="Times New Roman"/>
          <w:sz w:val="28"/>
          <w:szCs w:val="28"/>
        </w:rPr>
        <w:t>«</w:t>
      </w:r>
      <w:r w:rsidRPr="0012022B">
        <w:rPr>
          <w:rFonts w:ascii="Times New Roman" w:hAnsi="Times New Roman" w:cs="Times New Roman"/>
          <w:sz w:val="28"/>
          <w:szCs w:val="28"/>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sz w:val="28"/>
          <w:szCs w:val="28"/>
        </w:rPr>
        <w:t>«</w:t>
      </w:r>
      <w:r w:rsidRPr="0012022B">
        <w:rPr>
          <w:rFonts w:ascii="Times New Roman" w:hAnsi="Times New Roman" w:cs="Times New Roman"/>
          <w:sz w:val="28"/>
          <w:szCs w:val="28"/>
        </w:rPr>
        <w:t>Город Майкоп</w:t>
      </w:r>
      <w:r>
        <w:rPr>
          <w:rFonts w:ascii="Times New Roman" w:hAnsi="Times New Roman" w:cs="Times New Roman"/>
          <w:sz w:val="28"/>
          <w:szCs w:val="28"/>
        </w:rPr>
        <w:t>»</w:t>
      </w:r>
      <w:r w:rsidRPr="0012022B">
        <w:rPr>
          <w:rFonts w:ascii="Times New Roman" w:hAnsi="Times New Roman" w:cs="Times New Roman"/>
          <w:color w:val="0D0D0D"/>
          <w:sz w:val="28"/>
          <w:szCs w:val="28"/>
        </w:rPr>
        <w:t xml:space="preserve"> запланированы целевые показатели, предусмотренные в государственных программах Республики Адыгея </w:t>
      </w:r>
      <w:r>
        <w:rPr>
          <w:rFonts w:ascii="Times New Roman" w:hAnsi="Times New Roman" w:cs="Times New Roman"/>
          <w:color w:val="0D0D0D"/>
          <w:sz w:val="28"/>
          <w:szCs w:val="28"/>
        </w:rPr>
        <w:t>«</w:t>
      </w:r>
      <w:r w:rsidRPr="0012022B">
        <w:rPr>
          <w:rFonts w:ascii="Times New Roman" w:hAnsi="Times New Roman" w:cs="Times New Roman"/>
          <w:color w:val="000000"/>
          <w:sz w:val="28"/>
          <w:szCs w:val="28"/>
        </w:rPr>
        <w:t>Обеспечение доступным и комфортным жильем и коммунальными услугами</w:t>
      </w:r>
      <w:r>
        <w:rPr>
          <w:rFonts w:ascii="Times New Roman" w:hAnsi="Times New Roman" w:cs="Times New Roman"/>
          <w:color w:val="000000"/>
          <w:sz w:val="28"/>
          <w:szCs w:val="28"/>
        </w:rPr>
        <w:t>»</w:t>
      </w:r>
      <w:r w:rsidRPr="0012022B">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12022B">
        <w:rPr>
          <w:rFonts w:ascii="Times New Roman" w:hAnsi="Times New Roman" w:cs="Times New Roman"/>
          <w:color w:val="000000"/>
          <w:sz w:val="28"/>
          <w:szCs w:val="28"/>
        </w:rPr>
        <w:t>Развитие транспортной системы</w:t>
      </w:r>
      <w:r>
        <w:rPr>
          <w:rFonts w:ascii="Times New Roman" w:hAnsi="Times New Roman" w:cs="Times New Roman"/>
          <w:color w:val="000000"/>
          <w:sz w:val="28"/>
          <w:szCs w:val="28"/>
        </w:rPr>
        <w:t>»</w:t>
      </w:r>
      <w:r w:rsidRPr="0012022B">
        <w:rPr>
          <w:rFonts w:ascii="Times New Roman" w:hAnsi="Times New Roman" w:cs="Times New Roman"/>
          <w:color w:val="0D0D0D"/>
          <w:sz w:val="28"/>
          <w:szCs w:val="28"/>
        </w:rPr>
        <w:t xml:space="preserve">, в национальном проекте </w:t>
      </w:r>
      <w:r>
        <w:rPr>
          <w:rFonts w:ascii="Times New Roman" w:hAnsi="Times New Roman" w:cs="Times New Roman"/>
          <w:color w:val="000000"/>
          <w:sz w:val="28"/>
          <w:szCs w:val="28"/>
        </w:rPr>
        <w:t>«</w:t>
      </w:r>
      <w:r w:rsidR="009E54AE">
        <w:rPr>
          <w:rFonts w:ascii="Times New Roman" w:hAnsi="Times New Roman" w:cs="Times New Roman"/>
          <w:color w:val="000000"/>
          <w:sz w:val="28"/>
          <w:szCs w:val="28"/>
        </w:rPr>
        <w:t xml:space="preserve">Безопасные качественные </w:t>
      </w:r>
      <w:r w:rsidRPr="0012022B">
        <w:rPr>
          <w:rFonts w:ascii="Times New Roman" w:hAnsi="Times New Roman" w:cs="Times New Roman"/>
          <w:color w:val="000000"/>
          <w:sz w:val="28"/>
          <w:szCs w:val="28"/>
        </w:rPr>
        <w:t>дороги</w:t>
      </w:r>
      <w:r>
        <w:rPr>
          <w:rFonts w:ascii="Times New Roman" w:hAnsi="Times New Roman" w:cs="Times New Roman"/>
          <w:color w:val="000000"/>
          <w:sz w:val="28"/>
          <w:szCs w:val="28"/>
        </w:rPr>
        <w:t>»</w:t>
      </w:r>
      <w:r w:rsidRPr="0012022B">
        <w:rPr>
          <w:rFonts w:ascii="Times New Roman" w:hAnsi="Times New Roman" w:cs="Times New Roman"/>
          <w:color w:val="000000"/>
          <w:sz w:val="28"/>
          <w:szCs w:val="28"/>
        </w:rPr>
        <w:t xml:space="preserve"> федерального проекта </w:t>
      </w:r>
      <w:r w:rsidR="009E54AE">
        <w:rPr>
          <w:rFonts w:ascii="Times New Roman" w:hAnsi="Times New Roman" w:cs="Times New Roman"/>
          <w:color w:val="000000"/>
          <w:sz w:val="28"/>
          <w:szCs w:val="28"/>
        </w:rPr>
        <w:t>«Реги</w:t>
      </w:r>
      <w:r>
        <w:rPr>
          <w:rFonts w:ascii="Times New Roman" w:hAnsi="Times New Roman" w:cs="Times New Roman"/>
          <w:color w:val="000000"/>
          <w:sz w:val="28"/>
          <w:szCs w:val="28"/>
        </w:rPr>
        <w:t>ональная и местная д</w:t>
      </w:r>
      <w:r w:rsidRPr="0012022B">
        <w:rPr>
          <w:rFonts w:ascii="Times New Roman" w:hAnsi="Times New Roman" w:cs="Times New Roman"/>
          <w:color w:val="000000"/>
          <w:sz w:val="28"/>
          <w:szCs w:val="28"/>
        </w:rPr>
        <w:t>орожная сеть</w:t>
      </w:r>
      <w:r>
        <w:rPr>
          <w:rFonts w:ascii="Times New Roman" w:hAnsi="Times New Roman" w:cs="Times New Roman"/>
          <w:color w:val="000000"/>
          <w:sz w:val="28"/>
          <w:szCs w:val="28"/>
        </w:rPr>
        <w:t>»</w:t>
      </w:r>
      <w:r w:rsidRPr="0012022B">
        <w:rPr>
          <w:rFonts w:ascii="Times New Roman" w:hAnsi="Times New Roman" w:cs="Times New Roman"/>
          <w:color w:val="000000"/>
          <w:sz w:val="28"/>
          <w:szCs w:val="28"/>
        </w:rPr>
        <w:t>.</w:t>
      </w:r>
      <w:r w:rsidRPr="0012022B">
        <w:rPr>
          <w:rFonts w:ascii="Times New Roman" w:hAnsi="Times New Roman" w:cs="Times New Roman"/>
          <w:color w:val="0D0D0D"/>
          <w:sz w:val="28"/>
          <w:szCs w:val="28"/>
        </w:rPr>
        <w:t xml:space="preserve"> Целевые показатели в рамках муниципальной программы запланированы на весь период реализации – с 2022 года по 2026 год. </w:t>
      </w:r>
    </w:p>
    <w:p w:rsidR="004F4121" w:rsidRPr="006770EF" w:rsidRDefault="004F4121" w:rsidP="004F4121">
      <w:pPr>
        <w:spacing w:after="0" w:line="240" w:lineRule="auto"/>
        <w:jc w:val="center"/>
        <w:rPr>
          <w:rFonts w:ascii="Times New Roman" w:hAnsi="Times New Roman" w:cs="Times New Roman"/>
          <w:b/>
          <w:sz w:val="28"/>
          <w:szCs w:val="28"/>
        </w:rPr>
      </w:pPr>
      <w:r w:rsidRPr="006770EF">
        <w:rPr>
          <w:rFonts w:ascii="Times New Roman" w:hAnsi="Times New Roman" w:cs="Times New Roman"/>
          <w:b/>
          <w:sz w:val="28"/>
          <w:szCs w:val="28"/>
        </w:rPr>
        <w:lastRenderedPageBreak/>
        <w:t xml:space="preserve">Подпрограмма </w:t>
      </w:r>
      <w:r>
        <w:rPr>
          <w:rFonts w:ascii="Times New Roman" w:hAnsi="Times New Roman" w:cs="Times New Roman"/>
          <w:b/>
          <w:sz w:val="28"/>
          <w:szCs w:val="28"/>
        </w:rPr>
        <w:t>«</w:t>
      </w:r>
      <w:r w:rsidRPr="006770EF">
        <w:rPr>
          <w:rFonts w:ascii="Times New Roman" w:hAnsi="Times New Roman" w:cs="Times New Roman"/>
          <w:b/>
          <w:sz w:val="28"/>
          <w:szCs w:val="28"/>
        </w:rPr>
        <w:t>Благоустройство территорий и охрана окружающей среды</w:t>
      </w:r>
      <w:r>
        <w:rPr>
          <w:rFonts w:ascii="Times New Roman" w:hAnsi="Times New Roman" w:cs="Times New Roman"/>
          <w:b/>
          <w:sz w:val="28"/>
          <w:szCs w:val="28"/>
        </w:rPr>
        <w:t>»</w:t>
      </w:r>
    </w:p>
    <w:p w:rsidR="004F4121" w:rsidRPr="006770EF" w:rsidRDefault="004F4121" w:rsidP="004F4121">
      <w:pPr>
        <w:spacing w:after="0" w:line="240" w:lineRule="auto"/>
        <w:rPr>
          <w:rFonts w:ascii="Times New Roman" w:hAnsi="Times New Roman" w:cs="Times New Roman"/>
          <w:sz w:val="28"/>
          <w:szCs w:val="28"/>
        </w:rPr>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6"/>
        <w:gridCol w:w="7088"/>
      </w:tblGrid>
      <w:tr w:rsidR="004F4121" w:rsidRPr="006770EF" w:rsidTr="00BE24AF">
        <w:tc>
          <w:tcPr>
            <w:tcW w:w="2126" w:type="dxa"/>
            <w:tcBorders>
              <w:top w:val="single" w:sz="4" w:space="0" w:color="auto"/>
              <w:bottom w:val="single" w:sz="4" w:space="0" w:color="auto"/>
              <w:right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 xml:space="preserve">Ответственный исполнитель подпрограммы </w:t>
            </w:r>
          </w:p>
        </w:tc>
        <w:tc>
          <w:tcPr>
            <w:tcW w:w="7088" w:type="dxa"/>
            <w:tcBorders>
              <w:top w:val="single" w:sz="4" w:space="0" w:color="auto"/>
              <w:left w:val="single" w:sz="4" w:space="0" w:color="auto"/>
              <w:bottom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 xml:space="preserve">МКУ </w:t>
            </w:r>
            <w:r>
              <w:rPr>
                <w:rFonts w:ascii="Times New Roman" w:hAnsi="Times New Roman" w:cs="Times New Roman"/>
                <w:sz w:val="28"/>
                <w:szCs w:val="28"/>
              </w:rPr>
              <w:t>«</w:t>
            </w:r>
            <w:r w:rsidRPr="006770EF">
              <w:rPr>
                <w:rFonts w:ascii="Times New Roman" w:hAnsi="Times New Roman" w:cs="Times New Roman"/>
                <w:sz w:val="28"/>
                <w:szCs w:val="28"/>
              </w:rPr>
              <w:t>Благоустройство</w:t>
            </w:r>
            <w:r>
              <w:rPr>
                <w:rFonts w:ascii="Times New Roman" w:hAnsi="Times New Roman" w:cs="Times New Roman"/>
                <w:sz w:val="28"/>
                <w:szCs w:val="28"/>
              </w:rPr>
              <w:t>»</w:t>
            </w:r>
          </w:p>
          <w:p w:rsidR="004F4121" w:rsidRPr="006770EF" w:rsidRDefault="004F4121" w:rsidP="00BE24AF">
            <w:pPr>
              <w:pStyle w:val="ac"/>
              <w:spacing w:after="0" w:line="240" w:lineRule="auto"/>
              <w:rPr>
                <w:rFonts w:ascii="Times New Roman" w:hAnsi="Times New Roman" w:cs="Times New Roman"/>
                <w:sz w:val="28"/>
                <w:szCs w:val="28"/>
              </w:rPr>
            </w:pPr>
          </w:p>
        </w:tc>
      </w:tr>
      <w:tr w:rsidR="004F4121" w:rsidRPr="006770EF" w:rsidTr="00BE24AF">
        <w:tc>
          <w:tcPr>
            <w:tcW w:w="2126" w:type="dxa"/>
            <w:tcBorders>
              <w:top w:val="single" w:sz="4" w:space="0" w:color="auto"/>
              <w:bottom w:val="single" w:sz="4" w:space="0" w:color="auto"/>
              <w:right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Участники подпрограммы</w:t>
            </w:r>
          </w:p>
        </w:tc>
        <w:tc>
          <w:tcPr>
            <w:tcW w:w="7088" w:type="dxa"/>
            <w:tcBorders>
              <w:top w:val="single" w:sz="4" w:space="0" w:color="auto"/>
              <w:left w:val="single" w:sz="4" w:space="0" w:color="auto"/>
              <w:bottom w:val="single" w:sz="4" w:space="0" w:color="auto"/>
            </w:tcBorders>
          </w:tcPr>
          <w:p w:rsidR="004F4121" w:rsidRPr="005308FE" w:rsidRDefault="004F4121" w:rsidP="00BE24AF">
            <w:pPr>
              <w:pStyle w:val="ac"/>
              <w:spacing w:after="0" w:line="240" w:lineRule="auto"/>
              <w:rPr>
                <w:rFonts w:ascii="Times New Roman" w:hAnsi="Times New Roman" w:cs="Times New Roman"/>
                <w:sz w:val="28"/>
                <w:szCs w:val="28"/>
              </w:rPr>
            </w:pPr>
            <w:r w:rsidRPr="005308FE">
              <w:rPr>
                <w:rFonts w:ascii="Times New Roman" w:hAnsi="Times New Roman" w:cs="Times New Roman"/>
                <w:sz w:val="28"/>
                <w:szCs w:val="28"/>
              </w:rPr>
              <w:t xml:space="preserve">- ГКУ РА </w:t>
            </w:r>
            <w:r>
              <w:rPr>
                <w:rFonts w:ascii="Times New Roman" w:hAnsi="Times New Roman" w:cs="Times New Roman"/>
                <w:sz w:val="28"/>
                <w:szCs w:val="28"/>
              </w:rPr>
              <w:t>«</w:t>
            </w:r>
            <w:r w:rsidRPr="005308FE">
              <w:rPr>
                <w:rFonts w:ascii="Times New Roman" w:hAnsi="Times New Roman" w:cs="Times New Roman"/>
                <w:sz w:val="28"/>
                <w:szCs w:val="28"/>
              </w:rPr>
              <w:t>ЦЗН города Майкопа</w:t>
            </w:r>
            <w:r>
              <w:rPr>
                <w:rFonts w:ascii="Times New Roman" w:hAnsi="Times New Roman" w:cs="Times New Roman"/>
                <w:sz w:val="28"/>
                <w:szCs w:val="28"/>
              </w:rPr>
              <w:t>»</w:t>
            </w:r>
            <w:r w:rsidRPr="005308FE">
              <w:rPr>
                <w:rFonts w:ascii="Times New Roman" w:hAnsi="Times New Roman" w:cs="Times New Roman"/>
                <w:sz w:val="28"/>
                <w:szCs w:val="28"/>
              </w:rPr>
              <w:t>;</w:t>
            </w:r>
          </w:p>
          <w:p w:rsidR="004F4121" w:rsidRPr="005308FE" w:rsidRDefault="004F4121" w:rsidP="00BE24AF">
            <w:pPr>
              <w:spacing w:after="0" w:line="240" w:lineRule="auto"/>
              <w:rPr>
                <w:rFonts w:ascii="Times New Roman" w:hAnsi="Times New Roman" w:cs="Times New Roman"/>
                <w:sz w:val="28"/>
                <w:szCs w:val="28"/>
              </w:rPr>
            </w:pPr>
            <w:r w:rsidRPr="005308FE">
              <w:rPr>
                <w:rFonts w:ascii="Times New Roman" w:hAnsi="Times New Roman" w:cs="Times New Roman"/>
                <w:sz w:val="28"/>
                <w:szCs w:val="28"/>
              </w:rPr>
              <w:t xml:space="preserve">- МУП </w:t>
            </w:r>
            <w:r>
              <w:rPr>
                <w:rFonts w:ascii="Times New Roman" w:hAnsi="Times New Roman" w:cs="Times New Roman"/>
                <w:sz w:val="28"/>
                <w:szCs w:val="28"/>
              </w:rPr>
              <w:t>«</w:t>
            </w:r>
            <w:r w:rsidRPr="005308FE">
              <w:rPr>
                <w:rFonts w:ascii="Times New Roman" w:hAnsi="Times New Roman" w:cs="Times New Roman"/>
                <w:sz w:val="28"/>
                <w:szCs w:val="28"/>
              </w:rPr>
              <w:t>Горпарк культуры и отдыха</w:t>
            </w:r>
            <w:r>
              <w:rPr>
                <w:rFonts w:ascii="Times New Roman" w:hAnsi="Times New Roman" w:cs="Times New Roman"/>
                <w:sz w:val="28"/>
                <w:szCs w:val="28"/>
              </w:rPr>
              <w:t>»</w:t>
            </w:r>
            <w:r w:rsidRPr="005308FE">
              <w:rPr>
                <w:rFonts w:ascii="Times New Roman" w:hAnsi="Times New Roman" w:cs="Times New Roman"/>
                <w:sz w:val="28"/>
                <w:szCs w:val="28"/>
              </w:rPr>
              <w:t>;</w:t>
            </w:r>
          </w:p>
          <w:p w:rsidR="004F4121" w:rsidRPr="005308FE" w:rsidRDefault="004F4121" w:rsidP="00BE24AF">
            <w:pPr>
              <w:pStyle w:val="ac"/>
              <w:spacing w:after="0" w:line="240" w:lineRule="auto"/>
              <w:rPr>
                <w:rFonts w:ascii="Times New Roman" w:hAnsi="Times New Roman" w:cs="Times New Roman"/>
                <w:sz w:val="28"/>
                <w:szCs w:val="28"/>
              </w:rPr>
            </w:pPr>
            <w:r w:rsidRPr="005308FE">
              <w:rPr>
                <w:rFonts w:ascii="Times New Roman" w:hAnsi="Times New Roman" w:cs="Times New Roman"/>
                <w:sz w:val="28"/>
                <w:szCs w:val="28"/>
              </w:rPr>
              <w:t>- победители конкурсного отбора;</w:t>
            </w:r>
          </w:p>
          <w:p w:rsidR="004F4121" w:rsidRPr="008926E1" w:rsidRDefault="004F4121" w:rsidP="00BE24AF">
            <w:pPr>
              <w:spacing w:after="0" w:line="240" w:lineRule="auto"/>
            </w:pPr>
            <w:r w:rsidRPr="005308FE">
              <w:rPr>
                <w:rFonts w:ascii="Times New Roman" w:hAnsi="Times New Roman" w:cs="Times New Roman"/>
                <w:sz w:val="28"/>
                <w:szCs w:val="28"/>
              </w:rPr>
              <w:t>- НКО.</w:t>
            </w:r>
          </w:p>
        </w:tc>
      </w:tr>
      <w:tr w:rsidR="004F4121" w:rsidRPr="006770EF" w:rsidTr="00BE24AF">
        <w:tc>
          <w:tcPr>
            <w:tcW w:w="2126" w:type="dxa"/>
            <w:tcBorders>
              <w:top w:val="single" w:sz="4" w:space="0" w:color="auto"/>
              <w:bottom w:val="single" w:sz="4" w:space="0" w:color="auto"/>
              <w:right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Цели подпрограммы</w:t>
            </w:r>
          </w:p>
        </w:tc>
        <w:tc>
          <w:tcPr>
            <w:tcW w:w="7088" w:type="dxa"/>
            <w:tcBorders>
              <w:top w:val="single" w:sz="4" w:space="0" w:color="auto"/>
              <w:left w:val="single" w:sz="4" w:space="0" w:color="auto"/>
              <w:bottom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 xml:space="preserve">Совершенствование системы комплексного благоустройства территорий муниципального образования </w:t>
            </w:r>
            <w:r>
              <w:rPr>
                <w:rFonts w:ascii="Times New Roman" w:hAnsi="Times New Roman" w:cs="Times New Roman"/>
                <w:sz w:val="28"/>
                <w:szCs w:val="28"/>
              </w:rPr>
              <w:t>«</w:t>
            </w:r>
            <w:r w:rsidRPr="006770EF">
              <w:rPr>
                <w:rFonts w:ascii="Times New Roman" w:hAnsi="Times New Roman" w:cs="Times New Roman"/>
                <w:sz w:val="28"/>
                <w:szCs w:val="28"/>
              </w:rPr>
              <w:t>Город Майкоп</w:t>
            </w:r>
            <w:r>
              <w:rPr>
                <w:rFonts w:ascii="Times New Roman" w:hAnsi="Times New Roman" w:cs="Times New Roman"/>
                <w:sz w:val="28"/>
                <w:szCs w:val="28"/>
              </w:rPr>
              <w:t>»</w:t>
            </w:r>
            <w:r w:rsidRPr="006770EF">
              <w:rPr>
                <w:rFonts w:ascii="Times New Roman" w:hAnsi="Times New Roman" w:cs="Times New Roman"/>
                <w:sz w:val="28"/>
                <w:szCs w:val="28"/>
              </w:rPr>
              <w:t xml:space="preserve"> </w:t>
            </w:r>
          </w:p>
        </w:tc>
      </w:tr>
      <w:tr w:rsidR="004F4121" w:rsidRPr="006770EF" w:rsidTr="00BE24AF">
        <w:tc>
          <w:tcPr>
            <w:tcW w:w="2126" w:type="dxa"/>
            <w:tcBorders>
              <w:top w:val="single" w:sz="4" w:space="0" w:color="auto"/>
              <w:bottom w:val="single" w:sz="4" w:space="0" w:color="auto"/>
              <w:right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Задачи подпрограммы</w:t>
            </w:r>
          </w:p>
        </w:tc>
        <w:tc>
          <w:tcPr>
            <w:tcW w:w="7088" w:type="dxa"/>
            <w:tcBorders>
              <w:top w:val="single" w:sz="4" w:space="0" w:color="auto"/>
              <w:left w:val="single" w:sz="4" w:space="0" w:color="auto"/>
              <w:bottom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Повышение уровня внешнего благоустройства и санитарного с</w:t>
            </w:r>
            <w:r>
              <w:rPr>
                <w:rFonts w:ascii="Times New Roman" w:hAnsi="Times New Roman" w:cs="Times New Roman"/>
                <w:sz w:val="28"/>
                <w:szCs w:val="28"/>
              </w:rPr>
              <w:t>остояния</w:t>
            </w:r>
            <w:r w:rsidRPr="006770EF">
              <w:rPr>
                <w:rFonts w:ascii="Times New Roman" w:hAnsi="Times New Roman" w:cs="Times New Roman"/>
                <w:sz w:val="28"/>
                <w:szCs w:val="28"/>
              </w:rPr>
              <w:t xml:space="preserve"> территории муниципального образования </w:t>
            </w:r>
            <w:r>
              <w:rPr>
                <w:rFonts w:ascii="Times New Roman" w:hAnsi="Times New Roman" w:cs="Times New Roman"/>
                <w:sz w:val="28"/>
                <w:szCs w:val="28"/>
              </w:rPr>
              <w:t>«</w:t>
            </w:r>
            <w:r w:rsidRPr="006770EF">
              <w:rPr>
                <w:rFonts w:ascii="Times New Roman" w:hAnsi="Times New Roman" w:cs="Times New Roman"/>
                <w:sz w:val="28"/>
                <w:szCs w:val="28"/>
              </w:rPr>
              <w:t>Город Майкоп</w:t>
            </w:r>
            <w:r>
              <w:rPr>
                <w:rFonts w:ascii="Times New Roman" w:hAnsi="Times New Roman" w:cs="Times New Roman"/>
                <w:sz w:val="28"/>
                <w:szCs w:val="28"/>
              </w:rPr>
              <w:t>»</w:t>
            </w:r>
            <w:r w:rsidRPr="006770EF">
              <w:rPr>
                <w:rFonts w:ascii="Times New Roman" w:hAnsi="Times New Roman" w:cs="Times New Roman"/>
                <w:sz w:val="28"/>
                <w:szCs w:val="28"/>
              </w:rPr>
              <w:t>.</w:t>
            </w:r>
          </w:p>
        </w:tc>
      </w:tr>
      <w:tr w:rsidR="004F4121" w:rsidRPr="006770EF" w:rsidTr="00BE24AF">
        <w:tc>
          <w:tcPr>
            <w:tcW w:w="2126" w:type="dxa"/>
            <w:tcBorders>
              <w:top w:val="single" w:sz="4" w:space="0" w:color="auto"/>
              <w:bottom w:val="single" w:sz="4" w:space="0" w:color="auto"/>
              <w:right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Целевые показатели (индикаторы) подпрограммы</w:t>
            </w:r>
          </w:p>
        </w:tc>
        <w:tc>
          <w:tcPr>
            <w:tcW w:w="7088" w:type="dxa"/>
            <w:tcBorders>
              <w:top w:val="single" w:sz="4" w:space="0" w:color="auto"/>
              <w:left w:val="single" w:sz="4" w:space="0" w:color="auto"/>
              <w:bottom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1. Площадь уборки территорий улиц, площадей, тротуаров, инженерных сооружений в рамках благоустройства.</w:t>
            </w:r>
          </w:p>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 xml:space="preserve">2. Площадь зеленых насаждений общего пользования, приходящаяся на одного жителя муниципального образования </w:t>
            </w:r>
            <w:r>
              <w:rPr>
                <w:rFonts w:ascii="Times New Roman" w:hAnsi="Times New Roman" w:cs="Times New Roman"/>
                <w:sz w:val="28"/>
                <w:szCs w:val="28"/>
              </w:rPr>
              <w:t>«</w:t>
            </w:r>
            <w:r w:rsidRPr="006770EF">
              <w:rPr>
                <w:rFonts w:ascii="Times New Roman" w:hAnsi="Times New Roman" w:cs="Times New Roman"/>
                <w:sz w:val="28"/>
                <w:szCs w:val="28"/>
              </w:rPr>
              <w:t>Город Майкоп</w:t>
            </w:r>
            <w:r>
              <w:rPr>
                <w:rFonts w:ascii="Times New Roman" w:hAnsi="Times New Roman" w:cs="Times New Roman"/>
                <w:sz w:val="28"/>
                <w:szCs w:val="28"/>
              </w:rPr>
              <w:t>»</w:t>
            </w:r>
            <w:r w:rsidRPr="006770EF">
              <w:rPr>
                <w:rFonts w:ascii="Times New Roman" w:hAnsi="Times New Roman" w:cs="Times New Roman"/>
                <w:sz w:val="28"/>
                <w:szCs w:val="28"/>
              </w:rPr>
              <w:t>.</w:t>
            </w:r>
          </w:p>
          <w:p w:rsidR="004F4121" w:rsidRPr="006E7A0B"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 xml:space="preserve">3. </w:t>
            </w:r>
            <w:r>
              <w:rPr>
                <w:rFonts w:ascii="Times New Roman" w:hAnsi="Times New Roman" w:cs="Times New Roman"/>
                <w:sz w:val="28"/>
                <w:szCs w:val="28"/>
              </w:rPr>
              <w:t xml:space="preserve">Доля </w:t>
            </w:r>
            <w:r w:rsidRPr="006770EF">
              <w:rPr>
                <w:rFonts w:ascii="Times New Roman" w:hAnsi="Times New Roman" w:cs="Times New Roman"/>
                <w:sz w:val="28"/>
                <w:szCs w:val="28"/>
              </w:rPr>
              <w:t>трудоустроенных на общественны</w:t>
            </w:r>
            <w:r>
              <w:rPr>
                <w:rFonts w:ascii="Times New Roman" w:hAnsi="Times New Roman" w:cs="Times New Roman"/>
                <w:sz w:val="28"/>
                <w:szCs w:val="28"/>
              </w:rPr>
              <w:t>е</w:t>
            </w:r>
            <w:r w:rsidRPr="006770EF">
              <w:rPr>
                <w:rFonts w:ascii="Times New Roman" w:hAnsi="Times New Roman" w:cs="Times New Roman"/>
                <w:sz w:val="28"/>
                <w:szCs w:val="28"/>
              </w:rPr>
              <w:t xml:space="preserve"> работ</w:t>
            </w:r>
            <w:r>
              <w:rPr>
                <w:rFonts w:ascii="Times New Roman" w:hAnsi="Times New Roman" w:cs="Times New Roman"/>
                <w:sz w:val="28"/>
                <w:szCs w:val="28"/>
              </w:rPr>
              <w:t>ы</w:t>
            </w:r>
            <w:r w:rsidRPr="006770EF">
              <w:rPr>
                <w:rFonts w:ascii="Times New Roman" w:hAnsi="Times New Roman" w:cs="Times New Roman"/>
                <w:sz w:val="28"/>
                <w:szCs w:val="28"/>
              </w:rPr>
              <w:t xml:space="preserve"> к общему числу граждан, обратившихся в центр </w:t>
            </w:r>
            <w:r w:rsidRPr="007D7BD8">
              <w:rPr>
                <w:rFonts w:ascii="Times New Roman" w:hAnsi="Times New Roman" w:cs="Times New Roman"/>
                <w:sz w:val="28"/>
                <w:szCs w:val="28"/>
              </w:rPr>
              <w:t xml:space="preserve">занятости </w:t>
            </w:r>
            <w:r w:rsidRPr="006E7A0B">
              <w:rPr>
                <w:rFonts w:ascii="Times New Roman" w:hAnsi="Times New Roman" w:cs="Times New Roman"/>
                <w:sz w:val="28"/>
                <w:szCs w:val="28"/>
              </w:rPr>
              <w:t>населения в целях поиска подходящей работы.</w:t>
            </w:r>
          </w:p>
          <w:p w:rsidR="004F4121" w:rsidRPr="00302B5E" w:rsidRDefault="004F4121" w:rsidP="00BE24AF">
            <w:pPr>
              <w:spacing w:after="0" w:line="240" w:lineRule="auto"/>
            </w:pPr>
            <w:r w:rsidRPr="006E7A0B">
              <w:rPr>
                <w:rFonts w:ascii="Times New Roman" w:hAnsi="Times New Roman" w:cs="Times New Roman"/>
                <w:sz w:val="28"/>
                <w:szCs w:val="28"/>
              </w:rPr>
              <w:t>4. Доля отремонтированных объектов уличного освещения.</w:t>
            </w:r>
          </w:p>
        </w:tc>
      </w:tr>
      <w:tr w:rsidR="004F4121" w:rsidRPr="006770EF" w:rsidTr="00BE24AF">
        <w:tc>
          <w:tcPr>
            <w:tcW w:w="2126" w:type="dxa"/>
            <w:tcBorders>
              <w:top w:val="single" w:sz="4" w:space="0" w:color="auto"/>
              <w:bottom w:val="single" w:sz="4" w:space="0" w:color="auto"/>
              <w:right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Срок и э</w:t>
            </w:r>
            <w:r w:rsidRPr="006770EF">
              <w:rPr>
                <w:rFonts w:ascii="Times New Roman" w:hAnsi="Times New Roman" w:cs="Times New Roman"/>
                <w:sz w:val="28"/>
                <w:szCs w:val="28"/>
              </w:rPr>
              <w:t>тапы реализации подпрограммы</w:t>
            </w:r>
          </w:p>
        </w:tc>
        <w:tc>
          <w:tcPr>
            <w:tcW w:w="7088" w:type="dxa"/>
            <w:tcBorders>
              <w:top w:val="single" w:sz="4" w:space="0" w:color="auto"/>
              <w:left w:val="single" w:sz="4" w:space="0" w:color="auto"/>
              <w:bottom w:val="single" w:sz="4" w:space="0" w:color="auto"/>
            </w:tcBorders>
          </w:tcPr>
          <w:p w:rsidR="004F4121" w:rsidRPr="006770EF" w:rsidRDefault="00F31F0D" w:rsidP="00122AFD">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2022 - 202</w:t>
            </w:r>
            <w:r w:rsidR="00122AFD">
              <w:rPr>
                <w:rFonts w:ascii="Times New Roman" w:hAnsi="Times New Roman" w:cs="Times New Roman"/>
                <w:sz w:val="28"/>
                <w:szCs w:val="28"/>
              </w:rPr>
              <w:t>6</w:t>
            </w:r>
            <w:r w:rsidR="004F4121" w:rsidRPr="006770EF">
              <w:rPr>
                <w:rFonts w:ascii="Times New Roman" w:hAnsi="Times New Roman" w:cs="Times New Roman"/>
                <w:sz w:val="28"/>
                <w:szCs w:val="28"/>
              </w:rPr>
              <w:t> годы, без разбивки на этапы</w:t>
            </w:r>
          </w:p>
        </w:tc>
      </w:tr>
      <w:tr w:rsidR="004F4121" w:rsidRPr="006770EF" w:rsidTr="00BE24AF">
        <w:tc>
          <w:tcPr>
            <w:tcW w:w="2126" w:type="dxa"/>
            <w:tcBorders>
              <w:top w:val="single" w:sz="4" w:space="0" w:color="auto"/>
              <w:bottom w:val="single" w:sz="4" w:space="0" w:color="auto"/>
              <w:right w:val="single" w:sz="4" w:space="0" w:color="auto"/>
            </w:tcBorders>
          </w:tcPr>
          <w:p w:rsidR="004F4121" w:rsidRPr="006770EF" w:rsidRDefault="004F4121" w:rsidP="00BE24AF">
            <w:pPr>
              <w:pStyle w:val="ac"/>
              <w:spacing w:after="0" w:line="240" w:lineRule="auto"/>
              <w:rPr>
                <w:rFonts w:ascii="Times New Roman" w:hAnsi="Times New Roman" w:cs="Times New Roman"/>
                <w:sz w:val="28"/>
                <w:szCs w:val="28"/>
              </w:rPr>
            </w:pPr>
            <w:r w:rsidRPr="006770EF">
              <w:rPr>
                <w:rFonts w:ascii="Times New Roman" w:hAnsi="Times New Roman" w:cs="Times New Roman"/>
                <w:sz w:val="28"/>
                <w:szCs w:val="28"/>
              </w:rPr>
              <w:t>Объемы бюджетных ассигнований подпрограммы</w:t>
            </w:r>
          </w:p>
        </w:tc>
        <w:tc>
          <w:tcPr>
            <w:tcW w:w="7088" w:type="dxa"/>
            <w:tcBorders>
              <w:top w:val="single" w:sz="4" w:space="0" w:color="auto"/>
              <w:left w:val="single" w:sz="4" w:space="0" w:color="auto"/>
              <w:bottom w:val="single" w:sz="4" w:space="0" w:color="auto"/>
            </w:tcBorders>
            <w:shd w:val="clear" w:color="auto" w:fill="auto"/>
          </w:tcPr>
          <w:p w:rsidR="004F4121" w:rsidRPr="003B3A85" w:rsidRDefault="004F4121" w:rsidP="00BE24AF">
            <w:pPr>
              <w:pStyle w:val="ac"/>
              <w:spacing w:after="0" w:line="240" w:lineRule="auto"/>
              <w:jc w:val="both"/>
              <w:rPr>
                <w:rFonts w:ascii="Times New Roman" w:hAnsi="Times New Roman" w:cs="Times New Roman"/>
                <w:sz w:val="28"/>
                <w:szCs w:val="28"/>
              </w:rPr>
            </w:pPr>
            <w:r w:rsidRPr="003B3A85">
              <w:rPr>
                <w:rFonts w:ascii="Times New Roman" w:hAnsi="Times New Roman" w:cs="Times New Roman"/>
                <w:sz w:val="28"/>
                <w:szCs w:val="28"/>
              </w:rPr>
              <w:t xml:space="preserve">Общий объем финансирования за счет средств местного </w:t>
            </w:r>
            <w:r w:rsidR="000531C4" w:rsidRPr="000531C4">
              <w:rPr>
                <w:rFonts w:ascii="Times New Roman" w:hAnsi="Times New Roman" w:cs="Times New Roman"/>
                <w:sz w:val="28"/>
                <w:szCs w:val="28"/>
              </w:rPr>
              <w:t>1 420 052,8</w:t>
            </w:r>
            <w:r w:rsidR="000531C4">
              <w:rPr>
                <w:rFonts w:ascii="Times New Roman" w:hAnsi="Times New Roman" w:cs="Times New Roman"/>
                <w:sz w:val="28"/>
                <w:szCs w:val="28"/>
              </w:rPr>
              <w:t xml:space="preserve"> </w:t>
            </w:r>
            <w:r w:rsidRPr="003B3A85">
              <w:rPr>
                <w:rFonts w:ascii="Times New Roman" w:hAnsi="Times New Roman" w:cs="Times New Roman"/>
                <w:sz w:val="28"/>
                <w:szCs w:val="28"/>
              </w:rPr>
              <w:t xml:space="preserve">тыс. рублей, </w:t>
            </w:r>
          </w:p>
          <w:p w:rsidR="004F4121" w:rsidRPr="003B3A85" w:rsidRDefault="004F4121" w:rsidP="00BE24AF">
            <w:pPr>
              <w:pStyle w:val="ac"/>
              <w:spacing w:after="0" w:line="240" w:lineRule="auto"/>
              <w:jc w:val="both"/>
              <w:rPr>
                <w:rFonts w:ascii="Times New Roman" w:hAnsi="Times New Roman" w:cs="Times New Roman"/>
                <w:sz w:val="28"/>
                <w:szCs w:val="28"/>
              </w:rPr>
            </w:pPr>
            <w:r w:rsidRPr="003B3A85">
              <w:rPr>
                <w:rFonts w:ascii="Times New Roman" w:hAnsi="Times New Roman" w:cs="Times New Roman"/>
                <w:sz w:val="28"/>
                <w:szCs w:val="28"/>
              </w:rPr>
              <w:t>в том числе:</w:t>
            </w:r>
          </w:p>
          <w:p w:rsidR="004F4121" w:rsidRPr="003B3A85" w:rsidRDefault="004F4121" w:rsidP="00BE24AF">
            <w:pPr>
              <w:pStyle w:val="ac"/>
              <w:spacing w:after="0" w:line="240" w:lineRule="auto"/>
              <w:ind w:firstLine="709"/>
              <w:jc w:val="both"/>
              <w:rPr>
                <w:rFonts w:ascii="Times New Roman" w:hAnsi="Times New Roman" w:cs="Times New Roman"/>
                <w:sz w:val="28"/>
                <w:szCs w:val="28"/>
              </w:rPr>
            </w:pPr>
            <w:r w:rsidRPr="00F466D2">
              <w:rPr>
                <w:rFonts w:ascii="Times New Roman" w:hAnsi="Times New Roman" w:cs="Times New Roman"/>
                <w:sz w:val="28"/>
                <w:szCs w:val="28"/>
              </w:rPr>
              <w:t xml:space="preserve">2022 год – </w:t>
            </w:r>
            <w:r w:rsidR="000531C4" w:rsidRPr="000531C4">
              <w:rPr>
                <w:rFonts w:ascii="Times New Roman" w:hAnsi="Times New Roman" w:cs="Times New Roman"/>
                <w:sz w:val="28"/>
                <w:szCs w:val="28"/>
              </w:rPr>
              <w:t>169 899,2</w:t>
            </w:r>
            <w:r w:rsidRPr="00F466D2">
              <w:rPr>
                <w:rFonts w:ascii="Times New Roman" w:hAnsi="Times New Roman" w:cs="Times New Roman"/>
                <w:sz w:val="28"/>
                <w:szCs w:val="28"/>
              </w:rPr>
              <w:t xml:space="preserve"> тыс.</w:t>
            </w:r>
            <w:r w:rsidRPr="003B3A85">
              <w:rPr>
                <w:rFonts w:ascii="Times New Roman" w:hAnsi="Times New Roman" w:cs="Times New Roman"/>
                <w:sz w:val="28"/>
                <w:szCs w:val="28"/>
              </w:rPr>
              <w:t xml:space="preserve"> рублей;   </w:t>
            </w:r>
          </w:p>
          <w:p w:rsidR="004F4121" w:rsidRPr="003B3A85" w:rsidRDefault="004F4121" w:rsidP="00BE24AF">
            <w:pPr>
              <w:pStyle w:val="ac"/>
              <w:spacing w:after="0" w:line="240" w:lineRule="auto"/>
              <w:ind w:firstLine="709"/>
              <w:jc w:val="both"/>
              <w:rPr>
                <w:rFonts w:ascii="Times New Roman" w:hAnsi="Times New Roman" w:cs="Times New Roman"/>
                <w:sz w:val="28"/>
                <w:szCs w:val="28"/>
              </w:rPr>
            </w:pPr>
            <w:r w:rsidRPr="003B3A85">
              <w:rPr>
                <w:rFonts w:ascii="Times New Roman" w:hAnsi="Times New Roman" w:cs="Times New Roman"/>
                <w:sz w:val="28"/>
                <w:szCs w:val="28"/>
              </w:rPr>
              <w:t>2023 год –</w:t>
            </w:r>
            <w:r w:rsidRPr="00B922CE">
              <w:rPr>
                <w:rFonts w:ascii="Times New Roman" w:hAnsi="Times New Roman" w:cs="Times New Roman"/>
                <w:sz w:val="28"/>
                <w:szCs w:val="28"/>
              </w:rPr>
              <w:t xml:space="preserve"> </w:t>
            </w:r>
            <w:r w:rsidR="00E30D02">
              <w:rPr>
                <w:rFonts w:ascii="Times New Roman" w:hAnsi="Times New Roman" w:cs="Times New Roman"/>
                <w:sz w:val="28"/>
                <w:szCs w:val="28"/>
              </w:rPr>
              <w:t>185 385,1</w:t>
            </w:r>
            <w:r w:rsidRPr="003B3A85">
              <w:rPr>
                <w:rFonts w:ascii="Times New Roman" w:hAnsi="Times New Roman" w:cs="Times New Roman"/>
                <w:sz w:val="28"/>
                <w:szCs w:val="28"/>
              </w:rPr>
              <w:t xml:space="preserve"> тыс. рублей;</w:t>
            </w:r>
          </w:p>
          <w:p w:rsidR="004F4121" w:rsidRPr="003B3A85" w:rsidRDefault="004F4121" w:rsidP="00BE24AF">
            <w:pPr>
              <w:pStyle w:val="ac"/>
              <w:spacing w:after="0" w:line="240" w:lineRule="auto"/>
              <w:ind w:firstLine="709"/>
              <w:jc w:val="both"/>
              <w:rPr>
                <w:rFonts w:ascii="Times New Roman" w:hAnsi="Times New Roman" w:cs="Times New Roman"/>
                <w:sz w:val="28"/>
                <w:szCs w:val="28"/>
              </w:rPr>
            </w:pPr>
            <w:r w:rsidRPr="003B3A85">
              <w:rPr>
                <w:rFonts w:ascii="Times New Roman" w:hAnsi="Times New Roman" w:cs="Times New Roman"/>
                <w:sz w:val="28"/>
                <w:szCs w:val="28"/>
              </w:rPr>
              <w:t xml:space="preserve">2024 год – </w:t>
            </w:r>
            <w:r w:rsidR="00911385">
              <w:rPr>
                <w:rFonts w:ascii="Times New Roman" w:hAnsi="Times New Roman" w:cs="Times New Roman"/>
                <w:sz w:val="28"/>
                <w:szCs w:val="28"/>
              </w:rPr>
              <w:t>210 734,5</w:t>
            </w:r>
            <w:r w:rsidRPr="003B3A85">
              <w:rPr>
                <w:rFonts w:ascii="Times New Roman" w:hAnsi="Times New Roman" w:cs="Times New Roman"/>
                <w:sz w:val="28"/>
                <w:szCs w:val="28"/>
              </w:rPr>
              <w:t xml:space="preserve"> тыс. рублей;</w:t>
            </w:r>
          </w:p>
          <w:p w:rsidR="004F4121" w:rsidRPr="003B3A85" w:rsidRDefault="004F4121" w:rsidP="00BE24AF">
            <w:pPr>
              <w:pStyle w:val="ac"/>
              <w:spacing w:after="0" w:line="240" w:lineRule="auto"/>
              <w:ind w:firstLine="709"/>
              <w:jc w:val="both"/>
              <w:rPr>
                <w:rFonts w:ascii="Times New Roman" w:hAnsi="Times New Roman" w:cs="Times New Roman"/>
                <w:sz w:val="28"/>
                <w:szCs w:val="28"/>
              </w:rPr>
            </w:pPr>
            <w:r w:rsidRPr="003B3A85">
              <w:rPr>
                <w:rFonts w:ascii="Times New Roman" w:hAnsi="Times New Roman" w:cs="Times New Roman"/>
                <w:sz w:val="28"/>
                <w:szCs w:val="28"/>
              </w:rPr>
              <w:t xml:space="preserve">2025 год – </w:t>
            </w:r>
            <w:r w:rsidR="00911385">
              <w:rPr>
                <w:rFonts w:ascii="Times New Roman" w:hAnsi="Times New Roman" w:cs="Times New Roman"/>
                <w:sz w:val="28"/>
                <w:szCs w:val="28"/>
              </w:rPr>
              <w:t>334 416,5</w:t>
            </w:r>
            <w:r w:rsidRPr="003B3A85">
              <w:rPr>
                <w:rFonts w:ascii="Times New Roman" w:hAnsi="Times New Roman" w:cs="Times New Roman"/>
                <w:sz w:val="28"/>
                <w:szCs w:val="28"/>
              </w:rPr>
              <w:t xml:space="preserve"> тыс. рублей;</w:t>
            </w:r>
          </w:p>
          <w:p w:rsidR="00F77B51" w:rsidRDefault="00F77B51" w:rsidP="00F77B51">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2026 год – </w:t>
            </w:r>
            <w:r w:rsidR="00911385">
              <w:rPr>
                <w:rFonts w:ascii="Times New Roman" w:hAnsi="Times New Roman" w:cs="Times New Roman"/>
                <w:bCs/>
                <w:sz w:val="28"/>
                <w:szCs w:val="28"/>
              </w:rPr>
              <w:t>255 436,1</w:t>
            </w:r>
            <w:r>
              <w:rPr>
                <w:rFonts w:ascii="Times New Roman" w:hAnsi="Times New Roman" w:cs="Times New Roman"/>
                <w:bCs/>
                <w:sz w:val="28"/>
                <w:szCs w:val="28"/>
              </w:rPr>
              <w:t xml:space="preserve"> тыс. рублей,</w:t>
            </w:r>
          </w:p>
          <w:p w:rsidR="004F4121" w:rsidRPr="006770EF" w:rsidRDefault="00F77B51" w:rsidP="00F77B51">
            <w:pPr>
              <w:pStyle w:val="ac"/>
              <w:spacing w:after="0" w:line="240" w:lineRule="auto"/>
              <w:ind w:firstLine="709"/>
              <w:jc w:val="both"/>
              <w:rPr>
                <w:rFonts w:ascii="Times New Roman" w:hAnsi="Times New Roman" w:cs="Times New Roman"/>
                <w:sz w:val="28"/>
                <w:szCs w:val="28"/>
              </w:rPr>
            </w:pPr>
            <w:r w:rsidRPr="0006570C">
              <w:rPr>
                <w:rFonts w:ascii="Times New Roman" w:hAnsi="Times New Roman" w:cs="Times New Roman"/>
                <w:bCs/>
                <w:sz w:val="28"/>
                <w:szCs w:val="28"/>
              </w:rPr>
              <w:t>202</w:t>
            </w:r>
            <w:r>
              <w:rPr>
                <w:rFonts w:ascii="Times New Roman" w:hAnsi="Times New Roman" w:cs="Times New Roman"/>
                <w:bCs/>
                <w:sz w:val="28"/>
                <w:szCs w:val="28"/>
              </w:rPr>
              <w:t>7</w:t>
            </w:r>
            <w:r w:rsidRPr="0006570C">
              <w:rPr>
                <w:rFonts w:ascii="Times New Roman" w:hAnsi="Times New Roman" w:cs="Times New Roman"/>
                <w:bCs/>
                <w:sz w:val="28"/>
                <w:szCs w:val="28"/>
              </w:rPr>
              <w:t xml:space="preserve"> год – </w:t>
            </w:r>
            <w:r w:rsidR="00911385" w:rsidRPr="00911385">
              <w:rPr>
                <w:rFonts w:ascii="Times New Roman" w:hAnsi="Times New Roman" w:cs="Times New Roman"/>
                <w:bCs/>
                <w:sz w:val="28"/>
                <w:szCs w:val="28"/>
              </w:rPr>
              <w:t>264 181,4</w:t>
            </w:r>
            <w:r w:rsidRPr="0006570C">
              <w:rPr>
                <w:rFonts w:ascii="Times New Roman" w:hAnsi="Times New Roman" w:cs="Times New Roman"/>
                <w:bCs/>
                <w:sz w:val="28"/>
                <w:szCs w:val="28"/>
              </w:rPr>
              <w:t xml:space="preserve"> тыс. рублей;</w:t>
            </w:r>
          </w:p>
        </w:tc>
      </w:tr>
    </w:tbl>
    <w:p w:rsidR="004F4121" w:rsidRDefault="004F4121" w:rsidP="004F4121">
      <w:pPr>
        <w:spacing w:line="240" w:lineRule="auto"/>
      </w:pPr>
    </w:p>
    <w:p w:rsidR="009E54AE" w:rsidRDefault="009E54AE" w:rsidP="004F4121">
      <w:pPr>
        <w:spacing w:line="240" w:lineRule="auto"/>
      </w:pPr>
    </w:p>
    <w:p w:rsidR="004F4121" w:rsidRDefault="004F4121" w:rsidP="004F4121">
      <w:pPr>
        <w:pStyle w:val="1"/>
        <w:spacing w:line="240" w:lineRule="auto"/>
        <w:jc w:val="left"/>
        <w:rPr>
          <w:rFonts w:ascii="Times New Roman" w:hAnsi="Times New Roman" w:cs="Times New Roman"/>
          <w:color w:val="auto"/>
          <w:sz w:val="28"/>
          <w:szCs w:val="28"/>
        </w:rPr>
      </w:pPr>
    </w:p>
    <w:p w:rsidR="004F4121" w:rsidRPr="001A26E1" w:rsidRDefault="004F4121" w:rsidP="004F4121">
      <w:pPr>
        <w:pStyle w:val="1"/>
        <w:spacing w:line="240" w:lineRule="auto"/>
        <w:rPr>
          <w:rFonts w:ascii="Times New Roman" w:hAnsi="Times New Roman" w:cs="Times New Roman"/>
          <w:color w:val="auto"/>
          <w:sz w:val="28"/>
          <w:szCs w:val="28"/>
        </w:rPr>
      </w:pPr>
      <w:r w:rsidRPr="001A26E1">
        <w:rPr>
          <w:rFonts w:ascii="Times New Roman" w:hAnsi="Times New Roman" w:cs="Times New Roman"/>
          <w:color w:val="auto"/>
          <w:sz w:val="28"/>
          <w:szCs w:val="28"/>
        </w:rPr>
        <w:lastRenderedPageBreak/>
        <w:t xml:space="preserve">1. Общая характеристика сферы реализации подпрограммы </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Благоустройство территорий является одной из насущных проблем, требующих ежедневного внимания и эффективного решения, относящихся к вопросам местного значения муниципального образования.</w:t>
      </w:r>
    </w:p>
    <w:p w:rsidR="004F4121" w:rsidRPr="007D7BD8"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Актуальными для благоустройства являются вопросы, связанные с созданием и поддержанием в надлежащем состоянии объектов озеленения.</w:t>
      </w:r>
      <w:r w:rsidRPr="006820E0">
        <w:rPr>
          <w:rFonts w:ascii="Times New Roman" w:hAnsi="Times New Roman" w:cs="Times New Roman"/>
          <w:sz w:val="28"/>
          <w:szCs w:val="28"/>
        </w:rPr>
        <w:tab/>
      </w:r>
      <w:r>
        <w:rPr>
          <w:rFonts w:ascii="Times New Roman" w:hAnsi="Times New Roman" w:cs="Times New Roman"/>
          <w:sz w:val="28"/>
          <w:szCs w:val="28"/>
        </w:rPr>
        <w:t>За</w:t>
      </w:r>
      <w:r w:rsidRPr="007D7BD8">
        <w:rPr>
          <w:rFonts w:ascii="Times New Roman" w:hAnsi="Times New Roman" w:cs="Times New Roman"/>
          <w:sz w:val="28"/>
          <w:szCs w:val="28"/>
        </w:rPr>
        <w:t xml:space="preserve"> 2020 год проведены следующие работы по благоустройству города:</w:t>
      </w:r>
    </w:p>
    <w:p w:rsidR="004F4121" w:rsidRPr="007D7BD8" w:rsidRDefault="004F4121" w:rsidP="004F4121">
      <w:pPr>
        <w:spacing w:after="0" w:line="240" w:lineRule="auto"/>
        <w:ind w:firstLine="720"/>
        <w:jc w:val="both"/>
        <w:rPr>
          <w:rFonts w:ascii="Times New Roman" w:hAnsi="Times New Roman" w:cs="Times New Roman"/>
          <w:sz w:val="28"/>
          <w:szCs w:val="28"/>
        </w:rPr>
      </w:pPr>
      <w:r w:rsidRPr="007D7BD8">
        <w:rPr>
          <w:rFonts w:ascii="Times New Roman" w:hAnsi="Times New Roman" w:cs="Times New Roman"/>
          <w:sz w:val="28"/>
          <w:szCs w:val="28"/>
        </w:rPr>
        <w:t>- в целях модернизации уличного освещения заменено 1 736 светоточек (общая протяженность освещенных улиц составила 350 км – в 2019 году 320 км; доля неосвещенных улиц составляет 27,0 %, что на 1,0 % превышает показатель 2019 года);</w:t>
      </w:r>
    </w:p>
    <w:p w:rsidR="004F4121" w:rsidRPr="007D7BD8" w:rsidRDefault="004F4121" w:rsidP="004F4121">
      <w:pPr>
        <w:spacing w:after="0" w:line="240" w:lineRule="auto"/>
        <w:ind w:firstLine="720"/>
        <w:jc w:val="both"/>
        <w:rPr>
          <w:rFonts w:ascii="Times New Roman" w:hAnsi="Times New Roman" w:cs="Times New Roman"/>
          <w:sz w:val="28"/>
          <w:szCs w:val="28"/>
        </w:rPr>
      </w:pPr>
      <w:r w:rsidRPr="007D7BD8">
        <w:rPr>
          <w:rFonts w:ascii="Times New Roman" w:hAnsi="Times New Roman" w:cs="Times New Roman"/>
          <w:sz w:val="28"/>
          <w:szCs w:val="28"/>
        </w:rPr>
        <w:t>- спилено 318 деревьев, ветхих и представляющих угрозу для электрических сетей или безопасности жизни граждан;</w:t>
      </w:r>
    </w:p>
    <w:p w:rsidR="004F4121" w:rsidRPr="007D7BD8" w:rsidRDefault="004F4121" w:rsidP="004F4121">
      <w:pPr>
        <w:spacing w:after="0" w:line="240" w:lineRule="auto"/>
        <w:ind w:firstLine="720"/>
        <w:jc w:val="both"/>
        <w:rPr>
          <w:rFonts w:ascii="Times New Roman" w:hAnsi="Times New Roman" w:cs="Times New Roman"/>
          <w:sz w:val="28"/>
          <w:szCs w:val="28"/>
        </w:rPr>
      </w:pPr>
      <w:r w:rsidRPr="007D7BD8">
        <w:rPr>
          <w:rFonts w:ascii="Times New Roman" w:hAnsi="Times New Roman" w:cs="Times New Roman"/>
          <w:sz w:val="28"/>
          <w:szCs w:val="28"/>
        </w:rPr>
        <w:t>- в целях озеленения города высажено 791 дерево (для сравнения в 2019 году – 151 дерево);</w:t>
      </w:r>
    </w:p>
    <w:p w:rsidR="004F4121" w:rsidRPr="007D7BD8" w:rsidRDefault="004F4121" w:rsidP="004F4121">
      <w:pPr>
        <w:spacing w:after="0" w:line="240" w:lineRule="auto"/>
        <w:ind w:firstLine="720"/>
        <w:jc w:val="both"/>
        <w:rPr>
          <w:rFonts w:ascii="Times New Roman" w:hAnsi="Times New Roman" w:cs="Times New Roman"/>
          <w:sz w:val="28"/>
          <w:szCs w:val="28"/>
        </w:rPr>
      </w:pPr>
      <w:r w:rsidRPr="007D7BD8">
        <w:rPr>
          <w:rFonts w:ascii="Times New Roman" w:hAnsi="Times New Roman" w:cs="Times New Roman"/>
          <w:sz w:val="28"/>
          <w:szCs w:val="28"/>
        </w:rPr>
        <w:t>- выкошено 1,911 тыс. м² газонов (в 2019 году – 0,344 тыс. м²);</w:t>
      </w:r>
    </w:p>
    <w:p w:rsidR="004F4121" w:rsidRPr="007D7BD8" w:rsidRDefault="004F4121" w:rsidP="004F4121">
      <w:pPr>
        <w:spacing w:after="0" w:line="240" w:lineRule="auto"/>
        <w:ind w:firstLine="720"/>
        <w:jc w:val="both"/>
        <w:rPr>
          <w:rFonts w:ascii="Times New Roman" w:hAnsi="Times New Roman" w:cs="Times New Roman"/>
          <w:sz w:val="28"/>
          <w:szCs w:val="28"/>
        </w:rPr>
      </w:pPr>
      <w:r w:rsidRPr="007D7BD8">
        <w:rPr>
          <w:rFonts w:ascii="Times New Roman" w:hAnsi="Times New Roman" w:cs="Times New Roman"/>
          <w:sz w:val="28"/>
          <w:szCs w:val="28"/>
        </w:rPr>
        <w:t>- высажено 6,612 тыс. м² клумб;</w:t>
      </w:r>
    </w:p>
    <w:p w:rsidR="004F4121" w:rsidRDefault="004F4121" w:rsidP="004F4121">
      <w:pPr>
        <w:spacing w:after="0" w:line="240" w:lineRule="auto"/>
        <w:ind w:firstLine="720"/>
        <w:jc w:val="both"/>
        <w:rPr>
          <w:rFonts w:ascii="Times New Roman" w:hAnsi="Times New Roman" w:cs="Times New Roman"/>
          <w:sz w:val="28"/>
          <w:szCs w:val="28"/>
        </w:rPr>
      </w:pPr>
      <w:r w:rsidRPr="007D7BD8">
        <w:rPr>
          <w:rFonts w:ascii="Times New Roman" w:hAnsi="Times New Roman" w:cs="Times New Roman"/>
          <w:sz w:val="28"/>
          <w:szCs w:val="28"/>
        </w:rPr>
        <w:t xml:space="preserve">- произведена уборка общественных территорий на площади 898,19 тыс. м².   </w:t>
      </w:r>
    </w:p>
    <w:p w:rsidR="004F4121" w:rsidRPr="006820E0" w:rsidRDefault="004F4121" w:rsidP="004F4121">
      <w:pPr>
        <w:spacing w:after="0" w:line="240" w:lineRule="auto"/>
        <w:ind w:firstLine="709"/>
        <w:jc w:val="both"/>
        <w:rPr>
          <w:rFonts w:ascii="Times New Roman" w:hAnsi="Times New Roman" w:cs="Times New Roman"/>
          <w:sz w:val="28"/>
          <w:szCs w:val="28"/>
        </w:rPr>
      </w:pPr>
      <w:r w:rsidRPr="006820E0">
        <w:rPr>
          <w:rFonts w:ascii="Times New Roman" w:hAnsi="Times New Roman" w:cs="Times New Roman"/>
          <w:sz w:val="28"/>
          <w:szCs w:val="28"/>
        </w:rPr>
        <w:t>Для улучшения внешнего облика города необходимо проводить работы по оформлению цветочных клумб и уходу за ними. Площадь цветников на землях общего пользования составляет 6982 кв. м.</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Значительная часть зеленых насаждений города достигла состояния естественного старения и требует особого ухода. Для поддержания надлежащего качества городского зеленого фонда необходимо уделять большое внимание восстановлению зеленых насаждений, путем планомерной замены старовозрастных деревьев. Ежегодно по плану производится омолаживание быстрорастущих деревьев (тополь), формовочная и санитарная обрезка деревьев с учетом их возраста и породы. Одновременно с работами по ремонту существующих зеленых насаждений городских улиц проводятся новые посадки деревьев, кустарников.</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Неотъемлемой частью поддержания внешнего облика города и поселений являются работы по своевременному ремонту объектов озеленения, включающие в себя комплекс работ: закладка газонов, омолаживающая, формовочная и санитарная обрезка деревьев и кустарников, посадка деревьев и кустарников в существующие газонные покрытия, реконструкция и формирование зеленых насаждений, ремонт, восстановление живых изгородей, газонных покрытий. Исходя из максимально возможного срока эксплуатации газонных покрытий 8 лет, ежегодно необходимо проводить ремонт части газонов. На сегодня восстановление газонов осуществляется в основном при реконструкции и капитальном ремонте улиц города. Постоянно увеличивается площадь покоса травы по улицам города, производится выкос травы на тех улицах, на которых ранее данный вид работ не осуществлялся или производился частично.</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Таким образом, потребность в средствах, выделяемых из местного бюджета на содержание зеленых насаждений, постоянно растет.</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 xml:space="preserve">В целях предупреждения загрязненности площадей, скверов, мест общего пользования необходимо производить уборку общественных территорий за счет средств бюджета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 xml:space="preserve">В соответствии с полномочиями органов местного самоуправления перед Администрацией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 xml:space="preserve"> стоит задача по содержанию и развитию мест захоронения. По своему назначению все кладбища являются общественными, в границах территории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 xml:space="preserve"> </w:t>
      </w:r>
      <w:r w:rsidRPr="00F354D8">
        <w:rPr>
          <w:rFonts w:ascii="Times New Roman" w:hAnsi="Times New Roman" w:cs="Times New Roman"/>
          <w:sz w:val="28"/>
          <w:szCs w:val="28"/>
        </w:rPr>
        <w:t>расположено 10 (десять) кладбищ общей площадью 71,86 га.</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В целях создания комфортных условий для посещения населением мест захоронения необходимо выполнение следующих работ: отсыпка проездов на территории кладбища, установка емкости под воду и дополнительное обустройство контейнерными площадками. Также производится удаление крупномерных деревьев, сухостоя на кладбище, но данная проблема до конца не решена. Ежегодного ремонта требуют обелиски и памятники воинам, погибшим в годы Великой Отечественной войны.</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Основная часть существующих детских игровых площадок, установленных на муниципальной территории, нуждается в ремонте оборудования и (или) замене его на новые современные детские игровые и спортивные комплексы.</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В настоящее время недостаточными для удовлетворения потребностей развивающегося города являются:</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 объем существующего цветочного оформления города,</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 состояние зеленых насаждений и т.д.</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Назрела необходимость улучшения архитектурно-художественного облика города за счет локального тематического благоустройства территорий, цветочного оформления и ремонта газонов магистралей города, оформления туристических маршрутов, вечернего светового оформления и праздничного украшения города. Для исправления ситуации в целом требуется проведение комплекса мероприятий, направленного на обеспечение и улучшение эстетического состояния, дорожно-транспортной инфраструктуры,</w:t>
      </w:r>
      <w:r>
        <w:rPr>
          <w:rFonts w:ascii="Times New Roman" w:hAnsi="Times New Roman" w:cs="Times New Roman"/>
          <w:sz w:val="28"/>
          <w:szCs w:val="28"/>
        </w:rPr>
        <w:t xml:space="preserve"> поддержание санитарного состояния,</w:t>
      </w:r>
      <w:r w:rsidRPr="006820E0">
        <w:rPr>
          <w:rFonts w:ascii="Times New Roman" w:hAnsi="Times New Roman" w:cs="Times New Roman"/>
          <w:sz w:val="28"/>
          <w:szCs w:val="28"/>
        </w:rPr>
        <w:t xml:space="preserve"> обеспечение доступности городской среды, повышение комфортности условий проживания для населения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w:t>
      </w:r>
    </w:p>
    <w:p w:rsidR="004F4121" w:rsidRPr="006820E0"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 xml:space="preserve">С целью сдерживания негативных процессов, происходящих на рынке труда города Майкопа, необходимо принятие мер, стабилизирующих занятость населения. Одной из таких мер является организация оплачиваемых общественных работ для безработных граждан и граждан, ищущих работу, которая окажет содействие органам занятости в решении проблемы занятости трудоспособного населения и в тоже время позволит реализовать потребность города в </w:t>
      </w:r>
      <w:r>
        <w:rPr>
          <w:rFonts w:ascii="Times New Roman" w:hAnsi="Times New Roman" w:cs="Times New Roman"/>
          <w:sz w:val="28"/>
          <w:szCs w:val="28"/>
        </w:rPr>
        <w:t>выполнении работ</w:t>
      </w:r>
      <w:r w:rsidRPr="006820E0">
        <w:rPr>
          <w:rFonts w:ascii="Times New Roman" w:hAnsi="Times New Roman" w:cs="Times New Roman"/>
          <w:sz w:val="28"/>
          <w:szCs w:val="28"/>
        </w:rPr>
        <w:t>, носящих временный или сезонный характер. Создание временных рабочих мест позволит снизить уровень безработицы.</w:t>
      </w:r>
    </w:p>
    <w:p w:rsidR="004F4121" w:rsidRDefault="004F4121" w:rsidP="009D0458">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t xml:space="preserve">Реализация вышеперечисленных мероприятий предлагается в рамках подпрограммы </w:t>
      </w:r>
      <w:r>
        <w:rPr>
          <w:rFonts w:ascii="Times New Roman" w:hAnsi="Times New Roman" w:cs="Times New Roman"/>
          <w:sz w:val="28"/>
          <w:szCs w:val="28"/>
        </w:rPr>
        <w:t>«</w:t>
      </w:r>
      <w:r w:rsidRPr="006820E0">
        <w:rPr>
          <w:rFonts w:ascii="Times New Roman" w:hAnsi="Times New Roman" w:cs="Times New Roman"/>
          <w:sz w:val="28"/>
          <w:szCs w:val="28"/>
        </w:rPr>
        <w:t>Благоустройство территорий и охрана окружающей среды</w:t>
      </w:r>
      <w:r>
        <w:rPr>
          <w:rFonts w:ascii="Times New Roman" w:hAnsi="Times New Roman" w:cs="Times New Roman"/>
          <w:sz w:val="28"/>
          <w:szCs w:val="28"/>
        </w:rPr>
        <w:t>»</w:t>
      </w:r>
      <w:r w:rsidR="009D0458">
        <w:rPr>
          <w:rFonts w:ascii="Times New Roman" w:hAnsi="Times New Roman" w:cs="Times New Roman"/>
          <w:sz w:val="28"/>
          <w:szCs w:val="28"/>
        </w:rPr>
        <w:t xml:space="preserve"> (далее - Подпрограмма).</w:t>
      </w:r>
    </w:p>
    <w:p w:rsidR="004F4121" w:rsidRPr="005522FC" w:rsidRDefault="004F4121" w:rsidP="009D0458">
      <w:pPr>
        <w:spacing w:after="0" w:line="240" w:lineRule="auto"/>
        <w:jc w:val="center"/>
        <w:rPr>
          <w:rFonts w:ascii="Times New Roman" w:hAnsi="Times New Roman" w:cs="Times New Roman"/>
          <w:b/>
          <w:sz w:val="28"/>
          <w:szCs w:val="28"/>
        </w:rPr>
      </w:pPr>
      <w:r w:rsidRPr="005522FC">
        <w:rPr>
          <w:rFonts w:ascii="Times New Roman" w:hAnsi="Times New Roman" w:cs="Times New Roman"/>
          <w:b/>
          <w:sz w:val="28"/>
          <w:szCs w:val="28"/>
        </w:rPr>
        <w:t xml:space="preserve">2. Полномочия ответственного исполнителя и </w:t>
      </w:r>
      <w:r>
        <w:rPr>
          <w:rFonts w:ascii="Times New Roman" w:hAnsi="Times New Roman" w:cs="Times New Roman"/>
          <w:b/>
          <w:sz w:val="28"/>
          <w:szCs w:val="28"/>
        </w:rPr>
        <w:t>основные параметры подпрограммы</w:t>
      </w:r>
    </w:p>
    <w:p w:rsidR="004F4121" w:rsidRDefault="004F4121" w:rsidP="004F4121">
      <w:pPr>
        <w:spacing w:after="0" w:line="240" w:lineRule="auto"/>
        <w:jc w:val="both"/>
        <w:rPr>
          <w:rFonts w:ascii="Times New Roman" w:hAnsi="Times New Roman" w:cs="Times New Roman"/>
          <w:sz w:val="28"/>
        </w:rPr>
      </w:pPr>
      <w:r w:rsidRPr="006820E0">
        <w:rPr>
          <w:rFonts w:ascii="Times New Roman" w:hAnsi="Times New Roman" w:cs="Times New Roman"/>
          <w:sz w:val="28"/>
        </w:rPr>
        <w:tab/>
      </w:r>
      <w:r w:rsidRPr="00B8780B">
        <w:rPr>
          <w:rFonts w:ascii="Times New Roman" w:hAnsi="Times New Roman" w:cs="Times New Roman"/>
          <w:sz w:val="28"/>
          <w:szCs w:val="28"/>
        </w:rPr>
        <w:t xml:space="preserve">В соответствии с </w:t>
      </w:r>
      <w:r w:rsidRPr="009139CA">
        <w:rPr>
          <w:rFonts w:ascii="Times New Roman" w:hAnsi="Times New Roman" w:cs="Times New Roman"/>
          <w:sz w:val="28"/>
        </w:rPr>
        <w:t>пунктами 11, 23,</w:t>
      </w:r>
      <w:r>
        <w:rPr>
          <w:rFonts w:ascii="Times New Roman" w:hAnsi="Times New Roman" w:cs="Times New Roman"/>
          <w:sz w:val="28"/>
        </w:rPr>
        <w:t xml:space="preserve"> 24,</w:t>
      </w:r>
      <w:r w:rsidRPr="009139CA">
        <w:rPr>
          <w:rFonts w:ascii="Times New Roman" w:hAnsi="Times New Roman" w:cs="Times New Roman"/>
          <w:sz w:val="28"/>
        </w:rPr>
        <w:t xml:space="preserve"> 25 </w:t>
      </w:r>
      <w:r>
        <w:rPr>
          <w:rFonts w:ascii="Times New Roman" w:hAnsi="Times New Roman" w:cs="Times New Roman"/>
          <w:sz w:val="28"/>
          <w:szCs w:val="28"/>
        </w:rPr>
        <w:t>части 1</w:t>
      </w:r>
      <w:r w:rsidRPr="0012022B">
        <w:rPr>
          <w:rFonts w:ascii="Times New Roman" w:hAnsi="Times New Roman" w:cs="Times New Roman"/>
          <w:sz w:val="28"/>
          <w:szCs w:val="28"/>
        </w:rPr>
        <w:t xml:space="preserve"> </w:t>
      </w:r>
      <w:r w:rsidRPr="009139CA">
        <w:rPr>
          <w:rFonts w:ascii="Times New Roman" w:hAnsi="Times New Roman" w:cs="Times New Roman"/>
          <w:sz w:val="28"/>
        </w:rPr>
        <w:t>статьи 16, пунктом 15</w:t>
      </w:r>
      <w:r>
        <w:rPr>
          <w:rFonts w:ascii="Times New Roman" w:hAnsi="Times New Roman" w:cs="Times New Roman"/>
          <w:sz w:val="28"/>
        </w:rPr>
        <w:t xml:space="preserve"> </w:t>
      </w:r>
      <w:r>
        <w:rPr>
          <w:rFonts w:ascii="Times New Roman" w:hAnsi="Times New Roman" w:cs="Times New Roman"/>
          <w:sz w:val="28"/>
          <w:szCs w:val="28"/>
        </w:rPr>
        <w:t>части 1</w:t>
      </w:r>
      <w:r w:rsidRPr="0012022B">
        <w:rPr>
          <w:rFonts w:ascii="Times New Roman" w:hAnsi="Times New Roman" w:cs="Times New Roman"/>
          <w:sz w:val="28"/>
          <w:szCs w:val="28"/>
        </w:rPr>
        <w:t xml:space="preserve"> </w:t>
      </w:r>
      <w:r w:rsidRPr="009139CA">
        <w:rPr>
          <w:rFonts w:ascii="Times New Roman" w:hAnsi="Times New Roman" w:cs="Times New Roman"/>
          <w:sz w:val="28"/>
        </w:rPr>
        <w:t>статьи 16.1</w:t>
      </w:r>
      <w:r>
        <w:rPr>
          <w:rFonts w:ascii="Times New Roman" w:hAnsi="Times New Roman" w:cs="Times New Roman"/>
          <w:sz w:val="28"/>
        </w:rPr>
        <w:t xml:space="preserve"> </w:t>
      </w:r>
      <w:r w:rsidRPr="00B8780B">
        <w:rPr>
          <w:rFonts w:ascii="Times New Roman" w:hAnsi="Times New Roman" w:cs="Times New Roman"/>
          <w:sz w:val="28"/>
          <w:szCs w:val="28"/>
        </w:rPr>
        <w:t xml:space="preserve">Федерального закона от 06.10.2003 № 131-ФЗ </w:t>
      </w:r>
      <w:r>
        <w:rPr>
          <w:rFonts w:ascii="Times New Roman" w:hAnsi="Times New Roman" w:cs="Times New Roman"/>
          <w:sz w:val="28"/>
          <w:szCs w:val="28"/>
        </w:rPr>
        <w:t>«</w:t>
      </w:r>
      <w:r w:rsidRPr="00B8780B">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B8780B">
        <w:rPr>
          <w:rFonts w:ascii="Times New Roman" w:hAnsi="Times New Roman" w:cs="Times New Roman"/>
          <w:sz w:val="28"/>
          <w:szCs w:val="28"/>
        </w:rPr>
        <w:t xml:space="preserve"> решением Совета народных депутатов муниципального образования </w:t>
      </w:r>
      <w:r>
        <w:rPr>
          <w:rFonts w:ascii="Times New Roman" w:hAnsi="Times New Roman" w:cs="Times New Roman"/>
          <w:sz w:val="28"/>
          <w:szCs w:val="28"/>
        </w:rPr>
        <w:t>«</w:t>
      </w:r>
      <w:r w:rsidRPr="00B8780B">
        <w:rPr>
          <w:rFonts w:ascii="Times New Roman" w:hAnsi="Times New Roman" w:cs="Times New Roman"/>
          <w:sz w:val="28"/>
          <w:szCs w:val="28"/>
        </w:rPr>
        <w:t>Город Майкоп</w:t>
      </w:r>
      <w:r>
        <w:rPr>
          <w:rFonts w:ascii="Times New Roman" w:hAnsi="Times New Roman" w:cs="Times New Roman"/>
          <w:sz w:val="28"/>
          <w:szCs w:val="28"/>
        </w:rPr>
        <w:t>»</w:t>
      </w:r>
      <w:r w:rsidRPr="00B8780B">
        <w:rPr>
          <w:rFonts w:ascii="Times New Roman" w:hAnsi="Times New Roman" w:cs="Times New Roman"/>
          <w:sz w:val="28"/>
          <w:szCs w:val="28"/>
        </w:rPr>
        <w:t xml:space="preserve"> от 19.04.2018 № 301-рс </w:t>
      </w:r>
      <w:r>
        <w:rPr>
          <w:rFonts w:ascii="Times New Roman" w:hAnsi="Times New Roman" w:cs="Times New Roman"/>
          <w:sz w:val="28"/>
          <w:szCs w:val="28"/>
        </w:rPr>
        <w:t>«</w:t>
      </w:r>
      <w:r w:rsidRPr="00B8780B">
        <w:rPr>
          <w:rFonts w:ascii="Times New Roman" w:hAnsi="Times New Roman" w:cs="Times New Roman"/>
          <w:sz w:val="28"/>
          <w:szCs w:val="28"/>
        </w:rPr>
        <w:t xml:space="preserve">Об Уставе муниципального образования </w:t>
      </w:r>
      <w:r>
        <w:rPr>
          <w:rFonts w:ascii="Times New Roman" w:hAnsi="Times New Roman" w:cs="Times New Roman"/>
          <w:sz w:val="28"/>
          <w:szCs w:val="28"/>
        </w:rPr>
        <w:t>«</w:t>
      </w:r>
      <w:r w:rsidRPr="00B8780B">
        <w:rPr>
          <w:rFonts w:ascii="Times New Roman" w:hAnsi="Times New Roman" w:cs="Times New Roman"/>
          <w:sz w:val="28"/>
          <w:szCs w:val="28"/>
        </w:rPr>
        <w:t>Город Майкоп</w:t>
      </w:r>
      <w:r>
        <w:rPr>
          <w:rFonts w:ascii="Times New Roman" w:hAnsi="Times New Roman" w:cs="Times New Roman"/>
          <w:sz w:val="28"/>
          <w:szCs w:val="28"/>
        </w:rPr>
        <w:t>»</w:t>
      </w:r>
      <w:r w:rsidRPr="00B8780B">
        <w:rPr>
          <w:rFonts w:ascii="Times New Roman" w:hAnsi="Times New Roman" w:cs="Times New Roman"/>
          <w:sz w:val="28"/>
          <w:szCs w:val="28"/>
        </w:rPr>
        <w:t xml:space="preserve">, </w:t>
      </w:r>
      <w:r w:rsidRPr="00B8780B">
        <w:rPr>
          <w:rFonts w:ascii="Times New Roman" w:hAnsi="Times New Roman" w:cs="Times New Roman"/>
          <w:sz w:val="28"/>
        </w:rPr>
        <w:t xml:space="preserve">Положением об Управлении жилищно-коммунального хозяйства и благоустройства Администрации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утвержденным решением Совета народных депутатов муниципального об</w:t>
      </w:r>
      <w:r>
        <w:rPr>
          <w:rFonts w:ascii="Times New Roman" w:hAnsi="Times New Roman" w:cs="Times New Roman"/>
          <w:sz w:val="28"/>
        </w:rPr>
        <w:t>разования «Город Майкоп» от 21.06.2018</w:t>
      </w:r>
      <w:r w:rsidRPr="00B8780B">
        <w:rPr>
          <w:rFonts w:ascii="Times New Roman" w:hAnsi="Times New Roman" w:cs="Times New Roman"/>
          <w:sz w:val="28"/>
        </w:rPr>
        <w:t xml:space="preserve"> № 325-рс, полномочиями Управления жилищно-коммунального хозяйства и благоустройства являются</w:t>
      </w:r>
      <w:r>
        <w:rPr>
          <w:rFonts w:ascii="Times New Roman" w:hAnsi="Times New Roman" w:cs="Times New Roman"/>
          <w:sz w:val="28"/>
        </w:rPr>
        <w:t xml:space="preserve">: </w:t>
      </w:r>
    </w:p>
    <w:p w:rsidR="004F4121" w:rsidRPr="009139CA" w:rsidRDefault="004F4121" w:rsidP="004F4121">
      <w:pPr>
        <w:spacing w:after="0" w:line="240" w:lineRule="auto"/>
        <w:jc w:val="both"/>
        <w:rPr>
          <w:rFonts w:ascii="Times New Roman" w:hAnsi="Times New Roman" w:cs="Times New Roman"/>
          <w:sz w:val="28"/>
        </w:rPr>
      </w:pPr>
      <w:r>
        <w:rPr>
          <w:rFonts w:ascii="Times New Roman" w:hAnsi="Times New Roman" w:cs="Times New Roman"/>
          <w:sz w:val="28"/>
        </w:rPr>
        <w:tab/>
      </w:r>
      <w:r w:rsidRPr="009139CA">
        <w:rPr>
          <w:rFonts w:ascii="Times New Roman" w:hAnsi="Times New Roman" w:cs="Times New Roman"/>
          <w:sz w:val="28"/>
        </w:rPr>
        <w:t xml:space="preserve">- организация мероприятий по охране окружающей среды в границах муниципального образования </w:t>
      </w:r>
      <w:r>
        <w:rPr>
          <w:rFonts w:ascii="Times New Roman" w:hAnsi="Times New Roman" w:cs="Times New Roman"/>
          <w:sz w:val="28"/>
        </w:rPr>
        <w:t>«</w:t>
      </w:r>
      <w:r w:rsidRPr="009139CA">
        <w:rPr>
          <w:rFonts w:ascii="Times New Roman" w:hAnsi="Times New Roman" w:cs="Times New Roman"/>
          <w:sz w:val="28"/>
        </w:rPr>
        <w:t>Город Майкоп</w:t>
      </w:r>
      <w:r>
        <w:rPr>
          <w:rFonts w:ascii="Times New Roman" w:hAnsi="Times New Roman" w:cs="Times New Roman"/>
          <w:sz w:val="28"/>
        </w:rPr>
        <w:t>»</w:t>
      </w:r>
      <w:r w:rsidRPr="009139CA">
        <w:rPr>
          <w:rFonts w:ascii="Times New Roman" w:hAnsi="Times New Roman" w:cs="Times New Roman"/>
          <w:sz w:val="28"/>
        </w:rPr>
        <w:t>;</w:t>
      </w:r>
    </w:p>
    <w:p w:rsidR="004F4121" w:rsidRPr="009139CA" w:rsidRDefault="004F4121" w:rsidP="004F4121">
      <w:pPr>
        <w:spacing w:after="0" w:line="240" w:lineRule="auto"/>
        <w:jc w:val="both"/>
        <w:rPr>
          <w:rFonts w:ascii="Times New Roman" w:hAnsi="Times New Roman" w:cs="Times New Roman"/>
          <w:sz w:val="28"/>
        </w:rPr>
      </w:pPr>
      <w:r>
        <w:rPr>
          <w:rFonts w:ascii="Times New Roman" w:hAnsi="Times New Roman" w:cs="Times New Roman"/>
          <w:sz w:val="28"/>
        </w:rPr>
        <w:tab/>
      </w:r>
      <w:r w:rsidRPr="009139CA">
        <w:rPr>
          <w:rFonts w:ascii="Times New Roman" w:hAnsi="Times New Roman" w:cs="Times New Roman"/>
          <w:sz w:val="28"/>
        </w:rPr>
        <w:t>- организация мероприятий по вопросам похоронного дела, содержание мест захоронения;</w:t>
      </w:r>
    </w:p>
    <w:p w:rsidR="004F4121" w:rsidRPr="009139CA" w:rsidRDefault="004F4121" w:rsidP="004F4121">
      <w:pPr>
        <w:spacing w:after="0" w:line="240" w:lineRule="auto"/>
        <w:jc w:val="both"/>
        <w:rPr>
          <w:rFonts w:ascii="Times New Roman" w:hAnsi="Times New Roman" w:cs="Times New Roman"/>
          <w:sz w:val="28"/>
        </w:rPr>
      </w:pPr>
      <w:r>
        <w:rPr>
          <w:rFonts w:ascii="Times New Roman" w:hAnsi="Times New Roman" w:cs="Times New Roman"/>
          <w:sz w:val="28"/>
        </w:rPr>
        <w:tab/>
      </w:r>
      <w:r w:rsidRPr="009139CA">
        <w:rPr>
          <w:rFonts w:ascii="Times New Roman" w:hAnsi="Times New Roman" w:cs="Times New Roman"/>
          <w:sz w:val="28"/>
        </w:rPr>
        <w:t xml:space="preserve">- организация благоустройства территории муниципального образования </w:t>
      </w:r>
      <w:r>
        <w:rPr>
          <w:rFonts w:ascii="Times New Roman" w:hAnsi="Times New Roman" w:cs="Times New Roman"/>
          <w:sz w:val="28"/>
        </w:rPr>
        <w:t>«</w:t>
      </w:r>
      <w:r w:rsidRPr="009139CA">
        <w:rPr>
          <w:rFonts w:ascii="Times New Roman" w:hAnsi="Times New Roman" w:cs="Times New Roman"/>
          <w:sz w:val="28"/>
        </w:rPr>
        <w:t>Город Майкоп</w:t>
      </w:r>
      <w:r>
        <w:rPr>
          <w:rFonts w:ascii="Times New Roman" w:hAnsi="Times New Roman" w:cs="Times New Roman"/>
          <w:sz w:val="28"/>
        </w:rPr>
        <w:t>»</w:t>
      </w:r>
      <w:r w:rsidRPr="009139CA">
        <w:rPr>
          <w:rFonts w:ascii="Times New Roman" w:hAnsi="Times New Roman" w:cs="Times New Roman"/>
          <w:sz w:val="28"/>
        </w:rPr>
        <w:t xml:space="preserve"> (включая освещение улиц, озеленение территории, содержание малых архитектурных форм);</w:t>
      </w:r>
    </w:p>
    <w:p w:rsidR="004F4121" w:rsidRPr="009139CA" w:rsidRDefault="004F4121" w:rsidP="004F4121">
      <w:pPr>
        <w:spacing w:after="0" w:line="240" w:lineRule="auto"/>
        <w:jc w:val="both"/>
        <w:rPr>
          <w:rFonts w:ascii="Times New Roman" w:hAnsi="Times New Roman" w:cs="Times New Roman"/>
          <w:sz w:val="28"/>
        </w:rPr>
      </w:pPr>
      <w:r>
        <w:rPr>
          <w:rFonts w:ascii="Times New Roman" w:hAnsi="Times New Roman" w:cs="Times New Roman"/>
          <w:sz w:val="28"/>
        </w:rPr>
        <w:tab/>
      </w:r>
      <w:r w:rsidRPr="009139CA">
        <w:rPr>
          <w:rFonts w:ascii="Times New Roman" w:hAnsi="Times New Roman" w:cs="Times New Roman"/>
          <w:sz w:val="28"/>
        </w:rPr>
        <w:t>- осуществление деятельности по обращению с животными без владельцев, обитающими на территории городского округа;</w:t>
      </w:r>
    </w:p>
    <w:p w:rsidR="004F4121" w:rsidRPr="009139CA" w:rsidRDefault="004F4121" w:rsidP="004F4121">
      <w:pPr>
        <w:spacing w:after="0" w:line="240" w:lineRule="auto"/>
        <w:jc w:val="both"/>
        <w:rPr>
          <w:rFonts w:ascii="Times New Roman" w:hAnsi="Times New Roman" w:cs="Times New Roman"/>
          <w:sz w:val="28"/>
        </w:rPr>
      </w:pPr>
      <w:r>
        <w:rPr>
          <w:rFonts w:ascii="Times New Roman" w:hAnsi="Times New Roman" w:cs="Times New Roman"/>
          <w:sz w:val="28"/>
        </w:rPr>
        <w:tab/>
      </w:r>
      <w:r w:rsidRPr="009139CA">
        <w:rPr>
          <w:rFonts w:ascii="Times New Roman" w:hAnsi="Times New Roman" w:cs="Times New Roman"/>
          <w:sz w:val="28"/>
        </w:rPr>
        <w:t xml:space="preserve">- формирование годовых планов мероприятий по благоустройству территорий муниципального образования </w:t>
      </w:r>
      <w:r>
        <w:rPr>
          <w:rFonts w:ascii="Times New Roman" w:hAnsi="Times New Roman" w:cs="Times New Roman"/>
          <w:sz w:val="28"/>
        </w:rPr>
        <w:t>«</w:t>
      </w:r>
      <w:r w:rsidRPr="009139CA">
        <w:rPr>
          <w:rFonts w:ascii="Times New Roman" w:hAnsi="Times New Roman" w:cs="Times New Roman"/>
          <w:sz w:val="28"/>
        </w:rPr>
        <w:t>Город Майкоп</w:t>
      </w:r>
      <w:r>
        <w:rPr>
          <w:rFonts w:ascii="Times New Roman" w:hAnsi="Times New Roman" w:cs="Times New Roman"/>
          <w:sz w:val="28"/>
        </w:rPr>
        <w:t>»</w:t>
      </w:r>
      <w:r w:rsidRPr="009139CA">
        <w:rPr>
          <w:rFonts w:ascii="Times New Roman" w:hAnsi="Times New Roman" w:cs="Times New Roman"/>
          <w:sz w:val="28"/>
        </w:rPr>
        <w:t>.</w:t>
      </w:r>
    </w:p>
    <w:p w:rsidR="004F4121" w:rsidRPr="009139CA" w:rsidRDefault="004F4121" w:rsidP="004F4121">
      <w:pPr>
        <w:spacing w:after="0" w:line="240" w:lineRule="auto"/>
        <w:jc w:val="both"/>
        <w:rPr>
          <w:rFonts w:ascii="Times New Roman" w:hAnsi="Times New Roman" w:cs="Times New Roman"/>
          <w:sz w:val="28"/>
        </w:rPr>
      </w:pPr>
      <w:r w:rsidRPr="009139CA">
        <w:rPr>
          <w:rFonts w:ascii="Times New Roman" w:hAnsi="Times New Roman" w:cs="Times New Roman"/>
          <w:sz w:val="28"/>
        </w:rPr>
        <w:tab/>
        <w:t xml:space="preserve">Цель настоящей Подпрограммы - совершенствование системы комплексного благоустройства территории муниципального образования </w:t>
      </w:r>
      <w:r>
        <w:rPr>
          <w:rFonts w:ascii="Times New Roman" w:hAnsi="Times New Roman" w:cs="Times New Roman"/>
          <w:sz w:val="28"/>
        </w:rPr>
        <w:t>«</w:t>
      </w:r>
      <w:r w:rsidRPr="009139CA">
        <w:rPr>
          <w:rFonts w:ascii="Times New Roman" w:hAnsi="Times New Roman" w:cs="Times New Roman"/>
          <w:sz w:val="28"/>
        </w:rPr>
        <w:t>Город Майкоп</w:t>
      </w:r>
      <w:r>
        <w:rPr>
          <w:rFonts w:ascii="Times New Roman" w:hAnsi="Times New Roman" w:cs="Times New Roman"/>
          <w:sz w:val="28"/>
        </w:rPr>
        <w:t>»</w:t>
      </w:r>
      <w:r w:rsidRPr="009139CA">
        <w:rPr>
          <w:rFonts w:ascii="Times New Roman" w:hAnsi="Times New Roman" w:cs="Times New Roman"/>
          <w:sz w:val="28"/>
        </w:rPr>
        <w:t>.</w:t>
      </w:r>
    </w:p>
    <w:p w:rsidR="004F4121" w:rsidRPr="009139CA" w:rsidRDefault="004F4121" w:rsidP="004F4121">
      <w:pPr>
        <w:spacing w:after="0" w:line="240" w:lineRule="auto"/>
        <w:jc w:val="both"/>
        <w:rPr>
          <w:rFonts w:ascii="Times New Roman" w:hAnsi="Times New Roman" w:cs="Times New Roman"/>
          <w:sz w:val="28"/>
        </w:rPr>
      </w:pPr>
      <w:r>
        <w:rPr>
          <w:rFonts w:ascii="Times New Roman" w:hAnsi="Times New Roman" w:cs="Times New Roman"/>
          <w:sz w:val="28"/>
        </w:rPr>
        <w:tab/>
      </w:r>
      <w:r w:rsidRPr="009139CA">
        <w:rPr>
          <w:rFonts w:ascii="Times New Roman" w:hAnsi="Times New Roman" w:cs="Times New Roman"/>
          <w:sz w:val="28"/>
        </w:rPr>
        <w:t xml:space="preserve">Для достижения поставленной цели необходимо решение следующей задачи – повышение уровня внешнего благоустройства и санитарного </w:t>
      </w:r>
      <w:r>
        <w:rPr>
          <w:rFonts w:ascii="Times New Roman" w:hAnsi="Times New Roman" w:cs="Times New Roman"/>
          <w:sz w:val="28"/>
        </w:rPr>
        <w:t>состояния</w:t>
      </w:r>
      <w:r w:rsidRPr="009139CA">
        <w:rPr>
          <w:rFonts w:ascii="Times New Roman" w:hAnsi="Times New Roman" w:cs="Times New Roman"/>
          <w:sz w:val="28"/>
        </w:rPr>
        <w:t xml:space="preserve"> территории муниципального образования </w:t>
      </w:r>
      <w:r>
        <w:rPr>
          <w:rFonts w:ascii="Times New Roman" w:hAnsi="Times New Roman" w:cs="Times New Roman"/>
          <w:sz w:val="28"/>
        </w:rPr>
        <w:t>«</w:t>
      </w:r>
      <w:r w:rsidRPr="009139CA">
        <w:rPr>
          <w:rFonts w:ascii="Times New Roman" w:hAnsi="Times New Roman" w:cs="Times New Roman"/>
          <w:sz w:val="28"/>
        </w:rPr>
        <w:t>Город Майкоп</w:t>
      </w:r>
      <w:r>
        <w:rPr>
          <w:rFonts w:ascii="Times New Roman" w:hAnsi="Times New Roman" w:cs="Times New Roman"/>
          <w:sz w:val="28"/>
        </w:rPr>
        <w:t>»</w:t>
      </w:r>
      <w:r w:rsidRPr="009139CA">
        <w:rPr>
          <w:rFonts w:ascii="Times New Roman" w:hAnsi="Times New Roman" w:cs="Times New Roman"/>
          <w:sz w:val="28"/>
        </w:rPr>
        <w:t xml:space="preserve">. </w:t>
      </w:r>
    </w:p>
    <w:p w:rsidR="004F4121" w:rsidRDefault="004F4121" w:rsidP="004F4121">
      <w:pPr>
        <w:spacing w:after="0" w:line="240" w:lineRule="auto"/>
        <w:jc w:val="both"/>
      </w:pPr>
      <w:r>
        <w:rPr>
          <w:rFonts w:ascii="Times New Roman" w:hAnsi="Times New Roman" w:cs="Times New Roman"/>
          <w:sz w:val="28"/>
        </w:rPr>
        <w:tab/>
      </w:r>
      <w:r w:rsidRPr="009139CA">
        <w:rPr>
          <w:rFonts w:ascii="Times New Roman" w:hAnsi="Times New Roman" w:cs="Times New Roman"/>
          <w:sz w:val="28"/>
        </w:rPr>
        <w:t>Сведения о целевых показателях (индикаторах) Подпрограммы, приведены в Таблице № 2.1.</w:t>
      </w:r>
    </w:p>
    <w:p w:rsidR="004F4121" w:rsidRDefault="004F4121" w:rsidP="004F4121">
      <w:pPr>
        <w:spacing w:line="240" w:lineRule="auto"/>
      </w:pPr>
    </w:p>
    <w:p w:rsidR="004F4121" w:rsidRDefault="004F4121" w:rsidP="004F4121">
      <w:pPr>
        <w:spacing w:line="240" w:lineRule="auto"/>
        <w:sectPr w:rsidR="004F4121" w:rsidSect="00E27B3B">
          <w:pgSz w:w="11905" w:h="16837"/>
          <w:pgMar w:top="799" w:right="1134" w:bottom="799" w:left="1701" w:header="720" w:footer="720" w:gutter="0"/>
          <w:cols w:space="720"/>
          <w:noEndnote/>
        </w:sectPr>
      </w:pPr>
    </w:p>
    <w:p w:rsidR="004F4121" w:rsidRPr="00572A0D" w:rsidRDefault="004F4121" w:rsidP="004F4121">
      <w:pPr>
        <w:spacing w:line="240" w:lineRule="auto"/>
        <w:ind w:firstLine="698"/>
        <w:jc w:val="right"/>
        <w:rPr>
          <w:rFonts w:ascii="Times New Roman" w:hAnsi="Times New Roman" w:cs="Times New Roman"/>
          <w:b/>
          <w:sz w:val="28"/>
          <w:szCs w:val="28"/>
        </w:rPr>
      </w:pPr>
      <w:r w:rsidRPr="00572A0D">
        <w:rPr>
          <w:rStyle w:val="a3"/>
          <w:rFonts w:ascii="Times New Roman" w:hAnsi="Times New Roman" w:cs="Times New Roman"/>
          <w:b w:val="0"/>
          <w:bCs/>
          <w:color w:val="auto"/>
          <w:sz w:val="28"/>
          <w:szCs w:val="28"/>
        </w:rPr>
        <w:t>Таблица № 2.1</w:t>
      </w:r>
    </w:p>
    <w:p w:rsidR="004F4121" w:rsidRDefault="004F4121" w:rsidP="004F4121">
      <w:pPr>
        <w:pStyle w:val="1"/>
        <w:spacing w:line="240" w:lineRule="auto"/>
        <w:rPr>
          <w:rFonts w:ascii="Times New Roman" w:hAnsi="Times New Roman" w:cs="Times New Roman"/>
          <w:b w:val="0"/>
          <w:color w:val="auto"/>
          <w:sz w:val="28"/>
          <w:szCs w:val="28"/>
        </w:rPr>
      </w:pPr>
      <w:r w:rsidRPr="006820E0">
        <w:rPr>
          <w:rFonts w:ascii="Times New Roman" w:hAnsi="Times New Roman" w:cs="Times New Roman"/>
          <w:b w:val="0"/>
          <w:color w:val="auto"/>
          <w:sz w:val="28"/>
          <w:szCs w:val="28"/>
        </w:rPr>
        <w:t xml:space="preserve">Сведения о целевых показателях (индикаторах) подпрограммы </w:t>
      </w:r>
    </w:p>
    <w:p w:rsidR="004F4121" w:rsidRPr="00572A0D" w:rsidRDefault="004F4121" w:rsidP="004F4121">
      <w:pPr>
        <w:spacing w:line="240" w:lineRule="auto"/>
      </w:pPr>
    </w:p>
    <w:tbl>
      <w:tblPr>
        <w:tblW w:w="15208" w:type="dxa"/>
        <w:tblInd w:w="108"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677"/>
        <w:gridCol w:w="4749"/>
        <w:gridCol w:w="1842"/>
        <w:gridCol w:w="1134"/>
        <w:gridCol w:w="1053"/>
        <w:gridCol w:w="1070"/>
        <w:gridCol w:w="1072"/>
        <w:gridCol w:w="1070"/>
        <w:gridCol w:w="1264"/>
        <w:gridCol w:w="1277"/>
      </w:tblGrid>
      <w:tr w:rsidR="004F4121" w:rsidRPr="006820E0" w:rsidTr="00BE24AF">
        <w:trPr>
          <w:trHeight w:val="491"/>
        </w:trPr>
        <w:tc>
          <w:tcPr>
            <w:tcW w:w="677" w:type="dxa"/>
            <w:vMerge w:val="restart"/>
            <w:tcBorders>
              <w:top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 xml:space="preserve">№ </w:t>
            </w:r>
          </w:p>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п/п</w:t>
            </w:r>
          </w:p>
        </w:tc>
        <w:tc>
          <w:tcPr>
            <w:tcW w:w="4749" w:type="dxa"/>
            <w:vMerge w:val="restart"/>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Наименование целевого показателя (индикатора)</w:t>
            </w:r>
          </w:p>
        </w:tc>
        <w:tc>
          <w:tcPr>
            <w:tcW w:w="1842" w:type="dxa"/>
            <w:vMerge w:val="restart"/>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Единица измерения</w:t>
            </w:r>
          </w:p>
        </w:tc>
        <w:tc>
          <w:tcPr>
            <w:tcW w:w="7940" w:type="dxa"/>
            <w:gridSpan w:val="7"/>
            <w:tcBorders>
              <w:top w:val="single" w:sz="4" w:space="0" w:color="auto"/>
              <w:left w:val="single" w:sz="4" w:space="0" w:color="auto"/>
              <w:bottom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Значения показателей эффективности</w:t>
            </w:r>
          </w:p>
        </w:tc>
      </w:tr>
      <w:tr w:rsidR="004F4121" w:rsidRPr="006820E0" w:rsidTr="00BE24AF">
        <w:trPr>
          <w:trHeight w:val="231"/>
        </w:trPr>
        <w:tc>
          <w:tcPr>
            <w:tcW w:w="677" w:type="dxa"/>
            <w:vMerge/>
            <w:tcBorders>
              <w:top w:val="single" w:sz="4" w:space="0" w:color="auto"/>
              <w:bottom w:val="single" w:sz="4" w:space="0" w:color="auto"/>
              <w:right w:val="single" w:sz="4" w:space="0" w:color="auto"/>
            </w:tcBorders>
          </w:tcPr>
          <w:p w:rsidR="004F4121" w:rsidRPr="00572A0D" w:rsidRDefault="004F4121" w:rsidP="00BE24AF">
            <w:pPr>
              <w:pStyle w:val="aa"/>
              <w:spacing w:after="0" w:line="240" w:lineRule="auto"/>
              <w:rPr>
                <w:rFonts w:ascii="Times New Roman" w:hAnsi="Times New Roman" w:cs="Times New Roman"/>
              </w:rPr>
            </w:pPr>
          </w:p>
        </w:tc>
        <w:tc>
          <w:tcPr>
            <w:tcW w:w="4749" w:type="dxa"/>
            <w:vMerge/>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 xml:space="preserve">2020 год </w:t>
            </w:r>
          </w:p>
        </w:tc>
        <w:tc>
          <w:tcPr>
            <w:tcW w:w="1053"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 xml:space="preserve">2021 год </w:t>
            </w:r>
          </w:p>
        </w:tc>
        <w:tc>
          <w:tcPr>
            <w:tcW w:w="1070"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2022 год</w:t>
            </w:r>
          </w:p>
        </w:tc>
        <w:tc>
          <w:tcPr>
            <w:tcW w:w="1072"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2023 год</w:t>
            </w:r>
          </w:p>
        </w:tc>
        <w:tc>
          <w:tcPr>
            <w:tcW w:w="1070"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2024 год</w:t>
            </w:r>
          </w:p>
        </w:tc>
        <w:tc>
          <w:tcPr>
            <w:tcW w:w="1264"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2025 год</w:t>
            </w:r>
          </w:p>
        </w:tc>
        <w:tc>
          <w:tcPr>
            <w:tcW w:w="1277" w:type="dxa"/>
            <w:tcBorders>
              <w:top w:val="single" w:sz="4" w:space="0" w:color="auto"/>
              <w:left w:val="single" w:sz="4" w:space="0" w:color="auto"/>
              <w:bottom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2026 год</w:t>
            </w:r>
          </w:p>
        </w:tc>
      </w:tr>
      <w:tr w:rsidR="004F4121" w:rsidRPr="006820E0" w:rsidTr="00BE24AF">
        <w:trPr>
          <w:trHeight w:val="145"/>
        </w:trPr>
        <w:tc>
          <w:tcPr>
            <w:tcW w:w="15208" w:type="dxa"/>
            <w:gridSpan w:val="10"/>
            <w:tcBorders>
              <w:top w:val="single" w:sz="4" w:space="0" w:color="auto"/>
              <w:bottom w:val="single" w:sz="4" w:space="0" w:color="auto"/>
            </w:tcBorders>
          </w:tcPr>
          <w:p w:rsidR="004F4121" w:rsidRPr="00572A0D" w:rsidRDefault="004F4121" w:rsidP="00BE24AF">
            <w:pPr>
              <w:pStyle w:val="1"/>
              <w:spacing w:after="0" w:line="240" w:lineRule="auto"/>
              <w:rPr>
                <w:rFonts w:ascii="Times New Roman" w:hAnsi="Times New Roman" w:cs="Times New Roman"/>
                <w:b w:val="0"/>
                <w:color w:val="auto"/>
              </w:rPr>
            </w:pPr>
            <w:r w:rsidRPr="00572A0D">
              <w:rPr>
                <w:rFonts w:ascii="Times New Roman" w:hAnsi="Times New Roman" w:cs="Times New Roman"/>
                <w:b w:val="0"/>
                <w:color w:val="auto"/>
              </w:rPr>
              <w:t xml:space="preserve"> </w:t>
            </w:r>
            <w:r>
              <w:rPr>
                <w:rFonts w:ascii="Times New Roman" w:hAnsi="Times New Roman" w:cs="Times New Roman"/>
                <w:b w:val="0"/>
                <w:color w:val="auto"/>
              </w:rPr>
              <w:t>«</w:t>
            </w:r>
            <w:r w:rsidRPr="00572A0D">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572A0D">
              <w:rPr>
                <w:rFonts w:ascii="Times New Roman" w:hAnsi="Times New Roman" w:cs="Times New Roman"/>
                <w:b w:val="0"/>
                <w:color w:val="auto"/>
              </w:rPr>
              <w:t>Город Майкоп</w:t>
            </w:r>
            <w:r>
              <w:rPr>
                <w:rFonts w:ascii="Times New Roman" w:hAnsi="Times New Roman" w:cs="Times New Roman"/>
                <w:b w:val="0"/>
                <w:color w:val="auto"/>
              </w:rPr>
              <w:t>»</w:t>
            </w:r>
            <w:r w:rsidRPr="00572A0D">
              <w:rPr>
                <w:rFonts w:ascii="Times New Roman" w:hAnsi="Times New Roman" w:cs="Times New Roman"/>
                <w:b w:val="0"/>
                <w:color w:val="auto"/>
              </w:rPr>
              <w:t xml:space="preserve"> </w:t>
            </w:r>
          </w:p>
        </w:tc>
      </w:tr>
      <w:tr w:rsidR="004F4121" w:rsidRPr="006820E0" w:rsidTr="00BE24AF">
        <w:trPr>
          <w:trHeight w:val="321"/>
        </w:trPr>
        <w:tc>
          <w:tcPr>
            <w:tcW w:w="15208" w:type="dxa"/>
            <w:gridSpan w:val="10"/>
            <w:tcBorders>
              <w:top w:val="single" w:sz="4" w:space="0" w:color="auto"/>
              <w:bottom w:val="single" w:sz="4" w:space="0" w:color="auto"/>
            </w:tcBorders>
          </w:tcPr>
          <w:p w:rsidR="004F4121" w:rsidRPr="00572A0D" w:rsidRDefault="004F4121" w:rsidP="00BE24AF">
            <w:pPr>
              <w:pStyle w:val="1"/>
              <w:spacing w:after="0" w:line="240" w:lineRule="auto"/>
              <w:rPr>
                <w:rFonts w:ascii="Times New Roman" w:hAnsi="Times New Roman" w:cs="Times New Roman"/>
                <w:b w:val="0"/>
                <w:color w:val="auto"/>
              </w:rPr>
            </w:pPr>
            <w:r w:rsidRPr="00572A0D">
              <w:rPr>
                <w:rFonts w:ascii="Times New Roman" w:hAnsi="Times New Roman" w:cs="Times New Roman"/>
                <w:b w:val="0"/>
                <w:color w:val="auto"/>
              </w:rPr>
              <w:t xml:space="preserve"> </w:t>
            </w:r>
            <w:r>
              <w:rPr>
                <w:rFonts w:ascii="Times New Roman" w:hAnsi="Times New Roman" w:cs="Times New Roman"/>
                <w:b w:val="0"/>
                <w:color w:val="auto"/>
              </w:rPr>
              <w:t>«</w:t>
            </w:r>
            <w:r w:rsidRPr="00572A0D">
              <w:rPr>
                <w:rFonts w:ascii="Times New Roman" w:hAnsi="Times New Roman" w:cs="Times New Roman"/>
                <w:b w:val="0"/>
                <w:color w:val="auto"/>
              </w:rPr>
              <w:t>Благоустройства территорий и охрана окружающей среды</w:t>
            </w:r>
            <w:r>
              <w:rPr>
                <w:rFonts w:ascii="Times New Roman" w:hAnsi="Times New Roman" w:cs="Times New Roman"/>
                <w:b w:val="0"/>
                <w:color w:val="auto"/>
              </w:rPr>
              <w:t>»</w:t>
            </w:r>
          </w:p>
        </w:tc>
      </w:tr>
      <w:tr w:rsidR="004F4121" w:rsidRPr="006820E0" w:rsidTr="00BE24AF">
        <w:trPr>
          <w:trHeight w:val="781"/>
        </w:trPr>
        <w:tc>
          <w:tcPr>
            <w:tcW w:w="677" w:type="dxa"/>
            <w:tcBorders>
              <w:top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1</w:t>
            </w:r>
            <w:r>
              <w:rPr>
                <w:rFonts w:ascii="Times New Roman" w:hAnsi="Times New Roman" w:cs="Times New Roman"/>
              </w:rPr>
              <w:t>.</w:t>
            </w:r>
          </w:p>
        </w:tc>
        <w:tc>
          <w:tcPr>
            <w:tcW w:w="4749"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c"/>
              <w:spacing w:after="0" w:line="240" w:lineRule="auto"/>
              <w:rPr>
                <w:rFonts w:ascii="Times New Roman" w:hAnsi="Times New Roman" w:cs="Times New Roman"/>
              </w:rPr>
            </w:pPr>
            <w:r w:rsidRPr="00572A0D">
              <w:rPr>
                <w:rFonts w:ascii="Times New Roman" w:hAnsi="Times New Roman" w:cs="Times New Roman"/>
              </w:rPr>
              <w:t>Площадь уборки территорий улиц, площадей, тротуаров, инженерных сооружений в рамках благоустройства</w:t>
            </w:r>
          </w:p>
        </w:tc>
        <w:tc>
          <w:tcPr>
            <w:tcW w:w="1842"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тыс. кв. м.</w:t>
            </w:r>
          </w:p>
        </w:tc>
        <w:tc>
          <w:tcPr>
            <w:tcW w:w="1134"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1200</w:t>
            </w:r>
          </w:p>
        </w:tc>
        <w:tc>
          <w:tcPr>
            <w:tcW w:w="1053"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1250</w:t>
            </w:r>
          </w:p>
        </w:tc>
        <w:tc>
          <w:tcPr>
            <w:tcW w:w="1070"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1300</w:t>
            </w:r>
          </w:p>
        </w:tc>
        <w:tc>
          <w:tcPr>
            <w:tcW w:w="1072"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1350</w:t>
            </w:r>
          </w:p>
        </w:tc>
        <w:tc>
          <w:tcPr>
            <w:tcW w:w="1070"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1400</w:t>
            </w:r>
          </w:p>
        </w:tc>
        <w:tc>
          <w:tcPr>
            <w:tcW w:w="1264"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1450</w:t>
            </w:r>
          </w:p>
        </w:tc>
        <w:tc>
          <w:tcPr>
            <w:tcW w:w="1277" w:type="dxa"/>
            <w:tcBorders>
              <w:top w:val="single" w:sz="4" w:space="0" w:color="auto"/>
              <w:left w:val="single" w:sz="4" w:space="0" w:color="auto"/>
              <w:bottom w:val="single" w:sz="4" w:space="0" w:color="auto"/>
            </w:tcBorders>
          </w:tcPr>
          <w:p w:rsidR="004F4121" w:rsidRPr="00572A0D" w:rsidRDefault="004F4121" w:rsidP="00BE24AF">
            <w:pPr>
              <w:pStyle w:val="aa"/>
              <w:spacing w:after="0" w:line="240" w:lineRule="auto"/>
              <w:ind w:right="-21"/>
              <w:jc w:val="center"/>
              <w:rPr>
                <w:rFonts w:ascii="Times New Roman" w:hAnsi="Times New Roman" w:cs="Times New Roman"/>
              </w:rPr>
            </w:pPr>
            <w:r w:rsidRPr="00572A0D">
              <w:rPr>
                <w:rFonts w:ascii="Times New Roman" w:hAnsi="Times New Roman" w:cs="Times New Roman"/>
              </w:rPr>
              <w:t>1500</w:t>
            </w:r>
          </w:p>
        </w:tc>
      </w:tr>
      <w:tr w:rsidR="004F4121" w:rsidRPr="006820E0" w:rsidTr="00BE24AF">
        <w:trPr>
          <w:trHeight w:val="1052"/>
        </w:trPr>
        <w:tc>
          <w:tcPr>
            <w:tcW w:w="677" w:type="dxa"/>
            <w:tcBorders>
              <w:top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2</w:t>
            </w:r>
            <w:r>
              <w:rPr>
                <w:rFonts w:ascii="Times New Roman" w:hAnsi="Times New Roman" w:cs="Times New Roman"/>
              </w:rPr>
              <w:t>.</w:t>
            </w:r>
          </w:p>
        </w:tc>
        <w:tc>
          <w:tcPr>
            <w:tcW w:w="4749"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c"/>
              <w:spacing w:after="0" w:line="240" w:lineRule="auto"/>
              <w:rPr>
                <w:rFonts w:ascii="Times New Roman" w:hAnsi="Times New Roman" w:cs="Times New Roman"/>
              </w:rPr>
            </w:pPr>
            <w:r w:rsidRPr="00572A0D">
              <w:rPr>
                <w:rFonts w:ascii="Times New Roman" w:hAnsi="Times New Roman" w:cs="Times New Roman"/>
              </w:rPr>
              <w:t xml:space="preserve">Площадь зеленых насаждений общего пользования, приходящаяся на одного жителя муниципального образования </w:t>
            </w:r>
            <w:r>
              <w:rPr>
                <w:rFonts w:ascii="Times New Roman" w:hAnsi="Times New Roman" w:cs="Times New Roman"/>
              </w:rPr>
              <w:t>«</w:t>
            </w:r>
            <w:r w:rsidRPr="00572A0D">
              <w:rPr>
                <w:rFonts w:ascii="Times New Roman" w:hAnsi="Times New Roman" w:cs="Times New Roman"/>
              </w:rPr>
              <w:t>Город Майкоп</w:t>
            </w:r>
            <w:r>
              <w:rPr>
                <w:rFonts w:ascii="Times New Roman"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кв. м.</w:t>
            </w:r>
          </w:p>
        </w:tc>
        <w:tc>
          <w:tcPr>
            <w:tcW w:w="1134"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5,0</w:t>
            </w:r>
          </w:p>
        </w:tc>
        <w:tc>
          <w:tcPr>
            <w:tcW w:w="1053"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5,2</w:t>
            </w:r>
          </w:p>
        </w:tc>
        <w:tc>
          <w:tcPr>
            <w:tcW w:w="107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5,3</w:t>
            </w:r>
          </w:p>
        </w:tc>
        <w:tc>
          <w:tcPr>
            <w:tcW w:w="1072"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5,4</w:t>
            </w:r>
          </w:p>
        </w:tc>
        <w:tc>
          <w:tcPr>
            <w:tcW w:w="107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5,5</w:t>
            </w:r>
          </w:p>
        </w:tc>
        <w:tc>
          <w:tcPr>
            <w:tcW w:w="1264"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5,6</w:t>
            </w:r>
          </w:p>
        </w:tc>
        <w:tc>
          <w:tcPr>
            <w:tcW w:w="1277" w:type="dxa"/>
            <w:tcBorders>
              <w:top w:val="single" w:sz="4" w:space="0" w:color="auto"/>
              <w:left w:val="single" w:sz="4" w:space="0" w:color="auto"/>
              <w:bottom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5,7</w:t>
            </w:r>
          </w:p>
        </w:tc>
      </w:tr>
      <w:tr w:rsidR="004F4121" w:rsidRPr="006820E0" w:rsidTr="00BE24AF">
        <w:trPr>
          <w:trHeight w:val="1040"/>
        </w:trPr>
        <w:tc>
          <w:tcPr>
            <w:tcW w:w="677" w:type="dxa"/>
            <w:tcBorders>
              <w:top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3</w:t>
            </w:r>
            <w:r>
              <w:rPr>
                <w:rFonts w:ascii="Times New Roman" w:hAnsi="Times New Roman" w:cs="Times New Roman"/>
              </w:rPr>
              <w:t>.</w:t>
            </w:r>
          </w:p>
        </w:tc>
        <w:tc>
          <w:tcPr>
            <w:tcW w:w="4749"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c"/>
              <w:spacing w:after="0" w:line="240" w:lineRule="auto"/>
              <w:rPr>
                <w:rFonts w:ascii="Times New Roman" w:hAnsi="Times New Roman" w:cs="Times New Roman"/>
              </w:rPr>
            </w:pPr>
            <w:r w:rsidRPr="006E7A0B">
              <w:rPr>
                <w:rFonts w:ascii="Times New Roman" w:hAnsi="Times New Roman" w:cs="Times New Roman"/>
              </w:rPr>
              <w:t>Доля трудоустроенных на общественные работы к общему числу граждан, обратившихся в центр занятости населения в целях поиска подходящей работы</w:t>
            </w:r>
          </w:p>
        </w:tc>
        <w:tc>
          <w:tcPr>
            <w:tcW w:w="1842"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sidRPr="00572A0D">
              <w:rPr>
                <w:color w:val="000000"/>
              </w:rPr>
              <w:t>2,0</w:t>
            </w:r>
          </w:p>
        </w:tc>
        <w:tc>
          <w:tcPr>
            <w:tcW w:w="1053"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2,1</w:t>
            </w:r>
          </w:p>
        </w:tc>
        <w:tc>
          <w:tcPr>
            <w:tcW w:w="107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2,3</w:t>
            </w:r>
          </w:p>
        </w:tc>
        <w:tc>
          <w:tcPr>
            <w:tcW w:w="1072"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2,6</w:t>
            </w:r>
          </w:p>
        </w:tc>
        <w:tc>
          <w:tcPr>
            <w:tcW w:w="107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2,8</w:t>
            </w:r>
          </w:p>
        </w:tc>
        <w:tc>
          <w:tcPr>
            <w:tcW w:w="1264"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3,0</w:t>
            </w:r>
          </w:p>
        </w:tc>
        <w:tc>
          <w:tcPr>
            <w:tcW w:w="1277" w:type="dxa"/>
            <w:tcBorders>
              <w:top w:val="single" w:sz="4" w:space="0" w:color="auto"/>
              <w:left w:val="single" w:sz="4" w:space="0" w:color="auto"/>
              <w:bottom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3,2</w:t>
            </w:r>
          </w:p>
        </w:tc>
      </w:tr>
      <w:tr w:rsidR="004F4121" w:rsidRPr="006820E0" w:rsidTr="00BE24AF">
        <w:trPr>
          <w:trHeight w:val="1040"/>
        </w:trPr>
        <w:tc>
          <w:tcPr>
            <w:tcW w:w="677" w:type="dxa"/>
            <w:tcBorders>
              <w:top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4.</w:t>
            </w:r>
          </w:p>
        </w:tc>
        <w:tc>
          <w:tcPr>
            <w:tcW w:w="4749"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c"/>
              <w:spacing w:after="0" w:line="240" w:lineRule="auto"/>
              <w:rPr>
                <w:rFonts w:ascii="Times New Roman" w:hAnsi="Times New Roman" w:cs="Times New Roman"/>
              </w:rPr>
            </w:pPr>
            <w:r w:rsidRPr="006E7A0B">
              <w:rPr>
                <w:rFonts w:ascii="Times New Roman" w:hAnsi="Times New Roman" w:cs="Times New Roman"/>
              </w:rPr>
              <w:t>Доля отремонтированных объектов уличного освещения</w:t>
            </w:r>
          </w:p>
        </w:tc>
        <w:tc>
          <w:tcPr>
            <w:tcW w:w="1842"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F4121" w:rsidRPr="00572A0D" w:rsidRDefault="004F4121" w:rsidP="00BE24AF">
            <w:pPr>
              <w:pStyle w:val="aa"/>
              <w:spacing w:after="0" w:line="240" w:lineRule="auto"/>
              <w:jc w:val="center"/>
              <w:rPr>
                <w:color w:val="000000"/>
              </w:rPr>
            </w:pPr>
            <w:r>
              <w:rPr>
                <w:color w:val="000000"/>
              </w:rPr>
              <w:t>-</w:t>
            </w:r>
          </w:p>
        </w:tc>
        <w:tc>
          <w:tcPr>
            <w:tcW w:w="1053"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w:t>
            </w:r>
          </w:p>
        </w:tc>
        <w:tc>
          <w:tcPr>
            <w:tcW w:w="107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20,2</w:t>
            </w:r>
          </w:p>
        </w:tc>
        <w:tc>
          <w:tcPr>
            <w:tcW w:w="1072"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20,5</w:t>
            </w:r>
          </w:p>
        </w:tc>
        <w:tc>
          <w:tcPr>
            <w:tcW w:w="1070"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20,9</w:t>
            </w:r>
          </w:p>
        </w:tc>
        <w:tc>
          <w:tcPr>
            <w:tcW w:w="1264" w:type="dxa"/>
            <w:tcBorders>
              <w:top w:val="single" w:sz="4" w:space="0" w:color="auto"/>
              <w:left w:val="single" w:sz="4" w:space="0" w:color="auto"/>
              <w:bottom w:val="single" w:sz="4" w:space="0" w:color="auto"/>
              <w:right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21,2</w:t>
            </w:r>
          </w:p>
        </w:tc>
        <w:tc>
          <w:tcPr>
            <w:tcW w:w="1277" w:type="dxa"/>
            <w:tcBorders>
              <w:top w:val="single" w:sz="4" w:space="0" w:color="auto"/>
              <w:left w:val="single" w:sz="4" w:space="0" w:color="auto"/>
              <w:bottom w:val="single" w:sz="4" w:space="0" w:color="auto"/>
            </w:tcBorders>
          </w:tcPr>
          <w:p w:rsidR="004F4121" w:rsidRPr="006E7A0B" w:rsidRDefault="004F4121" w:rsidP="00BE24AF">
            <w:pPr>
              <w:pStyle w:val="aa"/>
              <w:spacing w:after="0" w:line="240" w:lineRule="auto"/>
              <w:jc w:val="center"/>
              <w:rPr>
                <w:rFonts w:ascii="Times New Roman" w:hAnsi="Times New Roman" w:cs="Times New Roman"/>
              </w:rPr>
            </w:pPr>
            <w:r w:rsidRPr="006E7A0B">
              <w:rPr>
                <w:rFonts w:ascii="Times New Roman" w:hAnsi="Times New Roman" w:cs="Times New Roman"/>
              </w:rPr>
              <w:t>21,5</w:t>
            </w:r>
          </w:p>
        </w:tc>
      </w:tr>
    </w:tbl>
    <w:p w:rsidR="004F4121" w:rsidRDefault="004F4121" w:rsidP="004F4121">
      <w:pPr>
        <w:spacing w:line="240" w:lineRule="auto"/>
      </w:pPr>
    </w:p>
    <w:p w:rsidR="004F4121" w:rsidRDefault="004F4121" w:rsidP="004F4121">
      <w:pPr>
        <w:spacing w:line="240" w:lineRule="auto"/>
      </w:pPr>
    </w:p>
    <w:p w:rsidR="004F4121" w:rsidRDefault="004F4121" w:rsidP="004F4121">
      <w:pPr>
        <w:spacing w:line="240" w:lineRule="auto"/>
      </w:pPr>
    </w:p>
    <w:p w:rsidR="004F4121" w:rsidRDefault="004F4121" w:rsidP="004F4121">
      <w:pPr>
        <w:spacing w:line="240" w:lineRule="auto"/>
        <w:jc w:val="center"/>
        <w:rPr>
          <w:b/>
          <w:sz w:val="28"/>
          <w:szCs w:val="28"/>
        </w:rPr>
      </w:pPr>
    </w:p>
    <w:p w:rsidR="004F4121" w:rsidRPr="009139CA" w:rsidRDefault="004F4121" w:rsidP="004F4121">
      <w:pPr>
        <w:spacing w:line="240" w:lineRule="auto"/>
        <w:jc w:val="center"/>
        <w:rPr>
          <w:b/>
          <w:sz w:val="28"/>
          <w:szCs w:val="28"/>
        </w:rPr>
      </w:pPr>
      <w:r w:rsidRPr="009139CA">
        <w:rPr>
          <w:b/>
          <w:sz w:val="28"/>
          <w:szCs w:val="28"/>
        </w:rPr>
        <w:t>3. Обобщенная характеристика основных мероприятий подпрограммы</w:t>
      </w:r>
    </w:p>
    <w:p w:rsidR="004F4121" w:rsidRPr="00572A0D" w:rsidRDefault="004F4121" w:rsidP="004F4121">
      <w:pPr>
        <w:spacing w:line="240" w:lineRule="auto"/>
        <w:ind w:firstLine="698"/>
        <w:jc w:val="right"/>
        <w:rPr>
          <w:rFonts w:ascii="Times New Roman" w:hAnsi="Times New Roman" w:cs="Times New Roman"/>
          <w:b/>
          <w:sz w:val="28"/>
          <w:szCs w:val="28"/>
        </w:rPr>
      </w:pPr>
      <w:r w:rsidRPr="00572A0D">
        <w:rPr>
          <w:rStyle w:val="a3"/>
          <w:rFonts w:ascii="Times New Roman" w:hAnsi="Times New Roman" w:cs="Times New Roman"/>
          <w:b w:val="0"/>
          <w:bCs/>
          <w:color w:val="auto"/>
          <w:sz w:val="28"/>
          <w:szCs w:val="28"/>
        </w:rPr>
        <w:t xml:space="preserve">Таблица </w:t>
      </w:r>
      <w:r>
        <w:rPr>
          <w:rStyle w:val="a3"/>
          <w:rFonts w:ascii="Times New Roman" w:hAnsi="Times New Roman" w:cs="Times New Roman"/>
          <w:b w:val="0"/>
          <w:bCs/>
          <w:color w:val="auto"/>
          <w:sz w:val="28"/>
          <w:szCs w:val="28"/>
        </w:rPr>
        <w:t xml:space="preserve">№ </w:t>
      </w:r>
      <w:r w:rsidRPr="00572A0D">
        <w:rPr>
          <w:rStyle w:val="a3"/>
          <w:rFonts w:ascii="Times New Roman" w:hAnsi="Times New Roman" w:cs="Times New Roman"/>
          <w:b w:val="0"/>
          <w:bCs/>
          <w:color w:val="auto"/>
          <w:sz w:val="28"/>
          <w:szCs w:val="28"/>
        </w:rPr>
        <w:t>2.2</w:t>
      </w:r>
    </w:p>
    <w:p w:rsidR="004F4121" w:rsidRPr="00572A0D" w:rsidRDefault="004F4121" w:rsidP="004F4121">
      <w:pPr>
        <w:spacing w:line="240" w:lineRule="auto"/>
        <w:jc w:val="center"/>
        <w:rPr>
          <w:sz w:val="28"/>
          <w:szCs w:val="28"/>
        </w:rPr>
      </w:pPr>
      <w:r w:rsidRPr="00572A0D">
        <w:rPr>
          <w:sz w:val="28"/>
          <w:szCs w:val="28"/>
        </w:rPr>
        <w:t>Перечень основных мероприятий подпрограммы муниципальной программы</w:t>
      </w:r>
    </w:p>
    <w:tbl>
      <w:tblPr>
        <w:tblW w:w="14533" w:type="dxa"/>
        <w:tblInd w:w="8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2"/>
        <w:gridCol w:w="4868"/>
        <w:gridCol w:w="2420"/>
        <w:gridCol w:w="3310"/>
        <w:gridCol w:w="3053"/>
      </w:tblGrid>
      <w:tr w:rsidR="004F4121" w:rsidRPr="006820E0" w:rsidTr="00BE24AF">
        <w:trPr>
          <w:trHeight w:val="1018"/>
        </w:trPr>
        <w:tc>
          <w:tcPr>
            <w:tcW w:w="882" w:type="dxa"/>
            <w:tcBorders>
              <w:top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 п/п</w:t>
            </w:r>
          </w:p>
        </w:tc>
        <w:tc>
          <w:tcPr>
            <w:tcW w:w="486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Наименование основного мероприятия</w:t>
            </w:r>
          </w:p>
        </w:tc>
        <w:tc>
          <w:tcPr>
            <w:tcW w:w="2420"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Срок выполнения</w:t>
            </w:r>
          </w:p>
        </w:tc>
        <w:tc>
          <w:tcPr>
            <w:tcW w:w="3310"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Задачи</w:t>
            </w:r>
          </w:p>
        </w:tc>
        <w:tc>
          <w:tcPr>
            <w:tcW w:w="3053" w:type="dxa"/>
            <w:tcBorders>
              <w:top w:val="single" w:sz="4" w:space="0" w:color="auto"/>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Связь с целевыми показателями (индикаторами) подпрограммы</w:t>
            </w:r>
          </w:p>
        </w:tc>
      </w:tr>
      <w:tr w:rsidR="004F4121" w:rsidRPr="006820E0" w:rsidTr="00BE24AF">
        <w:trPr>
          <w:trHeight w:val="231"/>
        </w:trPr>
        <w:tc>
          <w:tcPr>
            <w:tcW w:w="14533" w:type="dxa"/>
            <w:gridSpan w:val="5"/>
            <w:tcBorders>
              <w:top w:val="single" w:sz="4" w:space="0" w:color="auto"/>
              <w:bottom w:val="single" w:sz="4" w:space="0" w:color="auto"/>
            </w:tcBorders>
          </w:tcPr>
          <w:p w:rsidR="004F4121" w:rsidRPr="0009589E" w:rsidRDefault="004F4121" w:rsidP="00BE24AF">
            <w:pPr>
              <w:pStyle w:val="1"/>
              <w:spacing w:before="0" w:after="0" w:line="240" w:lineRule="auto"/>
              <w:rPr>
                <w:rFonts w:ascii="Times New Roman" w:hAnsi="Times New Roman" w:cs="Times New Roman"/>
                <w:b w:val="0"/>
                <w:color w:val="auto"/>
              </w:rPr>
            </w:pPr>
            <w:r w:rsidRPr="0009589E">
              <w:rPr>
                <w:rFonts w:ascii="Times New Roman" w:hAnsi="Times New Roman" w:cs="Times New Roman"/>
                <w:b w:val="0"/>
                <w:color w:val="auto"/>
              </w:rPr>
              <w:t xml:space="preserve"> </w:t>
            </w:r>
            <w:r>
              <w:rPr>
                <w:rFonts w:ascii="Times New Roman" w:hAnsi="Times New Roman" w:cs="Times New Roman"/>
                <w:b w:val="0"/>
                <w:color w:val="auto"/>
              </w:rPr>
              <w:t>«</w:t>
            </w:r>
            <w:r w:rsidRPr="0009589E">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09589E">
              <w:rPr>
                <w:rFonts w:ascii="Times New Roman" w:hAnsi="Times New Roman" w:cs="Times New Roman"/>
                <w:b w:val="0"/>
                <w:color w:val="auto"/>
              </w:rPr>
              <w:t>Город Майкоп</w:t>
            </w:r>
            <w:r>
              <w:rPr>
                <w:rFonts w:ascii="Times New Roman" w:hAnsi="Times New Roman" w:cs="Times New Roman"/>
                <w:b w:val="0"/>
                <w:color w:val="auto"/>
              </w:rPr>
              <w:t>»</w:t>
            </w:r>
            <w:r w:rsidRPr="0009589E">
              <w:rPr>
                <w:rFonts w:ascii="Times New Roman" w:hAnsi="Times New Roman" w:cs="Times New Roman"/>
                <w:b w:val="0"/>
                <w:color w:val="auto"/>
              </w:rPr>
              <w:t xml:space="preserve"> </w:t>
            </w:r>
          </w:p>
        </w:tc>
      </w:tr>
      <w:tr w:rsidR="004F4121" w:rsidRPr="006820E0" w:rsidTr="00BE24AF">
        <w:trPr>
          <w:trHeight w:val="267"/>
        </w:trPr>
        <w:tc>
          <w:tcPr>
            <w:tcW w:w="14533" w:type="dxa"/>
            <w:gridSpan w:val="5"/>
            <w:tcBorders>
              <w:top w:val="single" w:sz="4" w:space="0" w:color="auto"/>
              <w:bottom w:val="single" w:sz="4" w:space="0" w:color="auto"/>
            </w:tcBorders>
          </w:tcPr>
          <w:p w:rsidR="004F4121" w:rsidRPr="0009589E"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09589E">
              <w:rPr>
                <w:rFonts w:ascii="Times New Roman" w:hAnsi="Times New Roman" w:cs="Times New Roman"/>
                <w:b w:val="0"/>
                <w:color w:val="auto"/>
              </w:rPr>
              <w:t>Благоустройство территорий и охрана окружающей среды</w:t>
            </w:r>
            <w:r>
              <w:rPr>
                <w:rFonts w:ascii="Times New Roman" w:hAnsi="Times New Roman" w:cs="Times New Roman"/>
                <w:b w:val="0"/>
                <w:color w:val="auto"/>
              </w:rPr>
              <w:t>»</w:t>
            </w:r>
          </w:p>
        </w:tc>
      </w:tr>
      <w:tr w:rsidR="004F4121" w:rsidRPr="006820E0" w:rsidTr="00BE24AF">
        <w:trPr>
          <w:trHeight w:val="1469"/>
        </w:trPr>
        <w:tc>
          <w:tcPr>
            <w:tcW w:w="882" w:type="dxa"/>
            <w:tcBorders>
              <w:top w:val="single" w:sz="4" w:space="0" w:color="auto"/>
              <w:bottom w:val="single" w:sz="4" w:space="0" w:color="auto"/>
              <w:right w:val="single" w:sz="4" w:space="0" w:color="auto"/>
            </w:tcBorders>
          </w:tcPr>
          <w:p w:rsidR="004F4121" w:rsidRPr="006820E0" w:rsidRDefault="004F4121" w:rsidP="00BE24AF">
            <w:pPr>
              <w:pStyle w:val="ac"/>
              <w:spacing w:line="240" w:lineRule="auto"/>
              <w:rPr>
                <w:rFonts w:ascii="Times New Roman" w:hAnsi="Times New Roman" w:cs="Times New Roman"/>
              </w:rPr>
            </w:pPr>
            <w:r w:rsidRPr="006820E0">
              <w:rPr>
                <w:rFonts w:ascii="Times New Roman" w:hAnsi="Times New Roman" w:cs="Times New Roman"/>
              </w:rPr>
              <w:t>1</w:t>
            </w:r>
            <w:r>
              <w:rPr>
                <w:rFonts w:ascii="Times New Roman" w:hAnsi="Times New Roman" w:cs="Times New Roman"/>
              </w:rPr>
              <w:t>.</w:t>
            </w:r>
          </w:p>
        </w:tc>
        <w:tc>
          <w:tcPr>
            <w:tcW w:w="486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line="240" w:lineRule="auto"/>
              <w:rPr>
                <w:rFonts w:ascii="Times New Roman" w:hAnsi="Times New Roman" w:cs="Times New Roman"/>
              </w:rPr>
            </w:pPr>
            <w:r>
              <w:rPr>
                <w:rFonts w:ascii="Times New Roman" w:hAnsi="Times New Roman" w:cs="Times New Roman"/>
              </w:rPr>
              <w:t>«</w:t>
            </w:r>
            <w:r w:rsidRPr="006820E0">
              <w:rPr>
                <w:rFonts w:ascii="Times New Roman" w:hAnsi="Times New Roman" w:cs="Times New Roman"/>
              </w:rPr>
              <w:t xml:space="preserve">Благоустройство территорий МО </w:t>
            </w:r>
            <w:r>
              <w:rPr>
                <w:rFonts w:ascii="Times New Roman" w:hAnsi="Times New Roman" w:cs="Times New Roman"/>
              </w:rPr>
              <w:t>«</w:t>
            </w:r>
            <w:r w:rsidRPr="006820E0">
              <w:rPr>
                <w:rFonts w:ascii="Times New Roman" w:hAnsi="Times New Roman" w:cs="Times New Roman"/>
              </w:rPr>
              <w:t>Город Майкоп</w:t>
            </w:r>
            <w:r>
              <w:rPr>
                <w:rFonts w:ascii="Times New Roman" w:hAnsi="Times New Roman" w:cs="Times New Roman"/>
              </w:rPr>
              <w:t>»</w:t>
            </w:r>
          </w:p>
        </w:tc>
        <w:tc>
          <w:tcPr>
            <w:tcW w:w="2420"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line="240" w:lineRule="auto"/>
              <w:jc w:val="center"/>
              <w:rPr>
                <w:rFonts w:ascii="Times New Roman" w:hAnsi="Times New Roman" w:cs="Times New Roman"/>
              </w:rPr>
            </w:pPr>
            <w:r w:rsidRPr="006820E0">
              <w:rPr>
                <w:rFonts w:ascii="Times New Roman" w:hAnsi="Times New Roman" w:cs="Times New Roman"/>
              </w:rPr>
              <w:t>20</w:t>
            </w:r>
            <w:r>
              <w:rPr>
                <w:rFonts w:ascii="Times New Roman" w:hAnsi="Times New Roman" w:cs="Times New Roman"/>
              </w:rPr>
              <w:t>22</w:t>
            </w:r>
            <w:r w:rsidRPr="006820E0">
              <w:rPr>
                <w:rFonts w:ascii="Times New Roman" w:hAnsi="Times New Roman" w:cs="Times New Roman"/>
              </w:rPr>
              <w:t> - 202</w:t>
            </w:r>
            <w:r w:rsidR="00F77B51">
              <w:rPr>
                <w:rFonts w:ascii="Times New Roman" w:hAnsi="Times New Roman" w:cs="Times New Roman"/>
              </w:rPr>
              <w:t>7</w:t>
            </w:r>
          </w:p>
        </w:tc>
        <w:tc>
          <w:tcPr>
            <w:tcW w:w="3310"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Повышение уровня внешнего благоустройства и санитарного со</w:t>
            </w:r>
            <w:r>
              <w:rPr>
                <w:rFonts w:ascii="Times New Roman" w:hAnsi="Times New Roman" w:cs="Times New Roman"/>
              </w:rPr>
              <w:t xml:space="preserve">стояния </w:t>
            </w:r>
            <w:r w:rsidRPr="006820E0">
              <w:rPr>
                <w:rFonts w:ascii="Times New Roman" w:hAnsi="Times New Roman" w:cs="Times New Roman"/>
              </w:rPr>
              <w:t>территории муниципаль</w:t>
            </w:r>
            <w:r>
              <w:rPr>
                <w:rFonts w:ascii="Times New Roman" w:hAnsi="Times New Roman" w:cs="Times New Roman"/>
              </w:rPr>
              <w:t>ного образования «Город Майкоп»</w:t>
            </w:r>
          </w:p>
        </w:tc>
        <w:tc>
          <w:tcPr>
            <w:tcW w:w="3053" w:type="dxa"/>
            <w:tcBorders>
              <w:top w:val="single" w:sz="4" w:space="0" w:color="auto"/>
              <w:left w:val="single" w:sz="4" w:space="0" w:color="auto"/>
              <w:bottom w:val="single" w:sz="4" w:space="0" w:color="auto"/>
            </w:tcBorders>
          </w:tcPr>
          <w:p w:rsidR="004F4121" w:rsidRDefault="004F4121" w:rsidP="00BE24AF">
            <w:pPr>
              <w:pStyle w:val="ac"/>
              <w:spacing w:after="0" w:line="240" w:lineRule="auto"/>
              <w:rPr>
                <w:rFonts w:ascii="Times New Roman" w:hAnsi="Times New Roman" w:cs="Times New Roman"/>
              </w:rPr>
            </w:pPr>
            <w:r>
              <w:rPr>
                <w:rFonts w:ascii="Times New Roman" w:hAnsi="Times New Roman" w:cs="Times New Roman"/>
              </w:rPr>
              <w:t>Целевой п</w:t>
            </w:r>
            <w:r w:rsidRPr="006820E0">
              <w:rPr>
                <w:rFonts w:ascii="Times New Roman" w:hAnsi="Times New Roman" w:cs="Times New Roman"/>
              </w:rPr>
              <w:t>оказатель № 1</w:t>
            </w:r>
            <w:r>
              <w:rPr>
                <w:rFonts w:ascii="Times New Roman" w:hAnsi="Times New Roman" w:cs="Times New Roman"/>
              </w:rPr>
              <w:t>;</w:t>
            </w:r>
            <w:r w:rsidRPr="006820E0">
              <w:rPr>
                <w:rFonts w:ascii="Times New Roman" w:hAnsi="Times New Roman" w:cs="Times New Roman"/>
              </w:rPr>
              <w:t xml:space="preserve"> </w:t>
            </w:r>
            <w:r>
              <w:rPr>
                <w:rFonts w:ascii="Times New Roman" w:hAnsi="Times New Roman" w:cs="Times New Roman"/>
              </w:rPr>
              <w:t>Целевой п</w:t>
            </w:r>
            <w:r w:rsidRPr="006820E0">
              <w:rPr>
                <w:rFonts w:ascii="Times New Roman" w:hAnsi="Times New Roman" w:cs="Times New Roman"/>
              </w:rPr>
              <w:t>оказатель</w:t>
            </w:r>
            <w:r>
              <w:rPr>
                <w:rFonts w:ascii="Times New Roman" w:hAnsi="Times New Roman" w:cs="Times New Roman"/>
              </w:rPr>
              <w:t xml:space="preserve"> № 2;</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Целевой п</w:t>
            </w:r>
            <w:r w:rsidRPr="006820E0">
              <w:rPr>
                <w:rFonts w:ascii="Times New Roman" w:hAnsi="Times New Roman" w:cs="Times New Roman"/>
              </w:rPr>
              <w:t>оказатель № 3</w:t>
            </w:r>
            <w:r>
              <w:rPr>
                <w:rFonts w:ascii="Times New Roman" w:hAnsi="Times New Roman" w:cs="Times New Roman"/>
              </w:rPr>
              <w:t>.</w:t>
            </w:r>
          </w:p>
        </w:tc>
      </w:tr>
      <w:tr w:rsidR="004F4121" w:rsidRPr="003655CB" w:rsidTr="00BE24AF">
        <w:trPr>
          <w:trHeight w:val="1469"/>
        </w:trPr>
        <w:tc>
          <w:tcPr>
            <w:tcW w:w="882" w:type="dxa"/>
            <w:tcBorders>
              <w:top w:val="single" w:sz="4" w:space="0" w:color="auto"/>
              <w:bottom w:val="single" w:sz="4" w:space="0" w:color="auto"/>
              <w:right w:val="single" w:sz="4" w:space="0" w:color="auto"/>
            </w:tcBorders>
            <w:shd w:val="clear" w:color="auto" w:fill="auto"/>
          </w:tcPr>
          <w:p w:rsidR="004F4121" w:rsidRPr="00E1772D" w:rsidRDefault="004F4121" w:rsidP="00BE24AF">
            <w:pPr>
              <w:pStyle w:val="ac"/>
              <w:spacing w:line="240" w:lineRule="auto"/>
              <w:rPr>
                <w:rFonts w:ascii="Times New Roman" w:hAnsi="Times New Roman" w:cs="Times New Roman"/>
              </w:rPr>
            </w:pPr>
            <w:r w:rsidRPr="00E1772D">
              <w:rPr>
                <w:rFonts w:ascii="Times New Roman" w:hAnsi="Times New Roman" w:cs="Times New Roman"/>
              </w:rPr>
              <w:t>2.</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4F4121" w:rsidRPr="00E1772D" w:rsidRDefault="004F4121" w:rsidP="00BE24AF">
            <w:pPr>
              <w:pStyle w:val="ac"/>
              <w:spacing w:line="240" w:lineRule="auto"/>
              <w:rPr>
                <w:rFonts w:ascii="Times New Roman" w:hAnsi="Times New Roman" w:cs="Times New Roman"/>
              </w:rPr>
            </w:pPr>
            <w:r w:rsidRPr="00E1772D">
              <w:rPr>
                <w:rFonts w:ascii="Times New Roman" w:hAnsi="Times New Roman" w:cs="Times New Roman"/>
                <w:bCs/>
                <w:iCs/>
              </w:rPr>
              <w:t>Ремонт</w:t>
            </w:r>
            <w:r w:rsidRPr="00E1772D">
              <w:rPr>
                <w:rFonts w:ascii="Times New Roman" w:hAnsi="Times New Roman" w:cs="Times New Roman"/>
                <w:bCs/>
              </w:rPr>
              <w:t xml:space="preserve"> и содержание сетей уличного освещения</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F4121" w:rsidRPr="00E1772D" w:rsidRDefault="00F77B51" w:rsidP="00BE24AF">
            <w:pPr>
              <w:pStyle w:val="ac"/>
              <w:spacing w:line="240" w:lineRule="auto"/>
              <w:jc w:val="center"/>
              <w:rPr>
                <w:rFonts w:ascii="Times New Roman" w:hAnsi="Times New Roman" w:cs="Times New Roman"/>
              </w:rPr>
            </w:pPr>
            <w:r>
              <w:rPr>
                <w:rFonts w:ascii="Times New Roman" w:hAnsi="Times New Roman" w:cs="Times New Roman"/>
              </w:rPr>
              <w:t>2022 - 2027</w:t>
            </w:r>
          </w:p>
        </w:tc>
        <w:tc>
          <w:tcPr>
            <w:tcW w:w="3310" w:type="dxa"/>
            <w:tcBorders>
              <w:top w:val="single" w:sz="4" w:space="0" w:color="auto"/>
              <w:left w:val="single" w:sz="4" w:space="0" w:color="auto"/>
              <w:bottom w:val="single" w:sz="4" w:space="0" w:color="auto"/>
              <w:right w:val="single" w:sz="4" w:space="0" w:color="auto"/>
            </w:tcBorders>
            <w:shd w:val="clear" w:color="auto" w:fill="auto"/>
          </w:tcPr>
          <w:p w:rsidR="004F4121" w:rsidRPr="00E1772D" w:rsidRDefault="004F4121" w:rsidP="00BE24AF">
            <w:pPr>
              <w:pStyle w:val="ac"/>
              <w:spacing w:after="0" w:line="240" w:lineRule="auto"/>
              <w:rPr>
                <w:rFonts w:ascii="Times New Roman" w:hAnsi="Times New Roman" w:cs="Times New Roman"/>
              </w:rPr>
            </w:pPr>
            <w:r w:rsidRPr="00E1772D">
              <w:rPr>
                <w:rFonts w:ascii="Times New Roman" w:hAnsi="Times New Roman" w:cs="Times New Roman"/>
              </w:rPr>
              <w:t xml:space="preserve">Повышение уровня внешнего благоустройства и санитарного состояния территории муниципального образования </w:t>
            </w:r>
            <w:r>
              <w:rPr>
                <w:rFonts w:ascii="Times New Roman" w:hAnsi="Times New Roman" w:cs="Times New Roman"/>
              </w:rPr>
              <w:t>«</w:t>
            </w:r>
            <w:r w:rsidRPr="00E1772D">
              <w:rPr>
                <w:rFonts w:ascii="Times New Roman" w:hAnsi="Times New Roman" w:cs="Times New Roman"/>
              </w:rPr>
              <w:t>Город Майкоп</w:t>
            </w:r>
            <w:r>
              <w:rPr>
                <w:rFonts w:ascii="Times New Roman" w:hAnsi="Times New Roman" w:cs="Times New Roman"/>
              </w:rPr>
              <w:t>»</w:t>
            </w:r>
          </w:p>
        </w:tc>
        <w:tc>
          <w:tcPr>
            <w:tcW w:w="3053" w:type="dxa"/>
            <w:tcBorders>
              <w:top w:val="single" w:sz="4" w:space="0" w:color="auto"/>
              <w:left w:val="single" w:sz="4" w:space="0" w:color="auto"/>
              <w:bottom w:val="single" w:sz="4" w:space="0" w:color="auto"/>
            </w:tcBorders>
            <w:shd w:val="clear" w:color="auto" w:fill="auto"/>
          </w:tcPr>
          <w:p w:rsidR="004F4121" w:rsidRPr="00E1772D" w:rsidRDefault="004F4121" w:rsidP="00BE24AF">
            <w:pPr>
              <w:pStyle w:val="ac"/>
              <w:spacing w:after="0" w:line="240" w:lineRule="auto"/>
              <w:rPr>
                <w:rFonts w:ascii="Times New Roman" w:hAnsi="Times New Roman" w:cs="Times New Roman"/>
              </w:rPr>
            </w:pPr>
            <w:r w:rsidRPr="00E1772D">
              <w:rPr>
                <w:rFonts w:ascii="Times New Roman" w:hAnsi="Times New Roman" w:cs="Times New Roman"/>
              </w:rPr>
              <w:t>Целевой показатель № 4.</w:t>
            </w:r>
          </w:p>
        </w:tc>
      </w:tr>
      <w:tr w:rsidR="004F4121" w:rsidRPr="003655CB" w:rsidTr="00BE24AF">
        <w:trPr>
          <w:trHeight w:val="1469"/>
        </w:trPr>
        <w:tc>
          <w:tcPr>
            <w:tcW w:w="882" w:type="dxa"/>
            <w:tcBorders>
              <w:top w:val="single" w:sz="4" w:space="0" w:color="auto"/>
              <w:bottom w:val="single" w:sz="4" w:space="0" w:color="auto"/>
              <w:right w:val="single" w:sz="4" w:space="0" w:color="auto"/>
            </w:tcBorders>
            <w:shd w:val="clear" w:color="auto" w:fill="auto"/>
          </w:tcPr>
          <w:p w:rsidR="004F4121" w:rsidRPr="005308FE" w:rsidRDefault="004F4121" w:rsidP="00BE24AF">
            <w:pPr>
              <w:pStyle w:val="ac"/>
              <w:spacing w:line="240" w:lineRule="auto"/>
              <w:rPr>
                <w:rFonts w:ascii="Times New Roman" w:hAnsi="Times New Roman" w:cs="Times New Roman"/>
              </w:rPr>
            </w:pPr>
            <w:r w:rsidRPr="005308FE">
              <w:rPr>
                <w:rFonts w:ascii="Times New Roman" w:hAnsi="Times New Roman" w:cs="Times New Roman"/>
              </w:rPr>
              <w:t>3.</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4F4121" w:rsidRPr="005308FE" w:rsidRDefault="004F4121" w:rsidP="00BE24AF">
            <w:pPr>
              <w:pStyle w:val="ac"/>
              <w:spacing w:line="240" w:lineRule="auto"/>
              <w:rPr>
                <w:rFonts w:ascii="Times New Roman" w:hAnsi="Times New Roman" w:cs="Times New Roman"/>
              </w:rPr>
            </w:pPr>
            <w:r w:rsidRPr="005308FE">
              <w:rPr>
                <w:rFonts w:ascii="Times New Roman" w:hAnsi="Times New Roman" w:cs="Times New Roman"/>
              </w:rPr>
              <w:t xml:space="preserve">Развитие МУП </w:t>
            </w:r>
            <w:r>
              <w:rPr>
                <w:rFonts w:ascii="Times New Roman" w:hAnsi="Times New Roman" w:cs="Times New Roman"/>
              </w:rPr>
              <w:t>«</w:t>
            </w:r>
            <w:r w:rsidRPr="005308FE">
              <w:rPr>
                <w:rFonts w:ascii="Times New Roman" w:hAnsi="Times New Roman" w:cs="Times New Roman"/>
              </w:rPr>
              <w:t>Горпарк культуры и отдыха</w:t>
            </w:r>
            <w:r>
              <w:rPr>
                <w:rFonts w:ascii="Times New Roman" w:hAnsi="Times New Roman" w:cs="Times New Roman"/>
              </w:rPr>
              <w:t>»</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F4121" w:rsidRPr="005308FE" w:rsidRDefault="00F77B51" w:rsidP="00BE24AF">
            <w:pPr>
              <w:pStyle w:val="ac"/>
              <w:spacing w:line="240" w:lineRule="auto"/>
              <w:jc w:val="center"/>
              <w:rPr>
                <w:rFonts w:ascii="Times New Roman" w:hAnsi="Times New Roman" w:cs="Times New Roman"/>
              </w:rPr>
            </w:pPr>
            <w:r>
              <w:rPr>
                <w:rFonts w:ascii="Times New Roman" w:hAnsi="Times New Roman" w:cs="Times New Roman"/>
              </w:rPr>
              <w:t>2022 - 2027</w:t>
            </w:r>
          </w:p>
        </w:tc>
        <w:tc>
          <w:tcPr>
            <w:tcW w:w="3310" w:type="dxa"/>
            <w:tcBorders>
              <w:top w:val="single" w:sz="4" w:space="0" w:color="auto"/>
              <w:left w:val="single" w:sz="4" w:space="0" w:color="auto"/>
              <w:bottom w:val="single" w:sz="4" w:space="0" w:color="auto"/>
              <w:right w:val="single" w:sz="4" w:space="0" w:color="auto"/>
            </w:tcBorders>
            <w:shd w:val="clear" w:color="auto" w:fill="auto"/>
          </w:tcPr>
          <w:p w:rsidR="004F4121" w:rsidRPr="005308FE" w:rsidRDefault="004F4121" w:rsidP="00BE24AF">
            <w:pPr>
              <w:pStyle w:val="ac"/>
              <w:spacing w:after="0" w:line="240" w:lineRule="auto"/>
              <w:rPr>
                <w:rFonts w:ascii="Times New Roman" w:hAnsi="Times New Roman" w:cs="Times New Roman"/>
              </w:rPr>
            </w:pPr>
            <w:r w:rsidRPr="005308FE">
              <w:rPr>
                <w:rFonts w:ascii="Times New Roman" w:hAnsi="Times New Roman" w:cs="Times New Roman"/>
              </w:rPr>
              <w:t xml:space="preserve">Повышение уровня внешнего благоустройства и санитарного состояния территории муниципального образования </w:t>
            </w:r>
            <w:r>
              <w:rPr>
                <w:rFonts w:ascii="Times New Roman" w:hAnsi="Times New Roman" w:cs="Times New Roman"/>
              </w:rPr>
              <w:t>«</w:t>
            </w:r>
            <w:r w:rsidRPr="005308FE">
              <w:rPr>
                <w:rFonts w:ascii="Times New Roman" w:hAnsi="Times New Roman" w:cs="Times New Roman"/>
              </w:rPr>
              <w:t>Город Майкоп</w:t>
            </w:r>
            <w:r>
              <w:rPr>
                <w:rFonts w:ascii="Times New Roman" w:hAnsi="Times New Roman" w:cs="Times New Roman"/>
              </w:rPr>
              <w:t>»</w:t>
            </w:r>
          </w:p>
        </w:tc>
        <w:tc>
          <w:tcPr>
            <w:tcW w:w="3053" w:type="dxa"/>
            <w:tcBorders>
              <w:top w:val="single" w:sz="4" w:space="0" w:color="auto"/>
              <w:left w:val="single" w:sz="4" w:space="0" w:color="auto"/>
              <w:bottom w:val="single" w:sz="4" w:space="0" w:color="auto"/>
            </w:tcBorders>
            <w:shd w:val="clear" w:color="auto" w:fill="auto"/>
          </w:tcPr>
          <w:p w:rsidR="004F4121" w:rsidRPr="005308FE" w:rsidRDefault="004F4121" w:rsidP="00BE24AF">
            <w:pPr>
              <w:pStyle w:val="ac"/>
              <w:spacing w:after="0" w:line="240" w:lineRule="auto"/>
              <w:rPr>
                <w:rFonts w:ascii="Times New Roman" w:hAnsi="Times New Roman" w:cs="Times New Roman"/>
              </w:rPr>
            </w:pPr>
            <w:r w:rsidRPr="005308FE">
              <w:rPr>
                <w:rFonts w:ascii="Times New Roman" w:hAnsi="Times New Roman" w:cs="Times New Roman"/>
              </w:rPr>
              <w:t>Целевой показатель № 1; Целевой показатель № 2;</w:t>
            </w:r>
          </w:p>
        </w:tc>
      </w:tr>
    </w:tbl>
    <w:p w:rsidR="004F4121" w:rsidRPr="003655CB" w:rsidRDefault="004F4121" w:rsidP="004F4121">
      <w:pPr>
        <w:spacing w:after="0" w:line="240" w:lineRule="auto"/>
        <w:ind w:firstLine="709"/>
        <w:jc w:val="both"/>
        <w:rPr>
          <w:rFonts w:ascii="Times New Roman" w:hAnsi="Times New Roman" w:cs="Times New Roman"/>
          <w:sz w:val="28"/>
          <w:szCs w:val="28"/>
          <w:highlight w:val="green"/>
          <w:shd w:val="clear" w:color="auto" w:fill="FFFFFF"/>
        </w:rPr>
      </w:pPr>
    </w:p>
    <w:p w:rsidR="004F4121" w:rsidRPr="006820E0" w:rsidRDefault="004F4121" w:rsidP="004F4121">
      <w:pPr>
        <w:spacing w:after="0" w:line="240" w:lineRule="auto"/>
        <w:ind w:firstLine="709"/>
        <w:jc w:val="both"/>
        <w:rPr>
          <w:rFonts w:ascii="Times New Roman" w:hAnsi="Times New Roman" w:cs="Times New Roman"/>
        </w:rPr>
      </w:pPr>
      <w:r w:rsidRPr="003655CB">
        <w:rPr>
          <w:rFonts w:ascii="Times New Roman" w:hAnsi="Times New Roman" w:cs="Times New Roman"/>
          <w:sz w:val="28"/>
          <w:szCs w:val="28"/>
          <w:shd w:val="clear" w:color="auto" w:fill="FFFFFF"/>
        </w:rPr>
        <w:t xml:space="preserve">Срок реализации подпрограммы </w:t>
      </w:r>
      <w:r w:rsidR="00911385">
        <w:rPr>
          <w:rFonts w:ascii="Times New Roman" w:hAnsi="Times New Roman" w:cs="Times New Roman"/>
          <w:sz w:val="28"/>
          <w:szCs w:val="28"/>
          <w:shd w:val="clear" w:color="auto" w:fill="FFFFFF"/>
        </w:rPr>
        <w:t>– с 2022 по 202</w:t>
      </w:r>
      <w:r w:rsidR="00122AFD">
        <w:rPr>
          <w:rFonts w:ascii="Times New Roman" w:hAnsi="Times New Roman" w:cs="Times New Roman"/>
          <w:sz w:val="28"/>
          <w:szCs w:val="28"/>
          <w:shd w:val="clear" w:color="auto" w:fill="FFFFFF"/>
        </w:rPr>
        <w:t>6</w:t>
      </w:r>
      <w:r w:rsidRPr="003655CB">
        <w:rPr>
          <w:rFonts w:ascii="Times New Roman" w:hAnsi="Times New Roman" w:cs="Times New Roman"/>
          <w:sz w:val="28"/>
          <w:szCs w:val="28"/>
          <w:shd w:val="clear" w:color="auto" w:fill="FFFFFF"/>
        </w:rPr>
        <w:t xml:space="preserve"> годы, в один этап.</w:t>
      </w:r>
    </w:p>
    <w:p w:rsidR="004F4121" w:rsidRDefault="004F4121" w:rsidP="004F4121">
      <w:pPr>
        <w:spacing w:line="240" w:lineRule="auto"/>
      </w:pPr>
    </w:p>
    <w:p w:rsidR="004F4121" w:rsidRDefault="004F4121" w:rsidP="004F4121">
      <w:pPr>
        <w:pStyle w:val="1"/>
        <w:spacing w:line="240" w:lineRule="auto"/>
        <w:rPr>
          <w:rFonts w:ascii="Times New Roman" w:hAnsi="Times New Roman" w:cs="Times New Roman"/>
          <w:color w:val="auto"/>
          <w:sz w:val="28"/>
          <w:szCs w:val="28"/>
        </w:rPr>
      </w:pPr>
    </w:p>
    <w:p w:rsidR="004F4121" w:rsidRDefault="004F4121" w:rsidP="004F4121">
      <w:pPr>
        <w:pStyle w:val="1"/>
        <w:spacing w:line="240" w:lineRule="auto"/>
        <w:rPr>
          <w:rFonts w:ascii="Times New Roman" w:hAnsi="Times New Roman" w:cs="Times New Roman"/>
          <w:color w:val="auto"/>
          <w:sz w:val="28"/>
          <w:szCs w:val="28"/>
        </w:rPr>
      </w:pPr>
      <w:r w:rsidRPr="009139CA">
        <w:rPr>
          <w:rFonts w:ascii="Times New Roman" w:hAnsi="Times New Roman" w:cs="Times New Roman"/>
          <w:color w:val="auto"/>
          <w:sz w:val="28"/>
          <w:szCs w:val="28"/>
        </w:rPr>
        <w:t>4. Ресурсное обеспечение подпрограммы муниципальной программы</w:t>
      </w:r>
    </w:p>
    <w:p w:rsidR="004F4121" w:rsidRPr="003505AF" w:rsidRDefault="004F4121" w:rsidP="004F4121">
      <w:pPr>
        <w:spacing w:line="240" w:lineRule="auto"/>
      </w:pPr>
    </w:p>
    <w:p w:rsidR="004F4121" w:rsidRPr="003505AF" w:rsidRDefault="004F4121" w:rsidP="004F4121">
      <w:pPr>
        <w:spacing w:line="240" w:lineRule="auto"/>
        <w:ind w:firstLine="426"/>
        <w:rPr>
          <w:sz w:val="28"/>
          <w:szCs w:val="28"/>
        </w:rPr>
      </w:pPr>
      <w:r w:rsidRPr="00642588">
        <w:rPr>
          <w:sz w:val="28"/>
          <w:szCs w:val="28"/>
        </w:rPr>
        <w:t xml:space="preserve">Общий объем бюджетных ассигнований подпрограммы составляет </w:t>
      </w:r>
      <w:r w:rsidRPr="00E30D02">
        <w:rPr>
          <w:sz w:val="28"/>
          <w:szCs w:val="28"/>
        </w:rPr>
        <w:t xml:space="preserve">– </w:t>
      </w:r>
      <w:r w:rsidR="009B1A4D">
        <w:rPr>
          <w:rFonts w:ascii="Times New Roman" w:hAnsi="Times New Roman" w:cs="Times New Roman"/>
          <w:sz w:val="28"/>
          <w:szCs w:val="28"/>
        </w:rPr>
        <w:t>1 418 002,1</w:t>
      </w:r>
      <w:r w:rsidRPr="00E30D02">
        <w:rPr>
          <w:sz w:val="28"/>
        </w:rPr>
        <w:t xml:space="preserve"> </w:t>
      </w:r>
      <w:r w:rsidRPr="00642588">
        <w:rPr>
          <w:sz w:val="28"/>
          <w:szCs w:val="28"/>
        </w:rPr>
        <w:t>тыс. рублей.</w:t>
      </w:r>
    </w:p>
    <w:p w:rsidR="004F4121" w:rsidRPr="006820E0" w:rsidRDefault="004F4121" w:rsidP="004F4121">
      <w:pPr>
        <w:spacing w:line="240" w:lineRule="auto"/>
        <w:ind w:firstLine="698"/>
        <w:jc w:val="right"/>
        <w:rPr>
          <w:rFonts w:ascii="Times New Roman" w:hAnsi="Times New Roman" w:cs="Times New Roman"/>
          <w:b/>
          <w:sz w:val="28"/>
        </w:rPr>
      </w:pPr>
      <w:r w:rsidRPr="006820E0">
        <w:rPr>
          <w:rStyle w:val="a3"/>
          <w:rFonts w:ascii="Times New Roman" w:hAnsi="Times New Roman" w:cs="Times New Roman"/>
          <w:b w:val="0"/>
          <w:bCs/>
          <w:color w:val="auto"/>
          <w:sz w:val="28"/>
        </w:rPr>
        <w:t xml:space="preserve">Таблица № </w:t>
      </w:r>
      <w:r>
        <w:rPr>
          <w:rStyle w:val="a3"/>
          <w:rFonts w:ascii="Times New Roman" w:hAnsi="Times New Roman" w:cs="Times New Roman"/>
          <w:b w:val="0"/>
          <w:bCs/>
          <w:color w:val="auto"/>
          <w:sz w:val="28"/>
        </w:rPr>
        <w:t>2.3</w:t>
      </w:r>
    </w:p>
    <w:p w:rsidR="004F4121" w:rsidRPr="006820E0" w:rsidRDefault="004F4121" w:rsidP="004F4121">
      <w:pPr>
        <w:pStyle w:val="1"/>
        <w:spacing w:before="0" w:after="0" w:line="240" w:lineRule="auto"/>
        <w:rPr>
          <w:rFonts w:ascii="Times New Roman" w:hAnsi="Times New Roman" w:cs="Times New Roman"/>
          <w:b w:val="0"/>
          <w:color w:val="auto"/>
          <w:sz w:val="28"/>
        </w:rPr>
      </w:pPr>
      <w:r w:rsidRPr="006820E0">
        <w:rPr>
          <w:rFonts w:ascii="Times New Roman" w:hAnsi="Times New Roman" w:cs="Times New Roman"/>
          <w:b w:val="0"/>
          <w:color w:val="auto"/>
          <w:sz w:val="28"/>
        </w:rPr>
        <w:t>План</w:t>
      </w:r>
      <w:r w:rsidRPr="006820E0">
        <w:rPr>
          <w:rFonts w:ascii="Times New Roman" w:hAnsi="Times New Roman" w:cs="Times New Roman"/>
          <w:b w:val="0"/>
          <w:color w:val="auto"/>
          <w:sz w:val="28"/>
        </w:rPr>
        <w:br/>
        <w:t>реализации основных мероприятий подпрограммы</w:t>
      </w:r>
      <w:r>
        <w:rPr>
          <w:rFonts w:ascii="Times New Roman" w:hAnsi="Times New Roman" w:cs="Times New Roman"/>
          <w:b w:val="0"/>
          <w:color w:val="auto"/>
          <w:sz w:val="28"/>
        </w:rPr>
        <w:t xml:space="preserve"> муниципальной программы</w:t>
      </w:r>
      <w:r w:rsidRPr="006820E0">
        <w:rPr>
          <w:rFonts w:ascii="Times New Roman" w:hAnsi="Times New Roman" w:cs="Times New Roman"/>
          <w:b w:val="0"/>
          <w:color w:val="auto"/>
          <w:sz w:val="28"/>
        </w:rPr>
        <w:t xml:space="preserve"> за счет всех источников финансирования</w:t>
      </w:r>
    </w:p>
    <w:p w:rsidR="004F4121" w:rsidRPr="006820E0" w:rsidRDefault="004F4121" w:rsidP="004F4121">
      <w:pPr>
        <w:spacing w:line="240" w:lineRule="auto"/>
        <w:jc w:val="right"/>
        <w:rPr>
          <w:rFonts w:ascii="Times New Roman" w:hAnsi="Times New Roman" w:cs="Times New Roman"/>
        </w:rPr>
      </w:pPr>
      <w:r w:rsidRPr="006820E0">
        <w:rPr>
          <w:rFonts w:ascii="Times New Roman" w:hAnsi="Times New Roman" w:cs="Times New Roman"/>
        </w:rPr>
        <w:t xml:space="preserve">    тыс. руб</w:t>
      </w:r>
      <w:r>
        <w:rPr>
          <w:rFonts w:ascii="Times New Roman" w:hAnsi="Times New Roman" w:cs="Times New Roman"/>
        </w:rPr>
        <w:t>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04"/>
        <w:gridCol w:w="2392"/>
        <w:gridCol w:w="519"/>
        <w:gridCol w:w="632"/>
        <w:gridCol w:w="492"/>
        <w:gridCol w:w="633"/>
        <w:gridCol w:w="633"/>
        <w:gridCol w:w="493"/>
        <w:gridCol w:w="633"/>
        <w:gridCol w:w="633"/>
        <w:gridCol w:w="493"/>
        <w:gridCol w:w="633"/>
        <w:gridCol w:w="633"/>
        <w:gridCol w:w="493"/>
        <w:gridCol w:w="633"/>
        <w:gridCol w:w="633"/>
        <w:gridCol w:w="493"/>
        <w:gridCol w:w="633"/>
        <w:gridCol w:w="633"/>
        <w:gridCol w:w="493"/>
        <w:gridCol w:w="633"/>
        <w:gridCol w:w="633"/>
        <w:gridCol w:w="611"/>
      </w:tblGrid>
      <w:tr w:rsidR="00EC6449" w:rsidRPr="00F466D2" w:rsidTr="00EC6449">
        <w:trPr>
          <w:trHeight w:val="987"/>
        </w:trPr>
        <w:tc>
          <w:tcPr>
            <w:tcW w:w="166" w:type="pct"/>
            <w:vMerge w:val="restart"/>
            <w:noWrap/>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 п/п</w:t>
            </w:r>
          </w:p>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 </w:t>
            </w:r>
          </w:p>
        </w:tc>
        <w:tc>
          <w:tcPr>
            <w:tcW w:w="786" w:type="pct"/>
            <w:vMerge w:val="restart"/>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 Основное мероприятие, мероприятие (направление расходов)</w:t>
            </w:r>
          </w:p>
        </w:tc>
        <w:tc>
          <w:tcPr>
            <w:tcW w:w="540" w:type="pct"/>
            <w:gridSpan w:val="3"/>
            <w:tcBorders>
              <w:right w:val="single" w:sz="18" w:space="0" w:color="auto"/>
            </w:tcBorders>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Всего за весь период реализации подпрограммы</w:t>
            </w:r>
          </w:p>
        </w:tc>
        <w:tc>
          <w:tcPr>
            <w:tcW w:w="578" w:type="pct"/>
            <w:gridSpan w:val="3"/>
            <w:tcBorders>
              <w:left w:val="single" w:sz="18" w:space="0" w:color="auto"/>
              <w:right w:val="single" w:sz="18" w:space="0" w:color="auto"/>
            </w:tcBorders>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2022 год</w:t>
            </w:r>
          </w:p>
        </w:tc>
        <w:tc>
          <w:tcPr>
            <w:tcW w:w="578" w:type="pct"/>
            <w:gridSpan w:val="3"/>
            <w:tcBorders>
              <w:left w:val="single" w:sz="18" w:space="0" w:color="auto"/>
              <w:right w:val="single" w:sz="18" w:space="0" w:color="auto"/>
            </w:tcBorders>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2023 год</w:t>
            </w:r>
          </w:p>
        </w:tc>
        <w:tc>
          <w:tcPr>
            <w:tcW w:w="578" w:type="pct"/>
            <w:gridSpan w:val="3"/>
            <w:tcBorders>
              <w:left w:val="single" w:sz="18" w:space="0" w:color="auto"/>
              <w:right w:val="single" w:sz="18" w:space="0" w:color="auto"/>
            </w:tcBorders>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2024 год</w:t>
            </w:r>
          </w:p>
        </w:tc>
        <w:tc>
          <w:tcPr>
            <w:tcW w:w="578" w:type="pct"/>
            <w:gridSpan w:val="3"/>
            <w:tcBorders>
              <w:left w:val="single" w:sz="18" w:space="0" w:color="auto"/>
              <w:right w:val="single" w:sz="18" w:space="0" w:color="auto"/>
            </w:tcBorders>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2025 год</w:t>
            </w:r>
          </w:p>
        </w:tc>
        <w:tc>
          <w:tcPr>
            <w:tcW w:w="578" w:type="pct"/>
            <w:gridSpan w:val="3"/>
            <w:tcBorders>
              <w:left w:val="single" w:sz="18" w:space="0" w:color="auto"/>
              <w:right w:val="single" w:sz="18" w:space="0" w:color="auto"/>
            </w:tcBorders>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2026 год</w:t>
            </w:r>
          </w:p>
        </w:tc>
        <w:tc>
          <w:tcPr>
            <w:tcW w:w="617" w:type="pct"/>
            <w:gridSpan w:val="3"/>
            <w:tcBorders>
              <w:left w:val="single" w:sz="18" w:space="0" w:color="auto"/>
              <w:right w:val="single" w:sz="18" w:space="0" w:color="auto"/>
            </w:tcBorders>
            <w:vAlign w:val="center"/>
          </w:tcPr>
          <w:p w:rsidR="00EC6449" w:rsidRPr="00F466D2" w:rsidRDefault="00911385" w:rsidP="00EC6449">
            <w:pPr>
              <w:spacing w:line="240" w:lineRule="auto"/>
              <w:jc w:val="center"/>
              <w:rPr>
                <w:rFonts w:ascii="Times New Roman" w:hAnsi="Times New Roman" w:cs="Times New Roman"/>
                <w:sz w:val="18"/>
                <w:szCs w:val="18"/>
                <w:lang w:eastAsia="en-US"/>
              </w:rPr>
            </w:pPr>
            <w:r>
              <w:rPr>
                <w:rFonts w:ascii="Times New Roman" w:hAnsi="Times New Roman" w:cs="Times New Roman"/>
                <w:sz w:val="18"/>
                <w:szCs w:val="18"/>
                <w:lang w:eastAsia="en-US"/>
              </w:rPr>
              <w:t>2027</w:t>
            </w:r>
            <w:r w:rsidR="00EC6449" w:rsidRPr="00F466D2">
              <w:rPr>
                <w:rFonts w:ascii="Times New Roman" w:hAnsi="Times New Roman" w:cs="Times New Roman"/>
                <w:sz w:val="18"/>
                <w:szCs w:val="18"/>
                <w:lang w:eastAsia="en-US"/>
              </w:rPr>
              <w:t xml:space="preserve"> год</w:t>
            </w:r>
          </w:p>
        </w:tc>
      </w:tr>
      <w:tr w:rsidR="00911385" w:rsidRPr="00F466D2" w:rsidTr="00EC6449">
        <w:trPr>
          <w:cantSplit/>
          <w:trHeight w:val="844"/>
        </w:trPr>
        <w:tc>
          <w:tcPr>
            <w:tcW w:w="166" w:type="pct"/>
            <w:vMerge/>
            <w:noWrap/>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p>
        </w:tc>
        <w:tc>
          <w:tcPr>
            <w:tcW w:w="786" w:type="pct"/>
            <w:vMerge/>
            <w:vAlign w:val="center"/>
          </w:tcPr>
          <w:p w:rsidR="00EC6449" w:rsidRPr="00F466D2" w:rsidRDefault="00EC6449" w:rsidP="00EC6449">
            <w:pPr>
              <w:spacing w:line="240" w:lineRule="auto"/>
              <w:jc w:val="center"/>
              <w:rPr>
                <w:rFonts w:ascii="Times New Roman" w:hAnsi="Times New Roman" w:cs="Times New Roman"/>
                <w:sz w:val="18"/>
                <w:szCs w:val="18"/>
                <w:lang w:eastAsia="en-US"/>
              </w:rPr>
            </w:pPr>
          </w:p>
        </w:tc>
        <w:tc>
          <w:tcPr>
            <w:tcW w:w="171" w:type="pct"/>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Всего</w:t>
            </w:r>
          </w:p>
        </w:tc>
        <w:tc>
          <w:tcPr>
            <w:tcW w:w="208" w:type="pct"/>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МБ</w:t>
            </w:r>
          </w:p>
        </w:tc>
        <w:tc>
          <w:tcPr>
            <w:tcW w:w="162" w:type="pct"/>
            <w:tcBorders>
              <w:righ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ВИ</w:t>
            </w:r>
          </w:p>
        </w:tc>
        <w:tc>
          <w:tcPr>
            <w:tcW w:w="208" w:type="pct"/>
            <w:tcBorders>
              <w:lef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Итого</w:t>
            </w:r>
          </w:p>
        </w:tc>
        <w:tc>
          <w:tcPr>
            <w:tcW w:w="208" w:type="pct"/>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МБ</w:t>
            </w:r>
          </w:p>
        </w:tc>
        <w:tc>
          <w:tcPr>
            <w:tcW w:w="162" w:type="pct"/>
            <w:tcBorders>
              <w:righ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ВИ</w:t>
            </w:r>
          </w:p>
        </w:tc>
        <w:tc>
          <w:tcPr>
            <w:tcW w:w="208" w:type="pct"/>
            <w:tcBorders>
              <w:lef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Итого</w:t>
            </w:r>
          </w:p>
        </w:tc>
        <w:tc>
          <w:tcPr>
            <w:tcW w:w="208" w:type="pct"/>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Итого</w:t>
            </w:r>
          </w:p>
        </w:tc>
        <w:tc>
          <w:tcPr>
            <w:tcW w:w="162" w:type="pct"/>
            <w:tcBorders>
              <w:righ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Итого</w:t>
            </w:r>
          </w:p>
        </w:tc>
        <w:tc>
          <w:tcPr>
            <w:tcW w:w="208" w:type="pct"/>
            <w:tcBorders>
              <w:lef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Итого</w:t>
            </w:r>
          </w:p>
        </w:tc>
        <w:tc>
          <w:tcPr>
            <w:tcW w:w="208" w:type="pct"/>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МБ</w:t>
            </w:r>
          </w:p>
        </w:tc>
        <w:tc>
          <w:tcPr>
            <w:tcW w:w="162" w:type="pct"/>
            <w:tcBorders>
              <w:righ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ВИ</w:t>
            </w:r>
          </w:p>
        </w:tc>
        <w:tc>
          <w:tcPr>
            <w:tcW w:w="208" w:type="pct"/>
            <w:tcBorders>
              <w:lef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Итого</w:t>
            </w:r>
          </w:p>
        </w:tc>
        <w:tc>
          <w:tcPr>
            <w:tcW w:w="208" w:type="pct"/>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МБ</w:t>
            </w:r>
          </w:p>
        </w:tc>
        <w:tc>
          <w:tcPr>
            <w:tcW w:w="162" w:type="pct"/>
            <w:tcBorders>
              <w:righ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ВИ</w:t>
            </w:r>
          </w:p>
        </w:tc>
        <w:tc>
          <w:tcPr>
            <w:tcW w:w="208" w:type="pct"/>
            <w:tcBorders>
              <w:lef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Итого</w:t>
            </w:r>
          </w:p>
        </w:tc>
        <w:tc>
          <w:tcPr>
            <w:tcW w:w="208" w:type="pct"/>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МБ</w:t>
            </w:r>
          </w:p>
        </w:tc>
        <w:tc>
          <w:tcPr>
            <w:tcW w:w="162" w:type="pct"/>
            <w:tcBorders>
              <w:righ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ВИ</w:t>
            </w:r>
          </w:p>
        </w:tc>
        <w:tc>
          <w:tcPr>
            <w:tcW w:w="208" w:type="pct"/>
            <w:tcBorders>
              <w:right w:val="single" w:sz="4"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b/>
                <w:bCs/>
                <w:sz w:val="18"/>
                <w:szCs w:val="18"/>
                <w:lang w:eastAsia="en-US"/>
              </w:rPr>
            </w:pPr>
            <w:r w:rsidRPr="00F466D2">
              <w:rPr>
                <w:rFonts w:ascii="Times New Roman" w:hAnsi="Times New Roman" w:cs="Times New Roman"/>
                <w:b/>
                <w:bCs/>
                <w:sz w:val="18"/>
                <w:szCs w:val="18"/>
                <w:lang w:eastAsia="en-US"/>
              </w:rPr>
              <w:t>Итого</w:t>
            </w:r>
          </w:p>
        </w:tc>
        <w:tc>
          <w:tcPr>
            <w:tcW w:w="208" w:type="pct"/>
            <w:tcBorders>
              <w:left w:val="single" w:sz="4" w:space="0" w:color="auto"/>
              <w:right w:val="single" w:sz="4"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МБ</w:t>
            </w:r>
          </w:p>
        </w:tc>
        <w:tc>
          <w:tcPr>
            <w:tcW w:w="201" w:type="pct"/>
            <w:tcBorders>
              <w:left w:val="single" w:sz="4" w:space="0" w:color="auto"/>
              <w:right w:val="single" w:sz="18" w:space="0" w:color="auto"/>
            </w:tcBorders>
            <w:textDirection w:val="btLr"/>
            <w:vAlign w:val="center"/>
          </w:tcPr>
          <w:p w:rsidR="00EC6449" w:rsidRPr="00F466D2" w:rsidRDefault="00EC6449" w:rsidP="00EC6449">
            <w:pPr>
              <w:spacing w:line="240" w:lineRule="auto"/>
              <w:ind w:right="113"/>
              <w:jc w:val="center"/>
              <w:rPr>
                <w:rFonts w:ascii="Times New Roman" w:hAnsi="Times New Roman" w:cs="Times New Roman"/>
                <w:sz w:val="18"/>
                <w:szCs w:val="18"/>
                <w:lang w:eastAsia="en-US"/>
              </w:rPr>
            </w:pPr>
            <w:r w:rsidRPr="00F466D2">
              <w:rPr>
                <w:rFonts w:ascii="Times New Roman" w:hAnsi="Times New Roman" w:cs="Times New Roman"/>
                <w:sz w:val="18"/>
                <w:szCs w:val="18"/>
                <w:lang w:eastAsia="en-US"/>
              </w:rPr>
              <w:t>ВИ</w:t>
            </w:r>
          </w:p>
        </w:tc>
      </w:tr>
      <w:tr w:rsidR="00F77B51" w:rsidRPr="00F466D2" w:rsidTr="00EC6449">
        <w:trPr>
          <w:trHeight w:val="371"/>
        </w:trPr>
        <w:tc>
          <w:tcPr>
            <w:tcW w:w="5000" w:type="pct"/>
            <w:gridSpan w:val="23"/>
            <w:shd w:val="clear" w:color="auto" w:fill="FFFFFF" w:themeFill="background1"/>
            <w:vAlign w:val="center"/>
          </w:tcPr>
          <w:p w:rsidR="00F77B51" w:rsidRPr="00F466D2" w:rsidRDefault="00F77B51" w:rsidP="00BE24AF">
            <w:pPr>
              <w:spacing w:after="0" w:line="240" w:lineRule="auto"/>
              <w:jc w:val="center"/>
              <w:rPr>
                <w:rFonts w:ascii="Times New Roman" w:hAnsi="Times New Roman" w:cs="Times New Roman"/>
                <w:bCs/>
                <w:lang w:eastAsia="en-US"/>
              </w:rPr>
            </w:pPr>
            <w:r w:rsidRPr="00F466D2">
              <w:rPr>
                <w:rFonts w:ascii="Times New Roman" w:hAnsi="Times New Roman" w:cs="Times New Roman"/>
                <w:bCs/>
                <w:lang w:eastAsia="en-US"/>
              </w:rPr>
              <w:t xml:space="preserve"> </w:t>
            </w:r>
            <w:r>
              <w:rPr>
                <w:rFonts w:ascii="Times New Roman" w:hAnsi="Times New Roman" w:cs="Times New Roman"/>
                <w:bCs/>
                <w:lang w:eastAsia="en-US"/>
              </w:rPr>
              <w:t>«</w:t>
            </w:r>
            <w:r w:rsidRPr="00F466D2">
              <w:rPr>
                <w:rFonts w:ascii="Times New Roman" w:hAnsi="Times New Roman" w:cs="Times New Roman"/>
                <w:bCs/>
                <w:lang w:eastAsia="en-US"/>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Cs/>
                <w:lang w:eastAsia="en-US"/>
              </w:rPr>
              <w:t>«</w:t>
            </w:r>
            <w:r w:rsidRPr="00F466D2">
              <w:rPr>
                <w:rFonts w:ascii="Times New Roman" w:hAnsi="Times New Roman" w:cs="Times New Roman"/>
                <w:bCs/>
                <w:lang w:eastAsia="en-US"/>
              </w:rPr>
              <w:t>Город Майкоп</w:t>
            </w:r>
            <w:r>
              <w:rPr>
                <w:rFonts w:ascii="Times New Roman" w:hAnsi="Times New Roman" w:cs="Times New Roman"/>
                <w:bCs/>
                <w:lang w:eastAsia="en-US"/>
              </w:rPr>
              <w:t>»</w:t>
            </w:r>
            <w:r w:rsidRPr="00F466D2">
              <w:rPr>
                <w:rFonts w:ascii="Times New Roman" w:hAnsi="Times New Roman" w:cs="Times New Roman"/>
                <w:bCs/>
                <w:lang w:eastAsia="en-US"/>
              </w:rPr>
              <w:t xml:space="preserve"> </w:t>
            </w:r>
          </w:p>
        </w:tc>
      </w:tr>
      <w:tr w:rsidR="00F77B51" w:rsidRPr="00F466D2" w:rsidTr="00EC6449">
        <w:trPr>
          <w:trHeight w:val="407"/>
        </w:trPr>
        <w:tc>
          <w:tcPr>
            <w:tcW w:w="5000" w:type="pct"/>
            <w:gridSpan w:val="23"/>
            <w:shd w:val="clear" w:color="auto" w:fill="FFFFFF" w:themeFill="background1"/>
            <w:vAlign w:val="center"/>
          </w:tcPr>
          <w:p w:rsidR="00F77B51" w:rsidRDefault="00F77B51" w:rsidP="00BE24AF">
            <w:pPr>
              <w:spacing w:after="0" w:line="240" w:lineRule="auto"/>
              <w:jc w:val="center"/>
              <w:rPr>
                <w:rFonts w:ascii="Times New Roman" w:hAnsi="Times New Roman" w:cs="Times New Roman"/>
                <w:bCs/>
                <w:lang w:eastAsia="en-US"/>
              </w:rPr>
            </w:pPr>
            <w:r>
              <w:rPr>
                <w:rFonts w:ascii="Times New Roman" w:hAnsi="Times New Roman" w:cs="Times New Roman"/>
                <w:bCs/>
                <w:lang w:eastAsia="en-US"/>
              </w:rPr>
              <w:t>«</w:t>
            </w:r>
            <w:r w:rsidRPr="00F466D2">
              <w:rPr>
                <w:rFonts w:ascii="Times New Roman" w:hAnsi="Times New Roman" w:cs="Times New Roman"/>
                <w:bCs/>
                <w:lang w:eastAsia="en-US"/>
              </w:rPr>
              <w:t>Благоустройство территорий и охрана окружающей среды</w:t>
            </w:r>
            <w:r>
              <w:rPr>
                <w:rFonts w:ascii="Times New Roman" w:hAnsi="Times New Roman" w:cs="Times New Roman"/>
                <w:bCs/>
                <w:lang w:eastAsia="en-US"/>
              </w:rPr>
              <w:t>»</w:t>
            </w:r>
            <w:r w:rsidRPr="00F466D2">
              <w:rPr>
                <w:rFonts w:ascii="Times New Roman" w:hAnsi="Times New Roman" w:cs="Times New Roman"/>
                <w:bCs/>
                <w:lang w:eastAsia="en-US"/>
              </w:rPr>
              <w:t xml:space="preserve"> </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77"/>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bCs/>
              </w:rPr>
            </w:pPr>
          </w:p>
        </w:tc>
        <w:tc>
          <w:tcPr>
            <w:tcW w:w="786" w:type="pct"/>
            <w:tcBorders>
              <w:top w:val="single" w:sz="4" w:space="0" w:color="auto"/>
              <w:left w:val="nil"/>
              <w:bottom w:val="single" w:sz="4" w:space="0" w:color="auto"/>
              <w:right w:val="single" w:sz="4" w:space="0" w:color="000000"/>
            </w:tcBorders>
            <w:shd w:val="clear" w:color="auto" w:fill="FFFFFF" w:themeFill="background1"/>
          </w:tcPr>
          <w:p w:rsidR="000531C4" w:rsidRPr="00F466D2" w:rsidRDefault="000531C4" w:rsidP="000531C4">
            <w:pPr>
              <w:spacing w:line="240" w:lineRule="auto"/>
              <w:jc w:val="center"/>
              <w:rPr>
                <w:rFonts w:ascii="Times New Roman" w:hAnsi="Times New Roman" w:cs="Times New Roman"/>
                <w:bCs/>
                <w:iCs/>
              </w:rPr>
            </w:pPr>
            <w:r w:rsidRPr="00F466D2">
              <w:rPr>
                <w:rFonts w:ascii="Times New Roman" w:hAnsi="Times New Roman" w:cs="Times New Roman"/>
                <w:bCs/>
                <w:iCs/>
              </w:rPr>
              <w:t>Всего по подпрограмме</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1 420 052,8</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1 420 052,8</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169 899,2</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169 899,2</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185 385,1</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185 385,1</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210 734,5</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210 734,5</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334 416,5</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334 416,5</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255 436,1</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255 436,1</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264 181,4</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264 181,4</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02"/>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bCs/>
              </w:rPr>
            </w:pPr>
            <w:r w:rsidRPr="00F466D2">
              <w:rPr>
                <w:rFonts w:ascii="Times New Roman" w:hAnsi="Times New Roman" w:cs="Times New Roman"/>
                <w:bCs/>
              </w:rPr>
              <w:t>1.1</w:t>
            </w:r>
          </w:p>
        </w:tc>
        <w:tc>
          <w:tcPr>
            <w:tcW w:w="786" w:type="pct"/>
            <w:tcBorders>
              <w:top w:val="single" w:sz="4" w:space="0" w:color="auto"/>
              <w:left w:val="nil"/>
              <w:bottom w:val="single" w:sz="4" w:space="0" w:color="auto"/>
              <w:right w:val="single" w:sz="4" w:space="0" w:color="000000"/>
            </w:tcBorders>
            <w:shd w:val="clear" w:color="auto" w:fill="FFFFFF" w:themeFill="background1"/>
          </w:tcPr>
          <w:p w:rsidR="000531C4" w:rsidRPr="00F466D2" w:rsidRDefault="000531C4" w:rsidP="000531C4">
            <w:pPr>
              <w:spacing w:line="240" w:lineRule="auto"/>
              <w:rPr>
                <w:rFonts w:ascii="Times New Roman" w:hAnsi="Times New Roman" w:cs="Times New Roman"/>
                <w:bCs/>
              </w:rPr>
            </w:pPr>
            <w:r w:rsidRPr="00F466D2">
              <w:rPr>
                <w:rFonts w:ascii="Times New Roman" w:hAnsi="Times New Roman" w:cs="Times New Roman"/>
                <w:bCs/>
                <w:i/>
                <w:iCs/>
              </w:rPr>
              <w:t>Основное мероприятие Благоустройство</w:t>
            </w:r>
            <w:r w:rsidRPr="00F466D2">
              <w:rPr>
                <w:rFonts w:ascii="Times New Roman" w:hAnsi="Times New Roman" w:cs="Times New Roman"/>
                <w:bCs/>
              </w:rPr>
              <w:t xml:space="preserve"> территорий МО </w:t>
            </w:r>
            <w:r>
              <w:rPr>
                <w:rFonts w:ascii="Times New Roman" w:hAnsi="Times New Roman" w:cs="Times New Roman"/>
                <w:bCs/>
              </w:rPr>
              <w:t>«</w:t>
            </w:r>
            <w:r w:rsidRPr="00F466D2">
              <w:rPr>
                <w:rFonts w:ascii="Times New Roman" w:hAnsi="Times New Roman" w:cs="Times New Roman"/>
                <w:bCs/>
              </w:rPr>
              <w:t>Город Майкоп</w:t>
            </w:r>
            <w:r>
              <w:rPr>
                <w:rFonts w:ascii="Times New Roman" w:hAnsi="Times New Roman" w:cs="Times New Roman"/>
                <w:bCs/>
              </w:rPr>
              <w:t>»</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602 502,4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602 502,4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69 236,6</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69 236,6</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68 379,8</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68 379,8</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84 135,6</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84 135,6</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164 203,5</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164 203,5</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106 559,1</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106 559,1</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109 987,8</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109 987,8</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02"/>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bCs/>
              </w:rPr>
            </w:pPr>
            <w:r>
              <w:rPr>
                <w:rFonts w:ascii="Times New Roman" w:hAnsi="Times New Roman" w:cs="Times New Roman"/>
                <w:bCs/>
              </w:rPr>
              <w:t>1.1.1</w:t>
            </w:r>
          </w:p>
        </w:tc>
        <w:tc>
          <w:tcPr>
            <w:tcW w:w="786" w:type="pct"/>
            <w:tcBorders>
              <w:top w:val="single" w:sz="4" w:space="0" w:color="auto"/>
              <w:left w:val="nil"/>
              <w:bottom w:val="single" w:sz="4" w:space="0" w:color="auto"/>
              <w:right w:val="single" w:sz="4" w:space="0" w:color="000000"/>
            </w:tcBorders>
            <w:shd w:val="clear" w:color="auto" w:fill="FFFFFF" w:themeFill="background1"/>
          </w:tcPr>
          <w:p w:rsidR="000531C4" w:rsidRPr="0016218F" w:rsidRDefault="000531C4" w:rsidP="000531C4">
            <w:pPr>
              <w:spacing w:line="240" w:lineRule="auto"/>
              <w:rPr>
                <w:rFonts w:ascii="Times New Roman" w:hAnsi="Times New Roman" w:cs="Times New Roman"/>
                <w:bCs/>
                <w:iCs/>
              </w:rPr>
            </w:pPr>
            <w:r w:rsidRPr="0016218F">
              <w:rPr>
                <w:rFonts w:ascii="Times New Roman" w:hAnsi="Times New Roman" w:cs="Times New Roman"/>
                <w:bCs/>
                <w:iCs/>
              </w:rPr>
              <w:t>Предоставление субсидии на финансовое обеспечение затрат некоммерческих организаций в связи с оказанием услуг, связанных с организацией общественных работ по благоустройству территорий муниципального образования «Город Майкоп»</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2 050,7</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2 050,7</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2 050,7</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2 050,7</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6"/>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685D96" w:rsidRDefault="000531C4" w:rsidP="000531C4">
            <w:pPr>
              <w:spacing w:line="240" w:lineRule="auto"/>
              <w:jc w:val="center"/>
              <w:rPr>
                <w:rFonts w:ascii="Times New Roman" w:hAnsi="Times New Roman" w:cs="Times New Roman"/>
                <w:lang w:val="en-US"/>
              </w:rPr>
            </w:pPr>
            <w:r w:rsidRPr="00F466D2">
              <w:rPr>
                <w:rFonts w:ascii="Times New Roman" w:hAnsi="Times New Roman" w:cs="Times New Roman"/>
              </w:rPr>
              <w:t>1.1.</w:t>
            </w:r>
            <w:r>
              <w:rPr>
                <w:rFonts w:ascii="Times New Roman" w:hAnsi="Times New Roman" w:cs="Times New Roman"/>
                <w:lang w:val="en-US"/>
              </w:rPr>
              <w:t>2</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F466D2">
              <w:rPr>
                <w:rFonts w:ascii="Times New Roman" w:hAnsi="Times New Roman" w:cs="Times New Roman"/>
              </w:rPr>
              <w:t>Озеленение</w:t>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303 737,3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303 737,3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23 753,6</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23 753,6</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24 826,9</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24 826,9</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37 018,8</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37 018,8</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71 105,2</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71 105,2</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72 306,3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72 306,3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74 726,5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74 726,5</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8"/>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685D96" w:rsidRDefault="000531C4" w:rsidP="000531C4">
            <w:pPr>
              <w:spacing w:line="240" w:lineRule="auto"/>
              <w:jc w:val="center"/>
              <w:rPr>
                <w:rFonts w:ascii="Times New Roman" w:hAnsi="Times New Roman" w:cs="Times New Roman"/>
                <w:lang w:val="en-US"/>
              </w:rPr>
            </w:pPr>
            <w:r w:rsidRPr="00F466D2">
              <w:rPr>
                <w:rFonts w:ascii="Times New Roman" w:hAnsi="Times New Roman" w:cs="Times New Roman"/>
              </w:rPr>
              <w:t>1.1.</w:t>
            </w:r>
            <w:r>
              <w:rPr>
                <w:rFonts w:ascii="Times New Roman" w:hAnsi="Times New Roman" w:cs="Times New Roman"/>
                <w:lang w:val="en-US"/>
              </w:rPr>
              <w:t>3</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F466D2">
              <w:rPr>
                <w:rFonts w:ascii="Times New Roman" w:hAnsi="Times New Roman" w:cs="Times New Roman"/>
              </w:rPr>
              <w:t>Организация и содержание мест захоронений</w:t>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72 518,3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72 518,3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10 098,0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10 098,0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7 667,2</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7 667,2</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9 451,8</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9 451,8</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14 753,8</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14 753,8</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15 098,7</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15 098,7</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15 448,8</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15 448,8</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Pr>
                <w:rFonts w:ascii="Times New Roman" w:hAnsi="Times New Roman" w:cs="Times New Roman"/>
              </w:rPr>
              <w:t>1.1.4</w:t>
            </w:r>
          </w:p>
        </w:tc>
        <w:tc>
          <w:tcPr>
            <w:tcW w:w="786" w:type="pct"/>
            <w:tcBorders>
              <w:top w:val="single" w:sz="4" w:space="0" w:color="auto"/>
              <w:left w:val="nil"/>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F466D2">
              <w:rPr>
                <w:rFonts w:ascii="Times New Roman" w:hAnsi="Times New Roman" w:cs="Times New Roman"/>
              </w:rPr>
              <w:t xml:space="preserve">Уборка территорий муниципального образования </w:t>
            </w:r>
            <w:r>
              <w:rPr>
                <w:rFonts w:ascii="Times New Roman" w:hAnsi="Times New Roman" w:cs="Times New Roman"/>
              </w:rPr>
              <w:t>«</w:t>
            </w:r>
            <w:r w:rsidRPr="00F466D2">
              <w:rPr>
                <w:rFonts w:ascii="Times New Roman" w:hAnsi="Times New Roman" w:cs="Times New Roman"/>
              </w:rPr>
              <w:t>Город Майкоп</w:t>
            </w:r>
            <w:r>
              <w:rPr>
                <w:rFonts w:ascii="Times New Roman" w:hAnsi="Times New Roman" w:cs="Times New Roman"/>
              </w:rPr>
              <w:t>»</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74 153,6</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74 153,6</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11 704,0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11 704,0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12 809,9</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12 809,9</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11 278,7</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11 278,7</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13 415,8</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13 415,8</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12 472,6</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12 472,6</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12 472,6</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12 472,6</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6"/>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Pr>
                <w:rFonts w:ascii="Times New Roman" w:hAnsi="Times New Roman" w:cs="Times New Roman"/>
              </w:rPr>
              <w:t>1.1.5</w:t>
            </w:r>
          </w:p>
        </w:tc>
        <w:tc>
          <w:tcPr>
            <w:tcW w:w="786" w:type="pct"/>
            <w:tcBorders>
              <w:top w:val="single" w:sz="4" w:space="0" w:color="auto"/>
              <w:left w:val="nil"/>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F466D2">
              <w:rPr>
                <w:rFonts w:ascii="Times New Roman" w:hAnsi="Times New Roman" w:cs="Times New Roman"/>
              </w:rPr>
              <w:t xml:space="preserve">Поставка и установка, ремонт и содержание детских игровых площадок на территории МО </w:t>
            </w:r>
            <w:r>
              <w:rPr>
                <w:rFonts w:ascii="Times New Roman" w:hAnsi="Times New Roman" w:cs="Times New Roman"/>
              </w:rPr>
              <w:t>«</w:t>
            </w:r>
            <w:r w:rsidRPr="00F466D2">
              <w:rPr>
                <w:rFonts w:ascii="Times New Roman" w:hAnsi="Times New Roman" w:cs="Times New Roman"/>
              </w:rPr>
              <w:t>Город Майкоп</w:t>
            </w:r>
            <w:r>
              <w:rPr>
                <w:rFonts w:ascii="Times New Roman" w:hAnsi="Times New Roman" w:cs="Times New Roman"/>
              </w:rPr>
              <w:t>»</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9 874,1</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9 874,1</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2 051,0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2 051,0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2 092,1</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2 092,1</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1 835,9</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1 835,9</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1 909,4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1 909,4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1 985,7</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1 985,7</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6"/>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E506CD" w:rsidRDefault="000531C4" w:rsidP="000531C4">
            <w:pPr>
              <w:spacing w:line="240" w:lineRule="auto"/>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.1.6</w:t>
            </w:r>
          </w:p>
        </w:tc>
        <w:tc>
          <w:tcPr>
            <w:tcW w:w="786" w:type="pct"/>
            <w:tcBorders>
              <w:top w:val="single" w:sz="4" w:space="0" w:color="auto"/>
              <w:left w:val="nil"/>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16218F">
              <w:rPr>
                <w:rFonts w:ascii="Times New Roman" w:hAnsi="Times New Roman" w:cs="Times New Roman"/>
              </w:rPr>
              <w:t>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(установка мемориальных знаков</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10,2</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10,2</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10,2</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10,2</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6"/>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Pr>
                <w:rFonts w:ascii="Times New Roman" w:hAnsi="Times New Roman" w:cs="Times New Roman"/>
              </w:rPr>
              <w:t>1.1.7</w:t>
            </w:r>
          </w:p>
        </w:tc>
        <w:tc>
          <w:tcPr>
            <w:tcW w:w="786" w:type="pct"/>
            <w:tcBorders>
              <w:top w:val="single" w:sz="4" w:space="0" w:color="auto"/>
              <w:left w:val="nil"/>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F466D2">
              <w:rPr>
                <w:rFonts w:ascii="Times New Roman" w:hAnsi="Times New Roman" w:cs="Times New Roman"/>
              </w:rPr>
              <w:t>Прочие мероприятия по благоустройству территорий</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110 408,4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110 408,4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4 023,8</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4 023,8</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6 789,4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6 789,4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26 376,1</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26 376,1</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63 092,8</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63 092,8</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4 772,1</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4 772,1</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5 354,2</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5 354,2</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6"/>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Pr>
                <w:rFonts w:ascii="Times New Roman" w:hAnsi="Times New Roman" w:cs="Times New Roman"/>
              </w:rPr>
              <w:t>1.1.8</w:t>
            </w:r>
          </w:p>
        </w:tc>
        <w:tc>
          <w:tcPr>
            <w:tcW w:w="786" w:type="pct"/>
            <w:tcBorders>
              <w:top w:val="single" w:sz="4" w:space="0" w:color="auto"/>
              <w:left w:val="nil"/>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F466D2">
              <w:rPr>
                <w:rFonts w:ascii="Times New Roman" w:hAnsi="Times New Roman" w:cs="Times New Roman"/>
              </w:rPr>
              <w:t>Расходы на организацию и внедрение в городских округах, городских и сельских поселениях системы раздельного сбора твердых коммунальных отходов</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26 444,4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26 444,4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15 555,5</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15 555,5</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10 888,9</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10 888,9</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6B7EA1" w:rsidRDefault="000531C4" w:rsidP="000531C4">
            <w:pPr>
              <w:spacing w:line="240" w:lineRule="auto"/>
              <w:jc w:val="cente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.1.9</w:t>
            </w:r>
          </w:p>
        </w:tc>
        <w:tc>
          <w:tcPr>
            <w:tcW w:w="786" w:type="pct"/>
            <w:tcBorders>
              <w:top w:val="single" w:sz="4" w:space="0" w:color="auto"/>
              <w:left w:val="nil"/>
              <w:bottom w:val="single" w:sz="4" w:space="0" w:color="auto"/>
              <w:right w:val="single" w:sz="4" w:space="0" w:color="auto"/>
            </w:tcBorders>
            <w:shd w:val="clear" w:color="auto" w:fill="FFFFFF" w:themeFill="background1"/>
          </w:tcPr>
          <w:p w:rsidR="000531C4" w:rsidRPr="006B7EA1" w:rsidRDefault="000531C4" w:rsidP="000531C4">
            <w:pPr>
              <w:rPr>
                <w:rFonts w:ascii="Times New Roman" w:hAnsi="Times New Roman" w:cs="Times New Roman"/>
                <w:sz w:val="22"/>
                <w:szCs w:val="22"/>
              </w:rPr>
            </w:pPr>
            <w:r>
              <w:rPr>
                <w:sz w:val="22"/>
                <w:szCs w:val="22"/>
              </w:rPr>
              <w:t>Обеспечение функционирования фонтанов в г. Майкопе</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3 305,4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3 305,4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3 305,4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3 305,4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78"/>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bCs/>
              </w:rPr>
            </w:pPr>
            <w:r w:rsidRPr="00F466D2">
              <w:rPr>
                <w:rFonts w:ascii="Times New Roman" w:hAnsi="Times New Roman" w:cs="Times New Roman"/>
                <w:bCs/>
              </w:rPr>
              <w:t>2.1</w:t>
            </w:r>
          </w:p>
        </w:tc>
        <w:tc>
          <w:tcPr>
            <w:tcW w:w="786" w:type="pct"/>
            <w:tcBorders>
              <w:top w:val="single" w:sz="4" w:space="0" w:color="auto"/>
              <w:left w:val="nil"/>
              <w:bottom w:val="single" w:sz="4" w:space="0" w:color="auto"/>
              <w:right w:val="single" w:sz="4" w:space="0" w:color="000000"/>
            </w:tcBorders>
            <w:shd w:val="clear" w:color="auto" w:fill="FFFFFF" w:themeFill="background1"/>
          </w:tcPr>
          <w:p w:rsidR="000531C4" w:rsidRPr="00F466D2" w:rsidRDefault="000531C4" w:rsidP="000531C4">
            <w:pPr>
              <w:spacing w:line="240" w:lineRule="auto"/>
              <w:rPr>
                <w:rFonts w:ascii="Times New Roman" w:hAnsi="Times New Roman" w:cs="Times New Roman"/>
                <w:bCs/>
              </w:rPr>
            </w:pPr>
            <w:r w:rsidRPr="00F466D2">
              <w:rPr>
                <w:rFonts w:ascii="Times New Roman" w:hAnsi="Times New Roman" w:cs="Times New Roman"/>
                <w:bCs/>
                <w:i/>
                <w:iCs/>
              </w:rPr>
              <w:t xml:space="preserve">Основное мероприятие </w:t>
            </w:r>
            <w:r w:rsidRPr="00F466D2">
              <w:rPr>
                <w:rFonts w:ascii="Times New Roman" w:hAnsi="Times New Roman" w:cs="Times New Roman"/>
                <w:bCs/>
                <w:iCs/>
              </w:rPr>
              <w:t>Ремонт</w:t>
            </w:r>
            <w:r w:rsidRPr="00F466D2">
              <w:rPr>
                <w:rFonts w:ascii="Times New Roman" w:hAnsi="Times New Roman" w:cs="Times New Roman"/>
                <w:bCs/>
              </w:rPr>
              <w:t xml:space="preserve"> и содержание сетей уличного освещения</w:t>
            </w:r>
          </w:p>
        </w:tc>
        <w:tc>
          <w:tcPr>
            <w:tcW w:w="171"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522 597,4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522 597,4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81 382,8</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81 382,8</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84 392,0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84 392,0</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89 699,3</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89 699,3</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86 067,4</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86 067,4</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89 001,9</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89 001,9</w:t>
            </w:r>
          </w:p>
        </w:tc>
        <w:tc>
          <w:tcPr>
            <w:tcW w:w="162"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92 054,0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92 054,0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62"/>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sidRPr="00F466D2">
              <w:rPr>
                <w:rFonts w:ascii="Times New Roman" w:hAnsi="Times New Roman" w:cs="Times New Roman"/>
              </w:rPr>
              <w:t>2.1.1</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after="0" w:line="240" w:lineRule="auto"/>
              <w:rPr>
                <w:rFonts w:ascii="Times New Roman" w:hAnsi="Times New Roman" w:cs="Times New Roman"/>
              </w:rPr>
            </w:pPr>
            <w:r w:rsidRPr="00F466D2">
              <w:t>Электроэнергия сетей уличного освещения</w:t>
            </w:r>
          </w:p>
          <w:p w:rsidR="000531C4" w:rsidRPr="00F466D2" w:rsidRDefault="000531C4" w:rsidP="000531C4">
            <w:pPr>
              <w:spacing w:line="240" w:lineRule="auto"/>
              <w:rPr>
                <w:rFonts w:ascii="Times New Roman" w:hAnsi="Times New Roman" w:cs="Times New Roman"/>
              </w:rPr>
            </w:pP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452 576,1</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452 576,1</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71 052,3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71 052,3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74 347,4</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74 347,4</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78 153,1</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78 153,1</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73 367,4</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73 367,4</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76 301,9</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76 301,9</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79 354,0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79 354,0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sidRPr="00F466D2">
              <w:rPr>
                <w:rFonts w:ascii="Times New Roman" w:hAnsi="Times New Roman" w:cs="Times New Roman"/>
              </w:rPr>
              <w:t>2.1.2</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after="0" w:line="240" w:lineRule="auto"/>
              <w:rPr>
                <w:rFonts w:ascii="Times New Roman" w:hAnsi="Times New Roman" w:cs="Times New Roman"/>
              </w:rPr>
            </w:pPr>
            <w:r w:rsidRPr="00F466D2">
              <w:t>Техническое обслуживание и ремонт сетей уличного освещения</w:t>
            </w:r>
          </w:p>
          <w:p w:rsidR="000531C4" w:rsidRPr="00F466D2" w:rsidRDefault="000531C4" w:rsidP="000531C4">
            <w:pPr>
              <w:spacing w:line="240" w:lineRule="auto"/>
              <w:rPr>
                <w:rFonts w:ascii="Times New Roman" w:hAnsi="Times New Roman" w:cs="Times New Roman"/>
              </w:rPr>
            </w:pP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70 021,3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70 021,3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10 330,5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10 330,5</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10 044,6</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10 044,6</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11 546,2</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11 546,2</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12 700,0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12 700,0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12 700,0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12 700,0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12 700,0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12 700,0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sidRPr="00F466D2">
              <w:rPr>
                <w:rFonts w:ascii="Times New Roman" w:hAnsi="Times New Roman" w:cs="Times New Roman"/>
              </w:rPr>
              <w:t>3.1</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after="0" w:line="240" w:lineRule="auto"/>
              <w:rPr>
                <w:rFonts w:ascii="Times New Roman" w:hAnsi="Times New Roman" w:cs="Times New Roman"/>
                <w:bCs/>
                <w:i/>
                <w:iCs/>
              </w:rPr>
            </w:pPr>
            <w:r w:rsidRPr="00F466D2">
              <w:rPr>
                <w:rFonts w:ascii="Times New Roman" w:hAnsi="Times New Roman" w:cs="Times New Roman"/>
                <w:bCs/>
                <w:i/>
                <w:iCs/>
              </w:rPr>
              <w:t>Основное мероприятие</w:t>
            </w:r>
          </w:p>
          <w:p w:rsidR="000531C4" w:rsidRPr="00F466D2" w:rsidRDefault="000531C4" w:rsidP="000531C4">
            <w:pPr>
              <w:spacing w:after="0" w:line="240" w:lineRule="auto"/>
              <w:rPr>
                <w:rFonts w:ascii="Times New Roman" w:hAnsi="Times New Roman" w:cs="Times New Roman"/>
              </w:rPr>
            </w:pPr>
            <w:r w:rsidRPr="00F466D2">
              <w:rPr>
                <w:rFonts w:ascii="Times New Roman" w:hAnsi="Times New Roman" w:cs="Times New Roman"/>
              </w:rPr>
              <w:t xml:space="preserve">Развитие МУП </w:t>
            </w:r>
            <w:r>
              <w:rPr>
                <w:rFonts w:ascii="Times New Roman" w:hAnsi="Times New Roman" w:cs="Times New Roman"/>
              </w:rPr>
              <w:t>«</w:t>
            </w:r>
            <w:r w:rsidRPr="00F466D2">
              <w:rPr>
                <w:rFonts w:ascii="Times New Roman" w:hAnsi="Times New Roman" w:cs="Times New Roman"/>
              </w:rPr>
              <w:t>Горпарк культуры и отдыха</w:t>
            </w:r>
            <w:r>
              <w:rPr>
                <w:rFonts w:ascii="Times New Roman" w:hAnsi="Times New Roman" w:cs="Times New Roman"/>
              </w:rPr>
              <w:t>»</w:t>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281 034,5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281 034,5</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19 279,8</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19 279,8</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31 213,3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31 213,3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24 381,1</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24 381,1</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84 145,6</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84 145,6</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59 875,1</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59 875,1</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62 139,6</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62 139,6</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F466D2"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sidRPr="00F466D2">
              <w:rPr>
                <w:rFonts w:ascii="Times New Roman" w:hAnsi="Times New Roman" w:cs="Times New Roman"/>
              </w:rPr>
              <w:t>3.1.1</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4A161E">
              <w:rPr>
                <w:rFonts w:ascii="Times New Roman" w:hAnsi="Times New Roman" w:cs="Times New Roman"/>
              </w:rPr>
              <w:t xml:space="preserve">Субсидия в целях финансового обеспечения затрат, связанных с созданием условий массового отдыха жителей в МУП </w:t>
            </w:r>
            <w:r>
              <w:rPr>
                <w:rFonts w:ascii="Times New Roman" w:hAnsi="Times New Roman" w:cs="Times New Roman"/>
              </w:rPr>
              <w:t>«</w:t>
            </w:r>
            <w:r w:rsidRPr="004A161E">
              <w:rPr>
                <w:rFonts w:ascii="Times New Roman" w:hAnsi="Times New Roman" w:cs="Times New Roman"/>
              </w:rPr>
              <w:t>Городской парк культуры и отдыха</w:t>
            </w:r>
            <w:r>
              <w:rPr>
                <w:rFonts w:ascii="Times New Roman" w:hAnsi="Times New Roman" w:cs="Times New Roman"/>
              </w:rPr>
              <w:t>»</w:t>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225 327,0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225 327,0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14 482,5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14 482,5</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20 660,9</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20 660,9</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19 205,7</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19 205,7</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74 339,3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74 339,3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47 418,5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47 418,5</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49 220,1</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49 220,1</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302B5E"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sidRPr="00F466D2">
              <w:rPr>
                <w:rFonts w:ascii="Times New Roman" w:hAnsi="Times New Roman" w:cs="Times New Roman"/>
              </w:rPr>
              <w:t>3.1.2</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F466D2">
              <w:rPr>
                <w:rFonts w:ascii="Times New Roman" w:hAnsi="Times New Roman" w:cs="Times New Roman"/>
              </w:rPr>
              <w:t xml:space="preserve">Субсидия МУП </w:t>
            </w:r>
            <w:r>
              <w:rPr>
                <w:rFonts w:ascii="Times New Roman" w:hAnsi="Times New Roman" w:cs="Times New Roman"/>
              </w:rPr>
              <w:t>«</w:t>
            </w:r>
            <w:r w:rsidRPr="00F466D2">
              <w:rPr>
                <w:rFonts w:ascii="Times New Roman" w:hAnsi="Times New Roman" w:cs="Times New Roman"/>
              </w:rPr>
              <w:t>Городской парк культуры и отдыха</w:t>
            </w:r>
            <w:r>
              <w:rPr>
                <w:rFonts w:ascii="Times New Roman" w:hAnsi="Times New Roman" w:cs="Times New Roman"/>
              </w:rPr>
              <w:t>»</w:t>
            </w:r>
            <w:r w:rsidRPr="00F466D2">
              <w:rPr>
                <w:rFonts w:ascii="Times New Roman" w:hAnsi="Times New Roman" w:cs="Times New Roman"/>
              </w:rPr>
              <w:t xml:space="preserve"> муниципального образования </w:t>
            </w:r>
            <w:r>
              <w:rPr>
                <w:rFonts w:ascii="Times New Roman" w:hAnsi="Times New Roman" w:cs="Times New Roman"/>
              </w:rPr>
              <w:t>«</w:t>
            </w:r>
            <w:r w:rsidRPr="00F466D2">
              <w:rPr>
                <w:rFonts w:ascii="Times New Roman" w:hAnsi="Times New Roman" w:cs="Times New Roman"/>
              </w:rPr>
              <w:t>Город Майкоп</w:t>
            </w:r>
            <w:r>
              <w:rPr>
                <w:rFonts w:ascii="Times New Roman" w:hAnsi="Times New Roman" w:cs="Times New Roman"/>
              </w:rPr>
              <w:t>»</w:t>
            </w:r>
            <w:r w:rsidRPr="00F466D2">
              <w:rPr>
                <w:rFonts w:ascii="Times New Roman" w:hAnsi="Times New Roman" w:cs="Times New Roman"/>
              </w:rPr>
              <w:t xml:space="preserve"> в целях финансового обеспечения затрат, связанных с содержанием бассейна</w:t>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51 426,7</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51 426,7</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4 797,3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4 797,3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6 271,6</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6 271,6</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5 175,4</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5 175,4</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9 806,3</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9 806,3</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12 456,6</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12 456,6</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12 919,5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12 919,5</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302B5E"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F466D2" w:rsidRDefault="000531C4" w:rsidP="000531C4">
            <w:pPr>
              <w:spacing w:line="240" w:lineRule="auto"/>
              <w:jc w:val="center"/>
              <w:rPr>
                <w:rFonts w:ascii="Times New Roman" w:hAnsi="Times New Roman" w:cs="Times New Roman"/>
              </w:rPr>
            </w:pPr>
            <w:r>
              <w:rPr>
                <w:rFonts w:ascii="Times New Roman" w:hAnsi="Times New Roman" w:cs="Times New Roman"/>
              </w:rPr>
              <w:t>3.1.3</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16218F">
              <w:rPr>
                <w:rFonts w:ascii="Times New Roman" w:hAnsi="Times New Roman" w:cs="Times New Roman"/>
              </w:rPr>
              <w:t>Создание обеспечивающей инфраструктуры к бассейнам в МУП "Горпарк культуры и отдыха", в том числе разработка проектно-сметной документации</w:t>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4 280,8</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4 280,8</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4 280,8</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4 280,8</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p>
        </w:tc>
      </w:tr>
      <w:tr w:rsidR="000531C4" w:rsidRPr="00302B5E"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4A161E" w:rsidRDefault="000531C4" w:rsidP="000531C4">
            <w:pPr>
              <w:spacing w:line="240" w:lineRule="auto"/>
              <w:jc w:val="center"/>
              <w:rPr>
                <w:rFonts w:ascii="Times New Roman" w:hAnsi="Times New Roman" w:cs="Times New Roman"/>
              </w:rPr>
            </w:pPr>
            <w:r w:rsidRPr="004A161E">
              <w:rPr>
                <w:rFonts w:ascii="Times New Roman" w:hAnsi="Times New Roman" w:cs="Times New Roman"/>
              </w:rPr>
              <w:t>4.1</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after="0" w:line="240" w:lineRule="auto"/>
              <w:rPr>
                <w:rFonts w:ascii="Times New Roman" w:hAnsi="Times New Roman" w:cs="Times New Roman"/>
                <w:bCs/>
                <w:i/>
                <w:iCs/>
              </w:rPr>
            </w:pPr>
            <w:r w:rsidRPr="00F466D2">
              <w:rPr>
                <w:rFonts w:ascii="Times New Roman" w:hAnsi="Times New Roman" w:cs="Times New Roman"/>
                <w:bCs/>
                <w:i/>
                <w:iCs/>
              </w:rPr>
              <w:t>Основное мероприятие</w:t>
            </w:r>
          </w:p>
          <w:p w:rsidR="000531C4" w:rsidRPr="00F466D2" w:rsidRDefault="000531C4" w:rsidP="000531C4">
            <w:pPr>
              <w:spacing w:line="240" w:lineRule="auto"/>
              <w:rPr>
                <w:rFonts w:ascii="Times New Roman" w:hAnsi="Times New Roman" w:cs="Times New Roman"/>
              </w:rPr>
            </w:pPr>
            <w:r>
              <w:rPr>
                <w:rFonts w:ascii="Times New Roman" w:hAnsi="Times New Roman" w:cs="Times New Roman"/>
              </w:rPr>
              <w:t>«</w:t>
            </w:r>
            <w:r w:rsidRPr="00456A34">
              <w:rPr>
                <w:rFonts w:ascii="Times New Roman" w:hAnsi="Times New Roman" w:cs="Times New Roman"/>
              </w:rPr>
              <w:t xml:space="preserve">Охрана окружающей среды территорий МО </w:t>
            </w:r>
            <w:r>
              <w:rPr>
                <w:rFonts w:ascii="Times New Roman" w:hAnsi="Times New Roman" w:cs="Times New Roman"/>
              </w:rPr>
              <w:t>«</w:t>
            </w:r>
            <w:r w:rsidRPr="00456A34">
              <w:rPr>
                <w:rFonts w:ascii="Times New Roman" w:hAnsi="Times New Roman" w:cs="Times New Roman"/>
              </w:rPr>
              <w:t>Город Майкоп</w:t>
            </w:r>
            <w:r>
              <w:rPr>
                <w:rFonts w:ascii="Times New Roman" w:hAnsi="Times New Roman" w:cs="Times New Roman"/>
              </w:rPr>
              <w:t>»</w:t>
            </w:r>
            <w:r w:rsidRPr="00456A34">
              <w:rPr>
                <w:rFonts w:ascii="Times New Roman" w:hAnsi="Times New Roman" w:cs="Times New Roman"/>
              </w:rPr>
              <w:tab/>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13 918,5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13 918,5</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1 400,0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1 400,0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12 518,5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12 518,5</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302B5E"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4A161E" w:rsidRDefault="000531C4" w:rsidP="000531C4">
            <w:pPr>
              <w:spacing w:line="240" w:lineRule="auto"/>
              <w:jc w:val="center"/>
              <w:rPr>
                <w:rFonts w:ascii="Times New Roman" w:hAnsi="Times New Roman" w:cs="Times New Roman"/>
              </w:rPr>
            </w:pPr>
            <w:r w:rsidRPr="004A161E">
              <w:rPr>
                <w:rFonts w:ascii="Times New Roman" w:hAnsi="Times New Roman" w:cs="Times New Roman"/>
              </w:rPr>
              <w:t>4.1.1</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456A34">
              <w:rPr>
                <w:rFonts w:ascii="Times New Roman" w:hAnsi="Times New Roman" w:cs="Times New Roman"/>
              </w:rPr>
              <w:t>Выявление и оценка накопленного вреда окружающей среде, в том числе проведение инженерных изысканий на таких объектах</w:t>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9 467,0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9 467,0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9 467,0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9 467,0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r w:rsidR="000531C4" w:rsidRPr="00302B5E" w:rsidTr="00053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4"/>
        </w:trPr>
        <w:tc>
          <w:tcPr>
            <w:tcW w:w="1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531C4" w:rsidRPr="00017860" w:rsidRDefault="000531C4" w:rsidP="000531C4">
            <w:pPr>
              <w:spacing w:line="240" w:lineRule="auto"/>
              <w:jc w:val="center"/>
              <w:rPr>
                <w:rFonts w:ascii="Times New Roman" w:hAnsi="Times New Roman" w:cs="Times New Roman"/>
                <w:color w:val="FF0000"/>
              </w:rPr>
            </w:pPr>
            <w:r w:rsidRPr="004A161E">
              <w:rPr>
                <w:rFonts w:ascii="Times New Roman" w:hAnsi="Times New Roman" w:cs="Times New Roman"/>
              </w:rPr>
              <w:t>4.1.2</w:t>
            </w:r>
          </w:p>
        </w:tc>
        <w:tc>
          <w:tcPr>
            <w:tcW w:w="786" w:type="pct"/>
            <w:tcBorders>
              <w:top w:val="single" w:sz="4" w:space="0" w:color="auto"/>
              <w:left w:val="single" w:sz="4" w:space="0" w:color="auto"/>
              <w:bottom w:val="single" w:sz="4" w:space="0" w:color="auto"/>
              <w:right w:val="single" w:sz="4" w:space="0" w:color="auto"/>
            </w:tcBorders>
            <w:shd w:val="clear" w:color="auto" w:fill="FFFFFF" w:themeFill="background1"/>
          </w:tcPr>
          <w:p w:rsidR="000531C4" w:rsidRPr="00F466D2" w:rsidRDefault="000531C4" w:rsidP="000531C4">
            <w:pPr>
              <w:spacing w:line="240" w:lineRule="auto"/>
              <w:rPr>
                <w:rFonts w:ascii="Times New Roman" w:hAnsi="Times New Roman" w:cs="Times New Roman"/>
              </w:rPr>
            </w:pPr>
            <w:r w:rsidRPr="00456A34">
              <w:rPr>
                <w:rFonts w:ascii="Times New Roman" w:hAnsi="Times New Roman" w:cs="Times New Roman"/>
              </w:rPr>
              <w:t>Ликвидация мест несанкционированного размещения отходов</w:t>
            </w:r>
          </w:p>
        </w:tc>
        <w:tc>
          <w:tcPr>
            <w:tcW w:w="17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4 451,5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4 451,5</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1 400,0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1 400,0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3 051,5</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3 051,5</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18"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162"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c>
          <w:tcPr>
            <w:tcW w:w="201"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0531C4" w:rsidRPr="003E7FB9" w:rsidRDefault="000531C4" w:rsidP="000531C4">
            <w:pPr>
              <w:ind w:left="113" w:right="113"/>
              <w:jc w:val="center"/>
            </w:pPr>
            <w:r w:rsidRPr="003E7FB9">
              <w:t>0,0</w:t>
            </w:r>
          </w:p>
        </w:tc>
      </w:tr>
    </w:tbl>
    <w:p w:rsidR="004F4121" w:rsidRDefault="004F4121" w:rsidP="004F4121">
      <w:pPr>
        <w:pStyle w:val="af8"/>
        <w:spacing w:after="0" w:line="240" w:lineRule="auto"/>
        <w:jc w:val="center"/>
        <w:rPr>
          <w:rFonts w:ascii="Times New Roman" w:hAnsi="Times New Roman"/>
          <w:b/>
          <w:sz w:val="28"/>
          <w:szCs w:val="28"/>
        </w:rPr>
      </w:pPr>
    </w:p>
    <w:p w:rsidR="004F4121" w:rsidRDefault="004F4121" w:rsidP="004F4121">
      <w:pPr>
        <w:pStyle w:val="af8"/>
        <w:spacing w:after="0" w:line="240" w:lineRule="auto"/>
        <w:jc w:val="center"/>
        <w:rPr>
          <w:rFonts w:ascii="Times New Roman" w:hAnsi="Times New Roman"/>
          <w:b/>
          <w:sz w:val="28"/>
          <w:szCs w:val="28"/>
        </w:rPr>
      </w:pPr>
    </w:p>
    <w:p w:rsidR="004F4121" w:rsidRDefault="004F4121" w:rsidP="004F4121">
      <w:pPr>
        <w:pStyle w:val="af8"/>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9B1A4D" w:rsidRDefault="009B1A4D" w:rsidP="00BA46E7">
      <w:pPr>
        <w:spacing w:after="0" w:line="240" w:lineRule="auto"/>
        <w:jc w:val="center"/>
        <w:rPr>
          <w:rFonts w:ascii="Times New Roman" w:hAnsi="Times New Roman"/>
          <w:b/>
          <w:sz w:val="28"/>
          <w:szCs w:val="28"/>
        </w:rPr>
      </w:pPr>
    </w:p>
    <w:p w:rsidR="004F4121" w:rsidRPr="00BA46E7" w:rsidRDefault="004F4121" w:rsidP="00BA46E7">
      <w:pPr>
        <w:spacing w:after="0" w:line="240" w:lineRule="auto"/>
        <w:jc w:val="center"/>
        <w:rPr>
          <w:rFonts w:ascii="Times New Roman" w:hAnsi="Times New Roman"/>
          <w:b/>
          <w:sz w:val="28"/>
          <w:szCs w:val="28"/>
        </w:rPr>
      </w:pPr>
      <w:r w:rsidRPr="00BA46E7">
        <w:rPr>
          <w:rFonts w:ascii="Times New Roman" w:hAnsi="Times New Roman"/>
          <w:b/>
          <w:sz w:val="28"/>
          <w:szCs w:val="28"/>
        </w:rPr>
        <w:t>5. Перечень контрольных событий реализации основных мероприятий, мероприятий (направлений расходов) подпрограммы</w:t>
      </w:r>
    </w:p>
    <w:p w:rsidR="004F4121" w:rsidRPr="006820E0" w:rsidRDefault="004F4121" w:rsidP="004F4121">
      <w:pPr>
        <w:pStyle w:val="af8"/>
        <w:spacing w:after="0" w:line="240" w:lineRule="auto"/>
        <w:jc w:val="center"/>
        <w:rPr>
          <w:rFonts w:ascii="Times New Roman" w:hAnsi="Times New Roman"/>
          <w:i/>
          <w:sz w:val="28"/>
          <w:szCs w:val="28"/>
        </w:rPr>
      </w:pPr>
    </w:p>
    <w:p w:rsidR="004F4121" w:rsidRPr="00C035E7" w:rsidRDefault="004F4121" w:rsidP="004F4121">
      <w:pPr>
        <w:spacing w:line="240" w:lineRule="auto"/>
        <w:ind w:firstLine="698"/>
        <w:jc w:val="right"/>
        <w:rPr>
          <w:rStyle w:val="a3"/>
          <w:rFonts w:ascii="Times New Roman" w:hAnsi="Times New Roman" w:cs="Times New Roman"/>
          <w:b w:val="0"/>
          <w:bCs/>
          <w:color w:val="auto"/>
          <w:sz w:val="28"/>
          <w:szCs w:val="28"/>
        </w:rPr>
      </w:pPr>
      <w:r w:rsidRPr="00C035E7">
        <w:rPr>
          <w:rStyle w:val="a3"/>
          <w:rFonts w:ascii="Times New Roman" w:hAnsi="Times New Roman" w:cs="Times New Roman"/>
          <w:b w:val="0"/>
          <w:bCs/>
          <w:color w:val="auto"/>
          <w:sz w:val="28"/>
          <w:szCs w:val="28"/>
        </w:rPr>
        <w:t>Таблица № 2.4</w:t>
      </w:r>
    </w:p>
    <w:p w:rsidR="004F4121" w:rsidRPr="003505AF" w:rsidRDefault="004F4121" w:rsidP="004F4121">
      <w:pPr>
        <w:spacing w:line="240" w:lineRule="auto"/>
        <w:ind w:firstLine="698"/>
        <w:jc w:val="center"/>
        <w:rPr>
          <w:rFonts w:ascii="Times New Roman" w:hAnsi="Times New Roman" w:cs="Times New Roman"/>
          <w:bCs/>
          <w:sz w:val="28"/>
          <w:szCs w:val="28"/>
        </w:rPr>
      </w:pPr>
      <w:r w:rsidRPr="003505AF">
        <w:rPr>
          <w:rFonts w:ascii="Times New Roman" w:hAnsi="Times New Roman" w:cs="Times New Roman"/>
          <w:bCs/>
          <w:sz w:val="28"/>
          <w:szCs w:val="28"/>
        </w:rPr>
        <w:t xml:space="preserve">Перечень контрольных событий реализации основных мероприятий, мероприятий (направлений расходов) подпрограммы </w:t>
      </w:r>
      <w:r>
        <w:rPr>
          <w:rFonts w:ascii="Times New Roman" w:hAnsi="Times New Roman" w:cs="Times New Roman"/>
          <w:bCs/>
          <w:sz w:val="28"/>
          <w:szCs w:val="28"/>
        </w:rPr>
        <w:t>муниципальной программы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
        <w:gridCol w:w="3035"/>
        <w:gridCol w:w="2649"/>
        <w:gridCol w:w="1384"/>
        <w:gridCol w:w="35"/>
        <w:gridCol w:w="1251"/>
        <w:gridCol w:w="125"/>
        <w:gridCol w:w="1162"/>
        <w:gridCol w:w="165"/>
        <w:gridCol w:w="1121"/>
        <w:gridCol w:w="155"/>
        <w:gridCol w:w="1144"/>
        <w:gridCol w:w="1144"/>
      </w:tblGrid>
      <w:tr w:rsidR="00EC6449" w:rsidRPr="006820E0" w:rsidTr="00E506CD">
        <w:tc>
          <w:tcPr>
            <w:tcW w:w="0" w:type="auto"/>
            <w:vMerge w:val="restart"/>
            <w:vAlign w:val="center"/>
          </w:tcPr>
          <w:p w:rsidR="00EC6449" w:rsidRPr="006820E0" w:rsidRDefault="00EC6449" w:rsidP="00BE24AF">
            <w:pPr>
              <w:spacing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п/п</w:t>
            </w:r>
          </w:p>
        </w:tc>
        <w:tc>
          <w:tcPr>
            <w:tcW w:w="3035" w:type="dxa"/>
            <w:vMerge w:val="restart"/>
            <w:vAlign w:val="center"/>
          </w:tcPr>
          <w:p w:rsidR="00EC6449" w:rsidRPr="006820E0" w:rsidRDefault="00EC6449" w:rsidP="00BE24AF">
            <w:pPr>
              <w:spacing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Наименование основного мероприятия, мероприятия (направления расходов), контрольного события </w:t>
            </w:r>
          </w:p>
        </w:tc>
        <w:tc>
          <w:tcPr>
            <w:tcW w:w="2649" w:type="dxa"/>
            <w:vMerge w:val="restart"/>
            <w:vAlign w:val="center"/>
          </w:tcPr>
          <w:p w:rsidR="00EC6449" w:rsidRPr="006820E0" w:rsidRDefault="00EC6449" w:rsidP="00BE24AF">
            <w:pPr>
              <w:spacing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Ответственный исполнитель, соисполнитель, участник</w:t>
            </w:r>
          </w:p>
        </w:tc>
        <w:tc>
          <w:tcPr>
            <w:tcW w:w="7686" w:type="dxa"/>
            <w:gridSpan w:val="10"/>
            <w:vAlign w:val="center"/>
          </w:tcPr>
          <w:p w:rsidR="00EC6449" w:rsidRPr="006820E0" w:rsidRDefault="00EC6449" w:rsidP="00BE24AF">
            <w:pPr>
              <w:spacing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Реализация контрольных событий (в количественном выражении)</w:t>
            </w:r>
          </w:p>
        </w:tc>
      </w:tr>
      <w:tr w:rsidR="00EC6449" w:rsidRPr="006820E0" w:rsidTr="007514D8">
        <w:trPr>
          <w:trHeight w:val="610"/>
        </w:trPr>
        <w:tc>
          <w:tcPr>
            <w:tcW w:w="0" w:type="auto"/>
            <w:vMerge/>
            <w:vAlign w:val="center"/>
          </w:tcPr>
          <w:p w:rsidR="00EC6449" w:rsidRPr="006820E0" w:rsidRDefault="00EC6449" w:rsidP="00BE24AF">
            <w:pPr>
              <w:spacing w:line="240" w:lineRule="auto"/>
              <w:jc w:val="center"/>
              <w:rPr>
                <w:rFonts w:ascii="Times New Roman" w:hAnsi="Times New Roman" w:cs="Times New Roman"/>
                <w:sz w:val="22"/>
                <w:szCs w:val="22"/>
                <w:lang w:eastAsia="en-US"/>
              </w:rPr>
            </w:pPr>
          </w:p>
        </w:tc>
        <w:tc>
          <w:tcPr>
            <w:tcW w:w="3035" w:type="dxa"/>
            <w:vMerge/>
            <w:vAlign w:val="center"/>
          </w:tcPr>
          <w:p w:rsidR="00EC6449" w:rsidRPr="006820E0" w:rsidRDefault="00EC6449" w:rsidP="00BE24AF">
            <w:pPr>
              <w:spacing w:line="240" w:lineRule="auto"/>
              <w:jc w:val="center"/>
              <w:rPr>
                <w:rFonts w:ascii="Times New Roman" w:hAnsi="Times New Roman" w:cs="Times New Roman"/>
                <w:sz w:val="22"/>
                <w:szCs w:val="22"/>
                <w:lang w:eastAsia="en-US"/>
              </w:rPr>
            </w:pPr>
          </w:p>
        </w:tc>
        <w:tc>
          <w:tcPr>
            <w:tcW w:w="2649" w:type="dxa"/>
            <w:vMerge/>
            <w:vAlign w:val="center"/>
          </w:tcPr>
          <w:p w:rsidR="00EC6449" w:rsidRPr="006820E0" w:rsidRDefault="00EC6449" w:rsidP="00BE24AF">
            <w:pPr>
              <w:spacing w:line="240" w:lineRule="auto"/>
              <w:jc w:val="center"/>
              <w:rPr>
                <w:rFonts w:ascii="Times New Roman" w:hAnsi="Times New Roman" w:cs="Times New Roman"/>
                <w:sz w:val="22"/>
                <w:szCs w:val="22"/>
                <w:lang w:eastAsia="en-US"/>
              </w:rPr>
            </w:pPr>
          </w:p>
        </w:tc>
        <w:tc>
          <w:tcPr>
            <w:tcW w:w="1419" w:type="dxa"/>
            <w:gridSpan w:val="2"/>
            <w:vAlign w:val="center"/>
          </w:tcPr>
          <w:p w:rsidR="00EC6449" w:rsidRPr="006820E0" w:rsidRDefault="00EC6449" w:rsidP="00BE24AF">
            <w:pPr>
              <w:spacing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2022 год</w:t>
            </w:r>
          </w:p>
        </w:tc>
        <w:tc>
          <w:tcPr>
            <w:tcW w:w="1376" w:type="dxa"/>
            <w:gridSpan w:val="2"/>
            <w:vAlign w:val="center"/>
          </w:tcPr>
          <w:p w:rsidR="00EC6449" w:rsidRPr="006820E0" w:rsidRDefault="00EC6449" w:rsidP="00BE24AF">
            <w:pPr>
              <w:spacing w:line="240" w:lineRule="auto"/>
              <w:ind w:left="-108"/>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2023 год</w:t>
            </w:r>
          </w:p>
        </w:tc>
        <w:tc>
          <w:tcPr>
            <w:tcW w:w="1327" w:type="dxa"/>
            <w:gridSpan w:val="2"/>
            <w:vAlign w:val="center"/>
          </w:tcPr>
          <w:p w:rsidR="00EC6449" w:rsidRPr="006820E0" w:rsidRDefault="00EC6449" w:rsidP="00BE24AF">
            <w:pPr>
              <w:spacing w:line="240" w:lineRule="auto"/>
              <w:ind w:left="-108"/>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2024 год</w:t>
            </w:r>
          </w:p>
        </w:tc>
        <w:tc>
          <w:tcPr>
            <w:tcW w:w="1276" w:type="dxa"/>
            <w:gridSpan w:val="2"/>
            <w:vAlign w:val="center"/>
          </w:tcPr>
          <w:p w:rsidR="00EC6449" w:rsidRPr="006820E0" w:rsidRDefault="00EC6449" w:rsidP="00BE24AF">
            <w:pPr>
              <w:spacing w:line="240" w:lineRule="auto"/>
              <w:ind w:left="-108"/>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2025 год</w:t>
            </w:r>
          </w:p>
        </w:tc>
        <w:tc>
          <w:tcPr>
            <w:tcW w:w="1144" w:type="dxa"/>
            <w:vAlign w:val="center"/>
          </w:tcPr>
          <w:p w:rsidR="00EC6449" w:rsidRPr="006820E0" w:rsidRDefault="00EC6449" w:rsidP="00BE24AF">
            <w:pPr>
              <w:spacing w:line="240" w:lineRule="auto"/>
              <w:ind w:left="-108"/>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2026 год</w:t>
            </w:r>
          </w:p>
        </w:tc>
        <w:tc>
          <w:tcPr>
            <w:tcW w:w="1144" w:type="dxa"/>
            <w:vAlign w:val="center"/>
          </w:tcPr>
          <w:p w:rsidR="00EC6449" w:rsidRPr="006820E0" w:rsidRDefault="007514D8" w:rsidP="007514D8">
            <w:pPr>
              <w:spacing w:line="240" w:lineRule="auto"/>
              <w:ind w:left="-108"/>
              <w:jc w:val="center"/>
              <w:rPr>
                <w:rFonts w:ascii="Times New Roman" w:hAnsi="Times New Roman" w:cs="Times New Roman"/>
                <w:sz w:val="22"/>
                <w:szCs w:val="22"/>
                <w:lang w:eastAsia="en-US"/>
              </w:rPr>
            </w:pPr>
            <w:r>
              <w:rPr>
                <w:rFonts w:ascii="Times New Roman" w:hAnsi="Times New Roman" w:cs="Times New Roman"/>
                <w:sz w:val="22"/>
                <w:szCs w:val="22"/>
                <w:lang w:eastAsia="en-US"/>
              </w:rPr>
              <w:t>2027 год</w:t>
            </w:r>
          </w:p>
        </w:tc>
      </w:tr>
      <w:tr w:rsidR="00EC6449" w:rsidRPr="006820E0" w:rsidTr="00E506CD">
        <w:tc>
          <w:tcPr>
            <w:tcW w:w="14191" w:type="dxa"/>
            <w:gridSpan w:val="13"/>
            <w:vAlign w:val="center"/>
          </w:tcPr>
          <w:p w:rsidR="00EC6449" w:rsidRPr="00955AFF" w:rsidRDefault="00EC6449" w:rsidP="00BE24AF">
            <w:pPr>
              <w:spacing w:after="0" w:line="240" w:lineRule="auto"/>
              <w:jc w:val="center"/>
              <w:rPr>
                <w:rFonts w:ascii="Times New Roman" w:hAnsi="Times New Roman" w:cs="Times New Roman"/>
                <w:bCs/>
                <w:sz w:val="22"/>
                <w:szCs w:val="22"/>
                <w:lang w:eastAsia="en-US"/>
              </w:rPr>
            </w:pPr>
            <w:r w:rsidRPr="00955AFF">
              <w:rPr>
                <w:rFonts w:ascii="Times New Roman" w:hAnsi="Times New Roman" w:cs="Times New Roman"/>
                <w:bCs/>
                <w:sz w:val="22"/>
                <w:szCs w:val="22"/>
                <w:lang w:eastAsia="en-US"/>
              </w:rPr>
              <w:t xml:space="preserve"> </w:t>
            </w:r>
            <w:r>
              <w:rPr>
                <w:rFonts w:ascii="Times New Roman" w:hAnsi="Times New Roman" w:cs="Times New Roman"/>
                <w:bCs/>
                <w:sz w:val="22"/>
                <w:szCs w:val="22"/>
                <w:lang w:eastAsia="en-US"/>
              </w:rPr>
              <w:t>«</w:t>
            </w:r>
            <w:r w:rsidRPr="00955AFF">
              <w:rPr>
                <w:rFonts w:ascii="Times New Roman" w:hAnsi="Times New Roman" w:cs="Times New Roman"/>
                <w:bCs/>
                <w:sz w:val="22"/>
                <w:szCs w:val="22"/>
                <w:lang w:eastAsia="en-US"/>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Cs/>
                <w:sz w:val="22"/>
                <w:szCs w:val="22"/>
                <w:lang w:eastAsia="en-US"/>
              </w:rPr>
              <w:t>«</w:t>
            </w:r>
            <w:r w:rsidRPr="00955AFF">
              <w:rPr>
                <w:rFonts w:ascii="Times New Roman" w:hAnsi="Times New Roman" w:cs="Times New Roman"/>
                <w:bCs/>
                <w:sz w:val="22"/>
                <w:szCs w:val="22"/>
                <w:lang w:eastAsia="en-US"/>
              </w:rPr>
              <w:t>Город Майкоп</w:t>
            </w:r>
            <w:r>
              <w:rPr>
                <w:rFonts w:ascii="Times New Roman" w:hAnsi="Times New Roman" w:cs="Times New Roman"/>
                <w:bCs/>
                <w:sz w:val="22"/>
                <w:szCs w:val="22"/>
                <w:lang w:eastAsia="en-US"/>
              </w:rPr>
              <w:t>»</w:t>
            </w:r>
            <w:r w:rsidRPr="00955AFF">
              <w:rPr>
                <w:rFonts w:ascii="Times New Roman" w:hAnsi="Times New Roman" w:cs="Times New Roman"/>
                <w:bCs/>
                <w:sz w:val="22"/>
                <w:szCs w:val="22"/>
                <w:lang w:eastAsia="en-US"/>
              </w:rPr>
              <w:t xml:space="preserve"> </w:t>
            </w:r>
          </w:p>
        </w:tc>
      </w:tr>
      <w:tr w:rsidR="00EC6449" w:rsidRPr="006820E0" w:rsidTr="00E506CD">
        <w:tc>
          <w:tcPr>
            <w:tcW w:w="14191" w:type="dxa"/>
            <w:gridSpan w:val="13"/>
            <w:vAlign w:val="center"/>
          </w:tcPr>
          <w:p w:rsidR="00EC6449" w:rsidRPr="00955AFF" w:rsidRDefault="00EC6449" w:rsidP="00BE24AF">
            <w:pPr>
              <w:spacing w:after="0" w:line="240" w:lineRule="auto"/>
              <w:jc w:val="center"/>
              <w:rPr>
                <w:rFonts w:ascii="Times New Roman" w:hAnsi="Times New Roman" w:cs="Times New Roman"/>
                <w:sz w:val="22"/>
                <w:szCs w:val="22"/>
              </w:rPr>
            </w:pPr>
            <w:r w:rsidRPr="00955AFF">
              <w:rPr>
                <w:rFonts w:ascii="Times New Roman" w:hAnsi="Times New Roman" w:cs="Times New Roman"/>
                <w:sz w:val="22"/>
                <w:szCs w:val="22"/>
              </w:rPr>
              <w:t xml:space="preserve"> </w:t>
            </w:r>
            <w:r>
              <w:rPr>
                <w:rFonts w:ascii="Times New Roman" w:hAnsi="Times New Roman" w:cs="Times New Roman"/>
                <w:sz w:val="22"/>
                <w:szCs w:val="22"/>
              </w:rPr>
              <w:t>«</w:t>
            </w:r>
            <w:r w:rsidRPr="00955AFF">
              <w:rPr>
                <w:rFonts w:ascii="Times New Roman" w:hAnsi="Times New Roman" w:cs="Times New Roman"/>
                <w:sz w:val="22"/>
                <w:szCs w:val="22"/>
              </w:rPr>
              <w:t>Благоустройство территорий и охрана окружающей среды</w:t>
            </w:r>
            <w:r>
              <w:rPr>
                <w:rFonts w:ascii="Times New Roman" w:hAnsi="Times New Roman" w:cs="Times New Roman"/>
                <w:sz w:val="22"/>
                <w:szCs w:val="22"/>
              </w:rPr>
              <w:t>»</w:t>
            </w:r>
          </w:p>
        </w:tc>
      </w:tr>
      <w:tr w:rsidR="00EC6449" w:rsidRPr="006820E0" w:rsidTr="00E506CD">
        <w:trPr>
          <w:trHeight w:val="1197"/>
        </w:trPr>
        <w:tc>
          <w:tcPr>
            <w:tcW w:w="0" w:type="auto"/>
            <w:vAlign w:val="center"/>
          </w:tcPr>
          <w:p w:rsidR="00EC6449" w:rsidRPr="00955AFF" w:rsidRDefault="00EC6449" w:rsidP="00BE24AF">
            <w:pPr>
              <w:spacing w:after="0" w:line="240" w:lineRule="auto"/>
              <w:jc w:val="center"/>
              <w:rPr>
                <w:rFonts w:ascii="Times New Roman" w:hAnsi="Times New Roman" w:cs="Times New Roman"/>
                <w:bCs/>
                <w:sz w:val="22"/>
                <w:szCs w:val="22"/>
                <w:lang w:eastAsia="en-US"/>
              </w:rPr>
            </w:pPr>
          </w:p>
          <w:p w:rsidR="00EC6449" w:rsidRPr="00AF50C9" w:rsidRDefault="00EC6449" w:rsidP="00BE24AF">
            <w:pPr>
              <w:spacing w:after="0" w:line="240" w:lineRule="auto"/>
              <w:jc w:val="center"/>
              <w:rPr>
                <w:rFonts w:ascii="Times New Roman" w:hAnsi="Times New Roman" w:cs="Times New Roman"/>
                <w:b/>
                <w:bCs/>
                <w:sz w:val="22"/>
                <w:szCs w:val="22"/>
                <w:lang w:eastAsia="en-US"/>
              </w:rPr>
            </w:pPr>
            <w:r w:rsidRPr="00AF50C9">
              <w:rPr>
                <w:rFonts w:ascii="Times New Roman" w:hAnsi="Times New Roman" w:cs="Times New Roman"/>
                <w:b/>
                <w:bCs/>
                <w:sz w:val="22"/>
                <w:szCs w:val="22"/>
                <w:lang w:eastAsia="en-US"/>
              </w:rPr>
              <w:t>1.1</w:t>
            </w:r>
          </w:p>
        </w:tc>
        <w:tc>
          <w:tcPr>
            <w:tcW w:w="3035" w:type="dxa"/>
            <w:vAlign w:val="center"/>
          </w:tcPr>
          <w:p w:rsidR="00EC6449" w:rsidRPr="00AF50C9" w:rsidRDefault="00EC6449" w:rsidP="00BE24AF">
            <w:pPr>
              <w:spacing w:after="0" w:line="240" w:lineRule="auto"/>
              <w:rPr>
                <w:rFonts w:ascii="Times New Roman" w:hAnsi="Times New Roman" w:cs="Times New Roman"/>
                <w:b/>
                <w:bCs/>
                <w:sz w:val="22"/>
                <w:szCs w:val="22"/>
                <w:lang w:eastAsia="en-US"/>
              </w:rPr>
            </w:pPr>
            <w:r w:rsidRPr="00AF50C9">
              <w:rPr>
                <w:rFonts w:ascii="Times New Roman" w:hAnsi="Times New Roman" w:cs="Times New Roman"/>
                <w:b/>
                <w:bCs/>
                <w:sz w:val="22"/>
                <w:szCs w:val="22"/>
                <w:lang w:eastAsia="en-US"/>
              </w:rPr>
              <w:t xml:space="preserve">Благоустройство территорий МО </w:t>
            </w:r>
            <w:r>
              <w:rPr>
                <w:rFonts w:ascii="Times New Roman" w:hAnsi="Times New Roman" w:cs="Times New Roman"/>
                <w:b/>
                <w:bCs/>
                <w:sz w:val="22"/>
                <w:szCs w:val="22"/>
                <w:lang w:eastAsia="en-US"/>
              </w:rPr>
              <w:t>«</w:t>
            </w:r>
            <w:r w:rsidRPr="00AF50C9">
              <w:rPr>
                <w:rFonts w:ascii="Times New Roman" w:hAnsi="Times New Roman" w:cs="Times New Roman"/>
                <w:b/>
                <w:bCs/>
                <w:sz w:val="22"/>
                <w:szCs w:val="22"/>
                <w:lang w:eastAsia="en-US"/>
              </w:rPr>
              <w:t>Город Майкоп</w:t>
            </w:r>
            <w:r>
              <w:rPr>
                <w:rFonts w:ascii="Times New Roman" w:hAnsi="Times New Roman" w:cs="Times New Roman"/>
                <w:b/>
                <w:bCs/>
                <w:sz w:val="22"/>
                <w:szCs w:val="22"/>
                <w:lang w:eastAsia="en-US"/>
              </w:rPr>
              <w:t>»</w:t>
            </w:r>
          </w:p>
        </w:tc>
        <w:tc>
          <w:tcPr>
            <w:tcW w:w="2649" w:type="dxa"/>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xml:space="preserve">, ГКУ РА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ЦЗН города Майкопа</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 НКО</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506CD">
        <w:trPr>
          <w:trHeight w:val="1197"/>
        </w:trPr>
        <w:tc>
          <w:tcPr>
            <w:tcW w:w="0" w:type="auto"/>
            <w:vAlign w:val="center"/>
          </w:tcPr>
          <w:p w:rsidR="00EC6449" w:rsidRPr="00BA46E7" w:rsidRDefault="00EC6449" w:rsidP="00BE24AF">
            <w:pPr>
              <w:spacing w:after="0" w:line="240" w:lineRule="auto"/>
              <w:jc w:val="center"/>
              <w:rPr>
                <w:rFonts w:ascii="Times New Roman" w:hAnsi="Times New Roman" w:cs="Times New Roman"/>
                <w:bCs/>
                <w:i/>
                <w:sz w:val="22"/>
                <w:szCs w:val="22"/>
                <w:lang w:eastAsia="en-US"/>
              </w:rPr>
            </w:pPr>
            <w:r w:rsidRPr="00BA46E7">
              <w:rPr>
                <w:rFonts w:ascii="Times New Roman" w:hAnsi="Times New Roman" w:cs="Times New Roman"/>
                <w:bCs/>
                <w:i/>
                <w:sz w:val="22"/>
                <w:szCs w:val="22"/>
                <w:lang w:eastAsia="en-US"/>
              </w:rPr>
              <w:t>1.1.1</w:t>
            </w:r>
          </w:p>
        </w:tc>
        <w:tc>
          <w:tcPr>
            <w:tcW w:w="3035" w:type="dxa"/>
            <w:vAlign w:val="center"/>
          </w:tcPr>
          <w:p w:rsidR="00EC6449" w:rsidRPr="00BA46E7" w:rsidRDefault="00EC6449" w:rsidP="00BE24AF">
            <w:pPr>
              <w:spacing w:after="0" w:line="240" w:lineRule="auto"/>
              <w:rPr>
                <w:rFonts w:ascii="Times New Roman" w:hAnsi="Times New Roman" w:cs="Times New Roman"/>
                <w:bCs/>
                <w:i/>
                <w:sz w:val="22"/>
                <w:szCs w:val="22"/>
                <w:lang w:eastAsia="en-US"/>
              </w:rPr>
            </w:pPr>
            <w:r w:rsidRPr="00BA46E7">
              <w:rPr>
                <w:rFonts w:ascii="Times New Roman" w:hAnsi="Times New Roman" w:cs="Times New Roman"/>
                <w:bCs/>
                <w:i/>
                <w:sz w:val="22"/>
                <w:szCs w:val="22"/>
                <w:lang w:eastAsia="en-US"/>
              </w:rPr>
              <w:t>Предоставление</w:t>
            </w:r>
            <w:r>
              <w:rPr>
                <w:rFonts w:ascii="Times New Roman" w:hAnsi="Times New Roman" w:cs="Times New Roman"/>
                <w:bCs/>
                <w:i/>
                <w:sz w:val="22"/>
                <w:szCs w:val="22"/>
                <w:lang w:eastAsia="en-US"/>
              </w:rPr>
              <w:t xml:space="preserve"> </w:t>
            </w:r>
            <w:r w:rsidRPr="00BA46E7">
              <w:rPr>
                <w:rFonts w:ascii="Times New Roman" w:hAnsi="Times New Roman" w:cs="Times New Roman"/>
                <w:bCs/>
                <w:i/>
                <w:sz w:val="22"/>
                <w:szCs w:val="22"/>
                <w:lang w:eastAsia="en-US"/>
              </w:rPr>
              <w:t>субсидии на финансовое обеспечение затрат некоммерческих организаций в связи с оказанием услуг, связанных с организацией общественных работ по благоустройству территорий муниципального образования «Город Майкоп»</w:t>
            </w:r>
          </w:p>
        </w:tc>
        <w:tc>
          <w:tcPr>
            <w:tcW w:w="2649" w:type="dxa"/>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9D0458">
        <w:trPr>
          <w:trHeight w:val="1197"/>
        </w:trPr>
        <w:tc>
          <w:tcPr>
            <w:tcW w:w="0" w:type="auto"/>
            <w:vAlign w:val="center"/>
          </w:tcPr>
          <w:p w:rsidR="00EC6449" w:rsidRPr="00955AFF" w:rsidRDefault="00EC6449" w:rsidP="00BE24AF">
            <w:pPr>
              <w:spacing w:after="0" w:line="240" w:lineRule="auto"/>
              <w:jc w:val="center"/>
              <w:rPr>
                <w:rFonts w:ascii="Times New Roman" w:hAnsi="Times New Roman" w:cs="Times New Roman"/>
                <w:bCs/>
                <w:sz w:val="22"/>
                <w:szCs w:val="22"/>
                <w:lang w:eastAsia="en-US"/>
              </w:rPr>
            </w:pPr>
            <w:r>
              <w:rPr>
                <w:rFonts w:ascii="Times New Roman" w:hAnsi="Times New Roman" w:cs="Times New Roman"/>
                <w:bCs/>
                <w:sz w:val="22"/>
                <w:szCs w:val="22"/>
                <w:lang w:eastAsia="en-US"/>
              </w:rPr>
              <w:t>1.1.1.1</w:t>
            </w:r>
          </w:p>
        </w:tc>
        <w:tc>
          <w:tcPr>
            <w:tcW w:w="3035" w:type="dxa"/>
            <w:vAlign w:val="center"/>
          </w:tcPr>
          <w:p w:rsidR="00EC6449" w:rsidRPr="00AF50C9" w:rsidRDefault="00EC6449" w:rsidP="00BE24AF">
            <w:pPr>
              <w:spacing w:after="0" w:line="240" w:lineRule="auto"/>
              <w:rPr>
                <w:rFonts w:ascii="Times New Roman" w:hAnsi="Times New Roman" w:cs="Times New Roman"/>
                <w:b/>
                <w:bCs/>
                <w:sz w:val="22"/>
                <w:szCs w:val="22"/>
                <w:lang w:eastAsia="en-US"/>
              </w:rPr>
            </w:pPr>
            <w:r w:rsidRPr="00E1772D">
              <w:rPr>
                <w:rFonts w:ascii="Times New Roman" w:hAnsi="Times New Roman" w:cs="Times New Roman"/>
                <w:sz w:val="22"/>
                <w:szCs w:val="22"/>
              </w:rPr>
              <w:t>Количество заключенных трудовых договоров, ед.</w:t>
            </w:r>
          </w:p>
        </w:tc>
        <w:tc>
          <w:tcPr>
            <w:tcW w:w="2649" w:type="dxa"/>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12</w:t>
            </w: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144" w:type="dxa"/>
            <w:vAlign w:val="center"/>
          </w:tcPr>
          <w:p w:rsidR="00EC6449" w:rsidRPr="009D0458" w:rsidRDefault="009D0458" w:rsidP="009D0458">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r>
      <w:tr w:rsidR="00EC6449" w:rsidRPr="006820E0" w:rsidTr="00E506CD">
        <w:trPr>
          <w:trHeight w:val="778"/>
        </w:trPr>
        <w:tc>
          <w:tcPr>
            <w:tcW w:w="0" w:type="auto"/>
            <w:vAlign w:val="center"/>
          </w:tcPr>
          <w:p w:rsidR="00EC6449" w:rsidRPr="003655CB" w:rsidRDefault="00EC6449" w:rsidP="00BA46E7">
            <w:pPr>
              <w:spacing w:after="0" w:line="240" w:lineRule="auto"/>
              <w:jc w:val="center"/>
              <w:rPr>
                <w:rFonts w:ascii="Times New Roman" w:hAnsi="Times New Roman" w:cs="Times New Roman"/>
                <w:i/>
                <w:sz w:val="22"/>
                <w:szCs w:val="22"/>
                <w:lang w:eastAsia="en-US"/>
              </w:rPr>
            </w:pPr>
            <w:r>
              <w:rPr>
                <w:rFonts w:ascii="Times New Roman" w:hAnsi="Times New Roman" w:cs="Times New Roman"/>
                <w:i/>
                <w:sz w:val="22"/>
                <w:szCs w:val="22"/>
                <w:lang w:eastAsia="en-US"/>
              </w:rPr>
              <w:t>1.1.2</w:t>
            </w:r>
          </w:p>
        </w:tc>
        <w:tc>
          <w:tcPr>
            <w:tcW w:w="3035" w:type="dxa"/>
            <w:vAlign w:val="center"/>
          </w:tcPr>
          <w:p w:rsidR="00EC6449" w:rsidRPr="00955AFF" w:rsidRDefault="00EC6449" w:rsidP="00BE24AF">
            <w:pPr>
              <w:spacing w:after="0" w:line="240" w:lineRule="auto"/>
              <w:rPr>
                <w:rFonts w:ascii="Times New Roman" w:hAnsi="Times New Roman" w:cs="Times New Roman"/>
                <w:i/>
                <w:sz w:val="22"/>
                <w:szCs w:val="22"/>
                <w:lang w:eastAsia="en-US"/>
              </w:rPr>
            </w:pPr>
            <w:r w:rsidRPr="00955AFF">
              <w:rPr>
                <w:rFonts w:ascii="Times New Roman" w:hAnsi="Times New Roman" w:cs="Times New Roman"/>
                <w:i/>
                <w:sz w:val="22"/>
                <w:szCs w:val="22"/>
                <w:lang w:eastAsia="en-US"/>
              </w:rPr>
              <w:t>Озеленение</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9D0458" w:rsidRPr="006820E0" w:rsidTr="00487D97">
        <w:tc>
          <w:tcPr>
            <w:tcW w:w="0" w:type="auto"/>
            <w:vAlign w:val="center"/>
          </w:tcPr>
          <w:p w:rsidR="009D0458" w:rsidRPr="00955AFF" w:rsidRDefault="009D0458" w:rsidP="009D0458">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1.1.</w:t>
            </w:r>
            <w:r>
              <w:rPr>
                <w:rFonts w:ascii="Times New Roman" w:hAnsi="Times New Roman" w:cs="Times New Roman"/>
                <w:sz w:val="22"/>
                <w:szCs w:val="22"/>
                <w:lang w:val="en-US" w:eastAsia="en-US"/>
              </w:rPr>
              <w:t>2</w:t>
            </w:r>
            <w:r w:rsidRPr="00955AFF">
              <w:rPr>
                <w:rFonts w:ascii="Times New Roman" w:hAnsi="Times New Roman" w:cs="Times New Roman"/>
                <w:sz w:val="22"/>
                <w:szCs w:val="22"/>
                <w:lang w:eastAsia="en-US"/>
              </w:rPr>
              <w:t>.1</w:t>
            </w:r>
          </w:p>
        </w:tc>
        <w:tc>
          <w:tcPr>
            <w:tcW w:w="3035" w:type="dxa"/>
            <w:vAlign w:val="center"/>
          </w:tcPr>
          <w:p w:rsidR="009D0458" w:rsidRPr="00955AFF" w:rsidRDefault="009D0458" w:rsidP="009D0458">
            <w:pPr>
              <w:spacing w:after="0" w:line="240" w:lineRule="auto"/>
              <w:rPr>
                <w:rFonts w:ascii="Times New Roman" w:hAnsi="Times New Roman" w:cs="Times New Roman"/>
                <w:sz w:val="22"/>
                <w:szCs w:val="22"/>
                <w:lang w:eastAsia="en-US"/>
              </w:rPr>
            </w:pPr>
            <w:r w:rsidRPr="00955AFF">
              <w:rPr>
                <w:rFonts w:ascii="Times New Roman" w:hAnsi="Times New Roman" w:cs="Times New Roman"/>
                <w:sz w:val="22"/>
                <w:szCs w:val="22"/>
                <w:lang w:eastAsia="en-US"/>
              </w:rPr>
              <w:t>Площадь высаживаемых газонов, клумб, кв. м.</w:t>
            </w:r>
          </w:p>
        </w:tc>
        <w:tc>
          <w:tcPr>
            <w:tcW w:w="2649" w:type="dxa"/>
            <w:vAlign w:val="center"/>
          </w:tcPr>
          <w:p w:rsidR="009D0458" w:rsidRPr="006820E0" w:rsidRDefault="009D0458" w:rsidP="009D0458">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9D0458" w:rsidRPr="00042B43" w:rsidRDefault="009D0458" w:rsidP="009D0458">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4328</w:t>
            </w:r>
          </w:p>
        </w:tc>
        <w:tc>
          <w:tcPr>
            <w:tcW w:w="1286" w:type="dxa"/>
            <w:gridSpan w:val="2"/>
            <w:vAlign w:val="center"/>
          </w:tcPr>
          <w:p w:rsidR="009D0458" w:rsidRPr="00042B43" w:rsidRDefault="009D0458" w:rsidP="009D0458">
            <w:pPr>
              <w:spacing w:after="0" w:line="240" w:lineRule="auto"/>
              <w:jc w:val="center"/>
            </w:pPr>
            <w:r>
              <w:rPr>
                <w:rFonts w:ascii="Times New Roman" w:hAnsi="Times New Roman" w:cs="Times New Roman"/>
                <w:sz w:val="22"/>
                <w:szCs w:val="22"/>
                <w:lang w:eastAsia="en-US"/>
              </w:rPr>
              <w:t>3741</w:t>
            </w:r>
          </w:p>
        </w:tc>
        <w:tc>
          <w:tcPr>
            <w:tcW w:w="1287" w:type="dxa"/>
            <w:gridSpan w:val="2"/>
            <w:vAlign w:val="center"/>
          </w:tcPr>
          <w:p w:rsidR="009D0458" w:rsidRPr="00042B43" w:rsidRDefault="009D0458" w:rsidP="009D0458">
            <w:pPr>
              <w:spacing w:after="0" w:line="240" w:lineRule="auto"/>
              <w:jc w:val="center"/>
            </w:pPr>
            <w:r w:rsidRPr="00042B43">
              <w:rPr>
                <w:rFonts w:ascii="Times New Roman" w:hAnsi="Times New Roman" w:cs="Times New Roman"/>
                <w:sz w:val="22"/>
                <w:szCs w:val="22"/>
                <w:lang w:eastAsia="en-US"/>
              </w:rPr>
              <w:t>4328</w:t>
            </w:r>
          </w:p>
        </w:tc>
        <w:tc>
          <w:tcPr>
            <w:tcW w:w="1286" w:type="dxa"/>
            <w:gridSpan w:val="2"/>
            <w:vAlign w:val="center"/>
          </w:tcPr>
          <w:p w:rsidR="009D0458" w:rsidRPr="00042B43" w:rsidRDefault="009D0458" w:rsidP="009D0458">
            <w:pPr>
              <w:spacing w:after="0" w:line="240" w:lineRule="auto"/>
              <w:jc w:val="center"/>
            </w:pPr>
            <w:r w:rsidRPr="00042B43">
              <w:rPr>
                <w:rFonts w:ascii="Times New Roman" w:hAnsi="Times New Roman" w:cs="Times New Roman"/>
                <w:sz w:val="22"/>
                <w:szCs w:val="22"/>
                <w:lang w:eastAsia="en-US"/>
              </w:rPr>
              <w:t>4328</w:t>
            </w:r>
          </w:p>
        </w:tc>
        <w:tc>
          <w:tcPr>
            <w:tcW w:w="1299" w:type="dxa"/>
            <w:gridSpan w:val="2"/>
            <w:vAlign w:val="center"/>
          </w:tcPr>
          <w:p w:rsidR="009D0458" w:rsidRPr="00042B43" w:rsidRDefault="009D0458" w:rsidP="009D0458">
            <w:pPr>
              <w:spacing w:after="0" w:line="240" w:lineRule="auto"/>
              <w:jc w:val="center"/>
            </w:pPr>
            <w:r w:rsidRPr="00042B43">
              <w:rPr>
                <w:rFonts w:ascii="Times New Roman" w:hAnsi="Times New Roman" w:cs="Times New Roman"/>
                <w:sz w:val="22"/>
                <w:szCs w:val="22"/>
                <w:lang w:eastAsia="en-US"/>
              </w:rPr>
              <w:t>4328</w:t>
            </w:r>
          </w:p>
        </w:tc>
        <w:tc>
          <w:tcPr>
            <w:tcW w:w="1144" w:type="dxa"/>
            <w:vAlign w:val="center"/>
          </w:tcPr>
          <w:p w:rsidR="009D0458" w:rsidRPr="00042B43" w:rsidRDefault="009D0458" w:rsidP="009D0458">
            <w:pPr>
              <w:spacing w:after="0" w:line="240" w:lineRule="auto"/>
              <w:jc w:val="center"/>
            </w:pPr>
            <w:r w:rsidRPr="00042B43">
              <w:rPr>
                <w:rFonts w:ascii="Times New Roman" w:hAnsi="Times New Roman" w:cs="Times New Roman"/>
                <w:sz w:val="22"/>
                <w:szCs w:val="22"/>
                <w:lang w:eastAsia="en-US"/>
              </w:rPr>
              <w:t>4328</w:t>
            </w:r>
          </w:p>
        </w:tc>
      </w:tr>
      <w:tr w:rsidR="009D0458" w:rsidRPr="006820E0" w:rsidTr="00487D97">
        <w:tc>
          <w:tcPr>
            <w:tcW w:w="0" w:type="auto"/>
            <w:vAlign w:val="center"/>
          </w:tcPr>
          <w:p w:rsidR="009D0458" w:rsidRPr="00955AFF" w:rsidRDefault="009D0458" w:rsidP="009D0458">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1.1.</w:t>
            </w:r>
            <w:r>
              <w:rPr>
                <w:rFonts w:ascii="Times New Roman" w:hAnsi="Times New Roman" w:cs="Times New Roman"/>
                <w:sz w:val="22"/>
                <w:szCs w:val="22"/>
                <w:lang w:eastAsia="en-US"/>
              </w:rPr>
              <w:t>2</w:t>
            </w:r>
            <w:r w:rsidRPr="00955AFF">
              <w:rPr>
                <w:rFonts w:ascii="Times New Roman" w:hAnsi="Times New Roman" w:cs="Times New Roman"/>
                <w:sz w:val="22"/>
                <w:szCs w:val="22"/>
                <w:lang w:eastAsia="en-US"/>
              </w:rPr>
              <w:t>.2</w:t>
            </w:r>
          </w:p>
        </w:tc>
        <w:tc>
          <w:tcPr>
            <w:tcW w:w="3035" w:type="dxa"/>
            <w:vAlign w:val="center"/>
          </w:tcPr>
          <w:p w:rsidR="009D0458" w:rsidRPr="00955AFF" w:rsidRDefault="009D0458" w:rsidP="009D0458">
            <w:pPr>
              <w:spacing w:after="0" w:line="240" w:lineRule="auto"/>
              <w:rPr>
                <w:rFonts w:ascii="Times New Roman" w:hAnsi="Times New Roman" w:cs="Times New Roman"/>
                <w:sz w:val="22"/>
                <w:szCs w:val="22"/>
                <w:lang w:eastAsia="en-US"/>
              </w:rPr>
            </w:pPr>
            <w:r w:rsidRPr="00955AFF">
              <w:rPr>
                <w:rFonts w:ascii="Times New Roman" w:hAnsi="Times New Roman" w:cs="Times New Roman"/>
                <w:sz w:val="22"/>
                <w:szCs w:val="22"/>
                <w:lang w:eastAsia="en-US"/>
              </w:rPr>
              <w:t>Количество высаженных деревьев, шт.</w:t>
            </w:r>
          </w:p>
        </w:tc>
        <w:tc>
          <w:tcPr>
            <w:tcW w:w="2649" w:type="dxa"/>
            <w:vAlign w:val="center"/>
          </w:tcPr>
          <w:p w:rsidR="009D0458" w:rsidRPr="006820E0" w:rsidRDefault="009D0458" w:rsidP="009D0458">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9D0458" w:rsidRPr="00042B43" w:rsidRDefault="009D0458" w:rsidP="009D0458">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568</w:t>
            </w:r>
          </w:p>
        </w:tc>
        <w:tc>
          <w:tcPr>
            <w:tcW w:w="1286" w:type="dxa"/>
            <w:gridSpan w:val="2"/>
            <w:vAlign w:val="center"/>
          </w:tcPr>
          <w:p w:rsidR="009D0458" w:rsidRPr="00042B43" w:rsidRDefault="009D0458" w:rsidP="009D0458">
            <w:pPr>
              <w:spacing w:after="0" w:line="240" w:lineRule="auto"/>
              <w:jc w:val="center"/>
            </w:pPr>
            <w:r>
              <w:rPr>
                <w:rFonts w:ascii="Times New Roman" w:hAnsi="Times New Roman" w:cs="Times New Roman"/>
                <w:sz w:val="22"/>
                <w:szCs w:val="22"/>
                <w:lang w:eastAsia="en-US"/>
              </w:rPr>
              <w:t>451</w:t>
            </w:r>
          </w:p>
        </w:tc>
        <w:tc>
          <w:tcPr>
            <w:tcW w:w="1287" w:type="dxa"/>
            <w:gridSpan w:val="2"/>
            <w:vAlign w:val="center"/>
          </w:tcPr>
          <w:p w:rsidR="009D0458" w:rsidRPr="00042B43" w:rsidRDefault="009D0458" w:rsidP="009D0458">
            <w:pPr>
              <w:spacing w:after="0" w:line="240" w:lineRule="auto"/>
              <w:jc w:val="center"/>
            </w:pPr>
            <w:r>
              <w:rPr>
                <w:rFonts w:ascii="Times New Roman" w:hAnsi="Times New Roman" w:cs="Times New Roman"/>
                <w:sz w:val="22"/>
                <w:szCs w:val="22"/>
                <w:lang w:eastAsia="en-US"/>
              </w:rPr>
              <w:t>707</w:t>
            </w:r>
          </w:p>
        </w:tc>
        <w:tc>
          <w:tcPr>
            <w:tcW w:w="1286" w:type="dxa"/>
            <w:gridSpan w:val="2"/>
            <w:vAlign w:val="center"/>
          </w:tcPr>
          <w:p w:rsidR="009D0458" w:rsidRPr="00042B43" w:rsidRDefault="009D0458" w:rsidP="009D0458">
            <w:pPr>
              <w:spacing w:after="0" w:line="240" w:lineRule="auto"/>
              <w:jc w:val="center"/>
            </w:pPr>
            <w:r>
              <w:rPr>
                <w:rFonts w:ascii="Times New Roman" w:hAnsi="Times New Roman" w:cs="Times New Roman"/>
                <w:sz w:val="22"/>
                <w:szCs w:val="22"/>
                <w:lang w:eastAsia="en-US"/>
              </w:rPr>
              <w:t>741</w:t>
            </w:r>
          </w:p>
        </w:tc>
        <w:tc>
          <w:tcPr>
            <w:tcW w:w="1299" w:type="dxa"/>
            <w:gridSpan w:val="2"/>
            <w:vAlign w:val="center"/>
          </w:tcPr>
          <w:p w:rsidR="009D0458" w:rsidRPr="00042B43" w:rsidRDefault="009D0458" w:rsidP="009D0458">
            <w:pPr>
              <w:spacing w:after="0" w:line="240" w:lineRule="auto"/>
              <w:jc w:val="center"/>
            </w:pPr>
            <w:r>
              <w:rPr>
                <w:rFonts w:ascii="Times New Roman" w:hAnsi="Times New Roman" w:cs="Times New Roman"/>
                <w:sz w:val="22"/>
                <w:szCs w:val="22"/>
                <w:lang w:eastAsia="en-US"/>
              </w:rPr>
              <w:t>741</w:t>
            </w:r>
          </w:p>
        </w:tc>
        <w:tc>
          <w:tcPr>
            <w:tcW w:w="1144" w:type="dxa"/>
            <w:vAlign w:val="center"/>
          </w:tcPr>
          <w:p w:rsidR="009D0458" w:rsidRPr="00042B43" w:rsidRDefault="009D0458" w:rsidP="009D0458">
            <w:pPr>
              <w:spacing w:after="0" w:line="240" w:lineRule="auto"/>
              <w:jc w:val="center"/>
            </w:pPr>
            <w:r>
              <w:rPr>
                <w:rFonts w:ascii="Times New Roman" w:hAnsi="Times New Roman" w:cs="Times New Roman"/>
                <w:sz w:val="22"/>
                <w:szCs w:val="22"/>
                <w:lang w:eastAsia="en-US"/>
              </w:rPr>
              <w:t>741</w:t>
            </w:r>
          </w:p>
        </w:tc>
      </w:tr>
      <w:tr w:rsidR="00EC6449" w:rsidRPr="006820E0" w:rsidTr="00E506CD">
        <w:trPr>
          <w:trHeight w:val="954"/>
        </w:trPr>
        <w:tc>
          <w:tcPr>
            <w:tcW w:w="0" w:type="auto"/>
            <w:vAlign w:val="center"/>
          </w:tcPr>
          <w:p w:rsidR="00EC6449" w:rsidRPr="00AF50C9" w:rsidRDefault="00EC6449" w:rsidP="0003040B">
            <w:pPr>
              <w:spacing w:after="0" w:line="240" w:lineRule="auto"/>
              <w:jc w:val="center"/>
              <w:rPr>
                <w:rFonts w:ascii="Times New Roman" w:hAnsi="Times New Roman" w:cs="Times New Roman"/>
                <w:i/>
                <w:sz w:val="22"/>
                <w:szCs w:val="22"/>
                <w:lang w:eastAsia="en-US"/>
              </w:rPr>
            </w:pPr>
            <w:r>
              <w:rPr>
                <w:rFonts w:ascii="Times New Roman" w:hAnsi="Times New Roman" w:cs="Times New Roman"/>
                <w:i/>
                <w:sz w:val="22"/>
                <w:szCs w:val="22"/>
                <w:lang w:eastAsia="en-US"/>
              </w:rPr>
              <w:t>1.1.3</w:t>
            </w:r>
          </w:p>
        </w:tc>
        <w:tc>
          <w:tcPr>
            <w:tcW w:w="3035" w:type="dxa"/>
            <w:vAlign w:val="center"/>
          </w:tcPr>
          <w:p w:rsidR="00EC6449" w:rsidRPr="00955AFF" w:rsidRDefault="00EC6449" w:rsidP="00BE24AF">
            <w:pPr>
              <w:spacing w:after="0" w:line="240" w:lineRule="auto"/>
              <w:rPr>
                <w:rFonts w:ascii="Times New Roman" w:hAnsi="Times New Roman" w:cs="Times New Roman"/>
                <w:i/>
                <w:sz w:val="22"/>
                <w:szCs w:val="22"/>
                <w:lang w:eastAsia="en-US"/>
              </w:rPr>
            </w:pPr>
            <w:r w:rsidRPr="00955AFF">
              <w:rPr>
                <w:rFonts w:ascii="Times New Roman" w:hAnsi="Times New Roman" w:cs="Times New Roman"/>
                <w:i/>
                <w:sz w:val="22"/>
                <w:szCs w:val="22"/>
                <w:lang w:eastAsia="en-US"/>
              </w:rPr>
              <w:t>Организация и содержание мест захоронений</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9D0458">
        <w:tc>
          <w:tcPr>
            <w:tcW w:w="0" w:type="auto"/>
            <w:vAlign w:val="center"/>
          </w:tcPr>
          <w:p w:rsidR="00EC6449" w:rsidRPr="001D1677" w:rsidRDefault="00EC6449" w:rsidP="00BE24AF">
            <w:pPr>
              <w:spacing w:after="0" w:line="240" w:lineRule="auto"/>
              <w:jc w:val="center"/>
              <w:rPr>
                <w:rFonts w:ascii="Times New Roman" w:hAnsi="Times New Roman" w:cs="Times New Roman"/>
                <w:sz w:val="22"/>
                <w:szCs w:val="22"/>
                <w:lang w:eastAsia="en-US"/>
              </w:rPr>
            </w:pPr>
            <w:r w:rsidRPr="001D1677">
              <w:rPr>
                <w:rFonts w:ascii="Times New Roman" w:hAnsi="Times New Roman" w:cs="Times New Roman"/>
                <w:sz w:val="22"/>
                <w:szCs w:val="22"/>
                <w:lang w:eastAsia="en-US"/>
              </w:rPr>
              <w:t>1.1.</w:t>
            </w:r>
            <w:r>
              <w:rPr>
                <w:rFonts w:ascii="Times New Roman" w:hAnsi="Times New Roman" w:cs="Times New Roman"/>
                <w:sz w:val="22"/>
                <w:szCs w:val="22"/>
                <w:lang w:eastAsia="en-US"/>
              </w:rPr>
              <w:t>3</w:t>
            </w:r>
            <w:r w:rsidRPr="001D1677">
              <w:rPr>
                <w:rFonts w:ascii="Times New Roman" w:hAnsi="Times New Roman" w:cs="Times New Roman"/>
                <w:sz w:val="22"/>
                <w:szCs w:val="22"/>
                <w:lang w:eastAsia="en-US"/>
              </w:rPr>
              <w:t>.1</w:t>
            </w:r>
          </w:p>
        </w:tc>
        <w:tc>
          <w:tcPr>
            <w:tcW w:w="3035" w:type="dxa"/>
            <w:vAlign w:val="center"/>
          </w:tcPr>
          <w:p w:rsidR="00EC6449" w:rsidRPr="001D1677" w:rsidRDefault="00EC6449" w:rsidP="00BE24AF">
            <w:pPr>
              <w:spacing w:after="0" w:line="240" w:lineRule="auto"/>
              <w:rPr>
                <w:rFonts w:ascii="Times New Roman" w:hAnsi="Times New Roman" w:cs="Times New Roman"/>
                <w:sz w:val="22"/>
                <w:szCs w:val="22"/>
                <w:lang w:eastAsia="en-US"/>
              </w:rPr>
            </w:pPr>
            <w:r w:rsidRPr="001D1677">
              <w:rPr>
                <w:rFonts w:ascii="Times New Roman" w:hAnsi="Times New Roman" w:cs="Times New Roman"/>
                <w:sz w:val="22"/>
                <w:szCs w:val="22"/>
                <w:lang w:eastAsia="en-US"/>
              </w:rPr>
              <w:t>Площадь кл</w:t>
            </w:r>
            <w:r>
              <w:rPr>
                <w:rFonts w:ascii="Times New Roman" w:hAnsi="Times New Roman" w:cs="Times New Roman"/>
                <w:sz w:val="22"/>
                <w:szCs w:val="22"/>
                <w:lang w:eastAsia="en-US"/>
              </w:rPr>
              <w:t>адбищ</w:t>
            </w:r>
            <w:r w:rsidRPr="001D1677">
              <w:rPr>
                <w:rFonts w:ascii="Times New Roman" w:hAnsi="Times New Roman" w:cs="Times New Roman"/>
                <w:sz w:val="22"/>
                <w:szCs w:val="22"/>
                <w:lang w:eastAsia="en-US"/>
              </w:rPr>
              <w:t xml:space="preserve"> подлежащих содержанию, тыс. кв. м.</w:t>
            </w:r>
          </w:p>
        </w:tc>
        <w:tc>
          <w:tcPr>
            <w:tcW w:w="2649" w:type="dxa"/>
            <w:vAlign w:val="center"/>
          </w:tcPr>
          <w:p w:rsidR="00EC6449" w:rsidRPr="001D1677" w:rsidRDefault="00EC6449" w:rsidP="00BE24AF">
            <w:pPr>
              <w:spacing w:after="0" w:line="240" w:lineRule="auto"/>
              <w:jc w:val="center"/>
              <w:rPr>
                <w:rFonts w:ascii="Times New Roman" w:hAnsi="Times New Roman" w:cs="Times New Roman"/>
                <w:sz w:val="22"/>
                <w:szCs w:val="22"/>
                <w:lang w:eastAsia="en-US"/>
              </w:rPr>
            </w:pPr>
            <w:r w:rsidRPr="001D1677">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1D1677">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1D1677">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1D1677" w:rsidRDefault="00EC6449" w:rsidP="00BE24AF">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107,</w:t>
            </w:r>
            <w:r w:rsidRPr="001D1677">
              <w:rPr>
                <w:rFonts w:ascii="Times New Roman" w:hAnsi="Times New Roman" w:cs="Times New Roman"/>
                <w:sz w:val="22"/>
                <w:szCs w:val="22"/>
                <w:lang w:val="en-US" w:eastAsia="en-US"/>
              </w:rPr>
              <w:t>5</w:t>
            </w:r>
          </w:p>
        </w:tc>
        <w:tc>
          <w:tcPr>
            <w:tcW w:w="1286" w:type="dxa"/>
            <w:gridSpan w:val="2"/>
            <w:vAlign w:val="center"/>
          </w:tcPr>
          <w:p w:rsidR="00EC6449" w:rsidRPr="001D1677" w:rsidRDefault="00EC6449" w:rsidP="00BE24AF">
            <w:pPr>
              <w:spacing w:after="0" w:line="240" w:lineRule="auto"/>
              <w:jc w:val="center"/>
            </w:pPr>
            <w:r>
              <w:rPr>
                <w:rFonts w:ascii="Times New Roman" w:hAnsi="Times New Roman" w:cs="Times New Roman"/>
                <w:sz w:val="22"/>
                <w:szCs w:val="22"/>
                <w:lang w:val="en-US" w:eastAsia="en-US"/>
              </w:rPr>
              <w:t>107,</w:t>
            </w:r>
            <w:r w:rsidRPr="001D1677">
              <w:rPr>
                <w:rFonts w:ascii="Times New Roman" w:hAnsi="Times New Roman" w:cs="Times New Roman"/>
                <w:sz w:val="22"/>
                <w:szCs w:val="22"/>
                <w:lang w:val="en-US" w:eastAsia="en-US"/>
              </w:rPr>
              <w:t>6</w:t>
            </w:r>
          </w:p>
        </w:tc>
        <w:tc>
          <w:tcPr>
            <w:tcW w:w="1287" w:type="dxa"/>
            <w:gridSpan w:val="2"/>
            <w:vAlign w:val="center"/>
          </w:tcPr>
          <w:p w:rsidR="00EC6449" w:rsidRPr="001D1677" w:rsidRDefault="00EC6449" w:rsidP="00BE24AF">
            <w:pPr>
              <w:spacing w:after="0" w:line="240" w:lineRule="auto"/>
              <w:jc w:val="center"/>
            </w:pPr>
            <w:r>
              <w:rPr>
                <w:rFonts w:ascii="Times New Roman" w:hAnsi="Times New Roman" w:cs="Times New Roman"/>
                <w:sz w:val="22"/>
                <w:szCs w:val="22"/>
                <w:lang w:val="en-US" w:eastAsia="en-US"/>
              </w:rPr>
              <w:t>107,</w:t>
            </w:r>
            <w:r w:rsidRPr="001D1677">
              <w:rPr>
                <w:rFonts w:ascii="Times New Roman" w:hAnsi="Times New Roman" w:cs="Times New Roman"/>
                <w:sz w:val="22"/>
                <w:szCs w:val="22"/>
                <w:lang w:val="en-US" w:eastAsia="en-US"/>
              </w:rPr>
              <w:t>7</w:t>
            </w:r>
          </w:p>
        </w:tc>
        <w:tc>
          <w:tcPr>
            <w:tcW w:w="1286" w:type="dxa"/>
            <w:gridSpan w:val="2"/>
            <w:vAlign w:val="center"/>
          </w:tcPr>
          <w:p w:rsidR="00EC6449" w:rsidRPr="001D1677" w:rsidRDefault="00EC6449" w:rsidP="00BE24AF">
            <w:pPr>
              <w:spacing w:after="0" w:line="240" w:lineRule="auto"/>
              <w:jc w:val="center"/>
            </w:pPr>
            <w:r>
              <w:rPr>
                <w:rFonts w:ascii="Times New Roman" w:hAnsi="Times New Roman" w:cs="Times New Roman"/>
                <w:sz w:val="22"/>
                <w:szCs w:val="22"/>
                <w:lang w:val="en-US" w:eastAsia="en-US"/>
              </w:rPr>
              <w:t>107,</w:t>
            </w:r>
            <w:r w:rsidRPr="001D1677">
              <w:rPr>
                <w:rFonts w:ascii="Times New Roman" w:hAnsi="Times New Roman" w:cs="Times New Roman"/>
                <w:sz w:val="22"/>
                <w:szCs w:val="22"/>
                <w:lang w:val="en-US" w:eastAsia="en-US"/>
              </w:rPr>
              <w:t>8</w:t>
            </w:r>
          </w:p>
        </w:tc>
        <w:tc>
          <w:tcPr>
            <w:tcW w:w="1299" w:type="dxa"/>
            <w:gridSpan w:val="2"/>
            <w:vAlign w:val="center"/>
          </w:tcPr>
          <w:p w:rsidR="00EC6449" w:rsidRPr="001D1677" w:rsidRDefault="00EC6449" w:rsidP="00BE24AF">
            <w:pPr>
              <w:spacing w:after="0" w:line="240" w:lineRule="auto"/>
              <w:jc w:val="center"/>
              <w:rPr>
                <w:lang w:val="en-US"/>
              </w:rPr>
            </w:pPr>
            <w:r>
              <w:rPr>
                <w:rFonts w:ascii="Times New Roman" w:hAnsi="Times New Roman" w:cs="Times New Roman"/>
                <w:sz w:val="22"/>
                <w:szCs w:val="22"/>
                <w:lang w:val="en-US" w:eastAsia="en-US"/>
              </w:rPr>
              <w:t>107,</w:t>
            </w:r>
            <w:r w:rsidRPr="001D1677">
              <w:rPr>
                <w:rFonts w:ascii="Times New Roman" w:hAnsi="Times New Roman" w:cs="Times New Roman"/>
                <w:sz w:val="22"/>
                <w:szCs w:val="22"/>
                <w:lang w:val="en-US" w:eastAsia="en-US"/>
              </w:rPr>
              <w:t>9</w:t>
            </w:r>
          </w:p>
        </w:tc>
        <w:tc>
          <w:tcPr>
            <w:tcW w:w="1144" w:type="dxa"/>
            <w:vAlign w:val="center"/>
          </w:tcPr>
          <w:p w:rsidR="00EC6449" w:rsidRDefault="009D0458" w:rsidP="009D0458">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107,</w:t>
            </w:r>
            <w:r w:rsidRPr="001D1677">
              <w:rPr>
                <w:rFonts w:ascii="Times New Roman" w:hAnsi="Times New Roman" w:cs="Times New Roman"/>
                <w:sz w:val="22"/>
                <w:szCs w:val="22"/>
                <w:lang w:val="en-US" w:eastAsia="en-US"/>
              </w:rPr>
              <w:t>9</w:t>
            </w:r>
          </w:p>
        </w:tc>
      </w:tr>
      <w:tr w:rsidR="00EC6449" w:rsidRPr="006820E0" w:rsidTr="00E506CD">
        <w:tc>
          <w:tcPr>
            <w:tcW w:w="0" w:type="auto"/>
            <w:vAlign w:val="center"/>
          </w:tcPr>
          <w:p w:rsidR="00EC6449" w:rsidRPr="0003040B" w:rsidRDefault="00EC6449" w:rsidP="0003040B">
            <w:pPr>
              <w:spacing w:after="0" w:line="240" w:lineRule="auto"/>
              <w:jc w:val="center"/>
              <w:rPr>
                <w:rFonts w:ascii="Times New Roman" w:hAnsi="Times New Roman" w:cs="Times New Roman"/>
                <w:i/>
                <w:sz w:val="22"/>
                <w:szCs w:val="22"/>
                <w:lang w:eastAsia="en-US"/>
              </w:rPr>
            </w:pPr>
            <w:r w:rsidRPr="0003040B">
              <w:rPr>
                <w:rFonts w:ascii="Times New Roman" w:hAnsi="Times New Roman" w:cs="Times New Roman"/>
                <w:i/>
                <w:sz w:val="22"/>
                <w:szCs w:val="22"/>
                <w:lang w:eastAsia="en-US"/>
              </w:rPr>
              <w:t>1.1.</w:t>
            </w:r>
            <w:r>
              <w:rPr>
                <w:rFonts w:ascii="Times New Roman" w:hAnsi="Times New Roman" w:cs="Times New Roman"/>
                <w:i/>
                <w:sz w:val="22"/>
                <w:szCs w:val="22"/>
                <w:lang w:eastAsia="en-US"/>
              </w:rPr>
              <w:t>4</w:t>
            </w:r>
          </w:p>
        </w:tc>
        <w:tc>
          <w:tcPr>
            <w:tcW w:w="3035" w:type="dxa"/>
            <w:vAlign w:val="center"/>
          </w:tcPr>
          <w:p w:rsidR="00EC6449" w:rsidRPr="00955AFF" w:rsidRDefault="00EC6449" w:rsidP="00BE24AF">
            <w:pPr>
              <w:spacing w:after="0" w:line="240" w:lineRule="auto"/>
              <w:rPr>
                <w:rFonts w:ascii="Times New Roman" w:hAnsi="Times New Roman" w:cs="Times New Roman"/>
                <w:i/>
                <w:sz w:val="22"/>
                <w:szCs w:val="22"/>
                <w:lang w:eastAsia="en-US"/>
              </w:rPr>
            </w:pPr>
            <w:r w:rsidRPr="00955AFF">
              <w:rPr>
                <w:rFonts w:ascii="Times New Roman" w:hAnsi="Times New Roman" w:cs="Times New Roman"/>
                <w:i/>
                <w:sz w:val="22"/>
                <w:szCs w:val="22"/>
                <w:lang w:eastAsia="en-US"/>
              </w:rPr>
              <w:t xml:space="preserve">Уборка территорий муниципального образования </w:t>
            </w:r>
            <w:r>
              <w:rPr>
                <w:rFonts w:ascii="Times New Roman" w:hAnsi="Times New Roman" w:cs="Times New Roman"/>
                <w:i/>
                <w:sz w:val="22"/>
                <w:szCs w:val="22"/>
                <w:lang w:eastAsia="en-US"/>
              </w:rPr>
              <w:t>«</w:t>
            </w:r>
            <w:r w:rsidRPr="00955AFF">
              <w:rPr>
                <w:rFonts w:ascii="Times New Roman" w:hAnsi="Times New Roman" w:cs="Times New Roman"/>
                <w:i/>
                <w:sz w:val="22"/>
                <w:szCs w:val="22"/>
                <w:lang w:eastAsia="en-US"/>
              </w:rPr>
              <w:t>Город Майкоп</w:t>
            </w:r>
            <w:r>
              <w:rPr>
                <w:rFonts w:ascii="Times New Roman" w:hAnsi="Times New Roman" w:cs="Times New Roman"/>
                <w:i/>
                <w:sz w:val="22"/>
                <w:szCs w:val="22"/>
                <w:lang w:eastAsia="en-US"/>
              </w:rPr>
              <w:t>»</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9D0458" w:rsidRPr="006820E0" w:rsidTr="009D0458">
        <w:tc>
          <w:tcPr>
            <w:tcW w:w="0" w:type="auto"/>
            <w:vAlign w:val="center"/>
          </w:tcPr>
          <w:p w:rsidR="009D0458" w:rsidRPr="00955AFF" w:rsidRDefault="009D0458" w:rsidP="009D0458">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1.1.</w:t>
            </w:r>
            <w:r>
              <w:rPr>
                <w:rFonts w:ascii="Times New Roman" w:hAnsi="Times New Roman" w:cs="Times New Roman"/>
                <w:sz w:val="22"/>
                <w:szCs w:val="22"/>
                <w:lang w:eastAsia="en-US"/>
              </w:rPr>
              <w:t>4</w:t>
            </w:r>
            <w:r w:rsidRPr="00955AFF">
              <w:rPr>
                <w:rFonts w:ascii="Times New Roman" w:hAnsi="Times New Roman" w:cs="Times New Roman"/>
                <w:sz w:val="22"/>
                <w:szCs w:val="22"/>
                <w:lang w:eastAsia="en-US"/>
              </w:rPr>
              <w:t>.1</w:t>
            </w:r>
          </w:p>
        </w:tc>
        <w:tc>
          <w:tcPr>
            <w:tcW w:w="3035" w:type="dxa"/>
            <w:vAlign w:val="center"/>
          </w:tcPr>
          <w:p w:rsidR="009D0458" w:rsidRPr="00955AFF" w:rsidRDefault="009D0458" w:rsidP="009D0458">
            <w:pPr>
              <w:spacing w:after="0" w:line="240" w:lineRule="auto"/>
              <w:rPr>
                <w:rFonts w:ascii="Times New Roman" w:hAnsi="Times New Roman" w:cs="Times New Roman"/>
                <w:sz w:val="22"/>
                <w:szCs w:val="22"/>
                <w:lang w:eastAsia="en-US"/>
              </w:rPr>
            </w:pPr>
            <w:r w:rsidRPr="00955AFF">
              <w:rPr>
                <w:rFonts w:ascii="Times New Roman" w:hAnsi="Times New Roman" w:cs="Times New Roman"/>
                <w:sz w:val="22"/>
                <w:szCs w:val="22"/>
                <w:lang w:eastAsia="en-US"/>
              </w:rPr>
              <w:t>Площадь общественных территорий, подлежащих уборке, тыс. кв. м.</w:t>
            </w:r>
          </w:p>
        </w:tc>
        <w:tc>
          <w:tcPr>
            <w:tcW w:w="2649" w:type="dxa"/>
            <w:vAlign w:val="center"/>
          </w:tcPr>
          <w:p w:rsidR="009D0458" w:rsidRPr="006820E0" w:rsidRDefault="009D0458" w:rsidP="009D0458">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9D0458" w:rsidRPr="00042B43" w:rsidRDefault="009D0458" w:rsidP="009D0458">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344</w:t>
            </w:r>
            <w:r w:rsidRPr="00042B43">
              <w:rPr>
                <w:rFonts w:ascii="Times New Roman" w:hAnsi="Times New Roman" w:cs="Times New Roman"/>
                <w:sz w:val="22"/>
                <w:szCs w:val="22"/>
                <w:lang w:eastAsia="en-US"/>
              </w:rPr>
              <w:t>,8</w:t>
            </w:r>
          </w:p>
        </w:tc>
        <w:tc>
          <w:tcPr>
            <w:tcW w:w="1286" w:type="dxa"/>
            <w:gridSpan w:val="2"/>
            <w:vAlign w:val="center"/>
          </w:tcPr>
          <w:p w:rsidR="009D0458" w:rsidRPr="00042B43" w:rsidRDefault="009D0458" w:rsidP="009D0458">
            <w:pPr>
              <w:spacing w:after="0" w:line="240" w:lineRule="auto"/>
              <w:jc w:val="center"/>
            </w:pPr>
            <w:r w:rsidRPr="00042B43">
              <w:rPr>
                <w:rFonts w:ascii="Times New Roman" w:hAnsi="Times New Roman" w:cs="Times New Roman"/>
                <w:sz w:val="22"/>
                <w:szCs w:val="22"/>
                <w:lang w:eastAsia="en-US"/>
              </w:rPr>
              <w:t>346,8</w:t>
            </w:r>
          </w:p>
        </w:tc>
        <w:tc>
          <w:tcPr>
            <w:tcW w:w="1287" w:type="dxa"/>
            <w:gridSpan w:val="2"/>
            <w:vAlign w:val="center"/>
          </w:tcPr>
          <w:p w:rsidR="009D0458" w:rsidRPr="00042B43" w:rsidRDefault="009D0458" w:rsidP="009D0458">
            <w:pPr>
              <w:spacing w:after="0" w:line="240" w:lineRule="auto"/>
              <w:jc w:val="center"/>
            </w:pPr>
            <w:r w:rsidRPr="00042B43">
              <w:rPr>
                <w:rFonts w:ascii="Times New Roman" w:hAnsi="Times New Roman" w:cs="Times New Roman"/>
                <w:sz w:val="22"/>
                <w:szCs w:val="22"/>
                <w:lang w:eastAsia="en-US"/>
              </w:rPr>
              <w:t>346,8</w:t>
            </w:r>
          </w:p>
        </w:tc>
        <w:tc>
          <w:tcPr>
            <w:tcW w:w="1286" w:type="dxa"/>
            <w:gridSpan w:val="2"/>
            <w:vAlign w:val="center"/>
          </w:tcPr>
          <w:p w:rsidR="009D0458" w:rsidRPr="00042B43" w:rsidRDefault="009D0458" w:rsidP="009D0458">
            <w:pPr>
              <w:spacing w:after="0" w:line="240" w:lineRule="auto"/>
              <w:jc w:val="center"/>
            </w:pPr>
            <w:r w:rsidRPr="00042B43">
              <w:rPr>
                <w:rFonts w:ascii="Times New Roman" w:hAnsi="Times New Roman" w:cs="Times New Roman"/>
                <w:sz w:val="22"/>
                <w:szCs w:val="22"/>
                <w:lang w:eastAsia="en-US"/>
              </w:rPr>
              <w:t>346,8</w:t>
            </w:r>
          </w:p>
        </w:tc>
        <w:tc>
          <w:tcPr>
            <w:tcW w:w="1299" w:type="dxa"/>
            <w:gridSpan w:val="2"/>
            <w:vAlign w:val="center"/>
          </w:tcPr>
          <w:p w:rsidR="009D0458" w:rsidRDefault="009D0458" w:rsidP="009D0458">
            <w:pPr>
              <w:jc w:val="center"/>
            </w:pPr>
            <w:r w:rsidRPr="00220536">
              <w:rPr>
                <w:rFonts w:ascii="Times New Roman" w:hAnsi="Times New Roman" w:cs="Times New Roman"/>
                <w:sz w:val="22"/>
                <w:szCs w:val="22"/>
                <w:lang w:eastAsia="en-US"/>
              </w:rPr>
              <w:t>346,8</w:t>
            </w:r>
          </w:p>
        </w:tc>
        <w:tc>
          <w:tcPr>
            <w:tcW w:w="1144" w:type="dxa"/>
            <w:vAlign w:val="center"/>
          </w:tcPr>
          <w:p w:rsidR="009D0458" w:rsidRDefault="009D0458" w:rsidP="009D0458">
            <w:pPr>
              <w:jc w:val="center"/>
            </w:pPr>
            <w:r w:rsidRPr="00220536">
              <w:rPr>
                <w:rFonts w:ascii="Times New Roman" w:hAnsi="Times New Roman" w:cs="Times New Roman"/>
                <w:sz w:val="22"/>
                <w:szCs w:val="22"/>
                <w:lang w:eastAsia="en-US"/>
              </w:rPr>
              <w:t>346,8</w:t>
            </w:r>
          </w:p>
        </w:tc>
      </w:tr>
      <w:tr w:rsidR="00EC6449" w:rsidRPr="006820E0" w:rsidTr="00E506CD">
        <w:tc>
          <w:tcPr>
            <w:tcW w:w="0" w:type="auto"/>
            <w:vAlign w:val="center"/>
          </w:tcPr>
          <w:p w:rsidR="00EC6449" w:rsidRPr="00AF50C9" w:rsidRDefault="00EC6449" w:rsidP="00BE24AF">
            <w:pPr>
              <w:spacing w:after="0" w:line="240" w:lineRule="auto"/>
              <w:jc w:val="center"/>
              <w:rPr>
                <w:rFonts w:ascii="Times New Roman" w:hAnsi="Times New Roman" w:cs="Times New Roman"/>
                <w:i/>
                <w:sz w:val="22"/>
                <w:szCs w:val="22"/>
                <w:lang w:eastAsia="en-US"/>
              </w:rPr>
            </w:pPr>
            <w:r w:rsidRPr="00AF50C9">
              <w:rPr>
                <w:rFonts w:ascii="Times New Roman" w:hAnsi="Times New Roman" w:cs="Times New Roman"/>
                <w:i/>
                <w:sz w:val="22"/>
                <w:szCs w:val="22"/>
                <w:lang w:eastAsia="en-US"/>
              </w:rPr>
              <w:t>1.1.</w:t>
            </w:r>
            <w:r>
              <w:rPr>
                <w:rFonts w:ascii="Times New Roman" w:hAnsi="Times New Roman" w:cs="Times New Roman"/>
                <w:i/>
                <w:sz w:val="22"/>
                <w:szCs w:val="22"/>
                <w:lang w:eastAsia="en-US"/>
              </w:rPr>
              <w:t>5</w:t>
            </w:r>
          </w:p>
        </w:tc>
        <w:tc>
          <w:tcPr>
            <w:tcW w:w="3035" w:type="dxa"/>
            <w:vAlign w:val="center"/>
          </w:tcPr>
          <w:p w:rsidR="00EC6449" w:rsidRPr="00955AFF" w:rsidRDefault="00EC6449" w:rsidP="00BE24AF">
            <w:pPr>
              <w:spacing w:after="0" w:line="240" w:lineRule="auto"/>
              <w:rPr>
                <w:rFonts w:ascii="Times New Roman" w:hAnsi="Times New Roman" w:cs="Times New Roman"/>
                <w:i/>
                <w:sz w:val="22"/>
                <w:szCs w:val="22"/>
                <w:lang w:eastAsia="en-US"/>
              </w:rPr>
            </w:pPr>
            <w:r w:rsidRPr="00955AFF">
              <w:rPr>
                <w:rFonts w:ascii="Times New Roman" w:hAnsi="Times New Roman" w:cs="Times New Roman"/>
                <w:i/>
                <w:sz w:val="22"/>
                <w:szCs w:val="22"/>
                <w:lang w:eastAsia="en-US"/>
              </w:rPr>
              <w:t xml:space="preserve">Поставка и установка, ремонт и содержание детских игровых площадок на территории МО </w:t>
            </w:r>
            <w:r>
              <w:rPr>
                <w:rFonts w:ascii="Times New Roman" w:hAnsi="Times New Roman" w:cs="Times New Roman"/>
                <w:i/>
                <w:sz w:val="22"/>
                <w:szCs w:val="22"/>
                <w:lang w:eastAsia="en-US"/>
              </w:rPr>
              <w:t>«</w:t>
            </w:r>
            <w:r w:rsidRPr="00955AFF">
              <w:rPr>
                <w:rFonts w:ascii="Times New Roman" w:hAnsi="Times New Roman" w:cs="Times New Roman"/>
                <w:i/>
                <w:sz w:val="22"/>
                <w:szCs w:val="22"/>
                <w:lang w:eastAsia="en-US"/>
              </w:rPr>
              <w:t>Город Майкоп</w:t>
            </w:r>
            <w:r>
              <w:rPr>
                <w:rFonts w:ascii="Times New Roman" w:hAnsi="Times New Roman" w:cs="Times New Roman"/>
                <w:i/>
                <w:sz w:val="22"/>
                <w:szCs w:val="22"/>
                <w:lang w:eastAsia="en-US"/>
              </w:rPr>
              <w:t>»</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225F7">
        <w:tc>
          <w:tcPr>
            <w:tcW w:w="0" w:type="auto"/>
            <w:vAlign w:val="center"/>
          </w:tcPr>
          <w:p w:rsidR="00EC6449" w:rsidRPr="00955AFF" w:rsidRDefault="00EC6449" w:rsidP="00BE24AF">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1.1</w:t>
            </w:r>
            <w:r>
              <w:rPr>
                <w:rFonts w:ascii="Times New Roman" w:hAnsi="Times New Roman" w:cs="Times New Roman"/>
                <w:sz w:val="22"/>
                <w:szCs w:val="22"/>
                <w:lang w:eastAsia="en-US"/>
              </w:rPr>
              <w:t>.5</w:t>
            </w:r>
            <w:r w:rsidRPr="00955AFF">
              <w:rPr>
                <w:rFonts w:ascii="Times New Roman" w:hAnsi="Times New Roman" w:cs="Times New Roman"/>
                <w:sz w:val="22"/>
                <w:szCs w:val="22"/>
                <w:lang w:eastAsia="en-US"/>
              </w:rPr>
              <w:t>.1</w:t>
            </w:r>
          </w:p>
        </w:tc>
        <w:tc>
          <w:tcPr>
            <w:tcW w:w="3035" w:type="dxa"/>
            <w:vAlign w:val="center"/>
          </w:tcPr>
          <w:p w:rsidR="00EC6449" w:rsidRPr="00955AFF" w:rsidRDefault="00EC6449" w:rsidP="00BE24AF">
            <w:pPr>
              <w:spacing w:after="0" w:line="240" w:lineRule="auto"/>
              <w:rPr>
                <w:rFonts w:ascii="Times New Roman" w:hAnsi="Times New Roman" w:cs="Times New Roman"/>
                <w:sz w:val="22"/>
                <w:szCs w:val="22"/>
                <w:lang w:eastAsia="en-US"/>
              </w:rPr>
            </w:pPr>
            <w:r w:rsidRPr="00955AFF">
              <w:rPr>
                <w:rFonts w:ascii="Times New Roman" w:hAnsi="Times New Roman" w:cs="Times New Roman"/>
                <w:sz w:val="22"/>
                <w:szCs w:val="22"/>
                <w:lang w:eastAsia="en-US"/>
              </w:rPr>
              <w:t>Количество детских игровых площадок, на которых произведен ремонт, шт.</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w:t>
            </w:r>
          </w:p>
        </w:tc>
        <w:tc>
          <w:tcPr>
            <w:tcW w:w="1286" w:type="dxa"/>
            <w:gridSpan w:val="2"/>
            <w:vAlign w:val="center"/>
          </w:tcPr>
          <w:p w:rsidR="00EC6449" w:rsidRPr="00042B43" w:rsidRDefault="00EC6449" w:rsidP="00BE24AF">
            <w:pPr>
              <w:spacing w:after="0" w:line="240" w:lineRule="auto"/>
              <w:jc w:val="center"/>
            </w:pPr>
            <w:r>
              <w:t>1</w:t>
            </w:r>
          </w:p>
        </w:tc>
        <w:tc>
          <w:tcPr>
            <w:tcW w:w="1287" w:type="dxa"/>
            <w:gridSpan w:val="2"/>
            <w:vAlign w:val="center"/>
          </w:tcPr>
          <w:p w:rsidR="00EC6449" w:rsidRPr="00E225F7" w:rsidRDefault="00E225F7" w:rsidP="00BE24AF">
            <w:pPr>
              <w:spacing w:after="0" w:line="240" w:lineRule="auto"/>
              <w:jc w:val="center"/>
              <w:rPr>
                <w:lang w:val="en-US"/>
              </w:rPr>
            </w:pPr>
            <w:r>
              <w:rPr>
                <w:rFonts w:ascii="Times New Roman" w:hAnsi="Times New Roman" w:cs="Times New Roman"/>
                <w:sz w:val="22"/>
                <w:szCs w:val="22"/>
                <w:lang w:val="en-US" w:eastAsia="en-US"/>
              </w:rPr>
              <w:t>0</w:t>
            </w:r>
          </w:p>
        </w:tc>
        <w:tc>
          <w:tcPr>
            <w:tcW w:w="1286" w:type="dxa"/>
            <w:gridSpan w:val="2"/>
            <w:vAlign w:val="center"/>
          </w:tcPr>
          <w:p w:rsidR="00EC6449" w:rsidRPr="00E225F7" w:rsidRDefault="00E225F7" w:rsidP="00BE24AF">
            <w:pPr>
              <w:spacing w:after="0" w:line="240" w:lineRule="auto"/>
              <w:jc w:val="center"/>
              <w:rPr>
                <w:lang w:val="en-US"/>
              </w:rPr>
            </w:pPr>
            <w:r>
              <w:rPr>
                <w:rFonts w:ascii="Times New Roman" w:hAnsi="Times New Roman" w:cs="Times New Roman"/>
                <w:sz w:val="22"/>
                <w:szCs w:val="22"/>
                <w:lang w:val="en-US" w:eastAsia="en-US"/>
              </w:rPr>
              <w:t>1</w:t>
            </w:r>
          </w:p>
        </w:tc>
        <w:tc>
          <w:tcPr>
            <w:tcW w:w="1299" w:type="dxa"/>
            <w:gridSpan w:val="2"/>
            <w:vAlign w:val="center"/>
          </w:tcPr>
          <w:p w:rsidR="00EC6449" w:rsidRPr="00E225F7" w:rsidRDefault="00E225F7" w:rsidP="00BE24AF">
            <w:pPr>
              <w:spacing w:after="0" w:line="240" w:lineRule="auto"/>
              <w:jc w:val="center"/>
              <w:rPr>
                <w:lang w:val="en-US"/>
              </w:rPr>
            </w:pPr>
            <w:r>
              <w:rPr>
                <w:rFonts w:ascii="Times New Roman" w:hAnsi="Times New Roman" w:cs="Times New Roman"/>
                <w:sz w:val="22"/>
                <w:szCs w:val="22"/>
                <w:lang w:val="en-US" w:eastAsia="en-US"/>
              </w:rPr>
              <w:t>1</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1</w:t>
            </w:r>
          </w:p>
        </w:tc>
      </w:tr>
      <w:tr w:rsidR="00EC6449" w:rsidRPr="006820E0" w:rsidTr="00E506CD">
        <w:tc>
          <w:tcPr>
            <w:tcW w:w="0" w:type="auto"/>
            <w:vAlign w:val="center"/>
          </w:tcPr>
          <w:p w:rsidR="00EC6449" w:rsidRDefault="00EC6449" w:rsidP="00BE24AF">
            <w:pPr>
              <w:spacing w:after="0" w:line="240" w:lineRule="auto"/>
              <w:jc w:val="center"/>
              <w:rPr>
                <w:rFonts w:ascii="Times New Roman" w:hAnsi="Times New Roman" w:cs="Times New Roman"/>
                <w:i/>
                <w:sz w:val="22"/>
                <w:szCs w:val="22"/>
                <w:lang w:eastAsia="en-US"/>
              </w:rPr>
            </w:pPr>
            <w:r>
              <w:rPr>
                <w:rFonts w:ascii="Times New Roman" w:hAnsi="Times New Roman" w:cs="Times New Roman"/>
                <w:i/>
                <w:sz w:val="22"/>
                <w:szCs w:val="22"/>
                <w:lang w:eastAsia="en-US"/>
              </w:rPr>
              <w:t>1.1.6</w:t>
            </w:r>
          </w:p>
        </w:tc>
        <w:tc>
          <w:tcPr>
            <w:tcW w:w="3035" w:type="dxa"/>
            <w:vAlign w:val="center"/>
          </w:tcPr>
          <w:p w:rsidR="00EC6449" w:rsidRPr="00955AFF" w:rsidRDefault="00EC6449" w:rsidP="00BE24AF">
            <w:pPr>
              <w:spacing w:after="0" w:line="240" w:lineRule="auto"/>
              <w:rPr>
                <w:rFonts w:ascii="Times New Roman" w:hAnsi="Times New Roman" w:cs="Times New Roman"/>
                <w:i/>
                <w:sz w:val="22"/>
                <w:szCs w:val="22"/>
                <w:lang w:eastAsia="en-US"/>
              </w:rPr>
            </w:pPr>
            <w:r w:rsidRPr="0003040B">
              <w:rPr>
                <w:rFonts w:ascii="Times New Roman" w:hAnsi="Times New Roman" w:cs="Times New Roman"/>
                <w:i/>
                <w:sz w:val="22"/>
                <w:szCs w:val="22"/>
                <w:lang w:eastAsia="en-US"/>
              </w:rPr>
              <w:t>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(установка мемориальных знаков)</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042B43"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225F7">
        <w:tc>
          <w:tcPr>
            <w:tcW w:w="0" w:type="auto"/>
            <w:vAlign w:val="center"/>
          </w:tcPr>
          <w:p w:rsidR="00EC6449" w:rsidRPr="0003040B" w:rsidRDefault="00EC6449" w:rsidP="00BE24AF">
            <w:pPr>
              <w:spacing w:after="0" w:line="240" w:lineRule="auto"/>
              <w:jc w:val="center"/>
              <w:rPr>
                <w:rFonts w:ascii="Times New Roman" w:hAnsi="Times New Roman" w:cs="Times New Roman"/>
                <w:sz w:val="22"/>
                <w:szCs w:val="22"/>
                <w:lang w:eastAsia="en-US"/>
              </w:rPr>
            </w:pPr>
            <w:r w:rsidRPr="0003040B">
              <w:rPr>
                <w:rFonts w:ascii="Times New Roman" w:hAnsi="Times New Roman" w:cs="Times New Roman"/>
                <w:sz w:val="22"/>
                <w:szCs w:val="22"/>
                <w:lang w:eastAsia="en-US"/>
              </w:rPr>
              <w:t>1.1.6.1</w:t>
            </w:r>
          </w:p>
        </w:tc>
        <w:tc>
          <w:tcPr>
            <w:tcW w:w="3035" w:type="dxa"/>
            <w:vAlign w:val="center"/>
          </w:tcPr>
          <w:p w:rsidR="00EC6449" w:rsidRPr="0003040B" w:rsidRDefault="00EC6449" w:rsidP="00BE24AF">
            <w:pPr>
              <w:spacing w:after="0" w:line="240" w:lineRule="auto"/>
              <w:rPr>
                <w:rFonts w:ascii="Times New Roman" w:hAnsi="Times New Roman" w:cs="Times New Roman"/>
                <w:sz w:val="22"/>
                <w:szCs w:val="22"/>
                <w:lang w:eastAsia="en-US"/>
              </w:rPr>
            </w:pPr>
            <w:r>
              <w:rPr>
                <w:rFonts w:ascii="Times New Roman" w:hAnsi="Times New Roman" w:cs="Times New Roman"/>
                <w:sz w:val="22"/>
                <w:szCs w:val="22"/>
                <w:lang w:eastAsia="en-US"/>
              </w:rPr>
              <w:t>Установка мемориальных знаков, шт.</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5</w:t>
            </w: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99"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r>
      <w:tr w:rsidR="00EC6449" w:rsidRPr="006820E0" w:rsidTr="00E506CD">
        <w:tc>
          <w:tcPr>
            <w:tcW w:w="0" w:type="auto"/>
            <w:vAlign w:val="center"/>
          </w:tcPr>
          <w:p w:rsidR="00EC6449" w:rsidRPr="00AF50C9" w:rsidRDefault="00EC6449" w:rsidP="00BE24AF">
            <w:pPr>
              <w:spacing w:after="0" w:line="240" w:lineRule="auto"/>
              <w:jc w:val="center"/>
              <w:rPr>
                <w:rFonts w:ascii="Times New Roman" w:hAnsi="Times New Roman" w:cs="Times New Roman"/>
                <w:i/>
                <w:sz w:val="22"/>
                <w:szCs w:val="22"/>
                <w:lang w:eastAsia="en-US"/>
              </w:rPr>
            </w:pPr>
            <w:r>
              <w:rPr>
                <w:rFonts w:ascii="Times New Roman" w:hAnsi="Times New Roman" w:cs="Times New Roman"/>
                <w:i/>
                <w:sz w:val="22"/>
                <w:szCs w:val="22"/>
                <w:lang w:eastAsia="en-US"/>
              </w:rPr>
              <w:t>1.1.7</w:t>
            </w:r>
          </w:p>
        </w:tc>
        <w:tc>
          <w:tcPr>
            <w:tcW w:w="3035" w:type="dxa"/>
            <w:vAlign w:val="center"/>
          </w:tcPr>
          <w:p w:rsidR="00EC6449" w:rsidRPr="00955AFF" w:rsidRDefault="00EC6449" w:rsidP="00BE24AF">
            <w:pPr>
              <w:spacing w:after="0" w:line="240" w:lineRule="auto"/>
              <w:rPr>
                <w:rFonts w:ascii="Times New Roman" w:hAnsi="Times New Roman" w:cs="Times New Roman"/>
                <w:i/>
                <w:sz w:val="22"/>
                <w:szCs w:val="22"/>
                <w:lang w:eastAsia="en-US"/>
              </w:rPr>
            </w:pPr>
            <w:r w:rsidRPr="00955AFF">
              <w:rPr>
                <w:rFonts w:ascii="Times New Roman" w:hAnsi="Times New Roman" w:cs="Times New Roman"/>
                <w:i/>
                <w:sz w:val="22"/>
                <w:szCs w:val="22"/>
                <w:lang w:eastAsia="en-US"/>
              </w:rPr>
              <w:t>Прочие мероприятия по благоустройству территорий</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042B43" w:rsidRDefault="00EC6449" w:rsidP="00BE24AF">
            <w:pPr>
              <w:spacing w:after="0" w:line="240" w:lineRule="auto"/>
              <w:jc w:val="center"/>
              <w:rPr>
                <w:rFonts w:ascii="Times New Roman" w:hAnsi="Times New Roman" w:cs="Times New Roman"/>
                <w:sz w:val="22"/>
                <w:szCs w:val="22"/>
                <w:lang w:eastAsia="en-US"/>
              </w:rPr>
            </w:pPr>
          </w:p>
        </w:tc>
      </w:tr>
      <w:tr w:rsidR="00E225F7" w:rsidRPr="006820E0" w:rsidTr="00487D97">
        <w:tc>
          <w:tcPr>
            <w:tcW w:w="0" w:type="auto"/>
            <w:vAlign w:val="center"/>
          </w:tcPr>
          <w:p w:rsidR="00E225F7" w:rsidRPr="00955AFF" w:rsidRDefault="00E225F7" w:rsidP="00E225F7">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1.1.</w:t>
            </w:r>
            <w:r>
              <w:rPr>
                <w:rFonts w:ascii="Times New Roman" w:hAnsi="Times New Roman" w:cs="Times New Roman"/>
                <w:sz w:val="22"/>
                <w:szCs w:val="22"/>
                <w:lang w:eastAsia="en-US"/>
              </w:rPr>
              <w:t>7</w:t>
            </w:r>
            <w:r w:rsidRPr="00955AFF">
              <w:rPr>
                <w:rFonts w:ascii="Times New Roman" w:hAnsi="Times New Roman" w:cs="Times New Roman"/>
                <w:sz w:val="22"/>
                <w:szCs w:val="22"/>
                <w:lang w:eastAsia="en-US"/>
              </w:rPr>
              <w:t>.</w:t>
            </w:r>
            <w:r>
              <w:rPr>
                <w:rFonts w:ascii="Times New Roman" w:hAnsi="Times New Roman" w:cs="Times New Roman"/>
                <w:sz w:val="22"/>
                <w:szCs w:val="22"/>
                <w:lang w:eastAsia="en-US"/>
              </w:rPr>
              <w:t>1</w:t>
            </w:r>
          </w:p>
        </w:tc>
        <w:tc>
          <w:tcPr>
            <w:tcW w:w="3035" w:type="dxa"/>
            <w:vAlign w:val="center"/>
          </w:tcPr>
          <w:p w:rsidR="00E225F7" w:rsidRPr="00955AFF" w:rsidRDefault="00E225F7" w:rsidP="00E225F7">
            <w:pPr>
              <w:spacing w:after="0" w:line="240" w:lineRule="auto"/>
              <w:rPr>
                <w:rFonts w:ascii="Times New Roman" w:hAnsi="Times New Roman" w:cs="Times New Roman"/>
                <w:sz w:val="22"/>
                <w:szCs w:val="22"/>
                <w:lang w:eastAsia="en-US"/>
              </w:rPr>
            </w:pPr>
            <w:r w:rsidRPr="00955AFF">
              <w:rPr>
                <w:rFonts w:ascii="Times New Roman" w:hAnsi="Times New Roman" w:cs="Times New Roman"/>
                <w:sz w:val="22"/>
                <w:szCs w:val="22"/>
                <w:lang w:eastAsia="en-US"/>
              </w:rPr>
              <w:t>Количество отремонтированных скамеек, урн, бетонных ваз, шт.</w:t>
            </w:r>
          </w:p>
        </w:tc>
        <w:tc>
          <w:tcPr>
            <w:tcW w:w="2649" w:type="dxa"/>
            <w:vAlign w:val="center"/>
          </w:tcPr>
          <w:p w:rsidR="00E225F7" w:rsidRPr="006820E0" w:rsidRDefault="00E225F7" w:rsidP="00E225F7">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80</w:t>
            </w:r>
          </w:p>
        </w:tc>
        <w:tc>
          <w:tcPr>
            <w:tcW w:w="1286"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34</w:t>
            </w:r>
          </w:p>
        </w:tc>
        <w:tc>
          <w:tcPr>
            <w:tcW w:w="1287"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80</w:t>
            </w:r>
          </w:p>
        </w:tc>
        <w:tc>
          <w:tcPr>
            <w:tcW w:w="1286"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80</w:t>
            </w:r>
          </w:p>
        </w:tc>
        <w:tc>
          <w:tcPr>
            <w:tcW w:w="1299"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80</w:t>
            </w:r>
          </w:p>
        </w:tc>
        <w:tc>
          <w:tcPr>
            <w:tcW w:w="1144" w:type="dxa"/>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80</w:t>
            </w:r>
          </w:p>
        </w:tc>
      </w:tr>
      <w:tr w:rsidR="00E225F7" w:rsidRPr="006820E0" w:rsidTr="00487D97">
        <w:tc>
          <w:tcPr>
            <w:tcW w:w="0" w:type="auto"/>
            <w:vAlign w:val="center"/>
          </w:tcPr>
          <w:p w:rsidR="00E225F7" w:rsidRPr="00955AFF" w:rsidRDefault="00E225F7" w:rsidP="00E225F7">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1.1.</w:t>
            </w:r>
            <w:r>
              <w:rPr>
                <w:rFonts w:ascii="Times New Roman" w:hAnsi="Times New Roman" w:cs="Times New Roman"/>
                <w:sz w:val="22"/>
                <w:szCs w:val="22"/>
                <w:lang w:eastAsia="en-US"/>
              </w:rPr>
              <w:t>7</w:t>
            </w:r>
            <w:r w:rsidRPr="00955AFF">
              <w:rPr>
                <w:rFonts w:ascii="Times New Roman" w:hAnsi="Times New Roman" w:cs="Times New Roman"/>
                <w:sz w:val="22"/>
                <w:szCs w:val="22"/>
                <w:lang w:eastAsia="en-US"/>
              </w:rPr>
              <w:t>.</w:t>
            </w:r>
            <w:r>
              <w:rPr>
                <w:rFonts w:ascii="Times New Roman" w:hAnsi="Times New Roman" w:cs="Times New Roman"/>
                <w:sz w:val="22"/>
                <w:szCs w:val="22"/>
                <w:lang w:eastAsia="en-US"/>
              </w:rPr>
              <w:t>2</w:t>
            </w:r>
          </w:p>
        </w:tc>
        <w:tc>
          <w:tcPr>
            <w:tcW w:w="3035" w:type="dxa"/>
            <w:vAlign w:val="center"/>
          </w:tcPr>
          <w:p w:rsidR="00E225F7" w:rsidRPr="00955AFF" w:rsidRDefault="00E225F7" w:rsidP="00E225F7">
            <w:pPr>
              <w:spacing w:after="0" w:line="240" w:lineRule="auto"/>
              <w:rPr>
                <w:rFonts w:ascii="Times New Roman" w:hAnsi="Times New Roman" w:cs="Times New Roman"/>
                <w:sz w:val="22"/>
                <w:szCs w:val="22"/>
                <w:lang w:eastAsia="en-US"/>
              </w:rPr>
            </w:pPr>
            <w:r w:rsidRPr="00955AFF">
              <w:rPr>
                <w:rFonts w:ascii="Times New Roman" w:hAnsi="Times New Roman" w:cs="Times New Roman"/>
                <w:sz w:val="22"/>
                <w:szCs w:val="22"/>
                <w:lang w:eastAsia="en-US"/>
              </w:rPr>
              <w:t>Площадь выкашиваемых газонов, тыс. кв. м.</w:t>
            </w:r>
          </w:p>
        </w:tc>
        <w:tc>
          <w:tcPr>
            <w:tcW w:w="2649" w:type="dxa"/>
            <w:vAlign w:val="center"/>
          </w:tcPr>
          <w:p w:rsidR="00E225F7" w:rsidRPr="006820E0" w:rsidRDefault="00E225F7" w:rsidP="00E225F7">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1919</w:t>
            </w:r>
            <w:r>
              <w:rPr>
                <w:rFonts w:ascii="Times New Roman" w:hAnsi="Times New Roman" w:cs="Times New Roman"/>
                <w:sz w:val="22"/>
                <w:szCs w:val="22"/>
                <w:lang w:eastAsia="en-US"/>
              </w:rPr>
              <w:t>,</w:t>
            </w:r>
            <w:r>
              <w:rPr>
                <w:rFonts w:ascii="Times New Roman" w:hAnsi="Times New Roman" w:cs="Times New Roman"/>
                <w:sz w:val="22"/>
                <w:szCs w:val="22"/>
                <w:lang w:val="en-US" w:eastAsia="en-US"/>
              </w:rPr>
              <w:t>3</w:t>
            </w:r>
          </w:p>
        </w:tc>
        <w:tc>
          <w:tcPr>
            <w:tcW w:w="1286" w:type="dxa"/>
            <w:gridSpan w:val="2"/>
            <w:vAlign w:val="center"/>
          </w:tcPr>
          <w:p w:rsidR="00E225F7" w:rsidRPr="001D1677" w:rsidRDefault="00E225F7" w:rsidP="00E225F7">
            <w:pPr>
              <w:spacing w:after="0" w:line="240" w:lineRule="auto"/>
              <w:jc w:val="center"/>
              <w:rPr>
                <w:lang w:val="en-US"/>
              </w:rPr>
            </w:pPr>
            <w:r>
              <w:rPr>
                <w:rFonts w:ascii="Times New Roman" w:hAnsi="Times New Roman" w:cs="Times New Roman"/>
                <w:sz w:val="22"/>
                <w:szCs w:val="22"/>
                <w:lang w:val="en-US" w:eastAsia="en-US"/>
              </w:rPr>
              <w:t>1920,2</w:t>
            </w:r>
          </w:p>
        </w:tc>
        <w:tc>
          <w:tcPr>
            <w:tcW w:w="1287" w:type="dxa"/>
            <w:gridSpan w:val="2"/>
            <w:vAlign w:val="center"/>
          </w:tcPr>
          <w:p w:rsidR="00E225F7" w:rsidRPr="001D1677" w:rsidRDefault="00E225F7" w:rsidP="00E225F7">
            <w:pPr>
              <w:spacing w:after="0" w:line="240" w:lineRule="auto"/>
              <w:jc w:val="center"/>
              <w:rPr>
                <w:lang w:val="en-US"/>
              </w:rPr>
            </w:pPr>
            <w:r>
              <w:rPr>
                <w:rFonts w:ascii="Times New Roman" w:hAnsi="Times New Roman" w:cs="Times New Roman"/>
                <w:sz w:val="22"/>
                <w:szCs w:val="22"/>
                <w:lang w:val="en-US" w:eastAsia="en-US"/>
              </w:rPr>
              <w:t>1940,6</w:t>
            </w:r>
          </w:p>
        </w:tc>
        <w:tc>
          <w:tcPr>
            <w:tcW w:w="1286" w:type="dxa"/>
            <w:gridSpan w:val="2"/>
            <w:vAlign w:val="center"/>
          </w:tcPr>
          <w:p w:rsidR="00E225F7" w:rsidRPr="00042B43" w:rsidRDefault="00E225F7" w:rsidP="00E225F7">
            <w:pPr>
              <w:spacing w:after="0" w:line="240" w:lineRule="auto"/>
              <w:jc w:val="center"/>
            </w:pPr>
            <w:r>
              <w:rPr>
                <w:rFonts w:ascii="Times New Roman" w:hAnsi="Times New Roman" w:cs="Times New Roman"/>
                <w:sz w:val="22"/>
                <w:szCs w:val="22"/>
                <w:lang w:eastAsia="en-US"/>
              </w:rPr>
              <w:t>2000</w:t>
            </w:r>
            <w:r w:rsidRPr="00042B43">
              <w:rPr>
                <w:rFonts w:ascii="Times New Roman" w:hAnsi="Times New Roman" w:cs="Times New Roman"/>
                <w:sz w:val="22"/>
                <w:szCs w:val="22"/>
                <w:lang w:eastAsia="en-US"/>
              </w:rPr>
              <w:t>,4</w:t>
            </w:r>
          </w:p>
        </w:tc>
        <w:tc>
          <w:tcPr>
            <w:tcW w:w="1299" w:type="dxa"/>
            <w:gridSpan w:val="2"/>
            <w:vAlign w:val="center"/>
          </w:tcPr>
          <w:p w:rsidR="00E225F7" w:rsidRPr="00042B43" w:rsidRDefault="00E225F7" w:rsidP="00E225F7">
            <w:pPr>
              <w:spacing w:after="0" w:line="240" w:lineRule="auto"/>
              <w:jc w:val="center"/>
            </w:pPr>
            <w:r w:rsidRPr="00042B43">
              <w:rPr>
                <w:rFonts w:ascii="Times New Roman" w:hAnsi="Times New Roman" w:cs="Times New Roman"/>
                <w:sz w:val="22"/>
                <w:szCs w:val="22"/>
                <w:lang w:eastAsia="en-US"/>
              </w:rPr>
              <w:t>2008,4</w:t>
            </w:r>
          </w:p>
        </w:tc>
        <w:tc>
          <w:tcPr>
            <w:tcW w:w="1144" w:type="dxa"/>
            <w:vAlign w:val="center"/>
          </w:tcPr>
          <w:p w:rsidR="00E225F7" w:rsidRPr="00042B43" w:rsidRDefault="00E225F7" w:rsidP="00E225F7">
            <w:pPr>
              <w:spacing w:after="0" w:line="240" w:lineRule="auto"/>
              <w:jc w:val="center"/>
            </w:pPr>
            <w:r w:rsidRPr="00042B43">
              <w:rPr>
                <w:rFonts w:ascii="Times New Roman" w:hAnsi="Times New Roman" w:cs="Times New Roman"/>
                <w:sz w:val="22"/>
                <w:szCs w:val="22"/>
                <w:lang w:eastAsia="en-US"/>
              </w:rPr>
              <w:t>2008,4</w:t>
            </w:r>
          </w:p>
        </w:tc>
      </w:tr>
      <w:tr w:rsidR="00E225F7" w:rsidRPr="006820E0" w:rsidTr="00487D97">
        <w:tc>
          <w:tcPr>
            <w:tcW w:w="0" w:type="auto"/>
            <w:vAlign w:val="center"/>
          </w:tcPr>
          <w:p w:rsidR="00E225F7" w:rsidRPr="00955AFF" w:rsidRDefault="00E225F7" w:rsidP="00E225F7">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1.1.</w:t>
            </w:r>
            <w:r>
              <w:rPr>
                <w:rFonts w:ascii="Times New Roman" w:hAnsi="Times New Roman" w:cs="Times New Roman"/>
                <w:sz w:val="22"/>
                <w:szCs w:val="22"/>
                <w:lang w:val="en-US" w:eastAsia="en-US"/>
              </w:rPr>
              <w:t>7</w:t>
            </w:r>
            <w:r w:rsidRPr="00955AFF">
              <w:rPr>
                <w:rFonts w:ascii="Times New Roman" w:hAnsi="Times New Roman" w:cs="Times New Roman"/>
                <w:sz w:val="22"/>
                <w:szCs w:val="22"/>
                <w:lang w:eastAsia="en-US"/>
              </w:rPr>
              <w:t>.</w:t>
            </w:r>
            <w:r>
              <w:rPr>
                <w:rFonts w:ascii="Times New Roman" w:hAnsi="Times New Roman" w:cs="Times New Roman"/>
                <w:sz w:val="22"/>
                <w:szCs w:val="22"/>
                <w:lang w:eastAsia="en-US"/>
              </w:rPr>
              <w:t>3</w:t>
            </w:r>
          </w:p>
        </w:tc>
        <w:tc>
          <w:tcPr>
            <w:tcW w:w="3035" w:type="dxa"/>
            <w:vAlign w:val="center"/>
          </w:tcPr>
          <w:p w:rsidR="00E225F7" w:rsidRPr="00955AFF" w:rsidRDefault="00E225F7" w:rsidP="00E225F7">
            <w:pPr>
              <w:spacing w:after="0" w:line="240" w:lineRule="auto"/>
              <w:rPr>
                <w:rFonts w:ascii="Times New Roman" w:hAnsi="Times New Roman" w:cs="Times New Roman"/>
                <w:sz w:val="22"/>
                <w:szCs w:val="22"/>
                <w:lang w:eastAsia="en-US"/>
              </w:rPr>
            </w:pPr>
            <w:r w:rsidRPr="00955AFF">
              <w:rPr>
                <w:rFonts w:ascii="Times New Roman" w:hAnsi="Times New Roman" w:cs="Times New Roman"/>
                <w:sz w:val="22"/>
                <w:szCs w:val="22"/>
                <w:lang w:eastAsia="en-US"/>
              </w:rPr>
              <w:t>Количество произведенной обрезки зеленых насаждений, куб. м.</w:t>
            </w:r>
          </w:p>
        </w:tc>
        <w:tc>
          <w:tcPr>
            <w:tcW w:w="2649" w:type="dxa"/>
            <w:vAlign w:val="center"/>
          </w:tcPr>
          <w:p w:rsidR="00E225F7" w:rsidRPr="006820E0" w:rsidRDefault="00E225F7" w:rsidP="00E225F7">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6</w:t>
            </w:r>
          </w:p>
        </w:tc>
        <w:tc>
          <w:tcPr>
            <w:tcW w:w="1286" w:type="dxa"/>
            <w:gridSpan w:val="2"/>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c>
          <w:tcPr>
            <w:tcW w:w="1287" w:type="dxa"/>
            <w:gridSpan w:val="2"/>
            <w:vAlign w:val="center"/>
          </w:tcPr>
          <w:p w:rsidR="00E225F7" w:rsidRPr="00B46D91" w:rsidRDefault="00E225F7" w:rsidP="00E225F7">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9</w:t>
            </w:r>
          </w:p>
        </w:tc>
        <w:tc>
          <w:tcPr>
            <w:tcW w:w="1286" w:type="dxa"/>
            <w:gridSpan w:val="2"/>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6</w:t>
            </w:r>
          </w:p>
        </w:tc>
        <w:tc>
          <w:tcPr>
            <w:tcW w:w="1299" w:type="dxa"/>
            <w:gridSpan w:val="2"/>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6</w:t>
            </w:r>
          </w:p>
        </w:tc>
        <w:tc>
          <w:tcPr>
            <w:tcW w:w="1144" w:type="dxa"/>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6</w:t>
            </w:r>
          </w:p>
        </w:tc>
      </w:tr>
      <w:tr w:rsidR="00E225F7" w:rsidRPr="001D1677" w:rsidTr="00487D97">
        <w:trPr>
          <w:trHeight w:val="558"/>
        </w:trPr>
        <w:tc>
          <w:tcPr>
            <w:tcW w:w="0" w:type="auto"/>
            <w:vAlign w:val="center"/>
          </w:tcPr>
          <w:p w:rsidR="00E225F7" w:rsidRPr="00955AFF" w:rsidRDefault="00E225F7" w:rsidP="00E225F7">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1.1.</w:t>
            </w:r>
            <w:r>
              <w:rPr>
                <w:rFonts w:ascii="Times New Roman" w:hAnsi="Times New Roman" w:cs="Times New Roman"/>
                <w:sz w:val="22"/>
                <w:szCs w:val="22"/>
                <w:lang w:eastAsia="en-US"/>
              </w:rPr>
              <w:t>7</w:t>
            </w:r>
            <w:r w:rsidRPr="00955AFF">
              <w:rPr>
                <w:rFonts w:ascii="Times New Roman" w:hAnsi="Times New Roman" w:cs="Times New Roman"/>
                <w:sz w:val="22"/>
                <w:szCs w:val="22"/>
                <w:lang w:eastAsia="en-US"/>
              </w:rPr>
              <w:t>.</w:t>
            </w:r>
            <w:r>
              <w:rPr>
                <w:rFonts w:ascii="Times New Roman" w:hAnsi="Times New Roman" w:cs="Times New Roman"/>
                <w:sz w:val="22"/>
                <w:szCs w:val="22"/>
                <w:lang w:eastAsia="en-US"/>
              </w:rPr>
              <w:t>4</w:t>
            </w:r>
          </w:p>
        </w:tc>
        <w:tc>
          <w:tcPr>
            <w:tcW w:w="3035" w:type="dxa"/>
            <w:vAlign w:val="center"/>
          </w:tcPr>
          <w:p w:rsidR="00E225F7" w:rsidRPr="00955AFF" w:rsidRDefault="00E225F7" w:rsidP="00E225F7">
            <w:pPr>
              <w:spacing w:after="0" w:line="240" w:lineRule="auto"/>
              <w:rPr>
                <w:rFonts w:ascii="Times New Roman" w:hAnsi="Times New Roman" w:cs="Times New Roman"/>
                <w:sz w:val="22"/>
                <w:szCs w:val="22"/>
                <w:lang w:eastAsia="en-US"/>
              </w:rPr>
            </w:pPr>
            <w:r w:rsidRPr="00955AFF">
              <w:rPr>
                <w:rFonts w:ascii="Times New Roman" w:hAnsi="Times New Roman" w:cs="Times New Roman"/>
                <w:sz w:val="22"/>
                <w:szCs w:val="22"/>
                <w:lang w:eastAsia="en-US"/>
              </w:rPr>
              <w:t>Количество спиленных деревьев, шт.</w:t>
            </w:r>
          </w:p>
        </w:tc>
        <w:tc>
          <w:tcPr>
            <w:tcW w:w="2649" w:type="dxa"/>
            <w:vAlign w:val="center"/>
          </w:tcPr>
          <w:p w:rsidR="00E225F7" w:rsidRPr="006820E0" w:rsidRDefault="00E225F7" w:rsidP="00E225F7">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96</w:t>
            </w:r>
          </w:p>
        </w:tc>
        <w:tc>
          <w:tcPr>
            <w:tcW w:w="1286"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val="en-US" w:eastAsia="en-US"/>
              </w:rPr>
              <w:t>0</w:t>
            </w:r>
          </w:p>
        </w:tc>
        <w:tc>
          <w:tcPr>
            <w:tcW w:w="1287" w:type="dxa"/>
            <w:gridSpan w:val="2"/>
            <w:vAlign w:val="center"/>
          </w:tcPr>
          <w:p w:rsidR="00E225F7" w:rsidRPr="00B46D91" w:rsidRDefault="00E225F7" w:rsidP="00E225F7">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120</w:t>
            </w:r>
          </w:p>
        </w:tc>
        <w:tc>
          <w:tcPr>
            <w:tcW w:w="1286" w:type="dxa"/>
            <w:gridSpan w:val="2"/>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96</w:t>
            </w:r>
          </w:p>
        </w:tc>
        <w:tc>
          <w:tcPr>
            <w:tcW w:w="1299" w:type="dxa"/>
            <w:gridSpan w:val="2"/>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96</w:t>
            </w:r>
          </w:p>
        </w:tc>
        <w:tc>
          <w:tcPr>
            <w:tcW w:w="1144" w:type="dxa"/>
            <w:vAlign w:val="center"/>
          </w:tcPr>
          <w:p w:rsidR="00E225F7" w:rsidRPr="001D167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96</w:t>
            </w:r>
          </w:p>
        </w:tc>
      </w:tr>
      <w:tr w:rsidR="00EC6449" w:rsidRPr="001D1677" w:rsidTr="00E506CD">
        <w:trPr>
          <w:trHeight w:val="558"/>
        </w:trPr>
        <w:tc>
          <w:tcPr>
            <w:tcW w:w="0" w:type="auto"/>
            <w:vAlign w:val="center"/>
          </w:tcPr>
          <w:p w:rsidR="00EC6449" w:rsidRPr="00685D96" w:rsidRDefault="00EC6449" w:rsidP="00BE24AF">
            <w:pPr>
              <w:spacing w:after="0" w:line="240" w:lineRule="auto"/>
              <w:jc w:val="center"/>
              <w:rPr>
                <w:rFonts w:ascii="Times New Roman" w:hAnsi="Times New Roman" w:cs="Times New Roman"/>
                <w:i/>
                <w:sz w:val="22"/>
                <w:szCs w:val="22"/>
                <w:lang w:val="en-US" w:eastAsia="en-US"/>
              </w:rPr>
            </w:pPr>
            <w:r w:rsidRPr="005308FE">
              <w:rPr>
                <w:rFonts w:ascii="Times New Roman" w:hAnsi="Times New Roman" w:cs="Times New Roman"/>
                <w:i/>
                <w:sz w:val="22"/>
                <w:szCs w:val="22"/>
                <w:lang w:eastAsia="en-US"/>
              </w:rPr>
              <w:t>1.1.</w:t>
            </w:r>
            <w:r>
              <w:rPr>
                <w:rFonts w:ascii="Times New Roman" w:hAnsi="Times New Roman" w:cs="Times New Roman"/>
                <w:i/>
                <w:sz w:val="22"/>
                <w:szCs w:val="22"/>
                <w:lang w:val="en-US" w:eastAsia="en-US"/>
              </w:rPr>
              <w:t>8</w:t>
            </w:r>
          </w:p>
        </w:tc>
        <w:tc>
          <w:tcPr>
            <w:tcW w:w="3035" w:type="dxa"/>
            <w:vAlign w:val="center"/>
          </w:tcPr>
          <w:p w:rsidR="00EC6449" w:rsidRPr="005308FE" w:rsidRDefault="00EC6449" w:rsidP="00BE24AF">
            <w:pPr>
              <w:spacing w:after="0" w:line="240" w:lineRule="auto"/>
              <w:rPr>
                <w:rFonts w:ascii="Times New Roman" w:hAnsi="Times New Roman" w:cs="Times New Roman"/>
                <w:i/>
                <w:sz w:val="22"/>
                <w:szCs w:val="22"/>
                <w:lang w:eastAsia="en-US"/>
              </w:rPr>
            </w:pPr>
            <w:r w:rsidRPr="005308FE">
              <w:rPr>
                <w:rFonts w:ascii="Times New Roman" w:hAnsi="Times New Roman" w:cs="Times New Roman"/>
                <w:i/>
                <w:sz w:val="22"/>
                <w:szCs w:val="22"/>
                <w:lang w:eastAsia="en-US"/>
              </w:rPr>
              <w:t>Расходы на организацию и внедрение в городских округах, городских и сельских поселениях системы раздельного сбора твердых коммунальных отходов</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1D1677"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1D1677" w:rsidRDefault="00EC6449" w:rsidP="00BE24AF">
            <w:pPr>
              <w:spacing w:after="0" w:line="240" w:lineRule="auto"/>
              <w:jc w:val="center"/>
              <w:rPr>
                <w:rFonts w:ascii="Times New Roman" w:hAnsi="Times New Roman" w:cs="Times New Roman"/>
                <w:sz w:val="22"/>
                <w:szCs w:val="22"/>
                <w:lang w:eastAsia="en-US"/>
              </w:rPr>
            </w:pPr>
          </w:p>
        </w:tc>
      </w:tr>
      <w:tr w:rsidR="00EC6449" w:rsidRPr="005308FE" w:rsidTr="00E225F7">
        <w:trPr>
          <w:trHeight w:val="558"/>
        </w:trPr>
        <w:tc>
          <w:tcPr>
            <w:tcW w:w="0" w:type="auto"/>
            <w:vAlign w:val="center"/>
          </w:tcPr>
          <w:p w:rsidR="00EC6449" w:rsidRPr="00B06A64"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1.1.8</w:t>
            </w:r>
            <w:r w:rsidRPr="00B06A64">
              <w:rPr>
                <w:rFonts w:ascii="Times New Roman" w:hAnsi="Times New Roman" w:cs="Times New Roman"/>
                <w:sz w:val="22"/>
                <w:szCs w:val="22"/>
                <w:lang w:eastAsia="en-US"/>
              </w:rPr>
              <w:t>.1</w:t>
            </w:r>
          </w:p>
        </w:tc>
        <w:tc>
          <w:tcPr>
            <w:tcW w:w="3035" w:type="dxa"/>
            <w:vAlign w:val="center"/>
          </w:tcPr>
          <w:p w:rsidR="00EC6449" w:rsidRPr="00B06A64" w:rsidRDefault="00EC6449" w:rsidP="00BE24AF">
            <w:pPr>
              <w:spacing w:after="0" w:line="240" w:lineRule="auto"/>
              <w:rPr>
                <w:rFonts w:ascii="Times New Roman" w:hAnsi="Times New Roman" w:cs="Times New Roman"/>
                <w:sz w:val="22"/>
                <w:szCs w:val="22"/>
                <w:lang w:eastAsia="en-US"/>
              </w:rPr>
            </w:pPr>
            <w:r w:rsidRPr="00B06A64">
              <w:rPr>
                <w:rFonts w:ascii="Times New Roman" w:hAnsi="Times New Roman" w:cs="Times New Roman"/>
                <w:sz w:val="22"/>
                <w:szCs w:val="22"/>
                <w:lang w:eastAsia="en-US"/>
              </w:rPr>
              <w:t>Установка на контейнерных площадках контейнеров заглубленного типа, шт.</w:t>
            </w:r>
          </w:p>
        </w:tc>
        <w:tc>
          <w:tcPr>
            <w:tcW w:w="2649" w:type="dxa"/>
            <w:vAlign w:val="center"/>
          </w:tcPr>
          <w:p w:rsidR="00EC6449" w:rsidRPr="00B06A64" w:rsidRDefault="00EC6449" w:rsidP="00BE24AF">
            <w:pPr>
              <w:spacing w:after="0" w:line="240" w:lineRule="auto"/>
              <w:jc w:val="center"/>
              <w:rPr>
                <w:rFonts w:ascii="Times New Roman" w:hAnsi="Times New Roman" w:cs="Times New Roman"/>
                <w:sz w:val="22"/>
                <w:szCs w:val="22"/>
                <w:lang w:eastAsia="en-US"/>
              </w:rPr>
            </w:pPr>
            <w:r w:rsidRPr="00B06A64">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B06A64">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B06A64">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CA0BED" w:rsidRDefault="00EC6449" w:rsidP="00BE24AF">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91</w:t>
            </w:r>
          </w:p>
        </w:tc>
        <w:tc>
          <w:tcPr>
            <w:tcW w:w="1286"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91</w:t>
            </w:r>
          </w:p>
        </w:tc>
        <w:tc>
          <w:tcPr>
            <w:tcW w:w="1287" w:type="dxa"/>
            <w:gridSpan w:val="2"/>
            <w:vAlign w:val="center"/>
          </w:tcPr>
          <w:p w:rsidR="00EC6449" w:rsidRPr="00B06A64" w:rsidRDefault="00EC6449" w:rsidP="00BE24AF">
            <w:pPr>
              <w:spacing w:after="0" w:line="240" w:lineRule="auto"/>
              <w:jc w:val="center"/>
              <w:rPr>
                <w:rFonts w:ascii="Times New Roman" w:hAnsi="Times New Roman" w:cs="Times New Roman"/>
                <w:sz w:val="22"/>
                <w:szCs w:val="22"/>
                <w:lang w:eastAsia="en-US"/>
              </w:rPr>
            </w:pPr>
            <w:r w:rsidRPr="00B06A64">
              <w:rPr>
                <w:rFonts w:ascii="Times New Roman" w:hAnsi="Times New Roman" w:cs="Times New Roman"/>
                <w:sz w:val="22"/>
                <w:szCs w:val="22"/>
                <w:lang w:eastAsia="en-US"/>
              </w:rPr>
              <w:t>0</w:t>
            </w:r>
          </w:p>
        </w:tc>
        <w:tc>
          <w:tcPr>
            <w:tcW w:w="1286" w:type="dxa"/>
            <w:gridSpan w:val="2"/>
            <w:vAlign w:val="center"/>
          </w:tcPr>
          <w:p w:rsidR="00EC6449" w:rsidRPr="00B06A64" w:rsidRDefault="00EC6449" w:rsidP="00BE24AF">
            <w:pPr>
              <w:spacing w:after="0" w:line="240" w:lineRule="auto"/>
              <w:jc w:val="center"/>
              <w:rPr>
                <w:rFonts w:ascii="Times New Roman" w:hAnsi="Times New Roman" w:cs="Times New Roman"/>
                <w:sz w:val="22"/>
                <w:szCs w:val="22"/>
                <w:lang w:eastAsia="en-US"/>
              </w:rPr>
            </w:pPr>
            <w:r w:rsidRPr="00B06A64">
              <w:rPr>
                <w:rFonts w:ascii="Times New Roman" w:hAnsi="Times New Roman" w:cs="Times New Roman"/>
                <w:sz w:val="22"/>
                <w:szCs w:val="22"/>
                <w:lang w:eastAsia="en-US"/>
              </w:rPr>
              <w:t>0</w:t>
            </w:r>
          </w:p>
        </w:tc>
        <w:tc>
          <w:tcPr>
            <w:tcW w:w="1299" w:type="dxa"/>
            <w:gridSpan w:val="2"/>
            <w:vAlign w:val="center"/>
          </w:tcPr>
          <w:p w:rsidR="00EC6449" w:rsidRPr="00B06A64" w:rsidRDefault="00EC6449" w:rsidP="00BE24AF">
            <w:pPr>
              <w:spacing w:after="0" w:line="240" w:lineRule="auto"/>
              <w:jc w:val="center"/>
              <w:rPr>
                <w:rFonts w:ascii="Times New Roman" w:hAnsi="Times New Roman" w:cs="Times New Roman"/>
                <w:sz w:val="22"/>
                <w:szCs w:val="22"/>
                <w:lang w:eastAsia="en-US"/>
              </w:rPr>
            </w:pPr>
            <w:r w:rsidRPr="00B06A64">
              <w:rPr>
                <w:rFonts w:ascii="Times New Roman" w:hAnsi="Times New Roman" w:cs="Times New Roman"/>
                <w:sz w:val="22"/>
                <w:szCs w:val="22"/>
                <w:lang w:eastAsia="en-US"/>
              </w:rPr>
              <w:t>0</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r>
      <w:tr w:rsidR="00EC6449" w:rsidRPr="005308FE" w:rsidTr="00E506CD">
        <w:trPr>
          <w:trHeight w:val="558"/>
        </w:trPr>
        <w:tc>
          <w:tcPr>
            <w:tcW w:w="0" w:type="auto"/>
            <w:vAlign w:val="center"/>
          </w:tcPr>
          <w:p w:rsidR="00EC6449" w:rsidRPr="00685D96" w:rsidRDefault="00EC6449" w:rsidP="00BE24AF">
            <w:pPr>
              <w:spacing w:after="0" w:line="240" w:lineRule="auto"/>
              <w:jc w:val="center"/>
              <w:rPr>
                <w:rFonts w:ascii="Times New Roman" w:hAnsi="Times New Roman" w:cs="Times New Roman"/>
                <w:i/>
                <w:sz w:val="22"/>
                <w:szCs w:val="22"/>
                <w:lang w:val="en-US" w:eastAsia="en-US"/>
              </w:rPr>
            </w:pPr>
            <w:r w:rsidRPr="00685D96">
              <w:rPr>
                <w:rFonts w:ascii="Times New Roman" w:hAnsi="Times New Roman" w:cs="Times New Roman"/>
                <w:i/>
                <w:sz w:val="22"/>
                <w:szCs w:val="22"/>
                <w:lang w:eastAsia="en-US"/>
              </w:rPr>
              <w:t>1.1.</w:t>
            </w:r>
            <w:r>
              <w:rPr>
                <w:rFonts w:ascii="Times New Roman" w:hAnsi="Times New Roman" w:cs="Times New Roman"/>
                <w:i/>
                <w:sz w:val="22"/>
                <w:szCs w:val="22"/>
                <w:lang w:val="en-US" w:eastAsia="en-US"/>
              </w:rPr>
              <w:t>9</w:t>
            </w:r>
          </w:p>
        </w:tc>
        <w:tc>
          <w:tcPr>
            <w:tcW w:w="3035" w:type="dxa"/>
            <w:vAlign w:val="center"/>
          </w:tcPr>
          <w:p w:rsidR="00EC6449" w:rsidRPr="00685D96" w:rsidRDefault="00EC6449" w:rsidP="00BE24AF">
            <w:pPr>
              <w:spacing w:after="0" w:line="240" w:lineRule="auto"/>
              <w:rPr>
                <w:rFonts w:ascii="Times New Roman" w:hAnsi="Times New Roman" w:cs="Times New Roman"/>
                <w:i/>
                <w:sz w:val="22"/>
                <w:szCs w:val="22"/>
                <w:lang w:eastAsia="en-US"/>
              </w:rPr>
            </w:pPr>
            <w:r w:rsidRPr="00685D96">
              <w:rPr>
                <w:rFonts w:ascii="Times New Roman" w:hAnsi="Times New Roman" w:cs="Times New Roman"/>
                <w:i/>
                <w:sz w:val="22"/>
                <w:szCs w:val="22"/>
                <w:lang w:eastAsia="en-US"/>
              </w:rPr>
              <w:t>Обеспечение функционирования фонтанов в г. Майкопе</w:t>
            </w:r>
          </w:p>
        </w:tc>
        <w:tc>
          <w:tcPr>
            <w:tcW w:w="2649" w:type="dxa"/>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r w:rsidRPr="00685D96">
              <w:rPr>
                <w:rFonts w:ascii="Times New Roman" w:hAnsi="Times New Roman" w:cs="Times New Roman"/>
                <w:sz w:val="22"/>
                <w:szCs w:val="22"/>
                <w:lang w:eastAsia="en-US"/>
              </w:rPr>
              <w:t>МУП «Майкопводоканал»</w:t>
            </w:r>
          </w:p>
        </w:tc>
        <w:tc>
          <w:tcPr>
            <w:tcW w:w="1384" w:type="dxa"/>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5D96" w:rsidRDefault="00EC6449" w:rsidP="00BE24AF">
            <w:pPr>
              <w:spacing w:after="0" w:line="240" w:lineRule="auto"/>
              <w:jc w:val="center"/>
              <w:rPr>
                <w:rFonts w:ascii="Times New Roman" w:hAnsi="Times New Roman" w:cs="Times New Roman"/>
                <w:sz w:val="22"/>
                <w:szCs w:val="22"/>
                <w:lang w:eastAsia="en-US"/>
              </w:rPr>
            </w:pPr>
          </w:p>
        </w:tc>
      </w:tr>
      <w:tr w:rsidR="00EC6449" w:rsidRPr="005308FE" w:rsidTr="00E225F7">
        <w:trPr>
          <w:trHeight w:val="558"/>
        </w:trPr>
        <w:tc>
          <w:tcPr>
            <w:tcW w:w="0" w:type="auto"/>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1.1.9</w:t>
            </w:r>
            <w:r w:rsidRPr="00685D96">
              <w:rPr>
                <w:rFonts w:ascii="Times New Roman" w:hAnsi="Times New Roman" w:cs="Times New Roman"/>
                <w:sz w:val="22"/>
                <w:szCs w:val="22"/>
                <w:lang w:eastAsia="en-US"/>
              </w:rPr>
              <w:t>.1</w:t>
            </w:r>
          </w:p>
        </w:tc>
        <w:tc>
          <w:tcPr>
            <w:tcW w:w="3035" w:type="dxa"/>
            <w:vAlign w:val="center"/>
          </w:tcPr>
          <w:p w:rsidR="00EC6449" w:rsidRPr="00685D96" w:rsidRDefault="00EC6449" w:rsidP="00BE24AF">
            <w:pPr>
              <w:spacing w:after="0" w:line="240" w:lineRule="auto"/>
              <w:rPr>
                <w:rFonts w:ascii="Times New Roman" w:hAnsi="Times New Roman" w:cs="Times New Roman"/>
                <w:sz w:val="22"/>
                <w:szCs w:val="22"/>
                <w:lang w:eastAsia="en-US"/>
              </w:rPr>
            </w:pPr>
            <w:r w:rsidRPr="00685D96">
              <w:rPr>
                <w:rFonts w:ascii="Times New Roman" w:hAnsi="Times New Roman" w:cs="Times New Roman"/>
                <w:sz w:val="22"/>
                <w:szCs w:val="22"/>
                <w:lang w:eastAsia="en-US"/>
              </w:rPr>
              <w:t>Количество функционирующих фонтанов, шт.</w:t>
            </w:r>
          </w:p>
        </w:tc>
        <w:tc>
          <w:tcPr>
            <w:tcW w:w="2649" w:type="dxa"/>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r w:rsidRPr="00685D96">
              <w:rPr>
                <w:rFonts w:ascii="Times New Roman" w:hAnsi="Times New Roman" w:cs="Times New Roman"/>
                <w:sz w:val="22"/>
                <w:szCs w:val="22"/>
                <w:lang w:eastAsia="en-US"/>
              </w:rPr>
              <w:t>МУП «Майкопводоканал»</w:t>
            </w:r>
          </w:p>
        </w:tc>
        <w:tc>
          <w:tcPr>
            <w:tcW w:w="1384" w:type="dxa"/>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r w:rsidRPr="00685D96">
              <w:rPr>
                <w:rFonts w:ascii="Times New Roman" w:hAnsi="Times New Roman" w:cs="Times New Roman"/>
                <w:sz w:val="22"/>
                <w:szCs w:val="22"/>
                <w:lang w:eastAsia="en-US"/>
              </w:rPr>
              <w:t>0</w:t>
            </w:r>
          </w:p>
        </w:tc>
        <w:tc>
          <w:tcPr>
            <w:tcW w:w="1286"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r w:rsidRPr="00685D96">
              <w:rPr>
                <w:rFonts w:ascii="Times New Roman" w:hAnsi="Times New Roman" w:cs="Times New Roman"/>
                <w:sz w:val="22"/>
                <w:szCs w:val="22"/>
                <w:lang w:eastAsia="en-US"/>
              </w:rPr>
              <w:t>3</w:t>
            </w:r>
          </w:p>
        </w:tc>
        <w:tc>
          <w:tcPr>
            <w:tcW w:w="1287"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r w:rsidRPr="00685D96">
              <w:rPr>
                <w:rFonts w:ascii="Times New Roman" w:hAnsi="Times New Roman" w:cs="Times New Roman"/>
                <w:sz w:val="22"/>
                <w:szCs w:val="22"/>
                <w:lang w:eastAsia="en-US"/>
              </w:rPr>
              <w:t>0</w:t>
            </w:r>
          </w:p>
        </w:tc>
        <w:tc>
          <w:tcPr>
            <w:tcW w:w="1286"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r w:rsidRPr="00685D96">
              <w:rPr>
                <w:rFonts w:ascii="Times New Roman" w:hAnsi="Times New Roman" w:cs="Times New Roman"/>
                <w:sz w:val="22"/>
                <w:szCs w:val="22"/>
                <w:lang w:eastAsia="en-US"/>
              </w:rPr>
              <w:t>0</w:t>
            </w:r>
          </w:p>
        </w:tc>
        <w:tc>
          <w:tcPr>
            <w:tcW w:w="1299" w:type="dxa"/>
            <w:gridSpan w:val="2"/>
            <w:vAlign w:val="center"/>
          </w:tcPr>
          <w:p w:rsidR="00EC6449" w:rsidRPr="00685D96" w:rsidRDefault="00EC6449" w:rsidP="00BE24AF">
            <w:pPr>
              <w:spacing w:after="0" w:line="240" w:lineRule="auto"/>
              <w:jc w:val="center"/>
              <w:rPr>
                <w:rFonts w:ascii="Times New Roman" w:hAnsi="Times New Roman" w:cs="Times New Roman"/>
                <w:sz w:val="22"/>
                <w:szCs w:val="22"/>
                <w:lang w:eastAsia="en-US"/>
              </w:rPr>
            </w:pPr>
            <w:r w:rsidRPr="00685D96">
              <w:rPr>
                <w:rFonts w:ascii="Times New Roman" w:hAnsi="Times New Roman" w:cs="Times New Roman"/>
                <w:sz w:val="22"/>
                <w:szCs w:val="22"/>
                <w:lang w:eastAsia="en-US"/>
              </w:rPr>
              <w:t>0</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r>
      <w:tr w:rsidR="00EC6449" w:rsidRPr="006820E0" w:rsidTr="00E506CD">
        <w:trPr>
          <w:trHeight w:val="589"/>
        </w:trPr>
        <w:tc>
          <w:tcPr>
            <w:tcW w:w="0" w:type="auto"/>
            <w:vAlign w:val="center"/>
          </w:tcPr>
          <w:p w:rsidR="00EC6449" w:rsidRPr="00AF50C9" w:rsidRDefault="00EC6449" w:rsidP="00BE24AF">
            <w:pPr>
              <w:spacing w:after="0" w:line="240" w:lineRule="auto"/>
              <w:jc w:val="center"/>
              <w:rPr>
                <w:rFonts w:ascii="Times New Roman" w:hAnsi="Times New Roman" w:cs="Times New Roman"/>
                <w:b/>
                <w:sz w:val="22"/>
                <w:szCs w:val="22"/>
                <w:lang w:eastAsia="en-US"/>
              </w:rPr>
            </w:pPr>
            <w:r w:rsidRPr="00AF50C9">
              <w:rPr>
                <w:rFonts w:ascii="Times New Roman" w:hAnsi="Times New Roman" w:cs="Times New Roman"/>
                <w:b/>
                <w:sz w:val="22"/>
                <w:szCs w:val="22"/>
                <w:lang w:eastAsia="en-US"/>
              </w:rPr>
              <w:t>2.1</w:t>
            </w:r>
          </w:p>
        </w:tc>
        <w:tc>
          <w:tcPr>
            <w:tcW w:w="3035" w:type="dxa"/>
            <w:vAlign w:val="center"/>
          </w:tcPr>
          <w:p w:rsidR="00EC6449" w:rsidRPr="00AF50C9" w:rsidRDefault="00EC6449" w:rsidP="00BE24AF">
            <w:pPr>
              <w:pStyle w:val="ac"/>
              <w:spacing w:after="0" w:line="240" w:lineRule="auto"/>
              <w:rPr>
                <w:rFonts w:ascii="Times New Roman" w:hAnsi="Times New Roman" w:cs="Times New Roman"/>
                <w:b/>
                <w:sz w:val="22"/>
                <w:szCs w:val="22"/>
              </w:rPr>
            </w:pPr>
            <w:r w:rsidRPr="00AF50C9">
              <w:rPr>
                <w:rFonts w:ascii="Times New Roman" w:hAnsi="Times New Roman" w:cs="Times New Roman"/>
                <w:b/>
                <w:bCs/>
                <w:iCs/>
                <w:sz w:val="22"/>
                <w:szCs w:val="22"/>
              </w:rPr>
              <w:t>Ремонт</w:t>
            </w:r>
            <w:r w:rsidRPr="00AF50C9">
              <w:rPr>
                <w:rFonts w:ascii="Times New Roman" w:hAnsi="Times New Roman" w:cs="Times New Roman"/>
                <w:b/>
                <w:bCs/>
                <w:sz w:val="22"/>
                <w:szCs w:val="22"/>
              </w:rPr>
              <w:t xml:space="preserve"> и содержание сетей уличного освещения</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18"/>
                <w:szCs w:val="18"/>
              </w:rPr>
            </w:pPr>
            <w:r w:rsidRPr="006820E0">
              <w:rPr>
                <w:rFonts w:ascii="Times New Roman" w:hAnsi="Times New Roman" w:cs="Times New Roman"/>
                <w:sz w:val="18"/>
                <w:szCs w:val="18"/>
              </w:rPr>
              <w:t> </w:t>
            </w: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506CD">
        <w:trPr>
          <w:trHeight w:val="589"/>
        </w:trPr>
        <w:tc>
          <w:tcPr>
            <w:tcW w:w="0" w:type="auto"/>
            <w:vAlign w:val="center"/>
          </w:tcPr>
          <w:p w:rsidR="00EC6449" w:rsidRPr="00AF50C9" w:rsidRDefault="00EC6449" w:rsidP="00BE24AF">
            <w:pPr>
              <w:spacing w:after="0" w:line="240" w:lineRule="auto"/>
              <w:jc w:val="center"/>
              <w:rPr>
                <w:rFonts w:ascii="Times New Roman" w:hAnsi="Times New Roman" w:cs="Times New Roman"/>
                <w:i/>
                <w:sz w:val="22"/>
                <w:szCs w:val="22"/>
                <w:lang w:eastAsia="en-US"/>
              </w:rPr>
            </w:pPr>
            <w:r w:rsidRPr="00AF50C9">
              <w:rPr>
                <w:rFonts w:ascii="Times New Roman" w:hAnsi="Times New Roman" w:cs="Times New Roman"/>
                <w:i/>
                <w:sz w:val="22"/>
                <w:szCs w:val="22"/>
                <w:lang w:eastAsia="en-US"/>
              </w:rPr>
              <w:t>2.1.1</w:t>
            </w:r>
          </w:p>
        </w:tc>
        <w:tc>
          <w:tcPr>
            <w:tcW w:w="3035" w:type="dxa"/>
            <w:vAlign w:val="center"/>
          </w:tcPr>
          <w:p w:rsidR="00EC6449" w:rsidRPr="00955AFF" w:rsidRDefault="00EC6449" w:rsidP="00BE24AF">
            <w:pPr>
              <w:spacing w:after="0" w:line="240" w:lineRule="auto"/>
              <w:rPr>
                <w:rFonts w:ascii="Times New Roman" w:hAnsi="Times New Roman" w:cs="Times New Roman"/>
                <w:i/>
                <w:sz w:val="22"/>
                <w:szCs w:val="22"/>
              </w:rPr>
            </w:pPr>
            <w:r w:rsidRPr="00955AFF">
              <w:rPr>
                <w:i/>
                <w:sz w:val="22"/>
                <w:szCs w:val="22"/>
              </w:rPr>
              <w:t>Электроэнергия сетей уличного освещения</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18"/>
                <w:szCs w:val="18"/>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E225F7" w:rsidRPr="006820E0" w:rsidTr="00E225F7">
        <w:trPr>
          <w:trHeight w:val="589"/>
        </w:trPr>
        <w:tc>
          <w:tcPr>
            <w:tcW w:w="0" w:type="auto"/>
            <w:vAlign w:val="center"/>
          </w:tcPr>
          <w:p w:rsidR="00E225F7" w:rsidRPr="00955AFF" w:rsidRDefault="00E225F7" w:rsidP="00E225F7">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2.1.1.1</w:t>
            </w:r>
          </w:p>
        </w:tc>
        <w:tc>
          <w:tcPr>
            <w:tcW w:w="3035" w:type="dxa"/>
            <w:vAlign w:val="center"/>
          </w:tcPr>
          <w:p w:rsidR="00E225F7" w:rsidRPr="00955AFF" w:rsidRDefault="00E225F7" w:rsidP="00E225F7">
            <w:pPr>
              <w:pStyle w:val="ac"/>
              <w:spacing w:after="0" w:line="240" w:lineRule="auto"/>
              <w:rPr>
                <w:rFonts w:ascii="Times New Roman" w:hAnsi="Times New Roman" w:cs="Times New Roman"/>
              </w:rPr>
            </w:pPr>
            <w:r w:rsidRPr="00955AFF">
              <w:rPr>
                <w:rFonts w:ascii="Times New Roman" w:hAnsi="Times New Roman" w:cs="Times New Roman"/>
                <w:sz w:val="22"/>
                <w:szCs w:val="22"/>
                <w:lang w:eastAsia="en-US"/>
              </w:rPr>
              <w:t>Количество часов работы сети уличного освещения, час</w:t>
            </w:r>
          </w:p>
        </w:tc>
        <w:tc>
          <w:tcPr>
            <w:tcW w:w="2649" w:type="dxa"/>
            <w:vAlign w:val="center"/>
          </w:tcPr>
          <w:p w:rsidR="00E225F7" w:rsidRPr="006820E0" w:rsidRDefault="00E225F7" w:rsidP="00E225F7">
            <w:pPr>
              <w:spacing w:after="0" w:line="240" w:lineRule="auto"/>
              <w:jc w:val="center"/>
              <w:rPr>
                <w:rFonts w:ascii="Times New Roman" w:hAnsi="Times New Roman" w:cs="Times New Roman"/>
                <w:sz w:val="18"/>
                <w:szCs w:val="18"/>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4097</w:t>
            </w:r>
          </w:p>
        </w:tc>
        <w:tc>
          <w:tcPr>
            <w:tcW w:w="1286"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4097</w:t>
            </w:r>
          </w:p>
        </w:tc>
        <w:tc>
          <w:tcPr>
            <w:tcW w:w="1287"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4097</w:t>
            </w:r>
          </w:p>
        </w:tc>
        <w:tc>
          <w:tcPr>
            <w:tcW w:w="1286"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4097</w:t>
            </w:r>
          </w:p>
        </w:tc>
        <w:tc>
          <w:tcPr>
            <w:tcW w:w="1299" w:type="dxa"/>
            <w:gridSpan w:val="2"/>
            <w:vAlign w:val="center"/>
          </w:tcPr>
          <w:p w:rsidR="00E225F7" w:rsidRDefault="00E225F7" w:rsidP="00E225F7">
            <w:pPr>
              <w:jc w:val="center"/>
            </w:pPr>
            <w:r w:rsidRPr="007B1AE4">
              <w:rPr>
                <w:rFonts w:ascii="Times New Roman" w:hAnsi="Times New Roman" w:cs="Times New Roman"/>
                <w:sz w:val="22"/>
                <w:szCs w:val="22"/>
                <w:lang w:eastAsia="en-US"/>
              </w:rPr>
              <w:t>4097</w:t>
            </w:r>
          </w:p>
        </w:tc>
        <w:tc>
          <w:tcPr>
            <w:tcW w:w="1144" w:type="dxa"/>
            <w:vAlign w:val="center"/>
          </w:tcPr>
          <w:p w:rsidR="00E225F7" w:rsidRDefault="00E225F7" w:rsidP="00E225F7">
            <w:pPr>
              <w:jc w:val="center"/>
            </w:pPr>
            <w:r w:rsidRPr="007B1AE4">
              <w:rPr>
                <w:rFonts w:ascii="Times New Roman" w:hAnsi="Times New Roman" w:cs="Times New Roman"/>
                <w:sz w:val="22"/>
                <w:szCs w:val="22"/>
                <w:lang w:eastAsia="en-US"/>
              </w:rPr>
              <w:t>4097</w:t>
            </w:r>
          </w:p>
        </w:tc>
      </w:tr>
      <w:tr w:rsidR="00EC6449" w:rsidRPr="006820E0" w:rsidTr="00E506CD">
        <w:trPr>
          <w:trHeight w:val="589"/>
        </w:trPr>
        <w:tc>
          <w:tcPr>
            <w:tcW w:w="0" w:type="auto"/>
            <w:vAlign w:val="center"/>
          </w:tcPr>
          <w:p w:rsidR="00EC6449" w:rsidRPr="00AF50C9" w:rsidRDefault="00EC6449" w:rsidP="00BE24AF">
            <w:pPr>
              <w:spacing w:after="0" w:line="240" w:lineRule="auto"/>
              <w:jc w:val="center"/>
              <w:rPr>
                <w:rFonts w:ascii="Times New Roman" w:hAnsi="Times New Roman" w:cs="Times New Roman"/>
                <w:i/>
                <w:sz w:val="22"/>
                <w:szCs w:val="22"/>
                <w:lang w:eastAsia="en-US"/>
              </w:rPr>
            </w:pPr>
            <w:r w:rsidRPr="00AF50C9">
              <w:rPr>
                <w:rFonts w:ascii="Times New Roman" w:hAnsi="Times New Roman" w:cs="Times New Roman"/>
                <w:i/>
                <w:sz w:val="22"/>
                <w:szCs w:val="22"/>
                <w:lang w:eastAsia="en-US"/>
              </w:rPr>
              <w:t>2.1.2</w:t>
            </w:r>
          </w:p>
        </w:tc>
        <w:tc>
          <w:tcPr>
            <w:tcW w:w="3035" w:type="dxa"/>
            <w:vAlign w:val="center"/>
          </w:tcPr>
          <w:p w:rsidR="00EC6449" w:rsidRPr="00955AFF" w:rsidRDefault="00EC6449" w:rsidP="00BE24AF">
            <w:pPr>
              <w:spacing w:after="0" w:line="240" w:lineRule="auto"/>
              <w:rPr>
                <w:rFonts w:ascii="Times New Roman" w:hAnsi="Times New Roman" w:cs="Times New Roman"/>
                <w:i/>
                <w:sz w:val="22"/>
                <w:szCs w:val="22"/>
              </w:rPr>
            </w:pPr>
            <w:r w:rsidRPr="00955AFF">
              <w:rPr>
                <w:i/>
                <w:sz w:val="22"/>
                <w:szCs w:val="22"/>
              </w:rPr>
              <w:t>Техническое обслуживание и ремонт сетей уличного освещения</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18"/>
                <w:szCs w:val="18"/>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6820E0" w:rsidRDefault="00EC6449" w:rsidP="00BE24AF">
            <w:pPr>
              <w:spacing w:after="0" w:line="240" w:lineRule="auto"/>
              <w:jc w:val="center"/>
              <w:rPr>
                <w:rFonts w:ascii="Times New Roman" w:hAnsi="Times New Roman" w:cs="Times New Roman"/>
                <w:sz w:val="22"/>
                <w:szCs w:val="22"/>
                <w:lang w:eastAsia="en-US"/>
              </w:rPr>
            </w:pPr>
          </w:p>
        </w:tc>
      </w:tr>
      <w:tr w:rsidR="00E225F7" w:rsidRPr="006820E0" w:rsidTr="00487D97">
        <w:trPr>
          <w:trHeight w:val="589"/>
        </w:trPr>
        <w:tc>
          <w:tcPr>
            <w:tcW w:w="0" w:type="auto"/>
            <w:vAlign w:val="center"/>
          </w:tcPr>
          <w:p w:rsidR="00E225F7" w:rsidRPr="00955AFF" w:rsidRDefault="00E225F7" w:rsidP="00E225F7">
            <w:pPr>
              <w:spacing w:after="0" w:line="240" w:lineRule="auto"/>
              <w:jc w:val="center"/>
              <w:rPr>
                <w:rFonts w:ascii="Times New Roman" w:hAnsi="Times New Roman" w:cs="Times New Roman"/>
                <w:sz w:val="22"/>
                <w:szCs w:val="22"/>
                <w:lang w:eastAsia="en-US"/>
              </w:rPr>
            </w:pPr>
            <w:r w:rsidRPr="00955AFF">
              <w:rPr>
                <w:rFonts w:ascii="Times New Roman" w:hAnsi="Times New Roman" w:cs="Times New Roman"/>
                <w:sz w:val="22"/>
                <w:szCs w:val="22"/>
                <w:lang w:eastAsia="en-US"/>
              </w:rPr>
              <w:t>2.1.2.1</w:t>
            </w:r>
          </w:p>
        </w:tc>
        <w:tc>
          <w:tcPr>
            <w:tcW w:w="3035" w:type="dxa"/>
            <w:vAlign w:val="center"/>
          </w:tcPr>
          <w:p w:rsidR="00E225F7" w:rsidRPr="00955AFF" w:rsidRDefault="00E225F7" w:rsidP="00E225F7">
            <w:pPr>
              <w:pStyle w:val="ac"/>
              <w:spacing w:after="0" w:line="240" w:lineRule="auto"/>
              <w:rPr>
                <w:rFonts w:ascii="Times New Roman" w:hAnsi="Times New Roman" w:cs="Times New Roman"/>
              </w:rPr>
            </w:pPr>
            <w:r w:rsidRPr="00955AFF">
              <w:rPr>
                <w:rFonts w:ascii="Times New Roman" w:hAnsi="Times New Roman" w:cs="Times New Roman"/>
                <w:sz w:val="22"/>
                <w:szCs w:val="22"/>
                <w:lang w:eastAsia="en-US"/>
              </w:rPr>
              <w:t>Количество замененных светоточек, шт.</w:t>
            </w:r>
          </w:p>
        </w:tc>
        <w:tc>
          <w:tcPr>
            <w:tcW w:w="2649" w:type="dxa"/>
            <w:vAlign w:val="center"/>
          </w:tcPr>
          <w:p w:rsidR="00E225F7" w:rsidRPr="006820E0" w:rsidRDefault="00E225F7" w:rsidP="00E225F7">
            <w:pPr>
              <w:spacing w:after="0" w:line="240" w:lineRule="auto"/>
              <w:jc w:val="center"/>
              <w:rPr>
                <w:rFonts w:ascii="Times New Roman" w:hAnsi="Times New Roman" w:cs="Times New Roman"/>
                <w:sz w:val="18"/>
                <w:szCs w:val="18"/>
              </w:rPr>
            </w:pPr>
            <w:r w:rsidRPr="006820E0">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победители конкурсного отбора</w:t>
            </w:r>
          </w:p>
        </w:tc>
        <w:tc>
          <w:tcPr>
            <w:tcW w:w="1384" w:type="dxa"/>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48</w:t>
            </w:r>
          </w:p>
        </w:tc>
        <w:tc>
          <w:tcPr>
            <w:tcW w:w="1286"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52</w:t>
            </w:r>
          </w:p>
        </w:tc>
        <w:tc>
          <w:tcPr>
            <w:tcW w:w="1287"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48</w:t>
            </w:r>
          </w:p>
        </w:tc>
        <w:tc>
          <w:tcPr>
            <w:tcW w:w="1286"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48</w:t>
            </w:r>
          </w:p>
        </w:tc>
        <w:tc>
          <w:tcPr>
            <w:tcW w:w="1299" w:type="dxa"/>
            <w:gridSpan w:val="2"/>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48</w:t>
            </w:r>
          </w:p>
        </w:tc>
        <w:tc>
          <w:tcPr>
            <w:tcW w:w="1144" w:type="dxa"/>
            <w:vAlign w:val="center"/>
          </w:tcPr>
          <w:p w:rsidR="00E225F7" w:rsidRPr="00042B43" w:rsidRDefault="00E225F7" w:rsidP="00E225F7">
            <w:pPr>
              <w:spacing w:after="0" w:line="240" w:lineRule="auto"/>
              <w:jc w:val="center"/>
              <w:rPr>
                <w:rFonts w:ascii="Times New Roman" w:hAnsi="Times New Roman" w:cs="Times New Roman"/>
                <w:sz w:val="22"/>
                <w:szCs w:val="22"/>
                <w:lang w:eastAsia="en-US"/>
              </w:rPr>
            </w:pPr>
            <w:r w:rsidRPr="00042B43">
              <w:rPr>
                <w:rFonts w:ascii="Times New Roman" w:hAnsi="Times New Roman" w:cs="Times New Roman"/>
                <w:sz w:val="22"/>
                <w:szCs w:val="22"/>
                <w:lang w:eastAsia="en-US"/>
              </w:rPr>
              <w:t>48</w:t>
            </w:r>
          </w:p>
        </w:tc>
      </w:tr>
      <w:tr w:rsidR="00EC6449" w:rsidRPr="006820E0" w:rsidTr="00E506CD">
        <w:trPr>
          <w:trHeight w:val="589"/>
        </w:trPr>
        <w:tc>
          <w:tcPr>
            <w:tcW w:w="0" w:type="auto"/>
            <w:vAlign w:val="center"/>
          </w:tcPr>
          <w:p w:rsidR="00EC6449" w:rsidRPr="007946EF" w:rsidRDefault="00EC6449" w:rsidP="00BE24AF">
            <w:pPr>
              <w:spacing w:after="0" w:line="240" w:lineRule="auto"/>
              <w:jc w:val="center"/>
              <w:rPr>
                <w:rFonts w:ascii="Times New Roman" w:hAnsi="Times New Roman" w:cs="Times New Roman"/>
                <w:b/>
                <w:sz w:val="22"/>
                <w:szCs w:val="22"/>
                <w:lang w:eastAsia="en-US"/>
              </w:rPr>
            </w:pPr>
            <w:r w:rsidRPr="007946EF">
              <w:rPr>
                <w:rFonts w:ascii="Times New Roman" w:hAnsi="Times New Roman" w:cs="Times New Roman"/>
                <w:b/>
                <w:sz w:val="22"/>
                <w:szCs w:val="22"/>
                <w:lang w:eastAsia="en-US"/>
              </w:rPr>
              <w:t>3.1</w:t>
            </w:r>
          </w:p>
        </w:tc>
        <w:tc>
          <w:tcPr>
            <w:tcW w:w="3035" w:type="dxa"/>
            <w:vAlign w:val="center"/>
          </w:tcPr>
          <w:p w:rsidR="00EC6449" w:rsidRPr="007946EF" w:rsidRDefault="00EC6449" w:rsidP="00BE24AF">
            <w:pPr>
              <w:pStyle w:val="ac"/>
              <w:spacing w:after="0" w:line="240" w:lineRule="auto"/>
              <w:rPr>
                <w:rFonts w:ascii="Times New Roman" w:hAnsi="Times New Roman" w:cs="Times New Roman"/>
                <w:b/>
                <w:sz w:val="22"/>
                <w:szCs w:val="22"/>
                <w:lang w:eastAsia="en-US"/>
              </w:rPr>
            </w:pPr>
            <w:r w:rsidRPr="007946EF">
              <w:rPr>
                <w:rFonts w:ascii="Times New Roman" w:hAnsi="Times New Roman" w:cs="Times New Roman"/>
                <w:b/>
                <w:sz w:val="22"/>
                <w:szCs w:val="22"/>
                <w:lang w:eastAsia="en-US"/>
              </w:rPr>
              <w:t xml:space="preserve">Развитие МУП </w:t>
            </w:r>
            <w:r>
              <w:rPr>
                <w:rFonts w:ascii="Times New Roman" w:hAnsi="Times New Roman" w:cs="Times New Roman"/>
                <w:b/>
                <w:sz w:val="22"/>
                <w:szCs w:val="22"/>
                <w:lang w:eastAsia="en-US"/>
              </w:rPr>
              <w:t>«</w:t>
            </w:r>
            <w:r w:rsidRPr="007946EF">
              <w:rPr>
                <w:rFonts w:ascii="Times New Roman" w:hAnsi="Times New Roman" w:cs="Times New Roman"/>
                <w:b/>
                <w:sz w:val="22"/>
                <w:szCs w:val="22"/>
                <w:lang w:eastAsia="en-US"/>
              </w:rPr>
              <w:t>Горпарк культуры и отдыха</w:t>
            </w:r>
            <w:r>
              <w:rPr>
                <w:rFonts w:ascii="Times New Roman" w:hAnsi="Times New Roman" w:cs="Times New Roman"/>
                <w:b/>
                <w:sz w:val="22"/>
                <w:szCs w:val="22"/>
                <w:lang w:eastAsia="en-US"/>
              </w:rPr>
              <w:t>»</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7946EF">
              <w:rPr>
                <w:rFonts w:ascii="Times New Roman" w:hAnsi="Times New Roman" w:cs="Times New Roman"/>
                <w:sz w:val="22"/>
                <w:szCs w:val="22"/>
                <w:lang w:eastAsia="en-US"/>
              </w:rPr>
              <w:t xml:space="preserve">МУП </w:t>
            </w:r>
            <w:r>
              <w:rPr>
                <w:rFonts w:ascii="Times New Roman" w:hAnsi="Times New Roman" w:cs="Times New Roman"/>
                <w:sz w:val="22"/>
                <w:szCs w:val="22"/>
                <w:lang w:eastAsia="en-US"/>
              </w:rPr>
              <w:t>«</w:t>
            </w:r>
            <w:r w:rsidRPr="007946EF">
              <w:rPr>
                <w:rFonts w:ascii="Times New Roman" w:hAnsi="Times New Roman" w:cs="Times New Roman"/>
                <w:sz w:val="22"/>
                <w:szCs w:val="22"/>
                <w:lang w:eastAsia="en-US"/>
              </w:rPr>
              <w:t>Горпарк культуры и отдыха</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xml:space="preserve">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506CD">
        <w:trPr>
          <w:trHeight w:val="589"/>
        </w:trPr>
        <w:tc>
          <w:tcPr>
            <w:tcW w:w="0" w:type="auto"/>
            <w:vAlign w:val="center"/>
          </w:tcPr>
          <w:p w:rsidR="00EC6449"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i/>
                <w:sz w:val="22"/>
                <w:szCs w:val="22"/>
                <w:lang w:eastAsia="en-US"/>
              </w:rPr>
              <w:t>3</w:t>
            </w:r>
            <w:r w:rsidRPr="00AF50C9">
              <w:rPr>
                <w:rFonts w:ascii="Times New Roman" w:hAnsi="Times New Roman" w:cs="Times New Roman"/>
                <w:i/>
                <w:sz w:val="22"/>
                <w:szCs w:val="22"/>
                <w:lang w:eastAsia="en-US"/>
              </w:rPr>
              <w:t>.1.1</w:t>
            </w:r>
          </w:p>
        </w:tc>
        <w:tc>
          <w:tcPr>
            <w:tcW w:w="3035" w:type="dxa"/>
            <w:vAlign w:val="center"/>
          </w:tcPr>
          <w:p w:rsidR="00EC6449" w:rsidRPr="007946EF" w:rsidRDefault="00EC6449" w:rsidP="00BE24AF">
            <w:pPr>
              <w:pStyle w:val="ac"/>
              <w:spacing w:after="0" w:line="240" w:lineRule="auto"/>
              <w:rPr>
                <w:rFonts w:ascii="Times New Roman" w:hAnsi="Times New Roman" w:cs="Times New Roman"/>
                <w:i/>
                <w:sz w:val="22"/>
                <w:szCs w:val="22"/>
                <w:lang w:eastAsia="en-US"/>
              </w:rPr>
            </w:pPr>
            <w:r w:rsidRPr="007946EF">
              <w:rPr>
                <w:rFonts w:ascii="Times New Roman" w:hAnsi="Times New Roman" w:cs="Times New Roman"/>
                <w:i/>
                <w:sz w:val="22"/>
                <w:szCs w:val="22"/>
                <w:lang w:eastAsia="en-US"/>
              </w:rPr>
              <w:t xml:space="preserve">Субсидия в целях финансового обеспечения затрат, связанных с созданием условий массового отдыха жителей в МУП </w:t>
            </w:r>
            <w:r>
              <w:rPr>
                <w:rFonts w:ascii="Times New Roman" w:hAnsi="Times New Roman" w:cs="Times New Roman"/>
                <w:i/>
                <w:sz w:val="22"/>
                <w:szCs w:val="22"/>
                <w:lang w:eastAsia="en-US"/>
              </w:rPr>
              <w:t>«</w:t>
            </w:r>
            <w:r w:rsidRPr="007946EF">
              <w:rPr>
                <w:rFonts w:ascii="Times New Roman" w:hAnsi="Times New Roman" w:cs="Times New Roman"/>
                <w:i/>
                <w:sz w:val="22"/>
                <w:szCs w:val="22"/>
                <w:lang w:eastAsia="en-US"/>
              </w:rPr>
              <w:t>Городской парк культуры и отдыха</w:t>
            </w:r>
            <w:r>
              <w:rPr>
                <w:rFonts w:ascii="Times New Roman" w:hAnsi="Times New Roman" w:cs="Times New Roman"/>
                <w:i/>
                <w:sz w:val="22"/>
                <w:szCs w:val="22"/>
                <w:lang w:eastAsia="en-US"/>
              </w:rPr>
              <w:t>»</w:t>
            </w:r>
          </w:p>
        </w:tc>
        <w:tc>
          <w:tcPr>
            <w:tcW w:w="2649" w:type="dxa"/>
            <w:vAlign w:val="center"/>
          </w:tcPr>
          <w:p w:rsidR="00EC6449" w:rsidRPr="006820E0" w:rsidRDefault="00EC6449" w:rsidP="00BE24AF">
            <w:pPr>
              <w:spacing w:after="0" w:line="240" w:lineRule="auto"/>
              <w:jc w:val="center"/>
              <w:rPr>
                <w:rFonts w:ascii="Times New Roman" w:hAnsi="Times New Roman" w:cs="Times New Roman"/>
                <w:sz w:val="22"/>
                <w:szCs w:val="22"/>
                <w:lang w:eastAsia="en-US"/>
              </w:rPr>
            </w:pPr>
            <w:r w:rsidRPr="007946EF">
              <w:rPr>
                <w:rFonts w:ascii="Times New Roman" w:hAnsi="Times New Roman" w:cs="Times New Roman"/>
                <w:sz w:val="22"/>
                <w:szCs w:val="22"/>
                <w:lang w:eastAsia="en-US"/>
              </w:rPr>
              <w:t xml:space="preserve">МУП </w:t>
            </w:r>
            <w:r>
              <w:rPr>
                <w:rFonts w:ascii="Times New Roman" w:hAnsi="Times New Roman" w:cs="Times New Roman"/>
                <w:sz w:val="22"/>
                <w:szCs w:val="22"/>
                <w:lang w:eastAsia="en-US"/>
              </w:rPr>
              <w:t>«</w:t>
            </w:r>
            <w:r w:rsidRPr="007946EF">
              <w:rPr>
                <w:rFonts w:ascii="Times New Roman" w:hAnsi="Times New Roman" w:cs="Times New Roman"/>
                <w:sz w:val="22"/>
                <w:szCs w:val="22"/>
                <w:lang w:eastAsia="en-US"/>
              </w:rPr>
              <w:t>Горпарк культуры и отдыха</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xml:space="preserve"> победители конкурсного отбора</w:t>
            </w:r>
          </w:p>
        </w:tc>
        <w:tc>
          <w:tcPr>
            <w:tcW w:w="1384" w:type="dxa"/>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042B43"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225F7">
        <w:trPr>
          <w:trHeight w:val="589"/>
        </w:trPr>
        <w:tc>
          <w:tcPr>
            <w:tcW w:w="0" w:type="auto"/>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sidRPr="002E3740">
              <w:rPr>
                <w:rFonts w:ascii="Times New Roman" w:hAnsi="Times New Roman" w:cs="Times New Roman"/>
                <w:sz w:val="22"/>
                <w:szCs w:val="22"/>
                <w:lang w:eastAsia="en-US"/>
              </w:rPr>
              <w:t>3.1.1.1</w:t>
            </w:r>
          </w:p>
        </w:tc>
        <w:tc>
          <w:tcPr>
            <w:tcW w:w="3035" w:type="dxa"/>
            <w:vAlign w:val="center"/>
          </w:tcPr>
          <w:p w:rsidR="00EC6449" w:rsidRPr="002E3740" w:rsidRDefault="00EC6449" w:rsidP="00BE24AF">
            <w:pPr>
              <w:pStyle w:val="ac"/>
              <w:spacing w:after="0" w:line="240" w:lineRule="auto"/>
              <w:rPr>
                <w:rFonts w:ascii="Times New Roman" w:hAnsi="Times New Roman" w:cs="Times New Roman"/>
                <w:sz w:val="22"/>
                <w:szCs w:val="22"/>
                <w:lang w:eastAsia="en-US"/>
              </w:rPr>
            </w:pPr>
            <w:r>
              <w:rPr>
                <w:rFonts w:ascii="Times New Roman" w:hAnsi="Times New Roman" w:cs="Times New Roman"/>
                <w:sz w:val="22"/>
                <w:szCs w:val="22"/>
                <w:lang w:eastAsia="en-US"/>
              </w:rPr>
              <w:t>Содержание парков культуры и отдыха</w:t>
            </w:r>
            <w:r w:rsidRPr="002E3740">
              <w:rPr>
                <w:rFonts w:ascii="Times New Roman" w:hAnsi="Times New Roman" w:cs="Times New Roman"/>
                <w:sz w:val="22"/>
                <w:szCs w:val="22"/>
                <w:lang w:eastAsia="en-US"/>
              </w:rPr>
              <w:t xml:space="preserve">, </w:t>
            </w:r>
            <w:r>
              <w:rPr>
                <w:rFonts w:ascii="Times New Roman" w:hAnsi="Times New Roman" w:cs="Times New Roman"/>
                <w:sz w:val="22"/>
                <w:szCs w:val="22"/>
                <w:lang w:eastAsia="en-US"/>
              </w:rPr>
              <w:t>ед.</w:t>
            </w:r>
          </w:p>
        </w:tc>
        <w:tc>
          <w:tcPr>
            <w:tcW w:w="2649" w:type="dxa"/>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sidRPr="007946EF">
              <w:rPr>
                <w:rFonts w:ascii="Times New Roman" w:hAnsi="Times New Roman" w:cs="Times New Roman"/>
                <w:sz w:val="22"/>
                <w:szCs w:val="22"/>
                <w:lang w:eastAsia="en-US"/>
              </w:rPr>
              <w:t xml:space="preserve">МУП </w:t>
            </w:r>
            <w:r>
              <w:rPr>
                <w:rFonts w:ascii="Times New Roman" w:hAnsi="Times New Roman" w:cs="Times New Roman"/>
                <w:sz w:val="22"/>
                <w:szCs w:val="22"/>
                <w:lang w:eastAsia="en-US"/>
              </w:rPr>
              <w:t>«</w:t>
            </w:r>
            <w:r w:rsidRPr="007946EF">
              <w:rPr>
                <w:rFonts w:ascii="Times New Roman" w:hAnsi="Times New Roman" w:cs="Times New Roman"/>
                <w:sz w:val="22"/>
                <w:szCs w:val="22"/>
                <w:lang w:eastAsia="en-US"/>
              </w:rPr>
              <w:t>Горпарк культуры и отдыха</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xml:space="preserve"> победители конкурсного отбора</w:t>
            </w:r>
          </w:p>
        </w:tc>
        <w:tc>
          <w:tcPr>
            <w:tcW w:w="1384" w:type="dxa"/>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w:t>
            </w:r>
          </w:p>
        </w:tc>
        <w:tc>
          <w:tcPr>
            <w:tcW w:w="1286" w:type="dxa"/>
            <w:gridSpan w:val="2"/>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sidRPr="002E3740">
              <w:rPr>
                <w:rFonts w:ascii="Times New Roman" w:hAnsi="Times New Roman" w:cs="Times New Roman"/>
                <w:sz w:val="22"/>
                <w:szCs w:val="22"/>
                <w:lang w:eastAsia="en-US"/>
              </w:rPr>
              <w:t>1</w:t>
            </w:r>
          </w:p>
        </w:tc>
        <w:tc>
          <w:tcPr>
            <w:tcW w:w="1287" w:type="dxa"/>
            <w:gridSpan w:val="2"/>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sidRPr="002E3740">
              <w:rPr>
                <w:rFonts w:ascii="Times New Roman" w:hAnsi="Times New Roman" w:cs="Times New Roman"/>
                <w:sz w:val="22"/>
                <w:szCs w:val="22"/>
                <w:lang w:eastAsia="en-US"/>
              </w:rPr>
              <w:t>1</w:t>
            </w:r>
          </w:p>
        </w:tc>
        <w:tc>
          <w:tcPr>
            <w:tcW w:w="1286" w:type="dxa"/>
            <w:gridSpan w:val="2"/>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sidRPr="002E3740">
              <w:rPr>
                <w:rFonts w:ascii="Times New Roman" w:hAnsi="Times New Roman" w:cs="Times New Roman"/>
                <w:sz w:val="22"/>
                <w:szCs w:val="22"/>
                <w:lang w:eastAsia="en-US"/>
              </w:rPr>
              <w:t>1</w:t>
            </w:r>
          </w:p>
        </w:tc>
        <w:tc>
          <w:tcPr>
            <w:tcW w:w="1299" w:type="dxa"/>
            <w:gridSpan w:val="2"/>
            <w:vAlign w:val="center"/>
          </w:tcPr>
          <w:p w:rsidR="00EC6449" w:rsidRPr="00E225F7" w:rsidRDefault="00E225F7" w:rsidP="00BE24AF">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1</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1</w:t>
            </w:r>
          </w:p>
        </w:tc>
      </w:tr>
      <w:tr w:rsidR="00EC6449" w:rsidRPr="006820E0" w:rsidTr="00E506CD">
        <w:trPr>
          <w:trHeight w:val="589"/>
        </w:trPr>
        <w:tc>
          <w:tcPr>
            <w:tcW w:w="0" w:type="auto"/>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sidRPr="002E3740">
              <w:rPr>
                <w:rFonts w:ascii="Times New Roman" w:hAnsi="Times New Roman" w:cs="Times New Roman"/>
                <w:i/>
                <w:sz w:val="22"/>
                <w:szCs w:val="22"/>
                <w:lang w:eastAsia="en-US"/>
              </w:rPr>
              <w:t>3.1.2</w:t>
            </w:r>
          </w:p>
        </w:tc>
        <w:tc>
          <w:tcPr>
            <w:tcW w:w="3035" w:type="dxa"/>
            <w:vAlign w:val="center"/>
          </w:tcPr>
          <w:p w:rsidR="00EC6449" w:rsidRPr="002E3740" w:rsidRDefault="00EC6449" w:rsidP="00BE24AF">
            <w:pPr>
              <w:pStyle w:val="ac"/>
              <w:spacing w:after="0" w:line="240" w:lineRule="auto"/>
              <w:rPr>
                <w:rFonts w:ascii="Times New Roman" w:hAnsi="Times New Roman" w:cs="Times New Roman"/>
                <w:i/>
                <w:sz w:val="22"/>
                <w:szCs w:val="22"/>
                <w:lang w:eastAsia="en-US"/>
              </w:rPr>
            </w:pPr>
            <w:r w:rsidRPr="002E3740">
              <w:rPr>
                <w:rFonts w:ascii="Times New Roman" w:hAnsi="Times New Roman" w:cs="Times New Roman"/>
                <w:i/>
                <w:sz w:val="22"/>
                <w:szCs w:val="22"/>
                <w:lang w:eastAsia="en-US"/>
              </w:rPr>
              <w:t xml:space="preserve">Субсидия МУП </w:t>
            </w:r>
            <w:r>
              <w:rPr>
                <w:rFonts w:ascii="Times New Roman" w:hAnsi="Times New Roman" w:cs="Times New Roman"/>
                <w:i/>
                <w:sz w:val="22"/>
                <w:szCs w:val="22"/>
                <w:lang w:eastAsia="en-US"/>
              </w:rPr>
              <w:t>«</w:t>
            </w:r>
            <w:r w:rsidRPr="002E3740">
              <w:rPr>
                <w:rFonts w:ascii="Times New Roman" w:hAnsi="Times New Roman" w:cs="Times New Roman"/>
                <w:i/>
                <w:sz w:val="22"/>
                <w:szCs w:val="22"/>
                <w:lang w:eastAsia="en-US"/>
              </w:rPr>
              <w:t>Городской парк культуры и отдыха</w:t>
            </w:r>
            <w:r>
              <w:rPr>
                <w:rFonts w:ascii="Times New Roman" w:hAnsi="Times New Roman" w:cs="Times New Roman"/>
                <w:i/>
                <w:sz w:val="22"/>
                <w:szCs w:val="22"/>
                <w:lang w:eastAsia="en-US"/>
              </w:rPr>
              <w:t>»</w:t>
            </w:r>
            <w:r w:rsidRPr="002E3740">
              <w:rPr>
                <w:rFonts w:ascii="Times New Roman" w:hAnsi="Times New Roman" w:cs="Times New Roman"/>
                <w:i/>
                <w:sz w:val="22"/>
                <w:szCs w:val="22"/>
                <w:lang w:eastAsia="en-US"/>
              </w:rPr>
              <w:t xml:space="preserve"> муниципального образования </w:t>
            </w:r>
            <w:r>
              <w:rPr>
                <w:rFonts w:ascii="Times New Roman" w:hAnsi="Times New Roman" w:cs="Times New Roman"/>
                <w:i/>
                <w:sz w:val="22"/>
                <w:szCs w:val="22"/>
                <w:lang w:eastAsia="en-US"/>
              </w:rPr>
              <w:t>«</w:t>
            </w:r>
            <w:r w:rsidRPr="002E3740">
              <w:rPr>
                <w:rFonts w:ascii="Times New Roman" w:hAnsi="Times New Roman" w:cs="Times New Roman"/>
                <w:i/>
                <w:sz w:val="22"/>
                <w:szCs w:val="22"/>
                <w:lang w:eastAsia="en-US"/>
              </w:rPr>
              <w:t>Город Майкоп</w:t>
            </w:r>
            <w:r>
              <w:rPr>
                <w:rFonts w:ascii="Times New Roman" w:hAnsi="Times New Roman" w:cs="Times New Roman"/>
                <w:i/>
                <w:sz w:val="22"/>
                <w:szCs w:val="22"/>
                <w:lang w:eastAsia="en-US"/>
              </w:rPr>
              <w:t>»</w:t>
            </w:r>
            <w:r w:rsidRPr="002E3740">
              <w:rPr>
                <w:rFonts w:ascii="Times New Roman" w:hAnsi="Times New Roman" w:cs="Times New Roman"/>
                <w:i/>
                <w:sz w:val="22"/>
                <w:szCs w:val="22"/>
                <w:lang w:eastAsia="en-US"/>
              </w:rPr>
              <w:t xml:space="preserve"> в целях финансового обеспечения затрат, связанных с содержанием бассейна</w:t>
            </w:r>
          </w:p>
        </w:tc>
        <w:tc>
          <w:tcPr>
            <w:tcW w:w="2649" w:type="dxa"/>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sidRPr="007946EF">
              <w:rPr>
                <w:rFonts w:ascii="Times New Roman" w:hAnsi="Times New Roman" w:cs="Times New Roman"/>
                <w:sz w:val="22"/>
                <w:szCs w:val="22"/>
                <w:lang w:eastAsia="en-US"/>
              </w:rPr>
              <w:t xml:space="preserve">МУП </w:t>
            </w:r>
            <w:r>
              <w:rPr>
                <w:rFonts w:ascii="Times New Roman" w:hAnsi="Times New Roman" w:cs="Times New Roman"/>
                <w:sz w:val="22"/>
                <w:szCs w:val="22"/>
                <w:lang w:eastAsia="en-US"/>
              </w:rPr>
              <w:t>«</w:t>
            </w:r>
            <w:r w:rsidRPr="007946EF">
              <w:rPr>
                <w:rFonts w:ascii="Times New Roman" w:hAnsi="Times New Roman" w:cs="Times New Roman"/>
                <w:sz w:val="22"/>
                <w:szCs w:val="22"/>
                <w:lang w:eastAsia="en-US"/>
              </w:rPr>
              <w:t>Горпарк культуры и отдыха</w:t>
            </w:r>
            <w:r>
              <w:rPr>
                <w:rFonts w:ascii="Times New Roman" w:hAnsi="Times New Roman" w:cs="Times New Roman"/>
                <w:sz w:val="22"/>
                <w:szCs w:val="22"/>
                <w:lang w:eastAsia="en-US"/>
              </w:rPr>
              <w:t>»,</w:t>
            </w:r>
            <w:r w:rsidRPr="006820E0">
              <w:rPr>
                <w:rFonts w:ascii="Times New Roman" w:hAnsi="Times New Roman" w:cs="Times New Roman"/>
                <w:sz w:val="22"/>
                <w:szCs w:val="22"/>
                <w:lang w:eastAsia="en-US"/>
              </w:rPr>
              <w:t xml:space="preserve"> победители конкурсного отбора</w:t>
            </w:r>
          </w:p>
        </w:tc>
        <w:tc>
          <w:tcPr>
            <w:tcW w:w="1384" w:type="dxa"/>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2E3740"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225F7">
        <w:trPr>
          <w:trHeight w:val="753"/>
        </w:trPr>
        <w:tc>
          <w:tcPr>
            <w:tcW w:w="0" w:type="auto"/>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3.1.2.1</w:t>
            </w:r>
          </w:p>
        </w:tc>
        <w:tc>
          <w:tcPr>
            <w:tcW w:w="3035" w:type="dxa"/>
            <w:vAlign w:val="center"/>
          </w:tcPr>
          <w:p w:rsidR="00EC6449" w:rsidRPr="00264591" w:rsidRDefault="00EC6449" w:rsidP="00BE24AF">
            <w:pPr>
              <w:pStyle w:val="ac"/>
              <w:spacing w:after="0" w:line="240" w:lineRule="auto"/>
              <w:rPr>
                <w:rFonts w:ascii="Times New Roman" w:hAnsi="Times New Roman" w:cs="Times New Roman"/>
                <w:sz w:val="22"/>
                <w:szCs w:val="22"/>
                <w:lang w:eastAsia="en-US"/>
              </w:rPr>
            </w:pPr>
            <w:r w:rsidRPr="00264591">
              <w:rPr>
                <w:rFonts w:ascii="Times New Roman" w:hAnsi="Times New Roman" w:cs="Times New Roman"/>
                <w:sz w:val="22"/>
                <w:szCs w:val="22"/>
                <w:lang w:eastAsia="en-US"/>
              </w:rPr>
              <w:t>Количество оказанных услуг по содержанию и ремонту бассейна, ед.</w:t>
            </w:r>
          </w:p>
        </w:tc>
        <w:tc>
          <w:tcPr>
            <w:tcW w:w="2649" w:type="dxa"/>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 xml:space="preserve">МУП </w:t>
            </w:r>
            <w:r>
              <w:rPr>
                <w:rFonts w:ascii="Times New Roman" w:hAnsi="Times New Roman" w:cs="Times New Roman"/>
                <w:sz w:val="22"/>
                <w:szCs w:val="22"/>
                <w:lang w:eastAsia="en-US"/>
              </w:rPr>
              <w:t>«</w:t>
            </w:r>
            <w:r w:rsidRPr="00264591">
              <w:rPr>
                <w:rFonts w:ascii="Times New Roman" w:hAnsi="Times New Roman" w:cs="Times New Roman"/>
                <w:sz w:val="22"/>
                <w:szCs w:val="22"/>
                <w:lang w:eastAsia="en-US"/>
              </w:rPr>
              <w:t>Горпарк культуры и отдыха</w:t>
            </w:r>
            <w:r>
              <w:rPr>
                <w:rFonts w:ascii="Times New Roman" w:hAnsi="Times New Roman" w:cs="Times New Roman"/>
                <w:sz w:val="22"/>
                <w:szCs w:val="22"/>
                <w:lang w:eastAsia="en-US"/>
              </w:rPr>
              <w:t>»</w:t>
            </w:r>
            <w:r w:rsidRPr="00264591">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2</w:t>
            </w:r>
          </w:p>
        </w:tc>
        <w:tc>
          <w:tcPr>
            <w:tcW w:w="1286"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3</w:t>
            </w:r>
          </w:p>
        </w:tc>
        <w:tc>
          <w:tcPr>
            <w:tcW w:w="1287"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3</w:t>
            </w:r>
          </w:p>
        </w:tc>
        <w:tc>
          <w:tcPr>
            <w:tcW w:w="1286"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3</w:t>
            </w:r>
          </w:p>
        </w:tc>
        <w:tc>
          <w:tcPr>
            <w:tcW w:w="1299" w:type="dxa"/>
            <w:gridSpan w:val="2"/>
            <w:vAlign w:val="center"/>
          </w:tcPr>
          <w:p w:rsidR="00EC6449" w:rsidRPr="00264591" w:rsidRDefault="00E225F7" w:rsidP="00E225F7">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3</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3</w:t>
            </w:r>
          </w:p>
        </w:tc>
      </w:tr>
      <w:tr w:rsidR="00EC6449" w:rsidRPr="006820E0" w:rsidTr="00E506CD">
        <w:trPr>
          <w:trHeight w:val="753"/>
        </w:trPr>
        <w:tc>
          <w:tcPr>
            <w:tcW w:w="0" w:type="auto"/>
            <w:vAlign w:val="center"/>
          </w:tcPr>
          <w:p w:rsidR="00EC6449" w:rsidRPr="0003040B" w:rsidRDefault="00EC6449" w:rsidP="00BE24AF">
            <w:pPr>
              <w:spacing w:after="0" w:line="240" w:lineRule="auto"/>
              <w:jc w:val="center"/>
              <w:rPr>
                <w:rFonts w:ascii="Times New Roman" w:hAnsi="Times New Roman" w:cs="Times New Roman"/>
                <w:i/>
                <w:sz w:val="22"/>
                <w:szCs w:val="22"/>
                <w:lang w:eastAsia="en-US"/>
              </w:rPr>
            </w:pPr>
            <w:r w:rsidRPr="0003040B">
              <w:rPr>
                <w:rFonts w:ascii="Times New Roman" w:hAnsi="Times New Roman" w:cs="Times New Roman"/>
                <w:i/>
                <w:sz w:val="22"/>
                <w:szCs w:val="22"/>
                <w:lang w:eastAsia="en-US"/>
              </w:rPr>
              <w:t>3.1.3</w:t>
            </w:r>
          </w:p>
        </w:tc>
        <w:tc>
          <w:tcPr>
            <w:tcW w:w="3035" w:type="dxa"/>
            <w:vAlign w:val="center"/>
          </w:tcPr>
          <w:p w:rsidR="00EC6449" w:rsidRPr="0003040B" w:rsidRDefault="00EC6449" w:rsidP="00BE24AF">
            <w:pPr>
              <w:pStyle w:val="ac"/>
              <w:spacing w:after="0" w:line="240" w:lineRule="auto"/>
              <w:rPr>
                <w:rFonts w:ascii="Times New Roman" w:hAnsi="Times New Roman" w:cs="Times New Roman"/>
                <w:i/>
                <w:sz w:val="22"/>
                <w:szCs w:val="22"/>
                <w:lang w:eastAsia="en-US"/>
              </w:rPr>
            </w:pPr>
            <w:r w:rsidRPr="0003040B">
              <w:rPr>
                <w:rFonts w:ascii="Times New Roman" w:hAnsi="Times New Roman" w:cs="Times New Roman"/>
                <w:i/>
              </w:rPr>
              <w:t>Создание обеспечивающей инфраструктуры к бассейнам в МУП "Горпарк культуры и отдыха", в том числе разработка проектно-сметной документации</w:t>
            </w:r>
          </w:p>
        </w:tc>
        <w:tc>
          <w:tcPr>
            <w:tcW w:w="2649" w:type="dxa"/>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 xml:space="preserve">МУП </w:t>
            </w:r>
            <w:r>
              <w:rPr>
                <w:rFonts w:ascii="Times New Roman" w:hAnsi="Times New Roman" w:cs="Times New Roman"/>
                <w:sz w:val="22"/>
                <w:szCs w:val="22"/>
                <w:lang w:eastAsia="en-US"/>
              </w:rPr>
              <w:t>«</w:t>
            </w:r>
            <w:r w:rsidRPr="00264591">
              <w:rPr>
                <w:rFonts w:ascii="Times New Roman" w:hAnsi="Times New Roman" w:cs="Times New Roman"/>
                <w:sz w:val="22"/>
                <w:szCs w:val="22"/>
                <w:lang w:eastAsia="en-US"/>
              </w:rPr>
              <w:t>Горпарк культуры и отдыха</w:t>
            </w:r>
            <w:r>
              <w:rPr>
                <w:rFonts w:ascii="Times New Roman" w:hAnsi="Times New Roman" w:cs="Times New Roman"/>
                <w:sz w:val="22"/>
                <w:szCs w:val="22"/>
                <w:lang w:eastAsia="en-US"/>
              </w:rPr>
              <w:t>»</w:t>
            </w:r>
            <w:r w:rsidRPr="00264591">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264591"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225F7">
        <w:trPr>
          <w:trHeight w:val="753"/>
        </w:trPr>
        <w:tc>
          <w:tcPr>
            <w:tcW w:w="0" w:type="auto"/>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3.1.3.1</w:t>
            </w:r>
          </w:p>
        </w:tc>
        <w:tc>
          <w:tcPr>
            <w:tcW w:w="3035" w:type="dxa"/>
            <w:vAlign w:val="center"/>
          </w:tcPr>
          <w:p w:rsidR="00EC6449" w:rsidRPr="00FC1455" w:rsidRDefault="00EC6449" w:rsidP="00FC1455">
            <w:pPr>
              <w:pStyle w:val="ac"/>
              <w:spacing w:after="0" w:line="240" w:lineRule="auto"/>
              <w:rPr>
                <w:rFonts w:ascii="Times New Roman" w:hAnsi="Times New Roman" w:cs="Times New Roman"/>
                <w:sz w:val="22"/>
                <w:szCs w:val="22"/>
                <w:lang w:eastAsia="en-US"/>
              </w:rPr>
            </w:pPr>
            <w:r>
              <w:rPr>
                <w:rFonts w:ascii="Times New Roman" w:hAnsi="Times New Roman" w:cs="Times New Roman"/>
                <w:sz w:val="22"/>
                <w:szCs w:val="22"/>
                <w:lang w:eastAsia="en-US"/>
              </w:rPr>
              <w:t>Подготовка ПСД на строительство туалета, шт.</w:t>
            </w:r>
          </w:p>
        </w:tc>
        <w:tc>
          <w:tcPr>
            <w:tcW w:w="2649" w:type="dxa"/>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 xml:space="preserve">МУП </w:t>
            </w:r>
            <w:r>
              <w:rPr>
                <w:rFonts w:ascii="Times New Roman" w:hAnsi="Times New Roman" w:cs="Times New Roman"/>
                <w:sz w:val="22"/>
                <w:szCs w:val="22"/>
                <w:lang w:eastAsia="en-US"/>
              </w:rPr>
              <w:t>«</w:t>
            </w:r>
            <w:r w:rsidRPr="00264591">
              <w:rPr>
                <w:rFonts w:ascii="Times New Roman" w:hAnsi="Times New Roman" w:cs="Times New Roman"/>
                <w:sz w:val="22"/>
                <w:szCs w:val="22"/>
                <w:lang w:eastAsia="en-US"/>
              </w:rPr>
              <w:t>Горпарк культуры и отдыха</w:t>
            </w:r>
            <w:r>
              <w:rPr>
                <w:rFonts w:ascii="Times New Roman" w:hAnsi="Times New Roman" w:cs="Times New Roman"/>
                <w:sz w:val="22"/>
                <w:szCs w:val="22"/>
                <w:lang w:eastAsia="en-US"/>
              </w:rPr>
              <w:t>»</w:t>
            </w:r>
            <w:r w:rsidRPr="00264591">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6"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w:t>
            </w:r>
          </w:p>
        </w:tc>
        <w:tc>
          <w:tcPr>
            <w:tcW w:w="1287"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6"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99" w:type="dxa"/>
            <w:gridSpan w:val="2"/>
            <w:vAlign w:val="center"/>
          </w:tcPr>
          <w:p w:rsidR="00EC6449" w:rsidRPr="00264591"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r>
      <w:tr w:rsidR="00EC6449" w:rsidRPr="006820E0" w:rsidTr="00E225F7">
        <w:trPr>
          <w:trHeight w:val="753"/>
        </w:trPr>
        <w:tc>
          <w:tcPr>
            <w:tcW w:w="0" w:type="auto"/>
            <w:vAlign w:val="center"/>
          </w:tcPr>
          <w:p w:rsidR="00EC6449" w:rsidRPr="00FC1455" w:rsidRDefault="00EC6449" w:rsidP="00BE24AF">
            <w:pPr>
              <w:spacing w:after="0" w:line="240" w:lineRule="auto"/>
              <w:jc w:val="center"/>
              <w:rPr>
                <w:rFonts w:ascii="Times New Roman" w:hAnsi="Times New Roman" w:cs="Times New Roman"/>
                <w:sz w:val="22"/>
                <w:szCs w:val="22"/>
                <w:lang w:eastAsia="en-US"/>
              </w:rPr>
            </w:pPr>
            <w:r w:rsidRPr="00FC1455">
              <w:rPr>
                <w:rFonts w:ascii="Times New Roman" w:hAnsi="Times New Roman" w:cs="Times New Roman"/>
                <w:sz w:val="22"/>
                <w:szCs w:val="22"/>
                <w:lang w:eastAsia="en-US"/>
              </w:rPr>
              <w:t>3.1.3.2</w:t>
            </w:r>
          </w:p>
        </w:tc>
        <w:tc>
          <w:tcPr>
            <w:tcW w:w="3035" w:type="dxa"/>
            <w:vAlign w:val="center"/>
          </w:tcPr>
          <w:p w:rsidR="00EC6449" w:rsidRPr="00FC1455" w:rsidRDefault="00EC6449" w:rsidP="00FC1455">
            <w:pPr>
              <w:pStyle w:val="ac"/>
              <w:spacing w:after="0" w:line="240" w:lineRule="auto"/>
              <w:rPr>
                <w:rFonts w:ascii="Times New Roman" w:hAnsi="Times New Roman" w:cs="Times New Roman"/>
                <w:sz w:val="22"/>
                <w:szCs w:val="22"/>
                <w:lang w:eastAsia="en-US"/>
              </w:rPr>
            </w:pPr>
            <w:r w:rsidRPr="00FC1455">
              <w:rPr>
                <w:rFonts w:ascii="Times New Roman" w:hAnsi="Times New Roman" w:cs="Times New Roman"/>
                <w:sz w:val="22"/>
                <w:szCs w:val="22"/>
                <w:lang w:eastAsia="en-US"/>
              </w:rPr>
              <w:t>Подготовка ПСД на строительство лифта, шт.</w:t>
            </w:r>
          </w:p>
        </w:tc>
        <w:tc>
          <w:tcPr>
            <w:tcW w:w="2649" w:type="dxa"/>
          </w:tcPr>
          <w:p w:rsidR="00EC6449" w:rsidRPr="00CA0BED" w:rsidRDefault="00EC6449" w:rsidP="00BE24AF">
            <w:pPr>
              <w:spacing w:line="240" w:lineRule="auto"/>
              <w:jc w:val="center"/>
              <w:rPr>
                <w:rFonts w:ascii="Times New Roman" w:hAnsi="Times New Roman" w:cs="Times New Roman"/>
                <w:sz w:val="22"/>
                <w:szCs w:val="22"/>
                <w:lang w:eastAsia="en-US"/>
              </w:rPr>
            </w:pPr>
            <w:r w:rsidRPr="00264591">
              <w:rPr>
                <w:rFonts w:ascii="Times New Roman" w:hAnsi="Times New Roman" w:cs="Times New Roman"/>
                <w:sz w:val="22"/>
                <w:szCs w:val="22"/>
                <w:lang w:eastAsia="en-US"/>
              </w:rPr>
              <w:t xml:space="preserve">МУП </w:t>
            </w:r>
            <w:r>
              <w:rPr>
                <w:rFonts w:ascii="Times New Roman" w:hAnsi="Times New Roman" w:cs="Times New Roman"/>
                <w:sz w:val="22"/>
                <w:szCs w:val="22"/>
                <w:lang w:eastAsia="en-US"/>
              </w:rPr>
              <w:t>«</w:t>
            </w:r>
            <w:r w:rsidRPr="00264591">
              <w:rPr>
                <w:rFonts w:ascii="Times New Roman" w:hAnsi="Times New Roman" w:cs="Times New Roman"/>
                <w:sz w:val="22"/>
                <w:szCs w:val="22"/>
                <w:lang w:eastAsia="en-US"/>
              </w:rPr>
              <w:t>Горпарк культуры и отдыха</w:t>
            </w:r>
            <w:r>
              <w:rPr>
                <w:rFonts w:ascii="Times New Roman" w:hAnsi="Times New Roman" w:cs="Times New Roman"/>
                <w:sz w:val="22"/>
                <w:szCs w:val="22"/>
                <w:lang w:eastAsia="en-US"/>
              </w:rPr>
              <w:t>»</w:t>
            </w:r>
            <w:r w:rsidRPr="00264591">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w:t>
            </w:r>
          </w:p>
        </w:tc>
        <w:tc>
          <w:tcPr>
            <w:tcW w:w="1287"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99"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r>
      <w:tr w:rsidR="00EC6449" w:rsidRPr="006820E0" w:rsidTr="00E506CD">
        <w:trPr>
          <w:trHeight w:val="753"/>
        </w:trPr>
        <w:tc>
          <w:tcPr>
            <w:tcW w:w="0" w:type="auto"/>
            <w:vAlign w:val="center"/>
          </w:tcPr>
          <w:p w:rsidR="00EC6449" w:rsidRPr="007946EF" w:rsidRDefault="00EC6449" w:rsidP="00BE24AF">
            <w:pPr>
              <w:spacing w:after="0" w:line="240" w:lineRule="auto"/>
              <w:jc w:val="center"/>
              <w:rPr>
                <w:rFonts w:ascii="Times New Roman" w:hAnsi="Times New Roman" w:cs="Times New Roman"/>
                <w:b/>
                <w:sz w:val="22"/>
                <w:szCs w:val="22"/>
                <w:lang w:eastAsia="en-US"/>
              </w:rPr>
            </w:pPr>
            <w:r>
              <w:rPr>
                <w:rFonts w:ascii="Times New Roman" w:hAnsi="Times New Roman" w:cs="Times New Roman"/>
                <w:b/>
                <w:sz w:val="22"/>
                <w:szCs w:val="22"/>
                <w:lang w:eastAsia="en-US"/>
              </w:rPr>
              <w:t>4</w:t>
            </w:r>
            <w:r w:rsidRPr="007946EF">
              <w:rPr>
                <w:rFonts w:ascii="Times New Roman" w:hAnsi="Times New Roman" w:cs="Times New Roman"/>
                <w:b/>
                <w:sz w:val="22"/>
                <w:szCs w:val="22"/>
                <w:lang w:eastAsia="en-US"/>
              </w:rPr>
              <w:t>.1</w:t>
            </w:r>
          </w:p>
        </w:tc>
        <w:tc>
          <w:tcPr>
            <w:tcW w:w="3035" w:type="dxa"/>
            <w:vAlign w:val="center"/>
          </w:tcPr>
          <w:p w:rsidR="00EC6449" w:rsidRPr="00CA0BED" w:rsidRDefault="00EC6449" w:rsidP="00BE24AF">
            <w:pPr>
              <w:pStyle w:val="ac"/>
              <w:spacing w:after="0" w:line="240" w:lineRule="auto"/>
              <w:rPr>
                <w:rFonts w:ascii="Times New Roman" w:hAnsi="Times New Roman" w:cs="Times New Roman"/>
                <w:b/>
                <w:sz w:val="22"/>
                <w:szCs w:val="22"/>
                <w:lang w:eastAsia="en-US"/>
              </w:rPr>
            </w:pPr>
            <w:r>
              <w:rPr>
                <w:rFonts w:ascii="Times New Roman" w:hAnsi="Times New Roman" w:cs="Times New Roman"/>
                <w:b/>
                <w:sz w:val="22"/>
                <w:szCs w:val="22"/>
                <w:lang w:eastAsia="en-US"/>
              </w:rPr>
              <w:t>«</w:t>
            </w:r>
            <w:r w:rsidRPr="00CA0BED">
              <w:rPr>
                <w:rFonts w:ascii="Times New Roman" w:hAnsi="Times New Roman" w:cs="Times New Roman"/>
                <w:b/>
                <w:sz w:val="22"/>
                <w:szCs w:val="22"/>
                <w:lang w:eastAsia="en-US"/>
              </w:rPr>
              <w:t xml:space="preserve">Охрана окружающей среды территорий МО </w:t>
            </w:r>
            <w:r>
              <w:rPr>
                <w:rFonts w:ascii="Times New Roman" w:hAnsi="Times New Roman" w:cs="Times New Roman"/>
                <w:b/>
                <w:sz w:val="22"/>
                <w:szCs w:val="22"/>
                <w:lang w:eastAsia="en-US"/>
              </w:rPr>
              <w:t>«</w:t>
            </w:r>
            <w:r w:rsidRPr="00CA0BED">
              <w:rPr>
                <w:rFonts w:ascii="Times New Roman" w:hAnsi="Times New Roman" w:cs="Times New Roman"/>
                <w:b/>
                <w:sz w:val="22"/>
                <w:szCs w:val="22"/>
                <w:lang w:eastAsia="en-US"/>
              </w:rPr>
              <w:t>Город Майкоп</w:t>
            </w:r>
            <w:r>
              <w:rPr>
                <w:rFonts w:ascii="Times New Roman" w:hAnsi="Times New Roman" w:cs="Times New Roman"/>
                <w:b/>
                <w:sz w:val="22"/>
                <w:szCs w:val="22"/>
                <w:lang w:eastAsia="en-US"/>
              </w:rPr>
              <w:t>»</w:t>
            </w:r>
          </w:p>
        </w:tc>
        <w:tc>
          <w:tcPr>
            <w:tcW w:w="2649" w:type="dxa"/>
          </w:tcPr>
          <w:p w:rsidR="00EC6449" w:rsidRPr="00CA0BED" w:rsidRDefault="00EC6449" w:rsidP="00BE24AF">
            <w:pPr>
              <w:spacing w:line="240" w:lineRule="auto"/>
              <w:jc w:val="center"/>
            </w:pPr>
            <w:r w:rsidRPr="00CA0BED">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CA0BED"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506CD">
        <w:trPr>
          <w:trHeight w:val="753"/>
        </w:trPr>
        <w:tc>
          <w:tcPr>
            <w:tcW w:w="0" w:type="auto"/>
            <w:vAlign w:val="center"/>
          </w:tcPr>
          <w:p w:rsidR="00EC6449"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i/>
                <w:sz w:val="22"/>
                <w:szCs w:val="22"/>
                <w:lang w:eastAsia="en-US"/>
              </w:rPr>
              <w:t>4</w:t>
            </w:r>
            <w:r w:rsidRPr="00AF50C9">
              <w:rPr>
                <w:rFonts w:ascii="Times New Roman" w:hAnsi="Times New Roman" w:cs="Times New Roman"/>
                <w:i/>
                <w:sz w:val="22"/>
                <w:szCs w:val="22"/>
                <w:lang w:eastAsia="en-US"/>
              </w:rPr>
              <w:t>.1.1</w:t>
            </w:r>
          </w:p>
        </w:tc>
        <w:tc>
          <w:tcPr>
            <w:tcW w:w="3035" w:type="dxa"/>
            <w:vAlign w:val="center"/>
          </w:tcPr>
          <w:p w:rsidR="00EC6449" w:rsidRPr="00CA0BED" w:rsidRDefault="00EC6449" w:rsidP="00BE24AF">
            <w:pPr>
              <w:pStyle w:val="ac"/>
              <w:spacing w:after="0" w:line="240" w:lineRule="auto"/>
              <w:rPr>
                <w:rFonts w:ascii="Times New Roman" w:hAnsi="Times New Roman" w:cs="Times New Roman"/>
                <w:i/>
                <w:sz w:val="22"/>
                <w:szCs w:val="22"/>
                <w:lang w:eastAsia="en-US"/>
              </w:rPr>
            </w:pPr>
            <w:r w:rsidRPr="00CA0BED">
              <w:rPr>
                <w:rFonts w:ascii="Times New Roman" w:hAnsi="Times New Roman" w:cs="Times New Roman"/>
                <w:i/>
                <w:sz w:val="22"/>
                <w:szCs w:val="22"/>
                <w:lang w:eastAsia="en-US"/>
              </w:rPr>
              <w:t>Выявление и оценка накопленного вреда окружающей среде, в том числе проведение инженерных изысканий на таких объектах</w:t>
            </w:r>
          </w:p>
        </w:tc>
        <w:tc>
          <w:tcPr>
            <w:tcW w:w="2649" w:type="dxa"/>
          </w:tcPr>
          <w:p w:rsidR="00EC6449" w:rsidRPr="00CA0BED" w:rsidRDefault="00EC6449" w:rsidP="00BE24AF">
            <w:pPr>
              <w:spacing w:line="240" w:lineRule="auto"/>
              <w:jc w:val="center"/>
            </w:pPr>
            <w:r w:rsidRPr="00CA0BED">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CA0BED"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225F7">
        <w:trPr>
          <w:trHeight w:val="753"/>
        </w:trPr>
        <w:tc>
          <w:tcPr>
            <w:tcW w:w="0" w:type="auto"/>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4</w:t>
            </w:r>
            <w:r w:rsidRPr="002E3740">
              <w:rPr>
                <w:rFonts w:ascii="Times New Roman" w:hAnsi="Times New Roman" w:cs="Times New Roman"/>
                <w:sz w:val="22"/>
                <w:szCs w:val="22"/>
                <w:lang w:eastAsia="en-US"/>
              </w:rPr>
              <w:t>.1.1.1</w:t>
            </w:r>
          </w:p>
        </w:tc>
        <w:tc>
          <w:tcPr>
            <w:tcW w:w="3035" w:type="dxa"/>
            <w:vAlign w:val="center"/>
          </w:tcPr>
          <w:p w:rsidR="00EC6449" w:rsidRPr="00CA0BED" w:rsidRDefault="00EC6449" w:rsidP="00BE24AF">
            <w:pPr>
              <w:pStyle w:val="ac"/>
              <w:spacing w:after="0" w:line="240" w:lineRule="auto"/>
              <w:rPr>
                <w:rFonts w:ascii="Times New Roman" w:hAnsi="Times New Roman" w:cs="Times New Roman"/>
                <w:sz w:val="22"/>
                <w:szCs w:val="22"/>
                <w:lang w:eastAsia="en-US"/>
              </w:rPr>
            </w:pPr>
            <w:r w:rsidRPr="00CA0BED">
              <w:rPr>
                <w:rFonts w:ascii="Times New Roman" w:hAnsi="Times New Roman" w:cs="Times New Roman"/>
                <w:sz w:val="22"/>
                <w:szCs w:val="22"/>
                <w:lang w:eastAsia="en-US"/>
              </w:rPr>
              <w:t>Количество подготовленных ПИР, шт.</w:t>
            </w:r>
          </w:p>
        </w:tc>
        <w:tc>
          <w:tcPr>
            <w:tcW w:w="2649" w:type="dxa"/>
          </w:tcPr>
          <w:p w:rsidR="00EC6449" w:rsidRPr="00CA0BED" w:rsidRDefault="00EC6449" w:rsidP="00BE24AF">
            <w:pPr>
              <w:spacing w:line="240" w:lineRule="auto"/>
              <w:jc w:val="center"/>
            </w:pPr>
            <w:r w:rsidRPr="00CA0BED">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sidRPr="00CA0BED">
              <w:rPr>
                <w:rFonts w:ascii="Times New Roman" w:hAnsi="Times New Roman" w:cs="Times New Roman"/>
                <w:sz w:val="22"/>
                <w:szCs w:val="22"/>
                <w:lang w:eastAsia="en-US"/>
              </w:rPr>
              <w:t>0</w:t>
            </w: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87"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sidRPr="00CA0BED">
              <w:rPr>
                <w:rFonts w:ascii="Times New Roman" w:hAnsi="Times New Roman" w:cs="Times New Roman"/>
                <w:sz w:val="22"/>
                <w:szCs w:val="22"/>
                <w:lang w:eastAsia="en-US"/>
              </w:rPr>
              <w:t>1</w:t>
            </w: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99"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r>
      <w:tr w:rsidR="00EC6449" w:rsidRPr="006820E0" w:rsidTr="00E506CD">
        <w:trPr>
          <w:trHeight w:val="753"/>
        </w:trPr>
        <w:tc>
          <w:tcPr>
            <w:tcW w:w="0" w:type="auto"/>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4.1.2</w:t>
            </w:r>
          </w:p>
        </w:tc>
        <w:tc>
          <w:tcPr>
            <w:tcW w:w="3035" w:type="dxa"/>
            <w:vAlign w:val="center"/>
          </w:tcPr>
          <w:p w:rsidR="00EC6449" w:rsidRPr="00CA0BED" w:rsidRDefault="00EC6449" w:rsidP="00BE24AF">
            <w:pPr>
              <w:pStyle w:val="ac"/>
              <w:spacing w:after="0" w:line="240" w:lineRule="auto"/>
              <w:rPr>
                <w:rFonts w:ascii="Times New Roman" w:hAnsi="Times New Roman" w:cs="Times New Roman"/>
                <w:i/>
                <w:sz w:val="22"/>
                <w:szCs w:val="22"/>
                <w:lang w:eastAsia="en-US"/>
              </w:rPr>
            </w:pPr>
            <w:r w:rsidRPr="00CA0BED">
              <w:rPr>
                <w:rFonts w:ascii="Times New Roman" w:hAnsi="Times New Roman" w:cs="Times New Roman"/>
                <w:i/>
                <w:sz w:val="22"/>
                <w:szCs w:val="22"/>
                <w:lang w:eastAsia="en-US"/>
              </w:rPr>
              <w:t>Ликвидация мест несанкционированного размещения отходов</w:t>
            </w:r>
          </w:p>
        </w:tc>
        <w:tc>
          <w:tcPr>
            <w:tcW w:w="2649" w:type="dxa"/>
          </w:tcPr>
          <w:p w:rsidR="00EC6449" w:rsidRPr="00CA0BED" w:rsidRDefault="00EC6449" w:rsidP="00BE24AF">
            <w:pPr>
              <w:spacing w:line="240" w:lineRule="auto"/>
              <w:jc w:val="center"/>
            </w:pPr>
            <w:r w:rsidRPr="00CA0BED">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7"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299"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p>
        </w:tc>
        <w:tc>
          <w:tcPr>
            <w:tcW w:w="1144" w:type="dxa"/>
          </w:tcPr>
          <w:p w:rsidR="00EC6449" w:rsidRPr="00CA0BED" w:rsidRDefault="00EC6449" w:rsidP="00BE24AF">
            <w:pPr>
              <w:spacing w:after="0" w:line="240" w:lineRule="auto"/>
              <w:jc w:val="center"/>
              <w:rPr>
                <w:rFonts w:ascii="Times New Roman" w:hAnsi="Times New Roman" w:cs="Times New Roman"/>
                <w:sz w:val="22"/>
                <w:szCs w:val="22"/>
                <w:lang w:eastAsia="en-US"/>
              </w:rPr>
            </w:pPr>
          </w:p>
        </w:tc>
      </w:tr>
      <w:tr w:rsidR="00EC6449" w:rsidRPr="006820E0" w:rsidTr="00E225F7">
        <w:trPr>
          <w:trHeight w:val="753"/>
        </w:trPr>
        <w:tc>
          <w:tcPr>
            <w:tcW w:w="0" w:type="auto"/>
            <w:vAlign w:val="center"/>
          </w:tcPr>
          <w:p w:rsidR="00EC6449" w:rsidRPr="002E3740"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4.1.2.1</w:t>
            </w:r>
          </w:p>
        </w:tc>
        <w:tc>
          <w:tcPr>
            <w:tcW w:w="3035" w:type="dxa"/>
            <w:vAlign w:val="center"/>
          </w:tcPr>
          <w:p w:rsidR="00EC6449" w:rsidRPr="00CA0BED" w:rsidRDefault="00EC6449" w:rsidP="00BE24AF">
            <w:pPr>
              <w:pStyle w:val="ac"/>
              <w:spacing w:after="0" w:line="240" w:lineRule="auto"/>
              <w:rPr>
                <w:rFonts w:ascii="Times New Roman" w:hAnsi="Times New Roman" w:cs="Times New Roman"/>
                <w:sz w:val="22"/>
                <w:szCs w:val="22"/>
                <w:lang w:eastAsia="en-US"/>
              </w:rPr>
            </w:pPr>
            <w:r w:rsidRPr="00CA0BED">
              <w:rPr>
                <w:rFonts w:ascii="Times New Roman" w:hAnsi="Times New Roman" w:cs="Times New Roman"/>
                <w:sz w:val="22"/>
                <w:szCs w:val="22"/>
                <w:lang w:eastAsia="en-US"/>
              </w:rPr>
              <w:t>Количество ликвидированных свалок, шт.</w:t>
            </w:r>
          </w:p>
        </w:tc>
        <w:tc>
          <w:tcPr>
            <w:tcW w:w="2649" w:type="dxa"/>
          </w:tcPr>
          <w:p w:rsidR="00EC6449" w:rsidRPr="00CA0BED" w:rsidRDefault="00EC6449" w:rsidP="00BE24AF">
            <w:pPr>
              <w:spacing w:line="240" w:lineRule="auto"/>
              <w:jc w:val="center"/>
            </w:pPr>
            <w:r w:rsidRPr="00CA0BED">
              <w:rPr>
                <w:rFonts w:ascii="Times New Roman" w:hAnsi="Times New Roman" w:cs="Times New Roman"/>
                <w:sz w:val="22"/>
                <w:szCs w:val="22"/>
                <w:lang w:eastAsia="en-US"/>
              </w:rPr>
              <w:t xml:space="preserve">МКУ </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Благоустройство</w:t>
            </w:r>
            <w:r>
              <w:rPr>
                <w:rFonts w:ascii="Times New Roman" w:hAnsi="Times New Roman" w:cs="Times New Roman"/>
                <w:sz w:val="22"/>
                <w:szCs w:val="22"/>
                <w:lang w:eastAsia="en-US"/>
              </w:rPr>
              <w:t>»</w:t>
            </w:r>
            <w:r w:rsidRPr="00CA0BED">
              <w:rPr>
                <w:rFonts w:ascii="Times New Roman" w:hAnsi="Times New Roman" w:cs="Times New Roman"/>
                <w:sz w:val="22"/>
                <w:szCs w:val="22"/>
                <w:lang w:eastAsia="en-US"/>
              </w:rPr>
              <w:t>, победители конкурсного отбора</w:t>
            </w:r>
          </w:p>
        </w:tc>
        <w:tc>
          <w:tcPr>
            <w:tcW w:w="1384" w:type="dxa"/>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sidRPr="00CA0BED">
              <w:rPr>
                <w:rFonts w:ascii="Times New Roman" w:hAnsi="Times New Roman" w:cs="Times New Roman"/>
                <w:sz w:val="22"/>
                <w:szCs w:val="22"/>
                <w:lang w:eastAsia="en-US"/>
              </w:rPr>
              <w:t>0</w:t>
            </w: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29</w:t>
            </w:r>
          </w:p>
        </w:tc>
        <w:tc>
          <w:tcPr>
            <w:tcW w:w="1287"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20</w:t>
            </w:r>
          </w:p>
        </w:tc>
        <w:tc>
          <w:tcPr>
            <w:tcW w:w="1286"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299" w:type="dxa"/>
            <w:gridSpan w:val="2"/>
            <w:vAlign w:val="center"/>
          </w:tcPr>
          <w:p w:rsidR="00EC6449" w:rsidRPr="00CA0BED" w:rsidRDefault="00EC6449" w:rsidP="00BE24AF">
            <w:pPr>
              <w:spacing w:after="0" w:line="240"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0</w:t>
            </w:r>
          </w:p>
        </w:tc>
        <w:tc>
          <w:tcPr>
            <w:tcW w:w="1144" w:type="dxa"/>
            <w:vAlign w:val="center"/>
          </w:tcPr>
          <w:p w:rsidR="00EC6449" w:rsidRPr="00E225F7" w:rsidRDefault="00E225F7" w:rsidP="00E225F7">
            <w:pPr>
              <w:spacing w:after="0" w:line="240" w:lineRule="auto"/>
              <w:jc w:val="center"/>
              <w:rPr>
                <w:rFonts w:ascii="Times New Roman" w:hAnsi="Times New Roman" w:cs="Times New Roman"/>
                <w:sz w:val="22"/>
                <w:szCs w:val="22"/>
                <w:lang w:val="en-US" w:eastAsia="en-US"/>
              </w:rPr>
            </w:pPr>
            <w:r>
              <w:rPr>
                <w:rFonts w:ascii="Times New Roman" w:hAnsi="Times New Roman" w:cs="Times New Roman"/>
                <w:sz w:val="22"/>
                <w:szCs w:val="22"/>
                <w:lang w:val="en-US" w:eastAsia="en-US"/>
              </w:rPr>
              <w:t>0</w:t>
            </w:r>
          </w:p>
        </w:tc>
      </w:tr>
    </w:tbl>
    <w:p w:rsidR="004F4121" w:rsidRDefault="004F4121" w:rsidP="004F4121">
      <w:pPr>
        <w:spacing w:after="0" w:line="240" w:lineRule="auto"/>
        <w:rPr>
          <w:b/>
          <w:sz w:val="28"/>
          <w:szCs w:val="28"/>
        </w:rPr>
        <w:sectPr w:rsidR="004F4121" w:rsidSect="00F63349">
          <w:pgSz w:w="16837" w:h="11905" w:orient="landscape"/>
          <w:pgMar w:top="1134" w:right="799" w:bottom="993" w:left="799" w:header="720" w:footer="720" w:gutter="0"/>
          <w:cols w:space="720"/>
          <w:noEndnote/>
        </w:sectPr>
      </w:pPr>
    </w:p>
    <w:p w:rsidR="004F4121" w:rsidRDefault="004F4121" w:rsidP="004F4121">
      <w:pPr>
        <w:spacing w:after="0" w:line="240" w:lineRule="auto"/>
        <w:rPr>
          <w:b/>
          <w:sz w:val="28"/>
          <w:szCs w:val="28"/>
        </w:rPr>
      </w:pPr>
      <w:r w:rsidRPr="003505AF">
        <w:rPr>
          <w:b/>
          <w:sz w:val="28"/>
          <w:szCs w:val="28"/>
        </w:rPr>
        <w:t>6. Сведения о порядке сбора информации и методике расчета целевых показателей (индикаторов) подпрограммы</w:t>
      </w:r>
    </w:p>
    <w:p w:rsidR="004F4121" w:rsidRDefault="004F4121" w:rsidP="004F4121">
      <w:pPr>
        <w:spacing w:after="0" w:line="240" w:lineRule="auto"/>
        <w:jc w:val="center"/>
        <w:rPr>
          <w:b/>
          <w:sz w:val="28"/>
          <w:szCs w:val="28"/>
        </w:rPr>
      </w:pPr>
    </w:p>
    <w:p w:rsidR="004F4121" w:rsidRDefault="004F4121" w:rsidP="004F4121">
      <w:pPr>
        <w:spacing w:after="0" w:line="240" w:lineRule="auto"/>
        <w:jc w:val="both"/>
        <w:rPr>
          <w:sz w:val="28"/>
          <w:szCs w:val="28"/>
        </w:rPr>
      </w:pPr>
      <w:r>
        <w:rPr>
          <w:sz w:val="28"/>
          <w:szCs w:val="28"/>
        </w:rPr>
        <w:tab/>
      </w:r>
      <w:r w:rsidRPr="003505AF">
        <w:rPr>
          <w:sz w:val="28"/>
          <w:szCs w:val="28"/>
        </w:rPr>
        <w:t>Расчет целевых показателей, предусмотренных подпрограммой муниципальной программы, определяется по следующей методике:</w:t>
      </w:r>
    </w:p>
    <w:p w:rsidR="004F4121" w:rsidRPr="003505AF" w:rsidRDefault="004F4121" w:rsidP="004F4121">
      <w:pPr>
        <w:spacing w:after="0" w:line="240" w:lineRule="auto"/>
        <w:jc w:val="both"/>
        <w:rPr>
          <w:sz w:val="28"/>
          <w:szCs w:val="28"/>
        </w:rPr>
      </w:pPr>
    </w:p>
    <w:p w:rsidR="004F4121" w:rsidRDefault="004F4121" w:rsidP="004F4121">
      <w:pPr>
        <w:spacing w:after="0" w:line="240" w:lineRule="auto"/>
        <w:ind w:firstLine="698"/>
        <w:jc w:val="right"/>
        <w:rPr>
          <w:rStyle w:val="a3"/>
          <w:rFonts w:ascii="Times New Roman" w:hAnsi="Times New Roman" w:cs="Times New Roman"/>
          <w:b w:val="0"/>
          <w:bCs/>
          <w:color w:val="auto"/>
          <w:sz w:val="28"/>
          <w:szCs w:val="28"/>
        </w:rPr>
      </w:pPr>
      <w:bookmarkStart w:id="11" w:name="sub_1026"/>
      <w:r w:rsidRPr="00955AFF">
        <w:rPr>
          <w:rStyle w:val="a3"/>
          <w:rFonts w:ascii="Times New Roman" w:hAnsi="Times New Roman" w:cs="Times New Roman"/>
          <w:b w:val="0"/>
          <w:bCs/>
          <w:color w:val="auto"/>
          <w:sz w:val="28"/>
          <w:szCs w:val="28"/>
        </w:rPr>
        <w:t>Таблица № 2.5</w:t>
      </w:r>
    </w:p>
    <w:p w:rsidR="004F4121" w:rsidRPr="00955AFF" w:rsidRDefault="004F4121" w:rsidP="004F4121">
      <w:pPr>
        <w:spacing w:after="0" w:line="240" w:lineRule="auto"/>
        <w:ind w:firstLine="698"/>
        <w:jc w:val="right"/>
        <w:rPr>
          <w:rStyle w:val="a3"/>
          <w:rFonts w:ascii="Times New Roman" w:hAnsi="Times New Roman" w:cs="Times New Roman"/>
          <w:b w:val="0"/>
          <w:bCs/>
          <w:color w:val="auto"/>
          <w:sz w:val="28"/>
          <w:szCs w:val="28"/>
        </w:rPr>
      </w:pPr>
    </w:p>
    <w:bookmarkEnd w:id="11"/>
    <w:p w:rsidR="004F4121" w:rsidRDefault="004F4121" w:rsidP="004F4121">
      <w:pPr>
        <w:spacing w:after="0" w:line="240" w:lineRule="auto"/>
        <w:jc w:val="center"/>
        <w:rPr>
          <w:sz w:val="28"/>
          <w:szCs w:val="28"/>
        </w:rPr>
      </w:pPr>
      <w:r>
        <w:rPr>
          <w:sz w:val="28"/>
          <w:szCs w:val="28"/>
        </w:rPr>
        <w:t>М</w:t>
      </w:r>
      <w:r w:rsidRPr="003505AF">
        <w:rPr>
          <w:sz w:val="28"/>
          <w:szCs w:val="28"/>
        </w:rPr>
        <w:t xml:space="preserve">етодика расчета целевых показателей </w:t>
      </w:r>
      <w:r>
        <w:rPr>
          <w:sz w:val="28"/>
          <w:szCs w:val="28"/>
        </w:rPr>
        <w:t xml:space="preserve">(индикаторов) </w:t>
      </w:r>
      <w:r w:rsidRPr="003505AF">
        <w:rPr>
          <w:sz w:val="28"/>
          <w:szCs w:val="28"/>
        </w:rPr>
        <w:t>подпрограммы муниципальной программы</w:t>
      </w:r>
    </w:p>
    <w:p w:rsidR="004F4121" w:rsidRPr="003505AF" w:rsidRDefault="004F4121" w:rsidP="004F4121">
      <w:pPr>
        <w:spacing w:after="0" w:line="240" w:lineRule="auto"/>
        <w:jc w:val="center"/>
        <w:rPr>
          <w:sz w:val="28"/>
          <w:szCs w:val="28"/>
        </w:rPr>
      </w:pPr>
    </w:p>
    <w:tbl>
      <w:tblPr>
        <w:tblW w:w="14883" w:type="dxa"/>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843"/>
        <w:gridCol w:w="2693"/>
        <w:gridCol w:w="1559"/>
        <w:gridCol w:w="1559"/>
        <w:gridCol w:w="1418"/>
        <w:gridCol w:w="1417"/>
        <w:gridCol w:w="1418"/>
        <w:gridCol w:w="2409"/>
      </w:tblGrid>
      <w:tr w:rsidR="004F4121" w:rsidRPr="006820E0" w:rsidTr="00BE24AF">
        <w:tc>
          <w:tcPr>
            <w:tcW w:w="567" w:type="dxa"/>
            <w:vMerge w:val="restart"/>
            <w:tcBorders>
              <w:top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 п/п</w:t>
            </w:r>
          </w:p>
        </w:tc>
        <w:tc>
          <w:tcPr>
            <w:tcW w:w="1843"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Наименование целевого показателя (индикатора)</w:t>
            </w:r>
          </w:p>
        </w:tc>
        <w:tc>
          <w:tcPr>
            <w:tcW w:w="10064" w:type="dxa"/>
            <w:gridSpan w:val="6"/>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Методика расчета целевого показателя (индикатора)</w:t>
            </w:r>
          </w:p>
        </w:tc>
        <w:tc>
          <w:tcPr>
            <w:tcW w:w="2409" w:type="dxa"/>
            <w:vMerge w:val="restart"/>
            <w:tcBorders>
              <w:top w:val="single" w:sz="4" w:space="0" w:color="auto"/>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Источник получения информации</w:t>
            </w:r>
          </w:p>
        </w:tc>
      </w:tr>
      <w:tr w:rsidR="004F4121" w:rsidRPr="006820E0" w:rsidTr="00BE24AF">
        <w:tc>
          <w:tcPr>
            <w:tcW w:w="567" w:type="dxa"/>
            <w:vMerge/>
            <w:tcBorders>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843" w:type="dxa"/>
            <w:vMerge/>
            <w:tcBorders>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693"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Формула расчета</w:t>
            </w:r>
          </w:p>
        </w:tc>
        <w:tc>
          <w:tcPr>
            <w:tcW w:w="7371" w:type="dxa"/>
            <w:gridSpan w:val="5"/>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Расчет целевого показателя</w:t>
            </w:r>
          </w:p>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 xml:space="preserve"> по годам</w:t>
            </w:r>
          </w:p>
        </w:tc>
        <w:tc>
          <w:tcPr>
            <w:tcW w:w="2409" w:type="dxa"/>
            <w:vMerge/>
            <w:tcBorders>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6820E0" w:rsidTr="00BE24AF">
        <w:tc>
          <w:tcPr>
            <w:tcW w:w="567" w:type="dxa"/>
            <w:vMerge/>
            <w:tcBorders>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693" w:type="dxa"/>
            <w:vMerge/>
            <w:tcBorders>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2022</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2023</w:t>
            </w:r>
          </w:p>
        </w:tc>
        <w:tc>
          <w:tcPr>
            <w:tcW w:w="1418"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2024</w:t>
            </w:r>
          </w:p>
        </w:tc>
        <w:tc>
          <w:tcPr>
            <w:tcW w:w="1417"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2025</w:t>
            </w:r>
          </w:p>
        </w:tc>
        <w:tc>
          <w:tcPr>
            <w:tcW w:w="1418"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2026</w:t>
            </w:r>
          </w:p>
        </w:tc>
        <w:tc>
          <w:tcPr>
            <w:tcW w:w="2409" w:type="dxa"/>
            <w:vMerge/>
            <w:tcBorders>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3E6F1F" w:rsidTr="00BE24AF">
        <w:tc>
          <w:tcPr>
            <w:tcW w:w="14883"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sidRPr="003E6F1F">
              <w:rPr>
                <w:rFonts w:ascii="Times New Roman" w:hAnsi="Times New Roman" w:cs="Times New Roman"/>
                <w:b w:val="0"/>
                <w:color w:val="auto"/>
              </w:rPr>
              <w:t xml:space="preserve"> </w:t>
            </w:r>
            <w:r>
              <w:rPr>
                <w:rFonts w:ascii="Times New Roman" w:hAnsi="Times New Roman" w:cs="Times New Roman"/>
                <w:b w:val="0"/>
                <w:color w:val="auto"/>
              </w:rPr>
              <w:t>«</w:t>
            </w:r>
            <w:r w:rsidRPr="003E6F1F">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3E6F1F">
              <w:rPr>
                <w:rFonts w:ascii="Times New Roman" w:hAnsi="Times New Roman" w:cs="Times New Roman"/>
                <w:b w:val="0"/>
                <w:color w:val="auto"/>
              </w:rPr>
              <w:t>Город Майкоп</w:t>
            </w:r>
            <w:r>
              <w:rPr>
                <w:rFonts w:ascii="Times New Roman" w:hAnsi="Times New Roman" w:cs="Times New Roman"/>
                <w:b w:val="0"/>
                <w:color w:val="auto"/>
              </w:rPr>
              <w:t>»</w:t>
            </w:r>
            <w:r w:rsidRPr="003E6F1F">
              <w:rPr>
                <w:rFonts w:ascii="Times New Roman" w:hAnsi="Times New Roman" w:cs="Times New Roman"/>
                <w:b w:val="0"/>
                <w:color w:val="auto"/>
              </w:rPr>
              <w:t xml:space="preserve"> </w:t>
            </w:r>
          </w:p>
        </w:tc>
      </w:tr>
      <w:tr w:rsidR="004F4121" w:rsidRPr="003E6F1F" w:rsidTr="00BE24AF">
        <w:tc>
          <w:tcPr>
            <w:tcW w:w="14883"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572A0D">
              <w:rPr>
                <w:rFonts w:ascii="Times New Roman" w:hAnsi="Times New Roman" w:cs="Times New Roman"/>
                <w:b w:val="0"/>
                <w:color w:val="auto"/>
              </w:rPr>
              <w:t>Благоустройства территорий и охрана окружающей среды</w:t>
            </w:r>
            <w:r>
              <w:rPr>
                <w:rFonts w:ascii="Times New Roman" w:hAnsi="Times New Roman" w:cs="Times New Roman"/>
                <w:b w:val="0"/>
                <w:color w:val="auto"/>
              </w:rPr>
              <w:t>»</w:t>
            </w:r>
          </w:p>
        </w:tc>
      </w:tr>
      <w:tr w:rsidR="004F4121" w:rsidRPr="006E7A0B" w:rsidTr="00BE24AF">
        <w:trPr>
          <w:trHeight w:val="3664"/>
        </w:trPr>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4F4121"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Площадь уборки территорий улиц, площадей, тротуаров, инженерных сооружений в рамках благоустройства</w:t>
            </w:r>
            <w:r>
              <w:rPr>
                <w:rFonts w:ascii="Times New Roman" w:hAnsi="Times New Roman" w:cs="Times New Roman"/>
              </w:rPr>
              <w:t xml:space="preserve">, </w:t>
            </w:r>
            <w:r w:rsidRPr="00572A0D">
              <w:rPr>
                <w:rFonts w:ascii="Times New Roman" w:hAnsi="Times New Roman" w:cs="Times New Roman"/>
              </w:rPr>
              <w:t>тыс. кв. м.</w:t>
            </w:r>
          </w:p>
          <w:p w:rsidR="004F4121" w:rsidRDefault="004F4121" w:rsidP="00BE24AF"/>
          <w:p w:rsidR="004F4121" w:rsidRPr="00D02A0F" w:rsidRDefault="004F4121" w:rsidP="00BE24AF"/>
        </w:tc>
        <w:tc>
          <w:tcPr>
            <w:tcW w:w="2693"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Расчет не производится</w:t>
            </w:r>
          </w:p>
        </w:tc>
        <w:tc>
          <w:tcPr>
            <w:tcW w:w="1559" w:type="dxa"/>
            <w:tcBorders>
              <w:top w:val="single" w:sz="4" w:space="0" w:color="auto"/>
              <w:left w:val="single" w:sz="4" w:space="0" w:color="auto"/>
              <w:bottom w:val="single" w:sz="4" w:space="0" w:color="auto"/>
              <w:right w:val="single" w:sz="4" w:space="0" w:color="auto"/>
            </w:tcBorders>
          </w:tcPr>
          <w:p w:rsidR="004F4121" w:rsidRPr="00264591" w:rsidRDefault="004F4121" w:rsidP="00BE24AF">
            <w:pPr>
              <w:pStyle w:val="aa"/>
              <w:spacing w:after="0" w:line="240" w:lineRule="auto"/>
              <w:jc w:val="center"/>
              <w:rPr>
                <w:rFonts w:ascii="Times New Roman" w:hAnsi="Times New Roman" w:cs="Times New Roman"/>
              </w:rPr>
            </w:pPr>
            <w:r w:rsidRPr="00264591">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F4121" w:rsidRPr="00264591" w:rsidRDefault="004F4121" w:rsidP="00BE24AF">
            <w:pPr>
              <w:pStyle w:val="aa"/>
              <w:spacing w:after="0" w:line="240" w:lineRule="auto"/>
              <w:jc w:val="center"/>
              <w:rPr>
                <w:rFonts w:ascii="Times New Roman" w:hAnsi="Times New Roman" w:cs="Times New Roman"/>
              </w:rPr>
            </w:pPr>
            <w:r w:rsidRPr="00264591">
              <w:rPr>
                <w:rFonts w:ascii="Times New Roman" w:hAnsi="Times New Roman" w:cs="Times New Roman"/>
              </w:rPr>
              <w:t>1350</w:t>
            </w:r>
          </w:p>
        </w:tc>
        <w:tc>
          <w:tcPr>
            <w:tcW w:w="1418" w:type="dxa"/>
            <w:tcBorders>
              <w:top w:val="single" w:sz="4" w:space="0" w:color="auto"/>
              <w:left w:val="single" w:sz="4" w:space="0" w:color="auto"/>
              <w:bottom w:val="single" w:sz="4" w:space="0" w:color="auto"/>
              <w:right w:val="single" w:sz="4" w:space="0" w:color="auto"/>
            </w:tcBorders>
          </w:tcPr>
          <w:p w:rsidR="004F4121" w:rsidRPr="00264591" w:rsidRDefault="004F4121" w:rsidP="00BE24AF">
            <w:pPr>
              <w:pStyle w:val="aa"/>
              <w:spacing w:after="0" w:line="240" w:lineRule="auto"/>
              <w:jc w:val="center"/>
              <w:rPr>
                <w:rFonts w:ascii="Times New Roman" w:hAnsi="Times New Roman" w:cs="Times New Roman"/>
              </w:rPr>
            </w:pPr>
            <w:r w:rsidRPr="00264591">
              <w:rPr>
                <w:rFonts w:ascii="Times New Roman" w:hAnsi="Times New Roman" w:cs="Times New Roman"/>
              </w:rPr>
              <w:t>1400</w:t>
            </w:r>
          </w:p>
        </w:tc>
        <w:tc>
          <w:tcPr>
            <w:tcW w:w="1417" w:type="dxa"/>
            <w:tcBorders>
              <w:top w:val="single" w:sz="4" w:space="0" w:color="auto"/>
              <w:left w:val="single" w:sz="4" w:space="0" w:color="auto"/>
              <w:bottom w:val="single" w:sz="4" w:space="0" w:color="auto"/>
              <w:right w:val="single" w:sz="4" w:space="0" w:color="auto"/>
            </w:tcBorders>
          </w:tcPr>
          <w:p w:rsidR="004F4121" w:rsidRPr="00264591" w:rsidRDefault="004F4121" w:rsidP="00BE24AF">
            <w:pPr>
              <w:pStyle w:val="aa"/>
              <w:spacing w:after="0" w:line="240" w:lineRule="auto"/>
              <w:jc w:val="center"/>
              <w:rPr>
                <w:rFonts w:ascii="Times New Roman" w:hAnsi="Times New Roman" w:cs="Times New Roman"/>
              </w:rPr>
            </w:pPr>
            <w:r w:rsidRPr="00264591">
              <w:rPr>
                <w:rFonts w:ascii="Times New Roman" w:hAnsi="Times New Roman" w:cs="Times New Roman"/>
              </w:rPr>
              <w:t>1450</w:t>
            </w:r>
          </w:p>
        </w:tc>
        <w:tc>
          <w:tcPr>
            <w:tcW w:w="1418" w:type="dxa"/>
            <w:tcBorders>
              <w:top w:val="single" w:sz="4" w:space="0" w:color="auto"/>
              <w:left w:val="single" w:sz="4" w:space="0" w:color="auto"/>
              <w:bottom w:val="single" w:sz="4" w:space="0" w:color="auto"/>
            </w:tcBorders>
          </w:tcPr>
          <w:p w:rsidR="004F4121" w:rsidRPr="00264591" w:rsidRDefault="004F4121" w:rsidP="00BE24AF">
            <w:pPr>
              <w:pStyle w:val="aa"/>
              <w:spacing w:after="0" w:line="240" w:lineRule="auto"/>
              <w:ind w:right="-21"/>
              <w:jc w:val="center"/>
              <w:rPr>
                <w:rFonts w:ascii="Times New Roman" w:hAnsi="Times New Roman" w:cs="Times New Roman"/>
              </w:rPr>
            </w:pPr>
            <w:r w:rsidRPr="00264591">
              <w:rPr>
                <w:rFonts w:ascii="Times New Roman" w:hAnsi="Times New Roman" w:cs="Times New Roman"/>
              </w:rPr>
              <w:t>1500</w:t>
            </w:r>
          </w:p>
        </w:tc>
        <w:tc>
          <w:tcPr>
            <w:tcW w:w="2409"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Годовой отчет 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w:t>
            </w:r>
          </w:p>
        </w:tc>
        <w:tc>
          <w:tcPr>
            <w:tcW w:w="1843"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Площадь зеленых насаждений общего пользования, приходящаяся на одного жителя муниципального образования </w:t>
            </w:r>
            <w:r>
              <w:rPr>
                <w:rFonts w:ascii="Times New Roman" w:hAnsi="Times New Roman" w:cs="Times New Roman"/>
              </w:rPr>
              <w:t>«</w:t>
            </w:r>
            <w:r w:rsidRPr="006820E0">
              <w:rPr>
                <w:rFonts w:ascii="Times New Roman" w:hAnsi="Times New Roman" w:cs="Times New Roman"/>
              </w:rPr>
              <w:t>Город Майкоп</w:t>
            </w:r>
            <w:r>
              <w:rPr>
                <w:rFonts w:ascii="Times New Roman" w:hAnsi="Times New Roman" w:cs="Times New Roman"/>
              </w:rPr>
              <w:t xml:space="preserve">», </w:t>
            </w:r>
            <w:r w:rsidRPr="00572A0D">
              <w:rPr>
                <w:rFonts w:ascii="Times New Roman" w:hAnsi="Times New Roman" w:cs="Times New Roman"/>
              </w:rPr>
              <w:t>кв. м.</w:t>
            </w:r>
          </w:p>
        </w:tc>
        <w:tc>
          <w:tcPr>
            <w:tcW w:w="2693" w:type="dxa"/>
            <w:tcBorders>
              <w:top w:val="single" w:sz="4" w:space="0" w:color="auto"/>
              <w:left w:val="single" w:sz="4" w:space="0" w:color="auto"/>
              <w:bottom w:val="single" w:sz="4" w:space="0" w:color="auto"/>
              <w:right w:val="single" w:sz="4" w:space="0" w:color="auto"/>
            </w:tcBorders>
          </w:tcPr>
          <w:p w:rsidR="004F4121" w:rsidRPr="003F0B1C" w:rsidRDefault="004F4121" w:rsidP="00BE24AF">
            <w:pPr>
              <w:pStyle w:val="aa"/>
              <w:spacing w:after="0" w:line="240" w:lineRule="auto"/>
              <w:jc w:val="center"/>
              <w:rPr>
                <w:rFonts w:ascii="Times New Roman" w:hAnsi="Times New Roman" w:cs="Times New Roman"/>
              </w:rPr>
            </w:pPr>
            <w:r w:rsidRPr="003F0B1C">
              <w:rPr>
                <w:rFonts w:ascii="Times New Roman" w:hAnsi="Times New Roman" w:cs="Times New Roman"/>
              </w:rPr>
              <w:t xml:space="preserve">П </w:t>
            </w:r>
            <w:r w:rsidRPr="003F0B1C">
              <w:rPr>
                <w:rFonts w:ascii="Times New Roman" w:hAnsi="Times New Roman" w:cs="Times New Roman"/>
                <w:vertAlign w:val="subscript"/>
              </w:rPr>
              <w:t xml:space="preserve">зн </w:t>
            </w:r>
            <w:r w:rsidRPr="00357C11">
              <w:rPr>
                <w:rFonts w:ascii="Times New Roman" w:hAnsi="Times New Roman" w:cs="Times New Roman"/>
              </w:rPr>
              <w:t>=</w:t>
            </w:r>
            <w:r w:rsidRPr="003F0B1C">
              <w:rPr>
                <w:rFonts w:ascii="Times New Roman" w:hAnsi="Times New Roman" w:cs="Times New Roman"/>
                <w:vertAlign w:val="subscript"/>
              </w:rPr>
              <w:t xml:space="preserve"> </w:t>
            </w:r>
            <w:r w:rsidRPr="003F0B1C">
              <w:rPr>
                <w:rFonts w:ascii="Times New Roman" w:hAnsi="Times New Roman" w:cs="Times New Roman"/>
              </w:rPr>
              <w:t xml:space="preserve">П / Ч </w:t>
            </w:r>
            <w:r w:rsidRPr="003F0B1C">
              <w:rPr>
                <w:rFonts w:ascii="Times New Roman" w:hAnsi="Times New Roman" w:cs="Times New Roman"/>
                <w:vertAlign w:val="subscript"/>
              </w:rPr>
              <w:t xml:space="preserve">общ. </w:t>
            </w:r>
            <w:r w:rsidRPr="003F0B1C">
              <w:rPr>
                <w:rFonts w:ascii="Times New Roman" w:hAnsi="Times New Roman" w:cs="Times New Roman"/>
              </w:rPr>
              <w:t>,</w:t>
            </w:r>
          </w:p>
          <w:p w:rsidR="004F4121" w:rsidRPr="003F0B1C" w:rsidRDefault="004F4121" w:rsidP="00BE24AF">
            <w:pPr>
              <w:pStyle w:val="ac"/>
              <w:spacing w:after="0" w:line="240" w:lineRule="auto"/>
              <w:rPr>
                <w:rFonts w:ascii="Times New Roman" w:hAnsi="Times New Roman" w:cs="Times New Roman"/>
              </w:rPr>
            </w:pPr>
            <w:r w:rsidRPr="003F0B1C">
              <w:rPr>
                <w:rFonts w:ascii="Times New Roman" w:hAnsi="Times New Roman" w:cs="Times New Roman"/>
              </w:rPr>
              <w:t>где</w:t>
            </w:r>
          </w:p>
          <w:p w:rsidR="004F4121" w:rsidRPr="003F0B1C" w:rsidRDefault="004F4121" w:rsidP="00BE24AF">
            <w:pPr>
              <w:pStyle w:val="ac"/>
              <w:spacing w:after="0" w:line="240" w:lineRule="auto"/>
              <w:rPr>
                <w:rFonts w:ascii="Times New Roman" w:hAnsi="Times New Roman" w:cs="Times New Roman"/>
              </w:rPr>
            </w:pPr>
            <w:r w:rsidRPr="003F0B1C">
              <w:rPr>
                <w:rFonts w:ascii="Times New Roman" w:hAnsi="Times New Roman" w:cs="Times New Roman"/>
              </w:rPr>
              <w:t xml:space="preserve">П </w:t>
            </w:r>
            <w:r w:rsidRPr="003F0B1C">
              <w:rPr>
                <w:rFonts w:ascii="Times New Roman" w:hAnsi="Times New Roman" w:cs="Times New Roman"/>
                <w:vertAlign w:val="subscript"/>
              </w:rPr>
              <w:t>зн</w:t>
            </w:r>
            <w:r w:rsidRPr="003F0B1C">
              <w:rPr>
                <w:rFonts w:ascii="Times New Roman" w:hAnsi="Times New Roman" w:cs="Times New Roman"/>
              </w:rPr>
              <w:t xml:space="preserve"> - площадь зеленых насаждений общего пользования, приходящегося на одного жителя муниципального образования </w:t>
            </w:r>
            <w:r>
              <w:rPr>
                <w:rFonts w:ascii="Times New Roman" w:hAnsi="Times New Roman" w:cs="Times New Roman"/>
              </w:rPr>
              <w:t>«</w:t>
            </w:r>
            <w:r w:rsidRPr="003F0B1C">
              <w:rPr>
                <w:rFonts w:ascii="Times New Roman" w:hAnsi="Times New Roman" w:cs="Times New Roman"/>
              </w:rPr>
              <w:t>Город Майкоп</w:t>
            </w:r>
            <w:r>
              <w:rPr>
                <w:rFonts w:ascii="Times New Roman" w:hAnsi="Times New Roman" w:cs="Times New Roman"/>
              </w:rPr>
              <w:t>»</w:t>
            </w:r>
            <w:r w:rsidRPr="003F0B1C">
              <w:rPr>
                <w:rFonts w:ascii="Times New Roman" w:hAnsi="Times New Roman" w:cs="Times New Roman"/>
              </w:rPr>
              <w:t>;</w:t>
            </w:r>
          </w:p>
          <w:p w:rsidR="004F4121" w:rsidRPr="003F0B1C" w:rsidRDefault="004F4121" w:rsidP="00BE24AF">
            <w:pPr>
              <w:pStyle w:val="ac"/>
              <w:spacing w:after="0" w:line="240" w:lineRule="auto"/>
              <w:rPr>
                <w:rFonts w:ascii="Times New Roman" w:hAnsi="Times New Roman" w:cs="Times New Roman"/>
              </w:rPr>
            </w:pPr>
            <w:r w:rsidRPr="003F0B1C">
              <w:rPr>
                <w:rFonts w:ascii="Times New Roman" w:hAnsi="Times New Roman" w:cs="Times New Roman"/>
              </w:rPr>
              <w:t>П- площадь зеленых насаждений общего пользования;</w:t>
            </w:r>
          </w:p>
          <w:p w:rsidR="004F4121" w:rsidRPr="006820E0" w:rsidRDefault="004F4121" w:rsidP="00BE24AF">
            <w:pPr>
              <w:pStyle w:val="ac"/>
              <w:spacing w:after="0" w:line="240" w:lineRule="auto"/>
              <w:rPr>
                <w:rFonts w:ascii="Times New Roman" w:hAnsi="Times New Roman" w:cs="Times New Roman"/>
              </w:rPr>
            </w:pPr>
            <w:r w:rsidRPr="003F0B1C">
              <w:rPr>
                <w:rFonts w:ascii="Times New Roman" w:hAnsi="Times New Roman" w:cs="Times New Roman"/>
              </w:rPr>
              <w:t xml:space="preserve">Ч </w:t>
            </w:r>
            <w:r w:rsidRPr="003F0B1C">
              <w:rPr>
                <w:rFonts w:ascii="Times New Roman" w:hAnsi="Times New Roman" w:cs="Times New Roman"/>
                <w:vertAlign w:val="subscript"/>
              </w:rPr>
              <w:t>общ.</w:t>
            </w:r>
            <w:r w:rsidRPr="003F0B1C">
              <w:rPr>
                <w:rFonts w:ascii="Times New Roman" w:hAnsi="Times New Roman" w:cs="Times New Roman"/>
              </w:rPr>
              <w:t xml:space="preserve"> – общая численность населения муниципального образования </w:t>
            </w:r>
            <w:r>
              <w:rPr>
                <w:rFonts w:ascii="Times New Roman" w:hAnsi="Times New Roman" w:cs="Times New Roman"/>
              </w:rPr>
              <w:t>«</w:t>
            </w:r>
            <w:r w:rsidRPr="003F0B1C">
              <w:rPr>
                <w:rFonts w:ascii="Times New Roman" w:hAnsi="Times New Roman" w:cs="Times New Roman"/>
              </w:rPr>
              <w:t>Город Майкоп</w:t>
            </w:r>
            <w:r>
              <w:rPr>
                <w:rFonts w:ascii="Times New Roman" w:hAnsi="Times New Roman" w:cs="Times New Roman"/>
              </w:rPr>
              <w:t>»</w:t>
            </w:r>
            <w:r w:rsidRPr="003F0B1C">
              <w:rPr>
                <w:rFonts w:ascii="Times New Roman" w:hAnsi="Times New Roman" w:cs="Times New Roman"/>
              </w:rPr>
              <w:t xml:space="preserve"> на 01 января отчетного года.</w:t>
            </w:r>
          </w:p>
        </w:tc>
        <w:tc>
          <w:tcPr>
            <w:tcW w:w="1559"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c"/>
              <w:spacing w:after="0" w:line="240" w:lineRule="auto"/>
              <w:rPr>
                <w:rFonts w:ascii="Times New Roman" w:hAnsi="Times New Roman" w:cs="Times New Roman"/>
              </w:rPr>
            </w:pPr>
            <w:r w:rsidRPr="001E48F5">
              <w:rPr>
                <w:rFonts w:ascii="Times New Roman" w:hAnsi="Times New Roman" w:cs="Times New Roman"/>
              </w:rPr>
              <w:t>848806/160152 = 5,3</w:t>
            </w:r>
          </w:p>
        </w:tc>
        <w:tc>
          <w:tcPr>
            <w:tcW w:w="1559"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c"/>
              <w:spacing w:after="0" w:line="240" w:lineRule="auto"/>
              <w:rPr>
                <w:rFonts w:ascii="Times New Roman" w:hAnsi="Times New Roman" w:cs="Times New Roman"/>
              </w:rPr>
            </w:pPr>
            <w:r w:rsidRPr="001E48F5">
              <w:rPr>
                <w:rFonts w:ascii="Times New Roman" w:hAnsi="Times New Roman" w:cs="Times New Roman"/>
              </w:rPr>
              <w:t xml:space="preserve">861905/159612 </w:t>
            </w:r>
            <w:r w:rsidRPr="001E48F5">
              <w:rPr>
                <w:rFonts w:ascii="Times New Roman" w:hAnsi="Times New Roman" w:cs="Times New Roman"/>
                <w:vertAlign w:val="subscript"/>
              </w:rPr>
              <w:t xml:space="preserve"> = </w:t>
            </w:r>
            <w:r w:rsidRPr="001E48F5">
              <w:rPr>
                <w:rFonts w:ascii="Times New Roman" w:hAnsi="Times New Roman" w:cs="Times New Roman"/>
              </w:rPr>
              <w:t>5,4</w:t>
            </w:r>
          </w:p>
        </w:tc>
        <w:tc>
          <w:tcPr>
            <w:tcW w:w="1418"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c"/>
              <w:spacing w:after="0" w:line="240" w:lineRule="auto"/>
              <w:rPr>
                <w:rFonts w:ascii="Times New Roman" w:hAnsi="Times New Roman" w:cs="Times New Roman"/>
              </w:rPr>
            </w:pPr>
            <w:r w:rsidRPr="001E48F5">
              <w:rPr>
                <w:rFonts w:ascii="Times New Roman" w:hAnsi="Times New Roman" w:cs="Times New Roman"/>
              </w:rPr>
              <w:t>876106/159292</w:t>
            </w:r>
            <w:r w:rsidRPr="001E48F5">
              <w:rPr>
                <w:rFonts w:ascii="Times New Roman" w:hAnsi="Times New Roman" w:cs="Times New Roman"/>
                <w:vertAlign w:val="subscript"/>
              </w:rPr>
              <w:t xml:space="preserve"> = </w:t>
            </w:r>
            <w:r w:rsidRPr="001E48F5">
              <w:rPr>
                <w:rFonts w:ascii="Times New Roman" w:hAnsi="Times New Roman" w:cs="Times New Roman"/>
              </w:rPr>
              <w:t>5,5</w:t>
            </w:r>
          </w:p>
        </w:tc>
        <w:tc>
          <w:tcPr>
            <w:tcW w:w="1417"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c"/>
              <w:spacing w:after="0" w:line="240" w:lineRule="auto"/>
              <w:rPr>
                <w:rFonts w:ascii="Times New Roman" w:hAnsi="Times New Roman" w:cs="Times New Roman"/>
              </w:rPr>
            </w:pPr>
            <w:r w:rsidRPr="001E48F5">
              <w:rPr>
                <w:rFonts w:ascii="Times New Roman" w:hAnsi="Times New Roman" w:cs="Times New Roman"/>
              </w:rPr>
              <w:t xml:space="preserve">891145/159133 </w:t>
            </w:r>
            <w:r w:rsidRPr="001E48F5">
              <w:rPr>
                <w:rFonts w:ascii="Times New Roman" w:hAnsi="Times New Roman" w:cs="Times New Roman"/>
                <w:vertAlign w:val="subscript"/>
              </w:rPr>
              <w:t xml:space="preserve">= </w:t>
            </w:r>
            <w:r w:rsidRPr="001E48F5">
              <w:rPr>
                <w:rFonts w:ascii="Times New Roman" w:hAnsi="Times New Roman" w:cs="Times New Roman"/>
              </w:rPr>
              <w:t>5,6</w:t>
            </w:r>
          </w:p>
        </w:tc>
        <w:tc>
          <w:tcPr>
            <w:tcW w:w="1418"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c"/>
              <w:spacing w:after="0" w:line="240" w:lineRule="auto"/>
              <w:rPr>
                <w:rFonts w:ascii="Times New Roman" w:hAnsi="Times New Roman" w:cs="Times New Roman"/>
              </w:rPr>
            </w:pPr>
            <w:r w:rsidRPr="001E48F5">
              <w:rPr>
                <w:rFonts w:ascii="Times New Roman" w:hAnsi="Times New Roman" w:cs="Times New Roman"/>
              </w:rPr>
              <w:t xml:space="preserve">911590/159928 </w:t>
            </w:r>
            <w:r w:rsidRPr="001E48F5">
              <w:rPr>
                <w:rFonts w:ascii="Times New Roman" w:hAnsi="Times New Roman" w:cs="Times New Roman"/>
                <w:vertAlign w:val="subscript"/>
              </w:rPr>
              <w:t xml:space="preserve">= </w:t>
            </w:r>
            <w:r w:rsidRPr="001E48F5">
              <w:rPr>
                <w:rFonts w:ascii="Times New Roman" w:hAnsi="Times New Roman" w:cs="Times New Roman"/>
              </w:rPr>
              <w:t>5,7</w:t>
            </w:r>
          </w:p>
        </w:tc>
        <w:tc>
          <w:tcPr>
            <w:tcW w:w="2409"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Годовой отчет 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r w:rsidRPr="006820E0">
              <w:rPr>
                <w:rFonts w:ascii="Times New Roman" w:hAnsi="Times New Roman" w:cs="Times New Roman"/>
              </w:rPr>
              <w:t>, информация Управления Федеральной службы государственной статистики по Краснодарскому краю и Республике Адыгея</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3.</w:t>
            </w:r>
          </w:p>
        </w:tc>
        <w:tc>
          <w:tcPr>
            <w:tcW w:w="1843"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Доля</w:t>
            </w:r>
            <w:r w:rsidRPr="006820E0">
              <w:rPr>
                <w:rFonts w:ascii="Times New Roman" w:hAnsi="Times New Roman" w:cs="Times New Roman"/>
              </w:rPr>
              <w:t xml:space="preserve"> трудоустроенных на общественны</w:t>
            </w:r>
            <w:r>
              <w:rPr>
                <w:rFonts w:ascii="Times New Roman" w:hAnsi="Times New Roman" w:cs="Times New Roman"/>
              </w:rPr>
              <w:t>е</w:t>
            </w:r>
            <w:r w:rsidRPr="006820E0">
              <w:rPr>
                <w:rFonts w:ascii="Times New Roman" w:hAnsi="Times New Roman" w:cs="Times New Roman"/>
              </w:rPr>
              <w:t xml:space="preserve"> работ</w:t>
            </w:r>
            <w:r>
              <w:rPr>
                <w:rFonts w:ascii="Times New Roman" w:hAnsi="Times New Roman" w:cs="Times New Roman"/>
              </w:rPr>
              <w:t>ы</w:t>
            </w:r>
            <w:r w:rsidRPr="006820E0">
              <w:rPr>
                <w:rFonts w:ascii="Times New Roman" w:hAnsi="Times New Roman" w:cs="Times New Roman"/>
              </w:rPr>
              <w:t xml:space="preserve"> к общему числу граждан, обратившихся в центр занятости населения в целях поиска подходящей работы</w:t>
            </w:r>
            <w:r>
              <w:rPr>
                <w:rFonts w:ascii="Times New Roman" w:hAnsi="Times New Roman" w:cs="Times New Roman"/>
              </w:rPr>
              <w:t>, %</w:t>
            </w:r>
          </w:p>
        </w:tc>
        <w:tc>
          <w:tcPr>
            <w:tcW w:w="2693" w:type="dxa"/>
            <w:tcBorders>
              <w:top w:val="single" w:sz="4" w:space="0" w:color="auto"/>
              <w:left w:val="single" w:sz="4" w:space="0" w:color="auto"/>
              <w:bottom w:val="single" w:sz="4" w:space="0" w:color="auto"/>
              <w:right w:val="single" w:sz="4" w:space="0" w:color="auto"/>
            </w:tcBorders>
          </w:tcPr>
          <w:p w:rsidR="004F4121" w:rsidRPr="003F0B1C"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Д</w:t>
            </w:r>
            <w:r w:rsidRPr="003F0B1C">
              <w:rPr>
                <w:rFonts w:ascii="Times New Roman" w:hAnsi="Times New Roman" w:cs="Times New Roman"/>
                <w:vertAlign w:val="subscript"/>
              </w:rPr>
              <w:t xml:space="preserve">т </w:t>
            </w:r>
            <w:r w:rsidRPr="00357C11">
              <w:rPr>
                <w:rFonts w:ascii="Times New Roman" w:hAnsi="Times New Roman" w:cs="Times New Roman"/>
              </w:rPr>
              <w:t>=</w:t>
            </w:r>
            <w:r w:rsidRPr="003F0B1C">
              <w:rPr>
                <w:rFonts w:ascii="Times New Roman" w:hAnsi="Times New Roman" w:cs="Times New Roman"/>
                <w:vertAlign w:val="subscript"/>
              </w:rPr>
              <w:t xml:space="preserve"> </w:t>
            </w:r>
            <w:r w:rsidRPr="003F0B1C">
              <w:rPr>
                <w:rFonts w:ascii="Times New Roman" w:hAnsi="Times New Roman" w:cs="Times New Roman"/>
              </w:rPr>
              <w:t>Ч</w:t>
            </w:r>
            <w:r w:rsidRPr="003F0B1C">
              <w:rPr>
                <w:rFonts w:ascii="Times New Roman" w:hAnsi="Times New Roman" w:cs="Times New Roman"/>
                <w:vertAlign w:val="subscript"/>
              </w:rPr>
              <w:t xml:space="preserve">т / </w:t>
            </w:r>
            <w:r w:rsidRPr="003F0B1C">
              <w:rPr>
                <w:rFonts w:ascii="Times New Roman" w:hAnsi="Times New Roman" w:cs="Times New Roman"/>
              </w:rPr>
              <w:t>Ч</w:t>
            </w:r>
            <w:r w:rsidRPr="003F0B1C">
              <w:rPr>
                <w:rFonts w:ascii="Times New Roman" w:hAnsi="Times New Roman" w:cs="Times New Roman"/>
                <w:vertAlign w:val="subscript"/>
              </w:rPr>
              <w:t xml:space="preserve">о </w:t>
            </w:r>
            <w:r w:rsidRPr="003F0B1C">
              <w:rPr>
                <w:rFonts w:ascii="Times New Roman" w:hAnsi="Times New Roman" w:cs="Times New Roman"/>
              </w:rPr>
              <w:t xml:space="preserve">, </w:t>
            </w:r>
          </w:p>
          <w:p w:rsidR="004F4121" w:rsidRPr="003F0B1C" w:rsidRDefault="004F4121" w:rsidP="00BE24AF">
            <w:pPr>
              <w:pStyle w:val="ac"/>
              <w:spacing w:after="0" w:line="240" w:lineRule="auto"/>
              <w:rPr>
                <w:rFonts w:ascii="Times New Roman" w:hAnsi="Times New Roman" w:cs="Times New Roman"/>
              </w:rPr>
            </w:pPr>
            <w:r w:rsidRPr="003F0B1C">
              <w:rPr>
                <w:rFonts w:ascii="Times New Roman" w:hAnsi="Times New Roman" w:cs="Times New Roman"/>
              </w:rPr>
              <w:t>где</w:t>
            </w:r>
          </w:p>
          <w:p w:rsidR="004F4121" w:rsidRPr="003F0B1C" w:rsidRDefault="004F4121" w:rsidP="00BE24AF">
            <w:pPr>
              <w:pStyle w:val="ac"/>
              <w:spacing w:after="0" w:line="240" w:lineRule="auto"/>
              <w:rPr>
                <w:rFonts w:ascii="Times New Roman" w:hAnsi="Times New Roman" w:cs="Times New Roman"/>
              </w:rPr>
            </w:pPr>
            <w:r w:rsidRPr="0001213B">
              <w:rPr>
                <w:rFonts w:ascii="Times New Roman" w:hAnsi="Times New Roman" w:cs="Times New Roman"/>
              </w:rPr>
              <w:t>Д</w:t>
            </w:r>
            <w:r w:rsidRPr="003F0B1C">
              <w:rPr>
                <w:rFonts w:ascii="Times New Roman" w:hAnsi="Times New Roman" w:cs="Times New Roman"/>
                <w:vertAlign w:val="subscript"/>
              </w:rPr>
              <w:t>т</w:t>
            </w:r>
            <w:r w:rsidRPr="003F0B1C">
              <w:rPr>
                <w:rFonts w:ascii="Times New Roman" w:hAnsi="Times New Roman" w:cs="Times New Roman"/>
              </w:rPr>
              <w:t xml:space="preserve"> - </w:t>
            </w:r>
            <w:r>
              <w:rPr>
                <w:rFonts w:ascii="Times New Roman" w:hAnsi="Times New Roman" w:cs="Times New Roman"/>
              </w:rPr>
              <w:t>доля</w:t>
            </w:r>
            <w:r w:rsidRPr="003F0B1C">
              <w:rPr>
                <w:rFonts w:ascii="Times New Roman" w:hAnsi="Times New Roman" w:cs="Times New Roman"/>
              </w:rPr>
              <w:t xml:space="preserve"> трудоустроенных на общественны</w:t>
            </w:r>
            <w:r>
              <w:rPr>
                <w:rFonts w:ascii="Times New Roman" w:hAnsi="Times New Roman" w:cs="Times New Roman"/>
              </w:rPr>
              <w:t>е</w:t>
            </w:r>
            <w:r w:rsidRPr="003F0B1C">
              <w:rPr>
                <w:rFonts w:ascii="Times New Roman" w:hAnsi="Times New Roman" w:cs="Times New Roman"/>
              </w:rPr>
              <w:t xml:space="preserve"> работ</w:t>
            </w:r>
            <w:r>
              <w:rPr>
                <w:rFonts w:ascii="Times New Roman" w:hAnsi="Times New Roman" w:cs="Times New Roman"/>
              </w:rPr>
              <w:t>ы</w:t>
            </w:r>
            <w:r w:rsidRPr="003F0B1C">
              <w:rPr>
                <w:rFonts w:ascii="Times New Roman" w:hAnsi="Times New Roman" w:cs="Times New Roman"/>
              </w:rPr>
              <w:t xml:space="preserve"> к общему числу граждан, обратившихся в центр занятости населения в целях поиска подходящей работы;</w:t>
            </w:r>
          </w:p>
          <w:p w:rsidR="004F4121" w:rsidRPr="003F0B1C" w:rsidRDefault="004F4121" w:rsidP="00BE24AF">
            <w:pPr>
              <w:pStyle w:val="ac"/>
              <w:spacing w:after="0" w:line="240" w:lineRule="auto"/>
              <w:rPr>
                <w:rFonts w:ascii="Times New Roman" w:hAnsi="Times New Roman" w:cs="Times New Roman"/>
              </w:rPr>
            </w:pPr>
            <w:r w:rsidRPr="003F0B1C">
              <w:rPr>
                <w:rFonts w:ascii="Times New Roman" w:hAnsi="Times New Roman" w:cs="Times New Roman"/>
              </w:rPr>
              <w:t>Ч</w:t>
            </w:r>
            <w:r w:rsidRPr="003F0B1C">
              <w:rPr>
                <w:rFonts w:ascii="Times New Roman" w:hAnsi="Times New Roman" w:cs="Times New Roman"/>
                <w:vertAlign w:val="subscript"/>
              </w:rPr>
              <w:t>т</w:t>
            </w:r>
            <w:r w:rsidRPr="003F0B1C">
              <w:rPr>
                <w:rFonts w:ascii="Times New Roman" w:hAnsi="Times New Roman" w:cs="Times New Roman"/>
              </w:rPr>
              <w:t xml:space="preserve"> - численность трудоустроенных граждан на общественные работы;</w:t>
            </w:r>
          </w:p>
          <w:p w:rsidR="004F4121" w:rsidRPr="006820E0" w:rsidRDefault="004F4121" w:rsidP="00BE24AF">
            <w:pPr>
              <w:pStyle w:val="ac"/>
              <w:spacing w:after="0" w:line="240" w:lineRule="auto"/>
              <w:rPr>
                <w:rFonts w:ascii="Times New Roman" w:hAnsi="Times New Roman" w:cs="Times New Roman"/>
              </w:rPr>
            </w:pPr>
            <w:r w:rsidRPr="003F0B1C">
              <w:rPr>
                <w:rFonts w:ascii="Times New Roman" w:hAnsi="Times New Roman" w:cs="Times New Roman"/>
              </w:rPr>
              <w:t>Ч</w:t>
            </w:r>
            <w:r w:rsidRPr="003F0B1C">
              <w:rPr>
                <w:rFonts w:ascii="Times New Roman" w:hAnsi="Times New Roman" w:cs="Times New Roman"/>
                <w:vertAlign w:val="subscript"/>
              </w:rPr>
              <w:t>о</w:t>
            </w:r>
            <w:r w:rsidRPr="003F0B1C">
              <w:rPr>
                <w:rFonts w:ascii="Times New Roman" w:hAnsi="Times New Roman" w:cs="Times New Roman"/>
              </w:rPr>
              <w:t xml:space="preserve"> - численность граждан, обратившихся в центр занятости населения в целях поиска подходящей работы.</w:t>
            </w:r>
          </w:p>
        </w:tc>
        <w:tc>
          <w:tcPr>
            <w:tcW w:w="1559" w:type="dxa"/>
            <w:tcBorders>
              <w:top w:val="single" w:sz="4" w:space="0" w:color="auto"/>
              <w:left w:val="single" w:sz="4" w:space="0" w:color="auto"/>
              <w:bottom w:val="single" w:sz="4" w:space="0" w:color="auto"/>
              <w:right w:val="single" w:sz="4" w:space="0" w:color="auto"/>
            </w:tcBorders>
          </w:tcPr>
          <w:p w:rsidR="004F4121" w:rsidRPr="00A61407" w:rsidRDefault="004F4121" w:rsidP="00BE24AF">
            <w:pPr>
              <w:pStyle w:val="aa"/>
              <w:spacing w:after="0" w:line="240" w:lineRule="auto"/>
              <w:rPr>
                <w:rFonts w:ascii="Times New Roman" w:hAnsi="Times New Roman" w:cs="Times New Roman"/>
              </w:rPr>
            </w:pPr>
            <w:r w:rsidRPr="00A61407">
              <w:rPr>
                <w:rFonts w:ascii="Times New Roman" w:hAnsi="Times New Roman" w:cs="Times New Roman"/>
              </w:rPr>
              <w:t>85/3681 х100</w:t>
            </w:r>
            <w:r w:rsidRPr="00A61407">
              <w:rPr>
                <w:rFonts w:ascii="Times New Roman" w:hAnsi="Times New Roman" w:cs="Times New Roman"/>
                <w:vertAlign w:val="subscript"/>
              </w:rPr>
              <w:t xml:space="preserve"> </w:t>
            </w:r>
            <w:r w:rsidRPr="00A61407">
              <w:rPr>
                <w:rFonts w:ascii="Times New Roman" w:hAnsi="Times New Roman" w:cs="Times New Roman"/>
              </w:rPr>
              <w:t xml:space="preserve">= 2,3 </w:t>
            </w:r>
          </w:p>
          <w:p w:rsidR="004F4121" w:rsidRPr="00A61407"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A61407" w:rsidRDefault="004F4121" w:rsidP="00BE24AF">
            <w:pPr>
              <w:pStyle w:val="aa"/>
              <w:spacing w:after="0" w:line="240" w:lineRule="auto"/>
              <w:rPr>
                <w:rFonts w:ascii="Times New Roman" w:hAnsi="Times New Roman" w:cs="Times New Roman"/>
              </w:rPr>
            </w:pPr>
            <w:r w:rsidRPr="00A61407">
              <w:rPr>
                <w:rFonts w:ascii="Times New Roman" w:hAnsi="Times New Roman" w:cs="Times New Roman"/>
              </w:rPr>
              <w:t>98/3681 х 100</w:t>
            </w:r>
            <w:r w:rsidRPr="00A61407">
              <w:rPr>
                <w:rFonts w:ascii="Times New Roman" w:hAnsi="Times New Roman" w:cs="Times New Roman"/>
                <w:vertAlign w:val="subscript"/>
              </w:rPr>
              <w:t xml:space="preserve"> </w:t>
            </w:r>
            <w:r w:rsidRPr="00A61407">
              <w:rPr>
                <w:rFonts w:ascii="Times New Roman" w:hAnsi="Times New Roman" w:cs="Times New Roman"/>
              </w:rPr>
              <w:t>= 2,6</w:t>
            </w:r>
          </w:p>
          <w:p w:rsidR="004F4121" w:rsidRPr="00A61407" w:rsidRDefault="004F4121" w:rsidP="00BE24AF">
            <w:pPr>
              <w:pStyle w:val="ac"/>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F4121" w:rsidRPr="00A61407" w:rsidRDefault="004F4121" w:rsidP="00BE24AF">
            <w:pPr>
              <w:pStyle w:val="aa"/>
              <w:spacing w:after="0" w:line="240" w:lineRule="auto"/>
              <w:rPr>
                <w:rFonts w:ascii="Times New Roman" w:hAnsi="Times New Roman" w:cs="Times New Roman"/>
              </w:rPr>
            </w:pPr>
            <w:r w:rsidRPr="00A61407">
              <w:rPr>
                <w:rFonts w:ascii="Times New Roman" w:hAnsi="Times New Roman" w:cs="Times New Roman"/>
              </w:rPr>
              <w:t>104/3681 х 100</w:t>
            </w:r>
            <w:r w:rsidRPr="00A61407">
              <w:rPr>
                <w:rFonts w:ascii="Times New Roman" w:hAnsi="Times New Roman" w:cs="Times New Roman"/>
                <w:vertAlign w:val="subscript"/>
              </w:rPr>
              <w:t xml:space="preserve"> </w:t>
            </w:r>
            <w:r w:rsidRPr="00A61407">
              <w:rPr>
                <w:rFonts w:ascii="Times New Roman" w:hAnsi="Times New Roman" w:cs="Times New Roman"/>
              </w:rPr>
              <w:t>= 2,8</w:t>
            </w:r>
          </w:p>
          <w:p w:rsidR="004F4121" w:rsidRPr="00A61407" w:rsidRDefault="004F4121" w:rsidP="00BE24AF">
            <w:pPr>
              <w:pStyle w:val="ac"/>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4F4121" w:rsidRPr="00A61407" w:rsidRDefault="004F4121" w:rsidP="00BE24AF">
            <w:pPr>
              <w:pStyle w:val="aa"/>
              <w:spacing w:after="0" w:line="240" w:lineRule="auto"/>
              <w:rPr>
                <w:rFonts w:ascii="Times New Roman" w:hAnsi="Times New Roman" w:cs="Times New Roman"/>
              </w:rPr>
            </w:pPr>
            <w:r w:rsidRPr="00A61407">
              <w:rPr>
                <w:rFonts w:ascii="Times New Roman" w:hAnsi="Times New Roman" w:cs="Times New Roman"/>
              </w:rPr>
              <w:t>111/3681 х 100</w:t>
            </w:r>
            <w:r w:rsidRPr="00A61407">
              <w:rPr>
                <w:rFonts w:ascii="Times New Roman" w:hAnsi="Times New Roman" w:cs="Times New Roman"/>
                <w:vertAlign w:val="subscript"/>
              </w:rPr>
              <w:t xml:space="preserve"> </w:t>
            </w:r>
            <w:r w:rsidRPr="00A61407">
              <w:rPr>
                <w:rFonts w:ascii="Times New Roman" w:hAnsi="Times New Roman" w:cs="Times New Roman"/>
              </w:rPr>
              <w:t xml:space="preserve">= 3 </w:t>
            </w:r>
          </w:p>
          <w:p w:rsidR="004F4121" w:rsidRPr="00A61407" w:rsidRDefault="004F4121" w:rsidP="00BE24AF">
            <w:pPr>
              <w:pStyle w:val="ac"/>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F4121" w:rsidRPr="00A61407" w:rsidRDefault="004F4121" w:rsidP="00BE24AF">
            <w:pPr>
              <w:pStyle w:val="aa"/>
              <w:spacing w:after="0" w:line="240" w:lineRule="auto"/>
              <w:rPr>
                <w:rFonts w:ascii="Times New Roman" w:hAnsi="Times New Roman" w:cs="Times New Roman"/>
              </w:rPr>
            </w:pPr>
            <w:r w:rsidRPr="00A61407">
              <w:rPr>
                <w:rFonts w:ascii="Times New Roman" w:hAnsi="Times New Roman" w:cs="Times New Roman"/>
              </w:rPr>
              <w:t>118/3681 х 100</w:t>
            </w:r>
            <w:r w:rsidRPr="00A61407">
              <w:rPr>
                <w:rFonts w:ascii="Times New Roman" w:hAnsi="Times New Roman" w:cs="Times New Roman"/>
                <w:vertAlign w:val="subscript"/>
              </w:rPr>
              <w:t xml:space="preserve"> </w:t>
            </w:r>
            <w:r w:rsidRPr="00A61407">
              <w:rPr>
                <w:rFonts w:ascii="Times New Roman" w:hAnsi="Times New Roman" w:cs="Times New Roman"/>
              </w:rPr>
              <w:t>= 3,2</w:t>
            </w:r>
          </w:p>
          <w:p w:rsidR="004F4121" w:rsidRPr="00A61407" w:rsidRDefault="004F4121" w:rsidP="00BE24AF">
            <w:pPr>
              <w:pStyle w:val="ac"/>
              <w:spacing w:after="0" w:line="240" w:lineRule="auto"/>
              <w:rPr>
                <w:rFonts w:ascii="Times New Roman" w:hAnsi="Times New Roman" w:cs="Times New Roman"/>
              </w:rPr>
            </w:pPr>
          </w:p>
        </w:tc>
        <w:tc>
          <w:tcPr>
            <w:tcW w:w="2409"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Статистическая форма № 2-Т (трудоустройство)</w:t>
            </w:r>
          </w:p>
        </w:tc>
      </w:tr>
      <w:tr w:rsidR="004F4121" w:rsidRPr="006E7A0B" w:rsidTr="00BE24AF">
        <w:tc>
          <w:tcPr>
            <w:tcW w:w="567" w:type="dxa"/>
            <w:tcBorders>
              <w:top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4.</w:t>
            </w:r>
          </w:p>
        </w:tc>
        <w:tc>
          <w:tcPr>
            <w:tcW w:w="1843" w:type="dxa"/>
            <w:tcBorders>
              <w:top w:val="single" w:sz="4" w:space="0" w:color="auto"/>
              <w:left w:val="single" w:sz="4" w:space="0" w:color="auto"/>
              <w:bottom w:val="single" w:sz="4" w:space="0" w:color="auto"/>
              <w:right w:val="single" w:sz="4" w:space="0" w:color="auto"/>
            </w:tcBorders>
          </w:tcPr>
          <w:p w:rsidR="004F4121" w:rsidRDefault="004F4121" w:rsidP="00BE24AF">
            <w:pPr>
              <w:pStyle w:val="ac"/>
              <w:spacing w:after="0" w:line="240" w:lineRule="auto"/>
              <w:rPr>
                <w:rFonts w:ascii="Times New Roman" w:hAnsi="Times New Roman" w:cs="Times New Roman"/>
              </w:rPr>
            </w:pPr>
            <w:r w:rsidRPr="006E7A0B">
              <w:rPr>
                <w:rFonts w:ascii="Times New Roman" w:hAnsi="Times New Roman" w:cs="Times New Roman"/>
              </w:rPr>
              <w:t>Доля отремонтированных объектов уличного освещения</w:t>
            </w:r>
          </w:p>
        </w:tc>
        <w:tc>
          <w:tcPr>
            <w:tcW w:w="2693" w:type="dxa"/>
            <w:tcBorders>
              <w:top w:val="single" w:sz="4" w:space="0" w:color="auto"/>
              <w:left w:val="single" w:sz="4" w:space="0" w:color="auto"/>
              <w:bottom w:val="single" w:sz="4" w:space="0" w:color="auto"/>
              <w:right w:val="single" w:sz="4" w:space="0" w:color="auto"/>
            </w:tcBorders>
          </w:tcPr>
          <w:p w:rsidR="004F4121" w:rsidRPr="003F0B1C"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Д</w:t>
            </w:r>
            <w:r>
              <w:rPr>
                <w:rFonts w:ascii="Times New Roman" w:hAnsi="Times New Roman" w:cs="Times New Roman"/>
                <w:vertAlign w:val="subscript"/>
              </w:rPr>
              <w:t>о</w:t>
            </w:r>
            <w:r w:rsidRPr="003F0B1C">
              <w:rPr>
                <w:rFonts w:ascii="Times New Roman" w:hAnsi="Times New Roman" w:cs="Times New Roman"/>
                <w:vertAlign w:val="subscript"/>
              </w:rPr>
              <w:t xml:space="preserve"> </w:t>
            </w:r>
            <w:r w:rsidRPr="00357C11">
              <w:rPr>
                <w:rFonts w:ascii="Times New Roman" w:hAnsi="Times New Roman" w:cs="Times New Roman"/>
              </w:rPr>
              <w:t>=</w:t>
            </w:r>
            <w:r w:rsidRPr="003F0B1C">
              <w:rPr>
                <w:rFonts w:ascii="Times New Roman" w:hAnsi="Times New Roman" w:cs="Times New Roman"/>
                <w:vertAlign w:val="subscript"/>
              </w:rPr>
              <w:t xml:space="preserve"> </w:t>
            </w:r>
            <w:r>
              <w:rPr>
                <w:rFonts w:ascii="Times New Roman" w:hAnsi="Times New Roman" w:cs="Times New Roman"/>
              </w:rPr>
              <w:t>К</w:t>
            </w:r>
            <w:r>
              <w:rPr>
                <w:rFonts w:ascii="Times New Roman" w:hAnsi="Times New Roman" w:cs="Times New Roman"/>
                <w:vertAlign w:val="subscript"/>
              </w:rPr>
              <w:t>ф отр</w:t>
            </w:r>
            <w:r w:rsidRPr="003F0B1C">
              <w:rPr>
                <w:rFonts w:ascii="Times New Roman" w:hAnsi="Times New Roman" w:cs="Times New Roman"/>
                <w:vertAlign w:val="subscript"/>
              </w:rPr>
              <w:t xml:space="preserve"> / </w:t>
            </w:r>
            <w:r>
              <w:rPr>
                <w:rFonts w:ascii="Times New Roman" w:hAnsi="Times New Roman" w:cs="Times New Roman"/>
              </w:rPr>
              <w:t>К</w:t>
            </w:r>
            <w:r>
              <w:rPr>
                <w:rFonts w:ascii="Times New Roman" w:hAnsi="Times New Roman" w:cs="Times New Roman"/>
                <w:vertAlign w:val="subscript"/>
              </w:rPr>
              <w:t>ф</w:t>
            </w:r>
            <w:r>
              <w:rPr>
                <w:rFonts w:ascii="Times New Roman" w:hAnsi="Times New Roman" w:cs="Times New Roman"/>
              </w:rPr>
              <w:t xml:space="preserve"> </w:t>
            </w:r>
            <w:r w:rsidRPr="00B65E9E">
              <w:rPr>
                <w:rFonts w:ascii="Times New Roman" w:hAnsi="Times New Roman" w:cs="Times New Roman"/>
                <w:vertAlign w:val="subscript"/>
              </w:rPr>
              <w:t>общ</w:t>
            </w:r>
            <w:r w:rsidRPr="003F0B1C">
              <w:rPr>
                <w:rFonts w:ascii="Times New Roman" w:hAnsi="Times New Roman" w:cs="Times New Roman"/>
              </w:rPr>
              <w:t xml:space="preserve">, </w:t>
            </w:r>
          </w:p>
          <w:p w:rsidR="004F4121" w:rsidRPr="003F0B1C" w:rsidRDefault="004F4121" w:rsidP="00BE24AF">
            <w:pPr>
              <w:pStyle w:val="ac"/>
              <w:spacing w:after="0" w:line="240" w:lineRule="auto"/>
              <w:rPr>
                <w:rFonts w:ascii="Times New Roman" w:hAnsi="Times New Roman" w:cs="Times New Roman"/>
              </w:rPr>
            </w:pPr>
            <w:r w:rsidRPr="003F0B1C">
              <w:rPr>
                <w:rFonts w:ascii="Times New Roman" w:hAnsi="Times New Roman" w:cs="Times New Roman"/>
              </w:rPr>
              <w:t>где</w:t>
            </w:r>
          </w:p>
          <w:p w:rsidR="004F4121" w:rsidRPr="003F0B1C" w:rsidRDefault="004F4121" w:rsidP="00BE24AF">
            <w:pPr>
              <w:pStyle w:val="ac"/>
              <w:spacing w:after="0" w:line="240" w:lineRule="auto"/>
              <w:rPr>
                <w:rFonts w:ascii="Times New Roman" w:hAnsi="Times New Roman" w:cs="Times New Roman"/>
              </w:rPr>
            </w:pPr>
            <w:r w:rsidRPr="0001213B">
              <w:rPr>
                <w:rFonts w:ascii="Times New Roman" w:hAnsi="Times New Roman" w:cs="Times New Roman"/>
              </w:rPr>
              <w:t>Д</w:t>
            </w:r>
            <w:r w:rsidRPr="003F0B1C">
              <w:rPr>
                <w:rFonts w:ascii="Times New Roman" w:hAnsi="Times New Roman" w:cs="Times New Roman"/>
                <w:vertAlign w:val="subscript"/>
              </w:rPr>
              <w:t>т</w:t>
            </w:r>
            <w:r w:rsidRPr="003F0B1C">
              <w:rPr>
                <w:rFonts w:ascii="Times New Roman" w:hAnsi="Times New Roman" w:cs="Times New Roman"/>
              </w:rPr>
              <w:t xml:space="preserve"> - </w:t>
            </w:r>
            <w:r>
              <w:rPr>
                <w:rFonts w:ascii="Times New Roman" w:hAnsi="Times New Roman" w:cs="Times New Roman"/>
              </w:rPr>
              <w:t>д</w:t>
            </w:r>
            <w:r w:rsidRPr="006E7A0B">
              <w:rPr>
                <w:rFonts w:ascii="Times New Roman" w:hAnsi="Times New Roman" w:cs="Times New Roman"/>
              </w:rPr>
              <w:t>оля отремонтированных объектов уличного освещения</w:t>
            </w:r>
            <w:r w:rsidRPr="003F0B1C">
              <w:rPr>
                <w:rFonts w:ascii="Times New Roman" w:hAnsi="Times New Roman" w:cs="Times New Roman"/>
              </w:rPr>
              <w:t>;</w:t>
            </w:r>
          </w:p>
          <w:p w:rsidR="004F4121" w:rsidRPr="003F0B1C" w:rsidRDefault="004F4121" w:rsidP="00BE24AF">
            <w:pPr>
              <w:pStyle w:val="ac"/>
              <w:spacing w:after="0" w:line="240" w:lineRule="auto"/>
              <w:rPr>
                <w:rFonts w:ascii="Times New Roman" w:hAnsi="Times New Roman" w:cs="Times New Roman"/>
              </w:rPr>
            </w:pPr>
            <w:r>
              <w:rPr>
                <w:rFonts w:ascii="Times New Roman" w:hAnsi="Times New Roman" w:cs="Times New Roman"/>
              </w:rPr>
              <w:t>К</w:t>
            </w:r>
            <w:r>
              <w:rPr>
                <w:rFonts w:ascii="Times New Roman" w:hAnsi="Times New Roman" w:cs="Times New Roman"/>
                <w:vertAlign w:val="subscript"/>
              </w:rPr>
              <w:t>ф отр</w:t>
            </w:r>
            <w:r w:rsidRPr="003F0B1C">
              <w:rPr>
                <w:rFonts w:ascii="Times New Roman" w:hAnsi="Times New Roman" w:cs="Times New Roman"/>
              </w:rPr>
              <w:t xml:space="preserve"> </w:t>
            </w:r>
            <w:r>
              <w:rPr>
                <w:rFonts w:ascii="Times New Roman" w:hAnsi="Times New Roman" w:cs="Times New Roman"/>
              </w:rPr>
              <w:t>–</w:t>
            </w:r>
            <w:r w:rsidRPr="003F0B1C">
              <w:rPr>
                <w:rFonts w:ascii="Times New Roman" w:hAnsi="Times New Roman" w:cs="Times New Roman"/>
              </w:rPr>
              <w:t xml:space="preserve"> </w:t>
            </w:r>
            <w:r>
              <w:rPr>
                <w:rFonts w:ascii="Times New Roman" w:hAnsi="Times New Roman" w:cs="Times New Roman"/>
              </w:rPr>
              <w:t>количество фонарей, отремонтированных</w:t>
            </w:r>
            <w:r w:rsidRPr="003F0B1C">
              <w:rPr>
                <w:rFonts w:ascii="Times New Roman" w:hAnsi="Times New Roman" w:cs="Times New Roman"/>
              </w:rPr>
              <w:t>;</w:t>
            </w:r>
          </w:p>
          <w:p w:rsidR="004F4121" w:rsidRDefault="004F4121" w:rsidP="00BE24AF">
            <w:pPr>
              <w:pStyle w:val="aa"/>
              <w:spacing w:after="0" w:line="240" w:lineRule="auto"/>
              <w:rPr>
                <w:rFonts w:ascii="Times New Roman" w:hAnsi="Times New Roman" w:cs="Times New Roman"/>
              </w:rPr>
            </w:pPr>
            <w:r>
              <w:rPr>
                <w:rFonts w:ascii="Times New Roman" w:hAnsi="Times New Roman" w:cs="Times New Roman"/>
              </w:rPr>
              <w:t>К</w:t>
            </w:r>
            <w:r>
              <w:rPr>
                <w:rFonts w:ascii="Times New Roman" w:hAnsi="Times New Roman" w:cs="Times New Roman"/>
                <w:vertAlign w:val="subscript"/>
              </w:rPr>
              <w:t>ф</w:t>
            </w:r>
            <w:r>
              <w:rPr>
                <w:rFonts w:ascii="Times New Roman" w:hAnsi="Times New Roman" w:cs="Times New Roman"/>
              </w:rPr>
              <w:t xml:space="preserve"> </w:t>
            </w:r>
            <w:r w:rsidRPr="00B65E9E">
              <w:rPr>
                <w:rFonts w:ascii="Times New Roman" w:hAnsi="Times New Roman" w:cs="Times New Roman"/>
                <w:vertAlign w:val="subscript"/>
              </w:rPr>
              <w:t>общ</w:t>
            </w:r>
            <w:r w:rsidRPr="003F0B1C">
              <w:rPr>
                <w:rFonts w:ascii="Times New Roman" w:hAnsi="Times New Roman" w:cs="Times New Roman"/>
              </w:rPr>
              <w:t xml:space="preserve"> </w:t>
            </w:r>
            <w:r>
              <w:rPr>
                <w:rFonts w:ascii="Times New Roman" w:hAnsi="Times New Roman" w:cs="Times New Roman"/>
              </w:rPr>
              <w:t>–</w:t>
            </w:r>
            <w:r w:rsidRPr="003F0B1C">
              <w:rPr>
                <w:rFonts w:ascii="Times New Roman" w:hAnsi="Times New Roman" w:cs="Times New Roman"/>
              </w:rPr>
              <w:t xml:space="preserve"> </w:t>
            </w:r>
            <w:r>
              <w:rPr>
                <w:rFonts w:ascii="Times New Roman" w:hAnsi="Times New Roman" w:cs="Times New Roman"/>
              </w:rPr>
              <w:t>общее количество фонарей.</w:t>
            </w:r>
          </w:p>
        </w:tc>
        <w:tc>
          <w:tcPr>
            <w:tcW w:w="1559" w:type="dxa"/>
            <w:tcBorders>
              <w:top w:val="single" w:sz="4" w:space="0" w:color="auto"/>
              <w:left w:val="single" w:sz="4" w:space="0" w:color="auto"/>
              <w:bottom w:val="single" w:sz="4" w:space="0" w:color="auto"/>
              <w:right w:val="single" w:sz="4" w:space="0" w:color="auto"/>
            </w:tcBorders>
          </w:tcPr>
          <w:p w:rsidR="004F4121" w:rsidRPr="00F15D42" w:rsidRDefault="004F4121" w:rsidP="00BE24AF">
            <w:pPr>
              <w:pStyle w:val="ac"/>
              <w:spacing w:after="0" w:line="240" w:lineRule="auto"/>
              <w:rPr>
                <w:rFonts w:ascii="Times New Roman" w:hAnsi="Times New Roman" w:cs="Times New Roman"/>
              </w:rPr>
            </w:pPr>
            <w:r w:rsidRPr="00F15D42">
              <w:rPr>
                <w:rFonts w:ascii="Times New Roman" w:hAnsi="Times New Roman" w:cs="Times New Roman"/>
              </w:rPr>
              <w:t xml:space="preserve">1800/8914 х 100 </w:t>
            </w:r>
            <w:r w:rsidRPr="00F15D42">
              <w:rPr>
                <w:rFonts w:ascii="Times New Roman" w:hAnsi="Times New Roman" w:cs="Times New Roman"/>
                <w:vertAlign w:val="subscript"/>
              </w:rPr>
              <w:t>=</w:t>
            </w:r>
            <w:r w:rsidRPr="00F15D42">
              <w:rPr>
                <w:rFonts w:ascii="Times New Roman" w:hAnsi="Times New Roman" w:cs="Times New Roman"/>
              </w:rPr>
              <w:t xml:space="preserve"> 20,2</w:t>
            </w:r>
          </w:p>
        </w:tc>
        <w:tc>
          <w:tcPr>
            <w:tcW w:w="1559" w:type="dxa"/>
            <w:tcBorders>
              <w:top w:val="single" w:sz="4" w:space="0" w:color="auto"/>
              <w:left w:val="single" w:sz="4" w:space="0" w:color="auto"/>
              <w:bottom w:val="single" w:sz="4" w:space="0" w:color="auto"/>
              <w:right w:val="single" w:sz="4" w:space="0" w:color="auto"/>
            </w:tcBorders>
          </w:tcPr>
          <w:p w:rsidR="004F4121" w:rsidRPr="00F15D42" w:rsidRDefault="004F4121" w:rsidP="00BE24AF">
            <w:pPr>
              <w:pStyle w:val="ac"/>
              <w:spacing w:after="0" w:line="240" w:lineRule="auto"/>
              <w:rPr>
                <w:rFonts w:ascii="Times New Roman" w:hAnsi="Times New Roman" w:cs="Times New Roman"/>
              </w:rPr>
            </w:pPr>
            <w:r w:rsidRPr="00F15D42">
              <w:rPr>
                <w:rFonts w:ascii="Times New Roman" w:hAnsi="Times New Roman" w:cs="Times New Roman"/>
              </w:rPr>
              <w:t>1827/8914 х 100 = 20,5</w:t>
            </w:r>
          </w:p>
        </w:tc>
        <w:tc>
          <w:tcPr>
            <w:tcW w:w="1418" w:type="dxa"/>
            <w:tcBorders>
              <w:top w:val="single" w:sz="4" w:space="0" w:color="auto"/>
              <w:left w:val="single" w:sz="4" w:space="0" w:color="auto"/>
              <w:bottom w:val="single" w:sz="4" w:space="0" w:color="auto"/>
              <w:right w:val="single" w:sz="4" w:space="0" w:color="auto"/>
            </w:tcBorders>
          </w:tcPr>
          <w:p w:rsidR="004F4121" w:rsidRPr="00F15D42" w:rsidRDefault="004F4121" w:rsidP="00BE24AF">
            <w:pPr>
              <w:pStyle w:val="ac"/>
              <w:spacing w:after="0" w:line="240" w:lineRule="auto"/>
              <w:rPr>
                <w:rFonts w:ascii="Times New Roman" w:hAnsi="Times New Roman" w:cs="Times New Roman"/>
              </w:rPr>
            </w:pPr>
            <w:r w:rsidRPr="00F15D42">
              <w:rPr>
                <w:rFonts w:ascii="Times New Roman" w:hAnsi="Times New Roman" w:cs="Times New Roman"/>
              </w:rPr>
              <w:t>1863/8914 х 100 = 20,9</w:t>
            </w:r>
          </w:p>
        </w:tc>
        <w:tc>
          <w:tcPr>
            <w:tcW w:w="1417" w:type="dxa"/>
            <w:tcBorders>
              <w:top w:val="single" w:sz="4" w:space="0" w:color="auto"/>
              <w:left w:val="single" w:sz="4" w:space="0" w:color="auto"/>
              <w:bottom w:val="single" w:sz="4" w:space="0" w:color="auto"/>
              <w:right w:val="single" w:sz="4" w:space="0" w:color="auto"/>
            </w:tcBorders>
          </w:tcPr>
          <w:p w:rsidR="004F4121" w:rsidRPr="00F15D42" w:rsidRDefault="004F4121" w:rsidP="00BE24AF">
            <w:pPr>
              <w:pStyle w:val="ac"/>
              <w:spacing w:after="0" w:line="240" w:lineRule="auto"/>
              <w:rPr>
                <w:rFonts w:ascii="Times New Roman" w:hAnsi="Times New Roman" w:cs="Times New Roman"/>
              </w:rPr>
            </w:pPr>
            <w:r w:rsidRPr="00F15D42">
              <w:rPr>
                <w:rFonts w:ascii="Times New Roman" w:hAnsi="Times New Roman" w:cs="Times New Roman"/>
              </w:rPr>
              <w:t xml:space="preserve">1889/8914 х 100 </w:t>
            </w:r>
            <w:r w:rsidRPr="00F15D42">
              <w:rPr>
                <w:rFonts w:ascii="Times New Roman" w:hAnsi="Times New Roman" w:cs="Times New Roman"/>
                <w:vertAlign w:val="subscript"/>
              </w:rPr>
              <w:t>=</w:t>
            </w:r>
            <w:r w:rsidRPr="00F15D42">
              <w:rPr>
                <w:rFonts w:ascii="Times New Roman" w:hAnsi="Times New Roman" w:cs="Times New Roman"/>
              </w:rPr>
              <w:t xml:space="preserve"> 21,2</w:t>
            </w:r>
          </w:p>
        </w:tc>
        <w:tc>
          <w:tcPr>
            <w:tcW w:w="1418" w:type="dxa"/>
            <w:tcBorders>
              <w:top w:val="single" w:sz="4" w:space="0" w:color="auto"/>
              <w:left w:val="single" w:sz="4" w:space="0" w:color="auto"/>
              <w:bottom w:val="single" w:sz="4" w:space="0" w:color="auto"/>
              <w:right w:val="single" w:sz="4" w:space="0" w:color="auto"/>
            </w:tcBorders>
          </w:tcPr>
          <w:p w:rsidR="004F4121" w:rsidRPr="00F15D42" w:rsidRDefault="004F4121" w:rsidP="00BE24AF">
            <w:pPr>
              <w:pStyle w:val="ac"/>
              <w:spacing w:after="0" w:line="240" w:lineRule="auto"/>
              <w:rPr>
                <w:rFonts w:ascii="Times New Roman" w:hAnsi="Times New Roman" w:cs="Times New Roman"/>
              </w:rPr>
            </w:pPr>
            <w:r w:rsidRPr="001E48F5">
              <w:rPr>
                <w:rFonts w:ascii="Times New Roman" w:hAnsi="Times New Roman" w:cs="Times New Roman"/>
              </w:rPr>
              <w:t xml:space="preserve">1916/8914 </w:t>
            </w:r>
            <w:r w:rsidRPr="00F15D42">
              <w:rPr>
                <w:rFonts w:ascii="Times New Roman" w:hAnsi="Times New Roman" w:cs="Times New Roman"/>
              </w:rPr>
              <w:t xml:space="preserve">х 100 </w:t>
            </w:r>
            <w:r w:rsidRPr="00F15D42">
              <w:rPr>
                <w:rFonts w:ascii="Times New Roman" w:hAnsi="Times New Roman" w:cs="Times New Roman"/>
                <w:vertAlign w:val="subscript"/>
              </w:rPr>
              <w:t>=</w:t>
            </w:r>
            <w:r w:rsidRPr="00F15D42">
              <w:rPr>
                <w:rFonts w:ascii="Times New Roman" w:hAnsi="Times New Roman" w:cs="Times New Roman"/>
              </w:rPr>
              <w:t xml:space="preserve"> 21,5</w:t>
            </w:r>
          </w:p>
        </w:tc>
        <w:tc>
          <w:tcPr>
            <w:tcW w:w="2409"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Форма КС-2, КС-3</w:t>
            </w:r>
          </w:p>
        </w:tc>
      </w:tr>
    </w:tbl>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sectPr w:rsidR="004F4121" w:rsidSect="000442D5">
          <w:pgSz w:w="16837" w:h="11905" w:orient="landscape"/>
          <w:pgMar w:top="1701" w:right="799" w:bottom="1134" w:left="799" w:header="720" w:footer="720" w:gutter="0"/>
          <w:cols w:space="720"/>
          <w:noEndnote/>
          <w:docGrid w:linePitch="326"/>
        </w:sectPr>
      </w:pPr>
    </w:p>
    <w:p w:rsidR="004F4121" w:rsidRPr="005F5979" w:rsidRDefault="004F4121" w:rsidP="004F4121">
      <w:pPr>
        <w:pStyle w:val="af8"/>
        <w:widowControl w:val="0"/>
        <w:autoSpaceDE w:val="0"/>
        <w:autoSpaceDN w:val="0"/>
        <w:adjustRightInd w:val="0"/>
        <w:spacing w:after="0" w:line="240" w:lineRule="auto"/>
        <w:ind w:left="0"/>
        <w:jc w:val="center"/>
        <w:rPr>
          <w:rFonts w:ascii="Times New Roman" w:hAnsi="Times New Roman"/>
          <w:b/>
          <w:bCs/>
          <w:sz w:val="28"/>
          <w:szCs w:val="28"/>
        </w:rPr>
      </w:pPr>
      <w:r w:rsidRPr="005F5979">
        <w:rPr>
          <w:rFonts w:ascii="Times New Roman" w:hAnsi="Times New Roman"/>
          <w:b/>
          <w:sz w:val="28"/>
          <w:szCs w:val="28"/>
        </w:rPr>
        <w:t>7</w:t>
      </w:r>
      <w:r>
        <w:rPr>
          <w:rFonts w:ascii="Times New Roman" w:hAnsi="Times New Roman"/>
          <w:sz w:val="28"/>
          <w:szCs w:val="28"/>
        </w:rPr>
        <w:t xml:space="preserve">. </w:t>
      </w:r>
      <w:r w:rsidRPr="005F5979">
        <w:rPr>
          <w:rFonts w:ascii="Times New Roman" w:hAnsi="Times New Roman"/>
          <w:b/>
          <w:bCs/>
          <w:sz w:val="28"/>
          <w:szCs w:val="28"/>
        </w:rPr>
        <w:t xml:space="preserve">Анализ рисков реализации подпрограммы, описание механизмов управления рисками </w:t>
      </w:r>
      <w:r w:rsidRPr="005F5979">
        <w:rPr>
          <w:rFonts w:ascii="Times New Roman" w:hAnsi="Times New Roman"/>
          <w:b/>
          <w:sz w:val="28"/>
          <w:szCs w:val="28"/>
        </w:rPr>
        <w:t>и мер по их минимизации</w:t>
      </w:r>
    </w:p>
    <w:p w:rsidR="004F4121" w:rsidRPr="005F5979" w:rsidRDefault="004F4121" w:rsidP="004F4121">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При реализации настоящей подпрограммы могут возникнуть следующие внешние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F4121" w:rsidRPr="005F5979" w:rsidRDefault="004F4121" w:rsidP="004F4121">
      <w:pPr>
        <w:spacing w:after="0" w:line="240" w:lineRule="auto"/>
        <w:ind w:firstLine="708"/>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внешними рисками реализации подпрограммы, а также их минимизации является регулярный мониторинг изменений действующего законодательства.</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При реализации настоящей подпрограммы могут возникнуть следующие внутренние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xml:space="preserve"> - управленческие риски, связанные с неэффективным управлением реализацией подпрограммы муниципальной программы, низким качеством межведомственного взаимодействия, недостаточным контролем над реализацией подпрограммы муниципальной программы и т.д.;</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5F5979">
        <w:rPr>
          <w:rFonts w:ascii="Times New Roman" w:hAnsi="Times New Roman" w:cs="Times New Roman"/>
          <w:sz w:val="28"/>
          <w:szCs w:val="28"/>
          <w:lang w:eastAsia="en-US"/>
        </w:rPr>
        <w:t>бюджетные риски, связанные с недостаточным ресурсным обеспечением мероприятий программы, могут привести к значительному снижению эффективности решения проблемы в сфере жилищного обеспечения.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внутренними рисками подпрограммы, а также их минимизации являются: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составление детальных планов-графиков реализации мероприятий муниципальной программы, осуществление последующего мониторинга их выполнения.</w:t>
      </w:r>
    </w:p>
    <w:p w:rsidR="004F4121" w:rsidRPr="005F5979"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 </w:t>
      </w:r>
      <w:r w:rsidRPr="005F5979">
        <w:rPr>
          <w:rFonts w:ascii="Times New Roman" w:hAnsi="Times New Roman" w:cs="Times New Roman"/>
          <w:sz w:val="28"/>
          <w:szCs w:val="28"/>
          <w:lang w:eastAsia="en-US"/>
        </w:rPr>
        <w:t>анализ выполнения мероприятий муниципальной программы;</w:t>
      </w:r>
    </w:p>
    <w:p w:rsidR="004F4121" w:rsidRPr="005F5979"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 </w:t>
      </w:r>
      <w:r w:rsidRPr="005F5979">
        <w:rPr>
          <w:rFonts w:ascii="Times New Roman" w:hAnsi="Times New Roman" w:cs="Times New Roman"/>
          <w:sz w:val="28"/>
          <w:szCs w:val="28"/>
          <w:lang w:eastAsia="en-US"/>
        </w:rPr>
        <w:t>мониторинг реализации муниципальной программы, своевременная корректировка основных параметров муниципальной программы и объемов финансирования.</w:t>
      </w:r>
    </w:p>
    <w:p w:rsidR="004F4121" w:rsidRDefault="004F4121" w:rsidP="004F4121">
      <w:pPr>
        <w:spacing w:line="240" w:lineRule="auto"/>
      </w:pPr>
    </w:p>
    <w:p w:rsidR="004F4121" w:rsidRDefault="004F4121" w:rsidP="004F4121">
      <w:pPr>
        <w:spacing w:line="240" w:lineRule="auto"/>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Pr="003F0B1C" w:rsidRDefault="004F4121" w:rsidP="004F4121">
      <w:pPr>
        <w:spacing w:line="240" w:lineRule="auto"/>
        <w:jc w:val="center"/>
        <w:rPr>
          <w:rFonts w:ascii="Times New Roman" w:hAnsi="Times New Roman" w:cs="Times New Roman"/>
          <w:b/>
          <w:sz w:val="28"/>
          <w:szCs w:val="28"/>
        </w:rPr>
      </w:pPr>
      <w:r w:rsidRPr="003F0B1C">
        <w:rPr>
          <w:rFonts w:ascii="Times New Roman" w:hAnsi="Times New Roman" w:cs="Times New Roman"/>
          <w:b/>
          <w:sz w:val="28"/>
          <w:szCs w:val="28"/>
        </w:rPr>
        <w:t xml:space="preserve">Подпрограмма </w:t>
      </w:r>
      <w:r>
        <w:rPr>
          <w:rFonts w:ascii="Times New Roman" w:hAnsi="Times New Roman" w:cs="Times New Roman"/>
          <w:b/>
          <w:sz w:val="28"/>
          <w:szCs w:val="28"/>
        </w:rPr>
        <w:t>«</w:t>
      </w:r>
      <w:r w:rsidRPr="003F0B1C">
        <w:rPr>
          <w:rStyle w:val="a4"/>
          <w:rFonts w:ascii="Times New Roman" w:hAnsi="Times New Roman" w:cs="Times New Roman"/>
          <w:b/>
          <w:color w:val="auto"/>
          <w:sz w:val="28"/>
          <w:szCs w:val="28"/>
        </w:rPr>
        <w:t>Развитие жилищно-коммунального хозяйства</w:t>
      </w:r>
      <w:r>
        <w:rPr>
          <w:rFonts w:ascii="Times New Roman" w:hAnsi="Times New Roman" w:cs="Times New Roman"/>
          <w:b/>
          <w:sz w:val="28"/>
          <w:szCs w:val="28"/>
        </w:rPr>
        <w:t>»</w:t>
      </w:r>
    </w:p>
    <w:p w:rsidR="004F4121" w:rsidRPr="006820E0" w:rsidRDefault="004F4121" w:rsidP="004F4121">
      <w:pPr>
        <w:spacing w:line="240" w:lineRule="auto"/>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5681"/>
      </w:tblGrid>
      <w:tr w:rsidR="004F4121" w:rsidRPr="006820E0" w:rsidTr="00BE24AF">
        <w:tc>
          <w:tcPr>
            <w:tcW w:w="3544" w:type="dxa"/>
            <w:tcBorders>
              <w:top w:val="single" w:sz="4" w:space="0" w:color="auto"/>
              <w:bottom w:val="single" w:sz="4" w:space="0" w:color="auto"/>
              <w:right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 xml:space="preserve">Ответственный исполнитель подпрограммы </w:t>
            </w:r>
          </w:p>
        </w:tc>
        <w:tc>
          <w:tcPr>
            <w:tcW w:w="5681" w:type="dxa"/>
            <w:tcBorders>
              <w:top w:val="single" w:sz="4" w:space="0" w:color="auto"/>
              <w:left w:val="single" w:sz="4" w:space="0" w:color="auto"/>
              <w:bottom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Управление ЖКХ и благоустройства</w:t>
            </w:r>
          </w:p>
        </w:tc>
      </w:tr>
      <w:tr w:rsidR="004F4121" w:rsidRPr="006820E0" w:rsidTr="00BE24AF">
        <w:tc>
          <w:tcPr>
            <w:tcW w:w="3544" w:type="dxa"/>
            <w:tcBorders>
              <w:top w:val="single" w:sz="4" w:space="0" w:color="auto"/>
              <w:bottom w:val="single" w:sz="4" w:space="0" w:color="auto"/>
              <w:right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Участники подпрограммы</w:t>
            </w:r>
          </w:p>
        </w:tc>
        <w:tc>
          <w:tcPr>
            <w:tcW w:w="5681" w:type="dxa"/>
            <w:tcBorders>
              <w:top w:val="single" w:sz="4" w:space="0" w:color="auto"/>
              <w:left w:val="single" w:sz="4" w:space="0" w:color="auto"/>
              <w:bottom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 М</w:t>
            </w:r>
            <w:r w:rsidR="00122AFD">
              <w:rPr>
                <w:rFonts w:ascii="Times New Roman" w:hAnsi="Times New Roman" w:cs="Times New Roman"/>
                <w:sz w:val="28"/>
                <w:szCs w:val="28"/>
              </w:rPr>
              <w:t>К</w:t>
            </w:r>
            <w:r w:rsidRPr="00D92D92">
              <w:rPr>
                <w:rFonts w:ascii="Times New Roman" w:hAnsi="Times New Roman" w:cs="Times New Roman"/>
                <w:sz w:val="28"/>
                <w:szCs w:val="28"/>
              </w:rPr>
              <w:t xml:space="preserve">У </w:t>
            </w:r>
            <w:r>
              <w:rPr>
                <w:rFonts w:ascii="Times New Roman" w:hAnsi="Times New Roman" w:cs="Times New Roman"/>
                <w:sz w:val="28"/>
                <w:szCs w:val="28"/>
              </w:rPr>
              <w:t>«</w:t>
            </w:r>
            <w:r w:rsidRPr="00D92D92">
              <w:rPr>
                <w:rFonts w:ascii="Times New Roman" w:hAnsi="Times New Roman" w:cs="Times New Roman"/>
                <w:sz w:val="28"/>
                <w:szCs w:val="28"/>
              </w:rPr>
              <w:t>Благоустройство</w:t>
            </w:r>
            <w:r>
              <w:rPr>
                <w:rFonts w:ascii="Times New Roman" w:hAnsi="Times New Roman" w:cs="Times New Roman"/>
                <w:sz w:val="28"/>
                <w:szCs w:val="28"/>
              </w:rPr>
              <w:t>»</w:t>
            </w:r>
            <w:r w:rsidRPr="00D92D92">
              <w:rPr>
                <w:rFonts w:ascii="Times New Roman" w:hAnsi="Times New Roman" w:cs="Times New Roman"/>
                <w:sz w:val="28"/>
                <w:szCs w:val="28"/>
              </w:rPr>
              <w:t>;</w:t>
            </w:r>
          </w:p>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 М</w:t>
            </w:r>
            <w:r w:rsidR="00122AFD">
              <w:rPr>
                <w:rFonts w:ascii="Times New Roman" w:hAnsi="Times New Roman" w:cs="Times New Roman"/>
                <w:sz w:val="28"/>
                <w:szCs w:val="28"/>
              </w:rPr>
              <w:t>А</w:t>
            </w:r>
            <w:r w:rsidRPr="00D92D92">
              <w:rPr>
                <w:rFonts w:ascii="Times New Roman" w:hAnsi="Times New Roman" w:cs="Times New Roman"/>
                <w:sz w:val="28"/>
                <w:szCs w:val="28"/>
              </w:rPr>
              <w:t xml:space="preserve">У </w:t>
            </w:r>
            <w:r>
              <w:rPr>
                <w:rFonts w:ascii="Times New Roman" w:hAnsi="Times New Roman" w:cs="Times New Roman"/>
                <w:sz w:val="28"/>
                <w:szCs w:val="28"/>
              </w:rPr>
              <w:t>«</w:t>
            </w:r>
            <w:r w:rsidRPr="00D92D92">
              <w:rPr>
                <w:rFonts w:ascii="Times New Roman" w:hAnsi="Times New Roman" w:cs="Times New Roman"/>
                <w:sz w:val="28"/>
                <w:szCs w:val="28"/>
              </w:rPr>
              <w:t>Банный комплекс</w:t>
            </w:r>
            <w:r>
              <w:rPr>
                <w:rFonts w:ascii="Times New Roman" w:hAnsi="Times New Roman" w:cs="Times New Roman"/>
                <w:sz w:val="28"/>
                <w:szCs w:val="28"/>
              </w:rPr>
              <w:t>»</w:t>
            </w:r>
            <w:r w:rsidRPr="00D92D92">
              <w:rPr>
                <w:rFonts w:ascii="Times New Roman" w:hAnsi="Times New Roman" w:cs="Times New Roman"/>
                <w:sz w:val="28"/>
                <w:szCs w:val="28"/>
              </w:rPr>
              <w:t>;</w:t>
            </w:r>
          </w:p>
          <w:p w:rsidR="004F4121" w:rsidRDefault="004F4121" w:rsidP="00BE24AF">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 победители конкурсного отбора;</w:t>
            </w:r>
          </w:p>
          <w:p w:rsidR="004F4121" w:rsidRPr="008952C5" w:rsidRDefault="004F4121" w:rsidP="00BE24AF">
            <w:pPr>
              <w:spacing w:line="240" w:lineRule="auto"/>
              <w:rPr>
                <w:sz w:val="28"/>
                <w:szCs w:val="28"/>
              </w:rPr>
            </w:pPr>
            <w:r w:rsidRPr="008952C5">
              <w:rPr>
                <w:sz w:val="28"/>
                <w:szCs w:val="28"/>
              </w:rPr>
              <w:t xml:space="preserve">- МУП </w:t>
            </w:r>
            <w:r>
              <w:rPr>
                <w:sz w:val="28"/>
                <w:szCs w:val="28"/>
              </w:rPr>
              <w:t>«</w:t>
            </w:r>
            <w:r w:rsidRPr="008952C5">
              <w:rPr>
                <w:sz w:val="28"/>
                <w:szCs w:val="28"/>
              </w:rPr>
              <w:t>Майкопводоканал</w:t>
            </w:r>
            <w:r>
              <w:rPr>
                <w:sz w:val="28"/>
                <w:szCs w:val="28"/>
              </w:rPr>
              <w:t>».</w:t>
            </w:r>
          </w:p>
        </w:tc>
      </w:tr>
      <w:tr w:rsidR="004F4121" w:rsidRPr="006820E0" w:rsidTr="00BE24AF">
        <w:tc>
          <w:tcPr>
            <w:tcW w:w="3544" w:type="dxa"/>
            <w:tcBorders>
              <w:top w:val="single" w:sz="4" w:space="0" w:color="auto"/>
              <w:bottom w:val="single" w:sz="4" w:space="0" w:color="auto"/>
              <w:right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Цели подпрограммы</w:t>
            </w:r>
          </w:p>
        </w:tc>
        <w:tc>
          <w:tcPr>
            <w:tcW w:w="5681" w:type="dxa"/>
            <w:tcBorders>
              <w:top w:val="single" w:sz="4" w:space="0" w:color="auto"/>
              <w:left w:val="single" w:sz="4" w:space="0" w:color="auto"/>
              <w:bottom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 xml:space="preserve">Обеспечение бесперебойного функционирования системы жилищно-коммунального комплекса муниципального образования </w:t>
            </w:r>
            <w:r>
              <w:rPr>
                <w:rFonts w:ascii="Times New Roman" w:hAnsi="Times New Roman" w:cs="Times New Roman"/>
                <w:sz w:val="28"/>
                <w:szCs w:val="28"/>
              </w:rPr>
              <w:t>«</w:t>
            </w:r>
            <w:r w:rsidRPr="00D92D92">
              <w:rPr>
                <w:rFonts w:ascii="Times New Roman" w:hAnsi="Times New Roman" w:cs="Times New Roman"/>
                <w:sz w:val="28"/>
                <w:szCs w:val="28"/>
              </w:rPr>
              <w:t>Город Майкоп</w:t>
            </w:r>
            <w:r>
              <w:rPr>
                <w:rFonts w:ascii="Times New Roman" w:hAnsi="Times New Roman" w:cs="Times New Roman"/>
                <w:sz w:val="28"/>
                <w:szCs w:val="28"/>
              </w:rPr>
              <w:t>»</w:t>
            </w:r>
            <w:r w:rsidRPr="00D92D92">
              <w:rPr>
                <w:rFonts w:ascii="Times New Roman" w:hAnsi="Times New Roman" w:cs="Times New Roman"/>
                <w:sz w:val="28"/>
                <w:szCs w:val="28"/>
              </w:rPr>
              <w:t xml:space="preserve"> и создание комфортной среды обитания для его населения</w:t>
            </w:r>
          </w:p>
        </w:tc>
      </w:tr>
      <w:tr w:rsidR="004F4121" w:rsidRPr="006820E0" w:rsidTr="00BE24AF">
        <w:tc>
          <w:tcPr>
            <w:tcW w:w="3544" w:type="dxa"/>
            <w:tcBorders>
              <w:top w:val="single" w:sz="4" w:space="0" w:color="auto"/>
              <w:bottom w:val="single" w:sz="4" w:space="0" w:color="auto"/>
              <w:right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Задачи подпрограммы</w:t>
            </w:r>
          </w:p>
        </w:tc>
        <w:tc>
          <w:tcPr>
            <w:tcW w:w="5681" w:type="dxa"/>
            <w:tcBorders>
              <w:top w:val="single" w:sz="4" w:space="0" w:color="auto"/>
              <w:left w:val="single" w:sz="4" w:space="0" w:color="auto"/>
              <w:bottom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1. Обеспечение надежности работы инженерного оборудования и коммуникаций.</w:t>
            </w:r>
          </w:p>
          <w:p w:rsidR="004F4121"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 xml:space="preserve">2. Обеспечение функционирования </w:t>
            </w:r>
          </w:p>
          <w:p w:rsidR="004F4121"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предприятия, оказывающего банные услуги.</w:t>
            </w:r>
          </w:p>
          <w:p w:rsidR="004F4121" w:rsidRPr="0045340F" w:rsidRDefault="004F4121" w:rsidP="00BE24AF">
            <w:pPr>
              <w:spacing w:line="240" w:lineRule="auto"/>
              <w:rPr>
                <w:sz w:val="28"/>
                <w:szCs w:val="28"/>
              </w:rPr>
            </w:pPr>
            <w:r w:rsidRPr="0045340F">
              <w:rPr>
                <w:sz w:val="28"/>
                <w:szCs w:val="28"/>
              </w:rPr>
              <w:t xml:space="preserve">3. </w:t>
            </w:r>
            <w:r>
              <w:rPr>
                <w:sz w:val="28"/>
                <w:szCs w:val="28"/>
              </w:rPr>
              <w:t>О</w:t>
            </w:r>
            <w:r w:rsidRPr="0045340F">
              <w:rPr>
                <w:sz w:val="28"/>
                <w:szCs w:val="28"/>
              </w:rPr>
              <w:t>беспечения надежной работы систем водоснабжения и улучшения качества питьевой воды,</w:t>
            </w:r>
            <w:r>
              <w:rPr>
                <w:sz w:val="28"/>
                <w:szCs w:val="28"/>
              </w:rPr>
              <w:t xml:space="preserve"> поступающей к потребителям станицы</w:t>
            </w:r>
            <w:r w:rsidRPr="0045340F">
              <w:rPr>
                <w:sz w:val="28"/>
                <w:szCs w:val="28"/>
              </w:rPr>
              <w:t xml:space="preserve"> Ханск</w:t>
            </w:r>
            <w:r>
              <w:rPr>
                <w:sz w:val="28"/>
                <w:szCs w:val="28"/>
              </w:rPr>
              <w:t>ой</w:t>
            </w:r>
          </w:p>
        </w:tc>
      </w:tr>
      <w:tr w:rsidR="004F4121" w:rsidRPr="006820E0" w:rsidTr="00BE24AF">
        <w:tc>
          <w:tcPr>
            <w:tcW w:w="3544" w:type="dxa"/>
            <w:tcBorders>
              <w:top w:val="single" w:sz="4" w:space="0" w:color="auto"/>
              <w:bottom w:val="single" w:sz="4" w:space="0" w:color="auto"/>
              <w:right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Целевые показатели (индикаторы) подпрограммы</w:t>
            </w:r>
          </w:p>
        </w:tc>
        <w:tc>
          <w:tcPr>
            <w:tcW w:w="5681" w:type="dxa"/>
            <w:tcBorders>
              <w:top w:val="single" w:sz="4" w:space="0" w:color="auto"/>
              <w:left w:val="single" w:sz="4" w:space="0" w:color="auto"/>
              <w:bottom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1. Прирост протяженности</w:t>
            </w:r>
            <w:r>
              <w:rPr>
                <w:rFonts w:ascii="Times New Roman" w:hAnsi="Times New Roman" w:cs="Times New Roman"/>
                <w:sz w:val="28"/>
                <w:szCs w:val="28"/>
              </w:rPr>
              <w:t xml:space="preserve"> инженерных сетей.</w:t>
            </w:r>
          </w:p>
          <w:p w:rsidR="004F4121" w:rsidRDefault="004F4121" w:rsidP="00BE24AF">
            <w:pPr>
              <w:spacing w:after="0" w:line="240" w:lineRule="auto"/>
              <w:rPr>
                <w:rFonts w:ascii="Times New Roman" w:hAnsi="Times New Roman" w:cs="Times New Roman"/>
                <w:sz w:val="28"/>
                <w:szCs w:val="28"/>
              </w:rPr>
            </w:pPr>
            <w:r w:rsidRPr="00D92D92">
              <w:rPr>
                <w:rFonts w:ascii="Times New Roman" w:hAnsi="Times New Roman" w:cs="Times New Roman"/>
                <w:sz w:val="28"/>
                <w:szCs w:val="28"/>
              </w:rPr>
              <w:t>2</w:t>
            </w:r>
            <w:r>
              <w:rPr>
                <w:rFonts w:ascii="Times New Roman" w:hAnsi="Times New Roman" w:cs="Times New Roman"/>
                <w:sz w:val="28"/>
                <w:szCs w:val="28"/>
              </w:rPr>
              <w:t>.</w:t>
            </w:r>
            <w:r w:rsidRPr="00D92D92">
              <w:rPr>
                <w:rFonts w:ascii="Times New Roman" w:hAnsi="Times New Roman" w:cs="Times New Roman"/>
                <w:sz w:val="28"/>
                <w:szCs w:val="28"/>
              </w:rPr>
              <w:t xml:space="preserve"> Количество оказанных банных услуг гражданам (помывка в бане с сухим паром на 1 человека (с у</w:t>
            </w:r>
            <w:r w:rsidR="00122AFD">
              <w:rPr>
                <w:rFonts w:ascii="Times New Roman" w:hAnsi="Times New Roman" w:cs="Times New Roman"/>
                <w:sz w:val="28"/>
                <w:szCs w:val="28"/>
              </w:rPr>
              <w:t>слугами парильного отделения) МАУ</w:t>
            </w:r>
            <w:r w:rsidRPr="00D92D92">
              <w:rPr>
                <w:rFonts w:ascii="Times New Roman" w:hAnsi="Times New Roman" w:cs="Times New Roman"/>
                <w:sz w:val="28"/>
                <w:szCs w:val="28"/>
              </w:rPr>
              <w:t xml:space="preserve"> </w:t>
            </w:r>
            <w:r>
              <w:rPr>
                <w:rFonts w:ascii="Times New Roman" w:hAnsi="Times New Roman" w:cs="Times New Roman"/>
                <w:sz w:val="28"/>
                <w:szCs w:val="28"/>
              </w:rPr>
              <w:t>«</w:t>
            </w:r>
            <w:r w:rsidRPr="00D92D92">
              <w:rPr>
                <w:rFonts w:ascii="Times New Roman" w:hAnsi="Times New Roman" w:cs="Times New Roman"/>
                <w:sz w:val="28"/>
                <w:szCs w:val="28"/>
              </w:rPr>
              <w:t>Банный комплекс</w:t>
            </w:r>
            <w:r>
              <w:rPr>
                <w:rFonts w:ascii="Times New Roman" w:hAnsi="Times New Roman" w:cs="Times New Roman"/>
                <w:sz w:val="28"/>
                <w:szCs w:val="28"/>
              </w:rPr>
              <w:t>»</w:t>
            </w:r>
            <w:r w:rsidRPr="00D92D92">
              <w:rPr>
                <w:rFonts w:ascii="Times New Roman" w:hAnsi="Times New Roman" w:cs="Times New Roman"/>
                <w:sz w:val="28"/>
                <w:szCs w:val="28"/>
              </w:rPr>
              <w:t xml:space="preserve"> (нарастающим итогом)</w:t>
            </w:r>
            <w:r>
              <w:rPr>
                <w:rFonts w:ascii="Times New Roman" w:hAnsi="Times New Roman" w:cs="Times New Roman"/>
                <w:sz w:val="28"/>
                <w:szCs w:val="28"/>
              </w:rPr>
              <w:t>.</w:t>
            </w:r>
          </w:p>
          <w:p w:rsidR="004F4121" w:rsidRPr="00D92D92" w:rsidRDefault="004F4121" w:rsidP="00BE24AF">
            <w:pPr>
              <w:spacing w:after="0" w:line="240" w:lineRule="auto"/>
              <w:rPr>
                <w:rFonts w:ascii="Times New Roman" w:hAnsi="Times New Roman" w:cs="Times New Roman"/>
                <w:sz w:val="28"/>
                <w:szCs w:val="28"/>
              </w:rPr>
            </w:pPr>
            <w:r>
              <w:rPr>
                <w:rFonts w:ascii="Times New Roman" w:hAnsi="Times New Roman" w:cs="Times New Roman"/>
                <w:sz w:val="28"/>
                <w:szCs w:val="28"/>
              </w:rPr>
              <w:t>3. Протяженность сетей водоснабжения построенных с целью улучшения качества водоснабжения населения.</w:t>
            </w:r>
          </w:p>
        </w:tc>
      </w:tr>
      <w:tr w:rsidR="004F4121" w:rsidRPr="006820E0" w:rsidTr="00BE24AF">
        <w:tc>
          <w:tcPr>
            <w:tcW w:w="3544" w:type="dxa"/>
            <w:tcBorders>
              <w:top w:val="single" w:sz="4" w:space="0" w:color="auto"/>
              <w:bottom w:val="single" w:sz="4" w:space="0" w:color="auto"/>
              <w:right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Срок и э</w:t>
            </w:r>
            <w:r w:rsidRPr="00D92D92">
              <w:rPr>
                <w:rFonts w:ascii="Times New Roman" w:hAnsi="Times New Roman" w:cs="Times New Roman"/>
                <w:sz w:val="28"/>
                <w:szCs w:val="28"/>
              </w:rPr>
              <w:t>тапы реализации подпрограммы</w:t>
            </w:r>
          </w:p>
        </w:tc>
        <w:tc>
          <w:tcPr>
            <w:tcW w:w="5681" w:type="dxa"/>
            <w:tcBorders>
              <w:top w:val="single" w:sz="4" w:space="0" w:color="auto"/>
              <w:left w:val="single" w:sz="4" w:space="0" w:color="auto"/>
              <w:bottom w:val="single" w:sz="4" w:space="0" w:color="auto"/>
            </w:tcBorders>
          </w:tcPr>
          <w:p w:rsidR="004F4121" w:rsidRPr="00D92D92" w:rsidRDefault="004F4121" w:rsidP="00BE24AF">
            <w:pPr>
              <w:pStyle w:val="ac"/>
              <w:spacing w:after="0" w:line="240" w:lineRule="auto"/>
              <w:rPr>
                <w:rFonts w:ascii="Times New Roman" w:hAnsi="Times New Roman" w:cs="Times New Roman"/>
                <w:sz w:val="28"/>
                <w:szCs w:val="28"/>
              </w:rPr>
            </w:pPr>
            <w:r w:rsidRPr="00D92D92">
              <w:rPr>
                <w:rFonts w:ascii="Times New Roman" w:hAnsi="Times New Roman" w:cs="Times New Roman"/>
                <w:sz w:val="28"/>
                <w:szCs w:val="28"/>
              </w:rPr>
              <w:t>20</w:t>
            </w:r>
            <w:r w:rsidR="00122AFD">
              <w:rPr>
                <w:rFonts w:ascii="Times New Roman" w:hAnsi="Times New Roman" w:cs="Times New Roman"/>
                <w:sz w:val="28"/>
                <w:szCs w:val="28"/>
              </w:rPr>
              <w:t>22 - 2026</w:t>
            </w:r>
            <w:r w:rsidRPr="00D92D92">
              <w:rPr>
                <w:rFonts w:ascii="Times New Roman" w:hAnsi="Times New Roman" w:cs="Times New Roman"/>
                <w:sz w:val="28"/>
                <w:szCs w:val="28"/>
              </w:rPr>
              <w:t> годы, без разбивки на этапы</w:t>
            </w:r>
          </w:p>
        </w:tc>
      </w:tr>
      <w:tr w:rsidR="004F4121" w:rsidRPr="006820E0" w:rsidTr="00BE24AF">
        <w:tc>
          <w:tcPr>
            <w:tcW w:w="3544" w:type="dxa"/>
            <w:tcBorders>
              <w:top w:val="single" w:sz="4" w:space="0" w:color="auto"/>
              <w:bottom w:val="single" w:sz="4" w:space="0" w:color="auto"/>
              <w:right w:val="single" w:sz="4" w:space="0" w:color="auto"/>
            </w:tcBorders>
            <w:shd w:val="clear" w:color="auto" w:fill="auto"/>
          </w:tcPr>
          <w:p w:rsidR="004F4121" w:rsidRPr="00F32415" w:rsidRDefault="004F4121" w:rsidP="00BE24AF">
            <w:pPr>
              <w:pStyle w:val="ac"/>
              <w:spacing w:after="0" w:line="240" w:lineRule="auto"/>
              <w:rPr>
                <w:rFonts w:ascii="Times New Roman" w:hAnsi="Times New Roman" w:cs="Times New Roman"/>
                <w:sz w:val="28"/>
                <w:szCs w:val="28"/>
              </w:rPr>
            </w:pPr>
            <w:bookmarkStart w:id="12" w:name="sub_1065"/>
            <w:r w:rsidRPr="00F32415">
              <w:rPr>
                <w:rFonts w:ascii="Times New Roman" w:hAnsi="Times New Roman" w:cs="Times New Roman"/>
                <w:sz w:val="28"/>
                <w:szCs w:val="28"/>
              </w:rPr>
              <w:t>Объемы бюджетных ассигнований подпрограммы</w:t>
            </w:r>
            <w:bookmarkEnd w:id="12"/>
          </w:p>
        </w:tc>
        <w:tc>
          <w:tcPr>
            <w:tcW w:w="5681" w:type="dxa"/>
            <w:tcBorders>
              <w:top w:val="single" w:sz="4" w:space="0" w:color="auto"/>
              <w:left w:val="single" w:sz="4" w:space="0" w:color="auto"/>
              <w:bottom w:val="single" w:sz="4" w:space="0" w:color="auto"/>
            </w:tcBorders>
            <w:shd w:val="clear" w:color="auto" w:fill="auto"/>
          </w:tcPr>
          <w:p w:rsidR="004F4121" w:rsidRPr="00F32415" w:rsidRDefault="004F4121" w:rsidP="00BE24AF">
            <w:pPr>
              <w:pStyle w:val="ac"/>
              <w:spacing w:after="0" w:line="240" w:lineRule="auto"/>
              <w:jc w:val="both"/>
              <w:rPr>
                <w:rFonts w:ascii="Times New Roman" w:hAnsi="Times New Roman" w:cs="Times New Roman"/>
                <w:sz w:val="28"/>
                <w:szCs w:val="28"/>
              </w:rPr>
            </w:pPr>
            <w:r w:rsidRPr="00F32415">
              <w:rPr>
                <w:rFonts w:ascii="Times New Roman" w:hAnsi="Times New Roman" w:cs="Times New Roman"/>
                <w:sz w:val="28"/>
                <w:szCs w:val="28"/>
              </w:rPr>
              <w:t xml:space="preserve">Общий объем финансирования за счет средств местного бюджета составляет </w:t>
            </w:r>
            <w:r w:rsidR="009B1A4D">
              <w:rPr>
                <w:rFonts w:ascii="Times New Roman" w:hAnsi="Times New Roman" w:cs="Times New Roman"/>
                <w:sz w:val="28"/>
                <w:szCs w:val="28"/>
              </w:rPr>
              <w:t>1 8</w:t>
            </w:r>
            <w:r w:rsidR="00122AFD">
              <w:rPr>
                <w:rFonts w:ascii="Times New Roman" w:hAnsi="Times New Roman" w:cs="Times New Roman"/>
                <w:sz w:val="28"/>
                <w:szCs w:val="28"/>
              </w:rPr>
              <w:t>63</w:t>
            </w:r>
            <w:r w:rsidR="009B1A4D">
              <w:rPr>
                <w:rFonts w:ascii="Times New Roman" w:hAnsi="Times New Roman" w:cs="Times New Roman"/>
                <w:sz w:val="28"/>
                <w:szCs w:val="28"/>
              </w:rPr>
              <w:t> </w:t>
            </w:r>
            <w:r w:rsidR="00122AFD">
              <w:rPr>
                <w:rFonts w:ascii="Times New Roman" w:hAnsi="Times New Roman" w:cs="Times New Roman"/>
                <w:sz w:val="28"/>
                <w:szCs w:val="28"/>
              </w:rPr>
              <w:t>388,5</w:t>
            </w:r>
            <w:r w:rsidRPr="00B922CE">
              <w:rPr>
                <w:rFonts w:ascii="Times New Roman" w:hAnsi="Times New Roman" w:cs="Times New Roman"/>
                <w:sz w:val="28"/>
                <w:szCs w:val="28"/>
              </w:rPr>
              <w:t xml:space="preserve"> </w:t>
            </w:r>
            <w:r w:rsidRPr="00F15D42">
              <w:rPr>
                <w:rFonts w:ascii="Times New Roman" w:hAnsi="Times New Roman" w:cs="Times New Roman"/>
                <w:sz w:val="28"/>
                <w:szCs w:val="28"/>
              </w:rPr>
              <w:t>тыс</w:t>
            </w:r>
            <w:r w:rsidRPr="00F32415">
              <w:rPr>
                <w:rFonts w:ascii="Times New Roman" w:hAnsi="Times New Roman" w:cs="Times New Roman"/>
                <w:sz w:val="28"/>
                <w:szCs w:val="28"/>
              </w:rPr>
              <w:t xml:space="preserve">. рублей, </w:t>
            </w:r>
          </w:p>
          <w:p w:rsidR="004F4121" w:rsidRPr="00F32415" w:rsidRDefault="004F4121" w:rsidP="00BE24AF">
            <w:pPr>
              <w:pStyle w:val="ac"/>
              <w:spacing w:after="0" w:line="240" w:lineRule="auto"/>
              <w:jc w:val="both"/>
              <w:rPr>
                <w:rFonts w:ascii="Times New Roman" w:hAnsi="Times New Roman" w:cs="Times New Roman"/>
                <w:sz w:val="28"/>
                <w:szCs w:val="28"/>
              </w:rPr>
            </w:pPr>
            <w:r w:rsidRPr="00F32415">
              <w:rPr>
                <w:rFonts w:ascii="Times New Roman" w:hAnsi="Times New Roman" w:cs="Times New Roman"/>
                <w:sz w:val="28"/>
                <w:szCs w:val="28"/>
              </w:rPr>
              <w:t>в том числе:</w:t>
            </w:r>
          </w:p>
          <w:p w:rsidR="004F4121" w:rsidRPr="00F32415" w:rsidRDefault="004F4121" w:rsidP="00BE24AF">
            <w:pPr>
              <w:pStyle w:val="ac"/>
              <w:spacing w:after="0" w:line="240" w:lineRule="auto"/>
              <w:ind w:firstLine="709"/>
              <w:jc w:val="both"/>
              <w:rPr>
                <w:rFonts w:ascii="Times New Roman" w:hAnsi="Times New Roman" w:cs="Times New Roman"/>
                <w:sz w:val="28"/>
                <w:szCs w:val="28"/>
              </w:rPr>
            </w:pPr>
            <w:r w:rsidRPr="00F32415">
              <w:rPr>
                <w:rFonts w:ascii="Times New Roman" w:hAnsi="Times New Roman" w:cs="Times New Roman"/>
                <w:sz w:val="28"/>
                <w:szCs w:val="28"/>
              </w:rPr>
              <w:t xml:space="preserve">2022 год – </w:t>
            </w:r>
            <w:r>
              <w:rPr>
                <w:rFonts w:ascii="Times New Roman" w:hAnsi="Times New Roman" w:cs="Times New Roman"/>
                <w:sz w:val="28"/>
                <w:szCs w:val="28"/>
              </w:rPr>
              <w:t>405 643,1</w:t>
            </w:r>
            <w:r w:rsidRPr="00F32415">
              <w:rPr>
                <w:rFonts w:ascii="Times New Roman" w:hAnsi="Times New Roman" w:cs="Times New Roman"/>
                <w:sz w:val="28"/>
                <w:szCs w:val="28"/>
              </w:rPr>
              <w:t xml:space="preserve"> тыс. рублей;   </w:t>
            </w:r>
          </w:p>
          <w:p w:rsidR="004F4121" w:rsidRPr="00F32415" w:rsidRDefault="004F4121" w:rsidP="00BE24AF">
            <w:pPr>
              <w:pStyle w:val="ac"/>
              <w:spacing w:after="0" w:line="240" w:lineRule="auto"/>
              <w:ind w:firstLine="709"/>
              <w:jc w:val="both"/>
              <w:rPr>
                <w:rFonts w:ascii="Times New Roman" w:hAnsi="Times New Roman" w:cs="Times New Roman"/>
                <w:sz w:val="28"/>
                <w:szCs w:val="28"/>
              </w:rPr>
            </w:pPr>
            <w:r w:rsidRPr="00F32415">
              <w:rPr>
                <w:rFonts w:ascii="Times New Roman" w:hAnsi="Times New Roman" w:cs="Times New Roman"/>
                <w:sz w:val="28"/>
                <w:szCs w:val="28"/>
              </w:rPr>
              <w:t xml:space="preserve">2023 год – </w:t>
            </w:r>
            <w:r w:rsidR="00B75A9B">
              <w:rPr>
                <w:rFonts w:ascii="Times New Roman" w:hAnsi="Times New Roman" w:cs="Times New Roman"/>
                <w:sz w:val="28"/>
                <w:szCs w:val="28"/>
              </w:rPr>
              <w:t>1 213 145,8</w:t>
            </w:r>
            <w:r w:rsidRPr="00B922CE">
              <w:rPr>
                <w:rFonts w:ascii="Times New Roman" w:hAnsi="Times New Roman" w:cs="Times New Roman"/>
                <w:sz w:val="28"/>
                <w:szCs w:val="28"/>
              </w:rPr>
              <w:t xml:space="preserve"> </w:t>
            </w:r>
            <w:r w:rsidRPr="00F32415">
              <w:rPr>
                <w:rFonts w:ascii="Times New Roman" w:hAnsi="Times New Roman" w:cs="Times New Roman"/>
                <w:sz w:val="28"/>
                <w:szCs w:val="28"/>
              </w:rPr>
              <w:t>тыс. рублей;</w:t>
            </w:r>
          </w:p>
          <w:p w:rsidR="004F4121" w:rsidRPr="00F32415" w:rsidRDefault="004F4121" w:rsidP="00BE24AF">
            <w:pPr>
              <w:pStyle w:val="ac"/>
              <w:spacing w:after="0" w:line="240" w:lineRule="auto"/>
              <w:ind w:firstLine="709"/>
              <w:jc w:val="both"/>
              <w:rPr>
                <w:rFonts w:ascii="Times New Roman" w:hAnsi="Times New Roman" w:cs="Times New Roman"/>
                <w:sz w:val="28"/>
                <w:szCs w:val="28"/>
              </w:rPr>
            </w:pPr>
            <w:r w:rsidRPr="00F32415">
              <w:rPr>
                <w:rFonts w:ascii="Times New Roman" w:hAnsi="Times New Roman" w:cs="Times New Roman"/>
                <w:sz w:val="28"/>
                <w:szCs w:val="28"/>
              </w:rPr>
              <w:t xml:space="preserve">2024 год – </w:t>
            </w:r>
            <w:r w:rsidR="009B1A4D">
              <w:rPr>
                <w:rFonts w:ascii="Times New Roman" w:hAnsi="Times New Roman" w:cs="Times New Roman"/>
                <w:sz w:val="28"/>
                <w:szCs w:val="28"/>
              </w:rPr>
              <w:t>216 308,7</w:t>
            </w:r>
            <w:r>
              <w:rPr>
                <w:rFonts w:ascii="Times New Roman" w:hAnsi="Times New Roman" w:cs="Times New Roman"/>
                <w:sz w:val="28"/>
                <w:szCs w:val="28"/>
              </w:rPr>
              <w:t xml:space="preserve"> </w:t>
            </w:r>
            <w:r w:rsidRPr="00F32415">
              <w:rPr>
                <w:rFonts w:ascii="Times New Roman" w:hAnsi="Times New Roman" w:cs="Times New Roman"/>
                <w:sz w:val="28"/>
                <w:szCs w:val="28"/>
              </w:rPr>
              <w:t>тыс. рублей;</w:t>
            </w:r>
          </w:p>
          <w:p w:rsidR="004F4121" w:rsidRPr="00F32415" w:rsidRDefault="004F4121" w:rsidP="00BE24AF">
            <w:pPr>
              <w:pStyle w:val="ac"/>
              <w:spacing w:after="0" w:line="240" w:lineRule="auto"/>
              <w:ind w:firstLine="709"/>
              <w:jc w:val="both"/>
              <w:rPr>
                <w:rFonts w:ascii="Times New Roman" w:hAnsi="Times New Roman" w:cs="Times New Roman"/>
                <w:sz w:val="28"/>
                <w:szCs w:val="28"/>
              </w:rPr>
            </w:pPr>
            <w:r w:rsidRPr="00F32415">
              <w:rPr>
                <w:rFonts w:ascii="Times New Roman" w:hAnsi="Times New Roman" w:cs="Times New Roman"/>
                <w:sz w:val="28"/>
                <w:szCs w:val="28"/>
              </w:rPr>
              <w:t xml:space="preserve">2025 год – </w:t>
            </w:r>
            <w:r w:rsidR="009B1A4D">
              <w:rPr>
                <w:rFonts w:ascii="Times New Roman" w:hAnsi="Times New Roman" w:cs="Times New Roman"/>
                <w:sz w:val="28"/>
                <w:szCs w:val="28"/>
              </w:rPr>
              <w:t>9 179,3</w:t>
            </w:r>
            <w:r w:rsidRPr="00F32415">
              <w:rPr>
                <w:rFonts w:ascii="Times New Roman" w:hAnsi="Times New Roman" w:cs="Times New Roman"/>
                <w:sz w:val="28"/>
                <w:szCs w:val="28"/>
              </w:rPr>
              <w:t xml:space="preserve"> тыс. рублей;</w:t>
            </w:r>
          </w:p>
          <w:p w:rsidR="007514D8" w:rsidRDefault="007514D8" w:rsidP="007514D8">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2026 год – </w:t>
            </w:r>
            <w:r w:rsidR="009B1A4D">
              <w:rPr>
                <w:rFonts w:ascii="Times New Roman" w:hAnsi="Times New Roman" w:cs="Times New Roman"/>
                <w:bCs/>
                <w:sz w:val="28"/>
                <w:szCs w:val="28"/>
              </w:rPr>
              <w:t>9 427,0</w:t>
            </w:r>
            <w:r>
              <w:rPr>
                <w:rFonts w:ascii="Times New Roman" w:hAnsi="Times New Roman" w:cs="Times New Roman"/>
                <w:bCs/>
                <w:sz w:val="28"/>
                <w:szCs w:val="28"/>
              </w:rPr>
              <w:t xml:space="preserve"> тыс. рублей,</w:t>
            </w:r>
          </w:p>
          <w:p w:rsidR="004F4121" w:rsidRPr="00F32415" w:rsidRDefault="007514D8" w:rsidP="007514D8">
            <w:pPr>
              <w:spacing w:after="0" w:line="240" w:lineRule="auto"/>
              <w:ind w:firstLine="709"/>
              <w:rPr>
                <w:rFonts w:ascii="Times New Roman" w:hAnsi="Times New Roman" w:cs="Times New Roman"/>
                <w:bCs/>
                <w:sz w:val="28"/>
                <w:szCs w:val="28"/>
              </w:rPr>
            </w:pPr>
            <w:r w:rsidRPr="0006570C">
              <w:rPr>
                <w:rFonts w:ascii="Times New Roman" w:hAnsi="Times New Roman" w:cs="Times New Roman"/>
                <w:bCs/>
                <w:sz w:val="28"/>
                <w:szCs w:val="28"/>
              </w:rPr>
              <w:t>202</w:t>
            </w:r>
            <w:r>
              <w:rPr>
                <w:rFonts w:ascii="Times New Roman" w:hAnsi="Times New Roman" w:cs="Times New Roman"/>
                <w:bCs/>
                <w:sz w:val="28"/>
                <w:szCs w:val="28"/>
              </w:rPr>
              <w:t>7</w:t>
            </w:r>
            <w:r w:rsidRPr="0006570C">
              <w:rPr>
                <w:rFonts w:ascii="Times New Roman" w:hAnsi="Times New Roman" w:cs="Times New Roman"/>
                <w:bCs/>
                <w:sz w:val="28"/>
                <w:szCs w:val="28"/>
              </w:rPr>
              <w:t xml:space="preserve"> год – </w:t>
            </w:r>
            <w:r w:rsidR="009B1A4D" w:rsidRPr="009B1A4D">
              <w:rPr>
                <w:rFonts w:ascii="Times New Roman" w:hAnsi="Times New Roman" w:cs="Times New Roman"/>
                <w:bCs/>
                <w:sz w:val="28"/>
                <w:szCs w:val="28"/>
              </w:rPr>
              <w:t>9 684,6</w:t>
            </w:r>
            <w:r w:rsidRPr="0006570C">
              <w:rPr>
                <w:rFonts w:ascii="Times New Roman" w:hAnsi="Times New Roman" w:cs="Times New Roman"/>
                <w:bCs/>
                <w:sz w:val="28"/>
                <w:szCs w:val="28"/>
              </w:rPr>
              <w:t xml:space="preserve"> тыс. рублей;</w:t>
            </w:r>
          </w:p>
        </w:tc>
      </w:tr>
    </w:tbl>
    <w:p w:rsidR="004F4121" w:rsidRPr="006820E0" w:rsidRDefault="004F4121" w:rsidP="004F4121">
      <w:pPr>
        <w:pStyle w:val="1"/>
        <w:spacing w:after="0" w:line="240" w:lineRule="auto"/>
        <w:rPr>
          <w:rFonts w:ascii="Times New Roman" w:hAnsi="Times New Roman" w:cs="Times New Roman"/>
          <w:color w:val="auto"/>
          <w:sz w:val="28"/>
          <w:szCs w:val="28"/>
        </w:rPr>
      </w:pPr>
      <w:bookmarkStart w:id="13" w:name="sub_1029"/>
    </w:p>
    <w:p w:rsidR="004F4121" w:rsidRPr="00E90E75" w:rsidRDefault="004F4121" w:rsidP="004F4121">
      <w:pPr>
        <w:spacing w:line="240" w:lineRule="auto"/>
        <w:jc w:val="center"/>
        <w:rPr>
          <w:b/>
          <w:sz w:val="28"/>
          <w:szCs w:val="28"/>
        </w:rPr>
      </w:pPr>
      <w:r w:rsidRPr="00E90E75">
        <w:rPr>
          <w:b/>
          <w:sz w:val="28"/>
          <w:szCs w:val="28"/>
        </w:rPr>
        <w:t>1. Общая характеристика сферы реализации подпрограммы</w:t>
      </w:r>
    </w:p>
    <w:bookmarkEnd w:id="13"/>
    <w:p w:rsidR="004F4121" w:rsidRPr="006820E0" w:rsidRDefault="004F4121" w:rsidP="004F4121">
      <w:pPr>
        <w:spacing w:after="0" w:line="240" w:lineRule="auto"/>
        <w:rPr>
          <w:rFonts w:ascii="Times New Roman" w:hAnsi="Times New Roman" w:cs="Times New Roman"/>
          <w:sz w:val="28"/>
          <w:szCs w:val="28"/>
        </w:rPr>
      </w:pPr>
    </w:p>
    <w:p w:rsidR="004F4121" w:rsidRPr="00F42C63" w:rsidRDefault="004F4121" w:rsidP="004F4121">
      <w:pPr>
        <w:spacing w:after="0" w:line="240" w:lineRule="auto"/>
        <w:jc w:val="both"/>
        <w:rPr>
          <w:rFonts w:ascii="Times New Roman" w:hAnsi="Times New Roman" w:cs="Times New Roman"/>
          <w:sz w:val="28"/>
          <w:szCs w:val="28"/>
        </w:rPr>
      </w:pPr>
      <w:r w:rsidRPr="006820E0">
        <w:rPr>
          <w:rFonts w:ascii="Times New Roman" w:hAnsi="Times New Roman" w:cs="Times New Roman"/>
          <w:sz w:val="28"/>
          <w:szCs w:val="28"/>
        </w:rPr>
        <w:tab/>
      </w:r>
      <w:r w:rsidRPr="00F42C63">
        <w:rPr>
          <w:rFonts w:ascii="Times New Roman" w:hAnsi="Times New Roman" w:cs="Times New Roman"/>
          <w:sz w:val="28"/>
          <w:szCs w:val="28"/>
        </w:rPr>
        <w:t xml:space="preserve">Одним из приоритетов жилищной политики в муниципальном образовании </w:t>
      </w:r>
      <w:r>
        <w:rPr>
          <w:rFonts w:ascii="Times New Roman" w:hAnsi="Times New Roman" w:cs="Times New Roman"/>
          <w:sz w:val="28"/>
          <w:szCs w:val="28"/>
        </w:rPr>
        <w:t>«</w:t>
      </w:r>
      <w:r w:rsidRPr="00F42C63">
        <w:rPr>
          <w:rFonts w:ascii="Times New Roman" w:hAnsi="Times New Roman" w:cs="Times New Roman"/>
          <w:sz w:val="28"/>
          <w:szCs w:val="28"/>
        </w:rPr>
        <w:t>Город Майкоп</w:t>
      </w:r>
      <w:r>
        <w:rPr>
          <w:rFonts w:ascii="Times New Roman" w:hAnsi="Times New Roman" w:cs="Times New Roman"/>
          <w:sz w:val="28"/>
          <w:szCs w:val="28"/>
        </w:rPr>
        <w:t>»</w:t>
      </w:r>
      <w:r w:rsidRPr="00F42C63">
        <w:rPr>
          <w:rFonts w:ascii="Times New Roman" w:hAnsi="Times New Roman" w:cs="Times New Roman"/>
          <w:sz w:val="28"/>
          <w:szCs w:val="28"/>
        </w:rPr>
        <w:t xml:space="preserve"> является обеспечение комфортных условий проживания и доступности коммунальных услуг для населения.</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Износ водопроводных сетей и водопроводных сооружений на них превышает 80 процентов. Неучтенные потери воды превышают в два раза норматив.</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Неудовлетворительное состояние жилищно-коммунального комплекса города обусловлено, в частности:</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 высокой степенью физического и морального износа основных фондов, средств и методов производства. Техническое состояние коммунальной инфраструктуры в сфере тепло-, водо-, газо-, электроснабжения характеризуется низкой производительностью, высокой аварийностью, низким коэффициентом полезного действия мощностей и большими потерями энергоносителей. Планово-предупредительный ремонт уступил место аварийно-восстановительным работам, затраты на которые в 2 - 3 раза выше;</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 неудовлетворительным финансовым механизмом формирования затрат и определения регулируемых цен на услуги и иную продукцию организаций коммунального комплекса;</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 неразвитостью конкурентной среды и, как следствие, большими непроизводительными потерями энергии.</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В настоящее время в целом деятельность организаций жилищно-коммунального хозяйства характеризуется низким качеством предоставления коммунальных услуг, неэффективным использованием природных ресурсов, загрязнением окружающей среды.</w:t>
      </w:r>
    </w:p>
    <w:p w:rsidR="004F4121"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 xml:space="preserve">Решить проблему повышения качества предоставления коммунальных услуг, улучшения экологической ситуации в муниципальном образовании </w:t>
      </w:r>
      <w:r>
        <w:rPr>
          <w:rFonts w:ascii="Times New Roman" w:hAnsi="Times New Roman" w:cs="Times New Roman"/>
          <w:sz w:val="28"/>
          <w:szCs w:val="28"/>
        </w:rPr>
        <w:t>«</w:t>
      </w:r>
      <w:r w:rsidRPr="00F42C63">
        <w:rPr>
          <w:rFonts w:ascii="Times New Roman" w:hAnsi="Times New Roman" w:cs="Times New Roman"/>
          <w:sz w:val="28"/>
          <w:szCs w:val="28"/>
        </w:rPr>
        <w:t>Город Майкоп</w:t>
      </w:r>
      <w:r>
        <w:rPr>
          <w:rFonts w:ascii="Times New Roman" w:hAnsi="Times New Roman" w:cs="Times New Roman"/>
          <w:sz w:val="28"/>
          <w:szCs w:val="28"/>
        </w:rPr>
        <w:t>»</w:t>
      </w:r>
      <w:r w:rsidRPr="00F42C63">
        <w:rPr>
          <w:rFonts w:ascii="Times New Roman" w:hAnsi="Times New Roman" w:cs="Times New Roman"/>
          <w:sz w:val="28"/>
          <w:szCs w:val="28"/>
        </w:rPr>
        <w:t xml:space="preserve"> возможно только программно-целевым методом, путем объединения усилий государственных органов власти и органов местного самоуправления муниципального образования </w:t>
      </w:r>
      <w:r>
        <w:rPr>
          <w:rFonts w:ascii="Times New Roman" w:hAnsi="Times New Roman" w:cs="Times New Roman"/>
          <w:sz w:val="28"/>
          <w:szCs w:val="28"/>
        </w:rPr>
        <w:t>«</w:t>
      </w:r>
      <w:r w:rsidRPr="00F42C63">
        <w:rPr>
          <w:rFonts w:ascii="Times New Roman" w:hAnsi="Times New Roman" w:cs="Times New Roman"/>
          <w:sz w:val="28"/>
          <w:szCs w:val="28"/>
        </w:rPr>
        <w:t>Город Майкоп</w:t>
      </w:r>
      <w:r>
        <w:rPr>
          <w:rFonts w:ascii="Times New Roman" w:hAnsi="Times New Roman" w:cs="Times New Roman"/>
          <w:sz w:val="28"/>
          <w:szCs w:val="28"/>
        </w:rPr>
        <w:t>»</w:t>
      </w:r>
      <w:r w:rsidRPr="00F42C63">
        <w:rPr>
          <w:rFonts w:ascii="Times New Roman" w:hAnsi="Times New Roman" w:cs="Times New Roman"/>
          <w:sz w:val="28"/>
          <w:szCs w:val="28"/>
        </w:rPr>
        <w:t>.</w:t>
      </w:r>
    </w:p>
    <w:p w:rsidR="004F4121" w:rsidRPr="002A3574" w:rsidRDefault="004F4121" w:rsidP="004F41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42C63">
        <w:rPr>
          <w:sz w:val="28"/>
          <w:szCs w:val="28"/>
        </w:rPr>
        <w:t xml:space="preserve">В рамках реализации </w:t>
      </w:r>
      <w:r w:rsidRPr="00F42C63">
        <w:rPr>
          <w:bCs/>
          <w:spacing w:val="2"/>
          <w:kern w:val="36"/>
          <w:sz w:val="28"/>
          <w:szCs w:val="28"/>
        </w:rPr>
        <w:t>Индивидуальной программы социально-экономического развития Республики Адыгея на период до 2024 года (далее – Индивидуальная программа), утвержденной распоряжением Правительства Российской Федерации от 1</w:t>
      </w:r>
      <w:r w:rsidRPr="00F42C63">
        <w:rPr>
          <w:spacing w:val="2"/>
          <w:sz w:val="28"/>
          <w:szCs w:val="28"/>
          <w:shd w:val="clear" w:color="auto" w:fill="FFFFFF"/>
          <w:lang w:eastAsia="en-US"/>
        </w:rPr>
        <w:t>6 апреля 2020 года № 1043-р,</w:t>
      </w:r>
      <w:r w:rsidRPr="00F42C63">
        <w:rPr>
          <w:sz w:val="28"/>
          <w:szCs w:val="28"/>
        </w:rPr>
        <w:t xml:space="preserve"> по проекту </w:t>
      </w:r>
      <w:r>
        <w:rPr>
          <w:sz w:val="28"/>
          <w:szCs w:val="28"/>
        </w:rPr>
        <w:t>«</w:t>
      </w:r>
      <w:r w:rsidRPr="00F42C63">
        <w:rPr>
          <w:sz w:val="28"/>
          <w:szCs w:val="28"/>
        </w:rPr>
        <w:t>Обеспечение инженерной инфраструктурой земельных участков, предоставленных семьям, имеющим трех и более детей, под жилищное строительство</w:t>
      </w:r>
      <w:r>
        <w:rPr>
          <w:sz w:val="28"/>
          <w:szCs w:val="28"/>
        </w:rPr>
        <w:t>»</w:t>
      </w:r>
      <w:r w:rsidRPr="00F42C63">
        <w:rPr>
          <w:sz w:val="28"/>
          <w:szCs w:val="28"/>
        </w:rPr>
        <w:t xml:space="preserve"> в 2020 году проведены следующие работы:</w:t>
      </w:r>
    </w:p>
    <w:p w:rsidR="004F4121" w:rsidRPr="00F42C63" w:rsidRDefault="004F4121" w:rsidP="004F4121">
      <w:pPr>
        <w:spacing w:after="0" w:line="240" w:lineRule="auto"/>
        <w:ind w:firstLine="567"/>
        <w:jc w:val="both"/>
        <w:rPr>
          <w:sz w:val="28"/>
          <w:szCs w:val="28"/>
        </w:rPr>
      </w:pPr>
      <w:r w:rsidRPr="00F42C63">
        <w:rPr>
          <w:sz w:val="28"/>
          <w:szCs w:val="28"/>
        </w:rPr>
        <w:t xml:space="preserve">- разработаны и согласованы в МУП </w:t>
      </w:r>
      <w:r>
        <w:rPr>
          <w:sz w:val="28"/>
          <w:szCs w:val="28"/>
        </w:rPr>
        <w:t>«</w:t>
      </w:r>
      <w:r w:rsidRPr="00F42C63">
        <w:rPr>
          <w:sz w:val="28"/>
          <w:szCs w:val="28"/>
        </w:rPr>
        <w:t>Майкопводоканал</w:t>
      </w:r>
      <w:r>
        <w:rPr>
          <w:sz w:val="28"/>
          <w:szCs w:val="28"/>
        </w:rPr>
        <w:t>»</w:t>
      </w:r>
      <w:r w:rsidRPr="00F42C63">
        <w:rPr>
          <w:sz w:val="28"/>
          <w:szCs w:val="28"/>
        </w:rPr>
        <w:t xml:space="preserve"> схемы водоснабжения по всем объектам;</w:t>
      </w:r>
    </w:p>
    <w:p w:rsidR="004F4121" w:rsidRPr="00F42C63" w:rsidRDefault="004F4121" w:rsidP="004F4121">
      <w:pPr>
        <w:spacing w:after="0" w:line="240" w:lineRule="auto"/>
        <w:ind w:firstLine="567"/>
        <w:jc w:val="both"/>
        <w:rPr>
          <w:sz w:val="28"/>
          <w:szCs w:val="28"/>
        </w:rPr>
      </w:pPr>
      <w:r w:rsidRPr="00F42C63">
        <w:rPr>
          <w:sz w:val="28"/>
          <w:szCs w:val="28"/>
        </w:rPr>
        <w:t>- выполнены инженерно-геодезические изыскания по всем объектам;</w:t>
      </w:r>
    </w:p>
    <w:p w:rsidR="004F4121" w:rsidRPr="00F42C63" w:rsidRDefault="004F4121" w:rsidP="004F4121">
      <w:pPr>
        <w:spacing w:after="0" w:line="240" w:lineRule="auto"/>
        <w:ind w:firstLine="567"/>
        <w:jc w:val="both"/>
        <w:rPr>
          <w:sz w:val="28"/>
          <w:szCs w:val="28"/>
        </w:rPr>
      </w:pPr>
      <w:r w:rsidRPr="00F42C63">
        <w:rPr>
          <w:sz w:val="28"/>
          <w:szCs w:val="28"/>
        </w:rPr>
        <w:t>- по проектам планировки и межевания территорий по всем объектам проведены публичные слушания, приготовлены распоряжения об их утверждении;</w:t>
      </w:r>
    </w:p>
    <w:p w:rsidR="004F4121" w:rsidRPr="00F42C63" w:rsidRDefault="004F4121" w:rsidP="004F4121">
      <w:pPr>
        <w:spacing w:after="0" w:line="240" w:lineRule="auto"/>
        <w:jc w:val="both"/>
        <w:rPr>
          <w:rFonts w:ascii="Times New Roman" w:hAnsi="Times New Roman" w:cs="Times New Roman"/>
          <w:sz w:val="28"/>
          <w:szCs w:val="28"/>
        </w:rPr>
      </w:pPr>
      <w:r w:rsidRPr="00F42C63">
        <w:rPr>
          <w:sz w:val="28"/>
          <w:szCs w:val="28"/>
        </w:rPr>
        <w:t xml:space="preserve">- по всем объектам на сайте АУРА </w:t>
      </w:r>
      <w:r>
        <w:rPr>
          <w:sz w:val="28"/>
          <w:szCs w:val="28"/>
        </w:rPr>
        <w:t>«</w:t>
      </w:r>
      <w:r w:rsidRPr="00F42C63">
        <w:rPr>
          <w:sz w:val="28"/>
          <w:szCs w:val="28"/>
        </w:rPr>
        <w:t>Госэкспертиза Адыгеи</w:t>
      </w:r>
      <w:r>
        <w:rPr>
          <w:sz w:val="28"/>
          <w:szCs w:val="28"/>
        </w:rPr>
        <w:t>»</w:t>
      </w:r>
      <w:r w:rsidRPr="00F42C63">
        <w:rPr>
          <w:sz w:val="28"/>
          <w:szCs w:val="28"/>
        </w:rPr>
        <w:t xml:space="preserve"> размещены заявления о проведении государственной экспертизы.</w:t>
      </w:r>
    </w:p>
    <w:p w:rsidR="004F4121" w:rsidRPr="00F42C63" w:rsidRDefault="004F4121" w:rsidP="004F4121">
      <w:pPr>
        <w:pStyle w:val="ae"/>
        <w:spacing w:after="0" w:line="240" w:lineRule="auto"/>
        <w:ind w:firstLine="709"/>
        <w:jc w:val="both"/>
        <w:rPr>
          <w:rFonts w:ascii="Times New Roman" w:hAnsi="Times New Roman" w:cs="Times New Roman"/>
          <w:sz w:val="28"/>
          <w:szCs w:val="28"/>
        </w:rPr>
      </w:pPr>
      <w:r w:rsidRPr="00F42C63">
        <w:rPr>
          <w:rFonts w:ascii="Times New Roman" w:hAnsi="Times New Roman" w:cs="Times New Roman"/>
          <w:sz w:val="28"/>
          <w:szCs w:val="28"/>
        </w:rPr>
        <w:tab/>
        <w:t xml:space="preserve">С целью решения жилищной проблемы в муниципальном образовании </w:t>
      </w:r>
      <w:r>
        <w:rPr>
          <w:rFonts w:ascii="Times New Roman" w:hAnsi="Times New Roman" w:cs="Times New Roman"/>
          <w:sz w:val="28"/>
          <w:szCs w:val="28"/>
        </w:rPr>
        <w:t>«</w:t>
      </w:r>
      <w:r w:rsidRPr="00F42C63">
        <w:rPr>
          <w:rFonts w:ascii="Times New Roman" w:hAnsi="Times New Roman" w:cs="Times New Roman"/>
          <w:sz w:val="28"/>
          <w:szCs w:val="28"/>
        </w:rPr>
        <w:t>Город Майкоп</w:t>
      </w:r>
      <w:r>
        <w:rPr>
          <w:rFonts w:ascii="Times New Roman" w:hAnsi="Times New Roman" w:cs="Times New Roman"/>
          <w:sz w:val="28"/>
          <w:szCs w:val="28"/>
        </w:rPr>
        <w:t>»</w:t>
      </w:r>
      <w:r w:rsidRPr="00F42C63">
        <w:rPr>
          <w:rFonts w:ascii="Times New Roman" w:hAnsi="Times New Roman" w:cs="Times New Roman"/>
          <w:sz w:val="28"/>
          <w:szCs w:val="28"/>
        </w:rPr>
        <w:t xml:space="preserve"> в 2020 году выполнены работы по подготовке проектно-сметной документации на 5 массивов: район аэропорта, восточная застройка, район ул. Низпоташной, ст. Ханская, п Родниковый. Но строительство ведется очень медленно, в связи с отсутствием инженерных сетей и дорог. В целях реализации вопросов, поднятых гражданами, необходимо комплексное решение проблемы. В первую очередь отвод ливневых вод с территории застройки, затем строительство сетей водопровода (строительство насосных станций, напорных башен, резервуаров-накопителей, магистральных водопроводных сетей), газоснабжения, строительство дорог и тротуаров.</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Кроме этого, поселок Родниковый обеспечен водой из артезианской скважины, расположенной в поселке, которая имеет малый дебет воды и дефицит в летнее время. Учитывая вышеизложенное, возникла необходимость в строительстве сетей водоснабжения, которые запитают пос. Родниковый от водовода, идущего к ст. Ханской вдоль трассы Майкоп - Ханская. Данное строительство позволит решить проблемы с обеспечением жителей поселка водой.</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Существующий водопровод д. 200 мм, обеспечивающий ст. Ханскую водой, находится в неудовлетворительном состоянии, происходят частые аварии, которые ведут к потерям воды. Износ водовода составляет более 80%, в связи с чем может произойти полная остановка водопровода, что приведет к непредсказуемым последствиям в санитарно-эпидемиологической обстановке в ст. Ханской. Потери питьевой воды в изношенных коммуникациях превышают нормативные значения. Кроме этого, необходимо развивать сети водоснабжения, так как большая часть жителей пользуется водой из колодцев, неудовлетворительного качества.</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С развитием индивидуального жилищного строительства число улиц, не имеющих централизованного водоснабжения, ежегодно увеличивается.</w:t>
      </w:r>
    </w:p>
    <w:p w:rsidR="004F4121" w:rsidRPr="00F42C63"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Наличие центральной канализации повышает комфортность проживания граждан. Кроме того, обустройство систем водоотведения является обязательным условием устройства внутридомового водопровода.</w:t>
      </w:r>
    </w:p>
    <w:p w:rsidR="004F4121" w:rsidRPr="006820E0" w:rsidRDefault="004F4121" w:rsidP="004F4121">
      <w:pPr>
        <w:spacing w:after="0" w:line="240" w:lineRule="auto"/>
        <w:jc w:val="both"/>
        <w:rPr>
          <w:rFonts w:ascii="Times New Roman" w:hAnsi="Times New Roman" w:cs="Times New Roman"/>
          <w:sz w:val="28"/>
          <w:szCs w:val="28"/>
        </w:rPr>
      </w:pPr>
      <w:r w:rsidRPr="00F42C63">
        <w:rPr>
          <w:rFonts w:ascii="Times New Roman" w:hAnsi="Times New Roman" w:cs="Times New Roman"/>
          <w:sz w:val="28"/>
          <w:szCs w:val="28"/>
        </w:rPr>
        <w:tab/>
        <w:t xml:space="preserve">Подпрограмма </w:t>
      </w:r>
      <w:r>
        <w:rPr>
          <w:rFonts w:ascii="Times New Roman" w:hAnsi="Times New Roman" w:cs="Times New Roman"/>
          <w:sz w:val="28"/>
          <w:szCs w:val="28"/>
        </w:rPr>
        <w:t>«</w:t>
      </w:r>
      <w:r w:rsidRPr="00F42C63">
        <w:rPr>
          <w:rFonts w:ascii="Times New Roman" w:hAnsi="Times New Roman" w:cs="Times New Roman"/>
          <w:sz w:val="28"/>
          <w:szCs w:val="28"/>
        </w:rPr>
        <w:t>Развитие жилищно-коммунального хозяйства</w:t>
      </w:r>
      <w:r>
        <w:rPr>
          <w:rFonts w:ascii="Times New Roman" w:hAnsi="Times New Roman" w:cs="Times New Roman"/>
          <w:sz w:val="28"/>
          <w:szCs w:val="28"/>
        </w:rPr>
        <w:t>»</w:t>
      </w:r>
      <w:r w:rsidRPr="00F42C63">
        <w:rPr>
          <w:rFonts w:ascii="Times New Roman" w:hAnsi="Times New Roman" w:cs="Times New Roman"/>
          <w:sz w:val="28"/>
          <w:szCs w:val="28"/>
        </w:rPr>
        <w:t xml:space="preserve"> (далее - Подпрограмма) разработана с целью обеспечения устойчивого и надежного функционирования и развития коммунальной инфраструктуры муниципального образования </w:t>
      </w:r>
      <w:r>
        <w:rPr>
          <w:rFonts w:ascii="Times New Roman" w:hAnsi="Times New Roman" w:cs="Times New Roman"/>
          <w:sz w:val="28"/>
          <w:szCs w:val="28"/>
        </w:rPr>
        <w:t>«</w:t>
      </w:r>
      <w:r w:rsidRPr="00F42C63">
        <w:rPr>
          <w:rFonts w:ascii="Times New Roman" w:hAnsi="Times New Roman" w:cs="Times New Roman"/>
          <w:sz w:val="28"/>
          <w:szCs w:val="28"/>
        </w:rPr>
        <w:t>Город Майкоп</w:t>
      </w:r>
      <w:r>
        <w:rPr>
          <w:rFonts w:ascii="Times New Roman" w:hAnsi="Times New Roman" w:cs="Times New Roman"/>
          <w:sz w:val="28"/>
          <w:szCs w:val="28"/>
        </w:rPr>
        <w:t>»</w:t>
      </w:r>
      <w:r w:rsidRPr="00F42C63">
        <w:rPr>
          <w:rFonts w:ascii="Times New Roman" w:hAnsi="Times New Roman" w:cs="Times New Roman"/>
          <w:sz w:val="28"/>
          <w:szCs w:val="28"/>
        </w:rPr>
        <w:t xml:space="preserve"> в сфере тепло-, водо-, газа-, электроснабжения в соответствии с государственной политикой реформирования коммунального комплекса Российской Федерации</w:t>
      </w:r>
      <w:r w:rsidRPr="006820E0">
        <w:rPr>
          <w:rFonts w:ascii="Times New Roman" w:hAnsi="Times New Roman" w:cs="Times New Roman"/>
          <w:sz w:val="28"/>
          <w:szCs w:val="28"/>
        </w:rPr>
        <w:t>.</w:t>
      </w:r>
    </w:p>
    <w:p w:rsidR="004F4121" w:rsidRPr="006820E0" w:rsidRDefault="004F4121" w:rsidP="004F4121">
      <w:pPr>
        <w:pStyle w:val="1"/>
        <w:spacing w:after="0" w:line="240" w:lineRule="auto"/>
        <w:rPr>
          <w:rFonts w:ascii="Times New Roman" w:hAnsi="Times New Roman" w:cs="Times New Roman"/>
          <w:color w:val="auto"/>
          <w:sz w:val="28"/>
          <w:szCs w:val="28"/>
        </w:rPr>
      </w:pPr>
      <w:bookmarkStart w:id="14" w:name="sub_1030"/>
    </w:p>
    <w:bookmarkEnd w:id="14"/>
    <w:p w:rsidR="004F4121" w:rsidRPr="00E27B3B" w:rsidRDefault="004F4121" w:rsidP="004F4121">
      <w:pPr>
        <w:spacing w:after="0" w:line="240" w:lineRule="auto"/>
        <w:jc w:val="center"/>
        <w:rPr>
          <w:rFonts w:ascii="Times New Roman" w:hAnsi="Times New Roman" w:cs="Times New Roman"/>
          <w:b/>
          <w:bCs/>
          <w:iCs/>
          <w:sz w:val="28"/>
          <w:szCs w:val="28"/>
        </w:rPr>
      </w:pPr>
      <w:r w:rsidRPr="00E27B3B">
        <w:rPr>
          <w:rFonts w:ascii="Times New Roman" w:hAnsi="Times New Roman" w:cs="Times New Roman"/>
          <w:b/>
          <w:bCs/>
          <w:iCs/>
          <w:sz w:val="28"/>
          <w:szCs w:val="28"/>
        </w:rPr>
        <w:t>2. Полномочия ответственного исполнителя и основные параметры подпрограммы</w:t>
      </w:r>
    </w:p>
    <w:p w:rsidR="004F4121" w:rsidRPr="006820E0" w:rsidRDefault="004F4121" w:rsidP="004F4121">
      <w:pPr>
        <w:spacing w:after="0" w:line="240" w:lineRule="auto"/>
        <w:jc w:val="center"/>
        <w:rPr>
          <w:rFonts w:ascii="Times New Roman" w:hAnsi="Times New Roman" w:cs="Times New Roman"/>
          <w:i/>
          <w:sz w:val="28"/>
          <w:szCs w:val="28"/>
        </w:rPr>
      </w:pPr>
    </w:p>
    <w:p w:rsidR="004F4121" w:rsidRPr="00D92D92" w:rsidRDefault="004F4121" w:rsidP="004F41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B8780B">
        <w:rPr>
          <w:rFonts w:ascii="Times New Roman" w:hAnsi="Times New Roman" w:cs="Times New Roman"/>
          <w:sz w:val="28"/>
          <w:szCs w:val="28"/>
        </w:rPr>
        <w:t xml:space="preserve">В соответствии с </w:t>
      </w:r>
      <w:r w:rsidRPr="009139CA">
        <w:rPr>
          <w:rFonts w:ascii="Times New Roman" w:hAnsi="Times New Roman" w:cs="Times New Roman"/>
          <w:sz w:val="28"/>
        </w:rPr>
        <w:t>пункт</w:t>
      </w:r>
      <w:r>
        <w:rPr>
          <w:rFonts w:ascii="Times New Roman" w:hAnsi="Times New Roman" w:cs="Times New Roman"/>
          <w:sz w:val="28"/>
        </w:rPr>
        <w:t xml:space="preserve">ами 4, 4.1 </w:t>
      </w:r>
      <w:r>
        <w:rPr>
          <w:rFonts w:ascii="Times New Roman" w:hAnsi="Times New Roman" w:cs="Times New Roman"/>
          <w:sz w:val="28"/>
          <w:szCs w:val="28"/>
        </w:rPr>
        <w:t>части 1</w:t>
      </w:r>
      <w:r w:rsidRPr="0012022B">
        <w:rPr>
          <w:rFonts w:ascii="Times New Roman" w:hAnsi="Times New Roman" w:cs="Times New Roman"/>
          <w:sz w:val="28"/>
          <w:szCs w:val="28"/>
        </w:rPr>
        <w:t xml:space="preserve"> </w:t>
      </w:r>
      <w:r>
        <w:rPr>
          <w:rFonts w:ascii="Times New Roman" w:hAnsi="Times New Roman" w:cs="Times New Roman"/>
          <w:sz w:val="28"/>
        </w:rPr>
        <w:t xml:space="preserve">статьи 16, пунктами 4.2, 4.3 </w:t>
      </w:r>
      <w:r>
        <w:rPr>
          <w:rFonts w:ascii="Times New Roman" w:hAnsi="Times New Roman" w:cs="Times New Roman"/>
          <w:sz w:val="28"/>
          <w:szCs w:val="28"/>
        </w:rPr>
        <w:t>части 1</w:t>
      </w:r>
      <w:r w:rsidRPr="0012022B">
        <w:rPr>
          <w:rFonts w:ascii="Times New Roman" w:hAnsi="Times New Roman" w:cs="Times New Roman"/>
          <w:sz w:val="28"/>
          <w:szCs w:val="28"/>
        </w:rPr>
        <w:t xml:space="preserve"> </w:t>
      </w:r>
      <w:r>
        <w:rPr>
          <w:rFonts w:ascii="Times New Roman" w:hAnsi="Times New Roman" w:cs="Times New Roman"/>
          <w:sz w:val="28"/>
        </w:rPr>
        <w:t xml:space="preserve">статьи 17 </w:t>
      </w:r>
      <w:r w:rsidRPr="00B8780B">
        <w:rPr>
          <w:rFonts w:ascii="Times New Roman" w:hAnsi="Times New Roman" w:cs="Times New Roman"/>
          <w:sz w:val="28"/>
          <w:szCs w:val="28"/>
        </w:rPr>
        <w:t xml:space="preserve">Федерального закона от 06.10.2003 № 131-ФЗ </w:t>
      </w:r>
      <w:r>
        <w:rPr>
          <w:rFonts w:ascii="Times New Roman" w:hAnsi="Times New Roman" w:cs="Times New Roman"/>
          <w:sz w:val="28"/>
          <w:szCs w:val="28"/>
        </w:rPr>
        <w:t>«</w:t>
      </w:r>
      <w:r w:rsidRPr="00B8780B">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B8780B">
        <w:rPr>
          <w:rFonts w:ascii="Times New Roman" w:hAnsi="Times New Roman" w:cs="Times New Roman"/>
          <w:sz w:val="28"/>
          <w:szCs w:val="28"/>
        </w:rPr>
        <w:t xml:space="preserve"> решением Совета народных депутатов муниципального образования </w:t>
      </w:r>
      <w:r>
        <w:rPr>
          <w:rFonts w:ascii="Times New Roman" w:hAnsi="Times New Roman" w:cs="Times New Roman"/>
          <w:sz w:val="28"/>
          <w:szCs w:val="28"/>
        </w:rPr>
        <w:t>«</w:t>
      </w:r>
      <w:r w:rsidRPr="00B8780B">
        <w:rPr>
          <w:rFonts w:ascii="Times New Roman" w:hAnsi="Times New Roman" w:cs="Times New Roman"/>
          <w:sz w:val="28"/>
          <w:szCs w:val="28"/>
        </w:rPr>
        <w:t>Город Майкоп</w:t>
      </w:r>
      <w:r>
        <w:rPr>
          <w:rFonts w:ascii="Times New Roman" w:hAnsi="Times New Roman" w:cs="Times New Roman"/>
          <w:sz w:val="28"/>
          <w:szCs w:val="28"/>
        </w:rPr>
        <w:t>»</w:t>
      </w:r>
      <w:r w:rsidRPr="00B8780B">
        <w:rPr>
          <w:rFonts w:ascii="Times New Roman" w:hAnsi="Times New Roman" w:cs="Times New Roman"/>
          <w:sz w:val="28"/>
          <w:szCs w:val="28"/>
        </w:rPr>
        <w:t xml:space="preserve"> от 19.04.2018 № 301-рс </w:t>
      </w:r>
      <w:r>
        <w:rPr>
          <w:rFonts w:ascii="Times New Roman" w:hAnsi="Times New Roman" w:cs="Times New Roman"/>
          <w:sz w:val="28"/>
          <w:szCs w:val="28"/>
        </w:rPr>
        <w:t>«</w:t>
      </w:r>
      <w:r w:rsidRPr="00B8780B">
        <w:rPr>
          <w:rFonts w:ascii="Times New Roman" w:hAnsi="Times New Roman" w:cs="Times New Roman"/>
          <w:sz w:val="28"/>
          <w:szCs w:val="28"/>
        </w:rPr>
        <w:t xml:space="preserve">Об Уставе муниципального образования </w:t>
      </w:r>
      <w:r>
        <w:rPr>
          <w:rFonts w:ascii="Times New Roman" w:hAnsi="Times New Roman" w:cs="Times New Roman"/>
          <w:sz w:val="28"/>
          <w:szCs w:val="28"/>
        </w:rPr>
        <w:t>«</w:t>
      </w:r>
      <w:r w:rsidRPr="00B8780B">
        <w:rPr>
          <w:rFonts w:ascii="Times New Roman" w:hAnsi="Times New Roman" w:cs="Times New Roman"/>
          <w:sz w:val="28"/>
          <w:szCs w:val="28"/>
        </w:rPr>
        <w:t>Город Майкоп</w:t>
      </w:r>
      <w:r>
        <w:rPr>
          <w:rFonts w:ascii="Times New Roman" w:hAnsi="Times New Roman" w:cs="Times New Roman"/>
          <w:sz w:val="28"/>
          <w:szCs w:val="28"/>
        </w:rPr>
        <w:t>»</w:t>
      </w:r>
      <w:r w:rsidRPr="00B8780B">
        <w:rPr>
          <w:rFonts w:ascii="Times New Roman" w:hAnsi="Times New Roman" w:cs="Times New Roman"/>
          <w:sz w:val="28"/>
          <w:szCs w:val="28"/>
        </w:rPr>
        <w:t xml:space="preserve">, </w:t>
      </w:r>
      <w:r w:rsidRPr="00B8780B">
        <w:rPr>
          <w:rFonts w:ascii="Times New Roman" w:hAnsi="Times New Roman" w:cs="Times New Roman"/>
          <w:sz w:val="28"/>
        </w:rPr>
        <w:t xml:space="preserve">Положением об Управлении жилищно-коммунального хозяйства и благоустройства Администрации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утвержденным решением Совета народных депутатов муниципального об</w:t>
      </w:r>
      <w:r>
        <w:rPr>
          <w:rFonts w:ascii="Times New Roman" w:hAnsi="Times New Roman" w:cs="Times New Roman"/>
          <w:sz w:val="28"/>
        </w:rPr>
        <w:t>разования «Город Майкоп» от 21.06.2018</w:t>
      </w:r>
      <w:r w:rsidRPr="00B8780B">
        <w:rPr>
          <w:rFonts w:ascii="Times New Roman" w:hAnsi="Times New Roman" w:cs="Times New Roman"/>
          <w:sz w:val="28"/>
        </w:rPr>
        <w:t xml:space="preserve"> № 325-рс, полномочиями Управления жилищно-коммунального хозяйства и благоустройства </w:t>
      </w:r>
      <w:r w:rsidRPr="00D92D92">
        <w:rPr>
          <w:rFonts w:ascii="Times New Roman" w:hAnsi="Times New Roman" w:cs="Times New Roman"/>
          <w:sz w:val="28"/>
        </w:rPr>
        <w:t xml:space="preserve">являются </w:t>
      </w:r>
      <w:r w:rsidRPr="00D92D92">
        <w:rPr>
          <w:rFonts w:ascii="Times New Roman" w:hAnsi="Times New Roman" w:cs="Times New Roman"/>
          <w:sz w:val="28"/>
          <w:szCs w:val="28"/>
        </w:rPr>
        <w:t xml:space="preserve">организация в границах муниципального образования </w:t>
      </w:r>
      <w:r>
        <w:rPr>
          <w:rFonts w:ascii="Times New Roman" w:hAnsi="Times New Roman" w:cs="Times New Roman"/>
          <w:sz w:val="28"/>
          <w:szCs w:val="28"/>
        </w:rPr>
        <w:t>«</w:t>
      </w:r>
      <w:r w:rsidRPr="00D92D92">
        <w:rPr>
          <w:rFonts w:ascii="Times New Roman" w:hAnsi="Times New Roman" w:cs="Times New Roman"/>
          <w:sz w:val="28"/>
          <w:szCs w:val="28"/>
        </w:rPr>
        <w:t>Город Майкоп</w:t>
      </w:r>
      <w:r>
        <w:rPr>
          <w:rFonts w:ascii="Times New Roman" w:hAnsi="Times New Roman" w:cs="Times New Roman"/>
          <w:sz w:val="28"/>
          <w:szCs w:val="28"/>
        </w:rPr>
        <w:t>»</w:t>
      </w:r>
      <w:r w:rsidRPr="00D92D92">
        <w:rPr>
          <w:rFonts w:ascii="Times New Roman" w:hAnsi="Times New Roman" w:cs="Times New Roman"/>
          <w:sz w:val="28"/>
          <w:szCs w:val="28"/>
        </w:rPr>
        <w:t xml:space="preserve"> электро-, тепло-, газо- и водоснабжения населения, водоотведения в пределах полномочий, установленных законодательством Российской Федерации.</w:t>
      </w:r>
    </w:p>
    <w:p w:rsidR="004F4121" w:rsidRDefault="004F4121" w:rsidP="004F4121">
      <w:pPr>
        <w:spacing w:after="0" w:line="240" w:lineRule="auto"/>
        <w:jc w:val="both"/>
        <w:rPr>
          <w:rFonts w:ascii="Times New Roman" w:hAnsi="Times New Roman" w:cs="Times New Roman"/>
          <w:sz w:val="28"/>
          <w:szCs w:val="28"/>
        </w:rPr>
      </w:pPr>
      <w:r w:rsidRPr="00E90E75">
        <w:rPr>
          <w:rFonts w:ascii="Times New Roman" w:hAnsi="Times New Roman" w:cs="Times New Roman"/>
          <w:sz w:val="28"/>
          <w:szCs w:val="28"/>
        </w:rPr>
        <w:tab/>
        <w:t xml:space="preserve">Цель настоящей Подпрограммы – </w:t>
      </w:r>
      <w:r w:rsidRPr="00F42C63">
        <w:rPr>
          <w:rFonts w:ascii="Times New Roman" w:hAnsi="Times New Roman" w:cs="Times New Roman"/>
          <w:sz w:val="28"/>
          <w:szCs w:val="28"/>
        </w:rPr>
        <w:t>обеспечение</w:t>
      </w:r>
      <w:r>
        <w:rPr>
          <w:rFonts w:ascii="Times New Roman" w:hAnsi="Times New Roman" w:cs="Times New Roman"/>
          <w:sz w:val="28"/>
          <w:szCs w:val="28"/>
        </w:rPr>
        <w:t xml:space="preserve"> </w:t>
      </w:r>
      <w:r w:rsidRPr="00F42C63">
        <w:rPr>
          <w:rFonts w:ascii="Times New Roman" w:hAnsi="Times New Roman" w:cs="Times New Roman"/>
          <w:sz w:val="28"/>
          <w:szCs w:val="28"/>
        </w:rPr>
        <w:t xml:space="preserve">бесперебойного функционирования системы жилищно-коммунального комплекса муниципального образования </w:t>
      </w:r>
      <w:r>
        <w:rPr>
          <w:rFonts w:ascii="Times New Roman" w:hAnsi="Times New Roman" w:cs="Times New Roman"/>
          <w:sz w:val="28"/>
          <w:szCs w:val="28"/>
        </w:rPr>
        <w:t>«</w:t>
      </w:r>
      <w:r w:rsidRPr="00F42C63">
        <w:rPr>
          <w:rFonts w:ascii="Times New Roman" w:hAnsi="Times New Roman" w:cs="Times New Roman"/>
          <w:sz w:val="28"/>
          <w:szCs w:val="28"/>
        </w:rPr>
        <w:t>Город Майкоп</w:t>
      </w:r>
      <w:r>
        <w:rPr>
          <w:rFonts w:ascii="Times New Roman" w:hAnsi="Times New Roman" w:cs="Times New Roman"/>
          <w:sz w:val="28"/>
          <w:szCs w:val="28"/>
        </w:rPr>
        <w:t>»</w:t>
      </w:r>
      <w:r w:rsidRPr="00F42C63">
        <w:rPr>
          <w:rFonts w:ascii="Times New Roman" w:hAnsi="Times New Roman" w:cs="Times New Roman"/>
          <w:sz w:val="28"/>
          <w:szCs w:val="28"/>
        </w:rPr>
        <w:t xml:space="preserve"> и создание комфортной среды обитания для его населения.</w:t>
      </w:r>
    </w:p>
    <w:p w:rsidR="004F4121" w:rsidRPr="00E90E75" w:rsidRDefault="004F4121" w:rsidP="004F41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E90E75">
        <w:rPr>
          <w:rFonts w:ascii="Times New Roman" w:hAnsi="Times New Roman" w:cs="Times New Roman"/>
          <w:sz w:val="28"/>
          <w:szCs w:val="28"/>
        </w:rPr>
        <w:t>Для достижения поставленной цели необходимо решение следующих задач:</w:t>
      </w:r>
    </w:p>
    <w:p w:rsidR="004F4121" w:rsidRPr="00E90E75" w:rsidRDefault="004F4121" w:rsidP="004F4121">
      <w:pPr>
        <w:spacing w:after="0" w:line="240" w:lineRule="auto"/>
        <w:ind w:firstLine="709"/>
        <w:jc w:val="both"/>
        <w:rPr>
          <w:rFonts w:ascii="Times New Roman" w:hAnsi="Times New Roman" w:cs="Times New Roman"/>
          <w:sz w:val="28"/>
          <w:szCs w:val="28"/>
        </w:rPr>
      </w:pPr>
      <w:r w:rsidRPr="00E90E75">
        <w:rPr>
          <w:rFonts w:ascii="Times New Roman" w:hAnsi="Times New Roman" w:cs="Times New Roman"/>
          <w:sz w:val="28"/>
          <w:szCs w:val="28"/>
        </w:rPr>
        <w:t xml:space="preserve">- обеспечение надежности работы инженерного оборудования и коммуникаций; </w:t>
      </w:r>
    </w:p>
    <w:p w:rsidR="004F4121" w:rsidRPr="00E90E75" w:rsidRDefault="004F4121" w:rsidP="004F4121">
      <w:pPr>
        <w:spacing w:after="0" w:line="240" w:lineRule="auto"/>
        <w:ind w:firstLine="709"/>
        <w:jc w:val="both"/>
        <w:rPr>
          <w:rFonts w:ascii="Times New Roman" w:hAnsi="Times New Roman" w:cs="Times New Roman"/>
          <w:sz w:val="28"/>
          <w:szCs w:val="28"/>
        </w:rPr>
      </w:pPr>
      <w:r w:rsidRPr="00E90E75">
        <w:rPr>
          <w:rFonts w:ascii="Times New Roman" w:hAnsi="Times New Roman" w:cs="Times New Roman"/>
          <w:sz w:val="28"/>
          <w:szCs w:val="28"/>
        </w:rPr>
        <w:t xml:space="preserve">- обеспечение функционирования предприятия, оказывающего банные услуги. </w:t>
      </w:r>
    </w:p>
    <w:p w:rsidR="004F4121" w:rsidRPr="00E90E75" w:rsidRDefault="004F4121" w:rsidP="004F4121">
      <w:pPr>
        <w:spacing w:after="0" w:line="240" w:lineRule="auto"/>
        <w:ind w:firstLine="709"/>
        <w:jc w:val="both"/>
        <w:rPr>
          <w:rFonts w:ascii="Times New Roman" w:hAnsi="Times New Roman" w:cs="Times New Roman"/>
          <w:sz w:val="28"/>
          <w:szCs w:val="28"/>
        </w:rPr>
      </w:pPr>
      <w:r w:rsidRPr="00E90E75">
        <w:rPr>
          <w:rFonts w:ascii="Times New Roman" w:hAnsi="Times New Roman" w:cs="Times New Roman"/>
          <w:sz w:val="28"/>
          <w:szCs w:val="28"/>
        </w:rPr>
        <w:t xml:space="preserve">Сведения о целевых показателях (индикаторах) Подпрограммы, приведены в </w:t>
      </w:r>
      <w:hyperlink w:anchor="sub_1004" w:history="1">
        <w:r w:rsidRPr="00E90E75">
          <w:rPr>
            <w:rFonts w:ascii="Times New Roman" w:hAnsi="Times New Roman" w:cs="Times New Roman"/>
            <w:sz w:val="28"/>
            <w:szCs w:val="28"/>
          </w:rPr>
          <w:t>Таблице № </w:t>
        </w:r>
      </w:hyperlink>
      <w:r w:rsidRPr="00E90E75">
        <w:rPr>
          <w:rFonts w:ascii="Times New Roman" w:hAnsi="Times New Roman" w:cs="Times New Roman"/>
          <w:sz w:val="28"/>
          <w:szCs w:val="28"/>
        </w:rPr>
        <w:t>3.1.</w:t>
      </w:r>
    </w:p>
    <w:p w:rsidR="004F4121" w:rsidRDefault="004F4121" w:rsidP="004F4121">
      <w:pPr>
        <w:spacing w:line="240" w:lineRule="auto"/>
      </w:pPr>
    </w:p>
    <w:p w:rsidR="004F4121" w:rsidRDefault="004F4121" w:rsidP="004F4121">
      <w:pPr>
        <w:spacing w:line="240" w:lineRule="auto"/>
        <w:ind w:firstLine="698"/>
        <w:jc w:val="right"/>
        <w:rPr>
          <w:rStyle w:val="a3"/>
          <w:rFonts w:ascii="Times New Roman" w:hAnsi="Times New Roman" w:cs="Times New Roman"/>
          <w:b w:val="0"/>
          <w:bCs/>
          <w:color w:val="auto"/>
          <w:sz w:val="28"/>
          <w:szCs w:val="28"/>
        </w:rPr>
        <w:sectPr w:rsidR="004F4121" w:rsidSect="00E27B3B">
          <w:pgSz w:w="11905" w:h="16837"/>
          <w:pgMar w:top="799" w:right="1134" w:bottom="799" w:left="1701" w:header="720" w:footer="720" w:gutter="0"/>
          <w:cols w:space="720"/>
          <w:noEndnote/>
        </w:sectPr>
      </w:pPr>
    </w:p>
    <w:p w:rsidR="004F4121" w:rsidRPr="00E90E75" w:rsidRDefault="004F4121" w:rsidP="004F4121">
      <w:pPr>
        <w:spacing w:line="240" w:lineRule="auto"/>
        <w:ind w:firstLine="698"/>
        <w:jc w:val="right"/>
        <w:rPr>
          <w:rStyle w:val="a3"/>
          <w:rFonts w:ascii="Times New Roman" w:hAnsi="Times New Roman" w:cs="Times New Roman"/>
          <w:b w:val="0"/>
          <w:bCs/>
          <w:color w:val="auto"/>
          <w:sz w:val="28"/>
          <w:szCs w:val="28"/>
        </w:rPr>
      </w:pPr>
      <w:r w:rsidRPr="00E90E75">
        <w:rPr>
          <w:rStyle w:val="a3"/>
          <w:rFonts w:ascii="Times New Roman" w:hAnsi="Times New Roman" w:cs="Times New Roman"/>
          <w:b w:val="0"/>
          <w:bCs/>
          <w:color w:val="auto"/>
          <w:sz w:val="28"/>
          <w:szCs w:val="28"/>
        </w:rPr>
        <w:t>Таблица № 3.1</w:t>
      </w:r>
    </w:p>
    <w:p w:rsidR="004F4121" w:rsidRPr="00E90E75" w:rsidRDefault="004F4121" w:rsidP="004F4121">
      <w:pPr>
        <w:spacing w:line="240" w:lineRule="auto"/>
        <w:ind w:firstLine="698"/>
        <w:jc w:val="center"/>
        <w:rPr>
          <w:rFonts w:ascii="Times New Roman" w:hAnsi="Times New Roman" w:cs="Times New Roman"/>
          <w:bCs/>
          <w:sz w:val="28"/>
          <w:szCs w:val="28"/>
        </w:rPr>
      </w:pPr>
      <w:r w:rsidRPr="00E90E75">
        <w:rPr>
          <w:rFonts w:ascii="Times New Roman" w:hAnsi="Times New Roman" w:cs="Times New Roman"/>
          <w:bCs/>
          <w:sz w:val="28"/>
          <w:szCs w:val="28"/>
        </w:rPr>
        <w:t xml:space="preserve">Сведения о целевых показателях (индикаторах) подпрограммы </w:t>
      </w:r>
    </w:p>
    <w:p w:rsidR="004F4121" w:rsidRPr="006820E0" w:rsidRDefault="004F4121" w:rsidP="004F4121">
      <w:pPr>
        <w:spacing w:line="240" w:lineRule="auto"/>
        <w:rPr>
          <w:rFonts w:ascii="Times New Roman" w:hAnsi="Times New Roman" w:cs="Times New Roman"/>
        </w:rPr>
      </w:pPr>
    </w:p>
    <w:tbl>
      <w:tblPr>
        <w:tblW w:w="156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5"/>
        <w:gridCol w:w="3290"/>
        <w:gridCol w:w="1455"/>
        <w:gridCol w:w="1432"/>
        <w:gridCol w:w="1432"/>
        <w:gridCol w:w="1432"/>
        <w:gridCol w:w="1436"/>
        <w:gridCol w:w="1432"/>
        <w:gridCol w:w="1432"/>
        <w:gridCol w:w="1718"/>
      </w:tblGrid>
      <w:tr w:rsidR="004F4121" w:rsidRPr="006820E0" w:rsidTr="00BE24AF">
        <w:trPr>
          <w:trHeight w:val="463"/>
        </w:trPr>
        <w:tc>
          <w:tcPr>
            <w:tcW w:w="625" w:type="dxa"/>
            <w:vMerge w:val="restart"/>
            <w:tcBorders>
              <w:top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 п/п</w:t>
            </w:r>
          </w:p>
        </w:tc>
        <w:tc>
          <w:tcPr>
            <w:tcW w:w="3290" w:type="dxa"/>
            <w:vMerge w:val="restart"/>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Наименование целевого показателя (индикатора)</w:t>
            </w:r>
          </w:p>
        </w:tc>
        <w:tc>
          <w:tcPr>
            <w:tcW w:w="1455" w:type="dxa"/>
            <w:vMerge w:val="restart"/>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Единица измерения</w:t>
            </w:r>
          </w:p>
        </w:tc>
        <w:tc>
          <w:tcPr>
            <w:tcW w:w="10312" w:type="dxa"/>
            <w:gridSpan w:val="7"/>
            <w:tcBorders>
              <w:top w:val="single" w:sz="4" w:space="0" w:color="auto"/>
              <w:left w:val="single" w:sz="4" w:space="0" w:color="auto"/>
              <w:bottom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Значения показателей эффективности</w:t>
            </w:r>
          </w:p>
        </w:tc>
      </w:tr>
      <w:tr w:rsidR="004F4121" w:rsidRPr="006820E0" w:rsidTr="00BE24AF">
        <w:trPr>
          <w:trHeight w:val="463"/>
        </w:trPr>
        <w:tc>
          <w:tcPr>
            <w:tcW w:w="625" w:type="dxa"/>
            <w:vMerge/>
            <w:tcBorders>
              <w:top w:val="single" w:sz="4" w:space="0" w:color="auto"/>
              <w:bottom w:val="single" w:sz="4" w:space="0" w:color="auto"/>
              <w:right w:val="single" w:sz="4" w:space="0" w:color="auto"/>
            </w:tcBorders>
          </w:tcPr>
          <w:p w:rsidR="004F4121" w:rsidRPr="00F42C63" w:rsidRDefault="004F4121" w:rsidP="00BE24AF">
            <w:pPr>
              <w:pStyle w:val="aa"/>
              <w:spacing w:line="240" w:lineRule="auto"/>
              <w:rPr>
                <w:rFonts w:ascii="Times New Roman" w:hAnsi="Times New Roman" w:cs="Times New Roman"/>
              </w:rPr>
            </w:pPr>
          </w:p>
        </w:tc>
        <w:tc>
          <w:tcPr>
            <w:tcW w:w="3290" w:type="dxa"/>
            <w:vMerge/>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rPr>
                <w:rFonts w:ascii="Times New Roman" w:hAnsi="Times New Roman" w:cs="Times New Roman"/>
              </w:rPr>
            </w:pPr>
          </w:p>
        </w:tc>
        <w:tc>
          <w:tcPr>
            <w:tcW w:w="1455" w:type="dxa"/>
            <w:vMerge/>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rPr>
                <w:rFonts w:ascii="Times New Roman" w:hAnsi="Times New Roman" w:cs="Times New Roman"/>
              </w:rPr>
            </w:pP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2020год</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2021 год</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2022 год</w:t>
            </w:r>
          </w:p>
        </w:tc>
        <w:tc>
          <w:tcPr>
            <w:tcW w:w="1436"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2023 год</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2024 год</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2025 год</w:t>
            </w:r>
          </w:p>
        </w:tc>
        <w:tc>
          <w:tcPr>
            <w:tcW w:w="1713" w:type="dxa"/>
            <w:tcBorders>
              <w:top w:val="single" w:sz="4" w:space="0" w:color="auto"/>
              <w:left w:val="single" w:sz="4" w:space="0" w:color="auto"/>
              <w:bottom w:val="single" w:sz="4" w:space="0" w:color="auto"/>
            </w:tcBorders>
          </w:tcPr>
          <w:p w:rsidR="004F4121" w:rsidRPr="00F42C63" w:rsidRDefault="004F4121" w:rsidP="00BE24AF">
            <w:pPr>
              <w:pStyle w:val="aa"/>
              <w:spacing w:line="240" w:lineRule="auto"/>
              <w:jc w:val="center"/>
              <w:rPr>
                <w:rFonts w:ascii="Times New Roman" w:hAnsi="Times New Roman" w:cs="Times New Roman"/>
              </w:rPr>
            </w:pPr>
            <w:r w:rsidRPr="00F42C63">
              <w:rPr>
                <w:rFonts w:ascii="Times New Roman" w:hAnsi="Times New Roman" w:cs="Times New Roman"/>
              </w:rPr>
              <w:t>2026 год</w:t>
            </w:r>
          </w:p>
        </w:tc>
      </w:tr>
      <w:tr w:rsidR="004F4121" w:rsidRPr="006820E0" w:rsidTr="00BE24AF">
        <w:trPr>
          <w:trHeight w:val="265"/>
        </w:trPr>
        <w:tc>
          <w:tcPr>
            <w:tcW w:w="15684" w:type="dxa"/>
            <w:gridSpan w:val="10"/>
            <w:tcBorders>
              <w:top w:val="single" w:sz="4" w:space="0" w:color="auto"/>
              <w:bottom w:val="single" w:sz="4" w:space="0" w:color="auto"/>
            </w:tcBorders>
          </w:tcPr>
          <w:p w:rsidR="004F4121" w:rsidRPr="00F42C63" w:rsidRDefault="004F4121" w:rsidP="00BE24AF">
            <w:pPr>
              <w:pStyle w:val="1"/>
              <w:spacing w:before="0" w:after="0" w:line="240" w:lineRule="auto"/>
              <w:rPr>
                <w:rFonts w:ascii="Times New Roman" w:hAnsi="Times New Roman" w:cs="Times New Roman"/>
                <w:b w:val="0"/>
                <w:color w:val="auto"/>
              </w:rPr>
            </w:pPr>
            <w:r w:rsidRPr="00F42C63">
              <w:rPr>
                <w:rFonts w:ascii="Times New Roman" w:hAnsi="Times New Roman" w:cs="Times New Roman"/>
                <w:b w:val="0"/>
                <w:color w:val="auto"/>
              </w:rPr>
              <w:t xml:space="preserve"> </w:t>
            </w:r>
            <w:r>
              <w:rPr>
                <w:rFonts w:ascii="Times New Roman" w:hAnsi="Times New Roman" w:cs="Times New Roman"/>
                <w:b w:val="0"/>
                <w:color w:val="auto"/>
              </w:rPr>
              <w:t>«</w:t>
            </w:r>
            <w:r w:rsidRPr="00F42C63">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F42C63">
              <w:rPr>
                <w:rFonts w:ascii="Times New Roman" w:hAnsi="Times New Roman" w:cs="Times New Roman"/>
                <w:b w:val="0"/>
                <w:color w:val="auto"/>
              </w:rPr>
              <w:t>Город Майкоп</w:t>
            </w:r>
            <w:r>
              <w:rPr>
                <w:rFonts w:ascii="Times New Roman" w:hAnsi="Times New Roman" w:cs="Times New Roman"/>
                <w:b w:val="0"/>
                <w:color w:val="auto"/>
              </w:rPr>
              <w:t>»</w:t>
            </w:r>
            <w:r w:rsidRPr="00F42C63">
              <w:rPr>
                <w:rFonts w:ascii="Times New Roman" w:hAnsi="Times New Roman" w:cs="Times New Roman"/>
                <w:b w:val="0"/>
                <w:color w:val="auto"/>
              </w:rPr>
              <w:t xml:space="preserve"> </w:t>
            </w:r>
          </w:p>
        </w:tc>
      </w:tr>
      <w:tr w:rsidR="004F4121" w:rsidRPr="006820E0" w:rsidTr="00BE24AF">
        <w:trPr>
          <w:trHeight w:val="315"/>
        </w:trPr>
        <w:tc>
          <w:tcPr>
            <w:tcW w:w="15684" w:type="dxa"/>
            <w:gridSpan w:val="10"/>
            <w:tcBorders>
              <w:top w:val="single" w:sz="4" w:space="0" w:color="auto"/>
              <w:bottom w:val="single" w:sz="4" w:space="0" w:color="auto"/>
            </w:tcBorders>
          </w:tcPr>
          <w:p w:rsidR="004F4121" w:rsidRPr="00F42C63"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F42C63">
              <w:rPr>
                <w:rFonts w:ascii="Times New Roman" w:hAnsi="Times New Roman" w:cs="Times New Roman"/>
                <w:b w:val="0"/>
                <w:color w:val="auto"/>
              </w:rPr>
              <w:t>Развитие жилищно-коммунального хозяйства</w:t>
            </w:r>
            <w:r>
              <w:rPr>
                <w:rFonts w:ascii="Times New Roman" w:hAnsi="Times New Roman" w:cs="Times New Roman"/>
                <w:b w:val="0"/>
                <w:color w:val="auto"/>
              </w:rPr>
              <w:t>»</w:t>
            </w:r>
          </w:p>
        </w:tc>
      </w:tr>
      <w:tr w:rsidR="004F4121" w:rsidRPr="006820E0" w:rsidTr="00BE24AF">
        <w:trPr>
          <w:trHeight w:val="486"/>
        </w:trPr>
        <w:tc>
          <w:tcPr>
            <w:tcW w:w="625" w:type="dxa"/>
            <w:tcBorders>
              <w:top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sidRPr="00F42C63">
              <w:rPr>
                <w:rFonts w:ascii="Times New Roman" w:hAnsi="Times New Roman" w:cs="Times New Roman"/>
              </w:rPr>
              <w:t>1</w:t>
            </w:r>
          </w:p>
        </w:tc>
        <w:tc>
          <w:tcPr>
            <w:tcW w:w="3290"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c"/>
              <w:spacing w:after="0" w:line="240" w:lineRule="auto"/>
              <w:rPr>
                <w:rFonts w:ascii="Times New Roman" w:hAnsi="Times New Roman" w:cs="Times New Roman"/>
              </w:rPr>
            </w:pPr>
            <w:r w:rsidRPr="00F42C63">
              <w:rPr>
                <w:rFonts w:ascii="Times New Roman" w:hAnsi="Times New Roman" w:cs="Times New Roman"/>
              </w:rPr>
              <w:t xml:space="preserve">Прирост протяженности инженерных сетей </w:t>
            </w:r>
          </w:p>
        </w:tc>
        <w:tc>
          <w:tcPr>
            <w:tcW w:w="1455"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км.</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sidRPr="00F42C63">
              <w:rPr>
                <w:rFonts w:ascii="Times New Roman" w:hAnsi="Times New Roman" w:cs="Times New Roman"/>
              </w:rPr>
              <w:t>0,4</w:t>
            </w:r>
          </w:p>
        </w:tc>
        <w:tc>
          <w:tcPr>
            <w:tcW w:w="1436"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sidRPr="00F42C63">
              <w:rPr>
                <w:rFonts w:ascii="Times New Roman" w:hAnsi="Times New Roman" w:cs="Times New Roman"/>
              </w:rPr>
              <w:t>0,5</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sidRPr="00F42C63">
              <w:rPr>
                <w:rFonts w:ascii="Times New Roman" w:hAnsi="Times New Roman" w:cs="Times New Roman"/>
              </w:rPr>
              <w:t>0,6</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sidRPr="00F42C63">
              <w:rPr>
                <w:rFonts w:ascii="Times New Roman" w:hAnsi="Times New Roman" w:cs="Times New Roman"/>
              </w:rPr>
              <w:t>0,7</w:t>
            </w:r>
          </w:p>
        </w:tc>
        <w:tc>
          <w:tcPr>
            <w:tcW w:w="1713" w:type="dxa"/>
            <w:tcBorders>
              <w:top w:val="single" w:sz="4" w:space="0" w:color="auto"/>
              <w:left w:val="single" w:sz="4" w:space="0" w:color="auto"/>
              <w:bottom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sidRPr="00F42C63">
              <w:rPr>
                <w:rFonts w:ascii="Times New Roman" w:hAnsi="Times New Roman" w:cs="Times New Roman"/>
              </w:rPr>
              <w:t>0,8</w:t>
            </w:r>
          </w:p>
        </w:tc>
      </w:tr>
      <w:tr w:rsidR="004F4121" w:rsidRPr="006820E0" w:rsidTr="00BE24AF">
        <w:trPr>
          <w:trHeight w:val="1235"/>
        </w:trPr>
        <w:tc>
          <w:tcPr>
            <w:tcW w:w="625" w:type="dxa"/>
            <w:tcBorders>
              <w:top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sidRPr="00F42C63">
              <w:rPr>
                <w:rFonts w:ascii="Times New Roman" w:hAnsi="Times New Roman" w:cs="Times New Roman"/>
              </w:rPr>
              <w:t>2</w:t>
            </w:r>
          </w:p>
        </w:tc>
        <w:tc>
          <w:tcPr>
            <w:tcW w:w="3290"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c"/>
              <w:spacing w:after="0" w:line="240" w:lineRule="auto"/>
              <w:rPr>
                <w:rFonts w:ascii="Times New Roman" w:hAnsi="Times New Roman" w:cs="Times New Roman"/>
              </w:rPr>
            </w:pPr>
            <w:r w:rsidRPr="00F42C63">
              <w:rPr>
                <w:rFonts w:ascii="Times New Roman" w:hAnsi="Times New Roman" w:cs="Times New Roman"/>
              </w:rPr>
              <w:t xml:space="preserve">Количество оказанных банных услуг гражданам (помывка в бане с сухим паром на 1 человека (с услугами парильного отделения) </w:t>
            </w:r>
            <w:r w:rsidR="00122AFD" w:rsidRPr="00122AFD">
              <w:rPr>
                <w:rFonts w:ascii="Times New Roman" w:hAnsi="Times New Roman" w:cs="Times New Roman"/>
              </w:rPr>
              <w:t>МАУ «Банный комплекс»</w:t>
            </w:r>
            <w:r w:rsidRPr="00F42C63">
              <w:rPr>
                <w:rFonts w:ascii="Times New Roman" w:hAnsi="Times New Roman" w:cs="Times New Roman"/>
              </w:rPr>
              <w:t xml:space="preserve"> (нарастающим итогом)</w:t>
            </w:r>
          </w:p>
        </w:tc>
        <w:tc>
          <w:tcPr>
            <w:tcW w:w="1455"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ш</w:t>
            </w:r>
            <w:r w:rsidRPr="00F42C63">
              <w:rPr>
                <w:rFonts w:ascii="Times New Roman" w:hAnsi="Times New Roman" w:cs="Times New Roman"/>
              </w:rPr>
              <w:t>т</w:t>
            </w:r>
            <w:r>
              <w:rPr>
                <w:rFonts w:ascii="Times New Roman" w:hAnsi="Times New Roman" w:cs="Times New Roman"/>
              </w:rPr>
              <w:t>.</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w:t>
            </w:r>
          </w:p>
        </w:tc>
        <w:tc>
          <w:tcPr>
            <w:tcW w:w="1432"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w:t>
            </w:r>
          </w:p>
        </w:tc>
        <w:tc>
          <w:tcPr>
            <w:tcW w:w="1432"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11100</w:t>
            </w:r>
          </w:p>
        </w:tc>
        <w:tc>
          <w:tcPr>
            <w:tcW w:w="1436"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11200</w:t>
            </w:r>
          </w:p>
        </w:tc>
        <w:tc>
          <w:tcPr>
            <w:tcW w:w="1432"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11300</w:t>
            </w:r>
          </w:p>
        </w:tc>
        <w:tc>
          <w:tcPr>
            <w:tcW w:w="1432"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11400</w:t>
            </w:r>
          </w:p>
        </w:tc>
        <w:tc>
          <w:tcPr>
            <w:tcW w:w="1713" w:type="dxa"/>
            <w:tcBorders>
              <w:top w:val="single" w:sz="4" w:space="0" w:color="auto"/>
              <w:left w:val="single" w:sz="4" w:space="0" w:color="auto"/>
              <w:bottom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11500</w:t>
            </w:r>
          </w:p>
        </w:tc>
      </w:tr>
      <w:tr w:rsidR="004F4121" w:rsidRPr="006820E0" w:rsidTr="00BE24AF">
        <w:trPr>
          <w:trHeight w:val="1235"/>
        </w:trPr>
        <w:tc>
          <w:tcPr>
            <w:tcW w:w="625" w:type="dxa"/>
            <w:tcBorders>
              <w:top w:val="single" w:sz="4" w:space="0" w:color="auto"/>
              <w:bottom w:val="single" w:sz="4" w:space="0" w:color="auto"/>
              <w:right w:val="single" w:sz="4" w:space="0" w:color="auto"/>
            </w:tcBorders>
          </w:tcPr>
          <w:p w:rsidR="004F4121" w:rsidRPr="00F42C63"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3</w:t>
            </w:r>
          </w:p>
        </w:tc>
        <w:tc>
          <w:tcPr>
            <w:tcW w:w="3290" w:type="dxa"/>
            <w:tcBorders>
              <w:top w:val="single" w:sz="4" w:space="0" w:color="auto"/>
              <w:left w:val="single" w:sz="4" w:space="0" w:color="auto"/>
              <w:bottom w:val="single" w:sz="4" w:space="0" w:color="auto"/>
              <w:right w:val="single" w:sz="4" w:space="0" w:color="auto"/>
            </w:tcBorders>
          </w:tcPr>
          <w:p w:rsidR="004F4121" w:rsidRPr="00F42C63" w:rsidRDefault="004F4121" w:rsidP="00BE24AF">
            <w:pPr>
              <w:pStyle w:val="ac"/>
              <w:spacing w:after="0" w:line="240" w:lineRule="auto"/>
              <w:rPr>
                <w:rFonts w:ascii="Times New Roman" w:hAnsi="Times New Roman" w:cs="Times New Roman"/>
              </w:rPr>
            </w:pPr>
            <w:r w:rsidRPr="00797A59">
              <w:rPr>
                <w:rFonts w:ascii="Times New Roman" w:hAnsi="Times New Roman" w:cs="Times New Roman"/>
              </w:rPr>
              <w:t>Протяженность сетей водоснабжения построенных с целью улучшения качества водоснабжения населения.</w:t>
            </w:r>
          </w:p>
        </w:tc>
        <w:tc>
          <w:tcPr>
            <w:tcW w:w="1455"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км.</w:t>
            </w:r>
          </w:p>
        </w:tc>
        <w:tc>
          <w:tcPr>
            <w:tcW w:w="1432"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w:t>
            </w:r>
          </w:p>
        </w:tc>
        <w:tc>
          <w:tcPr>
            <w:tcW w:w="1432"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w:t>
            </w:r>
          </w:p>
        </w:tc>
        <w:tc>
          <w:tcPr>
            <w:tcW w:w="1432"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1436"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1432"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1432"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1713" w:type="dxa"/>
            <w:tcBorders>
              <w:top w:val="single" w:sz="4" w:space="0" w:color="auto"/>
              <w:left w:val="single" w:sz="4" w:space="0" w:color="auto"/>
              <w:bottom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r>
    </w:tbl>
    <w:p w:rsidR="004F4121" w:rsidRPr="006820E0" w:rsidRDefault="004F4121" w:rsidP="004F4121">
      <w:pPr>
        <w:spacing w:after="0" w:line="240" w:lineRule="auto"/>
        <w:ind w:firstLine="709"/>
        <w:jc w:val="both"/>
        <w:rPr>
          <w:rFonts w:ascii="Times New Roman" w:hAnsi="Times New Roman" w:cs="Times New Roman"/>
          <w:sz w:val="28"/>
          <w:szCs w:val="28"/>
          <w:shd w:val="clear" w:color="auto" w:fill="FFFFFF"/>
        </w:rPr>
      </w:pPr>
    </w:p>
    <w:p w:rsidR="004F4121" w:rsidRPr="006820E0" w:rsidRDefault="004F4121" w:rsidP="004F4121">
      <w:pPr>
        <w:spacing w:after="0" w:line="240" w:lineRule="auto"/>
        <w:ind w:firstLine="709"/>
        <w:jc w:val="both"/>
        <w:rPr>
          <w:rFonts w:ascii="Times New Roman" w:hAnsi="Times New Roman" w:cs="Times New Roman"/>
        </w:rPr>
      </w:pPr>
      <w:r w:rsidRPr="006820E0">
        <w:rPr>
          <w:rFonts w:ascii="Times New Roman" w:hAnsi="Times New Roman" w:cs="Times New Roman"/>
          <w:sz w:val="28"/>
          <w:szCs w:val="28"/>
          <w:shd w:val="clear" w:color="auto" w:fill="FFFFFF"/>
        </w:rPr>
        <w:t>Срок реализации подпрограммы – с 2022 по 202</w:t>
      </w:r>
      <w:r w:rsidR="00122AFD">
        <w:rPr>
          <w:rFonts w:ascii="Times New Roman" w:hAnsi="Times New Roman" w:cs="Times New Roman"/>
          <w:sz w:val="28"/>
          <w:szCs w:val="28"/>
          <w:shd w:val="clear" w:color="auto" w:fill="FFFFFF"/>
        </w:rPr>
        <w:t>6</w:t>
      </w:r>
      <w:r w:rsidRPr="006820E0">
        <w:rPr>
          <w:rFonts w:ascii="Times New Roman" w:hAnsi="Times New Roman" w:cs="Times New Roman"/>
          <w:sz w:val="28"/>
          <w:szCs w:val="28"/>
          <w:shd w:val="clear" w:color="auto" w:fill="FFFFFF"/>
        </w:rPr>
        <w:t xml:space="preserve"> годы</w:t>
      </w:r>
      <w:r>
        <w:rPr>
          <w:rFonts w:ascii="Times New Roman" w:hAnsi="Times New Roman" w:cs="Times New Roman"/>
          <w:sz w:val="28"/>
          <w:szCs w:val="28"/>
          <w:shd w:val="clear" w:color="auto" w:fill="FFFFFF"/>
        </w:rPr>
        <w:t>,</w:t>
      </w:r>
      <w:r w:rsidRPr="006820E0">
        <w:rPr>
          <w:rFonts w:ascii="Times New Roman" w:hAnsi="Times New Roman" w:cs="Times New Roman"/>
          <w:sz w:val="28"/>
          <w:szCs w:val="28"/>
          <w:shd w:val="clear" w:color="auto" w:fill="FFFFFF"/>
        </w:rPr>
        <w:t xml:space="preserve"> в один этап.</w:t>
      </w:r>
    </w:p>
    <w:p w:rsidR="004F4121" w:rsidRDefault="004F4121" w:rsidP="004F4121">
      <w:pPr>
        <w:spacing w:line="240" w:lineRule="auto"/>
        <w:jc w:val="center"/>
        <w:rPr>
          <w:b/>
          <w:sz w:val="28"/>
        </w:rPr>
      </w:pPr>
      <w:bookmarkStart w:id="15" w:name="sub_1032"/>
    </w:p>
    <w:p w:rsidR="004F4121" w:rsidRDefault="004F4121" w:rsidP="004F4121">
      <w:pPr>
        <w:spacing w:line="240" w:lineRule="auto"/>
        <w:jc w:val="center"/>
        <w:rPr>
          <w:b/>
          <w:sz w:val="28"/>
        </w:rPr>
      </w:pPr>
    </w:p>
    <w:p w:rsidR="004F4121" w:rsidRPr="00E90E75" w:rsidRDefault="004F4121" w:rsidP="004F4121">
      <w:pPr>
        <w:spacing w:line="240" w:lineRule="auto"/>
        <w:jc w:val="center"/>
        <w:rPr>
          <w:b/>
          <w:sz w:val="28"/>
        </w:rPr>
      </w:pPr>
      <w:r w:rsidRPr="00E90E75">
        <w:rPr>
          <w:b/>
          <w:sz w:val="28"/>
        </w:rPr>
        <w:t>3. Обобщенная характеристика основных мероприятий подпрограммы</w:t>
      </w:r>
    </w:p>
    <w:p w:rsidR="004F4121" w:rsidRPr="00252814" w:rsidRDefault="004F4121" w:rsidP="004F4121">
      <w:pPr>
        <w:spacing w:after="0" w:line="240" w:lineRule="auto"/>
        <w:ind w:firstLine="698"/>
        <w:jc w:val="right"/>
        <w:rPr>
          <w:rFonts w:ascii="Times New Roman" w:hAnsi="Times New Roman" w:cs="Times New Roman"/>
          <w:b/>
          <w:sz w:val="28"/>
          <w:szCs w:val="28"/>
        </w:rPr>
      </w:pPr>
      <w:bookmarkStart w:id="16" w:name="sub_1033"/>
      <w:bookmarkEnd w:id="15"/>
      <w:r w:rsidRPr="00252814">
        <w:rPr>
          <w:rStyle w:val="a3"/>
          <w:rFonts w:ascii="Times New Roman" w:hAnsi="Times New Roman" w:cs="Times New Roman"/>
          <w:b w:val="0"/>
          <w:bCs/>
          <w:color w:val="auto"/>
          <w:sz w:val="28"/>
          <w:szCs w:val="28"/>
        </w:rPr>
        <w:t>Таблица № 3.2</w:t>
      </w:r>
    </w:p>
    <w:bookmarkEnd w:id="16"/>
    <w:p w:rsidR="004F4121" w:rsidRDefault="004F4121" w:rsidP="004F4121">
      <w:pPr>
        <w:spacing w:after="0" w:line="240" w:lineRule="auto"/>
        <w:jc w:val="center"/>
        <w:rPr>
          <w:rFonts w:ascii="Times New Roman" w:hAnsi="Times New Roman" w:cs="Times New Roman"/>
          <w:sz w:val="28"/>
          <w:szCs w:val="28"/>
        </w:rPr>
      </w:pPr>
      <w:r w:rsidRPr="00896D52">
        <w:rPr>
          <w:rFonts w:ascii="Times New Roman" w:hAnsi="Times New Roman" w:cs="Times New Roman"/>
          <w:sz w:val="28"/>
          <w:szCs w:val="28"/>
        </w:rPr>
        <w:t>Перечень основных мероприятий подпрограммы муниципальной программы</w:t>
      </w:r>
    </w:p>
    <w:p w:rsidR="004F4121" w:rsidRPr="006820E0" w:rsidRDefault="004F4121" w:rsidP="004F4121">
      <w:pPr>
        <w:spacing w:after="0" w:line="240" w:lineRule="auto"/>
        <w:jc w:val="center"/>
        <w:rPr>
          <w:rFonts w:ascii="Times New Roman" w:hAnsi="Times New Roman" w:cs="Times New Roman"/>
          <w:sz w:val="28"/>
          <w:szCs w:val="28"/>
        </w:rPr>
      </w:pPr>
    </w:p>
    <w:tbl>
      <w:tblPr>
        <w:tblW w:w="14459" w:type="dxa"/>
        <w:tblInd w:w="6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3289"/>
        <w:gridCol w:w="1814"/>
        <w:gridCol w:w="5528"/>
        <w:gridCol w:w="2835"/>
      </w:tblGrid>
      <w:tr w:rsidR="004F4121" w:rsidRPr="006820E0" w:rsidTr="00BE24AF">
        <w:tc>
          <w:tcPr>
            <w:tcW w:w="993" w:type="dxa"/>
            <w:tcBorders>
              <w:top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 п/п</w:t>
            </w:r>
          </w:p>
        </w:tc>
        <w:tc>
          <w:tcPr>
            <w:tcW w:w="3289"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Наименование основного мероприятия</w:t>
            </w:r>
          </w:p>
        </w:tc>
        <w:tc>
          <w:tcPr>
            <w:tcW w:w="1814"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Срок выполнения</w:t>
            </w:r>
          </w:p>
        </w:tc>
        <w:tc>
          <w:tcPr>
            <w:tcW w:w="552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Задачи</w:t>
            </w:r>
          </w:p>
        </w:tc>
        <w:tc>
          <w:tcPr>
            <w:tcW w:w="2835" w:type="dxa"/>
            <w:tcBorders>
              <w:top w:val="single" w:sz="4" w:space="0" w:color="auto"/>
              <w:left w:val="single" w:sz="4" w:space="0" w:color="auto"/>
              <w:bottom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Связь с целевыми показателями (индикаторами) подпрограммы</w:t>
            </w:r>
          </w:p>
        </w:tc>
      </w:tr>
      <w:tr w:rsidR="004F4121" w:rsidRPr="006820E0" w:rsidTr="00BE24AF">
        <w:tc>
          <w:tcPr>
            <w:tcW w:w="14459" w:type="dxa"/>
            <w:gridSpan w:val="5"/>
            <w:tcBorders>
              <w:top w:val="single" w:sz="4" w:space="0" w:color="auto"/>
              <w:bottom w:val="single" w:sz="4" w:space="0" w:color="auto"/>
            </w:tcBorders>
          </w:tcPr>
          <w:p w:rsidR="004F4121" w:rsidRPr="00252814"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252814">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252814">
              <w:rPr>
                <w:rFonts w:ascii="Times New Roman" w:hAnsi="Times New Roman" w:cs="Times New Roman"/>
                <w:b w:val="0"/>
                <w:color w:val="auto"/>
              </w:rPr>
              <w:t>Город Майкоп</w:t>
            </w:r>
            <w:r>
              <w:rPr>
                <w:rFonts w:ascii="Times New Roman" w:hAnsi="Times New Roman" w:cs="Times New Roman"/>
                <w:b w:val="0"/>
                <w:color w:val="auto"/>
              </w:rPr>
              <w:t>»</w:t>
            </w:r>
            <w:r w:rsidRPr="00252814">
              <w:rPr>
                <w:rFonts w:ascii="Times New Roman" w:hAnsi="Times New Roman" w:cs="Times New Roman"/>
                <w:b w:val="0"/>
                <w:color w:val="auto"/>
              </w:rPr>
              <w:t xml:space="preserve"> </w:t>
            </w:r>
          </w:p>
        </w:tc>
      </w:tr>
      <w:tr w:rsidR="004F4121" w:rsidRPr="006820E0" w:rsidTr="00BE24AF">
        <w:tc>
          <w:tcPr>
            <w:tcW w:w="14459" w:type="dxa"/>
            <w:gridSpan w:val="5"/>
            <w:tcBorders>
              <w:top w:val="single" w:sz="4" w:space="0" w:color="auto"/>
              <w:bottom w:val="single" w:sz="4" w:space="0" w:color="auto"/>
            </w:tcBorders>
          </w:tcPr>
          <w:p w:rsidR="004F4121" w:rsidRPr="00252814" w:rsidRDefault="004F4121" w:rsidP="00BE24AF">
            <w:pPr>
              <w:pStyle w:val="1"/>
              <w:spacing w:before="0" w:after="0" w:line="240" w:lineRule="auto"/>
              <w:rPr>
                <w:rFonts w:ascii="Times New Roman" w:hAnsi="Times New Roman" w:cs="Times New Roman"/>
                <w:b w:val="0"/>
                <w:color w:val="auto"/>
              </w:rPr>
            </w:pPr>
            <w:r w:rsidRPr="00252814">
              <w:rPr>
                <w:rFonts w:ascii="Times New Roman" w:hAnsi="Times New Roman" w:cs="Times New Roman"/>
                <w:b w:val="0"/>
                <w:color w:val="auto"/>
              </w:rPr>
              <w:t xml:space="preserve"> </w:t>
            </w:r>
            <w:r>
              <w:rPr>
                <w:rFonts w:ascii="Times New Roman" w:hAnsi="Times New Roman" w:cs="Times New Roman"/>
                <w:b w:val="0"/>
                <w:color w:val="auto"/>
              </w:rPr>
              <w:t>«</w:t>
            </w:r>
            <w:r w:rsidRPr="00252814">
              <w:rPr>
                <w:rFonts w:ascii="Times New Roman" w:hAnsi="Times New Roman" w:cs="Times New Roman"/>
                <w:b w:val="0"/>
                <w:color w:val="auto"/>
              </w:rPr>
              <w:t>Развитие жилищно-коммунального хозяйства</w:t>
            </w:r>
            <w:r>
              <w:rPr>
                <w:rFonts w:ascii="Times New Roman" w:hAnsi="Times New Roman" w:cs="Times New Roman"/>
                <w:b w:val="0"/>
                <w:color w:val="auto"/>
              </w:rPr>
              <w:t>»</w:t>
            </w:r>
          </w:p>
        </w:tc>
      </w:tr>
      <w:tr w:rsidR="004F4121" w:rsidRPr="006820E0" w:rsidTr="00BE24AF">
        <w:trPr>
          <w:trHeight w:val="720"/>
        </w:trPr>
        <w:tc>
          <w:tcPr>
            <w:tcW w:w="993"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1</w:t>
            </w:r>
            <w:r>
              <w:rPr>
                <w:rFonts w:ascii="Times New Roman" w:hAnsi="Times New Roman" w:cs="Times New Roman"/>
              </w:rPr>
              <w:t>.</w:t>
            </w:r>
          </w:p>
        </w:tc>
        <w:tc>
          <w:tcPr>
            <w:tcW w:w="3289"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w:t>
            </w:r>
            <w:r w:rsidRPr="006820E0">
              <w:rPr>
                <w:rFonts w:ascii="Times New Roman" w:hAnsi="Times New Roman" w:cs="Times New Roman"/>
              </w:rPr>
              <w:t>Развитие и содержание объектов коммунального хозяйства</w:t>
            </w:r>
            <w:r>
              <w:rPr>
                <w:rFonts w:ascii="Times New Roman" w:hAnsi="Times New Roman" w:cs="Times New Roman"/>
              </w:rPr>
              <w:t>»</w:t>
            </w:r>
          </w:p>
        </w:tc>
        <w:tc>
          <w:tcPr>
            <w:tcW w:w="1814" w:type="dxa"/>
            <w:tcBorders>
              <w:top w:val="single" w:sz="4" w:space="0" w:color="auto"/>
              <w:left w:val="single" w:sz="4" w:space="0" w:color="auto"/>
              <w:bottom w:val="single" w:sz="4" w:space="0" w:color="auto"/>
              <w:right w:val="single" w:sz="4" w:space="0" w:color="auto"/>
            </w:tcBorders>
          </w:tcPr>
          <w:p w:rsidR="004F4121" w:rsidRPr="006820E0" w:rsidRDefault="004F4121" w:rsidP="007514D8">
            <w:pPr>
              <w:pStyle w:val="aa"/>
              <w:spacing w:after="0" w:line="240" w:lineRule="auto"/>
              <w:jc w:val="center"/>
              <w:rPr>
                <w:rFonts w:ascii="Times New Roman" w:hAnsi="Times New Roman" w:cs="Times New Roman"/>
              </w:rPr>
            </w:pPr>
            <w:r w:rsidRPr="006820E0">
              <w:rPr>
                <w:rFonts w:ascii="Times New Roman" w:hAnsi="Times New Roman" w:cs="Times New Roman"/>
              </w:rPr>
              <w:t>20</w:t>
            </w:r>
            <w:r>
              <w:rPr>
                <w:rFonts w:ascii="Times New Roman" w:hAnsi="Times New Roman" w:cs="Times New Roman"/>
              </w:rPr>
              <w:t>22</w:t>
            </w:r>
            <w:r w:rsidRPr="006820E0">
              <w:rPr>
                <w:rFonts w:ascii="Times New Roman" w:hAnsi="Times New Roman" w:cs="Times New Roman"/>
              </w:rPr>
              <w:t> - 202</w:t>
            </w:r>
            <w:r w:rsidR="007514D8">
              <w:rPr>
                <w:rFonts w:ascii="Times New Roman" w:hAnsi="Times New Roman" w:cs="Times New Roman"/>
              </w:rPr>
              <w:t>7</w:t>
            </w:r>
            <w:r w:rsidRPr="006820E0">
              <w:rPr>
                <w:rFonts w:ascii="Times New Roman" w:hAnsi="Times New Roman" w:cs="Times New Roman"/>
              </w:rPr>
              <w:t> </w:t>
            </w:r>
          </w:p>
        </w:tc>
        <w:tc>
          <w:tcPr>
            <w:tcW w:w="552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Обеспечение надежности работы инженерного оборудования и коммуникаций</w:t>
            </w:r>
          </w:p>
        </w:tc>
        <w:tc>
          <w:tcPr>
            <w:tcW w:w="2835"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Целевой п</w:t>
            </w:r>
            <w:r w:rsidRPr="006820E0">
              <w:rPr>
                <w:rFonts w:ascii="Times New Roman" w:hAnsi="Times New Roman" w:cs="Times New Roman"/>
              </w:rPr>
              <w:t>оказатель № 1</w:t>
            </w:r>
          </w:p>
        </w:tc>
      </w:tr>
      <w:tr w:rsidR="004F4121" w:rsidRPr="006820E0" w:rsidTr="00BE24AF">
        <w:tc>
          <w:tcPr>
            <w:tcW w:w="993" w:type="dxa"/>
            <w:tcBorders>
              <w:top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2.</w:t>
            </w:r>
          </w:p>
        </w:tc>
        <w:tc>
          <w:tcPr>
            <w:tcW w:w="3289"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w:t>
            </w:r>
            <w:r w:rsidRPr="006820E0">
              <w:rPr>
                <w:rFonts w:ascii="Times New Roman" w:hAnsi="Times New Roman" w:cs="Times New Roman"/>
              </w:rPr>
              <w:t>Предоставление субсидий предприятиям, оказывающим банные услуги</w:t>
            </w:r>
            <w:r>
              <w:rPr>
                <w:rFonts w:ascii="Times New Roman" w:hAnsi="Times New Roman" w:cs="Times New Roman"/>
              </w:rPr>
              <w:t>»</w:t>
            </w:r>
          </w:p>
        </w:tc>
        <w:tc>
          <w:tcPr>
            <w:tcW w:w="1814" w:type="dxa"/>
            <w:tcBorders>
              <w:top w:val="single" w:sz="4" w:space="0" w:color="auto"/>
              <w:left w:val="single" w:sz="4" w:space="0" w:color="auto"/>
              <w:bottom w:val="single" w:sz="4" w:space="0" w:color="auto"/>
              <w:right w:val="single" w:sz="4" w:space="0" w:color="auto"/>
            </w:tcBorders>
          </w:tcPr>
          <w:p w:rsidR="004F4121" w:rsidRPr="006820E0" w:rsidRDefault="007514D8" w:rsidP="00BE24AF">
            <w:pPr>
              <w:pStyle w:val="aa"/>
              <w:spacing w:after="0" w:line="240" w:lineRule="auto"/>
              <w:jc w:val="center"/>
              <w:rPr>
                <w:rFonts w:ascii="Times New Roman" w:hAnsi="Times New Roman" w:cs="Times New Roman"/>
              </w:rPr>
            </w:pPr>
            <w:r>
              <w:rPr>
                <w:rFonts w:ascii="Times New Roman" w:hAnsi="Times New Roman" w:cs="Times New Roman"/>
              </w:rPr>
              <w:t>2022 - 2027</w:t>
            </w:r>
            <w:r w:rsidR="004F4121" w:rsidRPr="006820E0">
              <w:rPr>
                <w:rFonts w:ascii="Times New Roman" w:hAnsi="Times New Roman" w:cs="Times New Roman"/>
              </w:rPr>
              <w:t> </w:t>
            </w:r>
          </w:p>
        </w:tc>
        <w:tc>
          <w:tcPr>
            <w:tcW w:w="552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Обеспечение функционирования предприятия, оказывающего банные услуги</w:t>
            </w:r>
          </w:p>
        </w:tc>
        <w:tc>
          <w:tcPr>
            <w:tcW w:w="2835"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Целевой п</w:t>
            </w:r>
            <w:r w:rsidRPr="006820E0">
              <w:rPr>
                <w:rFonts w:ascii="Times New Roman" w:hAnsi="Times New Roman" w:cs="Times New Roman"/>
              </w:rPr>
              <w:t>оказатель № 2</w:t>
            </w:r>
          </w:p>
        </w:tc>
      </w:tr>
      <w:tr w:rsidR="004F4121" w:rsidRPr="006820E0" w:rsidTr="00BE24AF">
        <w:tc>
          <w:tcPr>
            <w:tcW w:w="993" w:type="dxa"/>
            <w:tcBorders>
              <w:top w:val="single" w:sz="4" w:space="0" w:color="auto"/>
              <w:bottom w:val="single" w:sz="4" w:space="0" w:color="auto"/>
              <w:right w:val="single" w:sz="4" w:space="0" w:color="auto"/>
            </w:tcBorders>
          </w:tcPr>
          <w:p w:rsidR="004F4121" w:rsidRDefault="004F4121" w:rsidP="00BE24AF">
            <w:pPr>
              <w:pStyle w:val="ac"/>
              <w:spacing w:after="0" w:line="240" w:lineRule="auto"/>
              <w:rPr>
                <w:rFonts w:ascii="Times New Roman" w:hAnsi="Times New Roman" w:cs="Times New Roman"/>
              </w:rPr>
            </w:pPr>
            <w:r>
              <w:rPr>
                <w:rFonts w:ascii="Times New Roman" w:hAnsi="Times New Roman" w:cs="Times New Roman"/>
              </w:rPr>
              <w:t>3.</w:t>
            </w:r>
          </w:p>
        </w:tc>
        <w:tc>
          <w:tcPr>
            <w:tcW w:w="3289"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063B66">
              <w:rPr>
                <w:rFonts w:ascii="Times New Roman" w:hAnsi="Times New Roman" w:cs="Times New Roman"/>
              </w:rPr>
              <w:t>Государственная поддержка муниципальных предприятий, осуществляющих эксплуатацию объектов коммунальной инфраструктуры регионального значения</w:t>
            </w:r>
          </w:p>
        </w:tc>
        <w:tc>
          <w:tcPr>
            <w:tcW w:w="1814" w:type="dxa"/>
            <w:tcBorders>
              <w:top w:val="single" w:sz="4" w:space="0" w:color="auto"/>
              <w:left w:val="single" w:sz="4" w:space="0" w:color="auto"/>
              <w:bottom w:val="single" w:sz="4" w:space="0" w:color="auto"/>
              <w:right w:val="single" w:sz="4" w:space="0" w:color="auto"/>
            </w:tcBorders>
          </w:tcPr>
          <w:p w:rsidR="004F4121" w:rsidRPr="006820E0" w:rsidRDefault="007514D8" w:rsidP="00BE24AF">
            <w:pPr>
              <w:pStyle w:val="aa"/>
              <w:spacing w:after="0" w:line="240" w:lineRule="auto"/>
              <w:jc w:val="center"/>
              <w:rPr>
                <w:rFonts w:ascii="Times New Roman" w:hAnsi="Times New Roman" w:cs="Times New Roman"/>
              </w:rPr>
            </w:pPr>
            <w:r>
              <w:rPr>
                <w:rFonts w:ascii="Times New Roman" w:hAnsi="Times New Roman" w:cs="Times New Roman"/>
              </w:rPr>
              <w:t>2022 - 2027</w:t>
            </w:r>
            <w:r w:rsidR="004F4121" w:rsidRPr="006820E0">
              <w:rPr>
                <w:rFonts w:ascii="Times New Roman" w:hAnsi="Times New Roman" w:cs="Times New Roman"/>
              </w:rPr>
              <w:t> </w:t>
            </w:r>
          </w:p>
        </w:tc>
        <w:tc>
          <w:tcPr>
            <w:tcW w:w="552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Обеспечение надежности работы инженерного оборудования и коммуникаций</w:t>
            </w:r>
          </w:p>
        </w:tc>
        <w:tc>
          <w:tcPr>
            <w:tcW w:w="2835" w:type="dxa"/>
            <w:tcBorders>
              <w:top w:val="single" w:sz="4" w:space="0" w:color="auto"/>
              <w:left w:val="single" w:sz="4" w:space="0" w:color="auto"/>
              <w:bottom w:val="single" w:sz="4" w:space="0" w:color="auto"/>
            </w:tcBorders>
          </w:tcPr>
          <w:p w:rsidR="004F4121" w:rsidRDefault="004F4121" w:rsidP="00BE24AF">
            <w:pPr>
              <w:pStyle w:val="ac"/>
              <w:spacing w:after="0" w:line="240" w:lineRule="auto"/>
              <w:rPr>
                <w:rFonts w:ascii="Times New Roman" w:hAnsi="Times New Roman" w:cs="Times New Roman"/>
              </w:rPr>
            </w:pPr>
            <w:r>
              <w:rPr>
                <w:rFonts w:ascii="Times New Roman" w:hAnsi="Times New Roman" w:cs="Times New Roman"/>
              </w:rPr>
              <w:t>Целевой п</w:t>
            </w:r>
            <w:r w:rsidRPr="006820E0">
              <w:rPr>
                <w:rFonts w:ascii="Times New Roman" w:hAnsi="Times New Roman" w:cs="Times New Roman"/>
              </w:rPr>
              <w:t>оказатель № 1</w:t>
            </w:r>
          </w:p>
        </w:tc>
      </w:tr>
      <w:tr w:rsidR="004F4121" w:rsidRPr="006820E0" w:rsidTr="00BE24AF">
        <w:tc>
          <w:tcPr>
            <w:tcW w:w="993" w:type="dxa"/>
            <w:tcBorders>
              <w:top w:val="single" w:sz="4" w:space="0" w:color="auto"/>
              <w:bottom w:val="single" w:sz="4" w:space="0" w:color="auto"/>
              <w:right w:val="single" w:sz="4" w:space="0" w:color="auto"/>
            </w:tcBorders>
          </w:tcPr>
          <w:p w:rsidR="004F4121" w:rsidRDefault="004F4121" w:rsidP="00BE24AF">
            <w:pPr>
              <w:pStyle w:val="ac"/>
              <w:spacing w:after="0" w:line="240" w:lineRule="auto"/>
              <w:rPr>
                <w:rFonts w:ascii="Times New Roman" w:hAnsi="Times New Roman" w:cs="Times New Roman"/>
              </w:rPr>
            </w:pPr>
            <w:r>
              <w:rPr>
                <w:rFonts w:ascii="Times New Roman" w:hAnsi="Times New Roman" w:cs="Times New Roman"/>
              </w:rPr>
              <w:t>4.</w:t>
            </w:r>
          </w:p>
        </w:tc>
        <w:tc>
          <w:tcPr>
            <w:tcW w:w="3289"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w:t>
            </w:r>
            <w:r w:rsidRPr="0045340F">
              <w:rPr>
                <w:rFonts w:ascii="Times New Roman" w:hAnsi="Times New Roman" w:cs="Times New Roman"/>
              </w:rPr>
              <w:t xml:space="preserve">Реализация федерального проекта </w:t>
            </w:r>
            <w:r>
              <w:rPr>
                <w:rFonts w:ascii="Times New Roman" w:hAnsi="Times New Roman" w:cs="Times New Roman"/>
              </w:rPr>
              <w:t>«</w:t>
            </w:r>
            <w:r w:rsidRPr="0045340F">
              <w:rPr>
                <w:rFonts w:ascii="Times New Roman" w:hAnsi="Times New Roman" w:cs="Times New Roman"/>
              </w:rPr>
              <w:t>Чистая вода</w:t>
            </w:r>
            <w:r>
              <w:rPr>
                <w:rFonts w:ascii="Times New Roman" w:hAnsi="Times New Roman" w:cs="Times New Roman"/>
              </w:rPr>
              <w:t>»</w:t>
            </w:r>
          </w:p>
        </w:tc>
        <w:tc>
          <w:tcPr>
            <w:tcW w:w="1814"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2022 - 2022</w:t>
            </w:r>
            <w:r w:rsidRPr="006820E0">
              <w:rPr>
                <w:rFonts w:ascii="Times New Roman" w:hAnsi="Times New Roman" w:cs="Times New Roman"/>
              </w:rPr>
              <w:t> </w:t>
            </w:r>
          </w:p>
        </w:tc>
        <w:tc>
          <w:tcPr>
            <w:tcW w:w="552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7E5FEC">
              <w:rPr>
                <w:rFonts w:ascii="Times New Roman" w:hAnsi="Times New Roman" w:cs="Times New Roman"/>
              </w:rPr>
              <w:t>Обеспечения надежной работы систем водоснабжения и улучшения качества питьевой воды, поступающей к потребителям станицы Ханской</w:t>
            </w:r>
          </w:p>
        </w:tc>
        <w:tc>
          <w:tcPr>
            <w:tcW w:w="2835" w:type="dxa"/>
            <w:tcBorders>
              <w:top w:val="single" w:sz="4" w:space="0" w:color="auto"/>
              <w:left w:val="single" w:sz="4" w:space="0" w:color="auto"/>
              <w:bottom w:val="single" w:sz="4" w:space="0" w:color="auto"/>
            </w:tcBorders>
          </w:tcPr>
          <w:p w:rsidR="004F4121" w:rsidRDefault="004F4121" w:rsidP="00BE24AF">
            <w:pPr>
              <w:pStyle w:val="ac"/>
              <w:spacing w:after="0" w:line="240" w:lineRule="auto"/>
              <w:rPr>
                <w:rFonts w:ascii="Times New Roman" w:hAnsi="Times New Roman" w:cs="Times New Roman"/>
              </w:rPr>
            </w:pPr>
            <w:r>
              <w:rPr>
                <w:rFonts w:ascii="Times New Roman" w:hAnsi="Times New Roman" w:cs="Times New Roman"/>
              </w:rPr>
              <w:t>Целевой п</w:t>
            </w:r>
            <w:r w:rsidRPr="006820E0">
              <w:rPr>
                <w:rFonts w:ascii="Times New Roman" w:hAnsi="Times New Roman" w:cs="Times New Roman"/>
              </w:rPr>
              <w:t>оказатель № </w:t>
            </w:r>
            <w:r>
              <w:rPr>
                <w:rFonts w:ascii="Times New Roman" w:hAnsi="Times New Roman" w:cs="Times New Roman"/>
              </w:rPr>
              <w:t>3</w:t>
            </w:r>
          </w:p>
        </w:tc>
      </w:tr>
    </w:tbl>
    <w:p w:rsidR="004F4121" w:rsidRDefault="004F4121" w:rsidP="004F4121">
      <w:pPr>
        <w:spacing w:after="0" w:line="240" w:lineRule="auto"/>
        <w:jc w:val="center"/>
        <w:rPr>
          <w:b/>
          <w:sz w:val="28"/>
          <w:szCs w:val="28"/>
        </w:rPr>
      </w:pPr>
      <w:r w:rsidRPr="00896D52">
        <w:rPr>
          <w:b/>
          <w:sz w:val="28"/>
          <w:szCs w:val="28"/>
        </w:rPr>
        <w:t>4. Ресурсное обеспечение подпрограммы</w:t>
      </w:r>
      <w:bookmarkStart w:id="17" w:name="sub_1037"/>
    </w:p>
    <w:p w:rsidR="004F4121" w:rsidRPr="00896D52" w:rsidRDefault="004F4121" w:rsidP="004F4121">
      <w:pPr>
        <w:spacing w:after="0" w:line="240" w:lineRule="auto"/>
        <w:jc w:val="center"/>
        <w:rPr>
          <w:b/>
          <w:sz w:val="28"/>
          <w:szCs w:val="28"/>
        </w:rPr>
      </w:pPr>
    </w:p>
    <w:p w:rsidR="004F4121" w:rsidRPr="00896D52" w:rsidRDefault="004F4121" w:rsidP="004F4121">
      <w:pPr>
        <w:spacing w:after="0" w:line="240" w:lineRule="auto"/>
        <w:rPr>
          <w:rFonts w:ascii="Times New Roman" w:hAnsi="Times New Roman" w:cs="Times New Roman"/>
          <w:sz w:val="28"/>
          <w:szCs w:val="28"/>
        </w:rPr>
      </w:pPr>
      <w:r w:rsidRPr="00F32415">
        <w:rPr>
          <w:rFonts w:ascii="Times New Roman" w:hAnsi="Times New Roman" w:cs="Times New Roman"/>
          <w:sz w:val="28"/>
          <w:szCs w:val="28"/>
        </w:rPr>
        <w:t xml:space="preserve">Общий объем бюджетных ассигнований подпрограммы составляет </w:t>
      </w:r>
      <w:r w:rsidRPr="00F15D42">
        <w:rPr>
          <w:rFonts w:ascii="Times New Roman" w:hAnsi="Times New Roman" w:cs="Times New Roman"/>
          <w:sz w:val="28"/>
          <w:szCs w:val="28"/>
        </w:rPr>
        <w:t xml:space="preserve">– </w:t>
      </w:r>
      <w:r w:rsidR="00453BDC" w:rsidRPr="00453BDC">
        <w:rPr>
          <w:rFonts w:ascii="Times New Roman" w:hAnsi="Times New Roman" w:cs="Times New Roman"/>
          <w:sz w:val="28"/>
          <w:szCs w:val="28"/>
        </w:rPr>
        <w:t>1 863 388,5</w:t>
      </w:r>
      <w:r w:rsidR="00BE24AF">
        <w:rPr>
          <w:rFonts w:ascii="Times New Roman" w:hAnsi="Times New Roman" w:cs="Times New Roman"/>
          <w:sz w:val="28"/>
          <w:szCs w:val="28"/>
        </w:rPr>
        <w:t xml:space="preserve"> </w:t>
      </w:r>
      <w:r w:rsidRPr="00F15D42">
        <w:rPr>
          <w:rFonts w:ascii="Times New Roman" w:hAnsi="Times New Roman" w:cs="Times New Roman"/>
          <w:sz w:val="28"/>
          <w:szCs w:val="28"/>
        </w:rPr>
        <w:t>тыс. рублей.</w:t>
      </w:r>
    </w:p>
    <w:p w:rsidR="004F4121" w:rsidRPr="00896D52" w:rsidRDefault="004F4121" w:rsidP="004F4121">
      <w:pPr>
        <w:spacing w:after="0" w:line="240" w:lineRule="auto"/>
        <w:rPr>
          <w:rFonts w:ascii="Times New Roman" w:hAnsi="Times New Roman" w:cs="Times New Roman"/>
          <w:sz w:val="28"/>
          <w:szCs w:val="28"/>
        </w:rPr>
      </w:pPr>
    </w:p>
    <w:p w:rsidR="004F4121" w:rsidRPr="00896D52" w:rsidRDefault="004F4121" w:rsidP="004F4121">
      <w:pPr>
        <w:pStyle w:val="1"/>
        <w:spacing w:after="0" w:line="240" w:lineRule="auto"/>
        <w:rPr>
          <w:rFonts w:ascii="Times New Roman" w:hAnsi="Times New Roman" w:cs="Times New Roman"/>
          <w:sz w:val="28"/>
          <w:szCs w:val="28"/>
        </w:rPr>
      </w:pP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r>
      <w:r w:rsidRPr="00896D52">
        <w:rPr>
          <w:rStyle w:val="a3"/>
          <w:rFonts w:ascii="Times New Roman" w:hAnsi="Times New Roman" w:cs="Times New Roman"/>
          <w:bCs w:val="0"/>
          <w:color w:val="auto"/>
          <w:sz w:val="28"/>
          <w:szCs w:val="28"/>
        </w:rPr>
        <w:tab/>
        <w:t>Таблица № 3.3</w:t>
      </w:r>
    </w:p>
    <w:bookmarkEnd w:id="17"/>
    <w:p w:rsidR="004F4121" w:rsidRPr="00896D52" w:rsidRDefault="004F4121" w:rsidP="004F4121">
      <w:pPr>
        <w:pStyle w:val="1"/>
        <w:spacing w:after="0" w:line="240" w:lineRule="auto"/>
        <w:rPr>
          <w:rFonts w:ascii="Times New Roman" w:hAnsi="Times New Roman" w:cs="Times New Roman"/>
          <w:b w:val="0"/>
          <w:color w:val="auto"/>
          <w:sz w:val="28"/>
          <w:szCs w:val="28"/>
        </w:rPr>
      </w:pPr>
      <w:r w:rsidRPr="00896D52">
        <w:rPr>
          <w:rFonts w:ascii="Times New Roman" w:hAnsi="Times New Roman" w:cs="Times New Roman"/>
          <w:b w:val="0"/>
          <w:color w:val="auto"/>
          <w:sz w:val="28"/>
          <w:szCs w:val="28"/>
        </w:rPr>
        <w:t xml:space="preserve">План реализации основных мероприятий подпрограммы </w:t>
      </w:r>
      <w:r>
        <w:rPr>
          <w:rFonts w:ascii="Times New Roman" w:hAnsi="Times New Roman" w:cs="Times New Roman"/>
          <w:b w:val="0"/>
          <w:color w:val="auto"/>
          <w:sz w:val="28"/>
          <w:szCs w:val="28"/>
        </w:rPr>
        <w:t xml:space="preserve">муниципальной программы </w:t>
      </w:r>
      <w:r w:rsidRPr="00896D52">
        <w:rPr>
          <w:rFonts w:ascii="Times New Roman" w:hAnsi="Times New Roman" w:cs="Times New Roman"/>
          <w:b w:val="0"/>
          <w:color w:val="auto"/>
          <w:sz w:val="28"/>
          <w:szCs w:val="28"/>
        </w:rPr>
        <w:t>за счет всех источников финансирования</w:t>
      </w:r>
    </w:p>
    <w:p w:rsidR="004F4121" w:rsidRPr="00896D52" w:rsidRDefault="004F4121" w:rsidP="004F4121">
      <w:pPr>
        <w:spacing w:after="0" w:line="240" w:lineRule="auto"/>
        <w:jc w:val="right"/>
        <w:rPr>
          <w:rFonts w:ascii="Times New Roman" w:hAnsi="Times New Roman" w:cs="Times New Roman"/>
        </w:rPr>
      </w:pPr>
      <w:r w:rsidRPr="00896D52">
        <w:rPr>
          <w:rFonts w:ascii="Times New Roman" w:hAnsi="Times New Roman" w:cs="Times New Roman"/>
        </w:rPr>
        <w:t>тыс. руб</w:t>
      </w:r>
      <w:r>
        <w:rPr>
          <w:rFonts w:ascii="Times New Roman" w:hAnsi="Times New Roman" w:cs="Times New Roman"/>
        </w:rPr>
        <w:t>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2"/>
        <w:gridCol w:w="1736"/>
        <w:gridCol w:w="645"/>
        <w:gridCol w:w="645"/>
        <w:gridCol w:w="569"/>
        <w:gridCol w:w="681"/>
        <w:gridCol w:w="648"/>
        <w:gridCol w:w="569"/>
        <w:gridCol w:w="648"/>
        <w:gridCol w:w="648"/>
        <w:gridCol w:w="569"/>
        <w:gridCol w:w="648"/>
        <w:gridCol w:w="648"/>
        <w:gridCol w:w="569"/>
        <w:gridCol w:w="648"/>
        <w:gridCol w:w="648"/>
        <w:gridCol w:w="569"/>
        <w:gridCol w:w="648"/>
        <w:gridCol w:w="651"/>
        <w:gridCol w:w="569"/>
        <w:gridCol w:w="569"/>
        <w:gridCol w:w="551"/>
        <w:gridCol w:w="563"/>
      </w:tblGrid>
      <w:tr w:rsidR="007514D8" w:rsidRPr="00453BDC" w:rsidTr="009B1A4D">
        <w:trPr>
          <w:trHeight w:val="987"/>
        </w:trPr>
        <w:tc>
          <w:tcPr>
            <w:tcW w:w="188" w:type="pct"/>
            <w:vMerge w:val="restart"/>
            <w:shd w:val="clear" w:color="auto" w:fill="FFFFFF" w:themeFill="background1"/>
            <w:noWrap/>
            <w:vAlign w:val="center"/>
          </w:tcPr>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 п/п</w:t>
            </w:r>
          </w:p>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 </w:t>
            </w:r>
          </w:p>
        </w:tc>
        <w:tc>
          <w:tcPr>
            <w:tcW w:w="571" w:type="pct"/>
            <w:vMerge w:val="restart"/>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 Основное мероприятие, мероприятие (направление расходов)</w:t>
            </w:r>
          </w:p>
        </w:tc>
        <w:tc>
          <w:tcPr>
            <w:tcW w:w="611" w:type="pct"/>
            <w:gridSpan w:val="3"/>
            <w:tcBorders>
              <w:right w:val="single" w:sz="18" w:space="0" w:color="auto"/>
            </w:tcBorders>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Всего за весь период реализации подпрограммы</w:t>
            </w:r>
          </w:p>
        </w:tc>
        <w:tc>
          <w:tcPr>
            <w:tcW w:w="624" w:type="pct"/>
            <w:gridSpan w:val="3"/>
            <w:tcBorders>
              <w:left w:val="single" w:sz="18" w:space="0" w:color="auto"/>
              <w:right w:val="single" w:sz="18" w:space="0" w:color="auto"/>
            </w:tcBorders>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2022 год</w:t>
            </w:r>
          </w:p>
        </w:tc>
        <w:tc>
          <w:tcPr>
            <w:tcW w:w="613" w:type="pct"/>
            <w:gridSpan w:val="3"/>
            <w:tcBorders>
              <w:left w:val="single" w:sz="18" w:space="0" w:color="auto"/>
              <w:right w:val="single" w:sz="18" w:space="0" w:color="auto"/>
            </w:tcBorders>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2023 год</w:t>
            </w:r>
          </w:p>
        </w:tc>
        <w:tc>
          <w:tcPr>
            <w:tcW w:w="613" w:type="pct"/>
            <w:gridSpan w:val="3"/>
            <w:tcBorders>
              <w:left w:val="single" w:sz="18" w:space="0" w:color="auto"/>
              <w:right w:val="single" w:sz="18" w:space="0" w:color="auto"/>
            </w:tcBorders>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2024 год</w:t>
            </w:r>
          </w:p>
        </w:tc>
        <w:tc>
          <w:tcPr>
            <w:tcW w:w="613" w:type="pct"/>
            <w:gridSpan w:val="3"/>
            <w:tcBorders>
              <w:left w:val="single" w:sz="18" w:space="0" w:color="auto"/>
              <w:right w:val="single" w:sz="18" w:space="0" w:color="auto"/>
            </w:tcBorders>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2025 год</w:t>
            </w:r>
          </w:p>
        </w:tc>
        <w:tc>
          <w:tcPr>
            <w:tcW w:w="614" w:type="pct"/>
            <w:gridSpan w:val="3"/>
            <w:tcBorders>
              <w:left w:val="single" w:sz="18" w:space="0" w:color="auto"/>
              <w:right w:val="single" w:sz="18" w:space="0" w:color="auto"/>
            </w:tcBorders>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2026 год</w:t>
            </w:r>
          </w:p>
        </w:tc>
        <w:tc>
          <w:tcPr>
            <w:tcW w:w="553" w:type="pct"/>
            <w:gridSpan w:val="3"/>
            <w:tcBorders>
              <w:left w:val="single" w:sz="18" w:space="0" w:color="auto"/>
              <w:right w:val="single" w:sz="18" w:space="0" w:color="auto"/>
            </w:tcBorders>
            <w:shd w:val="clear" w:color="auto" w:fill="FFFFFF" w:themeFill="background1"/>
            <w:vAlign w:val="center"/>
          </w:tcPr>
          <w:p w:rsidR="007514D8" w:rsidRPr="00453BDC" w:rsidRDefault="007514D8" w:rsidP="007514D8">
            <w:pPr>
              <w:spacing w:after="0" w:line="240" w:lineRule="auto"/>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2027 год</w:t>
            </w:r>
          </w:p>
        </w:tc>
      </w:tr>
      <w:tr w:rsidR="00487D97" w:rsidRPr="00453BDC" w:rsidTr="009B1A4D">
        <w:trPr>
          <w:cantSplit/>
          <w:trHeight w:val="844"/>
        </w:trPr>
        <w:tc>
          <w:tcPr>
            <w:tcW w:w="188" w:type="pct"/>
            <w:vMerge/>
            <w:shd w:val="clear" w:color="auto" w:fill="FFFFFF" w:themeFill="background1"/>
            <w:noWrap/>
            <w:vAlign w:val="center"/>
          </w:tcPr>
          <w:p w:rsidR="00E506CD" w:rsidRPr="00453BDC" w:rsidRDefault="00E506CD" w:rsidP="00E506CD">
            <w:pPr>
              <w:spacing w:after="0" w:line="240" w:lineRule="auto"/>
              <w:jc w:val="center"/>
              <w:rPr>
                <w:rFonts w:ascii="Times New Roman" w:hAnsi="Times New Roman" w:cs="Times New Roman"/>
                <w:sz w:val="22"/>
                <w:szCs w:val="22"/>
                <w:lang w:eastAsia="en-US"/>
              </w:rPr>
            </w:pPr>
          </w:p>
        </w:tc>
        <w:tc>
          <w:tcPr>
            <w:tcW w:w="571" w:type="pct"/>
            <w:vMerge/>
            <w:shd w:val="clear" w:color="auto" w:fill="FFFFFF" w:themeFill="background1"/>
            <w:vAlign w:val="center"/>
          </w:tcPr>
          <w:p w:rsidR="00E506CD" w:rsidRPr="00453BDC" w:rsidRDefault="00E506CD" w:rsidP="00E506CD">
            <w:pPr>
              <w:spacing w:after="0" w:line="240" w:lineRule="auto"/>
              <w:jc w:val="center"/>
              <w:rPr>
                <w:rFonts w:ascii="Times New Roman" w:hAnsi="Times New Roman" w:cs="Times New Roman"/>
                <w:sz w:val="22"/>
                <w:szCs w:val="22"/>
                <w:lang w:eastAsia="en-US"/>
              </w:rPr>
            </w:pPr>
          </w:p>
        </w:tc>
        <w:tc>
          <w:tcPr>
            <w:tcW w:w="212" w:type="pct"/>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Всего</w:t>
            </w:r>
          </w:p>
        </w:tc>
        <w:tc>
          <w:tcPr>
            <w:tcW w:w="212" w:type="pct"/>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МБ</w:t>
            </w:r>
          </w:p>
        </w:tc>
        <w:tc>
          <w:tcPr>
            <w:tcW w:w="187" w:type="pct"/>
            <w:tcBorders>
              <w:righ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ВИ</w:t>
            </w:r>
          </w:p>
        </w:tc>
        <w:tc>
          <w:tcPr>
            <w:tcW w:w="224" w:type="pct"/>
            <w:tcBorders>
              <w:lef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Итого</w:t>
            </w:r>
          </w:p>
        </w:tc>
        <w:tc>
          <w:tcPr>
            <w:tcW w:w="213" w:type="pct"/>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МБ</w:t>
            </w:r>
          </w:p>
        </w:tc>
        <w:tc>
          <w:tcPr>
            <w:tcW w:w="187" w:type="pct"/>
            <w:tcBorders>
              <w:righ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ВИ</w:t>
            </w:r>
          </w:p>
        </w:tc>
        <w:tc>
          <w:tcPr>
            <w:tcW w:w="213" w:type="pct"/>
            <w:tcBorders>
              <w:lef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Итого</w:t>
            </w:r>
          </w:p>
        </w:tc>
        <w:tc>
          <w:tcPr>
            <w:tcW w:w="213" w:type="pct"/>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МБ</w:t>
            </w:r>
          </w:p>
        </w:tc>
        <w:tc>
          <w:tcPr>
            <w:tcW w:w="187" w:type="pct"/>
            <w:tcBorders>
              <w:righ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ВИ</w:t>
            </w:r>
          </w:p>
        </w:tc>
        <w:tc>
          <w:tcPr>
            <w:tcW w:w="213" w:type="pct"/>
            <w:tcBorders>
              <w:lef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Итого</w:t>
            </w:r>
          </w:p>
        </w:tc>
        <w:tc>
          <w:tcPr>
            <w:tcW w:w="213" w:type="pct"/>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МБ</w:t>
            </w:r>
          </w:p>
        </w:tc>
        <w:tc>
          <w:tcPr>
            <w:tcW w:w="187" w:type="pct"/>
            <w:tcBorders>
              <w:righ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ВИ</w:t>
            </w:r>
          </w:p>
        </w:tc>
        <w:tc>
          <w:tcPr>
            <w:tcW w:w="213" w:type="pct"/>
            <w:tcBorders>
              <w:lef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Итого</w:t>
            </w:r>
          </w:p>
        </w:tc>
        <w:tc>
          <w:tcPr>
            <w:tcW w:w="213" w:type="pct"/>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МБ</w:t>
            </w:r>
          </w:p>
        </w:tc>
        <w:tc>
          <w:tcPr>
            <w:tcW w:w="187" w:type="pct"/>
            <w:tcBorders>
              <w:righ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ВИ</w:t>
            </w:r>
          </w:p>
        </w:tc>
        <w:tc>
          <w:tcPr>
            <w:tcW w:w="213" w:type="pct"/>
            <w:tcBorders>
              <w:lef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Итого</w:t>
            </w:r>
          </w:p>
        </w:tc>
        <w:tc>
          <w:tcPr>
            <w:tcW w:w="214" w:type="pct"/>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МБ</w:t>
            </w:r>
          </w:p>
        </w:tc>
        <w:tc>
          <w:tcPr>
            <w:tcW w:w="187" w:type="pct"/>
            <w:tcBorders>
              <w:righ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ВИ</w:t>
            </w:r>
          </w:p>
        </w:tc>
        <w:tc>
          <w:tcPr>
            <w:tcW w:w="187" w:type="pct"/>
            <w:tcBorders>
              <w:right w:val="single" w:sz="4"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Итого</w:t>
            </w:r>
          </w:p>
        </w:tc>
        <w:tc>
          <w:tcPr>
            <w:tcW w:w="181" w:type="pct"/>
            <w:tcBorders>
              <w:left w:val="single" w:sz="4" w:space="0" w:color="auto"/>
              <w:right w:val="single" w:sz="4"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МБ</w:t>
            </w:r>
          </w:p>
        </w:tc>
        <w:tc>
          <w:tcPr>
            <w:tcW w:w="185" w:type="pct"/>
            <w:tcBorders>
              <w:left w:val="single" w:sz="4" w:space="0" w:color="auto"/>
              <w:right w:val="single" w:sz="18" w:space="0" w:color="auto"/>
            </w:tcBorders>
            <w:shd w:val="clear" w:color="auto" w:fill="FFFFFF" w:themeFill="background1"/>
            <w:textDirection w:val="btLr"/>
            <w:vAlign w:val="center"/>
          </w:tcPr>
          <w:p w:rsidR="00E506CD" w:rsidRPr="00453BDC" w:rsidRDefault="00E506CD" w:rsidP="00E506CD">
            <w:pPr>
              <w:spacing w:after="0" w:line="240" w:lineRule="auto"/>
              <w:ind w:right="113"/>
              <w:jc w:val="center"/>
              <w:rPr>
                <w:rFonts w:ascii="Times New Roman" w:hAnsi="Times New Roman" w:cs="Times New Roman"/>
                <w:sz w:val="22"/>
                <w:szCs w:val="22"/>
                <w:lang w:eastAsia="en-US"/>
              </w:rPr>
            </w:pPr>
            <w:r w:rsidRPr="00453BDC">
              <w:rPr>
                <w:rFonts w:ascii="Times New Roman" w:hAnsi="Times New Roman" w:cs="Times New Roman"/>
                <w:sz w:val="22"/>
                <w:szCs w:val="22"/>
                <w:lang w:eastAsia="en-US"/>
              </w:rPr>
              <w:t>ВИ</w:t>
            </w:r>
          </w:p>
        </w:tc>
      </w:tr>
      <w:tr w:rsidR="007514D8" w:rsidRPr="00453BDC" w:rsidTr="007514D8">
        <w:trPr>
          <w:trHeight w:val="371"/>
        </w:trPr>
        <w:tc>
          <w:tcPr>
            <w:tcW w:w="5000" w:type="pct"/>
            <w:gridSpan w:val="23"/>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 xml:space="preserve"> «Развитие жилищно-коммунального, дорожного хозяйства и благоустройства в муниципальном образовании «Город Майкоп» </w:t>
            </w:r>
          </w:p>
        </w:tc>
      </w:tr>
      <w:tr w:rsidR="007514D8" w:rsidRPr="00453BDC" w:rsidTr="007514D8">
        <w:trPr>
          <w:trHeight w:val="393"/>
        </w:trPr>
        <w:tc>
          <w:tcPr>
            <w:tcW w:w="5000" w:type="pct"/>
            <w:gridSpan w:val="23"/>
            <w:shd w:val="clear" w:color="auto" w:fill="FFFFFF" w:themeFill="background1"/>
            <w:vAlign w:val="center"/>
          </w:tcPr>
          <w:p w:rsidR="007514D8" w:rsidRPr="00453BDC" w:rsidRDefault="007514D8" w:rsidP="00BE24AF">
            <w:pPr>
              <w:spacing w:after="0" w:line="240" w:lineRule="auto"/>
              <w:jc w:val="center"/>
              <w:rPr>
                <w:rFonts w:ascii="Times New Roman" w:hAnsi="Times New Roman" w:cs="Times New Roman"/>
                <w:bCs/>
                <w:sz w:val="22"/>
                <w:szCs w:val="22"/>
                <w:lang w:eastAsia="en-US"/>
              </w:rPr>
            </w:pPr>
            <w:r w:rsidRPr="00453BDC">
              <w:rPr>
                <w:rFonts w:ascii="Times New Roman" w:hAnsi="Times New Roman" w:cs="Times New Roman"/>
                <w:bCs/>
                <w:sz w:val="22"/>
                <w:szCs w:val="22"/>
                <w:lang w:eastAsia="en-US"/>
              </w:rPr>
              <w:t xml:space="preserve"> «Развитие жилищно-коммунального хозяйства» </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1"/>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bCs/>
                <w:sz w:val="18"/>
                <w:szCs w:val="18"/>
              </w:rPr>
            </w:pPr>
          </w:p>
        </w:tc>
        <w:tc>
          <w:tcPr>
            <w:tcW w:w="571" w:type="pct"/>
            <w:tcBorders>
              <w:top w:val="single" w:sz="4" w:space="0" w:color="auto"/>
              <w:left w:val="nil"/>
              <w:bottom w:val="single" w:sz="4" w:space="0" w:color="auto"/>
              <w:right w:val="single" w:sz="4" w:space="0" w:color="000000"/>
            </w:tcBorders>
            <w:shd w:val="clear" w:color="auto" w:fill="FFFFFF" w:themeFill="background1"/>
            <w:vAlign w:val="center"/>
          </w:tcPr>
          <w:p w:rsidR="00DB3E6A" w:rsidRPr="00453BDC" w:rsidRDefault="00DB3E6A" w:rsidP="00DB3E6A">
            <w:pPr>
              <w:spacing w:after="0" w:line="240" w:lineRule="auto"/>
              <w:jc w:val="center"/>
              <w:rPr>
                <w:rFonts w:ascii="Times New Roman" w:hAnsi="Times New Roman" w:cs="Times New Roman"/>
                <w:bCs/>
                <w:iCs/>
                <w:sz w:val="18"/>
                <w:szCs w:val="18"/>
              </w:rPr>
            </w:pPr>
            <w:r w:rsidRPr="00453BDC">
              <w:rPr>
                <w:rFonts w:ascii="Times New Roman" w:hAnsi="Times New Roman" w:cs="Times New Roman"/>
                <w:bCs/>
                <w:iCs/>
                <w:sz w:val="18"/>
                <w:szCs w:val="18"/>
              </w:rPr>
              <w:t>Всего по подпрограмме</w:t>
            </w:r>
          </w:p>
        </w:tc>
        <w:tc>
          <w:tcPr>
            <w:tcW w:w="212"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1 863 388,5</w:t>
            </w:r>
          </w:p>
        </w:tc>
        <w:tc>
          <w:tcPr>
            <w:tcW w:w="212"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1 863 388,5</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405 643,1</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405 643,1</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1 213 145,8</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1 213 145,8</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216 308,7</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216 308,7</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9 179,3</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9 179,3</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9 427,0</w:t>
            </w:r>
          </w:p>
        </w:tc>
        <w:tc>
          <w:tcPr>
            <w:tcW w:w="214"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9 427,0</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9 684,6</w:t>
            </w:r>
          </w:p>
        </w:tc>
        <w:tc>
          <w:tcPr>
            <w:tcW w:w="18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9 684,6</w:t>
            </w:r>
          </w:p>
        </w:tc>
        <w:tc>
          <w:tcPr>
            <w:tcW w:w="185"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32"/>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bCs/>
                <w:sz w:val="18"/>
                <w:szCs w:val="18"/>
              </w:rPr>
            </w:pPr>
            <w:r w:rsidRPr="00453BDC">
              <w:rPr>
                <w:rFonts w:ascii="Times New Roman" w:hAnsi="Times New Roman" w:cs="Times New Roman"/>
                <w:bCs/>
                <w:sz w:val="18"/>
                <w:szCs w:val="18"/>
              </w:rPr>
              <w:t>1.1</w:t>
            </w:r>
          </w:p>
        </w:tc>
        <w:tc>
          <w:tcPr>
            <w:tcW w:w="571" w:type="pct"/>
            <w:tcBorders>
              <w:top w:val="single" w:sz="4" w:space="0" w:color="auto"/>
              <w:left w:val="nil"/>
              <w:bottom w:val="single" w:sz="4" w:space="0" w:color="auto"/>
              <w:right w:val="single" w:sz="4" w:space="0" w:color="000000"/>
            </w:tcBorders>
            <w:shd w:val="clear" w:color="auto" w:fill="FFFFFF" w:themeFill="background1"/>
          </w:tcPr>
          <w:p w:rsidR="00DB3E6A" w:rsidRPr="00453BDC" w:rsidRDefault="00DB3E6A" w:rsidP="00DB3E6A">
            <w:pPr>
              <w:spacing w:after="0" w:line="240" w:lineRule="auto"/>
              <w:rPr>
                <w:rFonts w:ascii="Times New Roman" w:hAnsi="Times New Roman" w:cs="Times New Roman"/>
                <w:bCs/>
                <w:sz w:val="18"/>
                <w:szCs w:val="18"/>
              </w:rPr>
            </w:pPr>
            <w:r w:rsidRPr="00453BDC">
              <w:rPr>
                <w:rFonts w:ascii="Times New Roman" w:hAnsi="Times New Roman" w:cs="Times New Roman"/>
                <w:bCs/>
                <w:i/>
                <w:iCs/>
                <w:sz w:val="18"/>
                <w:szCs w:val="18"/>
              </w:rPr>
              <w:t xml:space="preserve">Основное мероприятие </w:t>
            </w:r>
            <w:r w:rsidRPr="00453BDC">
              <w:rPr>
                <w:rFonts w:ascii="Times New Roman" w:hAnsi="Times New Roman" w:cs="Times New Roman"/>
                <w:bCs/>
                <w:sz w:val="18"/>
                <w:szCs w:val="18"/>
              </w:rPr>
              <w:t>Развитие и содержание объектов коммунального хозяйства</w:t>
            </w:r>
          </w:p>
        </w:tc>
        <w:tc>
          <w:tcPr>
            <w:tcW w:w="212"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1 760 151,4</w:t>
            </w:r>
          </w:p>
        </w:tc>
        <w:tc>
          <w:tcPr>
            <w:tcW w:w="212"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1 760 151,4</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307 322,7</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307 322,7</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1 211 703,0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1 211 703,0</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212 834,8</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212 834,8</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9 179,3</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9 179,3</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9 427,0</w:t>
            </w:r>
          </w:p>
        </w:tc>
        <w:tc>
          <w:tcPr>
            <w:tcW w:w="214"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9 427,0</w:t>
            </w:r>
          </w:p>
        </w:tc>
        <w:tc>
          <w:tcPr>
            <w:tcW w:w="187" w:type="pct"/>
            <w:tcBorders>
              <w:top w:val="single" w:sz="4" w:space="0" w:color="auto"/>
              <w:left w:val="nil"/>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9 684,6</w:t>
            </w:r>
          </w:p>
        </w:tc>
        <w:tc>
          <w:tcPr>
            <w:tcW w:w="181" w:type="pc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9 684,6</w:t>
            </w:r>
          </w:p>
        </w:tc>
        <w:tc>
          <w:tcPr>
            <w:tcW w:w="185" w:type="pct"/>
            <w:tcBorders>
              <w:top w:val="single" w:sz="4" w:space="0" w:color="auto"/>
              <w:left w:val="single" w:sz="4" w:space="0" w:color="auto"/>
              <w:bottom w:val="single" w:sz="4" w:space="0" w:color="auto"/>
              <w:right w:val="single" w:sz="18" w:space="0" w:color="auto"/>
            </w:tcBorders>
            <w:shd w:val="clear" w:color="auto" w:fill="FFFFFF" w:themeFill="background1"/>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1.1.1</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Содержание объектов инженерной инфраструктуры коммунального хозяйства</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55 284,6</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55 284,6</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6 568,8</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6 568,8</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9 094,2</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9 094,2</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11 330,7</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11 330,7</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9 179,3</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9 179,3</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9 427,0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9 427,0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9 684,6</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9 684,6</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1.1.2</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Строительство объектов инженерной инфраструктуры коммунального хозяйства</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20 324,0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20 324,0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1 791,4</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1 791,4</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8 436,2</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8 436,2</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10 096,4</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10 096,4</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1.1.3</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Актуализация схемы водоснабжения и водоотведения муниципального образования «Город Майкоп»</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350,0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350,0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350,0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350,0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1.1.4</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Расходы по содержанию объектов незавершенного строительства</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2 977,8</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2 977,8</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2 102,3</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2 102,3</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875,5</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875,5</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1.1.5</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sz w:val="18"/>
                <w:szCs w:val="18"/>
              </w:rPr>
              <w:t>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процентов по договору займа на реализацию проекта «Реконструкция сетей водоснабжения на территории муниципального образования «Город Майкоп»</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4 914,0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4 914,0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487,0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487,0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1 611,1</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1 611,1</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2 815,9</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2 815,9</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1.1.6</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Актуализация схемы теплоснабжения муниципального образования «Город Майкоп»</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1 040,0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1 040,0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540,0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540,0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500,0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500,0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1.1.7</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выполнением работ по переоценке запасов подземных вод на участке действующего водозабора на Гавердовском участке Майкопского месторождения пресных подземных вод</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2 280,0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2 280,0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2 280,0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2 280,0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1.1.8</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1 436 449,7</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1 436 449,7</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289 002,7</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289 002,7</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961 990,2</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961 990,2</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185 456,8</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185 456,8</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1.1.9</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Расходы на софинансирование капитальных вложений в объекты муниципальной собственности (Реконструкция сетей водоснабжения на территории муниципального образования «Город Майкоп»)</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23 401,6</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23 401,6</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7 020,5</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7 020,5</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16 381,1</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16 381,1</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1.1.10</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Расходы на софинансирование капитальных вложений в объекты муниципальной собственности (Строительство и реконструкция объектов водоснабжения на территории муниципального образования "Город Майкоп")</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17 000,0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17 000,0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17 000,0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17 000,0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1.1.11</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Расходы на софинансирование капитальных вложений в объекты муниципальной собственности (Строительство и реконструкция объектов водоотведения и очистки сточных вод на территории муниципального образования "Город Майкоп")</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3 000,0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3 000,0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3 000,0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3 000,0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1.1.12</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счёт средств резервного фонда Правительства Российской Федерации</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192 151,2</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192 151,2</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192 151,2</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192 151,2</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1.1.13</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Прочие мероприятия по благоустройству территорий</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623,5</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623,5</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623,5</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623,5</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1.1.14</w:t>
            </w:r>
          </w:p>
        </w:tc>
        <w:tc>
          <w:tcPr>
            <w:tcW w:w="571" w:type="pct"/>
            <w:tcBorders>
              <w:top w:val="single" w:sz="4" w:space="0" w:color="auto"/>
              <w:left w:val="single" w:sz="4" w:space="0" w:color="auto"/>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Актуализация схемы водоснабжения и водоотведения муниципального образования "Город Майкоп"</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355,0</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355,0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2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355,0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355,0</w:t>
            </w: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color w:val="FF0000"/>
                <w:sz w:val="18"/>
                <w:szCs w:val="18"/>
              </w:rPr>
            </w:pPr>
            <w:r w:rsidRPr="00453BDC">
              <w:rPr>
                <w:rFonts w:ascii="Times New Roman" w:hAnsi="Times New Roman" w:cs="Times New Roman"/>
                <w:bCs/>
                <w:sz w:val="18"/>
                <w:szCs w:val="18"/>
              </w:rPr>
              <w:t>2.1</w:t>
            </w:r>
          </w:p>
        </w:tc>
        <w:tc>
          <w:tcPr>
            <w:tcW w:w="571" w:type="pct"/>
            <w:tcBorders>
              <w:top w:val="single" w:sz="4" w:space="0" w:color="auto"/>
              <w:left w:val="nil"/>
              <w:bottom w:val="single" w:sz="4" w:space="0" w:color="auto"/>
              <w:right w:val="single" w:sz="4" w:space="0" w:color="000000"/>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bCs/>
                <w:i/>
                <w:iCs/>
                <w:sz w:val="18"/>
                <w:szCs w:val="18"/>
              </w:rPr>
              <w:t xml:space="preserve">Основное мероприятие </w:t>
            </w:r>
            <w:r w:rsidRPr="00453BDC">
              <w:rPr>
                <w:rFonts w:ascii="Times New Roman" w:hAnsi="Times New Roman" w:cs="Times New Roman"/>
                <w:bCs/>
                <w:iCs/>
                <w:sz w:val="18"/>
                <w:szCs w:val="18"/>
              </w:rPr>
              <w:t>Предоставление</w:t>
            </w:r>
            <w:r w:rsidRPr="00453BDC">
              <w:rPr>
                <w:rFonts w:ascii="Times New Roman" w:hAnsi="Times New Roman" w:cs="Times New Roman"/>
                <w:bCs/>
                <w:sz w:val="18"/>
                <w:szCs w:val="18"/>
              </w:rPr>
              <w:t xml:space="preserve"> субсидий предприятиям, оказывающим банные услуги</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6 631,3</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6 631,3</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1 714,6</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1 714,6</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1 442,8</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1 442,8</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3 473,9</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3 473,9</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87"/>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color w:val="FF0000"/>
                <w:sz w:val="18"/>
                <w:szCs w:val="18"/>
              </w:rPr>
            </w:pPr>
            <w:r w:rsidRPr="00453BDC">
              <w:rPr>
                <w:rFonts w:ascii="Times New Roman" w:hAnsi="Times New Roman" w:cs="Times New Roman"/>
                <w:sz w:val="18"/>
                <w:szCs w:val="18"/>
              </w:rPr>
              <w:t>2.1.1</w:t>
            </w:r>
          </w:p>
        </w:tc>
        <w:tc>
          <w:tcPr>
            <w:tcW w:w="571" w:type="pct"/>
            <w:tcBorders>
              <w:top w:val="single" w:sz="4" w:space="0" w:color="auto"/>
              <w:left w:val="nil"/>
              <w:bottom w:val="single" w:sz="4" w:space="0" w:color="auto"/>
              <w:right w:val="single" w:sz="4" w:space="0" w:color="auto"/>
            </w:tcBorders>
          </w:tcPr>
          <w:p w:rsidR="00DB3E6A" w:rsidRPr="00453BDC" w:rsidRDefault="00DB3E6A" w:rsidP="00DB3E6A">
            <w:pPr>
              <w:spacing w:line="240" w:lineRule="auto"/>
              <w:rPr>
                <w:rFonts w:ascii="Times New Roman" w:hAnsi="Times New Roman" w:cs="Times New Roman"/>
                <w:sz w:val="18"/>
                <w:szCs w:val="18"/>
              </w:rPr>
            </w:pPr>
            <w:r w:rsidRPr="00453BDC">
              <w:rPr>
                <w:rFonts w:ascii="Times New Roman" w:hAnsi="Times New Roman" w:cs="Times New Roman"/>
                <w:sz w:val="18"/>
                <w:szCs w:val="18"/>
              </w:rPr>
              <w:t>Предоставление субсидии муниципальному унитарному предприятию «Банный комплекс» муниципального образования «Город Майкоп» в целях возмещения недополученных доходов, в связи с оказанием гражданам банных услуг</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5 015,9</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5 015,9</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1 714,6</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1 714,6</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1 442,8</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1 442,8</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1 858,5</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1 858,5</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2.1.2</w:t>
            </w:r>
          </w:p>
        </w:tc>
        <w:tc>
          <w:tcPr>
            <w:tcW w:w="571" w:type="pct"/>
            <w:tcBorders>
              <w:top w:val="single" w:sz="4" w:space="0" w:color="auto"/>
              <w:left w:val="nil"/>
              <w:bottom w:val="single" w:sz="4" w:space="0" w:color="auto"/>
              <w:right w:val="single" w:sz="4" w:space="0" w:color="auto"/>
            </w:tcBorders>
          </w:tcPr>
          <w:p w:rsidR="00DB3E6A" w:rsidRPr="00453BDC" w:rsidRDefault="00DB3E6A" w:rsidP="00DB3E6A">
            <w:pPr>
              <w:spacing w:line="240" w:lineRule="auto"/>
              <w:rPr>
                <w:rFonts w:ascii="Times New Roman" w:hAnsi="Times New Roman" w:cs="Times New Roman"/>
                <w:sz w:val="18"/>
                <w:szCs w:val="18"/>
              </w:rPr>
            </w:pPr>
            <w:r w:rsidRPr="00453BDC">
              <w:rPr>
                <w:rFonts w:ascii="Times New Roman" w:hAnsi="Times New Roman" w:cs="Times New Roman"/>
                <w:sz w:val="18"/>
                <w:szCs w:val="18"/>
              </w:rPr>
              <w:t>Предоставление субсидии муниципальному унитарному предприятию «Банный комплекс» муниципального образования «Город Майкоп» на финансовое обеспечение затрат, связанных с реорганизацией предприятия в форме преобразования в муниципальное автономное учреждение</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1 615,4</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1 615,4</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2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1 615,4</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1 615,4</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21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p>
        </w:tc>
        <w:tc>
          <w:tcPr>
            <w:tcW w:w="187"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3.1</w:t>
            </w:r>
          </w:p>
        </w:tc>
        <w:tc>
          <w:tcPr>
            <w:tcW w:w="571" w:type="pct"/>
            <w:tcBorders>
              <w:top w:val="single" w:sz="4" w:space="0" w:color="auto"/>
              <w:left w:val="nil"/>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bCs/>
                <w:i/>
                <w:iCs/>
                <w:sz w:val="18"/>
                <w:szCs w:val="18"/>
              </w:rPr>
              <w:t xml:space="preserve">Основное мероприятие </w:t>
            </w:r>
            <w:r w:rsidRPr="00453BDC">
              <w:rPr>
                <w:rFonts w:ascii="Times New Roman" w:hAnsi="Times New Roman" w:cs="Times New Roman"/>
                <w:sz w:val="18"/>
                <w:szCs w:val="18"/>
              </w:rPr>
              <w:t xml:space="preserve">«Реализация федерального проекта «Чистая вода» </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96 605,8</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96 605,8</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96 605,8</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96 605,8</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r>
      <w:tr w:rsidR="00DB3E6A" w:rsidRPr="00453BDC" w:rsidTr="00DB3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78"/>
        </w:trPr>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B3E6A" w:rsidRPr="00453BDC" w:rsidRDefault="00DB3E6A" w:rsidP="00DB3E6A">
            <w:pPr>
              <w:spacing w:after="0" w:line="240" w:lineRule="auto"/>
              <w:jc w:val="center"/>
              <w:rPr>
                <w:rFonts w:ascii="Times New Roman" w:hAnsi="Times New Roman" w:cs="Times New Roman"/>
                <w:sz w:val="18"/>
                <w:szCs w:val="18"/>
              </w:rPr>
            </w:pPr>
            <w:r w:rsidRPr="00453BDC">
              <w:rPr>
                <w:rFonts w:ascii="Times New Roman" w:hAnsi="Times New Roman" w:cs="Times New Roman"/>
                <w:sz w:val="18"/>
                <w:szCs w:val="18"/>
              </w:rPr>
              <w:t>3.1.1</w:t>
            </w:r>
          </w:p>
        </w:tc>
        <w:tc>
          <w:tcPr>
            <w:tcW w:w="571" w:type="pct"/>
            <w:tcBorders>
              <w:top w:val="single" w:sz="4" w:space="0" w:color="auto"/>
              <w:left w:val="nil"/>
              <w:bottom w:val="single" w:sz="4" w:space="0" w:color="auto"/>
              <w:right w:val="single" w:sz="4" w:space="0" w:color="auto"/>
            </w:tcBorders>
          </w:tcPr>
          <w:p w:rsidR="00DB3E6A" w:rsidRPr="00453BDC" w:rsidRDefault="00DB3E6A" w:rsidP="00DB3E6A">
            <w:pPr>
              <w:spacing w:after="0" w:line="240" w:lineRule="auto"/>
              <w:rPr>
                <w:rFonts w:ascii="Times New Roman" w:hAnsi="Times New Roman" w:cs="Times New Roman"/>
                <w:sz w:val="18"/>
                <w:szCs w:val="18"/>
              </w:rPr>
            </w:pPr>
            <w:r w:rsidRPr="00453BDC">
              <w:rPr>
                <w:rFonts w:ascii="Times New Roman" w:hAnsi="Times New Roman" w:cs="Times New Roman"/>
                <w:sz w:val="18"/>
                <w:szCs w:val="18"/>
              </w:rPr>
              <w:t>Строительство и реконструкция (модернизация) объектов питьевого водоснабжения</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96 605,8</w:t>
            </w:r>
          </w:p>
        </w:tc>
        <w:tc>
          <w:tcPr>
            <w:tcW w:w="212"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96 605,8</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2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96 605,8</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96 605,8</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213"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214"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18" w:space="0" w:color="auto"/>
            </w:tcBorders>
            <w:textDirection w:val="btLr"/>
            <w:vAlign w:val="center"/>
          </w:tcPr>
          <w:p w:rsidR="00DB3E6A" w:rsidRPr="00520C33" w:rsidRDefault="00DB3E6A" w:rsidP="00DB3E6A">
            <w:pPr>
              <w:ind w:left="113" w:right="113"/>
              <w:jc w:val="center"/>
            </w:pPr>
            <w:r w:rsidRPr="00520C33">
              <w:t>0,0</w:t>
            </w:r>
          </w:p>
        </w:tc>
        <w:tc>
          <w:tcPr>
            <w:tcW w:w="187" w:type="pct"/>
            <w:tcBorders>
              <w:top w:val="single" w:sz="4" w:space="0" w:color="auto"/>
              <w:left w:val="nil"/>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DB3E6A" w:rsidRPr="00520C33" w:rsidRDefault="00DB3E6A" w:rsidP="00DB3E6A">
            <w:pPr>
              <w:ind w:left="113" w:right="113"/>
              <w:jc w:val="center"/>
            </w:pPr>
            <w:r w:rsidRPr="00520C33">
              <w:t>0,0</w:t>
            </w:r>
          </w:p>
        </w:tc>
        <w:tc>
          <w:tcPr>
            <w:tcW w:w="185" w:type="pct"/>
            <w:tcBorders>
              <w:top w:val="single" w:sz="4" w:space="0" w:color="auto"/>
              <w:left w:val="single" w:sz="4" w:space="0" w:color="auto"/>
              <w:bottom w:val="single" w:sz="4" w:space="0" w:color="auto"/>
              <w:right w:val="single" w:sz="18" w:space="0" w:color="auto"/>
            </w:tcBorders>
            <w:textDirection w:val="btLr"/>
            <w:vAlign w:val="center"/>
          </w:tcPr>
          <w:p w:rsidR="00DB3E6A" w:rsidRDefault="00DB3E6A" w:rsidP="00DB3E6A">
            <w:pPr>
              <w:ind w:left="113" w:right="113"/>
              <w:jc w:val="center"/>
            </w:pPr>
            <w:r w:rsidRPr="00520C33">
              <w:t>0,0</w:t>
            </w:r>
          </w:p>
        </w:tc>
      </w:tr>
    </w:tbl>
    <w:p w:rsidR="004F4121" w:rsidRDefault="004F4121" w:rsidP="004F4121">
      <w:pPr>
        <w:spacing w:after="0" w:line="240" w:lineRule="auto"/>
        <w:jc w:val="center"/>
        <w:rPr>
          <w:b/>
          <w:sz w:val="28"/>
          <w:szCs w:val="28"/>
        </w:rPr>
      </w:pPr>
    </w:p>
    <w:p w:rsidR="004F4121" w:rsidRDefault="004F4121" w:rsidP="00E506CD">
      <w:pPr>
        <w:spacing w:after="0" w:line="240" w:lineRule="auto"/>
        <w:rPr>
          <w:b/>
          <w:sz w:val="28"/>
          <w:szCs w:val="28"/>
        </w:rPr>
      </w:pPr>
    </w:p>
    <w:p w:rsidR="004F4121" w:rsidRDefault="004F4121" w:rsidP="004F4121">
      <w:pPr>
        <w:spacing w:after="0" w:line="240" w:lineRule="auto"/>
        <w:jc w:val="center"/>
        <w:rPr>
          <w:b/>
          <w:sz w:val="28"/>
          <w:szCs w:val="28"/>
        </w:rPr>
      </w:pPr>
    </w:p>
    <w:p w:rsidR="004F4121" w:rsidRPr="00896D52" w:rsidRDefault="004F4121" w:rsidP="007514D8">
      <w:pPr>
        <w:spacing w:after="0" w:line="240" w:lineRule="auto"/>
        <w:jc w:val="center"/>
        <w:rPr>
          <w:b/>
          <w:sz w:val="28"/>
          <w:szCs w:val="28"/>
        </w:rPr>
      </w:pPr>
      <w:r w:rsidRPr="00896D52">
        <w:rPr>
          <w:b/>
          <w:sz w:val="28"/>
          <w:szCs w:val="28"/>
        </w:rPr>
        <w:t>5. Перечень контрольных событий реализации основных мероприятий, мероприятий (направлений расходов) подпрограммы</w:t>
      </w:r>
    </w:p>
    <w:p w:rsidR="004F4121" w:rsidRPr="006820E0" w:rsidRDefault="004F4121" w:rsidP="004F4121">
      <w:pPr>
        <w:spacing w:after="0" w:line="240" w:lineRule="auto"/>
        <w:rPr>
          <w:rFonts w:ascii="Times New Roman" w:hAnsi="Times New Roman" w:cs="Times New Roman"/>
          <w:sz w:val="28"/>
          <w:szCs w:val="28"/>
        </w:rPr>
      </w:pPr>
    </w:p>
    <w:p w:rsidR="004F4121" w:rsidRPr="00896D52" w:rsidRDefault="004F4121" w:rsidP="004F4121">
      <w:pPr>
        <w:spacing w:after="0" w:line="240" w:lineRule="auto"/>
        <w:ind w:firstLine="698"/>
        <w:jc w:val="right"/>
        <w:rPr>
          <w:rFonts w:ascii="Times New Roman" w:hAnsi="Times New Roman" w:cs="Times New Roman"/>
          <w:sz w:val="28"/>
          <w:szCs w:val="28"/>
        </w:rPr>
      </w:pPr>
      <w:bookmarkStart w:id="18" w:name="sub_1039"/>
      <w:r w:rsidRPr="00896D52">
        <w:rPr>
          <w:rStyle w:val="a3"/>
          <w:rFonts w:ascii="Times New Roman" w:hAnsi="Times New Roman" w:cs="Times New Roman"/>
          <w:b w:val="0"/>
          <w:bCs/>
          <w:color w:val="auto"/>
          <w:sz w:val="28"/>
          <w:szCs w:val="28"/>
        </w:rPr>
        <w:t>Таблица № 3.4</w:t>
      </w:r>
    </w:p>
    <w:bookmarkEnd w:id="18"/>
    <w:p w:rsidR="004F4121" w:rsidRPr="00896D52" w:rsidRDefault="004F4121" w:rsidP="004F4121">
      <w:pPr>
        <w:spacing w:after="0" w:line="240" w:lineRule="auto"/>
        <w:rPr>
          <w:rFonts w:ascii="Times New Roman" w:hAnsi="Times New Roman" w:cs="Times New Roman"/>
          <w:sz w:val="28"/>
          <w:szCs w:val="28"/>
        </w:rPr>
      </w:pPr>
    </w:p>
    <w:p w:rsidR="004F4121" w:rsidRDefault="004F4121" w:rsidP="004F4121">
      <w:pPr>
        <w:pStyle w:val="1"/>
        <w:spacing w:before="0" w:after="0" w:line="240" w:lineRule="auto"/>
        <w:rPr>
          <w:rFonts w:ascii="Times New Roman" w:hAnsi="Times New Roman" w:cs="Times New Roman"/>
          <w:b w:val="0"/>
          <w:color w:val="auto"/>
          <w:sz w:val="28"/>
          <w:szCs w:val="28"/>
        </w:rPr>
      </w:pPr>
      <w:r w:rsidRPr="00896D52">
        <w:rPr>
          <w:rFonts w:ascii="Times New Roman" w:hAnsi="Times New Roman" w:cs="Times New Roman"/>
          <w:b w:val="0"/>
          <w:color w:val="auto"/>
          <w:sz w:val="28"/>
          <w:szCs w:val="28"/>
        </w:rPr>
        <w:t>Перечень контрольных событий реализации основных мероприятий, мероприятий (направлений расходов)</w:t>
      </w:r>
    </w:p>
    <w:p w:rsidR="004F4121" w:rsidRPr="00896D52" w:rsidRDefault="004F4121" w:rsidP="004F4121">
      <w:pPr>
        <w:pStyle w:val="1"/>
        <w:spacing w:before="0" w:after="0" w:line="240" w:lineRule="auto"/>
        <w:rPr>
          <w:rFonts w:ascii="Times New Roman" w:hAnsi="Times New Roman" w:cs="Times New Roman"/>
          <w:b w:val="0"/>
          <w:color w:val="auto"/>
          <w:sz w:val="28"/>
          <w:szCs w:val="28"/>
        </w:rPr>
      </w:pPr>
      <w:r w:rsidRPr="00896D52">
        <w:rPr>
          <w:rFonts w:ascii="Times New Roman" w:hAnsi="Times New Roman" w:cs="Times New Roman"/>
          <w:b w:val="0"/>
          <w:color w:val="auto"/>
          <w:sz w:val="28"/>
          <w:szCs w:val="28"/>
        </w:rPr>
        <w:t xml:space="preserve"> подпрограммы </w:t>
      </w:r>
      <w:r>
        <w:rPr>
          <w:rFonts w:ascii="Times New Roman" w:hAnsi="Times New Roman" w:cs="Times New Roman"/>
          <w:b w:val="0"/>
          <w:color w:val="auto"/>
          <w:sz w:val="28"/>
          <w:szCs w:val="28"/>
        </w:rPr>
        <w:t>муниципальной программы</w:t>
      </w:r>
    </w:p>
    <w:p w:rsidR="004F4121" w:rsidRPr="006820E0" w:rsidRDefault="004F4121" w:rsidP="004F4121">
      <w:pPr>
        <w:spacing w:after="0" w:line="240" w:lineRule="auto"/>
        <w:rPr>
          <w:rFonts w:ascii="Times New Roman" w:hAnsi="Times New Roman" w:cs="Times New Roman"/>
        </w:rPr>
      </w:pPr>
    </w:p>
    <w:tbl>
      <w:tblPr>
        <w:tblW w:w="15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2"/>
        <w:gridCol w:w="3260"/>
        <w:gridCol w:w="2977"/>
        <w:gridCol w:w="1502"/>
        <w:gridCol w:w="1289"/>
        <w:gridCol w:w="1289"/>
        <w:gridCol w:w="1289"/>
        <w:gridCol w:w="1293"/>
        <w:gridCol w:w="1293"/>
      </w:tblGrid>
      <w:tr w:rsidR="00F248FE" w:rsidRPr="006820E0" w:rsidTr="009B1A4D">
        <w:trPr>
          <w:trHeight w:val="144"/>
        </w:trPr>
        <w:tc>
          <w:tcPr>
            <w:tcW w:w="1022" w:type="dxa"/>
            <w:vMerge w:val="restart"/>
            <w:vAlign w:val="center"/>
          </w:tcPr>
          <w:p w:rsidR="00F248FE" w:rsidRPr="005A5944" w:rsidRDefault="00F248FE"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 п/п</w:t>
            </w:r>
          </w:p>
        </w:tc>
        <w:tc>
          <w:tcPr>
            <w:tcW w:w="3260" w:type="dxa"/>
            <w:vMerge w:val="restart"/>
            <w:vAlign w:val="center"/>
          </w:tcPr>
          <w:p w:rsidR="00F248FE" w:rsidRPr="005A5944" w:rsidRDefault="00F248FE"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 xml:space="preserve">Наименование основного мероприятия, мероприятия (направления расходов), контрольного события </w:t>
            </w:r>
          </w:p>
        </w:tc>
        <w:tc>
          <w:tcPr>
            <w:tcW w:w="2977" w:type="dxa"/>
            <w:vMerge w:val="restart"/>
            <w:vAlign w:val="center"/>
          </w:tcPr>
          <w:p w:rsidR="00F248FE" w:rsidRPr="005A5944" w:rsidRDefault="00F248FE"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Ответственный исполнитель, соисполнитель, участник</w:t>
            </w:r>
          </w:p>
        </w:tc>
        <w:tc>
          <w:tcPr>
            <w:tcW w:w="7955" w:type="dxa"/>
            <w:gridSpan w:val="6"/>
            <w:vAlign w:val="center"/>
          </w:tcPr>
          <w:p w:rsidR="00F248FE" w:rsidRPr="005A5944" w:rsidRDefault="00F248FE"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Реализация контрольных событий (в количественном выражении)</w:t>
            </w:r>
          </w:p>
        </w:tc>
      </w:tr>
      <w:tr w:rsidR="007514D8" w:rsidRPr="006820E0" w:rsidTr="009B1A4D">
        <w:trPr>
          <w:trHeight w:val="144"/>
        </w:trPr>
        <w:tc>
          <w:tcPr>
            <w:tcW w:w="1022" w:type="dxa"/>
            <w:vMerge/>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3260" w:type="dxa"/>
            <w:vMerge/>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2977" w:type="dxa"/>
            <w:vMerge/>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502" w:type="dxa"/>
            <w:vAlign w:val="center"/>
          </w:tcPr>
          <w:p w:rsidR="007514D8" w:rsidRPr="005A5944" w:rsidRDefault="007514D8"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2022 год</w:t>
            </w: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2023 год</w:t>
            </w: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2024 год</w:t>
            </w: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2025 год</w:t>
            </w:r>
          </w:p>
        </w:tc>
        <w:tc>
          <w:tcPr>
            <w:tcW w:w="1293" w:type="dxa"/>
            <w:vAlign w:val="center"/>
          </w:tcPr>
          <w:p w:rsidR="007514D8" w:rsidRPr="005A5944" w:rsidRDefault="007514D8"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2026 год</w:t>
            </w:r>
          </w:p>
        </w:tc>
        <w:tc>
          <w:tcPr>
            <w:tcW w:w="1293" w:type="dxa"/>
            <w:vAlign w:val="center"/>
          </w:tcPr>
          <w:p w:rsidR="007514D8" w:rsidRPr="005A5944" w:rsidRDefault="00F248FE" w:rsidP="00F248FE">
            <w:pPr>
              <w:spacing w:after="0" w:line="240" w:lineRule="auto"/>
              <w:jc w:val="center"/>
              <w:rPr>
                <w:rFonts w:ascii="Times New Roman" w:hAnsi="Times New Roman" w:cs="Times New Roman"/>
                <w:lang w:eastAsia="en-US"/>
              </w:rPr>
            </w:pPr>
            <w:r>
              <w:rPr>
                <w:rFonts w:ascii="Times New Roman" w:hAnsi="Times New Roman" w:cs="Times New Roman"/>
                <w:lang w:eastAsia="en-US"/>
              </w:rPr>
              <w:t>2027 год</w:t>
            </w:r>
          </w:p>
        </w:tc>
      </w:tr>
      <w:tr w:rsidR="00F248FE" w:rsidRPr="006820E0" w:rsidTr="00E506CD">
        <w:trPr>
          <w:trHeight w:val="211"/>
        </w:trPr>
        <w:tc>
          <w:tcPr>
            <w:tcW w:w="15214" w:type="dxa"/>
            <w:gridSpan w:val="9"/>
            <w:vAlign w:val="center"/>
          </w:tcPr>
          <w:p w:rsidR="00F248FE" w:rsidRPr="005A5944" w:rsidRDefault="00F248FE" w:rsidP="00BE24AF">
            <w:pPr>
              <w:spacing w:after="0" w:line="240" w:lineRule="auto"/>
              <w:jc w:val="center"/>
              <w:rPr>
                <w:rFonts w:ascii="Times New Roman" w:hAnsi="Times New Roman" w:cs="Times New Roman"/>
                <w:bCs/>
                <w:lang w:eastAsia="en-US"/>
              </w:rPr>
            </w:pPr>
            <w:r w:rsidRPr="005A5944">
              <w:rPr>
                <w:rFonts w:ascii="Times New Roman" w:hAnsi="Times New Roman" w:cs="Times New Roman"/>
                <w:bCs/>
                <w:lang w:eastAsia="en-US"/>
              </w:rPr>
              <w:t xml:space="preserve"> </w:t>
            </w:r>
            <w:r>
              <w:rPr>
                <w:rFonts w:ascii="Times New Roman" w:hAnsi="Times New Roman" w:cs="Times New Roman"/>
                <w:bCs/>
                <w:lang w:eastAsia="en-US"/>
              </w:rPr>
              <w:t>«</w:t>
            </w:r>
            <w:r w:rsidRPr="005A5944">
              <w:rPr>
                <w:rFonts w:ascii="Times New Roman" w:hAnsi="Times New Roman" w:cs="Times New Roman"/>
                <w:bCs/>
                <w:lang w:eastAsia="en-US"/>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Cs/>
                <w:lang w:eastAsia="en-US"/>
              </w:rPr>
              <w:t>«</w:t>
            </w:r>
            <w:r w:rsidRPr="005A5944">
              <w:rPr>
                <w:rFonts w:ascii="Times New Roman" w:hAnsi="Times New Roman" w:cs="Times New Roman"/>
                <w:bCs/>
                <w:lang w:eastAsia="en-US"/>
              </w:rPr>
              <w:t>Город Майкоп</w:t>
            </w:r>
            <w:r>
              <w:rPr>
                <w:rFonts w:ascii="Times New Roman" w:hAnsi="Times New Roman" w:cs="Times New Roman"/>
                <w:bCs/>
                <w:lang w:eastAsia="en-US"/>
              </w:rPr>
              <w:t>»</w:t>
            </w:r>
            <w:r w:rsidRPr="005A5944">
              <w:rPr>
                <w:rFonts w:ascii="Times New Roman" w:hAnsi="Times New Roman" w:cs="Times New Roman"/>
                <w:bCs/>
                <w:lang w:eastAsia="en-US"/>
              </w:rPr>
              <w:t xml:space="preserve"> </w:t>
            </w:r>
          </w:p>
        </w:tc>
      </w:tr>
      <w:tr w:rsidR="00F248FE" w:rsidRPr="006820E0" w:rsidTr="00E506CD">
        <w:trPr>
          <w:trHeight w:val="217"/>
        </w:trPr>
        <w:tc>
          <w:tcPr>
            <w:tcW w:w="15214" w:type="dxa"/>
            <w:gridSpan w:val="9"/>
            <w:vAlign w:val="center"/>
          </w:tcPr>
          <w:p w:rsidR="00F248FE" w:rsidRDefault="00F248FE" w:rsidP="00BE24AF">
            <w:pPr>
              <w:spacing w:after="0" w:line="240" w:lineRule="auto"/>
              <w:jc w:val="center"/>
              <w:rPr>
                <w:rFonts w:ascii="Times New Roman" w:hAnsi="Times New Roman" w:cs="Times New Roman"/>
                <w:bCs/>
                <w:lang w:eastAsia="en-US"/>
              </w:rPr>
            </w:pPr>
            <w:r>
              <w:rPr>
                <w:rFonts w:ascii="Times New Roman" w:hAnsi="Times New Roman" w:cs="Times New Roman"/>
                <w:bCs/>
                <w:lang w:eastAsia="en-US"/>
              </w:rPr>
              <w:t>«</w:t>
            </w:r>
            <w:r w:rsidRPr="005A5944">
              <w:rPr>
                <w:rFonts w:ascii="Times New Roman" w:hAnsi="Times New Roman" w:cs="Times New Roman"/>
                <w:bCs/>
                <w:lang w:eastAsia="en-US"/>
              </w:rPr>
              <w:t>Развитие жилищно-коммунального хозяйства</w:t>
            </w:r>
            <w:r>
              <w:rPr>
                <w:rFonts w:ascii="Times New Roman" w:hAnsi="Times New Roman" w:cs="Times New Roman"/>
                <w:bCs/>
                <w:lang w:eastAsia="en-US"/>
              </w:rPr>
              <w:t>»</w:t>
            </w:r>
          </w:p>
        </w:tc>
      </w:tr>
      <w:tr w:rsidR="007514D8" w:rsidRPr="006820E0" w:rsidTr="009B1A4D">
        <w:trPr>
          <w:trHeight w:val="144"/>
        </w:trPr>
        <w:tc>
          <w:tcPr>
            <w:tcW w:w="1022" w:type="dxa"/>
            <w:vAlign w:val="center"/>
          </w:tcPr>
          <w:p w:rsidR="007514D8" w:rsidRPr="003802B3" w:rsidRDefault="007514D8" w:rsidP="00BE24AF">
            <w:pPr>
              <w:spacing w:after="0" w:line="240" w:lineRule="auto"/>
              <w:jc w:val="center"/>
              <w:rPr>
                <w:rFonts w:ascii="Times New Roman" w:hAnsi="Times New Roman" w:cs="Times New Roman"/>
                <w:b/>
                <w:lang w:eastAsia="en-US"/>
              </w:rPr>
            </w:pPr>
            <w:r w:rsidRPr="003802B3">
              <w:rPr>
                <w:rFonts w:ascii="Times New Roman" w:hAnsi="Times New Roman" w:cs="Times New Roman"/>
                <w:b/>
                <w:lang w:eastAsia="en-US"/>
              </w:rPr>
              <w:t>1.1</w:t>
            </w:r>
          </w:p>
        </w:tc>
        <w:tc>
          <w:tcPr>
            <w:tcW w:w="3260" w:type="dxa"/>
            <w:vAlign w:val="center"/>
          </w:tcPr>
          <w:p w:rsidR="007514D8" w:rsidRPr="003802B3" w:rsidRDefault="007514D8" w:rsidP="00BE24AF">
            <w:pPr>
              <w:spacing w:after="0" w:line="240" w:lineRule="auto"/>
              <w:rPr>
                <w:rFonts w:ascii="Times New Roman" w:hAnsi="Times New Roman" w:cs="Times New Roman"/>
                <w:b/>
                <w:lang w:eastAsia="en-US"/>
              </w:rPr>
            </w:pPr>
            <w:r w:rsidRPr="003802B3">
              <w:rPr>
                <w:rFonts w:ascii="Times New Roman" w:hAnsi="Times New Roman" w:cs="Times New Roman"/>
                <w:b/>
                <w:lang w:eastAsia="en-US"/>
              </w:rPr>
              <w:t>Развитие и содержание объектов коммунального хозяйства</w:t>
            </w:r>
          </w:p>
        </w:tc>
        <w:tc>
          <w:tcPr>
            <w:tcW w:w="2977" w:type="dxa"/>
            <w:vAlign w:val="center"/>
          </w:tcPr>
          <w:p w:rsidR="007514D8" w:rsidRPr="005A5944"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Управление ЖКХ и благоустройства, МКУ </w:t>
            </w:r>
            <w:r>
              <w:rPr>
                <w:rFonts w:ascii="Times New Roman" w:hAnsi="Times New Roman" w:cs="Times New Roman"/>
                <w:lang w:eastAsia="en-US"/>
              </w:rPr>
              <w:t>«</w:t>
            </w:r>
            <w:r w:rsidRPr="005A5944">
              <w:rPr>
                <w:rFonts w:ascii="Times New Roman" w:hAnsi="Times New Roman" w:cs="Times New Roman"/>
                <w:lang w:eastAsia="en-US"/>
              </w:rPr>
              <w:t>Благоустройство</w:t>
            </w:r>
            <w:r>
              <w:rPr>
                <w:rFonts w:ascii="Times New Roman" w:hAnsi="Times New Roman" w:cs="Times New Roman"/>
                <w:lang w:eastAsia="en-US"/>
              </w:rPr>
              <w:t>»</w:t>
            </w:r>
            <w:r w:rsidRPr="005A5944">
              <w:rPr>
                <w:rFonts w:ascii="Times New Roman" w:hAnsi="Times New Roman" w:cs="Times New Roman"/>
                <w:lang w:eastAsia="en-US"/>
              </w:rPr>
              <w:t xml:space="preserve">, МУП </w:t>
            </w:r>
            <w:r>
              <w:rPr>
                <w:rFonts w:ascii="Times New Roman" w:hAnsi="Times New Roman" w:cs="Times New Roman"/>
                <w:lang w:eastAsia="en-US"/>
              </w:rPr>
              <w:t>«</w:t>
            </w:r>
            <w:r w:rsidRPr="005A5944">
              <w:rPr>
                <w:rFonts w:ascii="Times New Roman" w:hAnsi="Times New Roman" w:cs="Times New Roman"/>
                <w:lang w:eastAsia="en-US"/>
              </w:rPr>
              <w:t>Майкопводоканал</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93" w:type="dxa"/>
          </w:tcPr>
          <w:p w:rsidR="007514D8" w:rsidRPr="005A5944" w:rsidRDefault="007514D8" w:rsidP="00BE24AF">
            <w:pPr>
              <w:spacing w:after="0" w:line="240" w:lineRule="auto"/>
              <w:jc w:val="center"/>
              <w:rPr>
                <w:rFonts w:ascii="Times New Roman" w:hAnsi="Times New Roman" w:cs="Times New Roman"/>
                <w:lang w:eastAsia="en-US"/>
              </w:rPr>
            </w:pPr>
          </w:p>
        </w:tc>
      </w:tr>
      <w:tr w:rsidR="007514D8" w:rsidRPr="006820E0" w:rsidTr="009B1A4D">
        <w:trPr>
          <w:trHeight w:val="144"/>
        </w:trPr>
        <w:tc>
          <w:tcPr>
            <w:tcW w:w="1022" w:type="dxa"/>
            <w:vAlign w:val="center"/>
          </w:tcPr>
          <w:p w:rsidR="007514D8" w:rsidRPr="003802B3" w:rsidRDefault="007514D8" w:rsidP="00BE24AF">
            <w:pPr>
              <w:spacing w:after="0" w:line="240" w:lineRule="auto"/>
              <w:jc w:val="center"/>
              <w:rPr>
                <w:rFonts w:ascii="Times New Roman" w:hAnsi="Times New Roman" w:cs="Times New Roman"/>
                <w:i/>
                <w:lang w:eastAsia="en-US"/>
              </w:rPr>
            </w:pPr>
            <w:r w:rsidRPr="003802B3">
              <w:rPr>
                <w:rFonts w:ascii="Times New Roman" w:hAnsi="Times New Roman" w:cs="Times New Roman"/>
                <w:i/>
                <w:lang w:eastAsia="en-US"/>
              </w:rPr>
              <w:t>1.1.1</w:t>
            </w:r>
          </w:p>
        </w:tc>
        <w:tc>
          <w:tcPr>
            <w:tcW w:w="3260" w:type="dxa"/>
            <w:vAlign w:val="center"/>
          </w:tcPr>
          <w:p w:rsidR="007514D8" w:rsidRPr="005A5944" w:rsidRDefault="007514D8" w:rsidP="00BE24AF">
            <w:pPr>
              <w:spacing w:after="0" w:line="240" w:lineRule="auto"/>
              <w:rPr>
                <w:rFonts w:ascii="Times New Roman" w:hAnsi="Times New Roman" w:cs="Times New Roman"/>
                <w:i/>
                <w:lang w:eastAsia="en-US"/>
              </w:rPr>
            </w:pPr>
            <w:r w:rsidRPr="005A5944">
              <w:rPr>
                <w:rFonts w:ascii="Times New Roman" w:hAnsi="Times New Roman" w:cs="Times New Roman"/>
                <w:i/>
                <w:lang w:eastAsia="en-US"/>
              </w:rPr>
              <w:t>Содержание объектов инженерной инфраструктуры коммунального хозяйства</w:t>
            </w:r>
          </w:p>
        </w:tc>
        <w:tc>
          <w:tcPr>
            <w:tcW w:w="2977" w:type="dxa"/>
            <w:vAlign w:val="center"/>
          </w:tcPr>
          <w:p w:rsidR="007514D8" w:rsidRPr="005A5944"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МКУ </w:t>
            </w:r>
            <w:r>
              <w:rPr>
                <w:rFonts w:ascii="Times New Roman" w:hAnsi="Times New Roman" w:cs="Times New Roman"/>
                <w:lang w:eastAsia="en-US"/>
              </w:rPr>
              <w:t>«</w:t>
            </w:r>
            <w:r w:rsidRPr="005A5944">
              <w:rPr>
                <w:rFonts w:ascii="Times New Roman" w:hAnsi="Times New Roman" w:cs="Times New Roman"/>
                <w:lang w:eastAsia="en-US"/>
              </w:rPr>
              <w:t>Благоустройство</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93" w:type="dxa"/>
          </w:tcPr>
          <w:p w:rsidR="007514D8" w:rsidRPr="005A5944" w:rsidRDefault="007514D8" w:rsidP="00BE24AF">
            <w:pPr>
              <w:spacing w:after="0" w:line="240" w:lineRule="auto"/>
              <w:jc w:val="center"/>
              <w:rPr>
                <w:rFonts w:ascii="Times New Roman" w:hAnsi="Times New Roman" w:cs="Times New Roman"/>
                <w:lang w:eastAsia="en-US"/>
              </w:rPr>
            </w:pPr>
          </w:p>
        </w:tc>
      </w:tr>
      <w:tr w:rsidR="007514D8" w:rsidRPr="006820E0" w:rsidTr="00E225F7">
        <w:trPr>
          <w:trHeight w:val="144"/>
        </w:trPr>
        <w:tc>
          <w:tcPr>
            <w:tcW w:w="1022" w:type="dxa"/>
            <w:vAlign w:val="center"/>
          </w:tcPr>
          <w:p w:rsidR="007514D8" w:rsidRPr="005A5944" w:rsidRDefault="007514D8" w:rsidP="00BE24AF">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1.1.1.1</w:t>
            </w:r>
          </w:p>
        </w:tc>
        <w:tc>
          <w:tcPr>
            <w:tcW w:w="3260" w:type="dxa"/>
          </w:tcPr>
          <w:p w:rsidR="007514D8" w:rsidRPr="005A5944"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Количество устраненных аварий на объектах инженерной инфраструктуры и коммунального хозяйства, шт.</w:t>
            </w:r>
          </w:p>
        </w:tc>
        <w:tc>
          <w:tcPr>
            <w:tcW w:w="2977" w:type="dxa"/>
            <w:vAlign w:val="center"/>
          </w:tcPr>
          <w:p w:rsidR="007514D8" w:rsidRPr="005A5944"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МКУ </w:t>
            </w:r>
            <w:r>
              <w:rPr>
                <w:rFonts w:ascii="Times New Roman" w:hAnsi="Times New Roman" w:cs="Times New Roman"/>
                <w:lang w:eastAsia="en-US"/>
              </w:rPr>
              <w:t>«</w:t>
            </w:r>
            <w:r w:rsidRPr="005A5944">
              <w:rPr>
                <w:rFonts w:ascii="Times New Roman" w:hAnsi="Times New Roman" w:cs="Times New Roman"/>
                <w:lang w:eastAsia="en-US"/>
              </w:rPr>
              <w:t>Благоустройство</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7514D8" w:rsidRPr="005A5944"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1187</w:t>
            </w:r>
          </w:p>
        </w:tc>
        <w:tc>
          <w:tcPr>
            <w:tcW w:w="1289" w:type="dxa"/>
            <w:vAlign w:val="center"/>
          </w:tcPr>
          <w:p w:rsidR="007514D8" w:rsidRPr="00D67FA0" w:rsidRDefault="007514D8" w:rsidP="0030432A">
            <w:pPr>
              <w:spacing w:after="0" w:line="240" w:lineRule="auto"/>
              <w:jc w:val="center"/>
              <w:rPr>
                <w:rFonts w:ascii="Times New Roman" w:hAnsi="Times New Roman" w:cs="Times New Roman"/>
                <w:lang w:eastAsia="en-US"/>
              </w:rPr>
            </w:pPr>
            <w:r w:rsidRPr="00D67FA0">
              <w:rPr>
                <w:rFonts w:ascii="Times New Roman" w:hAnsi="Times New Roman" w:cs="Times New Roman"/>
                <w:lang w:eastAsia="en-US"/>
              </w:rPr>
              <w:t>11</w:t>
            </w:r>
            <w:r>
              <w:rPr>
                <w:rFonts w:ascii="Times New Roman" w:hAnsi="Times New Roman" w:cs="Times New Roman"/>
                <w:lang w:eastAsia="en-US"/>
              </w:rPr>
              <w:t>56</w:t>
            </w: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1057</w:t>
            </w: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1023</w:t>
            </w:r>
          </w:p>
        </w:tc>
        <w:tc>
          <w:tcPr>
            <w:tcW w:w="1293" w:type="dxa"/>
            <w:vAlign w:val="center"/>
          </w:tcPr>
          <w:p w:rsidR="007514D8" w:rsidRPr="005A5944"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1007</w:t>
            </w:r>
          </w:p>
        </w:tc>
        <w:tc>
          <w:tcPr>
            <w:tcW w:w="1293" w:type="dxa"/>
            <w:vAlign w:val="center"/>
          </w:tcPr>
          <w:p w:rsidR="007514D8" w:rsidRDefault="00E225F7" w:rsidP="00E225F7">
            <w:pPr>
              <w:spacing w:after="0" w:line="240" w:lineRule="auto"/>
              <w:jc w:val="center"/>
              <w:rPr>
                <w:rFonts w:ascii="Times New Roman" w:hAnsi="Times New Roman" w:cs="Times New Roman"/>
                <w:lang w:eastAsia="en-US"/>
              </w:rPr>
            </w:pPr>
            <w:r>
              <w:rPr>
                <w:rFonts w:ascii="Times New Roman" w:hAnsi="Times New Roman" w:cs="Times New Roman"/>
                <w:lang w:eastAsia="en-US"/>
              </w:rPr>
              <w:t>1007</w:t>
            </w:r>
          </w:p>
        </w:tc>
      </w:tr>
      <w:tr w:rsidR="007514D8" w:rsidRPr="006820E0" w:rsidTr="009B1A4D">
        <w:trPr>
          <w:trHeight w:val="144"/>
        </w:trPr>
        <w:tc>
          <w:tcPr>
            <w:tcW w:w="1022" w:type="dxa"/>
            <w:vAlign w:val="center"/>
          </w:tcPr>
          <w:p w:rsidR="007514D8" w:rsidRPr="00063B66" w:rsidRDefault="007514D8" w:rsidP="00BE24AF">
            <w:pPr>
              <w:spacing w:after="0" w:line="240" w:lineRule="auto"/>
              <w:jc w:val="center"/>
              <w:rPr>
                <w:rFonts w:ascii="Times New Roman" w:hAnsi="Times New Roman" w:cs="Times New Roman"/>
                <w:lang w:eastAsia="en-US"/>
              </w:rPr>
            </w:pPr>
            <w:r w:rsidRPr="00063B66">
              <w:rPr>
                <w:rFonts w:ascii="Times New Roman" w:hAnsi="Times New Roman" w:cs="Times New Roman"/>
                <w:i/>
                <w:lang w:eastAsia="en-US"/>
              </w:rPr>
              <w:t>1.1.2</w:t>
            </w:r>
          </w:p>
        </w:tc>
        <w:tc>
          <w:tcPr>
            <w:tcW w:w="3260" w:type="dxa"/>
          </w:tcPr>
          <w:p w:rsidR="007514D8" w:rsidRPr="00063B66" w:rsidRDefault="007514D8" w:rsidP="00BE24AF">
            <w:pPr>
              <w:spacing w:after="0" w:line="240" w:lineRule="auto"/>
              <w:rPr>
                <w:rFonts w:ascii="Times New Roman" w:hAnsi="Times New Roman" w:cs="Times New Roman"/>
                <w:i/>
              </w:rPr>
            </w:pPr>
            <w:r w:rsidRPr="00063B66">
              <w:rPr>
                <w:rFonts w:ascii="Times New Roman" w:hAnsi="Times New Roman" w:cs="Times New Roman"/>
                <w:i/>
              </w:rPr>
              <w:t>Строительство объектов инженерной инфраструктуры коммунального хозяйства</w:t>
            </w:r>
          </w:p>
        </w:tc>
        <w:tc>
          <w:tcPr>
            <w:tcW w:w="2977" w:type="dxa"/>
            <w:vAlign w:val="center"/>
          </w:tcPr>
          <w:p w:rsidR="007514D8" w:rsidRPr="005A5944"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МУП </w:t>
            </w:r>
            <w:r>
              <w:rPr>
                <w:rFonts w:ascii="Times New Roman" w:hAnsi="Times New Roman" w:cs="Times New Roman"/>
                <w:lang w:eastAsia="en-US"/>
              </w:rPr>
              <w:t>«</w:t>
            </w:r>
            <w:r w:rsidRPr="005A5944">
              <w:rPr>
                <w:rFonts w:ascii="Times New Roman" w:hAnsi="Times New Roman" w:cs="Times New Roman"/>
                <w:lang w:eastAsia="en-US"/>
              </w:rPr>
              <w:t>Майкопводоканал</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93" w:type="dxa"/>
          </w:tcPr>
          <w:p w:rsidR="007514D8" w:rsidRPr="005A5944" w:rsidRDefault="007514D8" w:rsidP="00BE24AF">
            <w:pPr>
              <w:spacing w:after="0" w:line="240" w:lineRule="auto"/>
              <w:jc w:val="center"/>
              <w:rPr>
                <w:rFonts w:ascii="Times New Roman" w:hAnsi="Times New Roman" w:cs="Times New Roman"/>
                <w:lang w:eastAsia="en-US"/>
              </w:rPr>
            </w:pPr>
          </w:p>
        </w:tc>
      </w:tr>
      <w:tr w:rsidR="007514D8" w:rsidRPr="006820E0" w:rsidTr="00E225F7">
        <w:trPr>
          <w:trHeight w:val="144"/>
        </w:trPr>
        <w:tc>
          <w:tcPr>
            <w:tcW w:w="1022" w:type="dxa"/>
            <w:vAlign w:val="center"/>
          </w:tcPr>
          <w:p w:rsidR="007514D8" w:rsidRPr="00071250" w:rsidRDefault="007514D8" w:rsidP="00BE24AF">
            <w:pPr>
              <w:spacing w:after="0" w:line="240" w:lineRule="auto"/>
              <w:jc w:val="center"/>
              <w:rPr>
                <w:rFonts w:ascii="Times New Roman" w:hAnsi="Times New Roman" w:cs="Times New Roman"/>
                <w:lang w:eastAsia="en-US"/>
              </w:rPr>
            </w:pPr>
            <w:r w:rsidRPr="00071250">
              <w:rPr>
                <w:rFonts w:ascii="Times New Roman" w:hAnsi="Times New Roman" w:cs="Times New Roman"/>
                <w:lang w:eastAsia="en-US"/>
              </w:rPr>
              <w:t>1.1.2.1</w:t>
            </w:r>
          </w:p>
        </w:tc>
        <w:tc>
          <w:tcPr>
            <w:tcW w:w="3260" w:type="dxa"/>
          </w:tcPr>
          <w:p w:rsidR="007514D8" w:rsidRPr="00071250" w:rsidRDefault="007514D8" w:rsidP="00BE24AF">
            <w:pPr>
              <w:spacing w:after="0" w:line="240" w:lineRule="auto"/>
              <w:rPr>
                <w:rFonts w:ascii="Times New Roman" w:hAnsi="Times New Roman" w:cs="Times New Roman"/>
              </w:rPr>
            </w:pPr>
            <w:r>
              <w:rPr>
                <w:rFonts w:ascii="Times New Roman" w:hAnsi="Times New Roman" w:cs="Times New Roman"/>
              </w:rPr>
              <w:t xml:space="preserve">Количество построенных объектов </w:t>
            </w:r>
            <w:r w:rsidRPr="000442D5">
              <w:rPr>
                <w:rFonts w:ascii="Times New Roman" w:hAnsi="Times New Roman" w:cs="Times New Roman"/>
              </w:rPr>
              <w:t>инженерной инфраструктуры коммунального хозяйства</w:t>
            </w:r>
            <w:r w:rsidRPr="00071250">
              <w:rPr>
                <w:rFonts w:ascii="Times New Roman" w:hAnsi="Times New Roman" w:cs="Times New Roman"/>
              </w:rPr>
              <w:t>, шт.</w:t>
            </w:r>
          </w:p>
        </w:tc>
        <w:tc>
          <w:tcPr>
            <w:tcW w:w="2977" w:type="dxa"/>
            <w:vAlign w:val="center"/>
          </w:tcPr>
          <w:p w:rsidR="007514D8" w:rsidRPr="00071250" w:rsidRDefault="007514D8" w:rsidP="00BE24AF">
            <w:pPr>
              <w:spacing w:after="0" w:line="240" w:lineRule="auto"/>
              <w:rPr>
                <w:rFonts w:ascii="Times New Roman" w:hAnsi="Times New Roman" w:cs="Times New Roman"/>
                <w:lang w:eastAsia="en-US"/>
              </w:rPr>
            </w:pPr>
            <w:r w:rsidRPr="00071250">
              <w:rPr>
                <w:rFonts w:ascii="Times New Roman" w:hAnsi="Times New Roman" w:cs="Times New Roman"/>
                <w:lang w:eastAsia="en-US"/>
              </w:rPr>
              <w:t xml:space="preserve">МУП </w:t>
            </w:r>
            <w:r>
              <w:rPr>
                <w:rFonts w:ascii="Times New Roman" w:hAnsi="Times New Roman" w:cs="Times New Roman"/>
                <w:lang w:eastAsia="en-US"/>
              </w:rPr>
              <w:t>«</w:t>
            </w:r>
            <w:r w:rsidRPr="00071250">
              <w:rPr>
                <w:rFonts w:ascii="Times New Roman" w:hAnsi="Times New Roman" w:cs="Times New Roman"/>
                <w:lang w:eastAsia="en-US"/>
              </w:rPr>
              <w:t>Майкопводоканал</w:t>
            </w:r>
            <w:r>
              <w:rPr>
                <w:rFonts w:ascii="Times New Roman" w:hAnsi="Times New Roman" w:cs="Times New Roman"/>
                <w:lang w:eastAsia="en-US"/>
              </w:rPr>
              <w:t>»</w:t>
            </w:r>
            <w:r w:rsidRPr="00071250">
              <w:rPr>
                <w:rFonts w:ascii="Times New Roman" w:hAnsi="Times New Roman" w:cs="Times New Roman"/>
                <w:lang w:eastAsia="en-US"/>
              </w:rPr>
              <w:t>, победители конкурсного отбора</w:t>
            </w:r>
          </w:p>
        </w:tc>
        <w:tc>
          <w:tcPr>
            <w:tcW w:w="1502" w:type="dxa"/>
            <w:vAlign w:val="center"/>
          </w:tcPr>
          <w:p w:rsidR="007514D8" w:rsidRPr="00071250" w:rsidRDefault="007514D8" w:rsidP="00BE24AF">
            <w:pPr>
              <w:spacing w:after="0" w:line="240" w:lineRule="auto"/>
              <w:jc w:val="center"/>
              <w:rPr>
                <w:rFonts w:ascii="Times New Roman" w:hAnsi="Times New Roman" w:cs="Times New Roman"/>
                <w:lang w:eastAsia="en-US"/>
              </w:rPr>
            </w:pPr>
            <w:r w:rsidRPr="00071250">
              <w:rPr>
                <w:rFonts w:ascii="Times New Roman" w:hAnsi="Times New Roman" w:cs="Times New Roman"/>
                <w:lang w:eastAsia="en-US"/>
              </w:rPr>
              <w:t>1</w:t>
            </w: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r w:rsidRPr="00071250">
              <w:rPr>
                <w:rFonts w:ascii="Times New Roman" w:hAnsi="Times New Roman" w:cs="Times New Roman"/>
                <w:lang w:eastAsia="en-US"/>
              </w:rPr>
              <w:t>0</w:t>
            </w:r>
          </w:p>
        </w:tc>
        <w:tc>
          <w:tcPr>
            <w:tcW w:w="1293" w:type="dxa"/>
            <w:vAlign w:val="center"/>
          </w:tcPr>
          <w:p w:rsidR="007514D8" w:rsidRPr="00071250" w:rsidRDefault="007514D8" w:rsidP="00BE24AF">
            <w:pPr>
              <w:spacing w:after="0" w:line="240" w:lineRule="auto"/>
              <w:jc w:val="center"/>
              <w:rPr>
                <w:rFonts w:ascii="Times New Roman" w:hAnsi="Times New Roman" w:cs="Times New Roman"/>
                <w:lang w:eastAsia="en-US"/>
              </w:rPr>
            </w:pPr>
            <w:r w:rsidRPr="00071250">
              <w:rPr>
                <w:rFonts w:ascii="Times New Roman" w:hAnsi="Times New Roman" w:cs="Times New Roman"/>
                <w:lang w:eastAsia="en-US"/>
              </w:rPr>
              <w:t>0</w:t>
            </w:r>
          </w:p>
        </w:tc>
        <w:tc>
          <w:tcPr>
            <w:tcW w:w="1293" w:type="dxa"/>
            <w:vAlign w:val="center"/>
          </w:tcPr>
          <w:p w:rsidR="007514D8" w:rsidRPr="00E225F7" w:rsidRDefault="00E225F7" w:rsidP="00E225F7">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7514D8" w:rsidRPr="006820E0" w:rsidTr="009B1A4D">
        <w:trPr>
          <w:trHeight w:val="144"/>
        </w:trPr>
        <w:tc>
          <w:tcPr>
            <w:tcW w:w="1022" w:type="dxa"/>
            <w:vAlign w:val="center"/>
          </w:tcPr>
          <w:p w:rsidR="007514D8" w:rsidRPr="00063B66"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i/>
                <w:lang w:eastAsia="en-US"/>
              </w:rPr>
              <w:t>1.1.3</w:t>
            </w:r>
          </w:p>
        </w:tc>
        <w:tc>
          <w:tcPr>
            <w:tcW w:w="3260" w:type="dxa"/>
          </w:tcPr>
          <w:p w:rsidR="007514D8" w:rsidRPr="00063B66" w:rsidRDefault="007514D8" w:rsidP="00BE24AF">
            <w:pPr>
              <w:spacing w:after="0" w:line="240" w:lineRule="auto"/>
              <w:rPr>
                <w:rFonts w:ascii="Times New Roman" w:hAnsi="Times New Roman" w:cs="Times New Roman"/>
                <w:i/>
              </w:rPr>
            </w:pPr>
            <w:r w:rsidRPr="00693AEF">
              <w:rPr>
                <w:rFonts w:ascii="Times New Roman" w:hAnsi="Times New Roman" w:cs="Times New Roman"/>
                <w:i/>
              </w:rPr>
              <w:t xml:space="preserve">Актуализация схемы водоснабжения и водоотведения муниципального образования </w:t>
            </w:r>
            <w:r>
              <w:rPr>
                <w:rFonts w:ascii="Times New Roman" w:hAnsi="Times New Roman" w:cs="Times New Roman"/>
                <w:i/>
              </w:rPr>
              <w:t>«</w:t>
            </w:r>
            <w:r w:rsidRPr="00693AEF">
              <w:rPr>
                <w:rFonts w:ascii="Times New Roman" w:hAnsi="Times New Roman" w:cs="Times New Roman"/>
                <w:i/>
              </w:rPr>
              <w:t>Город Майкоп</w:t>
            </w:r>
            <w:r>
              <w:rPr>
                <w:rFonts w:ascii="Times New Roman" w:hAnsi="Times New Roman" w:cs="Times New Roman"/>
                <w:i/>
              </w:rPr>
              <w:t>»</w:t>
            </w:r>
          </w:p>
        </w:tc>
        <w:tc>
          <w:tcPr>
            <w:tcW w:w="2977" w:type="dxa"/>
            <w:vAlign w:val="center"/>
          </w:tcPr>
          <w:p w:rsidR="007514D8" w:rsidRPr="005A5944"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МУП </w:t>
            </w:r>
            <w:r>
              <w:rPr>
                <w:rFonts w:ascii="Times New Roman" w:hAnsi="Times New Roman" w:cs="Times New Roman"/>
                <w:lang w:eastAsia="en-US"/>
              </w:rPr>
              <w:t>«</w:t>
            </w:r>
            <w:r w:rsidRPr="005A5944">
              <w:rPr>
                <w:rFonts w:ascii="Times New Roman" w:hAnsi="Times New Roman" w:cs="Times New Roman"/>
                <w:lang w:eastAsia="en-US"/>
              </w:rPr>
              <w:t>Майкопводоканал</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93" w:type="dxa"/>
          </w:tcPr>
          <w:p w:rsidR="007514D8" w:rsidRPr="00071250" w:rsidRDefault="007514D8" w:rsidP="00BE24AF">
            <w:pPr>
              <w:spacing w:after="0" w:line="240" w:lineRule="auto"/>
              <w:jc w:val="center"/>
              <w:rPr>
                <w:rFonts w:ascii="Times New Roman" w:hAnsi="Times New Roman" w:cs="Times New Roman"/>
                <w:lang w:eastAsia="en-US"/>
              </w:rPr>
            </w:pPr>
          </w:p>
        </w:tc>
      </w:tr>
      <w:tr w:rsidR="007514D8" w:rsidRPr="006820E0" w:rsidTr="00E225F7">
        <w:trPr>
          <w:trHeight w:val="144"/>
        </w:trPr>
        <w:tc>
          <w:tcPr>
            <w:tcW w:w="1022" w:type="dxa"/>
            <w:vAlign w:val="center"/>
          </w:tcPr>
          <w:p w:rsidR="007514D8" w:rsidRPr="00CA0BED" w:rsidRDefault="007514D8" w:rsidP="00BE24AF">
            <w:pPr>
              <w:spacing w:after="0" w:line="240" w:lineRule="auto"/>
              <w:jc w:val="center"/>
              <w:rPr>
                <w:rFonts w:ascii="Times New Roman" w:hAnsi="Times New Roman" w:cs="Times New Roman"/>
                <w:lang w:eastAsia="en-US"/>
              </w:rPr>
            </w:pPr>
            <w:r w:rsidRPr="00CA0BED">
              <w:rPr>
                <w:rFonts w:ascii="Times New Roman" w:hAnsi="Times New Roman" w:cs="Times New Roman"/>
                <w:lang w:eastAsia="en-US"/>
              </w:rPr>
              <w:t>1.1.3.1</w:t>
            </w:r>
          </w:p>
        </w:tc>
        <w:tc>
          <w:tcPr>
            <w:tcW w:w="3260" w:type="dxa"/>
          </w:tcPr>
          <w:p w:rsidR="007514D8" w:rsidRPr="00CA0BED" w:rsidRDefault="007514D8" w:rsidP="00BE24AF">
            <w:pPr>
              <w:spacing w:after="0" w:line="240" w:lineRule="auto"/>
              <w:rPr>
                <w:rFonts w:ascii="Times New Roman" w:hAnsi="Times New Roman" w:cs="Times New Roman"/>
              </w:rPr>
            </w:pPr>
            <w:r w:rsidRPr="00CA0BED">
              <w:rPr>
                <w:rFonts w:ascii="Times New Roman" w:hAnsi="Times New Roman" w:cs="Times New Roman"/>
              </w:rPr>
              <w:t>Количество актуализированных схем, шт.</w:t>
            </w:r>
          </w:p>
        </w:tc>
        <w:tc>
          <w:tcPr>
            <w:tcW w:w="2977" w:type="dxa"/>
            <w:vAlign w:val="center"/>
          </w:tcPr>
          <w:p w:rsidR="007514D8" w:rsidRDefault="007514D8" w:rsidP="00BE24AF">
            <w:pPr>
              <w:spacing w:after="0" w:line="240" w:lineRule="auto"/>
              <w:rPr>
                <w:rFonts w:ascii="Times New Roman" w:hAnsi="Times New Roman" w:cs="Times New Roman"/>
                <w:lang w:eastAsia="en-US"/>
              </w:rPr>
            </w:pPr>
            <w:r w:rsidRPr="00CA0BED">
              <w:rPr>
                <w:rFonts w:ascii="Times New Roman" w:hAnsi="Times New Roman" w:cs="Times New Roman"/>
                <w:lang w:eastAsia="en-US"/>
              </w:rPr>
              <w:t xml:space="preserve">МУП </w:t>
            </w:r>
            <w:r>
              <w:rPr>
                <w:rFonts w:ascii="Times New Roman" w:hAnsi="Times New Roman" w:cs="Times New Roman"/>
                <w:lang w:eastAsia="en-US"/>
              </w:rPr>
              <w:t>«</w:t>
            </w:r>
            <w:r w:rsidRPr="00CA0BED">
              <w:rPr>
                <w:rFonts w:ascii="Times New Roman" w:hAnsi="Times New Roman" w:cs="Times New Roman"/>
                <w:lang w:eastAsia="en-US"/>
              </w:rPr>
              <w:t>Майкопводоканал</w:t>
            </w:r>
            <w:r>
              <w:rPr>
                <w:rFonts w:ascii="Times New Roman" w:hAnsi="Times New Roman" w:cs="Times New Roman"/>
                <w:lang w:eastAsia="en-US"/>
              </w:rPr>
              <w:t>»</w:t>
            </w:r>
            <w:r w:rsidRPr="00CA0BED">
              <w:rPr>
                <w:rFonts w:ascii="Times New Roman" w:hAnsi="Times New Roman" w:cs="Times New Roman"/>
                <w:lang w:eastAsia="en-US"/>
              </w:rPr>
              <w:t>, победители конкурсного отбора</w:t>
            </w:r>
          </w:p>
          <w:p w:rsidR="009B1A4D" w:rsidRPr="00CA0BED" w:rsidRDefault="009B1A4D" w:rsidP="00BE24AF">
            <w:pPr>
              <w:spacing w:after="0" w:line="240" w:lineRule="auto"/>
              <w:rPr>
                <w:rFonts w:ascii="Times New Roman" w:hAnsi="Times New Roman" w:cs="Times New Roman"/>
                <w:lang w:eastAsia="en-US"/>
              </w:rPr>
            </w:pPr>
          </w:p>
        </w:tc>
        <w:tc>
          <w:tcPr>
            <w:tcW w:w="1502" w:type="dxa"/>
            <w:vAlign w:val="center"/>
          </w:tcPr>
          <w:p w:rsidR="007514D8" w:rsidRPr="00CA0BED" w:rsidRDefault="007514D8" w:rsidP="00BE24AF">
            <w:pPr>
              <w:spacing w:after="0" w:line="240" w:lineRule="auto"/>
              <w:jc w:val="center"/>
              <w:rPr>
                <w:rFonts w:ascii="Times New Roman" w:hAnsi="Times New Roman" w:cs="Times New Roman"/>
                <w:lang w:eastAsia="en-US"/>
              </w:rPr>
            </w:pPr>
            <w:r w:rsidRPr="00CA0BED">
              <w:rPr>
                <w:rFonts w:ascii="Times New Roman" w:hAnsi="Times New Roman" w:cs="Times New Roman"/>
                <w:lang w:eastAsia="en-US"/>
              </w:rPr>
              <w:t>1</w:t>
            </w:r>
          </w:p>
        </w:tc>
        <w:tc>
          <w:tcPr>
            <w:tcW w:w="1289" w:type="dxa"/>
            <w:vAlign w:val="center"/>
          </w:tcPr>
          <w:p w:rsidR="007514D8" w:rsidRPr="00CA0BED" w:rsidRDefault="007514D8" w:rsidP="00BE24AF">
            <w:pPr>
              <w:spacing w:after="0" w:line="240" w:lineRule="auto"/>
              <w:jc w:val="center"/>
              <w:rPr>
                <w:rFonts w:ascii="Times New Roman" w:hAnsi="Times New Roman" w:cs="Times New Roman"/>
                <w:lang w:eastAsia="en-US"/>
              </w:rPr>
            </w:pPr>
            <w:r w:rsidRPr="00CA0BED">
              <w:rPr>
                <w:rFonts w:ascii="Times New Roman" w:hAnsi="Times New Roman" w:cs="Times New Roman"/>
                <w:lang w:eastAsia="en-US"/>
              </w:rPr>
              <w:t>0</w:t>
            </w:r>
          </w:p>
        </w:tc>
        <w:tc>
          <w:tcPr>
            <w:tcW w:w="1289" w:type="dxa"/>
            <w:vAlign w:val="center"/>
          </w:tcPr>
          <w:p w:rsidR="007514D8" w:rsidRPr="00CA0BED" w:rsidRDefault="007514D8" w:rsidP="00BE24AF">
            <w:pPr>
              <w:spacing w:after="0" w:line="240" w:lineRule="auto"/>
              <w:jc w:val="center"/>
              <w:rPr>
                <w:rFonts w:ascii="Times New Roman" w:hAnsi="Times New Roman" w:cs="Times New Roman"/>
                <w:lang w:eastAsia="en-US"/>
              </w:rPr>
            </w:pPr>
            <w:r w:rsidRPr="00CA0BED">
              <w:rPr>
                <w:rFonts w:ascii="Times New Roman" w:hAnsi="Times New Roman" w:cs="Times New Roman"/>
                <w:lang w:eastAsia="en-US"/>
              </w:rPr>
              <w:t>0</w:t>
            </w:r>
          </w:p>
        </w:tc>
        <w:tc>
          <w:tcPr>
            <w:tcW w:w="1289" w:type="dxa"/>
            <w:vAlign w:val="center"/>
          </w:tcPr>
          <w:p w:rsidR="007514D8" w:rsidRPr="00CA0BED" w:rsidRDefault="007514D8" w:rsidP="00BE24AF">
            <w:pPr>
              <w:spacing w:after="0" w:line="240" w:lineRule="auto"/>
              <w:jc w:val="center"/>
              <w:rPr>
                <w:rFonts w:ascii="Times New Roman" w:hAnsi="Times New Roman" w:cs="Times New Roman"/>
                <w:lang w:eastAsia="en-US"/>
              </w:rPr>
            </w:pPr>
            <w:r w:rsidRPr="00CA0BED">
              <w:rPr>
                <w:rFonts w:ascii="Times New Roman" w:hAnsi="Times New Roman" w:cs="Times New Roman"/>
                <w:lang w:eastAsia="en-US"/>
              </w:rPr>
              <w:t>0</w:t>
            </w:r>
          </w:p>
        </w:tc>
        <w:tc>
          <w:tcPr>
            <w:tcW w:w="1293" w:type="dxa"/>
            <w:vAlign w:val="center"/>
          </w:tcPr>
          <w:p w:rsidR="007514D8" w:rsidRPr="00071250"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Pr="00E225F7" w:rsidRDefault="00E225F7" w:rsidP="00E225F7">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7514D8" w:rsidRPr="006820E0" w:rsidTr="009B1A4D">
        <w:trPr>
          <w:trHeight w:val="144"/>
        </w:trPr>
        <w:tc>
          <w:tcPr>
            <w:tcW w:w="1022" w:type="dxa"/>
            <w:vAlign w:val="center"/>
          </w:tcPr>
          <w:p w:rsidR="007514D8" w:rsidRPr="00071250" w:rsidRDefault="007514D8" w:rsidP="00BE24AF">
            <w:pPr>
              <w:spacing w:after="0" w:line="240" w:lineRule="auto"/>
              <w:jc w:val="center"/>
              <w:rPr>
                <w:rFonts w:ascii="Times New Roman" w:hAnsi="Times New Roman" w:cs="Times New Roman"/>
                <w:i/>
                <w:lang w:eastAsia="en-US"/>
              </w:rPr>
            </w:pPr>
            <w:r>
              <w:rPr>
                <w:rFonts w:ascii="Times New Roman" w:hAnsi="Times New Roman" w:cs="Times New Roman"/>
                <w:i/>
                <w:lang w:eastAsia="en-US"/>
              </w:rPr>
              <w:t>1.1.4</w:t>
            </w:r>
          </w:p>
        </w:tc>
        <w:tc>
          <w:tcPr>
            <w:tcW w:w="3260" w:type="dxa"/>
          </w:tcPr>
          <w:p w:rsidR="007514D8" w:rsidRPr="00071250" w:rsidRDefault="007514D8" w:rsidP="00BE24AF">
            <w:pPr>
              <w:spacing w:after="0" w:line="240" w:lineRule="auto"/>
              <w:rPr>
                <w:rFonts w:ascii="Times New Roman" w:hAnsi="Times New Roman" w:cs="Times New Roman"/>
                <w:i/>
                <w:lang w:eastAsia="en-US"/>
              </w:rPr>
            </w:pPr>
            <w:r w:rsidRPr="00071250">
              <w:rPr>
                <w:rFonts w:ascii="Times New Roman" w:hAnsi="Times New Roman" w:cs="Times New Roman"/>
                <w:i/>
              </w:rPr>
              <w:t>Расходы по содержанию объектов незавершенного строительства</w:t>
            </w:r>
          </w:p>
        </w:tc>
        <w:tc>
          <w:tcPr>
            <w:tcW w:w="2977" w:type="dxa"/>
            <w:vAlign w:val="center"/>
          </w:tcPr>
          <w:p w:rsidR="007514D8" w:rsidRPr="00071250" w:rsidRDefault="007514D8" w:rsidP="00BE24AF">
            <w:pPr>
              <w:spacing w:after="0" w:line="240" w:lineRule="auto"/>
              <w:rPr>
                <w:rFonts w:ascii="Times New Roman" w:hAnsi="Times New Roman" w:cs="Times New Roman"/>
                <w:lang w:eastAsia="en-US"/>
              </w:rPr>
            </w:pPr>
            <w:r w:rsidRPr="00071250">
              <w:rPr>
                <w:rFonts w:ascii="Times New Roman" w:hAnsi="Times New Roman" w:cs="Times New Roman"/>
                <w:lang w:eastAsia="en-US"/>
              </w:rPr>
              <w:t xml:space="preserve">МКУ </w:t>
            </w:r>
            <w:r>
              <w:rPr>
                <w:rFonts w:ascii="Times New Roman" w:hAnsi="Times New Roman" w:cs="Times New Roman"/>
                <w:lang w:eastAsia="en-US"/>
              </w:rPr>
              <w:t>«</w:t>
            </w:r>
            <w:r w:rsidRPr="00071250">
              <w:rPr>
                <w:rFonts w:ascii="Times New Roman" w:hAnsi="Times New Roman" w:cs="Times New Roman"/>
                <w:lang w:eastAsia="en-US"/>
              </w:rPr>
              <w:t>Благоустройство</w:t>
            </w:r>
            <w:r>
              <w:rPr>
                <w:rFonts w:ascii="Times New Roman" w:hAnsi="Times New Roman" w:cs="Times New Roman"/>
                <w:lang w:eastAsia="en-US"/>
              </w:rPr>
              <w:t>»</w:t>
            </w:r>
            <w:r w:rsidRPr="00071250">
              <w:rPr>
                <w:rFonts w:ascii="Times New Roman" w:hAnsi="Times New Roman" w:cs="Times New Roman"/>
                <w:lang w:eastAsia="en-US"/>
              </w:rPr>
              <w:t>, победители конкурсного отбора</w:t>
            </w:r>
          </w:p>
        </w:tc>
        <w:tc>
          <w:tcPr>
            <w:tcW w:w="1502"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071250" w:rsidRDefault="007514D8" w:rsidP="00BE24AF">
            <w:pPr>
              <w:spacing w:after="0" w:line="240" w:lineRule="auto"/>
              <w:jc w:val="center"/>
              <w:rPr>
                <w:rFonts w:ascii="Times New Roman" w:hAnsi="Times New Roman" w:cs="Times New Roman"/>
                <w:lang w:eastAsia="en-US"/>
              </w:rPr>
            </w:pPr>
          </w:p>
        </w:tc>
        <w:tc>
          <w:tcPr>
            <w:tcW w:w="1293" w:type="dxa"/>
          </w:tcPr>
          <w:p w:rsidR="007514D8" w:rsidRPr="00071250" w:rsidRDefault="007514D8" w:rsidP="00BE24AF">
            <w:pPr>
              <w:spacing w:after="0" w:line="240" w:lineRule="auto"/>
              <w:jc w:val="center"/>
              <w:rPr>
                <w:rFonts w:ascii="Times New Roman" w:hAnsi="Times New Roman" w:cs="Times New Roman"/>
                <w:lang w:eastAsia="en-US"/>
              </w:rPr>
            </w:pPr>
          </w:p>
        </w:tc>
      </w:tr>
      <w:tr w:rsidR="007514D8" w:rsidRPr="006820E0" w:rsidTr="00E225F7">
        <w:trPr>
          <w:trHeight w:val="144"/>
        </w:trPr>
        <w:tc>
          <w:tcPr>
            <w:tcW w:w="1022" w:type="dxa"/>
            <w:vAlign w:val="center"/>
          </w:tcPr>
          <w:p w:rsidR="007514D8" w:rsidRPr="00071250"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1.1.4</w:t>
            </w:r>
            <w:r w:rsidRPr="00071250">
              <w:rPr>
                <w:rFonts w:ascii="Times New Roman" w:hAnsi="Times New Roman" w:cs="Times New Roman"/>
                <w:lang w:eastAsia="en-US"/>
              </w:rPr>
              <w:t>.1</w:t>
            </w:r>
          </w:p>
        </w:tc>
        <w:tc>
          <w:tcPr>
            <w:tcW w:w="3260" w:type="dxa"/>
          </w:tcPr>
          <w:p w:rsidR="007514D8" w:rsidRPr="00071250" w:rsidRDefault="007514D8" w:rsidP="00BE24AF">
            <w:pPr>
              <w:spacing w:after="0" w:line="240" w:lineRule="auto"/>
              <w:rPr>
                <w:rFonts w:ascii="Times New Roman" w:hAnsi="Times New Roman" w:cs="Times New Roman"/>
                <w:lang w:eastAsia="en-US"/>
              </w:rPr>
            </w:pPr>
            <w:r>
              <w:rPr>
                <w:rFonts w:ascii="Times New Roman" w:hAnsi="Times New Roman" w:cs="Times New Roman"/>
                <w:lang w:eastAsia="en-US"/>
              </w:rPr>
              <w:t>Количество охраняемых объектов незавершённого строительства</w:t>
            </w:r>
            <w:r w:rsidRPr="00071250">
              <w:rPr>
                <w:rFonts w:ascii="Times New Roman" w:hAnsi="Times New Roman" w:cs="Times New Roman"/>
                <w:lang w:eastAsia="en-US"/>
              </w:rPr>
              <w:t>, шт.</w:t>
            </w:r>
          </w:p>
        </w:tc>
        <w:tc>
          <w:tcPr>
            <w:tcW w:w="2977" w:type="dxa"/>
            <w:vAlign w:val="center"/>
          </w:tcPr>
          <w:p w:rsidR="007514D8" w:rsidRPr="00071250" w:rsidRDefault="007514D8" w:rsidP="00BE24AF">
            <w:pPr>
              <w:spacing w:after="0" w:line="240" w:lineRule="auto"/>
              <w:rPr>
                <w:rFonts w:ascii="Times New Roman" w:hAnsi="Times New Roman" w:cs="Times New Roman"/>
                <w:lang w:eastAsia="en-US"/>
              </w:rPr>
            </w:pPr>
            <w:r w:rsidRPr="00071250">
              <w:rPr>
                <w:rFonts w:ascii="Times New Roman" w:hAnsi="Times New Roman" w:cs="Times New Roman"/>
                <w:lang w:eastAsia="en-US"/>
              </w:rPr>
              <w:t xml:space="preserve">МКУ </w:t>
            </w:r>
            <w:r>
              <w:rPr>
                <w:rFonts w:ascii="Times New Roman" w:hAnsi="Times New Roman" w:cs="Times New Roman"/>
                <w:lang w:eastAsia="en-US"/>
              </w:rPr>
              <w:t>«</w:t>
            </w:r>
            <w:r w:rsidRPr="00071250">
              <w:rPr>
                <w:rFonts w:ascii="Times New Roman" w:hAnsi="Times New Roman" w:cs="Times New Roman"/>
                <w:lang w:eastAsia="en-US"/>
              </w:rPr>
              <w:t>Благоустройство</w:t>
            </w:r>
            <w:r>
              <w:rPr>
                <w:rFonts w:ascii="Times New Roman" w:hAnsi="Times New Roman" w:cs="Times New Roman"/>
                <w:lang w:eastAsia="en-US"/>
              </w:rPr>
              <w:t>»</w:t>
            </w:r>
            <w:r w:rsidRPr="00071250">
              <w:rPr>
                <w:rFonts w:ascii="Times New Roman" w:hAnsi="Times New Roman" w:cs="Times New Roman"/>
                <w:lang w:eastAsia="en-US"/>
              </w:rPr>
              <w:t>, победители конкурсного отбора</w:t>
            </w:r>
          </w:p>
        </w:tc>
        <w:tc>
          <w:tcPr>
            <w:tcW w:w="1502" w:type="dxa"/>
            <w:vAlign w:val="center"/>
          </w:tcPr>
          <w:p w:rsidR="007514D8" w:rsidRPr="00071250" w:rsidRDefault="007514D8" w:rsidP="00BE24AF">
            <w:pPr>
              <w:spacing w:after="0" w:line="240" w:lineRule="auto"/>
              <w:jc w:val="center"/>
              <w:rPr>
                <w:rFonts w:ascii="Times New Roman" w:hAnsi="Times New Roman" w:cs="Times New Roman"/>
                <w:lang w:eastAsia="en-US"/>
              </w:rPr>
            </w:pPr>
            <w:r w:rsidRPr="00071250">
              <w:rPr>
                <w:rFonts w:ascii="Times New Roman" w:hAnsi="Times New Roman" w:cs="Times New Roman"/>
                <w:lang w:eastAsia="en-US"/>
              </w:rPr>
              <w:t>1</w:t>
            </w: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r w:rsidRPr="00071250">
              <w:rPr>
                <w:rFonts w:ascii="Times New Roman" w:hAnsi="Times New Roman" w:cs="Times New Roman"/>
                <w:lang w:eastAsia="en-US"/>
              </w:rPr>
              <w:t>0</w:t>
            </w:r>
          </w:p>
        </w:tc>
        <w:tc>
          <w:tcPr>
            <w:tcW w:w="1289" w:type="dxa"/>
            <w:vAlign w:val="center"/>
          </w:tcPr>
          <w:p w:rsidR="007514D8" w:rsidRPr="00071250" w:rsidRDefault="007514D8" w:rsidP="00BE24AF">
            <w:pPr>
              <w:spacing w:after="0" w:line="240" w:lineRule="auto"/>
              <w:jc w:val="center"/>
              <w:rPr>
                <w:rFonts w:ascii="Times New Roman" w:hAnsi="Times New Roman" w:cs="Times New Roman"/>
                <w:lang w:eastAsia="en-US"/>
              </w:rPr>
            </w:pPr>
            <w:r w:rsidRPr="00071250">
              <w:rPr>
                <w:rFonts w:ascii="Times New Roman" w:hAnsi="Times New Roman" w:cs="Times New Roman"/>
                <w:lang w:eastAsia="en-US"/>
              </w:rPr>
              <w:t>0</w:t>
            </w:r>
          </w:p>
        </w:tc>
        <w:tc>
          <w:tcPr>
            <w:tcW w:w="1293" w:type="dxa"/>
            <w:vAlign w:val="center"/>
          </w:tcPr>
          <w:p w:rsidR="007514D8" w:rsidRPr="00071250" w:rsidRDefault="007514D8" w:rsidP="00BE24AF">
            <w:pPr>
              <w:spacing w:after="0" w:line="240" w:lineRule="auto"/>
              <w:jc w:val="center"/>
              <w:rPr>
                <w:rFonts w:ascii="Times New Roman" w:hAnsi="Times New Roman" w:cs="Times New Roman"/>
                <w:lang w:eastAsia="en-US"/>
              </w:rPr>
            </w:pPr>
            <w:r w:rsidRPr="00071250">
              <w:rPr>
                <w:rFonts w:ascii="Times New Roman" w:hAnsi="Times New Roman" w:cs="Times New Roman"/>
                <w:lang w:eastAsia="en-US"/>
              </w:rPr>
              <w:t>0</w:t>
            </w:r>
          </w:p>
        </w:tc>
        <w:tc>
          <w:tcPr>
            <w:tcW w:w="1293" w:type="dxa"/>
            <w:vAlign w:val="center"/>
          </w:tcPr>
          <w:p w:rsidR="007514D8" w:rsidRPr="00E225F7" w:rsidRDefault="00E225F7" w:rsidP="00E225F7">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7514D8" w:rsidRPr="006820E0" w:rsidTr="009B1A4D">
        <w:trPr>
          <w:trHeight w:val="144"/>
        </w:trPr>
        <w:tc>
          <w:tcPr>
            <w:tcW w:w="1022" w:type="dxa"/>
            <w:vAlign w:val="center"/>
          </w:tcPr>
          <w:p w:rsidR="007514D8" w:rsidRPr="00924642" w:rsidRDefault="007514D8" w:rsidP="00BE24AF">
            <w:pPr>
              <w:spacing w:line="240" w:lineRule="auto"/>
              <w:jc w:val="center"/>
              <w:rPr>
                <w:rFonts w:ascii="Times New Roman" w:hAnsi="Times New Roman" w:cs="Times New Roman"/>
                <w:i/>
              </w:rPr>
            </w:pPr>
            <w:r w:rsidRPr="00924642">
              <w:rPr>
                <w:rFonts w:ascii="Times New Roman" w:hAnsi="Times New Roman" w:cs="Times New Roman"/>
                <w:i/>
              </w:rPr>
              <w:t>1.1.5</w:t>
            </w:r>
          </w:p>
        </w:tc>
        <w:tc>
          <w:tcPr>
            <w:tcW w:w="3260" w:type="dxa"/>
          </w:tcPr>
          <w:p w:rsidR="007514D8" w:rsidRDefault="007514D8" w:rsidP="00BE24AF">
            <w:pPr>
              <w:spacing w:after="0" w:line="240" w:lineRule="auto"/>
              <w:rPr>
                <w:rFonts w:ascii="Times New Roman" w:hAnsi="Times New Roman" w:cs="Times New Roman"/>
                <w:i/>
              </w:rPr>
            </w:pPr>
            <w:r w:rsidRPr="00B76CDF">
              <w:rPr>
                <w:rFonts w:ascii="Times New Roman" w:hAnsi="Times New Roman" w:cs="Times New Roman"/>
                <w:i/>
              </w:rPr>
              <w:t xml:space="preserve">Предоставление субсидии муниципальному унитарному предприятию </w:t>
            </w:r>
            <w:r>
              <w:rPr>
                <w:rFonts w:ascii="Times New Roman" w:hAnsi="Times New Roman" w:cs="Times New Roman"/>
                <w:i/>
              </w:rPr>
              <w:t>«</w:t>
            </w:r>
            <w:r w:rsidRPr="00B76CDF">
              <w:rPr>
                <w:rFonts w:ascii="Times New Roman" w:hAnsi="Times New Roman" w:cs="Times New Roman"/>
                <w:i/>
              </w:rPr>
              <w:t>Майкопводоканал</w:t>
            </w:r>
            <w:r>
              <w:rPr>
                <w:rFonts w:ascii="Times New Roman" w:hAnsi="Times New Roman" w:cs="Times New Roman"/>
                <w:i/>
              </w:rPr>
              <w:t>»</w:t>
            </w:r>
            <w:r w:rsidRPr="00B76CDF">
              <w:rPr>
                <w:rFonts w:ascii="Times New Roman" w:hAnsi="Times New Roman" w:cs="Times New Roman"/>
                <w:i/>
              </w:rPr>
              <w:t xml:space="preserve"> муниципального образования </w:t>
            </w:r>
            <w:r>
              <w:rPr>
                <w:rFonts w:ascii="Times New Roman" w:hAnsi="Times New Roman" w:cs="Times New Roman"/>
                <w:i/>
              </w:rPr>
              <w:t>«</w:t>
            </w:r>
            <w:r w:rsidRPr="00B76CDF">
              <w:rPr>
                <w:rFonts w:ascii="Times New Roman" w:hAnsi="Times New Roman" w:cs="Times New Roman"/>
                <w:i/>
              </w:rPr>
              <w:t>Город Майкоп</w:t>
            </w:r>
            <w:r>
              <w:rPr>
                <w:rFonts w:ascii="Times New Roman" w:hAnsi="Times New Roman" w:cs="Times New Roman"/>
                <w:i/>
              </w:rPr>
              <w:t>»</w:t>
            </w:r>
            <w:r w:rsidRPr="00B76CDF">
              <w:rPr>
                <w:rFonts w:ascii="Times New Roman" w:hAnsi="Times New Roman" w:cs="Times New Roman"/>
                <w:i/>
              </w:rPr>
              <w:t xml:space="preserve">, на финансовое обеспечение затрат, связанных с погашением процентов по договору займа на реализацию проекта </w:t>
            </w:r>
            <w:r>
              <w:rPr>
                <w:rFonts w:ascii="Times New Roman" w:hAnsi="Times New Roman" w:cs="Times New Roman"/>
                <w:i/>
              </w:rPr>
              <w:t>«</w:t>
            </w:r>
            <w:r w:rsidRPr="00B76CDF">
              <w:rPr>
                <w:rFonts w:ascii="Times New Roman" w:hAnsi="Times New Roman" w:cs="Times New Roman"/>
                <w:i/>
              </w:rPr>
              <w:t xml:space="preserve">Реконструкция сетей водоснабжения на территории муниципального образования </w:t>
            </w:r>
            <w:r>
              <w:rPr>
                <w:rFonts w:ascii="Times New Roman" w:hAnsi="Times New Roman" w:cs="Times New Roman"/>
                <w:i/>
              </w:rPr>
              <w:t>«</w:t>
            </w:r>
            <w:r w:rsidRPr="00B76CDF">
              <w:rPr>
                <w:rFonts w:ascii="Times New Roman" w:hAnsi="Times New Roman" w:cs="Times New Roman"/>
                <w:i/>
              </w:rPr>
              <w:t>Город Майкоп</w:t>
            </w:r>
            <w:r>
              <w:rPr>
                <w:rFonts w:ascii="Times New Roman" w:hAnsi="Times New Roman" w:cs="Times New Roman"/>
                <w:i/>
              </w:rPr>
              <w:t>»</w:t>
            </w:r>
          </w:p>
          <w:p w:rsidR="009B1A4D" w:rsidRDefault="009B1A4D" w:rsidP="00BE24AF">
            <w:pPr>
              <w:spacing w:after="0" w:line="240" w:lineRule="auto"/>
              <w:rPr>
                <w:rFonts w:ascii="Times New Roman" w:hAnsi="Times New Roman" w:cs="Times New Roman"/>
                <w:i/>
              </w:rPr>
            </w:pPr>
          </w:p>
          <w:p w:rsidR="009B1A4D" w:rsidRPr="00B76CDF" w:rsidRDefault="009B1A4D" w:rsidP="00BE24AF">
            <w:pPr>
              <w:spacing w:after="0" w:line="240" w:lineRule="auto"/>
              <w:rPr>
                <w:rFonts w:ascii="Times New Roman" w:hAnsi="Times New Roman" w:cs="Times New Roman"/>
                <w:i/>
              </w:rPr>
            </w:pPr>
          </w:p>
        </w:tc>
        <w:tc>
          <w:tcPr>
            <w:tcW w:w="2977" w:type="dxa"/>
          </w:tcPr>
          <w:p w:rsidR="007514D8" w:rsidRPr="00B76CDF" w:rsidRDefault="007514D8" w:rsidP="00BE24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 отбора</w:t>
            </w: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93" w:type="dxa"/>
          </w:tcPr>
          <w:p w:rsidR="007514D8" w:rsidRPr="00B76CDF" w:rsidRDefault="007514D8" w:rsidP="00BE24AF">
            <w:pPr>
              <w:spacing w:after="0" w:line="240" w:lineRule="auto"/>
              <w:jc w:val="center"/>
              <w:rPr>
                <w:rFonts w:ascii="Times New Roman" w:hAnsi="Times New Roman" w:cs="Times New Roman"/>
                <w:lang w:eastAsia="en-US"/>
              </w:rPr>
            </w:pPr>
          </w:p>
        </w:tc>
      </w:tr>
      <w:tr w:rsidR="007514D8" w:rsidRPr="006820E0" w:rsidTr="00E225F7">
        <w:trPr>
          <w:trHeight w:val="144"/>
        </w:trPr>
        <w:tc>
          <w:tcPr>
            <w:tcW w:w="1022" w:type="dxa"/>
            <w:vAlign w:val="center"/>
          </w:tcPr>
          <w:p w:rsidR="007514D8" w:rsidRPr="00BB793E" w:rsidRDefault="007514D8" w:rsidP="00BE24AF">
            <w:pPr>
              <w:spacing w:line="240" w:lineRule="auto"/>
              <w:jc w:val="center"/>
              <w:rPr>
                <w:rFonts w:ascii="Times New Roman" w:hAnsi="Times New Roman" w:cs="Times New Roman"/>
              </w:rPr>
            </w:pPr>
            <w:r>
              <w:rPr>
                <w:rFonts w:ascii="Times New Roman" w:hAnsi="Times New Roman" w:cs="Times New Roman"/>
              </w:rPr>
              <w:t>1.1.5.1</w:t>
            </w:r>
          </w:p>
        </w:tc>
        <w:tc>
          <w:tcPr>
            <w:tcW w:w="3260" w:type="dxa"/>
          </w:tcPr>
          <w:p w:rsidR="007514D8" w:rsidRPr="00B76CDF" w:rsidRDefault="007514D8" w:rsidP="00BE24AF">
            <w:pPr>
              <w:spacing w:after="0" w:line="240" w:lineRule="auto"/>
              <w:rPr>
                <w:rFonts w:ascii="Times New Roman" w:hAnsi="Times New Roman" w:cs="Times New Roman"/>
              </w:rPr>
            </w:pPr>
            <w:r w:rsidRPr="00B76CDF">
              <w:rPr>
                <w:rFonts w:ascii="Times New Roman" w:hAnsi="Times New Roman" w:cs="Times New Roman"/>
              </w:rPr>
              <w:t xml:space="preserve">Количество </w:t>
            </w:r>
            <w:r>
              <w:rPr>
                <w:rFonts w:ascii="Times New Roman" w:hAnsi="Times New Roman" w:cs="Times New Roman"/>
              </w:rPr>
              <w:t>объектов, получивших субсидию</w:t>
            </w:r>
            <w:r w:rsidRPr="00B76CDF">
              <w:rPr>
                <w:rFonts w:ascii="Times New Roman" w:hAnsi="Times New Roman" w:cs="Times New Roman"/>
              </w:rPr>
              <w:t>, шт.</w:t>
            </w:r>
          </w:p>
        </w:tc>
        <w:tc>
          <w:tcPr>
            <w:tcW w:w="2977" w:type="dxa"/>
          </w:tcPr>
          <w:p w:rsidR="007514D8" w:rsidRDefault="007514D8" w:rsidP="00BE24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 отбора</w:t>
            </w:r>
          </w:p>
          <w:p w:rsidR="009B1A4D" w:rsidRDefault="009B1A4D" w:rsidP="00BE24AF">
            <w:pPr>
              <w:spacing w:after="0" w:line="240" w:lineRule="auto"/>
              <w:rPr>
                <w:rFonts w:ascii="Times New Roman" w:hAnsi="Times New Roman" w:cs="Times New Roman"/>
                <w:lang w:eastAsia="en-US"/>
              </w:rPr>
            </w:pPr>
          </w:p>
          <w:p w:rsidR="009B1A4D" w:rsidRPr="00B76CDF" w:rsidRDefault="009B1A4D" w:rsidP="00BE24AF">
            <w:pPr>
              <w:spacing w:after="0" w:line="240" w:lineRule="auto"/>
              <w:rPr>
                <w:rFonts w:ascii="Times New Roman" w:hAnsi="Times New Roman" w:cs="Times New Roman"/>
                <w:lang w:eastAsia="en-US"/>
              </w:rPr>
            </w:pP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sidRPr="00B76CDF">
              <w:rPr>
                <w:rFonts w:ascii="Times New Roman" w:hAnsi="Times New Roman" w:cs="Times New Roman"/>
                <w:lang w:eastAsia="en-US"/>
              </w:rPr>
              <w:t>1</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sidRPr="00B76CDF">
              <w:rPr>
                <w:rFonts w:ascii="Times New Roman" w:hAnsi="Times New Roman" w:cs="Times New Roman"/>
                <w:lang w:eastAsia="en-US"/>
              </w:rPr>
              <w:t>1</w:t>
            </w:r>
          </w:p>
        </w:tc>
        <w:tc>
          <w:tcPr>
            <w:tcW w:w="1289" w:type="dxa"/>
            <w:vAlign w:val="center"/>
          </w:tcPr>
          <w:p w:rsidR="007514D8" w:rsidRPr="00E225F7" w:rsidRDefault="00E225F7"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c>
          <w:tcPr>
            <w:tcW w:w="1293" w:type="dxa"/>
            <w:vAlign w:val="center"/>
          </w:tcPr>
          <w:p w:rsidR="007514D8" w:rsidRPr="00E225F7" w:rsidRDefault="00E225F7"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c>
          <w:tcPr>
            <w:tcW w:w="1293" w:type="dxa"/>
            <w:vAlign w:val="center"/>
          </w:tcPr>
          <w:p w:rsidR="007514D8" w:rsidRPr="00E225F7" w:rsidRDefault="00E225F7" w:rsidP="00E225F7">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7514D8" w:rsidRPr="006820E0" w:rsidTr="009B1A4D">
        <w:trPr>
          <w:trHeight w:val="144"/>
        </w:trPr>
        <w:tc>
          <w:tcPr>
            <w:tcW w:w="1022" w:type="dxa"/>
            <w:vAlign w:val="center"/>
          </w:tcPr>
          <w:p w:rsidR="007514D8" w:rsidRPr="00BB793E" w:rsidRDefault="007514D8" w:rsidP="00BE24AF">
            <w:pPr>
              <w:spacing w:line="240" w:lineRule="auto"/>
              <w:jc w:val="center"/>
              <w:rPr>
                <w:rFonts w:ascii="Times New Roman" w:hAnsi="Times New Roman" w:cs="Times New Roman"/>
                <w:i/>
              </w:rPr>
            </w:pPr>
            <w:r>
              <w:rPr>
                <w:rFonts w:ascii="Times New Roman" w:hAnsi="Times New Roman" w:cs="Times New Roman"/>
                <w:i/>
              </w:rPr>
              <w:t>1.1.6</w:t>
            </w:r>
          </w:p>
        </w:tc>
        <w:tc>
          <w:tcPr>
            <w:tcW w:w="3260" w:type="dxa"/>
          </w:tcPr>
          <w:p w:rsidR="007514D8" w:rsidRPr="00BB793E" w:rsidRDefault="007514D8" w:rsidP="00BE24AF">
            <w:pPr>
              <w:spacing w:line="240" w:lineRule="auto"/>
              <w:rPr>
                <w:rFonts w:ascii="Times New Roman" w:hAnsi="Times New Roman" w:cs="Times New Roman"/>
                <w:i/>
              </w:rPr>
            </w:pPr>
            <w:r w:rsidRPr="00C410C8">
              <w:rPr>
                <w:rFonts w:ascii="Times New Roman" w:hAnsi="Times New Roman" w:cs="Times New Roman"/>
                <w:i/>
              </w:rPr>
              <w:t xml:space="preserve">Актуализация схемы теплоснабжения муниципального образования </w:t>
            </w:r>
            <w:r>
              <w:rPr>
                <w:rFonts w:ascii="Times New Roman" w:hAnsi="Times New Roman" w:cs="Times New Roman"/>
                <w:i/>
              </w:rPr>
              <w:t>«</w:t>
            </w:r>
            <w:r w:rsidRPr="00C410C8">
              <w:rPr>
                <w:rFonts w:ascii="Times New Roman" w:hAnsi="Times New Roman" w:cs="Times New Roman"/>
                <w:i/>
              </w:rPr>
              <w:t>Город Майкоп</w:t>
            </w:r>
            <w:r>
              <w:rPr>
                <w:rFonts w:ascii="Times New Roman" w:hAnsi="Times New Roman" w:cs="Times New Roman"/>
                <w:i/>
              </w:rPr>
              <w:t>»</w:t>
            </w:r>
          </w:p>
        </w:tc>
        <w:tc>
          <w:tcPr>
            <w:tcW w:w="2977" w:type="dxa"/>
          </w:tcPr>
          <w:p w:rsidR="007514D8" w:rsidRPr="00BB793E"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МУП </w:t>
            </w:r>
            <w:r>
              <w:rPr>
                <w:rFonts w:ascii="Times New Roman" w:hAnsi="Times New Roman" w:cs="Times New Roman"/>
                <w:lang w:eastAsia="en-US"/>
              </w:rPr>
              <w:t>«</w:t>
            </w:r>
            <w:r w:rsidRPr="005A5944">
              <w:rPr>
                <w:rFonts w:ascii="Times New Roman" w:hAnsi="Times New Roman" w:cs="Times New Roman"/>
                <w:lang w:eastAsia="en-US"/>
              </w:rPr>
              <w:t>Майкопводоканал</w:t>
            </w:r>
            <w:r>
              <w:rPr>
                <w:rFonts w:ascii="Times New Roman" w:hAnsi="Times New Roman" w:cs="Times New Roman"/>
                <w:lang w:eastAsia="en-US"/>
              </w:rPr>
              <w:t>»</w:t>
            </w:r>
            <w:r w:rsidRPr="005A5944">
              <w:rPr>
                <w:rFonts w:ascii="Times New Roman" w:hAnsi="Times New Roman" w:cs="Times New Roman"/>
                <w:lang w:eastAsia="en-US"/>
              </w:rPr>
              <w:t xml:space="preserve">, </w:t>
            </w:r>
            <w:r w:rsidRPr="00BB793E">
              <w:rPr>
                <w:rFonts w:ascii="Times New Roman" w:hAnsi="Times New Roman" w:cs="Times New Roman"/>
                <w:lang w:eastAsia="en-US"/>
              </w:rPr>
              <w:t>победители конкурсного отбора</w:t>
            </w:r>
          </w:p>
        </w:tc>
        <w:tc>
          <w:tcPr>
            <w:tcW w:w="1502" w:type="dxa"/>
            <w:vAlign w:val="center"/>
          </w:tcPr>
          <w:p w:rsidR="007514D8" w:rsidRPr="00BB793E"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B793E"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B793E"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B793E"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BB793E" w:rsidRDefault="007514D8" w:rsidP="00BE24AF">
            <w:pPr>
              <w:spacing w:after="0" w:line="240" w:lineRule="auto"/>
              <w:jc w:val="center"/>
              <w:rPr>
                <w:rFonts w:ascii="Times New Roman" w:hAnsi="Times New Roman" w:cs="Times New Roman"/>
                <w:lang w:eastAsia="en-US"/>
              </w:rPr>
            </w:pPr>
          </w:p>
        </w:tc>
        <w:tc>
          <w:tcPr>
            <w:tcW w:w="1293" w:type="dxa"/>
          </w:tcPr>
          <w:p w:rsidR="007514D8" w:rsidRPr="00BB793E" w:rsidRDefault="007514D8" w:rsidP="00BE24AF">
            <w:pPr>
              <w:spacing w:after="0" w:line="240" w:lineRule="auto"/>
              <w:jc w:val="center"/>
              <w:rPr>
                <w:rFonts w:ascii="Times New Roman" w:hAnsi="Times New Roman" w:cs="Times New Roman"/>
                <w:lang w:eastAsia="en-US"/>
              </w:rPr>
            </w:pPr>
          </w:p>
        </w:tc>
      </w:tr>
      <w:tr w:rsidR="007514D8" w:rsidRPr="006820E0" w:rsidTr="00E225F7">
        <w:trPr>
          <w:trHeight w:val="144"/>
        </w:trPr>
        <w:tc>
          <w:tcPr>
            <w:tcW w:w="1022" w:type="dxa"/>
            <w:vAlign w:val="center"/>
          </w:tcPr>
          <w:p w:rsidR="007514D8" w:rsidRPr="00C410C8" w:rsidRDefault="007514D8" w:rsidP="00BE24AF">
            <w:pPr>
              <w:spacing w:after="0" w:line="240" w:lineRule="auto"/>
              <w:jc w:val="center"/>
              <w:rPr>
                <w:rFonts w:ascii="Times New Roman" w:hAnsi="Times New Roman" w:cs="Times New Roman"/>
              </w:rPr>
            </w:pPr>
            <w:r w:rsidRPr="00C410C8">
              <w:rPr>
                <w:rFonts w:ascii="Times New Roman" w:hAnsi="Times New Roman" w:cs="Times New Roman"/>
              </w:rPr>
              <w:t>1.1.6.1</w:t>
            </w:r>
          </w:p>
        </w:tc>
        <w:tc>
          <w:tcPr>
            <w:tcW w:w="3260" w:type="dxa"/>
          </w:tcPr>
          <w:p w:rsidR="007514D8" w:rsidRPr="00B76CDF" w:rsidRDefault="007514D8" w:rsidP="00BE24AF">
            <w:pPr>
              <w:spacing w:after="0" w:line="240" w:lineRule="auto"/>
              <w:rPr>
                <w:rFonts w:ascii="Times New Roman" w:hAnsi="Times New Roman" w:cs="Times New Roman"/>
              </w:rPr>
            </w:pPr>
            <w:r>
              <w:rPr>
                <w:rFonts w:ascii="Times New Roman" w:hAnsi="Times New Roman" w:cs="Times New Roman"/>
              </w:rPr>
              <w:t>Количество актуализированных схем, шт.</w:t>
            </w:r>
          </w:p>
        </w:tc>
        <w:tc>
          <w:tcPr>
            <w:tcW w:w="2977" w:type="dxa"/>
          </w:tcPr>
          <w:p w:rsidR="007514D8"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МУП </w:t>
            </w:r>
            <w:r>
              <w:rPr>
                <w:rFonts w:ascii="Times New Roman" w:hAnsi="Times New Roman" w:cs="Times New Roman"/>
                <w:lang w:eastAsia="en-US"/>
              </w:rPr>
              <w:t>«</w:t>
            </w:r>
            <w:r w:rsidRPr="005A5944">
              <w:rPr>
                <w:rFonts w:ascii="Times New Roman" w:hAnsi="Times New Roman" w:cs="Times New Roman"/>
                <w:lang w:eastAsia="en-US"/>
              </w:rPr>
              <w:t>Майкопводоканал</w:t>
            </w:r>
            <w:r>
              <w:rPr>
                <w:rFonts w:ascii="Times New Roman" w:hAnsi="Times New Roman" w:cs="Times New Roman"/>
                <w:lang w:eastAsia="en-US"/>
              </w:rPr>
              <w:t>»</w:t>
            </w:r>
            <w:r w:rsidRPr="005A5944">
              <w:rPr>
                <w:rFonts w:ascii="Times New Roman" w:hAnsi="Times New Roman" w:cs="Times New Roman"/>
                <w:lang w:eastAsia="en-US"/>
              </w:rPr>
              <w:t xml:space="preserve">, </w:t>
            </w:r>
            <w:r w:rsidRPr="00BB793E">
              <w:rPr>
                <w:rFonts w:ascii="Times New Roman" w:hAnsi="Times New Roman" w:cs="Times New Roman"/>
                <w:lang w:eastAsia="en-US"/>
              </w:rPr>
              <w:t>победители конкурсного отбора</w:t>
            </w:r>
          </w:p>
          <w:p w:rsidR="009B1A4D" w:rsidRPr="00B76CDF" w:rsidRDefault="009B1A4D" w:rsidP="00BE24AF">
            <w:pPr>
              <w:spacing w:after="0" w:line="240" w:lineRule="auto"/>
              <w:rPr>
                <w:rFonts w:ascii="Times New Roman" w:hAnsi="Times New Roman" w:cs="Times New Roman"/>
                <w:lang w:eastAsia="en-US"/>
              </w:rPr>
            </w:pP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7514D8" w:rsidRPr="00E225F7" w:rsidRDefault="00E225F7"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1</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Pr="00E225F7" w:rsidRDefault="00E225F7" w:rsidP="00E225F7">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7514D8" w:rsidRPr="006820E0" w:rsidTr="009B1A4D">
        <w:trPr>
          <w:trHeight w:val="144"/>
        </w:trPr>
        <w:tc>
          <w:tcPr>
            <w:tcW w:w="1022" w:type="dxa"/>
            <w:vAlign w:val="center"/>
          </w:tcPr>
          <w:p w:rsidR="007514D8" w:rsidRPr="001D79BD" w:rsidRDefault="007514D8" w:rsidP="00BE24AF">
            <w:pPr>
              <w:spacing w:after="0" w:line="240" w:lineRule="auto"/>
              <w:jc w:val="center"/>
              <w:rPr>
                <w:rFonts w:ascii="Times New Roman" w:hAnsi="Times New Roman" w:cs="Times New Roman"/>
                <w:i/>
              </w:rPr>
            </w:pPr>
            <w:r w:rsidRPr="001D79BD">
              <w:rPr>
                <w:rFonts w:ascii="Times New Roman" w:hAnsi="Times New Roman" w:cs="Times New Roman"/>
                <w:i/>
              </w:rPr>
              <w:t>1.1.7</w:t>
            </w:r>
          </w:p>
        </w:tc>
        <w:tc>
          <w:tcPr>
            <w:tcW w:w="3260" w:type="dxa"/>
          </w:tcPr>
          <w:p w:rsidR="007514D8" w:rsidRDefault="007514D8" w:rsidP="00BE24AF">
            <w:pPr>
              <w:spacing w:after="0" w:line="240" w:lineRule="auto"/>
              <w:rPr>
                <w:rFonts w:ascii="Times New Roman" w:hAnsi="Times New Roman" w:cs="Times New Roman"/>
                <w:i/>
              </w:rPr>
            </w:pPr>
            <w:r w:rsidRPr="001D79BD">
              <w:rPr>
                <w:rFonts w:ascii="Times New Roman" w:hAnsi="Times New Roman" w:cs="Times New Roman"/>
                <w:i/>
              </w:rPr>
              <w:t>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выполнением работ по переоценке запасов подземных вод на участке действующего водозабора на Гавердовском участке Майкопского месторождения пресных подземных вод</w:t>
            </w:r>
          </w:p>
          <w:p w:rsidR="009B1A4D" w:rsidRPr="001D79BD" w:rsidRDefault="009B1A4D" w:rsidP="00BE24AF">
            <w:pPr>
              <w:spacing w:after="0" w:line="240" w:lineRule="auto"/>
              <w:rPr>
                <w:rFonts w:ascii="Times New Roman" w:hAnsi="Times New Roman" w:cs="Times New Roman"/>
                <w:i/>
              </w:rPr>
            </w:pPr>
          </w:p>
        </w:tc>
        <w:tc>
          <w:tcPr>
            <w:tcW w:w="2977" w:type="dxa"/>
          </w:tcPr>
          <w:p w:rsidR="007514D8" w:rsidRPr="005A5944" w:rsidRDefault="007514D8" w:rsidP="00BE24AF">
            <w:pPr>
              <w:spacing w:after="0" w:line="240" w:lineRule="auto"/>
              <w:rPr>
                <w:rFonts w:ascii="Times New Roman" w:hAnsi="Times New Roman" w:cs="Times New Roman"/>
                <w:lang w:eastAsia="en-US"/>
              </w:rPr>
            </w:pPr>
          </w:p>
        </w:tc>
        <w:tc>
          <w:tcPr>
            <w:tcW w:w="1502" w:type="dxa"/>
            <w:vAlign w:val="center"/>
          </w:tcPr>
          <w:p w:rsidR="007514D8"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Default="007514D8" w:rsidP="00BE24AF">
            <w:pPr>
              <w:spacing w:after="0" w:line="240" w:lineRule="auto"/>
              <w:jc w:val="center"/>
              <w:rPr>
                <w:rFonts w:ascii="Times New Roman" w:hAnsi="Times New Roman" w:cs="Times New Roman"/>
                <w:lang w:eastAsia="en-US"/>
              </w:rPr>
            </w:pPr>
          </w:p>
        </w:tc>
        <w:tc>
          <w:tcPr>
            <w:tcW w:w="1293" w:type="dxa"/>
          </w:tcPr>
          <w:p w:rsidR="007514D8" w:rsidRDefault="007514D8" w:rsidP="00BE24AF">
            <w:pPr>
              <w:spacing w:after="0" w:line="240" w:lineRule="auto"/>
              <w:jc w:val="center"/>
              <w:rPr>
                <w:rFonts w:ascii="Times New Roman" w:hAnsi="Times New Roman" w:cs="Times New Roman"/>
                <w:lang w:eastAsia="en-US"/>
              </w:rPr>
            </w:pPr>
          </w:p>
        </w:tc>
      </w:tr>
      <w:tr w:rsidR="007514D8" w:rsidRPr="006820E0" w:rsidTr="00B579B3">
        <w:trPr>
          <w:trHeight w:val="144"/>
        </w:trPr>
        <w:tc>
          <w:tcPr>
            <w:tcW w:w="1022" w:type="dxa"/>
            <w:vAlign w:val="center"/>
          </w:tcPr>
          <w:p w:rsidR="007514D8" w:rsidRPr="00C410C8" w:rsidRDefault="007514D8" w:rsidP="00BE24AF">
            <w:pPr>
              <w:spacing w:after="0" w:line="240" w:lineRule="auto"/>
              <w:jc w:val="center"/>
              <w:rPr>
                <w:rFonts w:ascii="Times New Roman" w:hAnsi="Times New Roman" w:cs="Times New Roman"/>
              </w:rPr>
            </w:pPr>
            <w:r>
              <w:rPr>
                <w:rFonts w:ascii="Times New Roman" w:hAnsi="Times New Roman" w:cs="Times New Roman"/>
              </w:rPr>
              <w:t>1.1.7.1</w:t>
            </w:r>
          </w:p>
        </w:tc>
        <w:tc>
          <w:tcPr>
            <w:tcW w:w="3260" w:type="dxa"/>
          </w:tcPr>
          <w:p w:rsidR="007514D8" w:rsidRDefault="007514D8" w:rsidP="00BE24AF">
            <w:pPr>
              <w:spacing w:after="0" w:line="240" w:lineRule="auto"/>
              <w:rPr>
                <w:rFonts w:ascii="Times New Roman" w:hAnsi="Times New Roman" w:cs="Times New Roman"/>
              </w:rPr>
            </w:pPr>
            <w:r>
              <w:rPr>
                <w:rFonts w:ascii="Times New Roman" w:hAnsi="Times New Roman" w:cs="Times New Roman"/>
              </w:rPr>
              <w:t xml:space="preserve">Количество заключений Государственной комиссии </w:t>
            </w:r>
          </w:p>
          <w:p w:rsidR="009B1A4D" w:rsidRDefault="009B1A4D" w:rsidP="00BE24AF">
            <w:pPr>
              <w:spacing w:after="0" w:line="240" w:lineRule="auto"/>
              <w:rPr>
                <w:rFonts w:ascii="Times New Roman" w:hAnsi="Times New Roman" w:cs="Times New Roman"/>
              </w:rPr>
            </w:pPr>
          </w:p>
        </w:tc>
        <w:tc>
          <w:tcPr>
            <w:tcW w:w="2977" w:type="dxa"/>
          </w:tcPr>
          <w:p w:rsidR="007514D8" w:rsidRPr="005A5944" w:rsidRDefault="007514D8" w:rsidP="00BE24AF">
            <w:pPr>
              <w:spacing w:after="0" w:line="240" w:lineRule="auto"/>
              <w:rPr>
                <w:rFonts w:ascii="Times New Roman" w:hAnsi="Times New Roman" w:cs="Times New Roman"/>
                <w:lang w:eastAsia="en-US"/>
              </w:rPr>
            </w:pPr>
            <w:r>
              <w:rPr>
                <w:rFonts w:ascii="Times New Roman" w:hAnsi="Times New Roman" w:cs="Times New Roman"/>
                <w:lang w:eastAsia="en-US"/>
              </w:rPr>
              <w:t>МУП «Майкопводоканал»</w:t>
            </w:r>
          </w:p>
        </w:tc>
        <w:tc>
          <w:tcPr>
            <w:tcW w:w="1502" w:type="dxa"/>
            <w:vAlign w:val="center"/>
          </w:tcPr>
          <w:p w:rsidR="007514D8"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7514D8"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Pr="00B579B3" w:rsidRDefault="00B579B3" w:rsidP="00B579B3">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7514D8" w:rsidRPr="006820E0" w:rsidTr="009B1A4D">
        <w:trPr>
          <w:trHeight w:val="3880"/>
        </w:trPr>
        <w:tc>
          <w:tcPr>
            <w:tcW w:w="1022" w:type="dxa"/>
            <w:vAlign w:val="center"/>
          </w:tcPr>
          <w:p w:rsidR="007514D8" w:rsidRPr="003802B3" w:rsidRDefault="007514D8" w:rsidP="00BE24AF">
            <w:pPr>
              <w:spacing w:line="240" w:lineRule="auto"/>
              <w:jc w:val="center"/>
              <w:rPr>
                <w:i/>
              </w:rPr>
            </w:pPr>
            <w:r>
              <w:rPr>
                <w:i/>
              </w:rPr>
              <w:t>1.1.8</w:t>
            </w:r>
          </w:p>
        </w:tc>
        <w:tc>
          <w:tcPr>
            <w:tcW w:w="3260" w:type="dxa"/>
          </w:tcPr>
          <w:p w:rsidR="007514D8" w:rsidRPr="003802B3" w:rsidRDefault="007514D8" w:rsidP="00BE24AF">
            <w:pPr>
              <w:spacing w:line="240" w:lineRule="auto"/>
              <w:rPr>
                <w:i/>
              </w:rPr>
            </w:pPr>
            <w:r w:rsidRPr="003802B3">
              <w:rPr>
                <w:i/>
              </w:rPr>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2977" w:type="dxa"/>
            <w:vAlign w:val="center"/>
          </w:tcPr>
          <w:p w:rsidR="007514D8" w:rsidRPr="005A5944"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МКУ </w:t>
            </w:r>
            <w:r>
              <w:rPr>
                <w:rFonts w:ascii="Times New Roman" w:hAnsi="Times New Roman" w:cs="Times New Roman"/>
                <w:lang w:eastAsia="en-US"/>
              </w:rPr>
              <w:t>«</w:t>
            </w:r>
            <w:r w:rsidRPr="005A5944">
              <w:rPr>
                <w:rFonts w:ascii="Times New Roman" w:hAnsi="Times New Roman" w:cs="Times New Roman"/>
                <w:lang w:eastAsia="en-US"/>
              </w:rPr>
              <w:t>Благоустройство</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5A5944" w:rsidRDefault="007514D8" w:rsidP="00BE24AF">
            <w:pPr>
              <w:spacing w:after="0" w:line="240" w:lineRule="auto"/>
              <w:jc w:val="center"/>
              <w:rPr>
                <w:rFonts w:ascii="Times New Roman" w:hAnsi="Times New Roman" w:cs="Times New Roman"/>
                <w:lang w:eastAsia="en-US"/>
              </w:rPr>
            </w:pPr>
          </w:p>
        </w:tc>
        <w:tc>
          <w:tcPr>
            <w:tcW w:w="1293" w:type="dxa"/>
          </w:tcPr>
          <w:p w:rsidR="007514D8" w:rsidRPr="005A5944" w:rsidRDefault="007514D8" w:rsidP="00BE24AF">
            <w:pPr>
              <w:spacing w:after="0" w:line="240" w:lineRule="auto"/>
              <w:jc w:val="center"/>
              <w:rPr>
                <w:rFonts w:ascii="Times New Roman" w:hAnsi="Times New Roman" w:cs="Times New Roman"/>
                <w:lang w:eastAsia="en-US"/>
              </w:rPr>
            </w:pPr>
          </w:p>
        </w:tc>
      </w:tr>
      <w:tr w:rsidR="007514D8" w:rsidRPr="00BB793E" w:rsidTr="00B579B3">
        <w:trPr>
          <w:trHeight w:val="144"/>
        </w:trPr>
        <w:tc>
          <w:tcPr>
            <w:tcW w:w="1022" w:type="dxa"/>
            <w:vAlign w:val="center"/>
          </w:tcPr>
          <w:p w:rsidR="007514D8" w:rsidRPr="00BB793E" w:rsidRDefault="007514D8" w:rsidP="00BE24AF">
            <w:pPr>
              <w:spacing w:line="240" w:lineRule="auto"/>
              <w:jc w:val="center"/>
              <w:rPr>
                <w:rFonts w:ascii="Times New Roman" w:hAnsi="Times New Roman" w:cs="Times New Roman"/>
              </w:rPr>
            </w:pPr>
            <w:r w:rsidRPr="00BB793E">
              <w:rPr>
                <w:rFonts w:ascii="Times New Roman" w:hAnsi="Times New Roman" w:cs="Times New Roman"/>
              </w:rPr>
              <w:t>1.1.</w:t>
            </w:r>
            <w:r>
              <w:rPr>
                <w:rFonts w:ascii="Times New Roman" w:hAnsi="Times New Roman" w:cs="Times New Roman"/>
              </w:rPr>
              <w:t>8</w:t>
            </w:r>
            <w:r w:rsidRPr="00BB793E">
              <w:rPr>
                <w:rFonts w:ascii="Times New Roman" w:hAnsi="Times New Roman" w:cs="Times New Roman"/>
              </w:rPr>
              <w:t>.1</w:t>
            </w:r>
          </w:p>
        </w:tc>
        <w:tc>
          <w:tcPr>
            <w:tcW w:w="3260" w:type="dxa"/>
          </w:tcPr>
          <w:p w:rsidR="007514D8" w:rsidRPr="00BB793E" w:rsidRDefault="007514D8" w:rsidP="00BE24AF">
            <w:pPr>
              <w:spacing w:line="240" w:lineRule="auto"/>
              <w:rPr>
                <w:rFonts w:ascii="Times New Roman" w:hAnsi="Times New Roman" w:cs="Times New Roman"/>
              </w:rPr>
            </w:pPr>
            <w:r w:rsidRPr="00BB793E">
              <w:rPr>
                <w:rFonts w:ascii="Times New Roman" w:hAnsi="Times New Roman" w:cs="Times New Roman"/>
              </w:rPr>
              <w:t>Количество подготовленных ПИР, шт.</w:t>
            </w:r>
          </w:p>
        </w:tc>
        <w:tc>
          <w:tcPr>
            <w:tcW w:w="2977" w:type="dxa"/>
            <w:vAlign w:val="center"/>
          </w:tcPr>
          <w:p w:rsidR="007514D8" w:rsidRPr="00BB793E" w:rsidRDefault="007514D8" w:rsidP="00BE24AF">
            <w:pPr>
              <w:spacing w:after="0" w:line="240" w:lineRule="auto"/>
              <w:rPr>
                <w:rFonts w:ascii="Times New Roman" w:hAnsi="Times New Roman" w:cs="Times New Roman"/>
                <w:lang w:eastAsia="en-US"/>
              </w:rPr>
            </w:pPr>
            <w:r w:rsidRPr="00BB793E">
              <w:rPr>
                <w:rFonts w:ascii="Times New Roman" w:hAnsi="Times New Roman" w:cs="Times New Roman"/>
                <w:lang w:eastAsia="en-US"/>
              </w:rPr>
              <w:t xml:space="preserve">МКУ </w:t>
            </w:r>
            <w:r>
              <w:rPr>
                <w:rFonts w:ascii="Times New Roman" w:hAnsi="Times New Roman" w:cs="Times New Roman"/>
                <w:lang w:eastAsia="en-US"/>
              </w:rPr>
              <w:t>«</w:t>
            </w:r>
            <w:r w:rsidRPr="00BB793E">
              <w:rPr>
                <w:rFonts w:ascii="Times New Roman" w:hAnsi="Times New Roman" w:cs="Times New Roman"/>
                <w:lang w:eastAsia="en-US"/>
              </w:rPr>
              <w:t>Благоустройство</w:t>
            </w:r>
            <w:r>
              <w:rPr>
                <w:rFonts w:ascii="Times New Roman" w:hAnsi="Times New Roman" w:cs="Times New Roman"/>
                <w:lang w:eastAsia="en-US"/>
              </w:rPr>
              <w:t>»</w:t>
            </w:r>
            <w:r w:rsidRPr="00BB793E">
              <w:rPr>
                <w:rFonts w:ascii="Times New Roman" w:hAnsi="Times New Roman" w:cs="Times New Roman"/>
                <w:lang w:eastAsia="en-US"/>
              </w:rPr>
              <w:t>, победители конкурсного отбора</w:t>
            </w:r>
          </w:p>
        </w:tc>
        <w:tc>
          <w:tcPr>
            <w:tcW w:w="1502" w:type="dxa"/>
            <w:vAlign w:val="center"/>
          </w:tcPr>
          <w:p w:rsidR="007514D8" w:rsidRPr="00BB793E"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7514D8" w:rsidRPr="00BB793E"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Pr="00BB793E" w:rsidRDefault="007514D8" w:rsidP="00BE24AF">
            <w:pPr>
              <w:spacing w:after="0" w:line="240" w:lineRule="auto"/>
              <w:jc w:val="center"/>
              <w:rPr>
                <w:rFonts w:ascii="Times New Roman" w:hAnsi="Times New Roman" w:cs="Times New Roman"/>
                <w:lang w:eastAsia="en-US"/>
              </w:rPr>
            </w:pPr>
            <w:r w:rsidRPr="00BB793E">
              <w:rPr>
                <w:rFonts w:ascii="Times New Roman" w:hAnsi="Times New Roman" w:cs="Times New Roman"/>
                <w:lang w:eastAsia="en-US"/>
              </w:rPr>
              <w:t>0</w:t>
            </w:r>
          </w:p>
        </w:tc>
        <w:tc>
          <w:tcPr>
            <w:tcW w:w="1289" w:type="dxa"/>
            <w:vAlign w:val="center"/>
          </w:tcPr>
          <w:p w:rsidR="007514D8" w:rsidRPr="00BB793E" w:rsidRDefault="007514D8" w:rsidP="00BE24AF">
            <w:pPr>
              <w:spacing w:after="0" w:line="240" w:lineRule="auto"/>
              <w:jc w:val="center"/>
              <w:rPr>
                <w:rFonts w:ascii="Times New Roman" w:hAnsi="Times New Roman" w:cs="Times New Roman"/>
                <w:lang w:eastAsia="en-US"/>
              </w:rPr>
            </w:pPr>
            <w:r w:rsidRPr="00BB793E">
              <w:rPr>
                <w:rFonts w:ascii="Times New Roman" w:hAnsi="Times New Roman" w:cs="Times New Roman"/>
                <w:lang w:eastAsia="en-US"/>
              </w:rPr>
              <w:t>0</w:t>
            </w:r>
          </w:p>
        </w:tc>
        <w:tc>
          <w:tcPr>
            <w:tcW w:w="1293" w:type="dxa"/>
            <w:vAlign w:val="center"/>
          </w:tcPr>
          <w:p w:rsidR="007514D8" w:rsidRPr="00BB793E"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Pr="00B579B3" w:rsidRDefault="00B579B3" w:rsidP="00B579B3">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7514D8" w:rsidRPr="00BB793E" w:rsidTr="00B579B3">
        <w:trPr>
          <w:trHeight w:val="144"/>
        </w:trPr>
        <w:tc>
          <w:tcPr>
            <w:tcW w:w="1022" w:type="dxa"/>
            <w:vAlign w:val="center"/>
          </w:tcPr>
          <w:p w:rsidR="007514D8" w:rsidRPr="00BB793E" w:rsidRDefault="007514D8" w:rsidP="00BE24AF">
            <w:pPr>
              <w:spacing w:line="240" w:lineRule="auto"/>
              <w:jc w:val="center"/>
              <w:rPr>
                <w:rFonts w:ascii="Times New Roman" w:hAnsi="Times New Roman" w:cs="Times New Roman"/>
              </w:rPr>
            </w:pPr>
            <w:r>
              <w:rPr>
                <w:rFonts w:ascii="Times New Roman" w:hAnsi="Times New Roman" w:cs="Times New Roman"/>
              </w:rPr>
              <w:t>1.1.8.2</w:t>
            </w:r>
          </w:p>
        </w:tc>
        <w:tc>
          <w:tcPr>
            <w:tcW w:w="3260" w:type="dxa"/>
          </w:tcPr>
          <w:p w:rsidR="007514D8" w:rsidRPr="00BB793E" w:rsidRDefault="007514D8" w:rsidP="00BE24AF">
            <w:pPr>
              <w:spacing w:line="240" w:lineRule="auto"/>
              <w:rPr>
                <w:rFonts w:ascii="Times New Roman" w:hAnsi="Times New Roman" w:cs="Times New Roman"/>
              </w:rPr>
            </w:pPr>
            <w:r>
              <w:rPr>
                <w:rFonts w:ascii="Times New Roman" w:hAnsi="Times New Roman" w:cs="Times New Roman"/>
              </w:rPr>
              <w:t>Выполнение СМР по реконструкции очистных сооружений, %.</w:t>
            </w:r>
          </w:p>
        </w:tc>
        <w:tc>
          <w:tcPr>
            <w:tcW w:w="2977" w:type="dxa"/>
            <w:vAlign w:val="center"/>
          </w:tcPr>
          <w:p w:rsidR="007514D8" w:rsidRPr="00BB793E" w:rsidRDefault="007514D8" w:rsidP="00BE24AF">
            <w:pPr>
              <w:spacing w:after="0" w:line="240" w:lineRule="auto"/>
              <w:rPr>
                <w:rFonts w:ascii="Times New Roman" w:hAnsi="Times New Roman" w:cs="Times New Roman"/>
                <w:lang w:eastAsia="en-US"/>
              </w:rPr>
            </w:pPr>
            <w:r w:rsidRPr="00BB793E">
              <w:rPr>
                <w:rFonts w:ascii="Times New Roman" w:hAnsi="Times New Roman" w:cs="Times New Roman"/>
                <w:lang w:eastAsia="en-US"/>
              </w:rPr>
              <w:t xml:space="preserve">МКУ </w:t>
            </w:r>
            <w:r>
              <w:rPr>
                <w:rFonts w:ascii="Times New Roman" w:hAnsi="Times New Roman" w:cs="Times New Roman"/>
                <w:lang w:eastAsia="en-US"/>
              </w:rPr>
              <w:t>«</w:t>
            </w:r>
            <w:r w:rsidRPr="00BB793E">
              <w:rPr>
                <w:rFonts w:ascii="Times New Roman" w:hAnsi="Times New Roman" w:cs="Times New Roman"/>
                <w:lang w:eastAsia="en-US"/>
              </w:rPr>
              <w:t>Благоустройство</w:t>
            </w:r>
            <w:r>
              <w:rPr>
                <w:rFonts w:ascii="Times New Roman" w:hAnsi="Times New Roman" w:cs="Times New Roman"/>
                <w:lang w:eastAsia="en-US"/>
              </w:rPr>
              <w:t>»</w:t>
            </w:r>
            <w:r w:rsidRPr="00BB793E">
              <w:rPr>
                <w:rFonts w:ascii="Times New Roman" w:hAnsi="Times New Roman" w:cs="Times New Roman"/>
                <w:lang w:eastAsia="en-US"/>
              </w:rPr>
              <w:t>, победители конкурсного отбора</w:t>
            </w:r>
          </w:p>
        </w:tc>
        <w:tc>
          <w:tcPr>
            <w:tcW w:w="1502" w:type="dxa"/>
            <w:vAlign w:val="center"/>
          </w:tcPr>
          <w:p w:rsidR="007514D8"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30</w:t>
            </w:r>
          </w:p>
        </w:tc>
        <w:tc>
          <w:tcPr>
            <w:tcW w:w="1289" w:type="dxa"/>
            <w:vAlign w:val="center"/>
          </w:tcPr>
          <w:p w:rsidR="007514D8" w:rsidRPr="00B579B3" w:rsidRDefault="00B579B3"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100</w:t>
            </w:r>
          </w:p>
        </w:tc>
        <w:tc>
          <w:tcPr>
            <w:tcW w:w="1289" w:type="dxa"/>
            <w:vAlign w:val="center"/>
          </w:tcPr>
          <w:p w:rsidR="007514D8" w:rsidRPr="00B579B3" w:rsidRDefault="00B579B3"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c>
          <w:tcPr>
            <w:tcW w:w="1293" w:type="dxa"/>
            <w:vAlign w:val="center"/>
          </w:tcPr>
          <w:p w:rsidR="007514D8" w:rsidRPr="00B579B3" w:rsidRDefault="00B579B3" w:rsidP="00BE24AF">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c>
          <w:tcPr>
            <w:tcW w:w="1293" w:type="dxa"/>
            <w:vAlign w:val="center"/>
          </w:tcPr>
          <w:p w:rsidR="007514D8" w:rsidRPr="00B579B3" w:rsidRDefault="00B579B3" w:rsidP="00B579B3">
            <w:pPr>
              <w:spacing w:after="0" w:line="240" w:lineRule="auto"/>
              <w:jc w:val="center"/>
              <w:rPr>
                <w:rFonts w:ascii="Times New Roman" w:hAnsi="Times New Roman" w:cs="Times New Roman"/>
                <w:lang w:val="en-US" w:eastAsia="en-US"/>
              </w:rPr>
            </w:pPr>
            <w:r>
              <w:rPr>
                <w:rFonts w:ascii="Times New Roman" w:hAnsi="Times New Roman" w:cs="Times New Roman"/>
                <w:lang w:val="en-US" w:eastAsia="en-US"/>
              </w:rPr>
              <w:t>0</w:t>
            </w:r>
          </w:p>
        </w:tc>
      </w:tr>
      <w:tr w:rsidR="007514D8" w:rsidRPr="00BB793E" w:rsidTr="009B1A4D">
        <w:trPr>
          <w:trHeight w:val="761"/>
        </w:trPr>
        <w:tc>
          <w:tcPr>
            <w:tcW w:w="1022" w:type="dxa"/>
            <w:vAlign w:val="center"/>
          </w:tcPr>
          <w:p w:rsidR="007514D8" w:rsidRPr="00B76CDF" w:rsidRDefault="007514D8" w:rsidP="00BE24AF">
            <w:pPr>
              <w:spacing w:after="0" w:line="240" w:lineRule="auto"/>
              <w:jc w:val="center"/>
              <w:rPr>
                <w:rFonts w:ascii="Times New Roman" w:hAnsi="Times New Roman" w:cs="Times New Roman"/>
                <w:i/>
              </w:rPr>
            </w:pPr>
            <w:r>
              <w:rPr>
                <w:rFonts w:ascii="Times New Roman" w:hAnsi="Times New Roman" w:cs="Times New Roman"/>
                <w:i/>
              </w:rPr>
              <w:t>1.1.9</w:t>
            </w:r>
          </w:p>
        </w:tc>
        <w:tc>
          <w:tcPr>
            <w:tcW w:w="3260" w:type="dxa"/>
          </w:tcPr>
          <w:p w:rsidR="007514D8" w:rsidRPr="00F75D5D" w:rsidRDefault="007514D8" w:rsidP="00BE24AF">
            <w:pPr>
              <w:spacing w:after="0" w:line="240" w:lineRule="auto"/>
              <w:rPr>
                <w:rFonts w:ascii="Times New Roman" w:hAnsi="Times New Roman" w:cs="Times New Roman"/>
                <w:i/>
              </w:rPr>
            </w:pPr>
            <w:r w:rsidRPr="00F75D5D">
              <w:rPr>
                <w:rFonts w:ascii="Times New Roman" w:hAnsi="Times New Roman" w:cs="Times New Roman"/>
                <w:i/>
              </w:rPr>
              <w:t xml:space="preserve">Расходы на софинансирование капитальных вложений в объекты муниципальной собственности (Реконструкция сетей водоснабжения на территории муниципального </w:t>
            </w:r>
            <w:r>
              <w:rPr>
                <w:rFonts w:ascii="Times New Roman" w:hAnsi="Times New Roman" w:cs="Times New Roman"/>
                <w:i/>
              </w:rPr>
              <w:t>«</w:t>
            </w:r>
            <w:r w:rsidRPr="00F75D5D">
              <w:rPr>
                <w:rFonts w:ascii="Times New Roman" w:hAnsi="Times New Roman" w:cs="Times New Roman"/>
                <w:i/>
              </w:rPr>
              <w:t>Город Майкоп</w:t>
            </w:r>
            <w:r>
              <w:rPr>
                <w:rFonts w:ascii="Times New Roman" w:hAnsi="Times New Roman" w:cs="Times New Roman"/>
                <w:i/>
              </w:rPr>
              <w:t>»</w:t>
            </w:r>
            <w:r w:rsidRPr="00F75D5D">
              <w:rPr>
                <w:rFonts w:ascii="Times New Roman" w:hAnsi="Times New Roman" w:cs="Times New Roman"/>
                <w:i/>
              </w:rPr>
              <w:t>)</w:t>
            </w:r>
          </w:p>
        </w:tc>
        <w:tc>
          <w:tcPr>
            <w:tcW w:w="2977" w:type="dxa"/>
          </w:tcPr>
          <w:p w:rsidR="007514D8" w:rsidRPr="00B76CDF" w:rsidRDefault="007514D8" w:rsidP="00BE24AF">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МУП </w:t>
            </w:r>
            <w:r>
              <w:rPr>
                <w:rFonts w:ascii="Times New Roman" w:hAnsi="Times New Roman" w:cs="Times New Roman"/>
                <w:lang w:eastAsia="en-US"/>
              </w:rPr>
              <w:t>«</w:t>
            </w:r>
            <w:r w:rsidRPr="005A5944">
              <w:rPr>
                <w:rFonts w:ascii="Times New Roman" w:hAnsi="Times New Roman" w:cs="Times New Roman"/>
                <w:lang w:eastAsia="en-US"/>
              </w:rPr>
              <w:t>Майкопводоканал</w:t>
            </w:r>
            <w:r>
              <w:rPr>
                <w:rFonts w:ascii="Times New Roman" w:hAnsi="Times New Roman" w:cs="Times New Roman"/>
                <w:lang w:eastAsia="en-US"/>
              </w:rPr>
              <w:t>»</w:t>
            </w:r>
            <w:r w:rsidRPr="005A5944">
              <w:rPr>
                <w:rFonts w:ascii="Times New Roman" w:hAnsi="Times New Roman" w:cs="Times New Roman"/>
                <w:lang w:eastAsia="en-US"/>
              </w:rPr>
              <w:t xml:space="preserve">, </w:t>
            </w:r>
            <w:r w:rsidRPr="00BB793E">
              <w:rPr>
                <w:rFonts w:ascii="Times New Roman" w:hAnsi="Times New Roman" w:cs="Times New Roman"/>
                <w:lang w:eastAsia="en-US"/>
              </w:rPr>
              <w:t>победители конкурсного отбора</w:t>
            </w: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93" w:type="dxa"/>
          </w:tcPr>
          <w:p w:rsidR="007514D8" w:rsidRPr="00B76CDF" w:rsidRDefault="007514D8" w:rsidP="00BE24AF">
            <w:pPr>
              <w:spacing w:after="0" w:line="240" w:lineRule="auto"/>
              <w:jc w:val="center"/>
              <w:rPr>
                <w:rFonts w:ascii="Times New Roman" w:hAnsi="Times New Roman" w:cs="Times New Roman"/>
                <w:lang w:eastAsia="en-US"/>
              </w:rPr>
            </w:pPr>
          </w:p>
        </w:tc>
      </w:tr>
      <w:tr w:rsidR="007514D8" w:rsidRPr="00BB793E" w:rsidTr="00487D97">
        <w:trPr>
          <w:trHeight w:val="1050"/>
        </w:trPr>
        <w:tc>
          <w:tcPr>
            <w:tcW w:w="1022" w:type="dxa"/>
            <w:vAlign w:val="center"/>
          </w:tcPr>
          <w:p w:rsidR="007514D8" w:rsidRPr="00C410C8" w:rsidRDefault="007514D8" w:rsidP="00BE24AF">
            <w:pPr>
              <w:spacing w:after="0" w:line="240" w:lineRule="auto"/>
              <w:jc w:val="center"/>
              <w:rPr>
                <w:rFonts w:ascii="Times New Roman" w:hAnsi="Times New Roman" w:cs="Times New Roman"/>
              </w:rPr>
            </w:pPr>
            <w:r>
              <w:rPr>
                <w:rFonts w:ascii="Times New Roman" w:hAnsi="Times New Roman" w:cs="Times New Roman"/>
              </w:rPr>
              <w:t>1.1.9</w:t>
            </w:r>
            <w:r w:rsidRPr="00C410C8">
              <w:rPr>
                <w:rFonts w:ascii="Times New Roman" w:hAnsi="Times New Roman" w:cs="Times New Roman"/>
              </w:rPr>
              <w:t>.1</w:t>
            </w:r>
          </w:p>
        </w:tc>
        <w:tc>
          <w:tcPr>
            <w:tcW w:w="3260" w:type="dxa"/>
          </w:tcPr>
          <w:p w:rsidR="007514D8" w:rsidRPr="00B76CDF" w:rsidRDefault="007514D8" w:rsidP="00BE24AF">
            <w:pPr>
              <w:spacing w:after="0" w:line="240" w:lineRule="auto"/>
              <w:rPr>
                <w:rFonts w:ascii="Times New Roman" w:hAnsi="Times New Roman" w:cs="Times New Roman"/>
              </w:rPr>
            </w:pPr>
            <w:r w:rsidRPr="00B76CDF">
              <w:rPr>
                <w:rFonts w:ascii="Times New Roman" w:hAnsi="Times New Roman" w:cs="Times New Roman"/>
              </w:rPr>
              <w:t>Количество получател</w:t>
            </w:r>
            <w:r>
              <w:rPr>
                <w:rFonts w:ascii="Times New Roman" w:hAnsi="Times New Roman" w:cs="Times New Roman"/>
              </w:rPr>
              <w:t>ей средств финансовой поддержки,</w:t>
            </w:r>
            <w:r w:rsidRPr="00B76CDF">
              <w:rPr>
                <w:rFonts w:ascii="Times New Roman" w:hAnsi="Times New Roman" w:cs="Times New Roman"/>
              </w:rPr>
              <w:t xml:space="preserve"> </w:t>
            </w:r>
            <w:r>
              <w:rPr>
                <w:rFonts w:ascii="Times New Roman" w:hAnsi="Times New Roman" w:cs="Times New Roman"/>
              </w:rPr>
              <w:t>шт</w:t>
            </w:r>
            <w:r w:rsidRPr="00B76CDF">
              <w:rPr>
                <w:rFonts w:ascii="Times New Roman" w:hAnsi="Times New Roman" w:cs="Times New Roman"/>
              </w:rPr>
              <w:t>.</w:t>
            </w:r>
          </w:p>
        </w:tc>
        <w:tc>
          <w:tcPr>
            <w:tcW w:w="2977" w:type="dxa"/>
          </w:tcPr>
          <w:p w:rsidR="007514D8" w:rsidRPr="00B76CDF" w:rsidRDefault="007514D8" w:rsidP="00BE24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 отбора</w:t>
            </w: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r w:rsidRPr="00B76CDF">
              <w:rPr>
                <w:rFonts w:ascii="Times New Roman" w:hAnsi="Times New Roman" w:cs="Times New Roman"/>
                <w:lang w:eastAsia="en-US"/>
              </w:rPr>
              <w:t>1</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sidRPr="00B76CDF">
              <w:rPr>
                <w:rFonts w:ascii="Times New Roman" w:hAnsi="Times New Roman" w:cs="Times New Roman"/>
                <w:lang w:eastAsia="en-US"/>
              </w:rPr>
              <w:t>1</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sidRPr="00B76CDF">
              <w:rPr>
                <w:rFonts w:ascii="Times New Roman" w:hAnsi="Times New Roman" w:cs="Times New Roman"/>
                <w:lang w:eastAsia="en-US"/>
              </w:rPr>
              <w:t>0</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sidRPr="00B76CDF">
              <w:rPr>
                <w:rFonts w:ascii="Times New Roman" w:hAnsi="Times New Roman" w:cs="Times New Roman"/>
                <w:lang w:eastAsia="en-US"/>
              </w:rPr>
              <w:t>0</w:t>
            </w:r>
          </w:p>
        </w:tc>
        <w:tc>
          <w:tcPr>
            <w:tcW w:w="1293" w:type="dxa"/>
            <w:vAlign w:val="center"/>
          </w:tcPr>
          <w:p w:rsidR="007514D8" w:rsidRPr="00B76CDF" w:rsidRDefault="007514D8" w:rsidP="00BE24AF">
            <w:pPr>
              <w:spacing w:after="0" w:line="240" w:lineRule="auto"/>
              <w:jc w:val="center"/>
              <w:rPr>
                <w:rFonts w:ascii="Times New Roman" w:hAnsi="Times New Roman" w:cs="Times New Roman"/>
                <w:lang w:eastAsia="en-US"/>
              </w:rPr>
            </w:pPr>
            <w:r w:rsidRPr="00B76CDF">
              <w:rPr>
                <w:rFonts w:ascii="Times New Roman" w:hAnsi="Times New Roman" w:cs="Times New Roman"/>
                <w:lang w:eastAsia="en-US"/>
              </w:rPr>
              <w:t>0</w:t>
            </w:r>
          </w:p>
        </w:tc>
        <w:tc>
          <w:tcPr>
            <w:tcW w:w="1293" w:type="dxa"/>
            <w:vAlign w:val="center"/>
          </w:tcPr>
          <w:p w:rsidR="007514D8" w:rsidRPr="00B76CDF" w:rsidRDefault="00487D97" w:rsidP="00487D97">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r>
      <w:tr w:rsidR="007514D8" w:rsidRPr="00BB793E" w:rsidTr="009B1A4D">
        <w:trPr>
          <w:trHeight w:val="1050"/>
        </w:trPr>
        <w:tc>
          <w:tcPr>
            <w:tcW w:w="1022" w:type="dxa"/>
            <w:vAlign w:val="center"/>
          </w:tcPr>
          <w:p w:rsidR="007514D8" w:rsidRPr="00924E0E" w:rsidRDefault="007514D8" w:rsidP="00BE24AF">
            <w:pPr>
              <w:spacing w:after="0" w:line="240" w:lineRule="auto"/>
              <w:jc w:val="center"/>
              <w:rPr>
                <w:rFonts w:ascii="Times New Roman" w:hAnsi="Times New Roman" w:cs="Times New Roman"/>
                <w:i/>
              </w:rPr>
            </w:pPr>
            <w:r w:rsidRPr="00924E0E">
              <w:rPr>
                <w:rFonts w:ascii="Times New Roman" w:hAnsi="Times New Roman" w:cs="Times New Roman"/>
                <w:i/>
              </w:rPr>
              <w:t>1.1.10</w:t>
            </w:r>
          </w:p>
        </w:tc>
        <w:tc>
          <w:tcPr>
            <w:tcW w:w="3260" w:type="dxa"/>
          </w:tcPr>
          <w:p w:rsidR="007514D8" w:rsidRPr="00924E0E" w:rsidRDefault="007514D8" w:rsidP="00BE24AF">
            <w:pPr>
              <w:spacing w:after="0" w:line="240" w:lineRule="auto"/>
              <w:rPr>
                <w:rFonts w:ascii="Times New Roman" w:hAnsi="Times New Roman" w:cs="Times New Roman"/>
                <w:i/>
              </w:rPr>
            </w:pPr>
            <w:r w:rsidRPr="00924E0E">
              <w:rPr>
                <w:rFonts w:ascii="Times New Roman" w:hAnsi="Times New Roman" w:cs="Times New Roman"/>
                <w:i/>
              </w:rPr>
              <w:t>Расходы на софинансирование капитальных вложений в объекты муниципальной собственности (Строительство и реконструкция объектов водоснабжения на территории муниципального образования "Город Майкоп")</w:t>
            </w:r>
          </w:p>
        </w:tc>
        <w:tc>
          <w:tcPr>
            <w:tcW w:w="2977" w:type="dxa"/>
          </w:tcPr>
          <w:p w:rsidR="007514D8" w:rsidRDefault="007514D8" w:rsidP="00BE24AF">
            <w:pPr>
              <w:spacing w:after="0" w:line="240" w:lineRule="auto"/>
              <w:rPr>
                <w:rFonts w:ascii="Times New Roman" w:hAnsi="Times New Roman" w:cs="Times New Roman"/>
                <w:lang w:eastAsia="en-US"/>
              </w:rPr>
            </w:pPr>
          </w:p>
          <w:p w:rsidR="007514D8" w:rsidRPr="00B76CDF" w:rsidRDefault="007514D8" w:rsidP="00BE24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93" w:type="dxa"/>
          </w:tcPr>
          <w:p w:rsidR="007514D8" w:rsidRPr="00B76CDF" w:rsidRDefault="007514D8" w:rsidP="00BE24AF">
            <w:pPr>
              <w:spacing w:after="0" w:line="240" w:lineRule="auto"/>
              <w:jc w:val="center"/>
              <w:rPr>
                <w:rFonts w:ascii="Times New Roman" w:hAnsi="Times New Roman" w:cs="Times New Roman"/>
                <w:lang w:eastAsia="en-US"/>
              </w:rPr>
            </w:pPr>
          </w:p>
        </w:tc>
      </w:tr>
      <w:tr w:rsidR="007514D8" w:rsidRPr="00BB793E" w:rsidTr="00487D97">
        <w:trPr>
          <w:trHeight w:val="1050"/>
        </w:trPr>
        <w:tc>
          <w:tcPr>
            <w:tcW w:w="1022" w:type="dxa"/>
            <w:vAlign w:val="center"/>
          </w:tcPr>
          <w:p w:rsidR="007514D8" w:rsidRPr="00924E0E" w:rsidRDefault="007514D8" w:rsidP="00BE24AF">
            <w:pPr>
              <w:spacing w:after="0" w:line="240" w:lineRule="auto"/>
              <w:jc w:val="center"/>
              <w:rPr>
                <w:rFonts w:ascii="Times New Roman" w:hAnsi="Times New Roman" w:cs="Times New Roman"/>
              </w:rPr>
            </w:pPr>
            <w:r w:rsidRPr="00924E0E">
              <w:rPr>
                <w:rFonts w:ascii="Times New Roman" w:hAnsi="Times New Roman" w:cs="Times New Roman"/>
              </w:rPr>
              <w:t>1.1.10.1</w:t>
            </w:r>
          </w:p>
        </w:tc>
        <w:tc>
          <w:tcPr>
            <w:tcW w:w="3260" w:type="dxa"/>
          </w:tcPr>
          <w:p w:rsidR="007514D8" w:rsidRPr="00924E0E" w:rsidRDefault="007514D8" w:rsidP="00BE24AF">
            <w:pPr>
              <w:spacing w:after="0" w:line="240" w:lineRule="auto"/>
              <w:rPr>
                <w:rFonts w:ascii="Times New Roman" w:hAnsi="Times New Roman" w:cs="Times New Roman"/>
              </w:rPr>
            </w:pPr>
            <w:r w:rsidRPr="00924E0E">
              <w:rPr>
                <w:rFonts w:ascii="Times New Roman" w:hAnsi="Times New Roman" w:cs="Times New Roman"/>
              </w:rPr>
              <w:t>Подготовка проектно-сметной документации на централизованные сети холодного водоснабжения, участки.</w:t>
            </w:r>
          </w:p>
        </w:tc>
        <w:tc>
          <w:tcPr>
            <w:tcW w:w="2977" w:type="dxa"/>
          </w:tcPr>
          <w:p w:rsidR="007514D8" w:rsidRPr="00B76CDF" w:rsidRDefault="007514D8" w:rsidP="00BE24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35</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Default="00487D97" w:rsidP="00487D97">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r>
      <w:tr w:rsidR="007514D8" w:rsidRPr="00BB793E" w:rsidTr="009B1A4D">
        <w:trPr>
          <w:trHeight w:val="1050"/>
        </w:trPr>
        <w:tc>
          <w:tcPr>
            <w:tcW w:w="1022" w:type="dxa"/>
            <w:vAlign w:val="center"/>
          </w:tcPr>
          <w:p w:rsidR="007514D8" w:rsidRPr="00924E0E" w:rsidRDefault="007514D8" w:rsidP="00BE24AF">
            <w:pPr>
              <w:spacing w:after="0" w:line="240" w:lineRule="auto"/>
              <w:jc w:val="center"/>
              <w:rPr>
                <w:rFonts w:ascii="Times New Roman" w:hAnsi="Times New Roman" w:cs="Times New Roman"/>
                <w:i/>
              </w:rPr>
            </w:pPr>
            <w:r w:rsidRPr="00924E0E">
              <w:rPr>
                <w:rFonts w:ascii="Times New Roman" w:hAnsi="Times New Roman" w:cs="Times New Roman"/>
                <w:i/>
              </w:rPr>
              <w:t>1.1.11</w:t>
            </w:r>
          </w:p>
        </w:tc>
        <w:tc>
          <w:tcPr>
            <w:tcW w:w="3260" w:type="dxa"/>
          </w:tcPr>
          <w:p w:rsidR="007514D8" w:rsidRPr="00924E0E" w:rsidRDefault="007514D8" w:rsidP="00BE24AF">
            <w:pPr>
              <w:spacing w:after="0" w:line="240" w:lineRule="auto"/>
              <w:rPr>
                <w:rFonts w:ascii="Times New Roman" w:hAnsi="Times New Roman" w:cs="Times New Roman"/>
                <w:i/>
              </w:rPr>
            </w:pPr>
            <w:r w:rsidRPr="00924E0E">
              <w:rPr>
                <w:rFonts w:ascii="Times New Roman" w:hAnsi="Times New Roman" w:cs="Times New Roman"/>
                <w:i/>
              </w:rPr>
              <w:t>Расходы на софинансирование капитальных вложений в объекты муниципальной собственности (Строительство и реконструкция объектов водоотведения и очистки сточных вод на территории муниципального образования "Город Майкоп")</w:t>
            </w:r>
          </w:p>
        </w:tc>
        <w:tc>
          <w:tcPr>
            <w:tcW w:w="2977" w:type="dxa"/>
          </w:tcPr>
          <w:p w:rsidR="007514D8" w:rsidRPr="00B76CDF" w:rsidRDefault="007514D8" w:rsidP="00BE24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93" w:type="dxa"/>
            <w:vAlign w:val="center"/>
          </w:tcPr>
          <w:p w:rsidR="007514D8" w:rsidRPr="00B76CDF" w:rsidRDefault="007514D8" w:rsidP="00BE24AF">
            <w:pPr>
              <w:spacing w:after="0" w:line="240" w:lineRule="auto"/>
              <w:jc w:val="center"/>
              <w:rPr>
                <w:rFonts w:ascii="Times New Roman" w:hAnsi="Times New Roman" w:cs="Times New Roman"/>
                <w:lang w:eastAsia="en-US"/>
              </w:rPr>
            </w:pPr>
          </w:p>
        </w:tc>
        <w:tc>
          <w:tcPr>
            <w:tcW w:w="1293" w:type="dxa"/>
          </w:tcPr>
          <w:p w:rsidR="007514D8" w:rsidRPr="00B76CDF" w:rsidRDefault="007514D8" w:rsidP="00BE24AF">
            <w:pPr>
              <w:spacing w:after="0" w:line="240" w:lineRule="auto"/>
              <w:jc w:val="center"/>
              <w:rPr>
                <w:rFonts w:ascii="Times New Roman" w:hAnsi="Times New Roman" w:cs="Times New Roman"/>
                <w:lang w:eastAsia="en-US"/>
              </w:rPr>
            </w:pPr>
          </w:p>
        </w:tc>
      </w:tr>
      <w:tr w:rsidR="007514D8" w:rsidRPr="00BB793E" w:rsidTr="00487D97">
        <w:trPr>
          <w:trHeight w:val="620"/>
        </w:trPr>
        <w:tc>
          <w:tcPr>
            <w:tcW w:w="1022" w:type="dxa"/>
            <w:vAlign w:val="center"/>
          </w:tcPr>
          <w:p w:rsidR="007514D8" w:rsidRPr="00924E0E" w:rsidRDefault="007514D8" w:rsidP="00BE24AF">
            <w:pPr>
              <w:spacing w:after="0" w:line="240" w:lineRule="auto"/>
              <w:jc w:val="center"/>
              <w:rPr>
                <w:rFonts w:ascii="Times New Roman" w:hAnsi="Times New Roman" w:cs="Times New Roman"/>
              </w:rPr>
            </w:pPr>
            <w:r w:rsidRPr="00924E0E">
              <w:rPr>
                <w:rFonts w:ascii="Times New Roman" w:hAnsi="Times New Roman" w:cs="Times New Roman"/>
              </w:rPr>
              <w:t>1.1.11.1</w:t>
            </w:r>
          </w:p>
        </w:tc>
        <w:tc>
          <w:tcPr>
            <w:tcW w:w="3260" w:type="dxa"/>
          </w:tcPr>
          <w:p w:rsidR="007514D8" w:rsidRPr="00924E0E" w:rsidRDefault="007514D8" w:rsidP="00BE24AF">
            <w:pPr>
              <w:spacing w:after="0" w:line="240" w:lineRule="auto"/>
              <w:rPr>
                <w:rFonts w:ascii="Times New Roman" w:hAnsi="Times New Roman" w:cs="Times New Roman"/>
              </w:rPr>
            </w:pPr>
            <w:r w:rsidRPr="00924E0E">
              <w:rPr>
                <w:rFonts w:ascii="Times New Roman" w:hAnsi="Times New Roman" w:cs="Times New Roman"/>
              </w:rPr>
              <w:t>Подготовка проектно-сметной документации на централизованные сети водоотведения, участки.</w:t>
            </w:r>
          </w:p>
        </w:tc>
        <w:tc>
          <w:tcPr>
            <w:tcW w:w="2977" w:type="dxa"/>
          </w:tcPr>
          <w:p w:rsidR="007514D8" w:rsidRPr="00B76CDF" w:rsidRDefault="007514D8" w:rsidP="00BE24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Pr="00B76CDF" w:rsidRDefault="007514D8" w:rsidP="00BE24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Default="00487D97" w:rsidP="00487D97">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r>
      <w:tr w:rsidR="007514D8" w:rsidRPr="00BB793E" w:rsidTr="009B1A4D">
        <w:trPr>
          <w:trHeight w:val="1050"/>
        </w:trPr>
        <w:tc>
          <w:tcPr>
            <w:tcW w:w="1022" w:type="dxa"/>
            <w:vAlign w:val="center"/>
          </w:tcPr>
          <w:p w:rsidR="007514D8" w:rsidRPr="00621DAF" w:rsidRDefault="007514D8" w:rsidP="00621DAF">
            <w:pPr>
              <w:spacing w:after="0" w:line="240" w:lineRule="auto"/>
              <w:jc w:val="center"/>
              <w:rPr>
                <w:rFonts w:ascii="Times New Roman" w:hAnsi="Times New Roman" w:cs="Times New Roman"/>
                <w:i/>
              </w:rPr>
            </w:pPr>
            <w:r w:rsidRPr="00621DAF">
              <w:rPr>
                <w:rFonts w:ascii="Times New Roman" w:hAnsi="Times New Roman" w:cs="Times New Roman"/>
                <w:i/>
              </w:rPr>
              <w:t>1.1.12</w:t>
            </w:r>
          </w:p>
        </w:tc>
        <w:tc>
          <w:tcPr>
            <w:tcW w:w="3260" w:type="dxa"/>
          </w:tcPr>
          <w:p w:rsidR="007514D8" w:rsidRPr="0030432A" w:rsidRDefault="007514D8" w:rsidP="00621DAF">
            <w:pPr>
              <w:spacing w:after="0" w:line="240" w:lineRule="auto"/>
              <w:rPr>
                <w:rFonts w:ascii="Times New Roman" w:hAnsi="Times New Roman" w:cs="Times New Roman"/>
                <w:i/>
                <w:sz w:val="18"/>
                <w:szCs w:val="18"/>
              </w:rPr>
            </w:pPr>
            <w:r w:rsidRPr="0030432A">
              <w:rPr>
                <w:rFonts w:ascii="Times New Roman" w:hAnsi="Times New Roman" w:cs="Times New Roman"/>
                <w:i/>
                <w:szCs w:val="18"/>
              </w:rPr>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счёт средств резервного фонда Правительства Российской Федерации</w:t>
            </w:r>
          </w:p>
        </w:tc>
        <w:tc>
          <w:tcPr>
            <w:tcW w:w="2977" w:type="dxa"/>
          </w:tcPr>
          <w:p w:rsidR="007514D8" w:rsidRPr="00B76CDF" w:rsidRDefault="007514D8" w:rsidP="00621D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93"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93" w:type="dxa"/>
          </w:tcPr>
          <w:p w:rsidR="007514D8" w:rsidRDefault="007514D8" w:rsidP="00621DAF">
            <w:pPr>
              <w:spacing w:after="0" w:line="240" w:lineRule="auto"/>
              <w:jc w:val="center"/>
              <w:rPr>
                <w:rFonts w:ascii="Times New Roman" w:hAnsi="Times New Roman" w:cs="Times New Roman"/>
                <w:lang w:eastAsia="en-US"/>
              </w:rPr>
            </w:pPr>
          </w:p>
        </w:tc>
      </w:tr>
      <w:tr w:rsidR="007514D8" w:rsidRPr="00BB793E" w:rsidTr="00487D97">
        <w:trPr>
          <w:trHeight w:val="1050"/>
        </w:trPr>
        <w:tc>
          <w:tcPr>
            <w:tcW w:w="1022" w:type="dxa"/>
            <w:vAlign w:val="center"/>
          </w:tcPr>
          <w:p w:rsidR="007514D8" w:rsidRPr="00924E0E" w:rsidRDefault="007514D8" w:rsidP="00621DAF">
            <w:pPr>
              <w:spacing w:after="0" w:line="240" w:lineRule="auto"/>
              <w:jc w:val="center"/>
              <w:rPr>
                <w:rFonts w:ascii="Times New Roman" w:hAnsi="Times New Roman" w:cs="Times New Roman"/>
              </w:rPr>
            </w:pPr>
            <w:r>
              <w:rPr>
                <w:rFonts w:ascii="Times New Roman" w:hAnsi="Times New Roman" w:cs="Times New Roman"/>
              </w:rPr>
              <w:t>1.1.12.1</w:t>
            </w:r>
          </w:p>
        </w:tc>
        <w:tc>
          <w:tcPr>
            <w:tcW w:w="3260" w:type="dxa"/>
          </w:tcPr>
          <w:p w:rsidR="007514D8" w:rsidRPr="001D79BD" w:rsidRDefault="007514D8" w:rsidP="00C66F32">
            <w:pPr>
              <w:spacing w:after="0" w:line="240" w:lineRule="auto"/>
              <w:rPr>
                <w:rFonts w:ascii="Times New Roman" w:hAnsi="Times New Roman" w:cs="Times New Roman"/>
                <w:sz w:val="18"/>
                <w:szCs w:val="18"/>
              </w:rPr>
            </w:pPr>
            <w:r w:rsidRPr="00C66F32">
              <w:rPr>
                <w:rFonts w:ascii="Times New Roman" w:hAnsi="Times New Roman" w:cs="Times New Roman"/>
                <w:szCs w:val="18"/>
              </w:rPr>
              <w:t xml:space="preserve">Количество реконструированных объектов, </w:t>
            </w:r>
            <w:r>
              <w:rPr>
                <w:rFonts w:ascii="Times New Roman" w:hAnsi="Times New Roman" w:cs="Times New Roman"/>
                <w:szCs w:val="18"/>
              </w:rPr>
              <w:t>ед</w:t>
            </w:r>
            <w:r w:rsidRPr="00C66F32">
              <w:rPr>
                <w:rFonts w:ascii="Times New Roman" w:hAnsi="Times New Roman" w:cs="Times New Roman"/>
                <w:szCs w:val="18"/>
              </w:rPr>
              <w:t xml:space="preserve">. </w:t>
            </w:r>
          </w:p>
        </w:tc>
        <w:tc>
          <w:tcPr>
            <w:tcW w:w="2977" w:type="dxa"/>
          </w:tcPr>
          <w:p w:rsidR="007514D8" w:rsidRPr="00B76CDF" w:rsidRDefault="007514D8" w:rsidP="00621D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Default="00487D97" w:rsidP="00487D97">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r>
      <w:tr w:rsidR="007514D8" w:rsidRPr="00BB793E" w:rsidTr="009B1A4D">
        <w:trPr>
          <w:trHeight w:val="1050"/>
        </w:trPr>
        <w:tc>
          <w:tcPr>
            <w:tcW w:w="1022" w:type="dxa"/>
            <w:vAlign w:val="center"/>
          </w:tcPr>
          <w:p w:rsidR="007514D8" w:rsidRPr="00621DAF" w:rsidRDefault="007514D8" w:rsidP="00621DAF">
            <w:pPr>
              <w:spacing w:after="0" w:line="240" w:lineRule="auto"/>
              <w:jc w:val="center"/>
              <w:rPr>
                <w:rFonts w:ascii="Times New Roman" w:hAnsi="Times New Roman" w:cs="Times New Roman"/>
                <w:i/>
              </w:rPr>
            </w:pPr>
            <w:r w:rsidRPr="00621DAF">
              <w:rPr>
                <w:rFonts w:ascii="Times New Roman" w:hAnsi="Times New Roman" w:cs="Times New Roman"/>
                <w:i/>
              </w:rPr>
              <w:t>1.1.13</w:t>
            </w:r>
          </w:p>
        </w:tc>
        <w:tc>
          <w:tcPr>
            <w:tcW w:w="3260" w:type="dxa"/>
          </w:tcPr>
          <w:p w:rsidR="007514D8" w:rsidRPr="00CC3899" w:rsidRDefault="007514D8" w:rsidP="00621DAF">
            <w:pPr>
              <w:spacing w:after="0" w:line="240" w:lineRule="auto"/>
              <w:rPr>
                <w:rFonts w:ascii="Times New Roman" w:hAnsi="Times New Roman" w:cs="Times New Roman"/>
                <w:i/>
              </w:rPr>
            </w:pPr>
            <w:r w:rsidRPr="00CC3899">
              <w:rPr>
                <w:rFonts w:ascii="Times New Roman" w:hAnsi="Times New Roman" w:cs="Times New Roman"/>
                <w:i/>
                <w:szCs w:val="18"/>
              </w:rPr>
              <w:t>Прочие мероприятия по благоустройству территорий</w:t>
            </w:r>
          </w:p>
        </w:tc>
        <w:tc>
          <w:tcPr>
            <w:tcW w:w="2977" w:type="dxa"/>
          </w:tcPr>
          <w:p w:rsidR="007514D8" w:rsidRPr="00B76CDF" w:rsidRDefault="007514D8" w:rsidP="00621D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93" w:type="dxa"/>
            <w:vAlign w:val="center"/>
          </w:tcPr>
          <w:p w:rsidR="007514D8" w:rsidRDefault="007514D8" w:rsidP="00621DAF">
            <w:pPr>
              <w:spacing w:after="0" w:line="240" w:lineRule="auto"/>
              <w:jc w:val="center"/>
              <w:rPr>
                <w:rFonts w:ascii="Times New Roman" w:hAnsi="Times New Roman" w:cs="Times New Roman"/>
                <w:lang w:eastAsia="en-US"/>
              </w:rPr>
            </w:pPr>
          </w:p>
        </w:tc>
        <w:tc>
          <w:tcPr>
            <w:tcW w:w="1293" w:type="dxa"/>
          </w:tcPr>
          <w:p w:rsidR="007514D8" w:rsidRDefault="007514D8" w:rsidP="00621DAF">
            <w:pPr>
              <w:spacing w:after="0" w:line="240" w:lineRule="auto"/>
              <w:jc w:val="center"/>
              <w:rPr>
                <w:rFonts w:ascii="Times New Roman" w:hAnsi="Times New Roman" w:cs="Times New Roman"/>
                <w:lang w:eastAsia="en-US"/>
              </w:rPr>
            </w:pPr>
          </w:p>
        </w:tc>
      </w:tr>
      <w:tr w:rsidR="007514D8" w:rsidRPr="00BB793E" w:rsidTr="00487D97">
        <w:trPr>
          <w:trHeight w:val="1050"/>
        </w:trPr>
        <w:tc>
          <w:tcPr>
            <w:tcW w:w="1022" w:type="dxa"/>
            <w:vAlign w:val="center"/>
          </w:tcPr>
          <w:p w:rsidR="007514D8" w:rsidRPr="00924E0E" w:rsidRDefault="007514D8" w:rsidP="00621DAF">
            <w:pPr>
              <w:spacing w:after="0" w:line="240" w:lineRule="auto"/>
              <w:jc w:val="center"/>
              <w:rPr>
                <w:rFonts w:ascii="Times New Roman" w:hAnsi="Times New Roman" w:cs="Times New Roman"/>
              </w:rPr>
            </w:pPr>
            <w:r>
              <w:rPr>
                <w:rFonts w:ascii="Times New Roman" w:hAnsi="Times New Roman" w:cs="Times New Roman"/>
              </w:rPr>
              <w:t>1.1.13.1</w:t>
            </w:r>
          </w:p>
        </w:tc>
        <w:tc>
          <w:tcPr>
            <w:tcW w:w="3260" w:type="dxa"/>
          </w:tcPr>
          <w:p w:rsidR="007514D8" w:rsidRPr="00924E0E" w:rsidRDefault="007514D8" w:rsidP="00621DAF">
            <w:pPr>
              <w:spacing w:after="0" w:line="240" w:lineRule="auto"/>
              <w:rPr>
                <w:rFonts w:ascii="Times New Roman" w:hAnsi="Times New Roman" w:cs="Times New Roman"/>
              </w:rPr>
            </w:pPr>
            <w:r>
              <w:rPr>
                <w:rFonts w:ascii="Times New Roman" w:hAnsi="Times New Roman" w:cs="Times New Roman"/>
              </w:rPr>
              <w:t>Дезинфекция контейнеров заглубленного типа, шт.</w:t>
            </w:r>
          </w:p>
        </w:tc>
        <w:tc>
          <w:tcPr>
            <w:tcW w:w="2977" w:type="dxa"/>
          </w:tcPr>
          <w:p w:rsidR="007514D8" w:rsidRPr="00B76CDF" w:rsidRDefault="007514D8" w:rsidP="00621D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91</w:t>
            </w: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Default="007514D8"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7514D8" w:rsidRDefault="00487D97" w:rsidP="00487D97">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r>
      <w:tr w:rsidR="00487D97" w:rsidRPr="00BB793E" w:rsidTr="00487D97">
        <w:trPr>
          <w:trHeight w:val="1050"/>
        </w:trPr>
        <w:tc>
          <w:tcPr>
            <w:tcW w:w="1022" w:type="dxa"/>
            <w:vAlign w:val="center"/>
          </w:tcPr>
          <w:p w:rsidR="00487D97" w:rsidRPr="00621DAF" w:rsidRDefault="00487D97" w:rsidP="00487D97">
            <w:pPr>
              <w:spacing w:after="0" w:line="240" w:lineRule="auto"/>
              <w:jc w:val="center"/>
              <w:rPr>
                <w:rFonts w:ascii="Times New Roman" w:hAnsi="Times New Roman" w:cs="Times New Roman"/>
                <w:i/>
              </w:rPr>
            </w:pPr>
            <w:r w:rsidRPr="00621DAF">
              <w:rPr>
                <w:rFonts w:ascii="Times New Roman" w:hAnsi="Times New Roman" w:cs="Times New Roman"/>
                <w:i/>
              </w:rPr>
              <w:t>1.1.1</w:t>
            </w:r>
            <w:r>
              <w:rPr>
                <w:rFonts w:ascii="Times New Roman" w:hAnsi="Times New Roman" w:cs="Times New Roman"/>
                <w:i/>
              </w:rPr>
              <w:t>4</w:t>
            </w:r>
          </w:p>
        </w:tc>
        <w:tc>
          <w:tcPr>
            <w:tcW w:w="3260" w:type="dxa"/>
          </w:tcPr>
          <w:p w:rsidR="00487D97" w:rsidRPr="00CC3899" w:rsidRDefault="00487D97" w:rsidP="00487D97">
            <w:pPr>
              <w:spacing w:after="0" w:line="240" w:lineRule="auto"/>
              <w:rPr>
                <w:rFonts w:ascii="Times New Roman" w:hAnsi="Times New Roman" w:cs="Times New Roman"/>
                <w:i/>
              </w:rPr>
            </w:pPr>
            <w:r w:rsidRPr="00487D97">
              <w:rPr>
                <w:rFonts w:ascii="Times New Roman" w:hAnsi="Times New Roman" w:cs="Times New Roman"/>
                <w:i/>
                <w:szCs w:val="18"/>
              </w:rPr>
              <w:t>Актуализация схемы водоснабжения и водоотведения муниципального образования "Город Майкоп"</w:t>
            </w:r>
          </w:p>
        </w:tc>
        <w:tc>
          <w:tcPr>
            <w:tcW w:w="2977" w:type="dxa"/>
          </w:tcPr>
          <w:p w:rsidR="00487D97" w:rsidRPr="00B76CDF" w:rsidRDefault="00487D97" w:rsidP="00487D97">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487D97" w:rsidRDefault="00487D97" w:rsidP="00487D97">
            <w:pPr>
              <w:spacing w:after="0" w:line="240" w:lineRule="auto"/>
              <w:jc w:val="center"/>
              <w:rPr>
                <w:rFonts w:ascii="Times New Roman" w:hAnsi="Times New Roman" w:cs="Times New Roman"/>
                <w:lang w:eastAsia="en-US"/>
              </w:rPr>
            </w:pPr>
          </w:p>
        </w:tc>
        <w:tc>
          <w:tcPr>
            <w:tcW w:w="1289" w:type="dxa"/>
            <w:vAlign w:val="center"/>
          </w:tcPr>
          <w:p w:rsidR="00487D97" w:rsidRDefault="00487D97" w:rsidP="00487D97">
            <w:pPr>
              <w:spacing w:after="0" w:line="240" w:lineRule="auto"/>
              <w:jc w:val="center"/>
              <w:rPr>
                <w:rFonts w:ascii="Times New Roman" w:hAnsi="Times New Roman" w:cs="Times New Roman"/>
                <w:lang w:eastAsia="en-US"/>
              </w:rPr>
            </w:pPr>
          </w:p>
        </w:tc>
        <w:tc>
          <w:tcPr>
            <w:tcW w:w="1289" w:type="dxa"/>
            <w:vAlign w:val="center"/>
          </w:tcPr>
          <w:p w:rsidR="00487D97" w:rsidRDefault="00487D97" w:rsidP="00487D97">
            <w:pPr>
              <w:spacing w:after="0" w:line="240" w:lineRule="auto"/>
              <w:jc w:val="center"/>
              <w:rPr>
                <w:rFonts w:ascii="Times New Roman" w:hAnsi="Times New Roman" w:cs="Times New Roman"/>
                <w:lang w:eastAsia="en-US"/>
              </w:rPr>
            </w:pPr>
          </w:p>
        </w:tc>
        <w:tc>
          <w:tcPr>
            <w:tcW w:w="1289" w:type="dxa"/>
            <w:vAlign w:val="center"/>
          </w:tcPr>
          <w:p w:rsidR="00487D97" w:rsidRDefault="00487D97" w:rsidP="00487D97">
            <w:pPr>
              <w:spacing w:after="0" w:line="240" w:lineRule="auto"/>
              <w:jc w:val="center"/>
              <w:rPr>
                <w:rFonts w:ascii="Times New Roman" w:hAnsi="Times New Roman" w:cs="Times New Roman"/>
                <w:lang w:eastAsia="en-US"/>
              </w:rPr>
            </w:pPr>
          </w:p>
        </w:tc>
        <w:tc>
          <w:tcPr>
            <w:tcW w:w="1293" w:type="dxa"/>
            <w:vAlign w:val="center"/>
          </w:tcPr>
          <w:p w:rsidR="00487D97" w:rsidRDefault="00487D97" w:rsidP="00487D97">
            <w:pPr>
              <w:spacing w:after="0" w:line="240" w:lineRule="auto"/>
              <w:jc w:val="center"/>
              <w:rPr>
                <w:rFonts w:ascii="Times New Roman" w:hAnsi="Times New Roman" w:cs="Times New Roman"/>
                <w:lang w:eastAsia="en-US"/>
              </w:rPr>
            </w:pPr>
          </w:p>
        </w:tc>
        <w:tc>
          <w:tcPr>
            <w:tcW w:w="1293" w:type="dxa"/>
            <w:vAlign w:val="center"/>
          </w:tcPr>
          <w:p w:rsidR="00487D97" w:rsidRDefault="00487D97" w:rsidP="00487D97">
            <w:pPr>
              <w:spacing w:after="0" w:line="240" w:lineRule="auto"/>
              <w:jc w:val="center"/>
              <w:rPr>
                <w:rFonts w:ascii="Times New Roman" w:hAnsi="Times New Roman" w:cs="Times New Roman"/>
                <w:lang w:eastAsia="en-US"/>
              </w:rPr>
            </w:pPr>
          </w:p>
        </w:tc>
      </w:tr>
      <w:tr w:rsidR="00487D97" w:rsidRPr="00BB793E" w:rsidTr="00487D97">
        <w:trPr>
          <w:trHeight w:val="1050"/>
        </w:trPr>
        <w:tc>
          <w:tcPr>
            <w:tcW w:w="1022" w:type="dxa"/>
            <w:vAlign w:val="center"/>
          </w:tcPr>
          <w:p w:rsidR="00487D97" w:rsidRDefault="00487D97" w:rsidP="00621DAF">
            <w:pPr>
              <w:spacing w:after="0" w:line="240" w:lineRule="auto"/>
              <w:jc w:val="center"/>
              <w:rPr>
                <w:rFonts w:ascii="Times New Roman" w:hAnsi="Times New Roman" w:cs="Times New Roman"/>
              </w:rPr>
            </w:pPr>
            <w:r>
              <w:rPr>
                <w:rFonts w:ascii="Times New Roman" w:hAnsi="Times New Roman" w:cs="Times New Roman"/>
              </w:rPr>
              <w:t>1.1.14.1</w:t>
            </w:r>
          </w:p>
        </w:tc>
        <w:tc>
          <w:tcPr>
            <w:tcW w:w="3260" w:type="dxa"/>
          </w:tcPr>
          <w:p w:rsidR="00487D97" w:rsidRDefault="00BA439C" w:rsidP="00621DAF">
            <w:pPr>
              <w:spacing w:after="0" w:line="240" w:lineRule="auto"/>
              <w:rPr>
                <w:rFonts w:ascii="Times New Roman" w:hAnsi="Times New Roman" w:cs="Times New Roman"/>
              </w:rPr>
            </w:pPr>
            <w:r>
              <w:rPr>
                <w:rFonts w:ascii="Times New Roman" w:hAnsi="Times New Roman" w:cs="Times New Roman"/>
              </w:rPr>
              <w:t>Количество актуализированных схем водоснабжения, шт.</w:t>
            </w:r>
          </w:p>
        </w:tc>
        <w:tc>
          <w:tcPr>
            <w:tcW w:w="2977" w:type="dxa"/>
          </w:tcPr>
          <w:p w:rsidR="00487D97" w:rsidRPr="00B76CDF" w:rsidRDefault="00487D97" w:rsidP="00621DAF">
            <w:pPr>
              <w:spacing w:after="0" w:line="240" w:lineRule="auto"/>
              <w:rPr>
                <w:rFonts w:ascii="Times New Roman" w:hAnsi="Times New Roman" w:cs="Times New Roman"/>
                <w:lang w:eastAsia="en-US"/>
              </w:rPr>
            </w:pPr>
            <w:r w:rsidRPr="00B76CDF">
              <w:rPr>
                <w:rFonts w:ascii="Times New Roman" w:hAnsi="Times New Roman" w:cs="Times New Roman"/>
                <w:lang w:eastAsia="en-US"/>
              </w:rPr>
              <w:t xml:space="preserve">МУП </w:t>
            </w:r>
            <w:r>
              <w:rPr>
                <w:rFonts w:ascii="Times New Roman" w:hAnsi="Times New Roman" w:cs="Times New Roman"/>
                <w:lang w:eastAsia="en-US"/>
              </w:rPr>
              <w:t>«</w:t>
            </w:r>
            <w:r w:rsidRPr="00B76CDF">
              <w:rPr>
                <w:rFonts w:ascii="Times New Roman" w:hAnsi="Times New Roman" w:cs="Times New Roman"/>
                <w:lang w:eastAsia="en-US"/>
              </w:rPr>
              <w:t>Майкопводоканал</w:t>
            </w:r>
            <w:r>
              <w:rPr>
                <w:rFonts w:ascii="Times New Roman" w:hAnsi="Times New Roman" w:cs="Times New Roman"/>
                <w:lang w:eastAsia="en-US"/>
              </w:rPr>
              <w:t>»</w:t>
            </w:r>
            <w:r w:rsidRPr="00B76CDF">
              <w:rPr>
                <w:rFonts w:ascii="Times New Roman" w:hAnsi="Times New Roman" w:cs="Times New Roman"/>
                <w:lang w:eastAsia="en-US"/>
              </w:rPr>
              <w:t>, победители конкурсного</w:t>
            </w:r>
          </w:p>
        </w:tc>
        <w:tc>
          <w:tcPr>
            <w:tcW w:w="1502" w:type="dxa"/>
            <w:vAlign w:val="center"/>
          </w:tcPr>
          <w:p w:rsidR="00487D97" w:rsidRDefault="00BA439C"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487D97" w:rsidRDefault="00BA439C"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89" w:type="dxa"/>
            <w:vAlign w:val="center"/>
          </w:tcPr>
          <w:p w:rsidR="00487D97" w:rsidRDefault="00BA439C"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289" w:type="dxa"/>
            <w:vAlign w:val="center"/>
          </w:tcPr>
          <w:p w:rsidR="00487D97" w:rsidRDefault="00BA439C"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487D97" w:rsidRDefault="00BA439C" w:rsidP="00621DAF">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c>
          <w:tcPr>
            <w:tcW w:w="1293" w:type="dxa"/>
            <w:vAlign w:val="center"/>
          </w:tcPr>
          <w:p w:rsidR="00487D97" w:rsidRDefault="00BA439C" w:rsidP="00487D97">
            <w:pPr>
              <w:spacing w:after="0" w:line="240" w:lineRule="auto"/>
              <w:jc w:val="center"/>
              <w:rPr>
                <w:rFonts w:ascii="Times New Roman" w:hAnsi="Times New Roman" w:cs="Times New Roman"/>
                <w:lang w:eastAsia="en-US"/>
              </w:rPr>
            </w:pPr>
            <w:r>
              <w:rPr>
                <w:rFonts w:ascii="Times New Roman" w:hAnsi="Times New Roman" w:cs="Times New Roman"/>
                <w:lang w:eastAsia="en-US"/>
              </w:rPr>
              <w:t>0</w:t>
            </w:r>
          </w:p>
        </w:tc>
      </w:tr>
      <w:tr w:rsidR="007514D8" w:rsidRPr="006820E0" w:rsidTr="009B1A4D">
        <w:trPr>
          <w:trHeight w:val="559"/>
        </w:trPr>
        <w:tc>
          <w:tcPr>
            <w:tcW w:w="1022" w:type="dxa"/>
            <w:vAlign w:val="center"/>
          </w:tcPr>
          <w:p w:rsidR="007514D8" w:rsidRPr="003802B3" w:rsidRDefault="007514D8" w:rsidP="00621DAF">
            <w:pPr>
              <w:spacing w:after="0" w:line="240" w:lineRule="auto"/>
              <w:jc w:val="center"/>
              <w:rPr>
                <w:rFonts w:ascii="Times New Roman" w:hAnsi="Times New Roman" w:cs="Times New Roman"/>
                <w:b/>
                <w:bCs/>
                <w:lang w:eastAsia="en-US"/>
              </w:rPr>
            </w:pPr>
            <w:r w:rsidRPr="003802B3">
              <w:rPr>
                <w:rFonts w:ascii="Times New Roman" w:hAnsi="Times New Roman" w:cs="Times New Roman"/>
                <w:b/>
                <w:bCs/>
                <w:lang w:eastAsia="en-US"/>
              </w:rPr>
              <w:t>2.1</w:t>
            </w:r>
          </w:p>
        </w:tc>
        <w:tc>
          <w:tcPr>
            <w:tcW w:w="3260" w:type="dxa"/>
            <w:vAlign w:val="center"/>
          </w:tcPr>
          <w:p w:rsidR="007514D8" w:rsidRPr="003802B3" w:rsidRDefault="007514D8" w:rsidP="00621DAF">
            <w:pPr>
              <w:spacing w:after="0" w:line="240" w:lineRule="auto"/>
              <w:rPr>
                <w:rFonts w:ascii="Times New Roman" w:hAnsi="Times New Roman" w:cs="Times New Roman"/>
                <w:b/>
                <w:bCs/>
                <w:lang w:eastAsia="en-US"/>
              </w:rPr>
            </w:pPr>
            <w:r w:rsidRPr="003802B3">
              <w:rPr>
                <w:rFonts w:ascii="Times New Roman" w:hAnsi="Times New Roman" w:cs="Times New Roman"/>
                <w:b/>
                <w:bCs/>
                <w:lang w:eastAsia="en-US"/>
              </w:rPr>
              <w:t>Предоставление субсидий предприятиям, оказывающим банные услуги</w:t>
            </w:r>
          </w:p>
        </w:tc>
        <w:tc>
          <w:tcPr>
            <w:tcW w:w="2977" w:type="dxa"/>
            <w:vAlign w:val="center"/>
          </w:tcPr>
          <w:p w:rsidR="007514D8" w:rsidRPr="005A5944" w:rsidRDefault="007514D8" w:rsidP="00453BDC">
            <w:pPr>
              <w:spacing w:after="0" w:line="240" w:lineRule="auto"/>
              <w:rPr>
                <w:rFonts w:ascii="Times New Roman" w:hAnsi="Times New Roman" w:cs="Times New Roman"/>
                <w:lang w:eastAsia="en-US"/>
              </w:rPr>
            </w:pPr>
            <w:r w:rsidRPr="005A5944">
              <w:rPr>
                <w:rFonts w:ascii="Times New Roman" w:hAnsi="Times New Roman" w:cs="Times New Roman"/>
                <w:lang w:eastAsia="en-US"/>
              </w:rPr>
              <w:t>Управление ЖКХ и благоустройства, М</w:t>
            </w:r>
            <w:r w:rsidR="00453BDC">
              <w:rPr>
                <w:rFonts w:ascii="Times New Roman" w:hAnsi="Times New Roman" w:cs="Times New Roman"/>
                <w:lang w:eastAsia="en-US"/>
              </w:rPr>
              <w:t>АУ</w:t>
            </w:r>
            <w:r w:rsidRPr="005A5944">
              <w:rPr>
                <w:rFonts w:ascii="Times New Roman" w:hAnsi="Times New Roman" w:cs="Times New Roman"/>
                <w:lang w:eastAsia="en-US"/>
              </w:rPr>
              <w:t xml:space="preserve"> </w:t>
            </w:r>
            <w:r>
              <w:rPr>
                <w:rFonts w:ascii="Times New Roman" w:hAnsi="Times New Roman" w:cs="Times New Roman"/>
                <w:lang w:eastAsia="en-US"/>
              </w:rPr>
              <w:t>«</w:t>
            </w:r>
            <w:r w:rsidRPr="005A5944">
              <w:rPr>
                <w:rFonts w:ascii="Times New Roman" w:hAnsi="Times New Roman" w:cs="Times New Roman"/>
                <w:lang w:eastAsia="en-US"/>
              </w:rPr>
              <w:t>Банный комплекс</w:t>
            </w:r>
            <w:r>
              <w:rPr>
                <w:rFonts w:ascii="Times New Roman" w:hAnsi="Times New Roman" w:cs="Times New Roman"/>
                <w:lang w:eastAsia="en-US"/>
              </w:rPr>
              <w:t>»</w:t>
            </w:r>
          </w:p>
        </w:tc>
        <w:tc>
          <w:tcPr>
            <w:tcW w:w="1502"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93"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93" w:type="dxa"/>
          </w:tcPr>
          <w:p w:rsidR="007514D8" w:rsidRPr="005A5944" w:rsidRDefault="007514D8" w:rsidP="00621DAF">
            <w:pPr>
              <w:spacing w:after="0" w:line="240" w:lineRule="auto"/>
              <w:jc w:val="center"/>
              <w:rPr>
                <w:rFonts w:ascii="Times New Roman" w:hAnsi="Times New Roman" w:cs="Times New Roman"/>
                <w:lang w:eastAsia="en-US"/>
              </w:rPr>
            </w:pPr>
          </w:p>
        </w:tc>
      </w:tr>
      <w:tr w:rsidR="007514D8" w:rsidRPr="006820E0" w:rsidTr="009B1A4D">
        <w:trPr>
          <w:trHeight w:val="1186"/>
        </w:trPr>
        <w:tc>
          <w:tcPr>
            <w:tcW w:w="1022" w:type="dxa"/>
            <w:vAlign w:val="center"/>
          </w:tcPr>
          <w:p w:rsidR="007514D8" w:rsidRPr="003802B3" w:rsidRDefault="007514D8" w:rsidP="00621DAF">
            <w:pPr>
              <w:spacing w:after="0" w:line="240" w:lineRule="auto"/>
              <w:jc w:val="center"/>
              <w:rPr>
                <w:rFonts w:ascii="Times New Roman" w:hAnsi="Times New Roman" w:cs="Times New Roman"/>
                <w:i/>
                <w:lang w:eastAsia="en-US"/>
              </w:rPr>
            </w:pPr>
            <w:r w:rsidRPr="003802B3">
              <w:rPr>
                <w:rFonts w:ascii="Times New Roman" w:hAnsi="Times New Roman" w:cs="Times New Roman"/>
                <w:i/>
                <w:lang w:eastAsia="en-US"/>
              </w:rPr>
              <w:t>2.1.1</w:t>
            </w:r>
          </w:p>
        </w:tc>
        <w:tc>
          <w:tcPr>
            <w:tcW w:w="3260" w:type="dxa"/>
          </w:tcPr>
          <w:p w:rsidR="007514D8" w:rsidRPr="005A5944" w:rsidRDefault="007514D8" w:rsidP="00621DAF">
            <w:pPr>
              <w:spacing w:after="0" w:line="240" w:lineRule="auto"/>
              <w:rPr>
                <w:rFonts w:ascii="Times New Roman" w:hAnsi="Times New Roman" w:cs="Times New Roman"/>
                <w:i/>
                <w:lang w:eastAsia="en-US"/>
              </w:rPr>
            </w:pPr>
            <w:r>
              <w:rPr>
                <w:rFonts w:ascii="Times New Roman" w:hAnsi="Times New Roman" w:cs="Times New Roman"/>
                <w:i/>
                <w:lang w:eastAsia="en-US"/>
              </w:rPr>
              <w:t>П</w:t>
            </w:r>
            <w:r w:rsidRPr="00D6425D">
              <w:rPr>
                <w:rFonts w:ascii="Times New Roman" w:hAnsi="Times New Roman" w:cs="Times New Roman"/>
                <w:i/>
                <w:lang w:eastAsia="en-US"/>
              </w:rPr>
              <w:t xml:space="preserve">редоставление субсидии муниципальному унитарному предприятию </w:t>
            </w:r>
            <w:r>
              <w:rPr>
                <w:rFonts w:ascii="Times New Roman" w:hAnsi="Times New Roman" w:cs="Times New Roman"/>
                <w:i/>
                <w:lang w:eastAsia="en-US"/>
              </w:rPr>
              <w:t>«</w:t>
            </w:r>
            <w:r w:rsidRPr="00D6425D">
              <w:rPr>
                <w:rFonts w:ascii="Times New Roman" w:hAnsi="Times New Roman" w:cs="Times New Roman"/>
                <w:i/>
                <w:lang w:eastAsia="en-US"/>
              </w:rPr>
              <w:t>Банный комплекс</w:t>
            </w:r>
            <w:r>
              <w:rPr>
                <w:rFonts w:ascii="Times New Roman" w:hAnsi="Times New Roman" w:cs="Times New Roman"/>
                <w:i/>
                <w:lang w:eastAsia="en-US"/>
              </w:rPr>
              <w:t>»</w:t>
            </w:r>
            <w:r w:rsidRPr="00D6425D">
              <w:rPr>
                <w:rFonts w:ascii="Times New Roman" w:hAnsi="Times New Roman" w:cs="Times New Roman"/>
                <w:i/>
                <w:lang w:eastAsia="en-US"/>
              </w:rPr>
              <w:t xml:space="preserve"> муниципального образования </w:t>
            </w:r>
            <w:r>
              <w:rPr>
                <w:rFonts w:ascii="Times New Roman" w:hAnsi="Times New Roman" w:cs="Times New Roman"/>
                <w:i/>
                <w:lang w:eastAsia="en-US"/>
              </w:rPr>
              <w:t>«</w:t>
            </w:r>
            <w:r w:rsidRPr="00D6425D">
              <w:rPr>
                <w:rFonts w:ascii="Times New Roman" w:hAnsi="Times New Roman" w:cs="Times New Roman"/>
                <w:i/>
                <w:lang w:eastAsia="en-US"/>
              </w:rPr>
              <w:t>Город Майкоп</w:t>
            </w:r>
            <w:r>
              <w:rPr>
                <w:rFonts w:ascii="Times New Roman" w:hAnsi="Times New Roman" w:cs="Times New Roman"/>
                <w:i/>
                <w:lang w:eastAsia="en-US"/>
              </w:rPr>
              <w:t>»</w:t>
            </w:r>
            <w:r w:rsidRPr="00D6425D">
              <w:rPr>
                <w:rFonts w:ascii="Times New Roman" w:hAnsi="Times New Roman" w:cs="Times New Roman"/>
                <w:i/>
                <w:lang w:eastAsia="en-US"/>
              </w:rPr>
              <w:t xml:space="preserve"> в целях возмещения недополученных доходов, в связи с оказанием гражданам банных услуг</w:t>
            </w:r>
          </w:p>
        </w:tc>
        <w:tc>
          <w:tcPr>
            <w:tcW w:w="2977" w:type="dxa"/>
            <w:vAlign w:val="center"/>
          </w:tcPr>
          <w:p w:rsidR="007514D8" w:rsidRPr="005A5944" w:rsidRDefault="00453BDC" w:rsidP="00621DAF">
            <w:pPr>
              <w:spacing w:after="0" w:line="240" w:lineRule="auto"/>
              <w:rPr>
                <w:rFonts w:ascii="Times New Roman" w:hAnsi="Times New Roman" w:cs="Times New Roman"/>
                <w:lang w:eastAsia="en-US"/>
              </w:rPr>
            </w:pPr>
            <w:r w:rsidRPr="005A5944">
              <w:rPr>
                <w:rFonts w:ascii="Times New Roman" w:hAnsi="Times New Roman" w:cs="Times New Roman"/>
                <w:lang w:eastAsia="en-US"/>
              </w:rPr>
              <w:t>М</w:t>
            </w:r>
            <w:r>
              <w:rPr>
                <w:rFonts w:ascii="Times New Roman" w:hAnsi="Times New Roman" w:cs="Times New Roman"/>
                <w:lang w:eastAsia="en-US"/>
              </w:rPr>
              <w:t>АУ</w:t>
            </w:r>
            <w:r w:rsidRPr="005A5944">
              <w:rPr>
                <w:rFonts w:ascii="Times New Roman" w:hAnsi="Times New Roman" w:cs="Times New Roman"/>
                <w:lang w:eastAsia="en-US"/>
              </w:rPr>
              <w:t xml:space="preserve"> </w:t>
            </w:r>
            <w:r>
              <w:rPr>
                <w:rFonts w:ascii="Times New Roman" w:hAnsi="Times New Roman" w:cs="Times New Roman"/>
                <w:lang w:eastAsia="en-US"/>
              </w:rPr>
              <w:t>«</w:t>
            </w:r>
            <w:r w:rsidRPr="005A5944">
              <w:rPr>
                <w:rFonts w:ascii="Times New Roman" w:hAnsi="Times New Roman" w:cs="Times New Roman"/>
                <w:lang w:eastAsia="en-US"/>
              </w:rPr>
              <w:t>Банный комплекс</w:t>
            </w:r>
            <w:r>
              <w:rPr>
                <w:rFonts w:ascii="Times New Roman" w:hAnsi="Times New Roman" w:cs="Times New Roman"/>
                <w:lang w:eastAsia="en-US"/>
              </w:rPr>
              <w:t>»</w:t>
            </w:r>
          </w:p>
        </w:tc>
        <w:tc>
          <w:tcPr>
            <w:tcW w:w="1502"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89"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93" w:type="dxa"/>
            <w:vAlign w:val="center"/>
          </w:tcPr>
          <w:p w:rsidR="007514D8" w:rsidRPr="005A5944" w:rsidRDefault="007514D8" w:rsidP="00621DAF">
            <w:pPr>
              <w:spacing w:after="0" w:line="240" w:lineRule="auto"/>
              <w:jc w:val="center"/>
              <w:rPr>
                <w:rFonts w:ascii="Times New Roman" w:hAnsi="Times New Roman" w:cs="Times New Roman"/>
                <w:lang w:eastAsia="en-US"/>
              </w:rPr>
            </w:pPr>
          </w:p>
        </w:tc>
        <w:tc>
          <w:tcPr>
            <w:tcW w:w="1293" w:type="dxa"/>
          </w:tcPr>
          <w:p w:rsidR="007514D8" w:rsidRPr="005A5944" w:rsidRDefault="007514D8" w:rsidP="00621DAF">
            <w:pPr>
              <w:spacing w:after="0" w:line="240" w:lineRule="auto"/>
              <w:jc w:val="center"/>
              <w:rPr>
                <w:rFonts w:ascii="Times New Roman" w:hAnsi="Times New Roman" w:cs="Times New Roman"/>
                <w:lang w:eastAsia="en-US"/>
              </w:rPr>
            </w:pPr>
          </w:p>
        </w:tc>
      </w:tr>
      <w:tr w:rsidR="00453BDC" w:rsidRPr="006820E0" w:rsidTr="00453BDC">
        <w:trPr>
          <w:trHeight w:val="705"/>
        </w:trPr>
        <w:tc>
          <w:tcPr>
            <w:tcW w:w="1022" w:type="dxa"/>
            <w:vAlign w:val="center"/>
          </w:tcPr>
          <w:p w:rsidR="00453BDC" w:rsidRPr="005A5944" w:rsidRDefault="00453BDC" w:rsidP="00453BDC">
            <w:pPr>
              <w:spacing w:after="0" w:line="240" w:lineRule="auto"/>
              <w:jc w:val="center"/>
              <w:rPr>
                <w:rFonts w:ascii="Times New Roman" w:hAnsi="Times New Roman" w:cs="Times New Roman"/>
                <w:lang w:eastAsia="en-US"/>
              </w:rPr>
            </w:pPr>
            <w:r w:rsidRPr="005A5944">
              <w:rPr>
                <w:rFonts w:ascii="Times New Roman" w:hAnsi="Times New Roman" w:cs="Times New Roman"/>
                <w:lang w:eastAsia="en-US"/>
              </w:rPr>
              <w:t>2.1.1.1</w:t>
            </w:r>
          </w:p>
        </w:tc>
        <w:tc>
          <w:tcPr>
            <w:tcW w:w="3260" w:type="dxa"/>
          </w:tcPr>
          <w:p w:rsidR="00453BDC" w:rsidRDefault="00453BDC" w:rsidP="00453BDC">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Количество посещений МУП </w:t>
            </w:r>
            <w:r>
              <w:rPr>
                <w:rFonts w:ascii="Times New Roman" w:hAnsi="Times New Roman" w:cs="Times New Roman"/>
                <w:lang w:eastAsia="en-US"/>
              </w:rPr>
              <w:t>«</w:t>
            </w:r>
            <w:r w:rsidRPr="005A5944">
              <w:rPr>
                <w:rFonts w:ascii="Times New Roman" w:hAnsi="Times New Roman" w:cs="Times New Roman"/>
                <w:lang w:eastAsia="en-US"/>
              </w:rPr>
              <w:t>Банный комплекс</w:t>
            </w:r>
            <w:r>
              <w:rPr>
                <w:rFonts w:ascii="Times New Roman" w:hAnsi="Times New Roman" w:cs="Times New Roman"/>
                <w:lang w:eastAsia="en-US"/>
              </w:rPr>
              <w:t>»</w:t>
            </w:r>
            <w:r w:rsidRPr="005A5944">
              <w:rPr>
                <w:rFonts w:ascii="Times New Roman" w:hAnsi="Times New Roman" w:cs="Times New Roman"/>
                <w:lang w:eastAsia="en-US"/>
              </w:rPr>
              <w:t>, чел.</w:t>
            </w:r>
          </w:p>
          <w:p w:rsidR="00453BDC" w:rsidRPr="005A5944" w:rsidRDefault="00453BDC" w:rsidP="00453BDC">
            <w:pPr>
              <w:spacing w:after="0" w:line="240" w:lineRule="auto"/>
              <w:rPr>
                <w:rFonts w:ascii="Times New Roman" w:hAnsi="Times New Roman" w:cs="Times New Roman"/>
                <w:lang w:eastAsia="en-US"/>
              </w:rPr>
            </w:pPr>
          </w:p>
        </w:tc>
        <w:tc>
          <w:tcPr>
            <w:tcW w:w="2977" w:type="dxa"/>
            <w:vAlign w:val="center"/>
          </w:tcPr>
          <w:p w:rsidR="00453BDC" w:rsidRDefault="00453BDC" w:rsidP="00453BDC">
            <w:pPr>
              <w:jc w:val="center"/>
            </w:pPr>
            <w:r w:rsidRPr="00F50C7E">
              <w:rPr>
                <w:rFonts w:ascii="Times New Roman" w:hAnsi="Times New Roman" w:cs="Times New Roman"/>
                <w:lang w:eastAsia="en-US"/>
              </w:rPr>
              <w:t>МАУ «Банный комплекс»</w:t>
            </w:r>
          </w:p>
        </w:tc>
        <w:tc>
          <w:tcPr>
            <w:tcW w:w="1502" w:type="dxa"/>
            <w:vAlign w:val="center"/>
          </w:tcPr>
          <w:p w:rsidR="00453BDC" w:rsidRPr="00BB3DB7" w:rsidRDefault="00453BDC" w:rsidP="00453BDC">
            <w:pPr>
              <w:pStyle w:val="aa"/>
              <w:spacing w:after="0" w:line="240" w:lineRule="auto"/>
              <w:jc w:val="center"/>
              <w:rPr>
                <w:rFonts w:ascii="Times New Roman" w:hAnsi="Times New Roman" w:cs="Times New Roman"/>
              </w:rPr>
            </w:pPr>
            <w:r>
              <w:rPr>
                <w:rFonts w:ascii="Times New Roman" w:hAnsi="Times New Roman" w:cs="Times New Roman"/>
              </w:rPr>
              <w:t>16308</w:t>
            </w:r>
          </w:p>
        </w:tc>
        <w:tc>
          <w:tcPr>
            <w:tcW w:w="1289" w:type="dxa"/>
            <w:vAlign w:val="center"/>
          </w:tcPr>
          <w:p w:rsidR="00453BDC" w:rsidRPr="00BB3DB7" w:rsidRDefault="00453BDC" w:rsidP="00453BDC">
            <w:pPr>
              <w:pStyle w:val="aa"/>
              <w:spacing w:after="0" w:line="240" w:lineRule="auto"/>
              <w:jc w:val="center"/>
              <w:rPr>
                <w:rFonts w:ascii="Times New Roman" w:hAnsi="Times New Roman" w:cs="Times New Roman"/>
              </w:rPr>
            </w:pPr>
            <w:r>
              <w:rPr>
                <w:rFonts w:ascii="Times New Roman" w:hAnsi="Times New Roman" w:cs="Times New Roman"/>
              </w:rPr>
              <w:t>14100</w:t>
            </w:r>
          </w:p>
        </w:tc>
        <w:tc>
          <w:tcPr>
            <w:tcW w:w="1289" w:type="dxa"/>
            <w:vAlign w:val="center"/>
          </w:tcPr>
          <w:p w:rsidR="00453BDC" w:rsidRPr="00BB3DB7" w:rsidRDefault="00453BDC" w:rsidP="00453BDC">
            <w:pPr>
              <w:pStyle w:val="aa"/>
              <w:spacing w:after="0" w:line="240" w:lineRule="auto"/>
              <w:jc w:val="center"/>
              <w:rPr>
                <w:rFonts w:ascii="Times New Roman" w:hAnsi="Times New Roman" w:cs="Times New Roman"/>
              </w:rPr>
            </w:pPr>
            <w:r>
              <w:rPr>
                <w:rFonts w:ascii="Times New Roman" w:hAnsi="Times New Roman" w:cs="Times New Roman"/>
              </w:rPr>
              <w:t>16308</w:t>
            </w:r>
          </w:p>
        </w:tc>
        <w:tc>
          <w:tcPr>
            <w:tcW w:w="1289" w:type="dxa"/>
            <w:vAlign w:val="center"/>
          </w:tcPr>
          <w:p w:rsidR="00453BDC" w:rsidRPr="00BB3DB7" w:rsidRDefault="00453BDC" w:rsidP="00453BDC">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93" w:type="dxa"/>
            <w:vAlign w:val="center"/>
          </w:tcPr>
          <w:p w:rsidR="00453BDC" w:rsidRPr="00BB3DB7" w:rsidRDefault="00453BDC" w:rsidP="00453BDC">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93" w:type="dxa"/>
            <w:vAlign w:val="center"/>
          </w:tcPr>
          <w:p w:rsidR="00453BDC" w:rsidRDefault="00453BDC" w:rsidP="00453BDC">
            <w:pPr>
              <w:pStyle w:val="aa"/>
              <w:spacing w:after="0" w:line="240" w:lineRule="auto"/>
              <w:jc w:val="center"/>
              <w:rPr>
                <w:rFonts w:ascii="Times New Roman" w:hAnsi="Times New Roman" w:cs="Times New Roman"/>
              </w:rPr>
            </w:pPr>
            <w:r>
              <w:rPr>
                <w:rFonts w:ascii="Times New Roman" w:hAnsi="Times New Roman" w:cs="Times New Roman"/>
              </w:rPr>
              <w:t>0</w:t>
            </w:r>
          </w:p>
        </w:tc>
      </w:tr>
      <w:tr w:rsidR="00453BDC" w:rsidRPr="006820E0" w:rsidTr="00453BDC">
        <w:trPr>
          <w:trHeight w:val="705"/>
        </w:trPr>
        <w:tc>
          <w:tcPr>
            <w:tcW w:w="1022" w:type="dxa"/>
            <w:vAlign w:val="center"/>
          </w:tcPr>
          <w:p w:rsidR="00453BDC" w:rsidRPr="003802B3" w:rsidRDefault="00453BDC" w:rsidP="00453BDC">
            <w:pPr>
              <w:spacing w:after="0" w:line="240" w:lineRule="auto"/>
              <w:jc w:val="center"/>
              <w:rPr>
                <w:rFonts w:ascii="Times New Roman" w:hAnsi="Times New Roman" w:cs="Times New Roman"/>
                <w:i/>
                <w:lang w:eastAsia="en-US"/>
              </w:rPr>
            </w:pPr>
            <w:r>
              <w:rPr>
                <w:rFonts w:ascii="Times New Roman" w:hAnsi="Times New Roman" w:cs="Times New Roman"/>
                <w:i/>
                <w:lang w:eastAsia="en-US"/>
              </w:rPr>
              <w:t>2.1.2</w:t>
            </w:r>
          </w:p>
        </w:tc>
        <w:tc>
          <w:tcPr>
            <w:tcW w:w="3260" w:type="dxa"/>
          </w:tcPr>
          <w:p w:rsidR="00453BDC" w:rsidRPr="005A5944" w:rsidRDefault="00453BDC" w:rsidP="00453BDC">
            <w:pPr>
              <w:spacing w:after="0" w:line="240" w:lineRule="auto"/>
              <w:rPr>
                <w:rFonts w:ascii="Times New Roman" w:hAnsi="Times New Roman" w:cs="Times New Roman"/>
                <w:i/>
                <w:lang w:eastAsia="en-US"/>
              </w:rPr>
            </w:pPr>
            <w:r>
              <w:rPr>
                <w:rFonts w:ascii="Times New Roman" w:hAnsi="Times New Roman" w:cs="Times New Roman"/>
                <w:i/>
                <w:lang w:eastAsia="en-US"/>
              </w:rPr>
              <w:t>П</w:t>
            </w:r>
            <w:r w:rsidRPr="00BA439C">
              <w:rPr>
                <w:rFonts w:ascii="Times New Roman" w:hAnsi="Times New Roman" w:cs="Times New Roman"/>
                <w:i/>
                <w:lang w:eastAsia="en-US"/>
              </w:rPr>
              <w:t>редоставление субсидии муниципальному унитарному предприятию «Банный комплекс» муниципального образования «Город Майкоп» на финансовое обеспечение затрат, связанных с реорганизацией предприятия в форме преобразования в муниципальное автономное учреждение</w:t>
            </w:r>
          </w:p>
        </w:tc>
        <w:tc>
          <w:tcPr>
            <w:tcW w:w="2977" w:type="dxa"/>
            <w:vAlign w:val="center"/>
          </w:tcPr>
          <w:p w:rsidR="00453BDC" w:rsidRDefault="00453BDC" w:rsidP="00453BDC">
            <w:pPr>
              <w:jc w:val="center"/>
            </w:pPr>
            <w:r w:rsidRPr="00F50C7E">
              <w:rPr>
                <w:rFonts w:ascii="Times New Roman" w:hAnsi="Times New Roman" w:cs="Times New Roman"/>
                <w:lang w:eastAsia="en-US"/>
              </w:rPr>
              <w:t>МАУ «Банный комплекс»</w:t>
            </w:r>
          </w:p>
        </w:tc>
        <w:tc>
          <w:tcPr>
            <w:tcW w:w="1502" w:type="dxa"/>
            <w:vAlign w:val="center"/>
          </w:tcPr>
          <w:p w:rsidR="00453BDC" w:rsidRDefault="00453BDC" w:rsidP="00453BDC">
            <w:pPr>
              <w:pStyle w:val="aa"/>
              <w:spacing w:after="0" w:line="240" w:lineRule="auto"/>
              <w:jc w:val="center"/>
              <w:rPr>
                <w:rFonts w:ascii="Times New Roman" w:hAnsi="Times New Roman" w:cs="Times New Roman"/>
              </w:rPr>
            </w:pPr>
          </w:p>
        </w:tc>
        <w:tc>
          <w:tcPr>
            <w:tcW w:w="1289" w:type="dxa"/>
            <w:vAlign w:val="center"/>
          </w:tcPr>
          <w:p w:rsidR="00453BDC" w:rsidRDefault="00453BDC" w:rsidP="00453BDC">
            <w:pPr>
              <w:pStyle w:val="aa"/>
              <w:spacing w:after="0" w:line="240" w:lineRule="auto"/>
              <w:jc w:val="center"/>
              <w:rPr>
                <w:rFonts w:ascii="Times New Roman" w:hAnsi="Times New Roman" w:cs="Times New Roman"/>
              </w:rPr>
            </w:pPr>
          </w:p>
        </w:tc>
        <w:tc>
          <w:tcPr>
            <w:tcW w:w="1289" w:type="dxa"/>
            <w:vAlign w:val="center"/>
          </w:tcPr>
          <w:p w:rsidR="00453BDC" w:rsidRDefault="00453BDC" w:rsidP="00453BDC">
            <w:pPr>
              <w:pStyle w:val="aa"/>
              <w:spacing w:after="0" w:line="240" w:lineRule="auto"/>
              <w:jc w:val="center"/>
              <w:rPr>
                <w:rFonts w:ascii="Times New Roman" w:hAnsi="Times New Roman" w:cs="Times New Roman"/>
              </w:rPr>
            </w:pPr>
          </w:p>
        </w:tc>
        <w:tc>
          <w:tcPr>
            <w:tcW w:w="1289" w:type="dxa"/>
            <w:vAlign w:val="center"/>
          </w:tcPr>
          <w:p w:rsidR="00453BDC" w:rsidRDefault="00453BDC" w:rsidP="00453BDC">
            <w:pPr>
              <w:pStyle w:val="aa"/>
              <w:spacing w:after="0" w:line="240" w:lineRule="auto"/>
              <w:jc w:val="center"/>
              <w:rPr>
                <w:rFonts w:ascii="Times New Roman" w:hAnsi="Times New Roman" w:cs="Times New Roman"/>
              </w:rPr>
            </w:pPr>
          </w:p>
        </w:tc>
        <w:tc>
          <w:tcPr>
            <w:tcW w:w="1293" w:type="dxa"/>
            <w:vAlign w:val="center"/>
          </w:tcPr>
          <w:p w:rsidR="00453BDC" w:rsidRDefault="00453BDC" w:rsidP="00453BDC">
            <w:pPr>
              <w:pStyle w:val="aa"/>
              <w:spacing w:after="0" w:line="240" w:lineRule="auto"/>
              <w:jc w:val="center"/>
              <w:rPr>
                <w:rFonts w:ascii="Times New Roman" w:hAnsi="Times New Roman" w:cs="Times New Roman"/>
              </w:rPr>
            </w:pPr>
          </w:p>
        </w:tc>
        <w:tc>
          <w:tcPr>
            <w:tcW w:w="1293" w:type="dxa"/>
            <w:vAlign w:val="center"/>
          </w:tcPr>
          <w:p w:rsidR="00453BDC" w:rsidRDefault="00453BDC" w:rsidP="00453BDC">
            <w:pPr>
              <w:pStyle w:val="aa"/>
              <w:spacing w:after="0" w:line="240" w:lineRule="auto"/>
              <w:jc w:val="center"/>
              <w:rPr>
                <w:rFonts w:ascii="Times New Roman" w:hAnsi="Times New Roman" w:cs="Times New Roman"/>
              </w:rPr>
            </w:pPr>
          </w:p>
        </w:tc>
      </w:tr>
      <w:tr w:rsidR="00487D97" w:rsidRPr="006820E0" w:rsidTr="00487D97">
        <w:trPr>
          <w:trHeight w:val="705"/>
        </w:trPr>
        <w:tc>
          <w:tcPr>
            <w:tcW w:w="1022" w:type="dxa"/>
            <w:vAlign w:val="center"/>
          </w:tcPr>
          <w:p w:rsidR="00487D97" w:rsidRPr="005A5944" w:rsidRDefault="00487D97" w:rsidP="00487D97">
            <w:pPr>
              <w:spacing w:after="0" w:line="240" w:lineRule="auto"/>
              <w:jc w:val="center"/>
              <w:rPr>
                <w:rFonts w:ascii="Times New Roman" w:hAnsi="Times New Roman" w:cs="Times New Roman"/>
                <w:lang w:eastAsia="en-US"/>
              </w:rPr>
            </w:pPr>
            <w:r>
              <w:rPr>
                <w:rFonts w:ascii="Times New Roman" w:hAnsi="Times New Roman" w:cs="Times New Roman"/>
                <w:lang w:eastAsia="en-US"/>
              </w:rPr>
              <w:t>2.1.2.1</w:t>
            </w:r>
          </w:p>
        </w:tc>
        <w:tc>
          <w:tcPr>
            <w:tcW w:w="3260" w:type="dxa"/>
          </w:tcPr>
          <w:p w:rsidR="00487D97" w:rsidRDefault="00487D97" w:rsidP="00487D97">
            <w:pPr>
              <w:spacing w:after="0" w:line="240" w:lineRule="auto"/>
              <w:rPr>
                <w:rFonts w:ascii="Times New Roman" w:hAnsi="Times New Roman" w:cs="Times New Roman"/>
                <w:lang w:eastAsia="en-US"/>
              </w:rPr>
            </w:pPr>
            <w:r>
              <w:rPr>
                <w:rFonts w:ascii="Times New Roman" w:hAnsi="Times New Roman" w:cs="Times New Roman"/>
                <w:lang w:eastAsia="en-US"/>
              </w:rPr>
              <w:t xml:space="preserve">Количество </w:t>
            </w:r>
            <w:r w:rsidR="00BA439C">
              <w:rPr>
                <w:rFonts w:ascii="Times New Roman" w:hAnsi="Times New Roman" w:cs="Times New Roman"/>
                <w:lang w:eastAsia="en-US"/>
              </w:rPr>
              <w:t>реорганизованных предприятий, шт.</w:t>
            </w:r>
          </w:p>
          <w:p w:rsidR="00BA439C" w:rsidRPr="005A5944" w:rsidRDefault="00BA439C" w:rsidP="00487D97">
            <w:pPr>
              <w:spacing w:after="0" w:line="240" w:lineRule="auto"/>
              <w:rPr>
                <w:rFonts w:ascii="Times New Roman" w:hAnsi="Times New Roman" w:cs="Times New Roman"/>
                <w:lang w:eastAsia="en-US"/>
              </w:rPr>
            </w:pPr>
          </w:p>
        </w:tc>
        <w:tc>
          <w:tcPr>
            <w:tcW w:w="2977" w:type="dxa"/>
            <w:vAlign w:val="center"/>
          </w:tcPr>
          <w:p w:rsidR="00487D97" w:rsidRPr="005A5944" w:rsidRDefault="00453BDC" w:rsidP="00487D97">
            <w:pPr>
              <w:spacing w:after="0" w:line="240" w:lineRule="auto"/>
              <w:rPr>
                <w:rFonts w:ascii="Times New Roman" w:hAnsi="Times New Roman" w:cs="Times New Roman"/>
                <w:lang w:eastAsia="en-US"/>
              </w:rPr>
            </w:pPr>
            <w:r w:rsidRPr="005A5944">
              <w:rPr>
                <w:rFonts w:ascii="Times New Roman" w:hAnsi="Times New Roman" w:cs="Times New Roman"/>
                <w:lang w:eastAsia="en-US"/>
              </w:rPr>
              <w:t>М</w:t>
            </w:r>
            <w:r>
              <w:rPr>
                <w:rFonts w:ascii="Times New Roman" w:hAnsi="Times New Roman" w:cs="Times New Roman"/>
                <w:lang w:eastAsia="en-US"/>
              </w:rPr>
              <w:t>АУ</w:t>
            </w:r>
            <w:r w:rsidRPr="005A5944">
              <w:rPr>
                <w:rFonts w:ascii="Times New Roman" w:hAnsi="Times New Roman" w:cs="Times New Roman"/>
                <w:lang w:eastAsia="en-US"/>
              </w:rPr>
              <w:t xml:space="preserve"> </w:t>
            </w:r>
            <w:r>
              <w:rPr>
                <w:rFonts w:ascii="Times New Roman" w:hAnsi="Times New Roman" w:cs="Times New Roman"/>
                <w:lang w:eastAsia="en-US"/>
              </w:rPr>
              <w:t>«</w:t>
            </w:r>
            <w:r w:rsidRPr="005A5944">
              <w:rPr>
                <w:rFonts w:ascii="Times New Roman" w:hAnsi="Times New Roman" w:cs="Times New Roman"/>
                <w:lang w:eastAsia="en-US"/>
              </w:rPr>
              <w:t>Банный комплекс</w:t>
            </w:r>
            <w:r>
              <w:rPr>
                <w:rFonts w:ascii="Times New Roman" w:hAnsi="Times New Roman" w:cs="Times New Roman"/>
                <w:lang w:eastAsia="en-US"/>
              </w:rPr>
              <w:t>»</w:t>
            </w:r>
          </w:p>
        </w:tc>
        <w:tc>
          <w:tcPr>
            <w:tcW w:w="1502" w:type="dxa"/>
            <w:vAlign w:val="center"/>
          </w:tcPr>
          <w:p w:rsidR="00487D97" w:rsidRDefault="00BA439C" w:rsidP="00487D97">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89" w:type="dxa"/>
            <w:vAlign w:val="center"/>
          </w:tcPr>
          <w:p w:rsidR="00487D97" w:rsidRDefault="00BA439C" w:rsidP="00487D97">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89" w:type="dxa"/>
            <w:vAlign w:val="center"/>
          </w:tcPr>
          <w:p w:rsidR="00487D97" w:rsidRDefault="00BA439C" w:rsidP="00487D97">
            <w:pPr>
              <w:pStyle w:val="aa"/>
              <w:spacing w:after="0" w:line="240" w:lineRule="auto"/>
              <w:jc w:val="center"/>
              <w:rPr>
                <w:rFonts w:ascii="Times New Roman" w:hAnsi="Times New Roman" w:cs="Times New Roman"/>
              </w:rPr>
            </w:pPr>
            <w:r>
              <w:rPr>
                <w:rFonts w:ascii="Times New Roman" w:hAnsi="Times New Roman" w:cs="Times New Roman"/>
              </w:rPr>
              <w:t>1</w:t>
            </w:r>
          </w:p>
        </w:tc>
        <w:tc>
          <w:tcPr>
            <w:tcW w:w="1289" w:type="dxa"/>
            <w:vAlign w:val="center"/>
          </w:tcPr>
          <w:p w:rsidR="00487D97" w:rsidRDefault="00BA439C" w:rsidP="00487D97">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93" w:type="dxa"/>
            <w:vAlign w:val="center"/>
          </w:tcPr>
          <w:p w:rsidR="00487D97" w:rsidRDefault="00BA439C" w:rsidP="00487D97">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93" w:type="dxa"/>
            <w:vAlign w:val="center"/>
          </w:tcPr>
          <w:p w:rsidR="00487D97" w:rsidRDefault="00BA439C" w:rsidP="00487D97">
            <w:pPr>
              <w:pStyle w:val="aa"/>
              <w:spacing w:after="0" w:line="240" w:lineRule="auto"/>
              <w:jc w:val="center"/>
              <w:rPr>
                <w:rFonts w:ascii="Times New Roman" w:hAnsi="Times New Roman" w:cs="Times New Roman"/>
              </w:rPr>
            </w:pPr>
            <w:r>
              <w:rPr>
                <w:rFonts w:ascii="Times New Roman" w:hAnsi="Times New Roman" w:cs="Times New Roman"/>
              </w:rPr>
              <w:t>0</w:t>
            </w:r>
          </w:p>
        </w:tc>
      </w:tr>
      <w:tr w:rsidR="00487D97" w:rsidRPr="006820E0" w:rsidTr="009B1A4D">
        <w:trPr>
          <w:trHeight w:val="705"/>
        </w:trPr>
        <w:tc>
          <w:tcPr>
            <w:tcW w:w="1022" w:type="dxa"/>
            <w:vAlign w:val="center"/>
          </w:tcPr>
          <w:p w:rsidR="00487D97" w:rsidRPr="003802B3" w:rsidRDefault="00487D97" w:rsidP="00487D97">
            <w:pPr>
              <w:spacing w:after="0" w:line="240" w:lineRule="auto"/>
              <w:jc w:val="center"/>
              <w:rPr>
                <w:rFonts w:ascii="Times New Roman" w:hAnsi="Times New Roman" w:cs="Times New Roman"/>
                <w:b/>
                <w:lang w:eastAsia="en-US"/>
              </w:rPr>
            </w:pPr>
            <w:r>
              <w:rPr>
                <w:rFonts w:ascii="Times New Roman" w:hAnsi="Times New Roman" w:cs="Times New Roman"/>
                <w:b/>
                <w:lang w:eastAsia="en-US"/>
              </w:rPr>
              <w:t>3</w:t>
            </w:r>
            <w:r w:rsidRPr="003802B3">
              <w:rPr>
                <w:rFonts w:ascii="Times New Roman" w:hAnsi="Times New Roman" w:cs="Times New Roman"/>
                <w:b/>
                <w:lang w:eastAsia="en-US"/>
              </w:rPr>
              <w:t>.1</w:t>
            </w:r>
          </w:p>
        </w:tc>
        <w:tc>
          <w:tcPr>
            <w:tcW w:w="3260" w:type="dxa"/>
          </w:tcPr>
          <w:p w:rsidR="00487D97" w:rsidRDefault="00487D97" w:rsidP="00487D97">
            <w:pPr>
              <w:spacing w:line="240" w:lineRule="auto"/>
              <w:rPr>
                <w:rFonts w:ascii="Times New Roman" w:hAnsi="Times New Roman" w:cs="Times New Roman"/>
                <w:b/>
              </w:rPr>
            </w:pPr>
            <w:r w:rsidRPr="003802B3">
              <w:rPr>
                <w:rFonts w:ascii="Times New Roman" w:hAnsi="Times New Roman" w:cs="Times New Roman"/>
                <w:b/>
              </w:rPr>
              <w:t xml:space="preserve">Основное мероприятие </w:t>
            </w:r>
            <w:r>
              <w:rPr>
                <w:rFonts w:ascii="Times New Roman" w:hAnsi="Times New Roman" w:cs="Times New Roman"/>
                <w:b/>
              </w:rPr>
              <w:t>«</w:t>
            </w:r>
            <w:r w:rsidRPr="003802B3">
              <w:rPr>
                <w:rFonts w:ascii="Times New Roman" w:hAnsi="Times New Roman" w:cs="Times New Roman"/>
                <w:b/>
              </w:rPr>
              <w:t xml:space="preserve">Реализация федерального проекта </w:t>
            </w:r>
            <w:r>
              <w:rPr>
                <w:rFonts w:ascii="Times New Roman" w:hAnsi="Times New Roman" w:cs="Times New Roman"/>
                <w:b/>
              </w:rPr>
              <w:t>«</w:t>
            </w:r>
            <w:r w:rsidRPr="003802B3">
              <w:rPr>
                <w:rFonts w:ascii="Times New Roman" w:hAnsi="Times New Roman" w:cs="Times New Roman"/>
                <w:b/>
              </w:rPr>
              <w:t>Чистая вода</w:t>
            </w:r>
            <w:r>
              <w:rPr>
                <w:rFonts w:ascii="Times New Roman" w:hAnsi="Times New Roman" w:cs="Times New Roman"/>
                <w:b/>
              </w:rPr>
              <w:t>»</w:t>
            </w:r>
            <w:r w:rsidRPr="003802B3">
              <w:rPr>
                <w:rFonts w:ascii="Times New Roman" w:hAnsi="Times New Roman" w:cs="Times New Roman"/>
                <w:b/>
              </w:rPr>
              <w:t xml:space="preserve"> </w:t>
            </w:r>
          </w:p>
          <w:p w:rsidR="00487D97" w:rsidRPr="003802B3" w:rsidRDefault="00487D97" w:rsidP="00487D97">
            <w:pPr>
              <w:spacing w:line="240" w:lineRule="auto"/>
              <w:rPr>
                <w:rFonts w:ascii="Times New Roman" w:hAnsi="Times New Roman" w:cs="Times New Roman"/>
                <w:b/>
              </w:rPr>
            </w:pPr>
          </w:p>
        </w:tc>
        <w:tc>
          <w:tcPr>
            <w:tcW w:w="2977" w:type="dxa"/>
            <w:vAlign w:val="center"/>
          </w:tcPr>
          <w:p w:rsidR="00487D97" w:rsidRPr="005A5944" w:rsidRDefault="00487D97" w:rsidP="00487D97">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МКУ </w:t>
            </w:r>
            <w:r>
              <w:rPr>
                <w:rFonts w:ascii="Times New Roman" w:hAnsi="Times New Roman" w:cs="Times New Roman"/>
                <w:lang w:eastAsia="en-US"/>
              </w:rPr>
              <w:t>«</w:t>
            </w:r>
            <w:r w:rsidRPr="005A5944">
              <w:rPr>
                <w:rFonts w:ascii="Times New Roman" w:hAnsi="Times New Roman" w:cs="Times New Roman"/>
                <w:lang w:eastAsia="en-US"/>
              </w:rPr>
              <w:t>Благоустройство</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93"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93" w:type="dxa"/>
          </w:tcPr>
          <w:p w:rsidR="00487D97" w:rsidRPr="00BB3DB7" w:rsidRDefault="00487D97" w:rsidP="00487D97">
            <w:pPr>
              <w:pStyle w:val="aa"/>
              <w:spacing w:after="0" w:line="240" w:lineRule="auto"/>
              <w:jc w:val="center"/>
              <w:rPr>
                <w:rFonts w:ascii="Times New Roman" w:hAnsi="Times New Roman" w:cs="Times New Roman"/>
              </w:rPr>
            </w:pPr>
          </w:p>
        </w:tc>
      </w:tr>
      <w:tr w:rsidR="00487D97" w:rsidRPr="006820E0" w:rsidTr="009B1A4D">
        <w:trPr>
          <w:trHeight w:val="705"/>
        </w:trPr>
        <w:tc>
          <w:tcPr>
            <w:tcW w:w="1022" w:type="dxa"/>
            <w:vAlign w:val="center"/>
          </w:tcPr>
          <w:p w:rsidR="00487D97" w:rsidRPr="003802B3" w:rsidRDefault="00487D97" w:rsidP="00487D97">
            <w:pPr>
              <w:spacing w:after="0" w:line="240" w:lineRule="auto"/>
              <w:jc w:val="center"/>
              <w:rPr>
                <w:rFonts w:ascii="Times New Roman" w:hAnsi="Times New Roman" w:cs="Times New Roman"/>
                <w:i/>
                <w:lang w:eastAsia="en-US"/>
              </w:rPr>
            </w:pPr>
            <w:r>
              <w:rPr>
                <w:rFonts w:ascii="Times New Roman" w:hAnsi="Times New Roman" w:cs="Times New Roman"/>
                <w:i/>
                <w:lang w:eastAsia="en-US"/>
              </w:rPr>
              <w:t>3</w:t>
            </w:r>
            <w:r w:rsidRPr="003802B3">
              <w:rPr>
                <w:rFonts w:ascii="Times New Roman" w:hAnsi="Times New Roman" w:cs="Times New Roman"/>
                <w:i/>
                <w:lang w:eastAsia="en-US"/>
              </w:rPr>
              <w:t>.1.1</w:t>
            </w:r>
          </w:p>
        </w:tc>
        <w:tc>
          <w:tcPr>
            <w:tcW w:w="3260" w:type="dxa"/>
          </w:tcPr>
          <w:p w:rsidR="00487D97" w:rsidRDefault="00487D97" w:rsidP="00487D97">
            <w:pPr>
              <w:spacing w:line="240" w:lineRule="auto"/>
              <w:rPr>
                <w:rFonts w:ascii="Times New Roman" w:hAnsi="Times New Roman" w:cs="Times New Roman"/>
                <w:i/>
              </w:rPr>
            </w:pPr>
            <w:r w:rsidRPr="003802B3">
              <w:rPr>
                <w:rFonts w:ascii="Times New Roman" w:hAnsi="Times New Roman" w:cs="Times New Roman"/>
                <w:i/>
              </w:rPr>
              <w:t xml:space="preserve">Строительство и реконструкция </w:t>
            </w:r>
          </w:p>
          <w:p w:rsidR="00487D97" w:rsidRPr="003802B3" w:rsidRDefault="00487D97" w:rsidP="00487D97">
            <w:pPr>
              <w:spacing w:line="240" w:lineRule="auto"/>
              <w:rPr>
                <w:rFonts w:ascii="Times New Roman" w:hAnsi="Times New Roman" w:cs="Times New Roman"/>
                <w:i/>
              </w:rPr>
            </w:pPr>
            <w:r w:rsidRPr="003802B3">
              <w:rPr>
                <w:rFonts w:ascii="Times New Roman" w:hAnsi="Times New Roman" w:cs="Times New Roman"/>
                <w:i/>
              </w:rPr>
              <w:t>(модернизация) объектов питьевого водоснабжения</w:t>
            </w:r>
          </w:p>
        </w:tc>
        <w:tc>
          <w:tcPr>
            <w:tcW w:w="2977" w:type="dxa"/>
            <w:vAlign w:val="center"/>
          </w:tcPr>
          <w:p w:rsidR="00487D97" w:rsidRPr="005A5944" w:rsidRDefault="00487D97" w:rsidP="00487D97">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МКУ </w:t>
            </w:r>
            <w:r>
              <w:rPr>
                <w:rFonts w:ascii="Times New Roman" w:hAnsi="Times New Roman" w:cs="Times New Roman"/>
                <w:lang w:eastAsia="en-US"/>
              </w:rPr>
              <w:t>«</w:t>
            </w:r>
            <w:r w:rsidRPr="005A5944">
              <w:rPr>
                <w:rFonts w:ascii="Times New Roman" w:hAnsi="Times New Roman" w:cs="Times New Roman"/>
                <w:lang w:eastAsia="en-US"/>
              </w:rPr>
              <w:t>Благоустройство</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93" w:type="dxa"/>
            <w:vAlign w:val="center"/>
          </w:tcPr>
          <w:p w:rsidR="00487D97" w:rsidRPr="00BB3DB7" w:rsidRDefault="00487D97" w:rsidP="00487D97">
            <w:pPr>
              <w:pStyle w:val="aa"/>
              <w:spacing w:after="0" w:line="240" w:lineRule="auto"/>
              <w:jc w:val="center"/>
              <w:rPr>
                <w:rFonts w:ascii="Times New Roman" w:hAnsi="Times New Roman" w:cs="Times New Roman"/>
              </w:rPr>
            </w:pPr>
          </w:p>
        </w:tc>
        <w:tc>
          <w:tcPr>
            <w:tcW w:w="1293" w:type="dxa"/>
          </w:tcPr>
          <w:p w:rsidR="00487D97" w:rsidRPr="00BB3DB7" w:rsidRDefault="00487D97" w:rsidP="00487D97">
            <w:pPr>
              <w:pStyle w:val="aa"/>
              <w:spacing w:after="0" w:line="240" w:lineRule="auto"/>
              <w:jc w:val="center"/>
              <w:rPr>
                <w:rFonts w:ascii="Times New Roman" w:hAnsi="Times New Roman" w:cs="Times New Roman"/>
              </w:rPr>
            </w:pPr>
          </w:p>
        </w:tc>
      </w:tr>
      <w:tr w:rsidR="00487D97" w:rsidRPr="006820E0" w:rsidTr="00BA439C">
        <w:trPr>
          <w:trHeight w:val="705"/>
        </w:trPr>
        <w:tc>
          <w:tcPr>
            <w:tcW w:w="1022" w:type="dxa"/>
            <w:vAlign w:val="center"/>
          </w:tcPr>
          <w:p w:rsidR="00487D97" w:rsidRPr="005A5944" w:rsidRDefault="00487D97" w:rsidP="00487D97">
            <w:pPr>
              <w:spacing w:after="0" w:line="240" w:lineRule="auto"/>
              <w:jc w:val="center"/>
              <w:rPr>
                <w:rFonts w:ascii="Times New Roman" w:hAnsi="Times New Roman" w:cs="Times New Roman"/>
                <w:lang w:eastAsia="en-US"/>
              </w:rPr>
            </w:pPr>
            <w:r>
              <w:rPr>
                <w:rFonts w:ascii="Times New Roman" w:hAnsi="Times New Roman" w:cs="Times New Roman"/>
                <w:lang w:eastAsia="en-US"/>
              </w:rPr>
              <w:t>3.1.1.1</w:t>
            </w:r>
          </w:p>
        </w:tc>
        <w:tc>
          <w:tcPr>
            <w:tcW w:w="3260" w:type="dxa"/>
          </w:tcPr>
          <w:p w:rsidR="00487D97" w:rsidRPr="005A5944" w:rsidRDefault="00487D97" w:rsidP="00487D97">
            <w:pPr>
              <w:spacing w:after="0" w:line="240" w:lineRule="auto"/>
              <w:rPr>
                <w:rFonts w:ascii="Times New Roman" w:hAnsi="Times New Roman" w:cs="Times New Roman"/>
                <w:lang w:eastAsia="en-US"/>
              </w:rPr>
            </w:pPr>
            <w:r>
              <w:rPr>
                <w:rFonts w:ascii="Times New Roman" w:hAnsi="Times New Roman" w:cs="Times New Roman"/>
                <w:lang w:eastAsia="en-US"/>
              </w:rPr>
              <w:t>Количество земельных участков, получивших возможность подключения к централизованной системе водоснабжения</w:t>
            </w:r>
          </w:p>
        </w:tc>
        <w:tc>
          <w:tcPr>
            <w:tcW w:w="2977" w:type="dxa"/>
            <w:vAlign w:val="center"/>
          </w:tcPr>
          <w:p w:rsidR="00487D97" w:rsidRPr="005A5944" w:rsidRDefault="00487D97" w:rsidP="00487D97">
            <w:pPr>
              <w:spacing w:after="0" w:line="240" w:lineRule="auto"/>
              <w:rPr>
                <w:rFonts w:ascii="Times New Roman" w:hAnsi="Times New Roman" w:cs="Times New Roman"/>
                <w:lang w:eastAsia="en-US"/>
              </w:rPr>
            </w:pPr>
            <w:r w:rsidRPr="005A5944">
              <w:rPr>
                <w:rFonts w:ascii="Times New Roman" w:hAnsi="Times New Roman" w:cs="Times New Roman"/>
                <w:lang w:eastAsia="en-US"/>
              </w:rPr>
              <w:t xml:space="preserve">МКУ </w:t>
            </w:r>
            <w:r>
              <w:rPr>
                <w:rFonts w:ascii="Times New Roman" w:hAnsi="Times New Roman" w:cs="Times New Roman"/>
                <w:lang w:eastAsia="en-US"/>
              </w:rPr>
              <w:t>«</w:t>
            </w:r>
            <w:r w:rsidRPr="005A5944">
              <w:rPr>
                <w:rFonts w:ascii="Times New Roman" w:hAnsi="Times New Roman" w:cs="Times New Roman"/>
                <w:lang w:eastAsia="en-US"/>
              </w:rPr>
              <w:t>Благоустройство</w:t>
            </w:r>
            <w:r>
              <w:rPr>
                <w:rFonts w:ascii="Times New Roman" w:hAnsi="Times New Roman" w:cs="Times New Roman"/>
                <w:lang w:eastAsia="en-US"/>
              </w:rPr>
              <w:t>»</w:t>
            </w:r>
            <w:r w:rsidRPr="005A5944">
              <w:rPr>
                <w:rFonts w:ascii="Times New Roman" w:hAnsi="Times New Roman" w:cs="Times New Roman"/>
                <w:lang w:eastAsia="en-US"/>
              </w:rPr>
              <w:t>, победители конкурсного отбора</w:t>
            </w:r>
          </w:p>
        </w:tc>
        <w:tc>
          <w:tcPr>
            <w:tcW w:w="1502" w:type="dxa"/>
            <w:vAlign w:val="center"/>
          </w:tcPr>
          <w:p w:rsidR="00487D97" w:rsidRPr="00BB3DB7" w:rsidRDefault="00487D97" w:rsidP="00487D97">
            <w:pPr>
              <w:pStyle w:val="aa"/>
              <w:spacing w:after="0" w:line="240" w:lineRule="auto"/>
              <w:jc w:val="center"/>
              <w:rPr>
                <w:rFonts w:ascii="Times New Roman" w:hAnsi="Times New Roman" w:cs="Times New Roman"/>
              </w:rPr>
            </w:pPr>
            <w:r>
              <w:rPr>
                <w:rFonts w:ascii="Times New Roman" w:hAnsi="Times New Roman" w:cs="Times New Roman"/>
              </w:rPr>
              <w:t>124</w:t>
            </w: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89" w:type="dxa"/>
            <w:vAlign w:val="center"/>
          </w:tcPr>
          <w:p w:rsidR="00487D97" w:rsidRPr="00BB3DB7" w:rsidRDefault="00487D97" w:rsidP="00487D97">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93" w:type="dxa"/>
            <w:vAlign w:val="center"/>
          </w:tcPr>
          <w:p w:rsidR="00487D97" w:rsidRPr="00BB3DB7" w:rsidRDefault="00487D97" w:rsidP="00487D97">
            <w:pPr>
              <w:pStyle w:val="aa"/>
              <w:spacing w:after="0" w:line="240" w:lineRule="auto"/>
              <w:jc w:val="center"/>
              <w:rPr>
                <w:rFonts w:ascii="Times New Roman" w:hAnsi="Times New Roman" w:cs="Times New Roman"/>
              </w:rPr>
            </w:pPr>
            <w:r>
              <w:rPr>
                <w:rFonts w:ascii="Times New Roman" w:hAnsi="Times New Roman" w:cs="Times New Roman"/>
              </w:rPr>
              <w:t>0</w:t>
            </w:r>
          </w:p>
        </w:tc>
        <w:tc>
          <w:tcPr>
            <w:tcW w:w="1293" w:type="dxa"/>
            <w:vAlign w:val="center"/>
          </w:tcPr>
          <w:p w:rsidR="00487D97" w:rsidRDefault="00BA439C" w:rsidP="00BA439C">
            <w:pPr>
              <w:pStyle w:val="aa"/>
              <w:spacing w:after="0" w:line="240" w:lineRule="auto"/>
              <w:jc w:val="center"/>
              <w:rPr>
                <w:rFonts w:ascii="Times New Roman" w:hAnsi="Times New Roman" w:cs="Times New Roman"/>
              </w:rPr>
            </w:pPr>
            <w:r>
              <w:rPr>
                <w:rFonts w:ascii="Times New Roman" w:hAnsi="Times New Roman" w:cs="Times New Roman"/>
              </w:rPr>
              <w:t>0</w:t>
            </w:r>
          </w:p>
        </w:tc>
      </w:tr>
    </w:tbl>
    <w:p w:rsidR="004F4121" w:rsidRDefault="004F4121" w:rsidP="004F4121">
      <w:pPr>
        <w:spacing w:after="0" w:line="240" w:lineRule="auto"/>
        <w:jc w:val="center"/>
        <w:rPr>
          <w:rFonts w:ascii="Times New Roman" w:hAnsi="Times New Roman" w:cs="Times New Roman"/>
          <w:b/>
          <w:sz w:val="28"/>
          <w:szCs w:val="28"/>
        </w:rPr>
        <w:sectPr w:rsidR="004F4121" w:rsidSect="00E27B3B">
          <w:pgSz w:w="16837" w:h="11905" w:orient="landscape"/>
          <w:pgMar w:top="1134" w:right="799" w:bottom="1701" w:left="799" w:header="720" w:footer="720" w:gutter="0"/>
          <w:cols w:space="720"/>
          <w:noEndnote/>
        </w:sectPr>
      </w:pPr>
      <w:bookmarkStart w:id="19" w:name="sub_1042"/>
    </w:p>
    <w:bookmarkEnd w:id="19"/>
    <w:p w:rsidR="004F4121" w:rsidRPr="005503AA" w:rsidRDefault="004F4121" w:rsidP="004F4121">
      <w:pPr>
        <w:spacing w:after="0" w:line="240" w:lineRule="auto"/>
        <w:jc w:val="center"/>
        <w:rPr>
          <w:b/>
          <w:sz w:val="28"/>
          <w:szCs w:val="28"/>
        </w:rPr>
      </w:pPr>
      <w:r>
        <w:rPr>
          <w:rFonts w:ascii="Times New Roman" w:hAnsi="Times New Roman" w:cs="Times New Roman"/>
          <w:b/>
          <w:sz w:val="28"/>
          <w:szCs w:val="28"/>
        </w:rPr>
        <w:t xml:space="preserve">6. </w:t>
      </w:r>
      <w:r w:rsidRPr="005503AA">
        <w:rPr>
          <w:b/>
          <w:sz w:val="28"/>
          <w:szCs w:val="28"/>
        </w:rPr>
        <w:t>Расчет целевых показателей, предусмотренных подпрограммой муниципальной программы, определяется по следующей методике:</w:t>
      </w:r>
    </w:p>
    <w:p w:rsidR="004F4121" w:rsidRPr="00612C35" w:rsidRDefault="004F4121" w:rsidP="004F4121">
      <w:pPr>
        <w:spacing w:after="0" w:line="240" w:lineRule="auto"/>
        <w:jc w:val="center"/>
        <w:rPr>
          <w:rFonts w:ascii="Times New Roman" w:hAnsi="Times New Roman" w:cs="Times New Roman"/>
          <w:b/>
          <w:sz w:val="28"/>
          <w:szCs w:val="28"/>
        </w:rPr>
      </w:pPr>
    </w:p>
    <w:p w:rsidR="004F4121" w:rsidRPr="00612C35" w:rsidRDefault="004F4121" w:rsidP="004F4121">
      <w:pPr>
        <w:spacing w:after="0" w:line="240" w:lineRule="auto"/>
        <w:ind w:firstLine="698"/>
        <w:jc w:val="right"/>
        <w:rPr>
          <w:rFonts w:ascii="Times New Roman" w:hAnsi="Times New Roman" w:cs="Times New Roman"/>
          <w:b/>
          <w:sz w:val="28"/>
          <w:szCs w:val="28"/>
        </w:rPr>
      </w:pPr>
      <w:bookmarkStart w:id="20" w:name="sub_1043"/>
      <w:r w:rsidRPr="00612C35">
        <w:rPr>
          <w:rStyle w:val="a3"/>
          <w:rFonts w:ascii="Times New Roman" w:hAnsi="Times New Roman" w:cs="Times New Roman"/>
          <w:b w:val="0"/>
          <w:bCs/>
          <w:color w:val="auto"/>
          <w:sz w:val="28"/>
          <w:szCs w:val="28"/>
        </w:rPr>
        <w:t>Таблица № 3.5</w:t>
      </w:r>
    </w:p>
    <w:bookmarkEnd w:id="20"/>
    <w:p w:rsidR="004F4121" w:rsidRPr="00612C35" w:rsidRDefault="004F4121" w:rsidP="004F4121">
      <w:pPr>
        <w:spacing w:line="240" w:lineRule="auto"/>
        <w:jc w:val="center"/>
        <w:rPr>
          <w:sz w:val="28"/>
          <w:szCs w:val="28"/>
        </w:rPr>
      </w:pPr>
      <w:r w:rsidRPr="00612C35">
        <w:rPr>
          <w:sz w:val="28"/>
          <w:szCs w:val="28"/>
        </w:rPr>
        <w:t>Методика расчета целевых показателей (индикаторов) подпрограммы муниципальной программы</w:t>
      </w:r>
    </w:p>
    <w:p w:rsidR="004F4121" w:rsidRPr="006820E0" w:rsidRDefault="004F4121" w:rsidP="004F4121">
      <w:pPr>
        <w:spacing w:line="240" w:lineRule="auto"/>
        <w:rPr>
          <w:rFonts w:ascii="Times New Roman" w:hAnsi="Times New Roman" w:cs="Times New Roman"/>
        </w:rPr>
      </w:pPr>
    </w:p>
    <w:p w:rsidR="004F4121" w:rsidRDefault="004F4121" w:rsidP="004F4121">
      <w:pPr>
        <w:pStyle w:val="af8"/>
        <w:widowControl w:val="0"/>
        <w:autoSpaceDE w:val="0"/>
        <w:autoSpaceDN w:val="0"/>
        <w:adjustRightInd w:val="0"/>
        <w:spacing w:after="0" w:line="240" w:lineRule="auto"/>
        <w:ind w:left="1443"/>
        <w:rPr>
          <w:rFonts w:ascii="Times New Roman" w:hAnsi="Times New Roman"/>
          <w:b/>
          <w:sz w:val="28"/>
          <w:szCs w:val="28"/>
        </w:rPr>
      </w:pPr>
    </w:p>
    <w:tbl>
      <w:tblPr>
        <w:tblW w:w="14883" w:type="dxa"/>
        <w:tblInd w:w="42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843"/>
        <w:gridCol w:w="2267"/>
        <w:gridCol w:w="1559"/>
        <w:gridCol w:w="1559"/>
        <w:gridCol w:w="1560"/>
        <w:gridCol w:w="1559"/>
        <w:gridCol w:w="1559"/>
        <w:gridCol w:w="2410"/>
      </w:tblGrid>
      <w:tr w:rsidR="004F4121" w:rsidRPr="006820E0" w:rsidTr="00BE24AF">
        <w:tc>
          <w:tcPr>
            <w:tcW w:w="567" w:type="dxa"/>
            <w:vMerge w:val="restart"/>
            <w:tcBorders>
              <w:top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 п/п</w:t>
            </w:r>
          </w:p>
        </w:tc>
        <w:tc>
          <w:tcPr>
            <w:tcW w:w="1843"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Наименование целевого показателя (индикатора)</w:t>
            </w:r>
          </w:p>
        </w:tc>
        <w:tc>
          <w:tcPr>
            <w:tcW w:w="10063" w:type="dxa"/>
            <w:gridSpan w:val="6"/>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Методика расчета целевого показателя (индикатора)</w:t>
            </w:r>
          </w:p>
        </w:tc>
        <w:tc>
          <w:tcPr>
            <w:tcW w:w="2410" w:type="dxa"/>
            <w:vMerge w:val="restart"/>
            <w:tcBorders>
              <w:top w:val="single" w:sz="4" w:space="0" w:color="auto"/>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Источник получения информации</w:t>
            </w:r>
          </w:p>
        </w:tc>
      </w:tr>
      <w:tr w:rsidR="004F4121" w:rsidRPr="006820E0" w:rsidTr="00BE24AF">
        <w:tc>
          <w:tcPr>
            <w:tcW w:w="567" w:type="dxa"/>
            <w:vMerge/>
            <w:tcBorders>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843" w:type="dxa"/>
            <w:vMerge/>
            <w:tcBorders>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267"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Формула расчета</w:t>
            </w:r>
          </w:p>
        </w:tc>
        <w:tc>
          <w:tcPr>
            <w:tcW w:w="7796" w:type="dxa"/>
            <w:gridSpan w:val="5"/>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Расчет целевого показателя</w:t>
            </w:r>
          </w:p>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 xml:space="preserve"> по годам</w:t>
            </w:r>
          </w:p>
        </w:tc>
        <w:tc>
          <w:tcPr>
            <w:tcW w:w="2410" w:type="dxa"/>
            <w:vMerge/>
            <w:tcBorders>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6820E0" w:rsidTr="00BE24AF">
        <w:tc>
          <w:tcPr>
            <w:tcW w:w="567" w:type="dxa"/>
            <w:vMerge/>
            <w:tcBorders>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267" w:type="dxa"/>
            <w:vMerge/>
            <w:tcBorders>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2022</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2023</w:t>
            </w:r>
          </w:p>
        </w:tc>
        <w:tc>
          <w:tcPr>
            <w:tcW w:w="1560"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2024</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2025</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2026</w:t>
            </w:r>
          </w:p>
        </w:tc>
        <w:tc>
          <w:tcPr>
            <w:tcW w:w="2410" w:type="dxa"/>
            <w:vMerge/>
            <w:tcBorders>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3E6F1F" w:rsidTr="00BE24AF">
        <w:tc>
          <w:tcPr>
            <w:tcW w:w="14883"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sidRPr="003E6F1F">
              <w:rPr>
                <w:rFonts w:ascii="Times New Roman" w:hAnsi="Times New Roman" w:cs="Times New Roman"/>
                <w:b w:val="0"/>
                <w:color w:val="auto"/>
              </w:rPr>
              <w:t xml:space="preserve"> </w:t>
            </w:r>
            <w:r>
              <w:rPr>
                <w:rFonts w:ascii="Times New Roman" w:hAnsi="Times New Roman" w:cs="Times New Roman"/>
                <w:b w:val="0"/>
                <w:color w:val="auto"/>
              </w:rPr>
              <w:t>«</w:t>
            </w:r>
            <w:r w:rsidRPr="003E6F1F">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3E6F1F">
              <w:rPr>
                <w:rFonts w:ascii="Times New Roman" w:hAnsi="Times New Roman" w:cs="Times New Roman"/>
                <w:b w:val="0"/>
                <w:color w:val="auto"/>
              </w:rPr>
              <w:t>Город Майкоп</w:t>
            </w:r>
            <w:r>
              <w:rPr>
                <w:rFonts w:ascii="Times New Roman" w:hAnsi="Times New Roman" w:cs="Times New Roman"/>
                <w:b w:val="0"/>
                <w:color w:val="auto"/>
              </w:rPr>
              <w:t>»</w:t>
            </w:r>
            <w:r w:rsidRPr="003E6F1F">
              <w:rPr>
                <w:rFonts w:ascii="Times New Roman" w:hAnsi="Times New Roman" w:cs="Times New Roman"/>
                <w:b w:val="0"/>
                <w:color w:val="auto"/>
              </w:rPr>
              <w:t xml:space="preserve"> </w:t>
            </w:r>
          </w:p>
        </w:tc>
      </w:tr>
      <w:tr w:rsidR="004F4121" w:rsidRPr="003E6F1F" w:rsidTr="00BE24AF">
        <w:tc>
          <w:tcPr>
            <w:tcW w:w="14883"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F42C63">
              <w:rPr>
                <w:rFonts w:ascii="Times New Roman" w:hAnsi="Times New Roman" w:cs="Times New Roman"/>
                <w:b w:val="0"/>
                <w:color w:val="auto"/>
              </w:rPr>
              <w:t>Развитие жилищно-коммунального хозяйства</w:t>
            </w:r>
            <w:r>
              <w:rPr>
                <w:rFonts w:ascii="Times New Roman" w:hAnsi="Times New Roman" w:cs="Times New Roman"/>
                <w:b w:val="0"/>
                <w:color w:val="auto"/>
              </w:rPr>
              <w:t>»</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1</w:t>
            </w:r>
            <w:r>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П</w:t>
            </w:r>
            <w:r w:rsidRPr="00612C35">
              <w:rPr>
                <w:rFonts w:ascii="Times New Roman" w:hAnsi="Times New Roman" w:cs="Times New Roman"/>
              </w:rPr>
              <w:t>рирост протяженности инженерных сетей</w:t>
            </w:r>
            <w:r>
              <w:rPr>
                <w:rFonts w:ascii="Times New Roman" w:hAnsi="Times New Roman" w:cs="Times New Roman"/>
              </w:rPr>
              <w:t>, км</w:t>
            </w:r>
          </w:p>
        </w:tc>
        <w:tc>
          <w:tcPr>
            <w:tcW w:w="2267" w:type="dxa"/>
            <w:tcBorders>
              <w:top w:val="single" w:sz="4" w:space="0" w:color="auto"/>
              <w:left w:val="single" w:sz="4" w:space="0" w:color="auto"/>
              <w:bottom w:val="single" w:sz="4" w:space="0" w:color="auto"/>
              <w:right w:val="single" w:sz="4" w:space="0" w:color="auto"/>
            </w:tcBorders>
          </w:tcPr>
          <w:p w:rsidR="004F4121" w:rsidRPr="00F11E96" w:rsidRDefault="004F4121" w:rsidP="00BE24AF">
            <w:pPr>
              <w:pStyle w:val="aa"/>
              <w:spacing w:after="0" w:line="240" w:lineRule="auto"/>
              <w:jc w:val="center"/>
              <w:rPr>
                <w:rFonts w:ascii="Times New Roman" w:hAnsi="Times New Roman" w:cs="Times New Roman"/>
              </w:rPr>
            </w:pPr>
            <w:r w:rsidRPr="00F11E96">
              <w:rPr>
                <w:rFonts w:ascii="Times New Roman" w:hAnsi="Times New Roman" w:cs="Times New Roman"/>
              </w:rPr>
              <w:t>П</w:t>
            </w:r>
            <w:r w:rsidRPr="00F11E96">
              <w:rPr>
                <w:rFonts w:ascii="Times New Roman" w:hAnsi="Times New Roman" w:cs="Times New Roman"/>
                <w:vertAlign w:val="subscript"/>
              </w:rPr>
              <w:t xml:space="preserve"> ис</w:t>
            </w:r>
            <w:r w:rsidRPr="00F11E96">
              <w:rPr>
                <w:rFonts w:ascii="Times New Roman" w:hAnsi="Times New Roman" w:cs="Times New Roman"/>
              </w:rPr>
              <w:t xml:space="preserve"> </w:t>
            </w:r>
            <w:r w:rsidRPr="00357C11">
              <w:rPr>
                <w:rFonts w:ascii="Times New Roman" w:hAnsi="Times New Roman" w:cs="Times New Roman"/>
              </w:rPr>
              <w:t>=</w:t>
            </w:r>
            <w:r w:rsidRPr="00F11E96">
              <w:rPr>
                <w:rFonts w:ascii="Times New Roman" w:hAnsi="Times New Roman" w:cs="Times New Roman"/>
              </w:rPr>
              <w:t xml:space="preserve"> П</w:t>
            </w:r>
            <w:r w:rsidRPr="00F11E96">
              <w:rPr>
                <w:rFonts w:ascii="Times New Roman" w:hAnsi="Times New Roman" w:cs="Times New Roman"/>
                <w:vertAlign w:val="subscript"/>
              </w:rPr>
              <w:t>т</w:t>
            </w:r>
            <w:r w:rsidRPr="00F11E96">
              <w:rPr>
                <w:rFonts w:ascii="Times New Roman" w:hAnsi="Times New Roman" w:cs="Times New Roman"/>
              </w:rPr>
              <w:t xml:space="preserve"> </w:t>
            </w:r>
            <w:r>
              <w:rPr>
                <w:rFonts w:ascii="Times New Roman" w:hAnsi="Times New Roman" w:cs="Times New Roman"/>
              </w:rPr>
              <w:t xml:space="preserve">- </w:t>
            </w:r>
            <w:r w:rsidRPr="00F11E96">
              <w:rPr>
                <w:rFonts w:ascii="Times New Roman" w:hAnsi="Times New Roman" w:cs="Times New Roman"/>
              </w:rPr>
              <w:t>П</w:t>
            </w:r>
            <w:r>
              <w:rPr>
                <w:rFonts w:ascii="Times New Roman" w:hAnsi="Times New Roman" w:cs="Times New Roman"/>
                <w:sz w:val="16"/>
                <w:szCs w:val="16"/>
              </w:rPr>
              <w:t xml:space="preserve">пр </w:t>
            </w:r>
            <w:r w:rsidRPr="00F11E96">
              <w:rPr>
                <w:rFonts w:ascii="Times New Roman" w:hAnsi="Times New Roman" w:cs="Times New Roman"/>
              </w:rPr>
              <w:t>,</w:t>
            </w:r>
          </w:p>
          <w:p w:rsidR="004F4121" w:rsidRPr="00F11E96" w:rsidRDefault="004F4121" w:rsidP="00BE24AF">
            <w:pPr>
              <w:pStyle w:val="aa"/>
              <w:spacing w:after="0" w:line="240" w:lineRule="auto"/>
              <w:rPr>
                <w:rFonts w:ascii="Times New Roman" w:hAnsi="Times New Roman" w:cs="Times New Roman"/>
              </w:rPr>
            </w:pP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г</w:t>
            </w:r>
            <w:r w:rsidRPr="006820E0">
              <w:rPr>
                <w:rFonts w:ascii="Times New Roman" w:hAnsi="Times New Roman" w:cs="Times New Roman"/>
              </w:rPr>
              <w:t>де</w:t>
            </w:r>
            <w:r>
              <w:rPr>
                <w:rFonts w:ascii="Times New Roman" w:hAnsi="Times New Roman" w:cs="Times New Roman"/>
              </w:rPr>
              <w:t>:</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П</w:t>
            </w:r>
            <w:r>
              <w:rPr>
                <w:rFonts w:ascii="Times New Roman" w:hAnsi="Times New Roman" w:cs="Times New Roman"/>
                <w:sz w:val="16"/>
                <w:szCs w:val="16"/>
              </w:rPr>
              <w:t xml:space="preserve"> </w:t>
            </w:r>
            <w:r w:rsidRPr="001530E5">
              <w:rPr>
                <w:rFonts w:ascii="Times New Roman" w:hAnsi="Times New Roman" w:cs="Times New Roman"/>
                <w:vertAlign w:val="subscript"/>
              </w:rPr>
              <w:t>ис</w:t>
            </w:r>
            <w:r w:rsidRPr="006820E0">
              <w:rPr>
                <w:rFonts w:ascii="Times New Roman" w:hAnsi="Times New Roman" w:cs="Times New Roman"/>
              </w:rPr>
              <w:t xml:space="preserve"> - </w:t>
            </w:r>
            <w:r>
              <w:rPr>
                <w:rFonts w:ascii="Times New Roman" w:hAnsi="Times New Roman" w:cs="Times New Roman"/>
              </w:rPr>
              <w:t>п</w:t>
            </w:r>
            <w:r w:rsidRPr="00612C35">
              <w:rPr>
                <w:rFonts w:ascii="Times New Roman" w:hAnsi="Times New Roman" w:cs="Times New Roman"/>
              </w:rPr>
              <w:t>рирост протяженности инженерных сетей</w:t>
            </w:r>
            <w:r>
              <w:rPr>
                <w:rFonts w:ascii="Times New Roman" w:hAnsi="Times New Roman" w:cs="Times New Roman"/>
              </w:rPr>
              <w:t>;</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П</w:t>
            </w:r>
            <w:r w:rsidRPr="001530E5">
              <w:rPr>
                <w:rFonts w:ascii="Times New Roman" w:hAnsi="Times New Roman" w:cs="Times New Roman"/>
                <w:vertAlign w:val="subscript"/>
              </w:rPr>
              <w:t>т</w:t>
            </w:r>
            <w:r w:rsidRPr="006820E0">
              <w:rPr>
                <w:rFonts w:ascii="Times New Roman" w:hAnsi="Times New Roman" w:cs="Times New Roman"/>
              </w:rPr>
              <w:t xml:space="preserve"> </w:t>
            </w:r>
            <w:r>
              <w:rPr>
                <w:rFonts w:ascii="Times New Roman" w:hAnsi="Times New Roman" w:cs="Times New Roman"/>
              </w:rPr>
              <w:t xml:space="preserve">- протяженность </w:t>
            </w:r>
            <w:r w:rsidRPr="006820E0">
              <w:rPr>
                <w:rFonts w:ascii="Times New Roman" w:hAnsi="Times New Roman" w:cs="Times New Roman"/>
              </w:rPr>
              <w:t>инженерных сетей,</w:t>
            </w:r>
            <w:r>
              <w:rPr>
                <w:rFonts w:ascii="Times New Roman" w:hAnsi="Times New Roman" w:cs="Times New Roman"/>
              </w:rPr>
              <w:t xml:space="preserve"> построенных на конец отчетного года</w:t>
            </w:r>
            <w:r w:rsidRPr="006820E0">
              <w:rPr>
                <w:rFonts w:ascii="Times New Roman" w:hAnsi="Times New Roman" w:cs="Times New Roman"/>
              </w:rPr>
              <w:t>;</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П</w:t>
            </w:r>
            <w:r>
              <w:rPr>
                <w:rFonts w:ascii="Times New Roman" w:hAnsi="Times New Roman" w:cs="Times New Roman"/>
                <w:sz w:val="16"/>
                <w:szCs w:val="16"/>
              </w:rPr>
              <w:t>пр</w:t>
            </w:r>
            <w:r w:rsidRPr="006820E0">
              <w:rPr>
                <w:rFonts w:ascii="Times New Roman" w:hAnsi="Times New Roman" w:cs="Times New Roman"/>
              </w:rPr>
              <w:t xml:space="preserve"> - </w:t>
            </w:r>
            <w:r>
              <w:rPr>
                <w:rFonts w:ascii="Times New Roman" w:hAnsi="Times New Roman" w:cs="Times New Roman"/>
              </w:rPr>
              <w:t xml:space="preserve">протяженность </w:t>
            </w:r>
            <w:r w:rsidRPr="006820E0">
              <w:rPr>
                <w:rFonts w:ascii="Times New Roman" w:hAnsi="Times New Roman" w:cs="Times New Roman"/>
              </w:rPr>
              <w:t>инженерных сетей,</w:t>
            </w:r>
            <w:r>
              <w:rPr>
                <w:rFonts w:ascii="Times New Roman" w:hAnsi="Times New Roman" w:cs="Times New Roman"/>
              </w:rPr>
              <w:t xml:space="preserve"> построенных на конец предыдущего года</w:t>
            </w:r>
            <w:r w:rsidRPr="006820E0">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a"/>
              <w:spacing w:after="0" w:line="240" w:lineRule="auto"/>
              <w:rPr>
                <w:rFonts w:ascii="Times New Roman" w:hAnsi="Times New Roman" w:cs="Times New Roman"/>
              </w:rPr>
            </w:pPr>
            <w:r w:rsidRPr="001E48F5">
              <w:rPr>
                <w:rFonts w:ascii="Times New Roman" w:hAnsi="Times New Roman" w:cs="Times New Roman"/>
              </w:rPr>
              <w:t>35-34,6</w:t>
            </w:r>
            <w:r w:rsidRPr="001E48F5">
              <w:rPr>
                <w:rFonts w:ascii="Times New Roman" w:hAnsi="Times New Roman" w:cs="Times New Roman"/>
                <w:sz w:val="16"/>
                <w:szCs w:val="16"/>
              </w:rPr>
              <w:t xml:space="preserve"> </w:t>
            </w:r>
            <w:r w:rsidRPr="001E48F5">
              <w:rPr>
                <w:rFonts w:ascii="Times New Roman" w:hAnsi="Times New Roman" w:cs="Times New Roman"/>
              </w:rPr>
              <w:t>=</w:t>
            </w:r>
            <w:r w:rsidRPr="001E48F5">
              <w:rPr>
                <w:rFonts w:ascii="Times New Roman" w:hAnsi="Times New Roman" w:cs="Times New Roman"/>
                <w:sz w:val="16"/>
                <w:szCs w:val="16"/>
              </w:rPr>
              <w:t xml:space="preserve"> </w:t>
            </w:r>
            <w:r w:rsidRPr="001E48F5">
              <w:rPr>
                <w:rFonts w:ascii="Times New Roman" w:hAnsi="Times New Roman" w:cs="Times New Roman"/>
              </w:rPr>
              <w:t>0,4</w:t>
            </w:r>
          </w:p>
          <w:p w:rsidR="004F4121" w:rsidRPr="001E48F5"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a"/>
              <w:spacing w:after="0" w:line="240" w:lineRule="auto"/>
              <w:rPr>
                <w:rFonts w:ascii="Times New Roman" w:hAnsi="Times New Roman" w:cs="Times New Roman"/>
              </w:rPr>
            </w:pPr>
            <w:r w:rsidRPr="001E48F5">
              <w:rPr>
                <w:rFonts w:ascii="Times New Roman" w:hAnsi="Times New Roman" w:cs="Times New Roman"/>
              </w:rPr>
              <w:t>35,5-35= 0,5</w:t>
            </w:r>
          </w:p>
          <w:p w:rsidR="004F4121" w:rsidRPr="001E48F5" w:rsidRDefault="004F4121" w:rsidP="00BE24AF">
            <w:pPr>
              <w:pStyle w:val="ac"/>
              <w:spacing w:after="0" w:line="240" w:lineRule="auto"/>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a"/>
              <w:spacing w:after="0" w:line="240" w:lineRule="auto"/>
              <w:rPr>
                <w:rFonts w:ascii="Times New Roman" w:hAnsi="Times New Roman" w:cs="Times New Roman"/>
              </w:rPr>
            </w:pPr>
            <w:r w:rsidRPr="001E48F5">
              <w:rPr>
                <w:rFonts w:ascii="Times New Roman" w:hAnsi="Times New Roman" w:cs="Times New Roman"/>
              </w:rPr>
              <w:t>36,1-35,5</w:t>
            </w:r>
            <w:r w:rsidRPr="001E48F5">
              <w:rPr>
                <w:rFonts w:ascii="Times New Roman" w:hAnsi="Times New Roman" w:cs="Times New Roman"/>
                <w:sz w:val="16"/>
                <w:szCs w:val="16"/>
              </w:rPr>
              <w:t xml:space="preserve"> </w:t>
            </w:r>
            <w:r w:rsidRPr="001E48F5">
              <w:rPr>
                <w:rFonts w:ascii="Times New Roman" w:hAnsi="Times New Roman" w:cs="Times New Roman"/>
              </w:rPr>
              <w:t>= 0,6</w:t>
            </w:r>
          </w:p>
          <w:p w:rsidR="004F4121" w:rsidRPr="001E48F5"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a"/>
              <w:spacing w:after="0" w:line="240" w:lineRule="auto"/>
              <w:rPr>
                <w:rFonts w:ascii="Times New Roman" w:hAnsi="Times New Roman" w:cs="Times New Roman"/>
              </w:rPr>
            </w:pPr>
            <w:r w:rsidRPr="001E48F5">
              <w:rPr>
                <w:rFonts w:ascii="Times New Roman" w:hAnsi="Times New Roman" w:cs="Times New Roman"/>
              </w:rPr>
              <w:t>36,8-36,1 = 0,7</w:t>
            </w:r>
          </w:p>
          <w:p w:rsidR="004F4121" w:rsidRPr="001E48F5"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a"/>
              <w:spacing w:after="0" w:line="240" w:lineRule="auto"/>
              <w:rPr>
                <w:rFonts w:ascii="Times New Roman" w:hAnsi="Times New Roman" w:cs="Times New Roman"/>
              </w:rPr>
            </w:pPr>
            <w:r w:rsidRPr="001E48F5">
              <w:rPr>
                <w:rFonts w:ascii="Times New Roman" w:hAnsi="Times New Roman" w:cs="Times New Roman"/>
              </w:rPr>
              <w:t>37,6-36,8</w:t>
            </w:r>
            <w:r w:rsidRPr="001E48F5">
              <w:rPr>
                <w:rFonts w:ascii="Times New Roman" w:hAnsi="Times New Roman" w:cs="Times New Roman"/>
                <w:sz w:val="16"/>
                <w:szCs w:val="16"/>
              </w:rPr>
              <w:t xml:space="preserve"> </w:t>
            </w:r>
            <w:r w:rsidRPr="001E48F5">
              <w:rPr>
                <w:rFonts w:ascii="Times New Roman" w:hAnsi="Times New Roman" w:cs="Times New Roman"/>
              </w:rPr>
              <w:t>= 0,8</w:t>
            </w:r>
          </w:p>
          <w:p w:rsidR="004F4121" w:rsidRPr="001E48F5" w:rsidRDefault="004F4121" w:rsidP="00BE24AF">
            <w:pPr>
              <w:pStyle w:val="ac"/>
              <w:spacing w:after="0" w:line="240" w:lineRule="auto"/>
              <w:rPr>
                <w:rFonts w:ascii="Times New Roman" w:hAnsi="Times New Roman" w:cs="Times New Roman"/>
              </w:rPr>
            </w:pPr>
          </w:p>
        </w:tc>
        <w:tc>
          <w:tcPr>
            <w:tcW w:w="2410"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Отчет Управления ЖКХ и благоустройства - на основании отчетов организаций коммунального комплекса</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2</w:t>
            </w:r>
            <w:r>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tcPr>
          <w:p w:rsidR="004F4121" w:rsidRPr="00612C35" w:rsidRDefault="004F4121" w:rsidP="00BE24AF">
            <w:pPr>
              <w:pStyle w:val="ac"/>
              <w:spacing w:after="0" w:line="240" w:lineRule="auto"/>
              <w:rPr>
                <w:rFonts w:ascii="Times New Roman" w:hAnsi="Times New Roman" w:cs="Times New Roman"/>
              </w:rPr>
            </w:pPr>
            <w:r w:rsidRPr="00612C35">
              <w:rPr>
                <w:rFonts w:ascii="Times New Roman" w:hAnsi="Times New Roman" w:cs="Times New Roman"/>
              </w:rPr>
              <w:t xml:space="preserve">Количество оказанных банных услуг гражданам (помывка в бане с сухим паром на 1 человека (с услугами парильного отделения) </w:t>
            </w:r>
            <w:r w:rsidR="00453BDC" w:rsidRPr="005A5944">
              <w:rPr>
                <w:rFonts w:ascii="Times New Roman" w:hAnsi="Times New Roman" w:cs="Times New Roman"/>
                <w:lang w:eastAsia="en-US"/>
              </w:rPr>
              <w:t>М</w:t>
            </w:r>
            <w:r w:rsidR="00453BDC">
              <w:rPr>
                <w:rFonts w:ascii="Times New Roman" w:hAnsi="Times New Roman" w:cs="Times New Roman"/>
                <w:lang w:eastAsia="en-US"/>
              </w:rPr>
              <w:t>АУ</w:t>
            </w:r>
            <w:r w:rsidR="00453BDC" w:rsidRPr="005A5944">
              <w:rPr>
                <w:rFonts w:ascii="Times New Roman" w:hAnsi="Times New Roman" w:cs="Times New Roman"/>
                <w:lang w:eastAsia="en-US"/>
              </w:rPr>
              <w:t xml:space="preserve"> </w:t>
            </w:r>
            <w:r w:rsidR="00453BDC">
              <w:rPr>
                <w:rFonts w:ascii="Times New Roman" w:hAnsi="Times New Roman" w:cs="Times New Roman"/>
                <w:lang w:eastAsia="en-US"/>
              </w:rPr>
              <w:t>«</w:t>
            </w:r>
            <w:r w:rsidR="00453BDC" w:rsidRPr="005A5944">
              <w:rPr>
                <w:rFonts w:ascii="Times New Roman" w:hAnsi="Times New Roman" w:cs="Times New Roman"/>
                <w:lang w:eastAsia="en-US"/>
              </w:rPr>
              <w:t>Банный комплекс</w:t>
            </w:r>
            <w:r w:rsidR="00453BDC">
              <w:rPr>
                <w:rFonts w:ascii="Times New Roman" w:hAnsi="Times New Roman" w:cs="Times New Roman"/>
                <w:lang w:eastAsia="en-US"/>
              </w:rPr>
              <w:t>»</w:t>
            </w:r>
            <w:r w:rsidR="00453BDC" w:rsidRPr="00612C35">
              <w:rPr>
                <w:rFonts w:ascii="Times New Roman" w:hAnsi="Times New Roman" w:cs="Times New Roman"/>
              </w:rPr>
              <w:t xml:space="preserve"> </w:t>
            </w:r>
            <w:r w:rsidRPr="00612C35">
              <w:rPr>
                <w:rFonts w:ascii="Times New Roman" w:hAnsi="Times New Roman" w:cs="Times New Roman"/>
              </w:rPr>
              <w:t>(нарастающим итогом)</w:t>
            </w:r>
            <w:r>
              <w:rPr>
                <w:rFonts w:ascii="Times New Roman" w:hAnsi="Times New Roman" w:cs="Times New Roman"/>
              </w:rPr>
              <w:t>, шт.</w:t>
            </w:r>
          </w:p>
        </w:tc>
        <w:tc>
          <w:tcPr>
            <w:tcW w:w="2267" w:type="dxa"/>
            <w:tcBorders>
              <w:top w:val="single" w:sz="4" w:space="0" w:color="auto"/>
              <w:left w:val="single" w:sz="4" w:space="0" w:color="auto"/>
              <w:bottom w:val="single" w:sz="4" w:space="0" w:color="auto"/>
              <w:right w:val="single" w:sz="4" w:space="0" w:color="auto"/>
            </w:tcBorders>
          </w:tcPr>
          <w:p w:rsidR="004F4121" w:rsidRPr="00612C35" w:rsidRDefault="004F4121" w:rsidP="00BE24AF">
            <w:pPr>
              <w:pStyle w:val="ac"/>
              <w:spacing w:after="0" w:line="240" w:lineRule="auto"/>
              <w:rPr>
                <w:rFonts w:ascii="Times New Roman" w:hAnsi="Times New Roman" w:cs="Times New Roman"/>
              </w:rPr>
            </w:pPr>
            <w:r w:rsidRPr="00612C35">
              <w:rPr>
                <w:rFonts w:ascii="Times New Roman" w:hAnsi="Times New Roman" w:cs="Times New Roman"/>
              </w:rPr>
              <w:t>Показатель не требует расчета.</w:t>
            </w:r>
          </w:p>
        </w:tc>
        <w:tc>
          <w:tcPr>
            <w:tcW w:w="1559"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11100</w:t>
            </w:r>
          </w:p>
        </w:tc>
        <w:tc>
          <w:tcPr>
            <w:tcW w:w="1559"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11200</w:t>
            </w:r>
          </w:p>
        </w:tc>
        <w:tc>
          <w:tcPr>
            <w:tcW w:w="1560"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11300</w:t>
            </w:r>
          </w:p>
        </w:tc>
        <w:tc>
          <w:tcPr>
            <w:tcW w:w="1559"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11400</w:t>
            </w:r>
          </w:p>
        </w:tc>
        <w:tc>
          <w:tcPr>
            <w:tcW w:w="1559" w:type="dxa"/>
            <w:tcBorders>
              <w:top w:val="single" w:sz="4" w:space="0" w:color="auto"/>
              <w:left w:val="single" w:sz="4" w:space="0" w:color="auto"/>
              <w:bottom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sidRPr="00302B5E">
              <w:rPr>
                <w:rFonts w:ascii="Times New Roman" w:hAnsi="Times New Roman" w:cs="Times New Roman"/>
              </w:rPr>
              <w:t>11500</w:t>
            </w:r>
          </w:p>
        </w:tc>
        <w:tc>
          <w:tcPr>
            <w:tcW w:w="2410"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Отчет </w:t>
            </w:r>
            <w:r w:rsidR="00453BDC" w:rsidRPr="005A5944">
              <w:rPr>
                <w:rFonts w:ascii="Times New Roman" w:hAnsi="Times New Roman" w:cs="Times New Roman"/>
                <w:lang w:eastAsia="en-US"/>
              </w:rPr>
              <w:t>М</w:t>
            </w:r>
            <w:r w:rsidR="00453BDC">
              <w:rPr>
                <w:rFonts w:ascii="Times New Roman" w:hAnsi="Times New Roman" w:cs="Times New Roman"/>
                <w:lang w:eastAsia="en-US"/>
              </w:rPr>
              <w:t>АУ</w:t>
            </w:r>
            <w:r w:rsidR="00453BDC" w:rsidRPr="005A5944">
              <w:rPr>
                <w:rFonts w:ascii="Times New Roman" w:hAnsi="Times New Roman" w:cs="Times New Roman"/>
                <w:lang w:eastAsia="en-US"/>
              </w:rPr>
              <w:t xml:space="preserve"> </w:t>
            </w:r>
            <w:r w:rsidR="00453BDC">
              <w:rPr>
                <w:rFonts w:ascii="Times New Roman" w:hAnsi="Times New Roman" w:cs="Times New Roman"/>
                <w:lang w:eastAsia="en-US"/>
              </w:rPr>
              <w:t>«</w:t>
            </w:r>
            <w:r w:rsidR="00453BDC" w:rsidRPr="005A5944">
              <w:rPr>
                <w:rFonts w:ascii="Times New Roman" w:hAnsi="Times New Roman" w:cs="Times New Roman"/>
                <w:lang w:eastAsia="en-US"/>
              </w:rPr>
              <w:t>Банный комплекс</w:t>
            </w:r>
            <w:r w:rsidR="00453BDC">
              <w:rPr>
                <w:rFonts w:ascii="Times New Roman" w:hAnsi="Times New Roman" w:cs="Times New Roman"/>
                <w:lang w:eastAsia="en-US"/>
              </w:rPr>
              <w:t>»</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3.</w:t>
            </w:r>
          </w:p>
        </w:tc>
        <w:tc>
          <w:tcPr>
            <w:tcW w:w="1843" w:type="dxa"/>
            <w:tcBorders>
              <w:top w:val="single" w:sz="4" w:space="0" w:color="auto"/>
              <w:left w:val="single" w:sz="4" w:space="0" w:color="auto"/>
              <w:bottom w:val="single" w:sz="4" w:space="0" w:color="auto"/>
              <w:right w:val="single" w:sz="4" w:space="0" w:color="auto"/>
            </w:tcBorders>
          </w:tcPr>
          <w:p w:rsidR="004F4121" w:rsidRPr="00612C35" w:rsidRDefault="004F4121" w:rsidP="00BE24AF">
            <w:pPr>
              <w:pStyle w:val="ac"/>
              <w:spacing w:after="0" w:line="240" w:lineRule="auto"/>
              <w:rPr>
                <w:rFonts w:ascii="Times New Roman" w:hAnsi="Times New Roman" w:cs="Times New Roman"/>
              </w:rPr>
            </w:pPr>
            <w:r w:rsidRPr="007E5FEC">
              <w:rPr>
                <w:rFonts w:ascii="Times New Roman" w:hAnsi="Times New Roman" w:cs="Times New Roman"/>
              </w:rPr>
              <w:t>Протяженность сетей водоснабжения построенных с целью улучшения к</w:t>
            </w:r>
            <w:r>
              <w:rPr>
                <w:rFonts w:ascii="Times New Roman" w:hAnsi="Times New Roman" w:cs="Times New Roman"/>
              </w:rPr>
              <w:t>ачества водоснабжения населения, км.</w:t>
            </w:r>
          </w:p>
        </w:tc>
        <w:tc>
          <w:tcPr>
            <w:tcW w:w="2267" w:type="dxa"/>
            <w:tcBorders>
              <w:top w:val="single" w:sz="4" w:space="0" w:color="auto"/>
              <w:left w:val="single" w:sz="4" w:space="0" w:color="auto"/>
              <w:bottom w:val="single" w:sz="4" w:space="0" w:color="auto"/>
              <w:right w:val="single" w:sz="4" w:space="0" w:color="auto"/>
            </w:tcBorders>
          </w:tcPr>
          <w:p w:rsidR="004F4121" w:rsidRPr="00612C35" w:rsidRDefault="004F4121" w:rsidP="00BE24AF">
            <w:pPr>
              <w:pStyle w:val="ac"/>
              <w:spacing w:after="0" w:line="240" w:lineRule="auto"/>
              <w:rPr>
                <w:rFonts w:ascii="Times New Roman" w:hAnsi="Times New Roman" w:cs="Times New Roman"/>
              </w:rPr>
            </w:pPr>
            <w:r w:rsidRPr="00612C35">
              <w:rPr>
                <w:rFonts w:ascii="Times New Roman" w:hAnsi="Times New Roman" w:cs="Times New Roman"/>
              </w:rPr>
              <w:t>Показатель не требует расчета.</w:t>
            </w:r>
          </w:p>
        </w:tc>
        <w:tc>
          <w:tcPr>
            <w:tcW w:w="1559"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1559"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1560"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1559" w:type="dxa"/>
            <w:tcBorders>
              <w:top w:val="single" w:sz="4" w:space="0" w:color="auto"/>
              <w:left w:val="single" w:sz="4" w:space="0" w:color="auto"/>
              <w:bottom w:val="single" w:sz="4" w:space="0" w:color="auto"/>
              <w:right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1559" w:type="dxa"/>
            <w:tcBorders>
              <w:top w:val="single" w:sz="4" w:space="0" w:color="auto"/>
              <w:left w:val="single" w:sz="4" w:space="0" w:color="auto"/>
              <w:bottom w:val="single" w:sz="4" w:space="0" w:color="auto"/>
            </w:tcBorders>
          </w:tcPr>
          <w:p w:rsidR="004F4121" w:rsidRPr="00302B5E"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13,21</w:t>
            </w:r>
          </w:p>
        </w:tc>
        <w:tc>
          <w:tcPr>
            <w:tcW w:w="2410"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 xml:space="preserve">Отчет </w:t>
            </w:r>
            <w:r w:rsidR="00453BDC" w:rsidRPr="005A5944">
              <w:rPr>
                <w:rFonts w:ascii="Times New Roman" w:hAnsi="Times New Roman" w:cs="Times New Roman"/>
                <w:lang w:eastAsia="en-US"/>
              </w:rPr>
              <w:t>М</w:t>
            </w:r>
            <w:r w:rsidR="00453BDC">
              <w:rPr>
                <w:rFonts w:ascii="Times New Roman" w:hAnsi="Times New Roman" w:cs="Times New Roman"/>
                <w:lang w:eastAsia="en-US"/>
              </w:rPr>
              <w:t>АУ</w:t>
            </w:r>
            <w:r w:rsidR="00453BDC" w:rsidRPr="005A5944">
              <w:rPr>
                <w:rFonts w:ascii="Times New Roman" w:hAnsi="Times New Roman" w:cs="Times New Roman"/>
                <w:lang w:eastAsia="en-US"/>
              </w:rPr>
              <w:t xml:space="preserve"> </w:t>
            </w:r>
            <w:r w:rsidR="00453BDC">
              <w:rPr>
                <w:rFonts w:ascii="Times New Roman" w:hAnsi="Times New Roman" w:cs="Times New Roman"/>
                <w:lang w:eastAsia="en-US"/>
              </w:rPr>
              <w:t>«</w:t>
            </w:r>
            <w:r w:rsidR="00453BDC" w:rsidRPr="005A5944">
              <w:rPr>
                <w:rFonts w:ascii="Times New Roman" w:hAnsi="Times New Roman" w:cs="Times New Roman"/>
                <w:lang w:eastAsia="en-US"/>
              </w:rPr>
              <w:t>Банный комплекс</w:t>
            </w:r>
            <w:r w:rsidR="00453BDC">
              <w:rPr>
                <w:rFonts w:ascii="Times New Roman" w:hAnsi="Times New Roman" w:cs="Times New Roman"/>
                <w:lang w:eastAsia="en-US"/>
              </w:rPr>
              <w:t>»</w:t>
            </w:r>
          </w:p>
        </w:tc>
      </w:tr>
    </w:tbl>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sectPr w:rsidR="004F4121" w:rsidSect="0043673F">
          <w:pgSz w:w="16837" w:h="11905" w:orient="landscape"/>
          <w:pgMar w:top="1134" w:right="799" w:bottom="1701" w:left="799" w:header="720" w:footer="720" w:gutter="0"/>
          <w:cols w:space="720"/>
          <w:noEndnote/>
          <w:docGrid w:linePitch="326"/>
        </w:sect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r w:rsidRPr="005F5979">
        <w:rPr>
          <w:rFonts w:ascii="Times New Roman" w:hAnsi="Times New Roman"/>
          <w:b/>
          <w:sz w:val="28"/>
          <w:szCs w:val="28"/>
        </w:rPr>
        <w:t>7</w:t>
      </w:r>
      <w:r>
        <w:rPr>
          <w:rFonts w:ascii="Times New Roman" w:hAnsi="Times New Roman"/>
          <w:sz w:val="28"/>
          <w:szCs w:val="28"/>
        </w:rPr>
        <w:t xml:space="preserve">. </w:t>
      </w:r>
      <w:r w:rsidRPr="005F5979">
        <w:rPr>
          <w:rFonts w:ascii="Times New Roman" w:hAnsi="Times New Roman"/>
          <w:b/>
          <w:bCs/>
          <w:sz w:val="28"/>
          <w:szCs w:val="28"/>
        </w:rPr>
        <w:t xml:space="preserve">Анализ рисков реализации подпрограммы, описание механизмов управления рисками </w:t>
      </w:r>
      <w:r w:rsidRPr="005F5979">
        <w:rPr>
          <w:rFonts w:ascii="Times New Roman" w:hAnsi="Times New Roman"/>
          <w:b/>
          <w:sz w:val="28"/>
          <w:szCs w:val="28"/>
        </w:rPr>
        <w:t>и мер по их минимизации</w:t>
      </w: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pPr>
    </w:p>
    <w:p w:rsidR="004F4121" w:rsidRPr="002A3574" w:rsidRDefault="004F4121" w:rsidP="004F4121">
      <w:pPr>
        <w:pStyle w:val="af8"/>
        <w:widowControl w:val="0"/>
        <w:autoSpaceDE w:val="0"/>
        <w:autoSpaceDN w:val="0"/>
        <w:adjustRightInd w:val="0"/>
        <w:spacing w:after="0" w:line="240" w:lineRule="auto"/>
        <w:ind w:left="0"/>
        <w:jc w:val="both"/>
        <w:rPr>
          <w:rFonts w:ascii="Times New Roman" w:hAnsi="Times New Roman"/>
          <w:b/>
          <w:bCs/>
          <w:sz w:val="28"/>
          <w:szCs w:val="28"/>
        </w:rPr>
      </w:pPr>
      <w:r>
        <w:rPr>
          <w:rFonts w:ascii="Times New Roman" w:hAnsi="Times New Roman"/>
          <w:b/>
          <w:sz w:val="28"/>
          <w:szCs w:val="28"/>
        </w:rPr>
        <w:tab/>
      </w:r>
      <w:r w:rsidRPr="005F5979">
        <w:rPr>
          <w:rFonts w:ascii="Times New Roman" w:hAnsi="Times New Roman"/>
          <w:sz w:val="28"/>
          <w:szCs w:val="28"/>
        </w:rPr>
        <w:t>При реализации настоящей подпрограммы могут возникнуть следующие внешние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F4121" w:rsidRPr="005F5979" w:rsidRDefault="004F4121" w:rsidP="004F4121">
      <w:pPr>
        <w:spacing w:after="0" w:line="240" w:lineRule="auto"/>
        <w:ind w:firstLine="708"/>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внешними рисками реализации подпрограммы, а также их минимизации является регулярный мониторинг изменений действующего законодательства.</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При реализации настоящей подпрограммы могут возникнуть следующие внутренние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xml:space="preserve"> - управленческие риски, связанные с неэффективным управлением реализацией подпрограммы муниципальной программы, низким качеством межведомственного взаимодействия, недостаточным контролем над реализацией подпрограммы муниципальной программы и т.д.;</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бюджетные риски, связанные с недостаточным ресурсным обеспечением мероприятий программы, могут привести к значительному снижению эффективности решения проблемы в сфере жилищного обеспечения.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внутренними рисками подпрограммы, а также их минимизации являются: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составление детальных планов-графиков реализации мероприятий муниципальной программы, осуществление последующего мониторинга их выполнения.</w:t>
      </w:r>
    </w:p>
    <w:p w:rsidR="004F4121" w:rsidRPr="005F5979"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-анализ выполнения мероприятий муниципальной программы;</w:t>
      </w: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-мониторинг реализации муниципальной программы, своевременная корректировка основных параметров муниципальной программы и объемов финансирования.</w:t>
      </w: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spacing w:line="240" w:lineRule="auto"/>
        <w:rPr>
          <w:rFonts w:ascii="Times New Roman" w:hAnsi="Times New Roman" w:cs="Times New Roman"/>
          <w:sz w:val="28"/>
          <w:szCs w:val="28"/>
          <w:lang w:eastAsia="en-US"/>
        </w:rPr>
      </w:pPr>
    </w:p>
    <w:p w:rsidR="004F4121" w:rsidRPr="00F2157F" w:rsidRDefault="004F4121" w:rsidP="004F4121">
      <w:pPr>
        <w:spacing w:line="240" w:lineRule="auto"/>
        <w:ind w:firstLine="708"/>
        <w:rPr>
          <w:b/>
          <w:sz w:val="28"/>
          <w:szCs w:val="28"/>
        </w:rPr>
      </w:pPr>
      <w:r w:rsidRPr="00F2157F">
        <w:rPr>
          <w:b/>
          <w:sz w:val="28"/>
          <w:szCs w:val="28"/>
        </w:rPr>
        <w:t xml:space="preserve">Подпрограмма </w:t>
      </w:r>
      <w:r>
        <w:rPr>
          <w:b/>
          <w:sz w:val="28"/>
          <w:szCs w:val="28"/>
        </w:rPr>
        <w:t>«</w:t>
      </w:r>
      <w:r w:rsidRPr="00F2157F">
        <w:rPr>
          <w:b/>
          <w:sz w:val="28"/>
          <w:szCs w:val="28"/>
        </w:rPr>
        <w:t>Обеспечение управления в сфере жилищно-коммунального хозяйства, дорожного хозяйства и благоустройства</w:t>
      </w:r>
      <w:r>
        <w:rPr>
          <w:b/>
          <w:sz w:val="28"/>
          <w:szCs w:val="28"/>
        </w:rPr>
        <w:t>»</w:t>
      </w:r>
    </w:p>
    <w:p w:rsidR="004F4121" w:rsidRPr="006820E0" w:rsidRDefault="004F4121" w:rsidP="004F4121">
      <w:pPr>
        <w:spacing w:line="240" w:lineRule="auto"/>
        <w:rPr>
          <w:rFonts w:ascii="Times New Roman" w:hAnsi="Times New Roman" w:cs="Times New Roman"/>
        </w:rPr>
      </w:pPr>
    </w:p>
    <w:tbl>
      <w:tblPr>
        <w:tblW w:w="950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gridCol w:w="5817"/>
      </w:tblGrid>
      <w:tr w:rsidR="004F4121" w:rsidRPr="006820E0" w:rsidTr="00BE24AF">
        <w:tc>
          <w:tcPr>
            <w:tcW w:w="3686" w:type="dxa"/>
            <w:tcBorders>
              <w:top w:val="single" w:sz="4" w:space="0" w:color="auto"/>
              <w:bottom w:val="single" w:sz="4" w:space="0" w:color="auto"/>
              <w:right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Ответственный исполнитель подпрограммы</w:t>
            </w:r>
          </w:p>
        </w:tc>
        <w:tc>
          <w:tcPr>
            <w:tcW w:w="5817" w:type="dxa"/>
            <w:tcBorders>
              <w:top w:val="single" w:sz="4" w:space="0" w:color="auto"/>
              <w:left w:val="single" w:sz="4" w:space="0" w:color="auto"/>
              <w:bottom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Управление ЖКХ и благоустройства</w:t>
            </w:r>
          </w:p>
        </w:tc>
      </w:tr>
      <w:tr w:rsidR="004F4121" w:rsidRPr="006820E0" w:rsidTr="00BE24AF">
        <w:tc>
          <w:tcPr>
            <w:tcW w:w="3686" w:type="dxa"/>
            <w:tcBorders>
              <w:top w:val="single" w:sz="4" w:space="0" w:color="auto"/>
              <w:bottom w:val="single" w:sz="4" w:space="0" w:color="auto"/>
              <w:right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Участники подпрограммы</w:t>
            </w:r>
          </w:p>
        </w:tc>
        <w:tc>
          <w:tcPr>
            <w:tcW w:w="5817" w:type="dxa"/>
            <w:tcBorders>
              <w:top w:val="single" w:sz="4" w:space="0" w:color="auto"/>
              <w:left w:val="single" w:sz="4" w:space="0" w:color="auto"/>
              <w:bottom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 xml:space="preserve"> МКУ </w:t>
            </w:r>
            <w:r>
              <w:rPr>
                <w:rFonts w:ascii="Times New Roman" w:hAnsi="Times New Roman" w:cs="Times New Roman"/>
                <w:sz w:val="28"/>
                <w:szCs w:val="28"/>
              </w:rPr>
              <w:t>«</w:t>
            </w:r>
            <w:r w:rsidRPr="002A34E2">
              <w:rPr>
                <w:rFonts w:ascii="Times New Roman" w:hAnsi="Times New Roman" w:cs="Times New Roman"/>
                <w:sz w:val="28"/>
                <w:szCs w:val="28"/>
              </w:rPr>
              <w:t>Благоустройство</w:t>
            </w:r>
            <w:r>
              <w:rPr>
                <w:rFonts w:ascii="Times New Roman" w:hAnsi="Times New Roman" w:cs="Times New Roman"/>
                <w:sz w:val="28"/>
                <w:szCs w:val="28"/>
              </w:rPr>
              <w:t>»</w:t>
            </w:r>
          </w:p>
        </w:tc>
      </w:tr>
      <w:tr w:rsidR="004F4121" w:rsidRPr="006820E0" w:rsidTr="00BE24AF">
        <w:tc>
          <w:tcPr>
            <w:tcW w:w="3686" w:type="dxa"/>
            <w:tcBorders>
              <w:top w:val="single" w:sz="4" w:space="0" w:color="auto"/>
              <w:bottom w:val="single" w:sz="4" w:space="0" w:color="auto"/>
              <w:right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Цели подпрограммы</w:t>
            </w:r>
          </w:p>
        </w:tc>
        <w:tc>
          <w:tcPr>
            <w:tcW w:w="5817" w:type="dxa"/>
            <w:tcBorders>
              <w:top w:val="single" w:sz="4" w:space="0" w:color="auto"/>
              <w:left w:val="single" w:sz="4" w:space="0" w:color="auto"/>
              <w:bottom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Обеспечение устойчивого функционирования и развития жилищно-коммунального хозяйства</w:t>
            </w:r>
          </w:p>
        </w:tc>
      </w:tr>
      <w:tr w:rsidR="004F4121" w:rsidRPr="006820E0" w:rsidTr="00BE24AF">
        <w:tc>
          <w:tcPr>
            <w:tcW w:w="3686" w:type="dxa"/>
            <w:tcBorders>
              <w:top w:val="single" w:sz="4" w:space="0" w:color="auto"/>
              <w:bottom w:val="single" w:sz="4" w:space="0" w:color="auto"/>
              <w:right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Задачи подпрограммы</w:t>
            </w:r>
          </w:p>
        </w:tc>
        <w:tc>
          <w:tcPr>
            <w:tcW w:w="5817" w:type="dxa"/>
            <w:tcBorders>
              <w:top w:val="single" w:sz="4" w:space="0" w:color="auto"/>
              <w:left w:val="single" w:sz="4" w:space="0" w:color="auto"/>
              <w:bottom w:val="single" w:sz="4" w:space="0" w:color="auto"/>
            </w:tcBorders>
          </w:tcPr>
          <w:p w:rsidR="004F4121" w:rsidRPr="002A34E2" w:rsidRDefault="004F4121" w:rsidP="00BE24AF">
            <w:pPr>
              <w:pStyle w:val="ac"/>
              <w:spacing w:after="0" w:line="240" w:lineRule="auto"/>
              <w:jc w:val="both"/>
              <w:rPr>
                <w:rFonts w:ascii="Times New Roman" w:hAnsi="Times New Roman" w:cs="Times New Roman"/>
                <w:sz w:val="28"/>
                <w:szCs w:val="28"/>
              </w:rPr>
            </w:pPr>
            <w:r w:rsidRPr="002A34E2">
              <w:rPr>
                <w:rFonts w:ascii="Times New Roman" w:hAnsi="Times New Roman" w:cs="Times New Roman"/>
                <w:sz w:val="28"/>
                <w:szCs w:val="28"/>
              </w:rPr>
              <w:t>Координация деятельности муниципальных предприятий жилищно-коммунального хозяйства и участия предприятий всех форм собственности в жилищно-коммунальной сфере</w:t>
            </w:r>
          </w:p>
        </w:tc>
      </w:tr>
      <w:tr w:rsidR="004F4121" w:rsidRPr="006820E0" w:rsidTr="00BE24AF">
        <w:tc>
          <w:tcPr>
            <w:tcW w:w="3686" w:type="dxa"/>
            <w:tcBorders>
              <w:top w:val="single" w:sz="4" w:space="0" w:color="auto"/>
              <w:bottom w:val="single" w:sz="4" w:space="0" w:color="auto"/>
              <w:right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Целевые показатели (индикаторы) подпрограммы</w:t>
            </w:r>
          </w:p>
        </w:tc>
        <w:tc>
          <w:tcPr>
            <w:tcW w:w="5817" w:type="dxa"/>
            <w:tcBorders>
              <w:top w:val="single" w:sz="4" w:space="0" w:color="auto"/>
              <w:left w:val="single" w:sz="4" w:space="0" w:color="auto"/>
              <w:bottom w:val="single" w:sz="4" w:space="0" w:color="auto"/>
            </w:tcBorders>
          </w:tcPr>
          <w:p w:rsidR="004F4121" w:rsidRPr="002A34E2" w:rsidRDefault="004F4121" w:rsidP="00BE24AF">
            <w:pPr>
              <w:pStyle w:val="ac"/>
              <w:spacing w:after="0" w:line="240" w:lineRule="auto"/>
              <w:jc w:val="both"/>
              <w:rPr>
                <w:rFonts w:ascii="Times New Roman" w:hAnsi="Times New Roman" w:cs="Times New Roman"/>
                <w:sz w:val="28"/>
                <w:szCs w:val="28"/>
              </w:rPr>
            </w:pPr>
            <w:r w:rsidRPr="002A34E2">
              <w:rPr>
                <w:rFonts w:ascii="Times New Roman" w:hAnsi="Times New Roman" w:cs="Times New Roman"/>
                <w:sz w:val="28"/>
                <w:szCs w:val="28"/>
              </w:rPr>
              <w:t>1. Доля муниципальных служащих Управления ЖКХ и благоустройства, прошедших программы профессиональной переподготовки и повышения квалификации (нарастающим итогом).</w:t>
            </w:r>
          </w:p>
          <w:p w:rsidR="004F4121" w:rsidRPr="002A34E2" w:rsidRDefault="004F4121" w:rsidP="00BE24AF">
            <w:pPr>
              <w:spacing w:after="0" w:line="240" w:lineRule="auto"/>
              <w:rPr>
                <w:rFonts w:ascii="Times New Roman" w:hAnsi="Times New Roman" w:cs="Times New Roman"/>
                <w:sz w:val="28"/>
                <w:szCs w:val="28"/>
              </w:rPr>
            </w:pPr>
            <w:r w:rsidRPr="002A34E2">
              <w:rPr>
                <w:rFonts w:ascii="Times New Roman" w:hAnsi="Times New Roman" w:cs="Times New Roman"/>
                <w:sz w:val="28"/>
                <w:szCs w:val="28"/>
              </w:rPr>
              <w:t>2. Увеличение оказанных муниципальных услуг по отношению к году, предшествующему отчетному</w:t>
            </w:r>
          </w:p>
        </w:tc>
      </w:tr>
      <w:tr w:rsidR="004F4121" w:rsidRPr="006820E0" w:rsidTr="00BE24AF">
        <w:tc>
          <w:tcPr>
            <w:tcW w:w="3686" w:type="dxa"/>
            <w:tcBorders>
              <w:top w:val="single" w:sz="4" w:space="0" w:color="auto"/>
              <w:bottom w:val="single" w:sz="4" w:space="0" w:color="auto"/>
              <w:right w:val="single" w:sz="4" w:space="0" w:color="auto"/>
            </w:tcBorders>
          </w:tcPr>
          <w:p w:rsidR="004F4121" w:rsidRPr="002A34E2" w:rsidRDefault="004F4121" w:rsidP="00BE24AF">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Этапы и сроки реализации подпрограммы</w:t>
            </w:r>
          </w:p>
        </w:tc>
        <w:tc>
          <w:tcPr>
            <w:tcW w:w="5817" w:type="dxa"/>
            <w:tcBorders>
              <w:top w:val="single" w:sz="4" w:space="0" w:color="auto"/>
              <w:left w:val="single" w:sz="4" w:space="0" w:color="auto"/>
              <w:bottom w:val="single" w:sz="4" w:space="0" w:color="auto"/>
            </w:tcBorders>
          </w:tcPr>
          <w:p w:rsidR="004F4121" w:rsidRPr="002A34E2" w:rsidRDefault="004F4121" w:rsidP="00453BDC">
            <w:pPr>
              <w:pStyle w:val="ac"/>
              <w:spacing w:after="0" w:line="240" w:lineRule="auto"/>
              <w:rPr>
                <w:rFonts w:ascii="Times New Roman" w:hAnsi="Times New Roman" w:cs="Times New Roman"/>
                <w:sz w:val="28"/>
                <w:szCs w:val="28"/>
              </w:rPr>
            </w:pPr>
            <w:r w:rsidRPr="002A34E2">
              <w:rPr>
                <w:rFonts w:ascii="Times New Roman" w:hAnsi="Times New Roman" w:cs="Times New Roman"/>
                <w:sz w:val="28"/>
                <w:szCs w:val="28"/>
              </w:rPr>
              <w:t>2022 - 202</w:t>
            </w:r>
            <w:r w:rsidR="00453BDC">
              <w:rPr>
                <w:rFonts w:ascii="Times New Roman" w:hAnsi="Times New Roman" w:cs="Times New Roman"/>
                <w:sz w:val="28"/>
                <w:szCs w:val="28"/>
              </w:rPr>
              <w:t>6</w:t>
            </w:r>
            <w:r w:rsidRPr="002A34E2">
              <w:rPr>
                <w:rFonts w:ascii="Times New Roman" w:hAnsi="Times New Roman" w:cs="Times New Roman"/>
                <w:sz w:val="28"/>
                <w:szCs w:val="28"/>
              </w:rPr>
              <w:t> годы, без разбивки на этапы</w:t>
            </w:r>
          </w:p>
        </w:tc>
      </w:tr>
      <w:tr w:rsidR="004F4121" w:rsidRPr="006820E0" w:rsidTr="00BE24AF">
        <w:tc>
          <w:tcPr>
            <w:tcW w:w="3686" w:type="dxa"/>
            <w:tcBorders>
              <w:top w:val="single" w:sz="4" w:space="0" w:color="auto"/>
              <w:bottom w:val="single" w:sz="4" w:space="0" w:color="auto"/>
              <w:right w:val="single" w:sz="4" w:space="0" w:color="auto"/>
            </w:tcBorders>
          </w:tcPr>
          <w:p w:rsidR="004F4121" w:rsidRPr="00DC7F4C" w:rsidRDefault="004F4121" w:rsidP="00BE24AF">
            <w:pPr>
              <w:pStyle w:val="ac"/>
              <w:spacing w:after="0" w:line="240" w:lineRule="auto"/>
              <w:rPr>
                <w:rFonts w:ascii="Times New Roman" w:hAnsi="Times New Roman" w:cs="Times New Roman"/>
                <w:sz w:val="28"/>
                <w:szCs w:val="28"/>
              </w:rPr>
            </w:pPr>
            <w:bookmarkStart w:id="21" w:name="sub_1064"/>
            <w:r w:rsidRPr="00DC7F4C">
              <w:rPr>
                <w:rFonts w:ascii="Times New Roman" w:hAnsi="Times New Roman" w:cs="Times New Roman"/>
                <w:sz w:val="28"/>
                <w:szCs w:val="28"/>
              </w:rPr>
              <w:t>Объемы бюджетных ассигнований подпрограммы</w:t>
            </w:r>
            <w:bookmarkEnd w:id="21"/>
          </w:p>
        </w:tc>
        <w:tc>
          <w:tcPr>
            <w:tcW w:w="5817" w:type="dxa"/>
            <w:tcBorders>
              <w:top w:val="single" w:sz="4" w:space="0" w:color="auto"/>
              <w:left w:val="single" w:sz="4" w:space="0" w:color="auto"/>
              <w:bottom w:val="single" w:sz="4" w:space="0" w:color="auto"/>
            </w:tcBorders>
          </w:tcPr>
          <w:p w:rsidR="004F4121" w:rsidRPr="00FB222A" w:rsidRDefault="004F4121" w:rsidP="00BE24AF">
            <w:pPr>
              <w:pStyle w:val="ac"/>
              <w:spacing w:after="0" w:line="240" w:lineRule="auto"/>
              <w:jc w:val="both"/>
              <w:rPr>
                <w:rFonts w:ascii="Times New Roman" w:hAnsi="Times New Roman" w:cs="Times New Roman"/>
                <w:sz w:val="28"/>
                <w:szCs w:val="28"/>
              </w:rPr>
            </w:pPr>
            <w:r w:rsidRPr="00DC7F4C">
              <w:rPr>
                <w:rFonts w:ascii="Times New Roman" w:hAnsi="Times New Roman" w:cs="Times New Roman"/>
                <w:sz w:val="28"/>
                <w:szCs w:val="28"/>
              </w:rPr>
              <w:t xml:space="preserve">Общий объем финансирования за счет средств </w:t>
            </w:r>
            <w:r w:rsidRPr="00A4454C">
              <w:rPr>
                <w:rFonts w:ascii="Times New Roman" w:hAnsi="Times New Roman" w:cs="Times New Roman"/>
                <w:sz w:val="28"/>
                <w:szCs w:val="28"/>
              </w:rPr>
              <w:t xml:space="preserve">местного </w:t>
            </w:r>
            <w:r w:rsidRPr="00FB222A">
              <w:rPr>
                <w:rFonts w:ascii="Times New Roman" w:hAnsi="Times New Roman" w:cs="Times New Roman"/>
                <w:sz w:val="28"/>
                <w:szCs w:val="28"/>
              </w:rPr>
              <w:t xml:space="preserve">бюджета </w:t>
            </w:r>
            <w:r w:rsidR="000416FE">
              <w:rPr>
                <w:rFonts w:ascii="Times New Roman" w:hAnsi="Times New Roman" w:cs="Times New Roman"/>
                <w:sz w:val="28"/>
                <w:szCs w:val="28"/>
              </w:rPr>
              <w:t>660 616,6</w:t>
            </w:r>
            <w:r w:rsidRPr="00FB222A">
              <w:rPr>
                <w:rFonts w:ascii="Times New Roman" w:hAnsi="Times New Roman" w:cs="Times New Roman"/>
                <w:sz w:val="28"/>
                <w:szCs w:val="28"/>
              </w:rPr>
              <w:t xml:space="preserve"> тыс. рублей, </w:t>
            </w:r>
          </w:p>
          <w:p w:rsidR="004F4121" w:rsidRPr="00FB222A" w:rsidRDefault="004F4121" w:rsidP="00BE24AF">
            <w:pPr>
              <w:pStyle w:val="ac"/>
              <w:spacing w:after="0" w:line="240" w:lineRule="auto"/>
              <w:jc w:val="both"/>
              <w:rPr>
                <w:rFonts w:ascii="Times New Roman" w:hAnsi="Times New Roman" w:cs="Times New Roman"/>
                <w:sz w:val="28"/>
                <w:szCs w:val="28"/>
              </w:rPr>
            </w:pPr>
            <w:r w:rsidRPr="00FB222A">
              <w:rPr>
                <w:rFonts w:ascii="Times New Roman" w:hAnsi="Times New Roman" w:cs="Times New Roman"/>
                <w:sz w:val="28"/>
                <w:szCs w:val="28"/>
              </w:rPr>
              <w:t>в том числе:</w:t>
            </w:r>
          </w:p>
          <w:p w:rsidR="004F4121" w:rsidRPr="00A4454C" w:rsidRDefault="004F4121" w:rsidP="00BE24AF">
            <w:pPr>
              <w:pStyle w:val="ac"/>
              <w:spacing w:after="0" w:line="240" w:lineRule="auto"/>
              <w:ind w:firstLine="709"/>
              <w:jc w:val="both"/>
              <w:rPr>
                <w:rFonts w:ascii="Times New Roman" w:hAnsi="Times New Roman" w:cs="Times New Roman"/>
                <w:sz w:val="28"/>
                <w:szCs w:val="28"/>
              </w:rPr>
            </w:pPr>
            <w:r w:rsidRPr="00A4454C">
              <w:rPr>
                <w:rFonts w:ascii="Times New Roman" w:hAnsi="Times New Roman" w:cs="Times New Roman"/>
                <w:sz w:val="28"/>
                <w:szCs w:val="28"/>
              </w:rPr>
              <w:t xml:space="preserve">2022 год – </w:t>
            </w:r>
            <w:r>
              <w:rPr>
                <w:rFonts w:ascii="Times New Roman" w:hAnsi="Times New Roman" w:cs="Times New Roman"/>
                <w:sz w:val="28"/>
                <w:szCs w:val="28"/>
              </w:rPr>
              <w:t>95 792,8</w:t>
            </w:r>
            <w:r w:rsidRPr="00183B8C">
              <w:rPr>
                <w:rFonts w:ascii="Times New Roman" w:hAnsi="Times New Roman" w:cs="Times New Roman"/>
                <w:sz w:val="28"/>
                <w:szCs w:val="28"/>
              </w:rPr>
              <w:t xml:space="preserve"> </w:t>
            </w:r>
            <w:r w:rsidRPr="00A4454C">
              <w:rPr>
                <w:rFonts w:ascii="Times New Roman" w:hAnsi="Times New Roman" w:cs="Times New Roman"/>
                <w:sz w:val="28"/>
                <w:szCs w:val="28"/>
              </w:rPr>
              <w:t xml:space="preserve">тыс. рублей;   </w:t>
            </w:r>
          </w:p>
          <w:p w:rsidR="004F4121" w:rsidRPr="00A4454C" w:rsidRDefault="004F4121" w:rsidP="00BE24AF">
            <w:pPr>
              <w:pStyle w:val="ac"/>
              <w:spacing w:after="0" w:line="240" w:lineRule="auto"/>
              <w:ind w:firstLine="709"/>
              <w:jc w:val="both"/>
              <w:rPr>
                <w:rFonts w:ascii="Times New Roman" w:hAnsi="Times New Roman" w:cs="Times New Roman"/>
                <w:sz w:val="28"/>
                <w:szCs w:val="28"/>
              </w:rPr>
            </w:pPr>
            <w:r w:rsidRPr="00A4454C">
              <w:rPr>
                <w:rFonts w:ascii="Times New Roman" w:hAnsi="Times New Roman" w:cs="Times New Roman"/>
                <w:sz w:val="28"/>
                <w:szCs w:val="28"/>
              </w:rPr>
              <w:t xml:space="preserve">2023 год – </w:t>
            </w:r>
            <w:r w:rsidR="00B75A9B">
              <w:rPr>
                <w:rFonts w:ascii="Times New Roman" w:hAnsi="Times New Roman" w:cs="Times New Roman"/>
                <w:sz w:val="28"/>
                <w:szCs w:val="28"/>
              </w:rPr>
              <w:t>90 935,7</w:t>
            </w:r>
            <w:r>
              <w:rPr>
                <w:rFonts w:ascii="Times New Roman" w:hAnsi="Times New Roman" w:cs="Times New Roman"/>
                <w:sz w:val="28"/>
                <w:szCs w:val="28"/>
              </w:rPr>
              <w:t xml:space="preserve"> </w:t>
            </w:r>
            <w:r w:rsidRPr="00FB222A">
              <w:rPr>
                <w:rFonts w:ascii="Times New Roman" w:hAnsi="Times New Roman" w:cs="Times New Roman"/>
                <w:sz w:val="28"/>
                <w:szCs w:val="28"/>
              </w:rPr>
              <w:t>тыс</w:t>
            </w:r>
            <w:r w:rsidRPr="00A4454C">
              <w:rPr>
                <w:rFonts w:ascii="Times New Roman" w:hAnsi="Times New Roman" w:cs="Times New Roman"/>
                <w:sz w:val="28"/>
                <w:szCs w:val="28"/>
              </w:rPr>
              <w:t>. рублей;</w:t>
            </w:r>
          </w:p>
          <w:p w:rsidR="004F4121" w:rsidRPr="00A4454C" w:rsidRDefault="004F4121" w:rsidP="00BE24AF">
            <w:pPr>
              <w:pStyle w:val="ac"/>
              <w:spacing w:after="0" w:line="240" w:lineRule="auto"/>
              <w:ind w:firstLine="709"/>
              <w:jc w:val="both"/>
              <w:rPr>
                <w:rFonts w:ascii="Times New Roman" w:hAnsi="Times New Roman" w:cs="Times New Roman"/>
                <w:sz w:val="28"/>
                <w:szCs w:val="28"/>
              </w:rPr>
            </w:pPr>
            <w:r w:rsidRPr="00A4454C">
              <w:rPr>
                <w:rFonts w:ascii="Times New Roman" w:hAnsi="Times New Roman" w:cs="Times New Roman"/>
                <w:sz w:val="28"/>
                <w:szCs w:val="28"/>
              </w:rPr>
              <w:t xml:space="preserve">2024 год – </w:t>
            </w:r>
            <w:r w:rsidR="000416FE">
              <w:rPr>
                <w:rFonts w:ascii="Times New Roman" w:hAnsi="Times New Roman" w:cs="Times New Roman"/>
                <w:sz w:val="28"/>
                <w:szCs w:val="28"/>
              </w:rPr>
              <w:t>108 078,8</w:t>
            </w:r>
            <w:r w:rsidR="00B75A9B">
              <w:rPr>
                <w:rFonts w:ascii="Times New Roman" w:hAnsi="Times New Roman" w:cs="Times New Roman"/>
                <w:sz w:val="28"/>
                <w:szCs w:val="28"/>
              </w:rPr>
              <w:t xml:space="preserve"> </w:t>
            </w:r>
            <w:r w:rsidRPr="00A4454C">
              <w:rPr>
                <w:rFonts w:ascii="Times New Roman" w:hAnsi="Times New Roman" w:cs="Times New Roman"/>
                <w:sz w:val="28"/>
                <w:szCs w:val="28"/>
              </w:rPr>
              <w:t>тыс. рублей;</w:t>
            </w:r>
          </w:p>
          <w:p w:rsidR="004F4121" w:rsidRPr="00A4454C" w:rsidRDefault="004F4121" w:rsidP="00BE24AF">
            <w:pPr>
              <w:pStyle w:val="ac"/>
              <w:spacing w:after="0" w:line="240" w:lineRule="auto"/>
              <w:ind w:firstLine="709"/>
              <w:jc w:val="both"/>
              <w:rPr>
                <w:rFonts w:ascii="Times New Roman" w:hAnsi="Times New Roman" w:cs="Times New Roman"/>
                <w:sz w:val="28"/>
                <w:szCs w:val="28"/>
              </w:rPr>
            </w:pPr>
            <w:r w:rsidRPr="00A4454C">
              <w:rPr>
                <w:rFonts w:ascii="Times New Roman" w:hAnsi="Times New Roman" w:cs="Times New Roman"/>
                <w:sz w:val="28"/>
                <w:szCs w:val="28"/>
              </w:rPr>
              <w:t xml:space="preserve">2025 год – </w:t>
            </w:r>
            <w:r w:rsidR="000416FE">
              <w:rPr>
                <w:rFonts w:ascii="Times New Roman" w:hAnsi="Times New Roman" w:cs="Times New Roman"/>
                <w:sz w:val="28"/>
                <w:szCs w:val="28"/>
              </w:rPr>
              <w:t>123 516,0</w:t>
            </w:r>
            <w:r w:rsidRPr="00A4454C">
              <w:rPr>
                <w:rFonts w:ascii="Times New Roman" w:hAnsi="Times New Roman" w:cs="Times New Roman"/>
                <w:sz w:val="28"/>
                <w:szCs w:val="28"/>
              </w:rPr>
              <w:t xml:space="preserve"> тыс. рублей;</w:t>
            </w:r>
          </w:p>
          <w:p w:rsidR="00F248FE" w:rsidRDefault="00F248FE" w:rsidP="00F248FE">
            <w:pPr>
              <w:spacing w:after="0" w:line="240" w:lineRule="auto"/>
              <w:ind w:firstLine="708"/>
              <w:rPr>
                <w:rFonts w:ascii="Times New Roman" w:hAnsi="Times New Roman" w:cs="Times New Roman"/>
                <w:bCs/>
                <w:sz w:val="28"/>
                <w:szCs w:val="28"/>
              </w:rPr>
            </w:pPr>
            <w:r w:rsidRPr="0006570C">
              <w:rPr>
                <w:rFonts w:ascii="Times New Roman" w:hAnsi="Times New Roman" w:cs="Times New Roman"/>
                <w:bCs/>
                <w:sz w:val="28"/>
                <w:szCs w:val="28"/>
              </w:rPr>
              <w:t xml:space="preserve">2026 год – </w:t>
            </w:r>
            <w:r w:rsidR="000416FE">
              <w:rPr>
                <w:rFonts w:ascii="Times New Roman" w:hAnsi="Times New Roman" w:cs="Times New Roman"/>
                <w:bCs/>
                <w:sz w:val="28"/>
                <w:szCs w:val="28"/>
              </w:rPr>
              <w:t>112 787,5</w:t>
            </w:r>
            <w:r>
              <w:rPr>
                <w:rFonts w:ascii="Times New Roman" w:hAnsi="Times New Roman" w:cs="Times New Roman"/>
                <w:bCs/>
                <w:sz w:val="28"/>
                <w:szCs w:val="28"/>
              </w:rPr>
              <w:t xml:space="preserve"> тыс. рублей,</w:t>
            </w:r>
          </w:p>
          <w:p w:rsidR="004F4121" w:rsidRPr="00DC7F4C" w:rsidRDefault="00F248FE" w:rsidP="000416FE">
            <w:pPr>
              <w:spacing w:after="0" w:line="240" w:lineRule="auto"/>
              <w:ind w:firstLine="709"/>
              <w:rPr>
                <w:rFonts w:ascii="Times New Roman" w:hAnsi="Times New Roman" w:cs="Times New Roman"/>
                <w:sz w:val="28"/>
                <w:szCs w:val="28"/>
              </w:rPr>
            </w:pPr>
            <w:r w:rsidRPr="0006570C">
              <w:rPr>
                <w:rFonts w:ascii="Times New Roman" w:hAnsi="Times New Roman" w:cs="Times New Roman"/>
                <w:bCs/>
                <w:sz w:val="28"/>
                <w:szCs w:val="28"/>
              </w:rPr>
              <w:t>202</w:t>
            </w:r>
            <w:r>
              <w:rPr>
                <w:rFonts w:ascii="Times New Roman" w:hAnsi="Times New Roman" w:cs="Times New Roman"/>
                <w:bCs/>
                <w:sz w:val="28"/>
                <w:szCs w:val="28"/>
              </w:rPr>
              <w:t>7</w:t>
            </w:r>
            <w:r w:rsidRPr="0006570C">
              <w:rPr>
                <w:rFonts w:ascii="Times New Roman" w:hAnsi="Times New Roman" w:cs="Times New Roman"/>
                <w:bCs/>
                <w:sz w:val="28"/>
                <w:szCs w:val="28"/>
              </w:rPr>
              <w:t xml:space="preserve"> год – </w:t>
            </w:r>
            <w:r w:rsidR="000416FE">
              <w:rPr>
                <w:rFonts w:ascii="Times New Roman" w:hAnsi="Times New Roman" w:cs="Times New Roman"/>
                <w:bCs/>
                <w:sz w:val="28"/>
                <w:szCs w:val="28"/>
              </w:rPr>
              <w:t>129 505,8</w:t>
            </w:r>
            <w:r w:rsidRPr="0006570C">
              <w:rPr>
                <w:rFonts w:ascii="Times New Roman" w:hAnsi="Times New Roman" w:cs="Times New Roman"/>
                <w:bCs/>
                <w:sz w:val="28"/>
                <w:szCs w:val="28"/>
              </w:rPr>
              <w:t xml:space="preserve"> тыс. рублей;</w:t>
            </w:r>
          </w:p>
        </w:tc>
      </w:tr>
    </w:tbl>
    <w:p w:rsidR="004F4121" w:rsidRPr="006820E0" w:rsidRDefault="004F4121" w:rsidP="004F4121">
      <w:pPr>
        <w:spacing w:after="0" w:line="240" w:lineRule="auto"/>
        <w:rPr>
          <w:rFonts w:ascii="Times New Roman" w:hAnsi="Times New Roman" w:cs="Times New Roman"/>
        </w:rPr>
      </w:pPr>
    </w:p>
    <w:p w:rsidR="004F4121" w:rsidRDefault="004F4121" w:rsidP="004F4121">
      <w:pPr>
        <w:spacing w:line="240" w:lineRule="auto"/>
        <w:jc w:val="center"/>
        <w:rPr>
          <w:b/>
          <w:sz w:val="28"/>
          <w:szCs w:val="28"/>
        </w:rPr>
      </w:pPr>
      <w:bookmarkStart w:id="22" w:name="sub_1046"/>
    </w:p>
    <w:p w:rsidR="004F4121" w:rsidRPr="00F4198F" w:rsidRDefault="004F4121" w:rsidP="004F4121">
      <w:pPr>
        <w:spacing w:line="240" w:lineRule="auto"/>
        <w:jc w:val="center"/>
        <w:rPr>
          <w:b/>
          <w:sz w:val="28"/>
          <w:szCs w:val="28"/>
        </w:rPr>
      </w:pPr>
      <w:r w:rsidRPr="00F4198F">
        <w:rPr>
          <w:b/>
          <w:sz w:val="28"/>
          <w:szCs w:val="28"/>
        </w:rPr>
        <w:t>1. Общая характеристика сферы реализации подпрограммы</w:t>
      </w:r>
    </w:p>
    <w:bookmarkEnd w:id="22"/>
    <w:p w:rsidR="004F4121" w:rsidRPr="006820E0" w:rsidRDefault="004F4121" w:rsidP="004F4121">
      <w:pPr>
        <w:spacing w:after="0" w:line="240" w:lineRule="auto"/>
        <w:rPr>
          <w:rFonts w:ascii="Times New Roman" w:hAnsi="Times New Roman" w:cs="Times New Roman"/>
          <w:sz w:val="28"/>
          <w:szCs w:val="28"/>
        </w:rPr>
      </w:pPr>
    </w:p>
    <w:p w:rsidR="004F4121" w:rsidRPr="006820E0" w:rsidRDefault="004F4121" w:rsidP="004F4121">
      <w:pPr>
        <w:spacing w:after="0" w:line="240" w:lineRule="auto"/>
        <w:ind w:firstLine="709"/>
        <w:jc w:val="both"/>
        <w:rPr>
          <w:rFonts w:ascii="Times New Roman" w:hAnsi="Times New Roman" w:cs="Times New Roman"/>
          <w:sz w:val="28"/>
          <w:szCs w:val="28"/>
        </w:rPr>
      </w:pPr>
      <w:r w:rsidRPr="006820E0">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6820E0">
        <w:rPr>
          <w:rFonts w:ascii="Times New Roman" w:hAnsi="Times New Roman" w:cs="Times New Roman"/>
          <w:sz w:val="28"/>
          <w:szCs w:val="28"/>
        </w:rPr>
        <w:t>Обеспечение управления в сфере жилищно-коммунального хозяйства, дорожного хозяйства и благоустройства</w:t>
      </w:r>
      <w:r>
        <w:rPr>
          <w:rFonts w:ascii="Times New Roman" w:hAnsi="Times New Roman" w:cs="Times New Roman"/>
          <w:sz w:val="28"/>
          <w:szCs w:val="28"/>
        </w:rPr>
        <w:t>»</w:t>
      </w:r>
      <w:r w:rsidRPr="006820E0">
        <w:rPr>
          <w:rFonts w:ascii="Times New Roman" w:hAnsi="Times New Roman" w:cs="Times New Roman"/>
          <w:sz w:val="28"/>
          <w:szCs w:val="28"/>
        </w:rPr>
        <w:t xml:space="preserve"> (далее - Подпрограмма) разработана в целях осуществления на территории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 xml:space="preserve"> единой политики в сфере развития жилищно-коммунального хозяйства и благоустройства, обеспечения координации участия муниципальных предприятий ЖКХ и предприятий других форм собственности, обеспечивающих ремонт и эксплуатацию жилищного фонда, источников тепловой и электрической энергии, сетей электро-, тепло-, газо- и водоснабжения, водоотведения, содержание территорий общего пользования, кладбищ, скверов, зеленых насаждений, полигонов твердых бытовых отходов, а также производящих сбор и вывоз мусора, твердых и жидких бытовых отходов в комплексном социально-экономическом развитии территории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 xml:space="preserve"> и в обеспечении бесперебойного, устойчивого функционирования систем жизнеобеспечения населения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w:t>
      </w:r>
    </w:p>
    <w:p w:rsidR="004F4121" w:rsidRPr="006820E0" w:rsidRDefault="004F4121" w:rsidP="004F4121">
      <w:pPr>
        <w:spacing w:after="0" w:line="240" w:lineRule="auto"/>
        <w:ind w:firstLine="709"/>
        <w:jc w:val="both"/>
        <w:rPr>
          <w:rFonts w:ascii="Times New Roman" w:hAnsi="Times New Roman" w:cs="Times New Roman"/>
          <w:sz w:val="28"/>
          <w:szCs w:val="28"/>
        </w:rPr>
      </w:pPr>
      <w:r w:rsidRPr="006820E0">
        <w:rPr>
          <w:rFonts w:ascii="Times New Roman" w:hAnsi="Times New Roman" w:cs="Times New Roman"/>
          <w:sz w:val="28"/>
          <w:szCs w:val="28"/>
        </w:rPr>
        <w:t xml:space="preserve">Определение общего направления развития жилищно-коммунального комплекса и благоустройства города позволит улучшить техническое состояние инженерной инфраструктуры социально-значимых объектов, а также многоквартирного фонда, облик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w:t>
      </w:r>
    </w:p>
    <w:p w:rsidR="004F4121" w:rsidRPr="006820E0" w:rsidRDefault="004F4121" w:rsidP="004F4121">
      <w:pPr>
        <w:spacing w:after="0" w:line="240" w:lineRule="auto"/>
        <w:ind w:firstLine="709"/>
        <w:jc w:val="both"/>
        <w:rPr>
          <w:rFonts w:ascii="Times New Roman" w:hAnsi="Times New Roman" w:cs="Times New Roman"/>
          <w:sz w:val="28"/>
          <w:szCs w:val="28"/>
        </w:rPr>
      </w:pPr>
      <w:r w:rsidRPr="006820E0">
        <w:rPr>
          <w:rFonts w:ascii="Times New Roman" w:hAnsi="Times New Roman" w:cs="Times New Roman"/>
          <w:sz w:val="28"/>
          <w:szCs w:val="28"/>
        </w:rPr>
        <w:t>Для достижения поставленных задач необходимо участие в формировании и реализации программ социально-экономического развития, реформирования и модернизации жилищно-коммунального хозяйства, капитального ремонта многоквартирного жилищного фонда и других государственных программах.</w:t>
      </w:r>
    </w:p>
    <w:p w:rsidR="004F4121" w:rsidRPr="006820E0" w:rsidRDefault="004F4121" w:rsidP="004F4121">
      <w:pPr>
        <w:spacing w:after="0" w:line="240" w:lineRule="auto"/>
        <w:ind w:firstLine="709"/>
        <w:jc w:val="both"/>
        <w:rPr>
          <w:rFonts w:ascii="Times New Roman" w:hAnsi="Times New Roman" w:cs="Times New Roman"/>
          <w:sz w:val="28"/>
          <w:szCs w:val="28"/>
        </w:rPr>
      </w:pPr>
      <w:r w:rsidRPr="006820E0">
        <w:rPr>
          <w:rFonts w:ascii="Times New Roman" w:hAnsi="Times New Roman" w:cs="Times New Roman"/>
          <w:sz w:val="28"/>
          <w:szCs w:val="28"/>
        </w:rPr>
        <w:t xml:space="preserve">В ведомственном подчинении Управления находится муниципальное казенное учреждение </w:t>
      </w:r>
      <w:r>
        <w:rPr>
          <w:rFonts w:ascii="Times New Roman" w:hAnsi="Times New Roman" w:cs="Times New Roman"/>
          <w:sz w:val="28"/>
          <w:szCs w:val="28"/>
        </w:rPr>
        <w:t>«</w:t>
      </w:r>
      <w:r w:rsidRPr="006820E0">
        <w:rPr>
          <w:rFonts w:ascii="Times New Roman" w:hAnsi="Times New Roman" w:cs="Times New Roman"/>
          <w:sz w:val="28"/>
          <w:szCs w:val="28"/>
        </w:rPr>
        <w:t xml:space="preserve">Благоустройство муниципального образования </w:t>
      </w:r>
      <w:r>
        <w:rPr>
          <w:rFonts w:ascii="Times New Roman" w:hAnsi="Times New Roman" w:cs="Times New Roman"/>
          <w:sz w:val="28"/>
          <w:szCs w:val="28"/>
        </w:rPr>
        <w:t>«</w:t>
      </w:r>
      <w:r w:rsidRPr="006820E0">
        <w:rPr>
          <w:rFonts w:ascii="Times New Roman" w:hAnsi="Times New Roman" w:cs="Times New Roman"/>
          <w:sz w:val="28"/>
          <w:szCs w:val="28"/>
        </w:rPr>
        <w:t>Город Майкоп</w:t>
      </w:r>
      <w:r>
        <w:rPr>
          <w:rFonts w:ascii="Times New Roman" w:hAnsi="Times New Roman" w:cs="Times New Roman"/>
          <w:sz w:val="28"/>
          <w:szCs w:val="28"/>
        </w:rPr>
        <w:t>»</w:t>
      </w:r>
      <w:r w:rsidRPr="006820E0">
        <w:rPr>
          <w:rFonts w:ascii="Times New Roman" w:hAnsi="Times New Roman" w:cs="Times New Roman"/>
          <w:sz w:val="28"/>
          <w:szCs w:val="28"/>
        </w:rPr>
        <w:t>.</w:t>
      </w:r>
    </w:p>
    <w:p w:rsidR="004F4121" w:rsidRPr="006820E0" w:rsidRDefault="004F4121" w:rsidP="004F4121">
      <w:pPr>
        <w:spacing w:after="0" w:line="240" w:lineRule="auto"/>
        <w:jc w:val="both"/>
        <w:rPr>
          <w:rFonts w:ascii="Times New Roman" w:hAnsi="Times New Roman" w:cs="Times New Roman"/>
          <w:sz w:val="28"/>
          <w:szCs w:val="28"/>
        </w:rPr>
      </w:pPr>
    </w:p>
    <w:p w:rsidR="004F4121" w:rsidRPr="00F4198F" w:rsidRDefault="004F4121" w:rsidP="004F4121">
      <w:pPr>
        <w:spacing w:after="0" w:line="240" w:lineRule="auto"/>
        <w:jc w:val="center"/>
        <w:rPr>
          <w:rFonts w:ascii="Times New Roman" w:hAnsi="Times New Roman" w:cs="Times New Roman"/>
          <w:b/>
          <w:sz w:val="28"/>
          <w:szCs w:val="28"/>
        </w:rPr>
      </w:pPr>
      <w:r w:rsidRPr="00F4198F">
        <w:rPr>
          <w:rFonts w:ascii="Times New Roman" w:hAnsi="Times New Roman" w:cs="Times New Roman"/>
          <w:b/>
          <w:sz w:val="28"/>
          <w:szCs w:val="28"/>
        </w:rPr>
        <w:t xml:space="preserve">2. Полномочия ответственного исполнителя и </w:t>
      </w:r>
      <w:r>
        <w:rPr>
          <w:rFonts w:ascii="Times New Roman" w:hAnsi="Times New Roman" w:cs="Times New Roman"/>
          <w:b/>
          <w:sz w:val="28"/>
          <w:szCs w:val="28"/>
        </w:rPr>
        <w:t>основные параметры подпрограммы</w:t>
      </w:r>
    </w:p>
    <w:p w:rsidR="004F4121" w:rsidRPr="006820E0" w:rsidRDefault="004F4121" w:rsidP="004F4121">
      <w:pPr>
        <w:spacing w:after="0" w:line="240" w:lineRule="auto"/>
        <w:jc w:val="center"/>
        <w:rPr>
          <w:rFonts w:ascii="Times New Roman" w:hAnsi="Times New Roman" w:cs="Times New Roman"/>
          <w:i/>
          <w:sz w:val="28"/>
          <w:szCs w:val="28"/>
        </w:rPr>
      </w:pPr>
    </w:p>
    <w:p w:rsidR="004F4121" w:rsidRDefault="004F4121" w:rsidP="004F4121">
      <w:pPr>
        <w:spacing w:after="0" w:line="240" w:lineRule="auto"/>
        <w:jc w:val="both"/>
        <w:rPr>
          <w:rFonts w:ascii="Times New Roman" w:hAnsi="Times New Roman" w:cs="Times New Roman"/>
          <w:sz w:val="28"/>
        </w:rPr>
      </w:pPr>
      <w:r w:rsidRPr="006820E0">
        <w:rPr>
          <w:rFonts w:ascii="Times New Roman" w:hAnsi="Times New Roman" w:cs="Times New Roman"/>
          <w:sz w:val="28"/>
        </w:rPr>
        <w:tab/>
      </w:r>
      <w:r w:rsidRPr="00B8780B">
        <w:rPr>
          <w:rFonts w:ascii="Times New Roman" w:hAnsi="Times New Roman" w:cs="Times New Roman"/>
          <w:sz w:val="28"/>
          <w:szCs w:val="28"/>
        </w:rPr>
        <w:t xml:space="preserve">В соответствии с </w:t>
      </w:r>
      <w:r w:rsidRPr="00F4198F">
        <w:rPr>
          <w:rFonts w:ascii="Times New Roman" w:hAnsi="Times New Roman" w:cs="Times New Roman"/>
          <w:sz w:val="28"/>
          <w:szCs w:val="28"/>
        </w:rPr>
        <w:t xml:space="preserve">пунктами 5, 25 </w:t>
      </w:r>
      <w:r>
        <w:rPr>
          <w:rFonts w:ascii="Times New Roman" w:hAnsi="Times New Roman" w:cs="Times New Roman"/>
          <w:sz w:val="28"/>
          <w:szCs w:val="28"/>
        </w:rPr>
        <w:t>части 1</w:t>
      </w:r>
      <w:r w:rsidRPr="0012022B">
        <w:rPr>
          <w:rFonts w:ascii="Times New Roman" w:hAnsi="Times New Roman" w:cs="Times New Roman"/>
          <w:sz w:val="28"/>
          <w:szCs w:val="28"/>
        </w:rPr>
        <w:t xml:space="preserve"> </w:t>
      </w:r>
      <w:r w:rsidRPr="00F4198F">
        <w:rPr>
          <w:rFonts w:ascii="Times New Roman" w:hAnsi="Times New Roman" w:cs="Times New Roman"/>
          <w:sz w:val="28"/>
          <w:szCs w:val="28"/>
        </w:rPr>
        <w:t>статьи 16, пунктом 15</w:t>
      </w:r>
      <w:r>
        <w:rPr>
          <w:rFonts w:ascii="Times New Roman" w:hAnsi="Times New Roman" w:cs="Times New Roman"/>
          <w:sz w:val="28"/>
          <w:szCs w:val="28"/>
        </w:rPr>
        <w:t xml:space="preserve"> части 1</w:t>
      </w:r>
      <w:r w:rsidRPr="0012022B">
        <w:rPr>
          <w:rFonts w:ascii="Times New Roman" w:hAnsi="Times New Roman" w:cs="Times New Roman"/>
          <w:sz w:val="28"/>
          <w:szCs w:val="28"/>
        </w:rPr>
        <w:t xml:space="preserve"> </w:t>
      </w:r>
      <w:r w:rsidRPr="00F4198F">
        <w:rPr>
          <w:rFonts w:ascii="Times New Roman" w:hAnsi="Times New Roman" w:cs="Times New Roman"/>
          <w:sz w:val="28"/>
          <w:szCs w:val="28"/>
        </w:rPr>
        <w:t xml:space="preserve">статьи 16.1, пунктом 8.2 </w:t>
      </w:r>
      <w:r>
        <w:rPr>
          <w:rFonts w:ascii="Times New Roman" w:hAnsi="Times New Roman" w:cs="Times New Roman"/>
          <w:sz w:val="28"/>
          <w:szCs w:val="28"/>
        </w:rPr>
        <w:t>части 1</w:t>
      </w:r>
      <w:r w:rsidRPr="0012022B">
        <w:rPr>
          <w:rFonts w:ascii="Times New Roman" w:hAnsi="Times New Roman" w:cs="Times New Roman"/>
          <w:sz w:val="28"/>
          <w:szCs w:val="28"/>
        </w:rPr>
        <w:t xml:space="preserve"> </w:t>
      </w:r>
      <w:r w:rsidRPr="00F4198F">
        <w:rPr>
          <w:rFonts w:ascii="Times New Roman" w:hAnsi="Times New Roman" w:cs="Times New Roman"/>
          <w:sz w:val="28"/>
          <w:szCs w:val="28"/>
        </w:rPr>
        <w:t xml:space="preserve">статьи 17 </w:t>
      </w:r>
      <w:r w:rsidRPr="00B8780B">
        <w:rPr>
          <w:rFonts w:ascii="Times New Roman" w:hAnsi="Times New Roman" w:cs="Times New Roman"/>
          <w:sz w:val="28"/>
          <w:szCs w:val="28"/>
        </w:rPr>
        <w:t xml:space="preserve">Федерального закона от 06.10.2003 № 131-ФЗ </w:t>
      </w:r>
      <w:r>
        <w:rPr>
          <w:rFonts w:ascii="Times New Roman" w:hAnsi="Times New Roman" w:cs="Times New Roman"/>
          <w:sz w:val="28"/>
          <w:szCs w:val="28"/>
        </w:rPr>
        <w:t>«</w:t>
      </w:r>
      <w:r w:rsidRPr="00B8780B">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B8780B">
        <w:rPr>
          <w:rFonts w:ascii="Times New Roman" w:hAnsi="Times New Roman" w:cs="Times New Roman"/>
          <w:sz w:val="28"/>
          <w:szCs w:val="28"/>
        </w:rPr>
        <w:t xml:space="preserve"> решением Совета народных депутатов муниципального образования </w:t>
      </w:r>
      <w:r>
        <w:rPr>
          <w:rFonts w:ascii="Times New Roman" w:hAnsi="Times New Roman" w:cs="Times New Roman"/>
          <w:sz w:val="28"/>
          <w:szCs w:val="28"/>
        </w:rPr>
        <w:t>«</w:t>
      </w:r>
      <w:r w:rsidRPr="00B8780B">
        <w:rPr>
          <w:rFonts w:ascii="Times New Roman" w:hAnsi="Times New Roman" w:cs="Times New Roman"/>
          <w:sz w:val="28"/>
          <w:szCs w:val="28"/>
        </w:rPr>
        <w:t>Город Майкоп</w:t>
      </w:r>
      <w:r>
        <w:rPr>
          <w:rFonts w:ascii="Times New Roman" w:hAnsi="Times New Roman" w:cs="Times New Roman"/>
          <w:sz w:val="28"/>
          <w:szCs w:val="28"/>
        </w:rPr>
        <w:t>»</w:t>
      </w:r>
      <w:r w:rsidRPr="00B8780B">
        <w:rPr>
          <w:rFonts w:ascii="Times New Roman" w:hAnsi="Times New Roman" w:cs="Times New Roman"/>
          <w:sz w:val="28"/>
          <w:szCs w:val="28"/>
        </w:rPr>
        <w:t xml:space="preserve"> от 19.04.2018 № 301-рс </w:t>
      </w:r>
      <w:r>
        <w:rPr>
          <w:rFonts w:ascii="Times New Roman" w:hAnsi="Times New Roman" w:cs="Times New Roman"/>
          <w:sz w:val="28"/>
          <w:szCs w:val="28"/>
        </w:rPr>
        <w:t>«</w:t>
      </w:r>
      <w:r w:rsidRPr="00B8780B">
        <w:rPr>
          <w:rFonts w:ascii="Times New Roman" w:hAnsi="Times New Roman" w:cs="Times New Roman"/>
          <w:sz w:val="28"/>
          <w:szCs w:val="28"/>
        </w:rPr>
        <w:t xml:space="preserve">Об Уставе муниципального образования </w:t>
      </w:r>
      <w:r>
        <w:rPr>
          <w:rFonts w:ascii="Times New Roman" w:hAnsi="Times New Roman" w:cs="Times New Roman"/>
          <w:sz w:val="28"/>
          <w:szCs w:val="28"/>
        </w:rPr>
        <w:t>«</w:t>
      </w:r>
      <w:r w:rsidRPr="00B8780B">
        <w:rPr>
          <w:rFonts w:ascii="Times New Roman" w:hAnsi="Times New Roman" w:cs="Times New Roman"/>
          <w:sz w:val="28"/>
          <w:szCs w:val="28"/>
        </w:rPr>
        <w:t>Город Майкоп</w:t>
      </w:r>
      <w:r>
        <w:rPr>
          <w:rFonts w:ascii="Times New Roman" w:hAnsi="Times New Roman" w:cs="Times New Roman"/>
          <w:sz w:val="28"/>
          <w:szCs w:val="28"/>
        </w:rPr>
        <w:t>»</w:t>
      </w:r>
      <w:r w:rsidRPr="00B8780B">
        <w:rPr>
          <w:rFonts w:ascii="Times New Roman" w:hAnsi="Times New Roman" w:cs="Times New Roman"/>
          <w:sz w:val="28"/>
          <w:szCs w:val="28"/>
        </w:rPr>
        <w:t xml:space="preserve">, </w:t>
      </w:r>
      <w:r w:rsidRPr="00B8780B">
        <w:rPr>
          <w:rFonts w:ascii="Times New Roman" w:hAnsi="Times New Roman" w:cs="Times New Roman"/>
          <w:sz w:val="28"/>
        </w:rPr>
        <w:t xml:space="preserve">Положением об Управлении жилищно-коммунального хозяйства и благоустройства Администрации муниципального образования </w:t>
      </w:r>
      <w:r>
        <w:rPr>
          <w:rFonts w:ascii="Times New Roman" w:hAnsi="Times New Roman" w:cs="Times New Roman"/>
          <w:sz w:val="28"/>
        </w:rPr>
        <w:t>«</w:t>
      </w:r>
      <w:r w:rsidRPr="00B8780B">
        <w:rPr>
          <w:rFonts w:ascii="Times New Roman" w:hAnsi="Times New Roman" w:cs="Times New Roman"/>
          <w:sz w:val="28"/>
        </w:rPr>
        <w:t>Город Майкоп</w:t>
      </w:r>
      <w:r>
        <w:rPr>
          <w:rFonts w:ascii="Times New Roman" w:hAnsi="Times New Roman" w:cs="Times New Roman"/>
          <w:sz w:val="28"/>
        </w:rPr>
        <w:t>»</w:t>
      </w:r>
      <w:r w:rsidRPr="00B8780B">
        <w:rPr>
          <w:rFonts w:ascii="Times New Roman" w:hAnsi="Times New Roman" w:cs="Times New Roman"/>
          <w:sz w:val="28"/>
        </w:rPr>
        <w:t>, утвержденным решением Совета народных депутатов муниципального об</w:t>
      </w:r>
      <w:r>
        <w:rPr>
          <w:rFonts w:ascii="Times New Roman" w:hAnsi="Times New Roman" w:cs="Times New Roman"/>
          <w:sz w:val="28"/>
        </w:rPr>
        <w:t xml:space="preserve">разования «Город Майкоп» от 21.06.2018 </w:t>
      </w:r>
      <w:r w:rsidRPr="00B8780B">
        <w:rPr>
          <w:rFonts w:ascii="Times New Roman" w:hAnsi="Times New Roman" w:cs="Times New Roman"/>
          <w:sz w:val="28"/>
        </w:rPr>
        <w:t xml:space="preserve">№ 325-рс, полномочиями Управления жилищно-коммунального хозяйства и благоустройства </w:t>
      </w:r>
      <w:r w:rsidRPr="00D92D92">
        <w:rPr>
          <w:rFonts w:ascii="Times New Roman" w:hAnsi="Times New Roman" w:cs="Times New Roman"/>
          <w:sz w:val="28"/>
        </w:rPr>
        <w:t>являются</w:t>
      </w:r>
      <w:r>
        <w:rPr>
          <w:rFonts w:ascii="Times New Roman" w:hAnsi="Times New Roman" w:cs="Times New Roman"/>
          <w:sz w:val="28"/>
        </w:rPr>
        <w:t>:</w:t>
      </w:r>
    </w:p>
    <w:p w:rsidR="004F4121" w:rsidRPr="00F4198F" w:rsidRDefault="004F4121" w:rsidP="004F4121">
      <w:pPr>
        <w:spacing w:after="0" w:line="240" w:lineRule="auto"/>
        <w:ind w:firstLine="720"/>
        <w:jc w:val="both"/>
        <w:rPr>
          <w:rFonts w:ascii="Times New Roman" w:hAnsi="Times New Roman" w:cs="Times New Roman"/>
          <w:sz w:val="28"/>
          <w:szCs w:val="28"/>
        </w:rPr>
      </w:pPr>
      <w:r w:rsidRPr="00F4198F">
        <w:rPr>
          <w:rFonts w:ascii="Times New Roman" w:hAnsi="Times New Roman" w:cs="Times New Roman"/>
          <w:sz w:val="28"/>
          <w:szCs w:val="28"/>
        </w:rPr>
        <w:t xml:space="preserve">- определение общего направления развития жилищно-коммунального комплекса и благоустройства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p>
    <w:p w:rsidR="004F4121" w:rsidRPr="00F4198F" w:rsidRDefault="004F4121" w:rsidP="004F4121">
      <w:pPr>
        <w:spacing w:after="0" w:line="240" w:lineRule="auto"/>
        <w:ind w:firstLine="720"/>
        <w:jc w:val="both"/>
        <w:rPr>
          <w:rFonts w:ascii="Times New Roman" w:hAnsi="Times New Roman" w:cs="Times New Roman"/>
          <w:sz w:val="28"/>
          <w:szCs w:val="28"/>
        </w:rPr>
      </w:pPr>
      <w:r w:rsidRPr="00F4198F">
        <w:rPr>
          <w:rFonts w:ascii="Times New Roman" w:hAnsi="Times New Roman" w:cs="Times New Roman"/>
          <w:sz w:val="28"/>
          <w:szCs w:val="28"/>
        </w:rPr>
        <w:t xml:space="preserve">- </w:t>
      </w:r>
      <w:bookmarkStart w:id="23" w:name="sub_1019"/>
      <w:r w:rsidRPr="00F4198F">
        <w:rPr>
          <w:rFonts w:ascii="Times New Roman" w:hAnsi="Times New Roman" w:cs="Times New Roman"/>
          <w:sz w:val="28"/>
          <w:szCs w:val="28"/>
        </w:rPr>
        <w:t xml:space="preserve">анализ работы в сфере жилищно-коммунального хозяйства и благоустройства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r w:rsidRPr="00F4198F">
        <w:rPr>
          <w:rFonts w:ascii="Times New Roman" w:hAnsi="Times New Roman" w:cs="Times New Roman"/>
          <w:sz w:val="28"/>
          <w:szCs w:val="28"/>
        </w:rPr>
        <w:t>, внесение предложений по внедрению энергосберегающих технологий, прогрессивных методов совершенствования работы по жилищно-коммунальному обслуживанию населения;</w:t>
      </w:r>
    </w:p>
    <w:p w:rsidR="004F4121" w:rsidRPr="00F4198F" w:rsidRDefault="004F4121" w:rsidP="004F4121">
      <w:pPr>
        <w:spacing w:after="0" w:line="240" w:lineRule="auto"/>
        <w:ind w:firstLine="720"/>
        <w:jc w:val="both"/>
        <w:rPr>
          <w:rFonts w:ascii="Times New Roman" w:hAnsi="Times New Roman" w:cs="Times New Roman"/>
          <w:sz w:val="28"/>
          <w:szCs w:val="28"/>
        </w:rPr>
      </w:pPr>
      <w:r w:rsidRPr="00F4198F">
        <w:rPr>
          <w:rFonts w:ascii="Times New Roman" w:hAnsi="Times New Roman" w:cs="Times New Roman"/>
          <w:sz w:val="28"/>
          <w:szCs w:val="28"/>
        </w:rPr>
        <w:t>- создание условий для организации дорожной деятельности в отношении автомобильных дорог местного значения в границах городского округа и обеспечение безопасности дорожного движения на них;</w:t>
      </w:r>
    </w:p>
    <w:p w:rsidR="004F4121" w:rsidRPr="00F4198F" w:rsidRDefault="004F4121" w:rsidP="004F4121">
      <w:pPr>
        <w:spacing w:after="0" w:line="240" w:lineRule="auto"/>
        <w:ind w:firstLine="720"/>
        <w:jc w:val="both"/>
        <w:rPr>
          <w:rFonts w:ascii="Times New Roman" w:hAnsi="Times New Roman" w:cs="Times New Roman"/>
          <w:sz w:val="28"/>
          <w:szCs w:val="28"/>
        </w:rPr>
      </w:pPr>
      <w:bookmarkStart w:id="24" w:name="sub_1023"/>
      <w:r w:rsidRPr="00F4198F">
        <w:rPr>
          <w:rFonts w:ascii="Times New Roman" w:hAnsi="Times New Roman" w:cs="Times New Roman"/>
          <w:sz w:val="28"/>
          <w:szCs w:val="28"/>
        </w:rPr>
        <w:t>- осуществление муниципального жилищного контроля;</w:t>
      </w:r>
    </w:p>
    <w:p w:rsidR="004F4121" w:rsidRPr="00F4198F" w:rsidRDefault="004F4121" w:rsidP="004F4121">
      <w:pPr>
        <w:widowControl w:val="0"/>
        <w:autoSpaceDE w:val="0"/>
        <w:autoSpaceDN w:val="0"/>
        <w:adjustRightInd w:val="0"/>
        <w:spacing w:after="0" w:line="240" w:lineRule="auto"/>
        <w:ind w:firstLine="720"/>
        <w:jc w:val="both"/>
        <w:rPr>
          <w:rFonts w:ascii="Times New Roman" w:hAnsi="Times New Roman" w:cs="Times New Roman"/>
          <w:sz w:val="28"/>
          <w:szCs w:val="28"/>
        </w:rPr>
      </w:pPr>
      <w:bookmarkStart w:id="25" w:name="sub_1025"/>
      <w:bookmarkEnd w:id="24"/>
      <w:r w:rsidRPr="00F4198F">
        <w:rPr>
          <w:rFonts w:ascii="Times New Roman" w:hAnsi="Times New Roman" w:cs="Times New Roman"/>
          <w:sz w:val="28"/>
          <w:szCs w:val="28"/>
        </w:rPr>
        <w:t xml:space="preserve">- создание условий для обеспечения жителей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r w:rsidRPr="00F4198F">
        <w:rPr>
          <w:rFonts w:ascii="Times New Roman" w:hAnsi="Times New Roman" w:cs="Times New Roman"/>
          <w:sz w:val="28"/>
          <w:szCs w:val="28"/>
        </w:rPr>
        <w:t xml:space="preserve"> услугами бытового обслуживания - банными услугами;</w:t>
      </w:r>
      <w:bookmarkEnd w:id="25"/>
    </w:p>
    <w:p w:rsidR="004F4121" w:rsidRPr="00F4198F" w:rsidRDefault="004F4121" w:rsidP="004F412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F4198F">
        <w:rPr>
          <w:rFonts w:ascii="Times New Roman" w:hAnsi="Times New Roman" w:cs="Times New Roman"/>
          <w:sz w:val="28"/>
          <w:szCs w:val="28"/>
        </w:rPr>
        <w:t xml:space="preserve">- участие в подготовке проектов правил благоустройства территории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r w:rsidRPr="00F4198F">
        <w:rPr>
          <w:rFonts w:ascii="Times New Roman" w:hAnsi="Times New Roman" w:cs="Times New Roman"/>
          <w:sz w:val="28"/>
          <w:szCs w:val="28"/>
        </w:rPr>
        <w:t xml:space="preserve"> и проектов правовых актов о внесении в них изменений;</w:t>
      </w:r>
    </w:p>
    <w:bookmarkEnd w:id="23"/>
    <w:p w:rsidR="004F4121" w:rsidRPr="00F4198F" w:rsidRDefault="004F4121" w:rsidP="004F412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F4198F">
        <w:rPr>
          <w:rFonts w:ascii="Times New Roman" w:hAnsi="Times New Roman" w:cs="Times New Roman"/>
          <w:sz w:val="28"/>
          <w:szCs w:val="28"/>
        </w:rPr>
        <w:t xml:space="preserve">- организация работы по подготовке жилищно-коммунального комплекса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r w:rsidRPr="00F4198F">
        <w:rPr>
          <w:rFonts w:ascii="Times New Roman" w:hAnsi="Times New Roman" w:cs="Times New Roman"/>
          <w:sz w:val="28"/>
          <w:szCs w:val="28"/>
        </w:rPr>
        <w:t xml:space="preserve"> к эксплуатации в осенне-зимний период;</w:t>
      </w:r>
    </w:p>
    <w:p w:rsidR="004F4121" w:rsidRPr="00F4198F" w:rsidRDefault="004F4121" w:rsidP="004F412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F4198F">
        <w:rPr>
          <w:rFonts w:ascii="Times New Roman" w:hAnsi="Times New Roman" w:cs="Times New Roman"/>
          <w:sz w:val="28"/>
          <w:szCs w:val="28"/>
        </w:rPr>
        <w:t>- координация мероприятий по энергосбережению и повышению энергетической эффективности предприятий жилищно-коммунальной сферы;</w:t>
      </w:r>
    </w:p>
    <w:p w:rsidR="004F4121" w:rsidRDefault="004F4121" w:rsidP="004F412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F4198F">
        <w:rPr>
          <w:rFonts w:ascii="Times New Roman" w:hAnsi="Times New Roman" w:cs="Times New Roman"/>
          <w:sz w:val="28"/>
          <w:szCs w:val="28"/>
        </w:rPr>
        <w:t xml:space="preserve">- контроль за соблюдением чистоты и порядка на территории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r w:rsidRPr="00F4198F">
        <w:rPr>
          <w:rFonts w:ascii="Times New Roman" w:hAnsi="Times New Roman" w:cs="Times New Roman"/>
          <w:sz w:val="28"/>
          <w:szCs w:val="28"/>
        </w:rPr>
        <w:t xml:space="preserve"> (улиц, площадей, тротуаров, набережных, скверов, зон отдыха, автомобильных въездов в город, а также в сельские населенные пункты и т.п.), за состоянием дорожных покрытий, контроль за содержанием мест производства земляных и строительных работ и элементов благоустройства на территории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r w:rsidRPr="00F4198F">
        <w:rPr>
          <w:rFonts w:ascii="Times New Roman" w:hAnsi="Times New Roman" w:cs="Times New Roman"/>
          <w:sz w:val="28"/>
          <w:szCs w:val="28"/>
        </w:rPr>
        <w:t xml:space="preserve">, контроль за соблюдением режима выкашивания сорной и карантинной растительности на территории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r w:rsidRPr="00F4198F">
        <w:rPr>
          <w:rFonts w:ascii="Times New Roman" w:hAnsi="Times New Roman" w:cs="Times New Roman"/>
          <w:sz w:val="28"/>
          <w:szCs w:val="28"/>
        </w:rPr>
        <w:t xml:space="preserve">, контроль за соблюдением Правил благоустройства территории муниципального образования </w:t>
      </w:r>
      <w:r>
        <w:rPr>
          <w:rFonts w:ascii="Times New Roman" w:hAnsi="Times New Roman" w:cs="Times New Roman"/>
          <w:sz w:val="28"/>
          <w:szCs w:val="28"/>
        </w:rPr>
        <w:t>«</w:t>
      </w:r>
      <w:r w:rsidRPr="00F4198F">
        <w:rPr>
          <w:rFonts w:ascii="Times New Roman" w:hAnsi="Times New Roman" w:cs="Times New Roman"/>
          <w:sz w:val="28"/>
          <w:szCs w:val="28"/>
        </w:rPr>
        <w:t>Город Майкоп</w:t>
      </w:r>
      <w:r>
        <w:rPr>
          <w:rFonts w:ascii="Times New Roman" w:hAnsi="Times New Roman" w:cs="Times New Roman"/>
          <w:sz w:val="28"/>
          <w:szCs w:val="28"/>
        </w:rPr>
        <w:t>»</w:t>
      </w:r>
      <w:r w:rsidRPr="00F4198F">
        <w:rPr>
          <w:rFonts w:ascii="Times New Roman" w:hAnsi="Times New Roman" w:cs="Times New Roman"/>
          <w:sz w:val="28"/>
          <w:szCs w:val="28"/>
        </w:rPr>
        <w:t>.</w:t>
      </w:r>
    </w:p>
    <w:p w:rsidR="004F4121" w:rsidRDefault="004F4121" w:rsidP="004F412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4198F">
        <w:rPr>
          <w:rFonts w:ascii="Times New Roman" w:hAnsi="Times New Roman" w:cs="Times New Roman"/>
          <w:sz w:val="28"/>
          <w:szCs w:val="28"/>
        </w:rPr>
        <w:t>Цель настоящей Подпрограммы - обеспечение устойчивого функционирования и развития жилищно-коммунального хозяйства.</w:t>
      </w:r>
    </w:p>
    <w:p w:rsidR="004F4121" w:rsidRDefault="004F4121" w:rsidP="004F41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4198F">
        <w:rPr>
          <w:rFonts w:ascii="Times New Roman" w:hAnsi="Times New Roman" w:cs="Times New Roman"/>
          <w:sz w:val="28"/>
          <w:szCs w:val="28"/>
        </w:rPr>
        <w:t xml:space="preserve">Для достижения поставленной цели необходимо решение следующей задачи - координация деятельности муниципальных предприятий жилищно-коммунального хозяйства и участия предприятий </w:t>
      </w:r>
      <w:r>
        <w:rPr>
          <w:rFonts w:ascii="Times New Roman" w:hAnsi="Times New Roman" w:cs="Times New Roman"/>
          <w:sz w:val="28"/>
          <w:szCs w:val="28"/>
        </w:rPr>
        <w:t>всех</w:t>
      </w:r>
      <w:r w:rsidRPr="00F4198F">
        <w:rPr>
          <w:rFonts w:ascii="Times New Roman" w:hAnsi="Times New Roman" w:cs="Times New Roman"/>
          <w:sz w:val="28"/>
          <w:szCs w:val="28"/>
        </w:rPr>
        <w:t xml:space="preserve"> форм собственности в жилищно-коммунальной сфере</w:t>
      </w:r>
    </w:p>
    <w:p w:rsidR="004F4121" w:rsidRDefault="004F4121" w:rsidP="004F41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4198F">
        <w:rPr>
          <w:rFonts w:ascii="Times New Roman" w:hAnsi="Times New Roman" w:cs="Times New Roman"/>
          <w:sz w:val="28"/>
          <w:szCs w:val="28"/>
        </w:rPr>
        <w:t xml:space="preserve">Сведения о целевых показателях (индикаторах) Подпрограммы, приведены в </w:t>
      </w:r>
      <w:hyperlink w:anchor="sub_1004" w:history="1">
        <w:r w:rsidRPr="00F4198F">
          <w:rPr>
            <w:rFonts w:ascii="Times New Roman" w:hAnsi="Times New Roman" w:cs="Times New Roman"/>
            <w:sz w:val="28"/>
            <w:szCs w:val="28"/>
          </w:rPr>
          <w:t>Таблице № </w:t>
        </w:r>
      </w:hyperlink>
      <w:r w:rsidRPr="00F4198F">
        <w:rPr>
          <w:rFonts w:ascii="Times New Roman" w:hAnsi="Times New Roman" w:cs="Times New Roman"/>
          <w:sz w:val="28"/>
          <w:szCs w:val="28"/>
        </w:rPr>
        <w:t>4.1.</w:t>
      </w:r>
    </w:p>
    <w:p w:rsidR="004F4121" w:rsidRDefault="004F4121" w:rsidP="004F4121">
      <w:pPr>
        <w:spacing w:after="0" w:line="240" w:lineRule="auto"/>
        <w:ind w:firstLine="698"/>
        <w:jc w:val="right"/>
        <w:rPr>
          <w:rStyle w:val="a3"/>
          <w:rFonts w:ascii="Times New Roman" w:hAnsi="Times New Roman" w:cs="Times New Roman"/>
          <w:b w:val="0"/>
          <w:bCs/>
          <w:color w:val="auto"/>
          <w:sz w:val="28"/>
          <w:szCs w:val="28"/>
        </w:rPr>
        <w:sectPr w:rsidR="004F4121" w:rsidSect="004C3C01">
          <w:pgSz w:w="11905" w:h="16837"/>
          <w:pgMar w:top="799" w:right="1134" w:bottom="799" w:left="1701" w:header="720" w:footer="720" w:gutter="0"/>
          <w:cols w:space="720"/>
          <w:noEndnote/>
        </w:sectPr>
      </w:pPr>
    </w:p>
    <w:p w:rsidR="004F4121" w:rsidRPr="00F4198F" w:rsidRDefault="004F4121" w:rsidP="004F4121">
      <w:pPr>
        <w:spacing w:after="0" w:line="240" w:lineRule="auto"/>
        <w:ind w:firstLine="698"/>
        <w:jc w:val="right"/>
        <w:rPr>
          <w:rFonts w:ascii="Times New Roman" w:hAnsi="Times New Roman" w:cs="Times New Roman"/>
          <w:b/>
          <w:sz w:val="28"/>
          <w:szCs w:val="28"/>
        </w:rPr>
      </w:pPr>
      <w:r w:rsidRPr="00F4198F">
        <w:rPr>
          <w:rStyle w:val="a3"/>
          <w:rFonts w:ascii="Times New Roman" w:hAnsi="Times New Roman" w:cs="Times New Roman"/>
          <w:b w:val="0"/>
          <w:bCs/>
          <w:color w:val="auto"/>
          <w:sz w:val="28"/>
          <w:szCs w:val="28"/>
        </w:rPr>
        <w:t>Таблица № 4.1.</w:t>
      </w:r>
    </w:p>
    <w:p w:rsidR="004F4121" w:rsidRPr="00F2157F" w:rsidRDefault="004F4121" w:rsidP="004F4121">
      <w:pPr>
        <w:pStyle w:val="1"/>
        <w:spacing w:after="0" w:line="240" w:lineRule="auto"/>
        <w:rPr>
          <w:rFonts w:ascii="Times New Roman" w:hAnsi="Times New Roman" w:cs="Times New Roman"/>
          <w:b w:val="0"/>
          <w:color w:val="auto"/>
          <w:sz w:val="28"/>
          <w:szCs w:val="28"/>
        </w:rPr>
      </w:pPr>
      <w:r w:rsidRPr="00F4198F">
        <w:rPr>
          <w:rFonts w:ascii="Times New Roman" w:hAnsi="Times New Roman" w:cs="Times New Roman"/>
          <w:b w:val="0"/>
          <w:color w:val="auto"/>
          <w:sz w:val="28"/>
          <w:szCs w:val="28"/>
        </w:rPr>
        <w:t xml:space="preserve">Сведения о целевых показателях (индикаторах) </w:t>
      </w:r>
      <w:r w:rsidRPr="00F2157F">
        <w:rPr>
          <w:rFonts w:ascii="Times New Roman" w:hAnsi="Times New Roman" w:cs="Times New Roman"/>
          <w:b w:val="0"/>
          <w:color w:val="auto"/>
          <w:sz w:val="28"/>
          <w:szCs w:val="28"/>
        </w:rPr>
        <w:t xml:space="preserve">подпрограммы </w:t>
      </w:r>
      <w:r w:rsidRPr="00F2157F">
        <w:rPr>
          <w:b w:val="0"/>
          <w:sz w:val="28"/>
          <w:szCs w:val="28"/>
        </w:rPr>
        <w:t>муниципальной программы</w:t>
      </w:r>
    </w:p>
    <w:p w:rsidR="004F4121" w:rsidRPr="00F2157F" w:rsidRDefault="004F4121" w:rsidP="004F4121">
      <w:pPr>
        <w:spacing w:line="240" w:lineRule="auto"/>
        <w:rPr>
          <w:rFonts w:ascii="Times New Roman" w:hAnsi="Times New Roman" w:cs="Times New Roman"/>
          <w:sz w:val="28"/>
          <w:szCs w:val="28"/>
        </w:rPr>
      </w:pPr>
    </w:p>
    <w:tbl>
      <w:tblPr>
        <w:tblW w:w="14692" w:type="dxa"/>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27"/>
        <w:gridCol w:w="1455"/>
        <w:gridCol w:w="1086"/>
        <w:gridCol w:w="1087"/>
        <w:gridCol w:w="1087"/>
        <w:gridCol w:w="1087"/>
        <w:gridCol w:w="1087"/>
        <w:gridCol w:w="1089"/>
        <w:gridCol w:w="1087"/>
      </w:tblGrid>
      <w:tr w:rsidR="004F4121" w:rsidRPr="006820E0" w:rsidTr="00BE24AF">
        <w:trPr>
          <w:trHeight w:val="384"/>
        </w:trPr>
        <w:tc>
          <w:tcPr>
            <w:tcW w:w="701" w:type="dxa"/>
            <w:vMerge w:val="restart"/>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 п/п</w:t>
            </w:r>
          </w:p>
        </w:tc>
        <w:tc>
          <w:tcPr>
            <w:tcW w:w="4928" w:type="dxa"/>
            <w:vMerge w:val="restart"/>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Наименование целевого показателя (индикатора)</w:t>
            </w:r>
          </w:p>
        </w:tc>
        <w:tc>
          <w:tcPr>
            <w:tcW w:w="1455" w:type="dxa"/>
            <w:vMerge w:val="restart"/>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Единица измерения</w:t>
            </w:r>
          </w:p>
        </w:tc>
        <w:tc>
          <w:tcPr>
            <w:tcW w:w="7608" w:type="dxa"/>
            <w:gridSpan w:val="7"/>
            <w:tcBorders>
              <w:top w:val="single" w:sz="4" w:space="0" w:color="auto"/>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Значения показателей эффективности</w:t>
            </w:r>
          </w:p>
        </w:tc>
      </w:tr>
      <w:tr w:rsidR="004F4121" w:rsidRPr="006820E0" w:rsidTr="00BE24AF">
        <w:trPr>
          <w:trHeight w:val="663"/>
        </w:trPr>
        <w:tc>
          <w:tcPr>
            <w:tcW w:w="701" w:type="dxa"/>
            <w:vMerge/>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rPr>
                <w:rFonts w:ascii="Times New Roman" w:hAnsi="Times New Roman" w:cs="Times New Roman"/>
                <w:sz w:val="23"/>
                <w:szCs w:val="23"/>
              </w:rPr>
            </w:pPr>
          </w:p>
        </w:tc>
        <w:tc>
          <w:tcPr>
            <w:tcW w:w="4928" w:type="dxa"/>
            <w:vMerge/>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rPr>
                <w:rFonts w:ascii="Times New Roman" w:hAnsi="Times New Roman" w:cs="Times New Roman"/>
                <w:sz w:val="23"/>
                <w:szCs w:val="23"/>
              </w:rPr>
            </w:pPr>
          </w:p>
        </w:tc>
        <w:tc>
          <w:tcPr>
            <w:tcW w:w="1455" w:type="dxa"/>
            <w:vMerge/>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rPr>
                <w:rFonts w:ascii="Times New Roman" w:hAnsi="Times New Roman" w:cs="Times New Roman"/>
                <w:sz w:val="23"/>
                <w:szCs w:val="23"/>
              </w:rPr>
            </w:pPr>
          </w:p>
        </w:tc>
        <w:tc>
          <w:tcPr>
            <w:tcW w:w="1086"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2020 год</w:t>
            </w:r>
          </w:p>
        </w:tc>
        <w:tc>
          <w:tcPr>
            <w:tcW w:w="1086"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2021 год</w:t>
            </w:r>
          </w:p>
        </w:tc>
        <w:tc>
          <w:tcPr>
            <w:tcW w:w="1087"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2022 год</w:t>
            </w:r>
          </w:p>
        </w:tc>
        <w:tc>
          <w:tcPr>
            <w:tcW w:w="1086"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2023 год</w:t>
            </w:r>
          </w:p>
        </w:tc>
        <w:tc>
          <w:tcPr>
            <w:tcW w:w="1087"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2024 год</w:t>
            </w:r>
          </w:p>
        </w:tc>
        <w:tc>
          <w:tcPr>
            <w:tcW w:w="1089"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2025 год</w:t>
            </w:r>
          </w:p>
        </w:tc>
        <w:tc>
          <w:tcPr>
            <w:tcW w:w="1087" w:type="dxa"/>
            <w:tcBorders>
              <w:top w:val="single" w:sz="4" w:space="0" w:color="auto"/>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2026 год</w:t>
            </w:r>
          </w:p>
        </w:tc>
      </w:tr>
      <w:tr w:rsidR="004F4121" w:rsidRPr="006820E0" w:rsidTr="00BE24AF">
        <w:trPr>
          <w:trHeight w:val="221"/>
        </w:trPr>
        <w:tc>
          <w:tcPr>
            <w:tcW w:w="14692" w:type="dxa"/>
            <w:gridSpan w:val="10"/>
            <w:tcBorders>
              <w:top w:val="single" w:sz="4" w:space="0" w:color="auto"/>
              <w:bottom w:val="single" w:sz="4" w:space="0" w:color="auto"/>
            </w:tcBorders>
          </w:tcPr>
          <w:p w:rsidR="004F4121" w:rsidRPr="00F2157F" w:rsidRDefault="004F4121" w:rsidP="00BE24AF">
            <w:pPr>
              <w:pStyle w:val="1"/>
              <w:spacing w:before="0" w:after="0" w:line="240" w:lineRule="auto"/>
              <w:rPr>
                <w:rFonts w:ascii="Times New Roman" w:hAnsi="Times New Roman" w:cs="Times New Roman"/>
                <w:b w:val="0"/>
                <w:color w:val="auto"/>
                <w:sz w:val="23"/>
                <w:szCs w:val="23"/>
              </w:rPr>
            </w:pPr>
            <w:r w:rsidRPr="00F2157F">
              <w:rPr>
                <w:rFonts w:ascii="Times New Roman" w:hAnsi="Times New Roman" w:cs="Times New Roman"/>
                <w:b w:val="0"/>
                <w:color w:val="auto"/>
                <w:sz w:val="23"/>
                <w:szCs w:val="23"/>
              </w:rPr>
              <w:t xml:space="preserve"> </w:t>
            </w:r>
            <w:r>
              <w:rPr>
                <w:rFonts w:ascii="Times New Roman" w:hAnsi="Times New Roman" w:cs="Times New Roman"/>
                <w:b w:val="0"/>
                <w:color w:val="auto"/>
                <w:sz w:val="23"/>
                <w:szCs w:val="23"/>
              </w:rPr>
              <w:t>«</w:t>
            </w:r>
            <w:r w:rsidRPr="00F2157F">
              <w:rPr>
                <w:rFonts w:ascii="Times New Roman" w:hAnsi="Times New Roman" w:cs="Times New Roman"/>
                <w:b w:val="0"/>
                <w:color w:val="auto"/>
                <w:sz w:val="23"/>
                <w:szCs w:val="23"/>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sz w:val="23"/>
                <w:szCs w:val="23"/>
              </w:rPr>
              <w:t>«</w:t>
            </w:r>
            <w:r w:rsidRPr="00F2157F">
              <w:rPr>
                <w:rFonts w:ascii="Times New Roman" w:hAnsi="Times New Roman" w:cs="Times New Roman"/>
                <w:b w:val="0"/>
                <w:color w:val="auto"/>
                <w:sz w:val="23"/>
                <w:szCs w:val="23"/>
              </w:rPr>
              <w:t>Город Майкоп</w:t>
            </w:r>
            <w:r>
              <w:rPr>
                <w:rFonts w:ascii="Times New Roman" w:hAnsi="Times New Roman" w:cs="Times New Roman"/>
                <w:b w:val="0"/>
                <w:color w:val="auto"/>
                <w:sz w:val="23"/>
                <w:szCs w:val="23"/>
              </w:rPr>
              <w:t>»</w:t>
            </w:r>
            <w:r w:rsidRPr="00F2157F">
              <w:rPr>
                <w:rFonts w:ascii="Times New Roman" w:hAnsi="Times New Roman" w:cs="Times New Roman"/>
                <w:b w:val="0"/>
                <w:color w:val="auto"/>
                <w:sz w:val="23"/>
                <w:szCs w:val="23"/>
              </w:rPr>
              <w:t xml:space="preserve"> </w:t>
            </w:r>
          </w:p>
        </w:tc>
      </w:tr>
      <w:tr w:rsidR="004F4121" w:rsidRPr="006820E0" w:rsidTr="00BE24AF">
        <w:trPr>
          <w:trHeight w:val="367"/>
        </w:trPr>
        <w:tc>
          <w:tcPr>
            <w:tcW w:w="14692" w:type="dxa"/>
            <w:gridSpan w:val="10"/>
            <w:tcBorders>
              <w:top w:val="single" w:sz="4" w:space="0" w:color="auto"/>
              <w:bottom w:val="single" w:sz="4" w:space="0" w:color="auto"/>
            </w:tcBorders>
          </w:tcPr>
          <w:p w:rsidR="004F4121" w:rsidRPr="00F2157F" w:rsidRDefault="004F4121" w:rsidP="00BE24AF">
            <w:pPr>
              <w:pStyle w:val="1"/>
              <w:spacing w:before="0" w:after="0" w:line="240" w:lineRule="auto"/>
              <w:rPr>
                <w:rFonts w:ascii="Times New Roman" w:hAnsi="Times New Roman" w:cs="Times New Roman"/>
                <w:b w:val="0"/>
                <w:color w:val="auto"/>
                <w:sz w:val="23"/>
                <w:szCs w:val="23"/>
              </w:rPr>
            </w:pPr>
            <w:r>
              <w:rPr>
                <w:rFonts w:ascii="Times New Roman" w:hAnsi="Times New Roman" w:cs="Times New Roman"/>
                <w:b w:val="0"/>
                <w:color w:val="auto"/>
                <w:sz w:val="23"/>
                <w:szCs w:val="23"/>
              </w:rPr>
              <w:t>«</w:t>
            </w:r>
            <w:r w:rsidRPr="00F2157F">
              <w:rPr>
                <w:rFonts w:ascii="Times New Roman" w:hAnsi="Times New Roman" w:cs="Times New Roman"/>
                <w:b w:val="0"/>
                <w:color w:val="auto"/>
                <w:sz w:val="23"/>
                <w:szCs w:val="23"/>
              </w:rPr>
              <w:t>Обеспечение управления в сфере жилищно-коммунального хозяйства, дорожного хозяйства и благоустройства</w:t>
            </w:r>
            <w:r>
              <w:rPr>
                <w:rFonts w:ascii="Times New Roman" w:hAnsi="Times New Roman" w:cs="Times New Roman"/>
                <w:b w:val="0"/>
                <w:color w:val="auto"/>
                <w:sz w:val="23"/>
                <w:szCs w:val="23"/>
              </w:rPr>
              <w:t>»</w:t>
            </w:r>
          </w:p>
        </w:tc>
      </w:tr>
      <w:tr w:rsidR="004F4121" w:rsidRPr="006820E0" w:rsidTr="00BE24AF">
        <w:trPr>
          <w:trHeight w:val="1209"/>
        </w:trPr>
        <w:tc>
          <w:tcPr>
            <w:tcW w:w="701"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1</w:t>
            </w:r>
            <w:r>
              <w:rPr>
                <w:rFonts w:ascii="Times New Roman" w:hAnsi="Times New Roman" w:cs="Times New Roman"/>
                <w:sz w:val="23"/>
                <w:szCs w:val="23"/>
              </w:rPr>
              <w:t>.</w:t>
            </w:r>
          </w:p>
        </w:tc>
        <w:tc>
          <w:tcPr>
            <w:tcW w:w="492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3"/>
                <w:szCs w:val="23"/>
              </w:rPr>
            </w:pPr>
            <w:r w:rsidRPr="006820E0">
              <w:rPr>
                <w:rFonts w:ascii="Times New Roman" w:hAnsi="Times New Roman" w:cs="Times New Roman"/>
              </w:rPr>
              <w:t>Доля муниципальных служащих Управления ЖКХ и благоустройства, прошедших программы профессиональной переподготовки и повышения кв</w:t>
            </w:r>
            <w:r>
              <w:rPr>
                <w:rFonts w:ascii="Times New Roman" w:hAnsi="Times New Roman" w:cs="Times New Roman"/>
              </w:rPr>
              <w:t xml:space="preserve">алификации </w:t>
            </w:r>
            <w:r w:rsidRPr="00BB3DB7">
              <w:rPr>
                <w:rFonts w:ascii="Times New Roman" w:hAnsi="Times New Roman" w:cs="Times New Roman"/>
              </w:rPr>
              <w:t>(нарастающим итогом)</w:t>
            </w:r>
          </w:p>
        </w:tc>
        <w:tc>
          <w:tcPr>
            <w:tcW w:w="1455"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w:t>
            </w:r>
          </w:p>
        </w:tc>
        <w:tc>
          <w:tcPr>
            <w:tcW w:w="1086" w:type="dxa"/>
            <w:tcBorders>
              <w:top w:val="single" w:sz="4" w:space="0" w:color="auto"/>
              <w:left w:val="single" w:sz="4" w:space="0" w:color="auto"/>
              <w:bottom w:val="single" w:sz="4" w:space="0" w:color="auto"/>
              <w:right w:val="single" w:sz="4" w:space="0" w:color="auto"/>
            </w:tcBorders>
          </w:tcPr>
          <w:p w:rsidR="004F4121" w:rsidRPr="00547224" w:rsidRDefault="004F4121" w:rsidP="00BE24AF">
            <w:pPr>
              <w:pStyle w:val="aa"/>
              <w:spacing w:after="0" w:line="240" w:lineRule="auto"/>
              <w:jc w:val="center"/>
              <w:rPr>
                <w:rFonts w:ascii="Times New Roman" w:hAnsi="Times New Roman" w:cs="Times New Roman"/>
                <w:sz w:val="23"/>
                <w:szCs w:val="23"/>
              </w:rPr>
            </w:pPr>
            <w:r w:rsidRPr="00547224">
              <w:rPr>
                <w:rFonts w:ascii="Times New Roman" w:hAnsi="Times New Roman" w:cs="Times New Roman"/>
                <w:sz w:val="23"/>
                <w:szCs w:val="23"/>
              </w:rPr>
              <w:t>-</w:t>
            </w:r>
          </w:p>
        </w:tc>
        <w:tc>
          <w:tcPr>
            <w:tcW w:w="1087" w:type="dxa"/>
            <w:tcBorders>
              <w:top w:val="single" w:sz="4" w:space="0" w:color="auto"/>
              <w:left w:val="single" w:sz="4" w:space="0" w:color="auto"/>
              <w:bottom w:val="single" w:sz="4" w:space="0" w:color="auto"/>
              <w:right w:val="single" w:sz="4" w:space="0" w:color="auto"/>
            </w:tcBorders>
          </w:tcPr>
          <w:p w:rsidR="004F4121" w:rsidRPr="002A34E2" w:rsidRDefault="004F4121" w:rsidP="00BE24AF">
            <w:pPr>
              <w:pStyle w:val="aa"/>
              <w:spacing w:after="0" w:line="240" w:lineRule="auto"/>
              <w:jc w:val="center"/>
              <w:rPr>
                <w:rFonts w:ascii="Times New Roman" w:hAnsi="Times New Roman" w:cs="Times New Roman"/>
                <w:sz w:val="23"/>
                <w:szCs w:val="23"/>
              </w:rPr>
            </w:pPr>
            <w:r w:rsidRPr="002A34E2">
              <w:rPr>
                <w:rFonts w:ascii="Times New Roman" w:hAnsi="Times New Roman" w:cs="Times New Roman"/>
                <w:sz w:val="23"/>
                <w:szCs w:val="23"/>
              </w:rPr>
              <w:t>44,4</w:t>
            </w:r>
          </w:p>
        </w:tc>
        <w:tc>
          <w:tcPr>
            <w:tcW w:w="1087" w:type="dxa"/>
            <w:tcBorders>
              <w:top w:val="single" w:sz="4" w:space="0" w:color="auto"/>
              <w:left w:val="single" w:sz="4" w:space="0" w:color="auto"/>
              <w:bottom w:val="single" w:sz="4" w:space="0" w:color="auto"/>
              <w:right w:val="single" w:sz="4" w:space="0" w:color="auto"/>
            </w:tcBorders>
          </w:tcPr>
          <w:p w:rsidR="004F4121" w:rsidRPr="00071508" w:rsidRDefault="004F4121" w:rsidP="00BE24AF">
            <w:pPr>
              <w:pStyle w:val="aa"/>
              <w:spacing w:after="0" w:line="240" w:lineRule="auto"/>
              <w:jc w:val="center"/>
              <w:rPr>
                <w:rFonts w:ascii="Times New Roman" w:hAnsi="Times New Roman" w:cs="Times New Roman"/>
                <w:color w:val="FF0000"/>
                <w:sz w:val="23"/>
                <w:szCs w:val="23"/>
              </w:rPr>
            </w:pPr>
            <w:r w:rsidRPr="001E48F5">
              <w:rPr>
                <w:rFonts w:ascii="Times New Roman" w:hAnsi="Times New Roman" w:cs="Times New Roman"/>
              </w:rPr>
              <w:t>47,4</w:t>
            </w:r>
          </w:p>
        </w:tc>
        <w:tc>
          <w:tcPr>
            <w:tcW w:w="1087" w:type="dxa"/>
            <w:tcBorders>
              <w:top w:val="single" w:sz="4" w:space="0" w:color="auto"/>
              <w:left w:val="single" w:sz="4" w:space="0" w:color="auto"/>
              <w:bottom w:val="single" w:sz="4" w:space="0" w:color="auto"/>
              <w:right w:val="single" w:sz="4" w:space="0" w:color="auto"/>
            </w:tcBorders>
          </w:tcPr>
          <w:p w:rsidR="004F4121" w:rsidRPr="00071508" w:rsidRDefault="004F4121" w:rsidP="00BE24AF">
            <w:pPr>
              <w:pStyle w:val="aa"/>
              <w:spacing w:after="0" w:line="240" w:lineRule="auto"/>
              <w:jc w:val="center"/>
              <w:rPr>
                <w:rFonts w:ascii="Times New Roman" w:hAnsi="Times New Roman" w:cs="Times New Roman"/>
                <w:color w:val="FF0000"/>
                <w:sz w:val="23"/>
                <w:szCs w:val="23"/>
              </w:rPr>
            </w:pPr>
            <w:r w:rsidRPr="001E48F5">
              <w:rPr>
                <w:rFonts w:ascii="Times New Roman" w:hAnsi="Times New Roman" w:cs="Times New Roman"/>
              </w:rPr>
              <w:t>47,4</w:t>
            </w:r>
          </w:p>
        </w:tc>
        <w:tc>
          <w:tcPr>
            <w:tcW w:w="1087" w:type="dxa"/>
            <w:tcBorders>
              <w:top w:val="single" w:sz="4" w:space="0" w:color="auto"/>
              <w:left w:val="single" w:sz="4" w:space="0" w:color="auto"/>
              <w:bottom w:val="single" w:sz="4" w:space="0" w:color="auto"/>
              <w:right w:val="single" w:sz="4" w:space="0" w:color="auto"/>
            </w:tcBorders>
          </w:tcPr>
          <w:p w:rsidR="004F4121" w:rsidRPr="00071508" w:rsidRDefault="004F4121" w:rsidP="00BE24AF">
            <w:pPr>
              <w:pStyle w:val="aa"/>
              <w:spacing w:after="0" w:line="240" w:lineRule="auto"/>
              <w:jc w:val="center"/>
              <w:rPr>
                <w:rFonts w:ascii="Times New Roman" w:hAnsi="Times New Roman" w:cs="Times New Roman"/>
                <w:color w:val="FF0000"/>
                <w:sz w:val="23"/>
                <w:szCs w:val="23"/>
              </w:rPr>
            </w:pPr>
            <w:r w:rsidRPr="001E48F5">
              <w:rPr>
                <w:rFonts w:ascii="Times New Roman" w:hAnsi="Times New Roman" w:cs="Times New Roman"/>
              </w:rPr>
              <w:t>47,4</w:t>
            </w:r>
          </w:p>
        </w:tc>
        <w:tc>
          <w:tcPr>
            <w:tcW w:w="1087" w:type="dxa"/>
            <w:tcBorders>
              <w:top w:val="single" w:sz="4" w:space="0" w:color="auto"/>
              <w:left w:val="single" w:sz="4" w:space="0" w:color="auto"/>
              <w:bottom w:val="single" w:sz="4" w:space="0" w:color="auto"/>
              <w:right w:val="single" w:sz="4" w:space="0" w:color="auto"/>
            </w:tcBorders>
          </w:tcPr>
          <w:p w:rsidR="004F4121" w:rsidRPr="00071508" w:rsidRDefault="004F4121" w:rsidP="00BE24AF">
            <w:pPr>
              <w:pStyle w:val="aa"/>
              <w:spacing w:after="0" w:line="240" w:lineRule="auto"/>
              <w:jc w:val="center"/>
              <w:rPr>
                <w:rFonts w:ascii="Times New Roman" w:hAnsi="Times New Roman" w:cs="Times New Roman"/>
                <w:color w:val="FF0000"/>
                <w:sz w:val="23"/>
                <w:szCs w:val="23"/>
              </w:rPr>
            </w:pPr>
            <w:r w:rsidRPr="001E48F5">
              <w:rPr>
                <w:rFonts w:ascii="Times New Roman" w:hAnsi="Times New Roman" w:cs="Times New Roman"/>
              </w:rPr>
              <w:t>47,4</w:t>
            </w:r>
          </w:p>
        </w:tc>
        <w:tc>
          <w:tcPr>
            <w:tcW w:w="1087" w:type="dxa"/>
            <w:tcBorders>
              <w:top w:val="single" w:sz="4" w:space="0" w:color="auto"/>
              <w:left w:val="single" w:sz="4" w:space="0" w:color="auto"/>
              <w:bottom w:val="single" w:sz="4" w:space="0" w:color="auto"/>
            </w:tcBorders>
          </w:tcPr>
          <w:p w:rsidR="004F4121" w:rsidRPr="00071508" w:rsidRDefault="004F4121" w:rsidP="00BE24AF">
            <w:pPr>
              <w:pStyle w:val="aa"/>
              <w:spacing w:after="0" w:line="240" w:lineRule="auto"/>
              <w:jc w:val="center"/>
              <w:rPr>
                <w:rFonts w:ascii="Times New Roman" w:hAnsi="Times New Roman" w:cs="Times New Roman"/>
                <w:color w:val="FF0000"/>
                <w:sz w:val="23"/>
                <w:szCs w:val="23"/>
              </w:rPr>
            </w:pPr>
            <w:r w:rsidRPr="001E48F5">
              <w:rPr>
                <w:rFonts w:ascii="Times New Roman" w:hAnsi="Times New Roman" w:cs="Times New Roman"/>
              </w:rPr>
              <w:t>47,4</w:t>
            </w:r>
          </w:p>
        </w:tc>
      </w:tr>
      <w:tr w:rsidR="004F4121" w:rsidRPr="006820E0" w:rsidTr="00BE24AF">
        <w:trPr>
          <w:trHeight w:val="864"/>
        </w:trPr>
        <w:tc>
          <w:tcPr>
            <w:tcW w:w="701"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2</w:t>
            </w:r>
            <w:r>
              <w:rPr>
                <w:rFonts w:ascii="Times New Roman" w:hAnsi="Times New Roman" w:cs="Times New Roman"/>
                <w:sz w:val="23"/>
                <w:szCs w:val="23"/>
              </w:rPr>
              <w:t>.</w:t>
            </w:r>
          </w:p>
        </w:tc>
        <w:tc>
          <w:tcPr>
            <w:tcW w:w="492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sz w:val="23"/>
                <w:szCs w:val="23"/>
              </w:rPr>
            </w:pPr>
            <w:r>
              <w:t>Увеличение оказанных муниципальных услуг по отношению к году, предшествующему отчетному</w:t>
            </w:r>
          </w:p>
        </w:tc>
        <w:tc>
          <w:tcPr>
            <w:tcW w:w="1455"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sidRPr="006820E0">
              <w:rPr>
                <w:rFonts w:ascii="Times New Roman" w:hAnsi="Times New Roman" w:cs="Times New Roman"/>
                <w:sz w:val="23"/>
                <w:szCs w:val="23"/>
              </w:rPr>
              <w:t>%</w:t>
            </w:r>
          </w:p>
        </w:tc>
        <w:tc>
          <w:tcPr>
            <w:tcW w:w="1086"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Pr>
                <w:rFonts w:ascii="Times New Roman" w:hAnsi="Times New Roman" w:cs="Times New Roman"/>
                <w:sz w:val="23"/>
                <w:szCs w:val="23"/>
              </w:rPr>
              <w:t>-</w:t>
            </w:r>
          </w:p>
        </w:tc>
        <w:tc>
          <w:tcPr>
            <w:tcW w:w="1087"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Pr>
                <w:rFonts w:ascii="Times New Roman" w:hAnsi="Times New Roman" w:cs="Times New Roman"/>
                <w:sz w:val="23"/>
                <w:szCs w:val="23"/>
              </w:rPr>
              <w:t>-</w:t>
            </w:r>
          </w:p>
        </w:tc>
        <w:tc>
          <w:tcPr>
            <w:tcW w:w="1087"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Pr>
                <w:rFonts w:ascii="Times New Roman" w:hAnsi="Times New Roman" w:cs="Times New Roman"/>
                <w:sz w:val="23"/>
                <w:szCs w:val="23"/>
              </w:rPr>
              <w:t>2,0</w:t>
            </w:r>
          </w:p>
        </w:tc>
        <w:tc>
          <w:tcPr>
            <w:tcW w:w="1087"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Pr>
                <w:rFonts w:ascii="Times New Roman" w:hAnsi="Times New Roman" w:cs="Times New Roman"/>
                <w:sz w:val="23"/>
                <w:szCs w:val="23"/>
              </w:rPr>
              <w:t>2,5</w:t>
            </w:r>
          </w:p>
        </w:tc>
        <w:tc>
          <w:tcPr>
            <w:tcW w:w="1087"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Pr>
                <w:rFonts w:ascii="Times New Roman" w:hAnsi="Times New Roman" w:cs="Times New Roman"/>
                <w:sz w:val="23"/>
                <w:szCs w:val="23"/>
              </w:rPr>
              <w:t>3,0</w:t>
            </w:r>
          </w:p>
        </w:tc>
        <w:tc>
          <w:tcPr>
            <w:tcW w:w="1087"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Pr>
                <w:rFonts w:ascii="Times New Roman" w:hAnsi="Times New Roman" w:cs="Times New Roman"/>
                <w:sz w:val="23"/>
                <w:szCs w:val="23"/>
              </w:rPr>
              <w:t>3,5</w:t>
            </w:r>
          </w:p>
        </w:tc>
        <w:tc>
          <w:tcPr>
            <w:tcW w:w="1087" w:type="dxa"/>
            <w:tcBorders>
              <w:top w:val="single" w:sz="4" w:space="0" w:color="auto"/>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sz w:val="23"/>
                <w:szCs w:val="23"/>
              </w:rPr>
            </w:pPr>
            <w:r>
              <w:rPr>
                <w:rFonts w:ascii="Times New Roman" w:hAnsi="Times New Roman" w:cs="Times New Roman"/>
                <w:sz w:val="23"/>
                <w:szCs w:val="23"/>
              </w:rPr>
              <w:t>4,0</w:t>
            </w:r>
          </w:p>
        </w:tc>
      </w:tr>
    </w:tbl>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line="240" w:lineRule="auto"/>
        <w:jc w:val="center"/>
        <w:rPr>
          <w:rFonts w:ascii="Times New Roman" w:hAnsi="Times New Roman" w:cs="Times New Roman"/>
          <w:b/>
          <w:sz w:val="28"/>
          <w:szCs w:val="28"/>
        </w:rPr>
      </w:pPr>
      <w:bookmarkStart w:id="26" w:name="sub_1049"/>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Default="004F4121" w:rsidP="004F4121">
      <w:pPr>
        <w:spacing w:line="240" w:lineRule="auto"/>
        <w:jc w:val="center"/>
        <w:rPr>
          <w:rFonts w:ascii="Times New Roman" w:hAnsi="Times New Roman" w:cs="Times New Roman"/>
          <w:b/>
          <w:sz w:val="28"/>
          <w:szCs w:val="28"/>
        </w:rPr>
      </w:pPr>
    </w:p>
    <w:p w:rsidR="004F4121" w:rsidRPr="00F4198F" w:rsidRDefault="004F4121" w:rsidP="004F4121">
      <w:pPr>
        <w:spacing w:line="240" w:lineRule="auto"/>
        <w:jc w:val="center"/>
        <w:rPr>
          <w:rFonts w:ascii="Times New Roman" w:hAnsi="Times New Roman" w:cs="Times New Roman"/>
          <w:b/>
          <w:sz w:val="28"/>
          <w:szCs w:val="28"/>
        </w:rPr>
      </w:pPr>
      <w:r w:rsidRPr="00F4198F">
        <w:rPr>
          <w:rFonts w:ascii="Times New Roman" w:hAnsi="Times New Roman" w:cs="Times New Roman"/>
          <w:b/>
          <w:sz w:val="28"/>
          <w:szCs w:val="28"/>
        </w:rPr>
        <w:t>3. Обобщенная характеристика основных мероприятий подпрограммы</w:t>
      </w:r>
    </w:p>
    <w:p w:rsidR="004F4121" w:rsidRPr="00F4198F" w:rsidRDefault="004F4121" w:rsidP="004F4121">
      <w:pPr>
        <w:spacing w:after="0" w:line="240" w:lineRule="auto"/>
        <w:ind w:firstLine="698"/>
        <w:jc w:val="right"/>
        <w:rPr>
          <w:rFonts w:ascii="Times New Roman" w:hAnsi="Times New Roman" w:cs="Times New Roman"/>
          <w:b/>
          <w:sz w:val="28"/>
          <w:szCs w:val="28"/>
        </w:rPr>
      </w:pPr>
      <w:bookmarkStart w:id="27" w:name="sub_1050"/>
      <w:bookmarkEnd w:id="26"/>
      <w:r w:rsidRPr="00F4198F">
        <w:rPr>
          <w:rStyle w:val="a3"/>
          <w:rFonts w:ascii="Times New Roman" w:hAnsi="Times New Roman" w:cs="Times New Roman"/>
          <w:b w:val="0"/>
          <w:bCs/>
          <w:color w:val="auto"/>
          <w:sz w:val="28"/>
          <w:szCs w:val="28"/>
        </w:rPr>
        <w:t>Таблица № 4.2.</w:t>
      </w:r>
    </w:p>
    <w:bookmarkEnd w:id="27"/>
    <w:p w:rsidR="004F4121" w:rsidRPr="00F4198F" w:rsidRDefault="004F4121" w:rsidP="004F4121">
      <w:pPr>
        <w:pStyle w:val="1"/>
        <w:spacing w:after="0" w:line="240" w:lineRule="auto"/>
        <w:rPr>
          <w:rFonts w:ascii="Times New Roman" w:hAnsi="Times New Roman" w:cs="Times New Roman"/>
          <w:b w:val="0"/>
          <w:color w:val="auto"/>
          <w:sz w:val="28"/>
          <w:szCs w:val="28"/>
        </w:rPr>
      </w:pPr>
      <w:r w:rsidRPr="00F4198F">
        <w:rPr>
          <w:rFonts w:ascii="Times New Roman" w:hAnsi="Times New Roman" w:cs="Times New Roman"/>
          <w:b w:val="0"/>
          <w:color w:val="auto"/>
          <w:sz w:val="28"/>
          <w:szCs w:val="28"/>
        </w:rPr>
        <w:t>Перечень основных мероприятий подпрограммы муниципальной программы</w:t>
      </w:r>
    </w:p>
    <w:p w:rsidR="004F4121" w:rsidRPr="006820E0" w:rsidRDefault="004F4121" w:rsidP="004F4121">
      <w:pPr>
        <w:spacing w:after="0" w:line="240" w:lineRule="auto"/>
        <w:rPr>
          <w:rFonts w:ascii="Times New Roman" w:hAnsi="Times New Roman" w:cs="Times New Roman"/>
        </w:rPr>
      </w:pPr>
    </w:p>
    <w:tbl>
      <w:tblPr>
        <w:tblW w:w="13947" w:type="dxa"/>
        <w:tblInd w:w="8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4012"/>
        <w:gridCol w:w="2359"/>
        <w:gridCol w:w="3648"/>
        <w:gridCol w:w="3219"/>
      </w:tblGrid>
      <w:tr w:rsidR="004F4121" w:rsidRPr="006820E0" w:rsidTr="00BE24AF">
        <w:trPr>
          <w:trHeight w:val="1340"/>
        </w:trPr>
        <w:tc>
          <w:tcPr>
            <w:tcW w:w="709" w:type="dxa"/>
            <w:tcBorders>
              <w:top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 п/п</w:t>
            </w:r>
          </w:p>
        </w:tc>
        <w:tc>
          <w:tcPr>
            <w:tcW w:w="4012"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Наименование основного мероприятия</w:t>
            </w:r>
          </w:p>
        </w:tc>
        <w:tc>
          <w:tcPr>
            <w:tcW w:w="2359"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Срок выполнения</w:t>
            </w:r>
          </w:p>
        </w:tc>
        <w:tc>
          <w:tcPr>
            <w:tcW w:w="364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Задачи</w:t>
            </w:r>
          </w:p>
        </w:tc>
        <w:tc>
          <w:tcPr>
            <w:tcW w:w="3219" w:type="dxa"/>
            <w:tcBorders>
              <w:top w:val="single" w:sz="4" w:space="0" w:color="auto"/>
              <w:left w:val="single" w:sz="4" w:space="0" w:color="auto"/>
              <w:bottom w:val="single" w:sz="4" w:space="0" w:color="auto"/>
            </w:tcBorders>
          </w:tcPr>
          <w:p w:rsidR="004F4121" w:rsidRPr="006820E0" w:rsidRDefault="004F4121" w:rsidP="00BE24AF">
            <w:pPr>
              <w:pStyle w:val="aa"/>
              <w:spacing w:line="240" w:lineRule="auto"/>
              <w:jc w:val="center"/>
              <w:rPr>
                <w:rFonts w:ascii="Times New Roman" w:hAnsi="Times New Roman" w:cs="Times New Roman"/>
              </w:rPr>
            </w:pPr>
            <w:r w:rsidRPr="006820E0">
              <w:rPr>
                <w:rFonts w:ascii="Times New Roman" w:hAnsi="Times New Roman" w:cs="Times New Roman"/>
              </w:rPr>
              <w:t>Связь с целевыми показателями (индикаторами) подпрограммы</w:t>
            </w:r>
          </w:p>
        </w:tc>
      </w:tr>
      <w:tr w:rsidR="004F4121" w:rsidRPr="006820E0" w:rsidTr="00BE24AF">
        <w:trPr>
          <w:trHeight w:val="145"/>
        </w:trPr>
        <w:tc>
          <w:tcPr>
            <w:tcW w:w="13947" w:type="dxa"/>
            <w:gridSpan w:val="5"/>
            <w:tcBorders>
              <w:top w:val="single" w:sz="4" w:space="0" w:color="auto"/>
              <w:bottom w:val="single" w:sz="4" w:space="0" w:color="auto"/>
            </w:tcBorders>
          </w:tcPr>
          <w:p w:rsidR="004F4121" w:rsidRPr="00F2157F"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F2157F">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F2157F">
              <w:rPr>
                <w:rFonts w:ascii="Times New Roman" w:hAnsi="Times New Roman" w:cs="Times New Roman"/>
                <w:b w:val="0"/>
                <w:color w:val="auto"/>
              </w:rPr>
              <w:t>Город Майкоп</w:t>
            </w:r>
            <w:r>
              <w:rPr>
                <w:rFonts w:ascii="Times New Roman" w:hAnsi="Times New Roman" w:cs="Times New Roman"/>
                <w:b w:val="0"/>
                <w:color w:val="auto"/>
              </w:rPr>
              <w:t>»</w:t>
            </w:r>
            <w:r w:rsidRPr="00F2157F">
              <w:rPr>
                <w:rFonts w:ascii="Times New Roman" w:hAnsi="Times New Roman" w:cs="Times New Roman"/>
                <w:b w:val="0"/>
                <w:color w:val="auto"/>
              </w:rPr>
              <w:t xml:space="preserve"> </w:t>
            </w:r>
          </w:p>
        </w:tc>
      </w:tr>
      <w:tr w:rsidR="004F4121" w:rsidRPr="006820E0" w:rsidTr="00BE24AF">
        <w:trPr>
          <w:trHeight w:val="135"/>
        </w:trPr>
        <w:tc>
          <w:tcPr>
            <w:tcW w:w="13947" w:type="dxa"/>
            <w:gridSpan w:val="5"/>
            <w:tcBorders>
              <w:top w:val="single" w:sz="4" w:space="0" w:color="auto"/>
              <w:bottom w:val="single" w:sz="4" w:space="0" w:color="auto"/>
            </w:tcBorders>
          </w:tcPr>
          <w:p w:rsidR="004F4121" w:rsidRPr="00F2157F" w:rsidRDefault="004F4121" w:rsidP="00BE24AF">
            <w:pPr>
              <w:pStyle w:val="1"/>
              <w:spacing w:before="0" w:after="0" w:line="240" w:lineRule="auto"/>
              <w:rPr>
                <w:rFonts w:ascii="Times New Roman" w:hAnsi="Times New Roman" w:cs="Times New Roman"/>
                <w:b w:val="0"/>
                <w:color w:val="auto"/>
              </w:rPr>
            </w:pPr>
            <w:r w:rsidRPr="00F2157F">
              <w:rPr>
                <w:rFonts w:ascii="Times New Roman" w:hAnsi="Times New Roman" w:cs="Times New Roman"/>
                <w:b w:val="0"/>
                <w:color w:val="auto"/>
              </w:rPr>
              <w:t xml:space="preserve"> </w:t>
            </w:r>
            <w:r>
              <w:rPr>
                <w:rFonts w:ascii="Times New Roman" w:hAnsi="Times New Roman" w:cs="Times New Roman"/>
                <w:b w:val="0"/>
                <w:color w:val="auto"/>
              </w:rPr>
              <w:t>«</w:t>
            </w:r>
            <w:r w:rsidRPr="00F2157F">
              <w:rPr>
                <w:rFonts w:ascii="Times New Roman" w:hAnsi="Times New Roman" w:cs="Times New Roman"/>
                <w:b w:val="0"/>
                <w:color w:val="auto"/>
              </w:rPr>
              <w:t>Обеспечение управления в сфере жилищно-коммунального хозяйства, дорожного хозяйства и благоустройства</w:t>
            </w:r>
            <w:r>
              <w:rPr>
                <w:rFonts w:ascii="Times New Roman" w:hAnsi="Times New Roman" w:cs="Times New Roman"/>
                <w:b w:val="0"/>
                <w:color w:val="auto"/>
              </w:rPr>
              <w:t>»</w:t>
            </w:r>
          </w:p>
        </w:tc>
      </w:tr>
      <w:tr w:rsidR="004F4121" w:rsidRPr="006820E0" w:rsidTr="00BE24AF">
        <w:trPr>
          <w:trHeight w:val="2123"/>
        </w:trPr>
        <w:tc>
          <w:tcPr>
            <w:tcW w:w="709"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1.</w:t>
            </w:r>
          </w:p>
        </w:tc>
        <w:tc>
          <w:tcPr>
            <w:tcW w:w="4012"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Основное мероприятие </w:t>
            </w:r>
            <w:r>
              <w:rPr>
                <w:rFonts w:ascii="Times New Roman" w:hAnsi="Times New Roman" w:cs="Times New Roman"/>
              </w:rPr>
              <w:t>«</w:t>
            </w:r>
            <w:r w:rsidRPr="006820E0">
              <w:rPr>
                <w:rFonts w:ascii="Times New Roman" w:hAnsi="Times New Roman" w:cs="Times New Roman"/>
              </w:rPr>
              <w:t>Создание условий для выполнения муниципальной программы</w:t>
            </w:r>
            <w:r>
              <w:rPr>
                <w:rFonts w:ascii="Times New Roman" w:hAnsi="Times New Roman" w:cs="Times New Roman"/>
              </w:rPr>
              <w:t>»</w:t>
            </w:r>
          </w:p>
        </w:tc>
        <w:tc>
          <w:tcPr>
            <w:tcW w:w="2359" w:type="dxa"/>
            <w:tcBorders>
              <w:top w:val="single" w:sz="4" w:space="0" w:color="auto"/>
              <w:left w:val="single" w:sz="4" w:space="0" w:color="auto"/>
              <w:bottom w:val="single" w:sz="4" w:space="0" w:color="auto"/>
              <w:right w:val="single" w:sz="4" w:space="0" w:color="auto"/>
            </w:tcBorders>
          </w:tcPr>
          <w:p w:rsidR="004F4121" w:rsidRPr="006820E0" w:rsidRDefault="00F248FE" w:rsidP="00BE24AF">
            <w:pPr>
              <w:pStyle w:val="ac"/>
              <w:spacing w:after="0" w:line="240" w:lineRule="auto"/>
              <w:jc w:val="center"/>
              <w:rPr>
                <w:rFonts w:ascii="Times New Roman" w:hAnsi="Times New Roman" w:cs="Times New Roman"/>
              </w:rPr>
            </w:pPr>
            <w:r>
              <w:rPr>
                <w:rFonts w:ascii="Times New Roman" w:hAnsi="Times New Roman" w:cs="Times New Roman"/>
              </w:rPr>
              <w:t>2022 - 2027</w:t>
            </w:r>
          </w:p>
        </w:tc>
        <w:tc>
          <w:tcPr>
            <w:tcW w:w="3648"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Координация деятельности муниципальных предприятий жилищно-коммунального хозяйства и участия предприятий других форм собственности в жилищно-коммунальной сфере</w:t>
            </w:r>
          </w:p>
        </w:tc>
        <w:tc>
          <w:tcPr>
            <w:tcW w:w="3219" w:type="dxa"/>
            <w:tcBorders>
              <w:top w:val="single" w:sz="4" w:space="0" w:color="auto"/>
              <w:left w:val="single" w:sz="4" w:space="0" w:color="auto"/>
              <w:bottom w:val="single" w:sz="4" w:space="0" w:color="auto"/>
            </w:tcBorders>
          </w:tcPr>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Целевой п</w:t>
            </w:r>
            <w:r w:rsidRPr="006820E0">
              <w:rPr>
                <w:rFonts w:ascii="Times New Roman" w:hAnsi="Times New Roman" w:cs="Times New Roman"/>
              </w:rPr>
              <w:t>оказатель № 1</w:t>
            </w:r>
            <w:r>
              <w:rPr>
                <w:rFonts w:ascii="Times New Roman" w:hAnsi="Times New Roman" w:cs="Times New Roman"/>
              </w:rPr>
              <w:t>;</w:t>
            </w:r>
            <w:r w:rsidRPr="006820E0">
              <w:rPr>
                <w:rFonts w:ascii="Times New Roman" w:hAnsi="Times New Roman" w:cs="Times New Roman"/>
              </w:rPr>
              <w:t xml:space="preserve"> </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Целевой п</w:t>
            </w:r>
            <w:r w:rsidRPr="006820E0">
              <w:rPr>
                <w:rFonts w:ascii="Times New Roman" w:hAnsi="Times New Roman" w:cs="Times New Roman"/>
              </w:rPr>
              <w:t>оказатель № 2</w:t>
            </w:r>
          </w:p>
        </w:tc>
      </w:tr>
    </w:tbl>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p>
    <w:p w:rsidR="004F4121" w:rsidRDefault="004F4121" w:rsidP="004F4121">
      <w:pPr>
        <w:spacing w:after="0" w:line="240" w:lineRule="auto"/>
        <w:jc w:val="center"/>
        <w:rPr>
          <w:rFonts w:ascii="Times New Roman" w:hAnsi="Times New Roman" w:cs="Times New Roman"/>
          <w:b/>
          <w:sz w:val="28"/>
          <w:szCs w:val="28"/>
        </w:rPr>
      </w:pPr>
      <w:r w:rsidRPr="00D01053">
        <w:rPr>
          <w:rFonts w:ascii="Times New Roman" w:hAnsi="Times New Roman" w:cs="Times New Roman"/>
          <w:b/>
          <w:sz w:val="28"/>
          <w:szCs w:val="28"/>
        </w:rPr>
        <w:t>4. Ресурсное обеспечение подпрограммы муниципальной программы</w:t>
      </w:r>
    </w:p>
    <w:p w:rsidR="004F4121" w:rsidRPr="00D01053" w:rsidRDefault="004F4121" w:rsidP="004F4121">
      <w:pPr>
        <w:spacing w:after="0" w:line="240" w:lineRule="auto"/>
        <w:jc w:val="center"/>
        <w:rPr>
          <w:rFonts w:ascii="Times New Roman" w:hAnsi="Times New Roman" w:cs="Times New Roman"/>
          <w:b/>
          <w:sz w:val="28"/>
          <w:szCs w:val="28"/>
        </w:rPr>
      </w:pPr>
    </w:p>
    <w:p w:rsidR="004F4121" w:rsidRPr="00DC7F4C" w:rsidRDefault="004F4121" w:rsidP="004F4121">
      <w:pPr>
        <w:spacing w:after="0" w:line="240" w:lineRule="auto"/>
        <w:rPr>
          <w:rFonts w:ascii="Times New Roman" w:hAnsi="Times New Roman" w:cs="Times New Roman"/>
        </w:rPr>
      </w:pPr>
      <w:r w:rsidRPr="00DC7F4C">
        <w:rPr>
          <w:rFonts w:ascii="Times New Roman" w:hAnsi="Times New Roman" w:cs="Times New Roman"/>
          <w:sz w:val="28"/>
          <w:szCs w:val="28"/>
        </w:rPr>
        <w:t xml:space="preserve">Общий объем бюджетных ассигнований подпрограммы составляет </w:t>
      </w:r>
      <w:r w:rsidR="000416FE">
        <w:rPr>
          <w:rFonts w:ascii="Times New Roman" w:hAnsi="Times New Roman" w:cs="Times New Roman"/>
          <w:sz w:val="28"/>
          <w:szCs w:val="28"/>
        </w:rPr>
        <w:t>–</w:t>
      </w:r>
      <w:r w:rsidRPr="00DC7F4C">
        <w:rPr>
          <w:rFonts w:ascii="Times New Roman" w:hAnsi="Times New Roman" w:cs="Times New Roman"/>
          <w:sz w:val="28"/>
          <w:szCs w:val="28"/>
        </w:rPr>
        <w:t xml:space="preserve"> </w:t>
      </w:r>
      <w:r w:rsidR="000416FE">
        <w:rPr>
          <w:rFonts w:ascii="Times New Roman" w:hAnsi="Times New Roman" w:cs="Times New Roman"/>
          <w:sz w:val="28"/>
          <w:szCs w:val="28"/>
        </w:rPr>
        <w:t>660 616,6</w:t>
      </w:r>
      <w:r w:rsidR="00BE24AF">
        <w:rPr>
          <w:rFonts w:ascii="Times New Roman" w:hAnsi="Times New Roman" w:cs="Times New Roman"/>
          <w:sz w:val="28"/>
          <w:szCs w:val="28"/>
        </w:rPr>
        <w:t xml:space="preserve"> </w:t>
      </w:r>
      <w:r w:rsidRPr="00DC7F4C">
        <w:rPr>
          <w:rFonts w:ascii="Times New Roman" w:hAnsi="Times New Roman" w:cs="Times New Roman"/>
          <w:sz w:val="28"/>
          <w:szCs w:val="28"/>
        </w:rPr>
        <w:t>тыс. рублей.</w:t>
      </w:r>
    </w:p>
    <w:p w:rsidR="004F4121" w:rsidRPr="00DC7F4C" w:rsidRDefault="004F4121" w:rsidP="004F4121">
      <w:pPr>
        <w:spacing w:after="0" w:line="240" w:lineRule="auto"/>
        <w:ind w:firstLine="698"/>
        <w:jc w:val="right"/>
        <w:rPr>
          <w:rFonts w:ascii="Times New Roman" w:hAnsi="Times New Roman" w:cs="Times New Roman"/>
          <w:b/>
          <w:sz w:val="28"/>
          <w:szCs w:val="28"/>
        </w:rPr>
      </w:pPr>
      <w:bookmarkStart w:id="28" w:name="sub_1053"/>
      <w:r w:rsidRPr="00DC7F4C">
        <w:rPr>
          <w:rStyle w:val="a3"/>
          <w:rFonts w:ascii="Times New Roman" w:hAnsi="Times New Roman" w:cs="Times New Roman"/>
          <w:b w:val="0"/>
          <w:bCs/>
          <w:color w:val="auto"/>
          <w:sz w:val="28"/>
          <w:szCs w:val="28"/>
        </w:rPr>
        <w:t>Таблица № 4.3</w:t>
      </w:r>
    </w:p>
    <w:bookmarkEnd w:id="28"/>
    <w:p w:rsidR="004F4121" w:rsidRPr="00D01053" w:rsidRDefault="004F4121" w:rsidP="004F4121">
      <w:pPr>
        <w:pStyle w:val="1"/>
        <w:spacing w:after="0" w:line="240" w:lineRule="auto"/>
        <w:rPr>
          <w:rFonts w:ascii="Times New Roman" w:hAnsi="Times New Roman" w:cs="Times New Roman"/>
          <w:b w:val="0"/>
          <w:color w:val="auto"/>
          <w:sz w:val="28"/>
          <w:szCs w:val="28"/>
        </w:rPr>
      </w:pPr>
      <w:r w:rsidRPr="00DC7F4C">
        <w:rPr>
          <w:rFonts w:ascii="Times New Roman" w:hAnsi="Times New Roman" w:cs="Times New Roman"/>
          <w:b w:val="0"/>
          <w:color w:val="auto"/>
          <w:sz w:val="28"/>
          <w:szCs w:val="28"/>
        </w:rPr>
        <w:t>План реализации основных мероприятий подпрограммы муниципальной программы за счет всех источников финансирования</w:t>
      </w:r>
    </w:p>
    <w:p w:rsidR="004F4121" w:rsidRPr="006820E0" w:rsidRDefault="004F4121" w:rsidP="004F4121">
      <w:pPr>
        <w:spacing w:after="0" w:line="240" w:lineRule="auto"/>
        <w:jc w:val="right"/>
        <w:rPr>
          <w:rFonts w:ascii="Times New Roman" w:hAnsi="Times New Roman" w:cs="Times New Roman"/>
        </w:rPr>
      </w:pPr>
      <w:r w:rsidRPr="006820E0">
        <w:rPr>
          <w:rFonts w:ascii="Times New Roman" w:hAnsi="Times New Roman" w:cs="Times New Roman"/>
        </w:rPr>
        <w:t>тыс. руб</w:t>
      </w:r>
      <w:r>
        <w:rPr>
          <w:rFonts w:ascii="Times New Roman" w:hAnsi="Times New Roman" w:cs="Times New Roman"/>
        </w:rPr>
        <w:t>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28"/>
        <w:gridCol w:w="2340"/>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78"/>
        <w:gridCol w:w="578"/>
        <w:gridCol w:w="575"/>
      </w:tblGrid>
      <w:tr w:rsidR="00F248FE" w:rsidRPr="00A4454C" w:rsidTr="00F248FE">
        <w:trPr>
          <w:trHeight w:val="1188"/>
        </w:trPr>
        <w:tc>
          <w:tcPr>
            <w:tcW w:w="206" w:type="pct"/>
            <w:vMerge w:val="restart"/>
            <w:noWrap/>
            <w:vAlign w:val="center"/>
          </w:tcPr>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 п/п</w:t>
            </w:r>
          </w:p>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 </w:t>
            </w:r>
          </w:p>
        </w:tc>
        <w:tc>
          <w:tcPr>
            <w:tcW w:w="769" w:type="pct"/>
            <w:vMerge w:val="restart"/>
            <w:vAlign w:val="center"/>
          </w:tcPr>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 Основное мероприятие, мероприятие (направление расходов)</w:t>
            </w:r>
          </w:p>
        </w:tc>
        <w:tc>
          <w:tcPr>
            <w:tcW w:w="576" w:type="pct"/>
            <w:gridSpan w:val="3"/>
            <w:tcBorders>
              <w:right w:val="single" w:sz="18" w:space="0" w:color="auto"/>
            </w:tcBorders>
            <w:vAlign w:val="center"/>
          </w:tcPr>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Всего за весь период реализации подпрограммы</w:t>
            </w:r>
          </w:p>
        </w:tc>
        <w:tc>
          <w:tcPr>
            <w:tcW w:w="576" w:type="pct"/>
            <w:gridSpan w:val="3"/>
            <w:tcBorders>
              <w:left w:val="single" w:sz="18" w:space="0" w:color="auto"/>
              <w:right w:val="single" w:sz="18" w:space="0" w:color="auto"/>
            </w:tcBorders>
            <w:vAlign w:val="center"/>
          </w:tcPr>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2022 год</w:t>
            </w:r>
          </w:p>
        </w:tc>
        <w:tc>
          <w:tcPr>
            <w:tcW w:w="576" w:type="pct"/>
            <w:gridSpan w:val="3"/>
            <w:tcBorders>
              <w:left w:val="single" w:sz="18" w:space="0" w:color="auto"/>
              <w:right w:val="single" w:sz="18" w:space="0" w:color="auto"/>
            </w:tcBorders>
            <w:vAlign w:val="center"/>
          </w:tcPr>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2023 год</w:t>
            </w:r>
          </w:p>
        </w:tc>
        <w:tc>
          <w:tcPr>
            <w:tcW w:w="576" w:type="pct"/>
            <w:gridSpan w:val="3"/>
            <w:tcBorders>
              <w:left w:val="single" w:sz="18" w:space="0" w:color="auto"/>
              <w:right w:val="single" w:sz="18" w:space="0" w:color="auto"/>
            </w:tcBorders>
            <w:vAlign w:val="center"/>
          </w:tcPr>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2024 год</w:t>
            </w:r>
          </w:p>
        </w:tc>
        <w:tc>
          <w:tcPr>
            <w:tcW w:w="576" w:type="pct"/>
            <w:gridSpan w:val="3"/>
            <w:tcBorders>
              <w:left w:val="single" w:sz="18" w:space="0" w:color="auto"/>
              <w:right w:val="single" w:sz="18" w:space="0" w:color="auto"/>
            </w:tcBorders>
            <w:vAlign w:val="center"/>
          </w:tcPr>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2025 год</w:t>
            </w:r>
          </w:p>
        </w:tc>
        <w:tc>
          <w:tcPr>
            <w:tcW w:w="576" w:type="pct"/>
            <w:gridSpan w:val="3"/>
            <w:tcBorders>
              <w:left w:val="single" w:sz="18" w:space="0" w:color="auto"/>
              <w:right w:val="single" w:sz="18" w:space="0" w:color="auto"/>
            </w:tcBorders>
            <w:vAlign w:val="center"/>
          </w:tcPr>
          <w:p w:rsidR="00F248FE" w:rsidRPr="00A4454C" w:rsidRDefault="00F248FE" w:rsidP="00BE24AF">
            <w:pPr>
              <w:spacing w:line="240" w:lineRule="auto"/>
              <w:jc w:val="center"/>
              <w:rPr>
                <w:rFonts w:ascii="Times New Roman" w:hAnsi="Times New Roman" w:cs="Times New Roman"/>
                <w:sz w:val="18"/>
                <w:szCs w:val="18"/>
              </w:rPr>
            </w:pPr>
            <w:r w:rsidRPr="00A4454C">
              <w:rPr>
                <w:rFonts w:ascii="Times New Roman" w:hAnsi="Times New Roman" w:cs="Times New Roman"/>
                <w:sz w:val="18"/>
                <w:szCs w:val="18"/>
              </w:rPr>
              <w:t>2026 год</w:t>
            </w:r>
          </w:p>
        </w:tc>
        <w:tc>
          <w:tcPr>
            <w:tcW w:w="569" w:type="pct"/>
            <w:gridSpan w:val="3"/>
            <w:tcBorders>
              <w:left w:val="single" w:sz="18" w:space="0" w:color="auto"/>
              <w:right w:val="single" w:sz="18" w:space="0" w:color="auto"/>
            </w:tcBorders>
            <w:vAlign w:val="center"/>
          </w:tcPr>
          <w:p w:rsidR="00F248FE" w:rsidRPr="00A4454C" w:rsidRDefault="00F248FE" w:rsidP="00F248FE">
            <w:pPr>
              <w:spacing w:line="240" w:lineRule="auto"/>
              <w:jc w:val="center"/>
              <w:rPr>
                <w:rFonts w:ascii="Times New Roman" w:hAnsi="Times New Roman" w:cs="Times New Roman"/>
                <w:sz w:val="18"/>
                <w:szCs w:val="18"/>
              </w:rPr>
            </w:pPr>
            <w:r>
              <w:rPr>
                <w:rFonts w:ascii="Times New Roman" w:hAnsi="Times New Roman" w:cs="Times New Roman"/>
                <w:sz w:val="18"/>
                <w:szCs w:val="18"/>
              </w:rPr>
              <w:t>2027 год</w:t>
            </w:r>
          </w:p>
        </w:tc>
      </w:tr>
      <w:tr w:rsidR="00490245" w:rsidRPr="00A4454C" w:rsidTr="00E506CD">
        <w:trPr>
          <w:cantSplit/>
          <w:trHeight w:val="941"/>
        </w:trPr>
        <w:tc>
          <w:tcPr>
            <w:tcW w:w="206" w:type="pct"/>
            <w:vMerge/>
            <w:noWrap/>
            <w:vAlign w:val="center"/>
          </w:tcPr>
          <w:p w:rsidR="00490245" w:rsidRPr="00A4454C" w:rsidRDefault="00490245" w:rsidP="00490245">
            <w:pPr>
              <w:spacing w:after="0" w:line="240" w:lineRule="auto"/>
              <w:jc w:val="center"/>
              <w:rPr>
                <w:rFonts w:ascii="Times New Roman" w:hAnsi="Times New Roman" w:cs="Times New Roman"/>
                <w:sz w:val="18"/>
                <w:szCs w:val="18"/>
              </w:rPr>
            </w:pPr>
          </w:p>
        </w:tc>
        <w:tc>
          <w:tcPr>
            <w:tcW w:w="769" w:type="pct"/>
            <w:vMerge/>
            <w:vAlign w:val="center"/>
          </w:tcPr>
          <w:p w:rsidR="00490245" w:rsidRPr="00A4454C" w:rsidRDefault="00490245" w:rsidP="00490245">
            <w:pPr>
              <w:spacing w:after="0" w:line="240" w:lineRule="auto"/>
              <w:jc w:val="center"/>
              <w:rPr>
                <w:rFonts w:ascii="Times New Roman" w:hAnsi="Times New Roman" w:cs="Times New Roman"/>
                <w:sz w:val="18"/>
                <w:szCs w:val="18"/>
              </w:rPr>
            </w:pPr>
          </w:p>
        </w:tc>
        <w:tc>
          <w:tcPr>
            <w:tcW w:w="192" w:type="pct"/>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b/>
                <w:bCs/>
                <w:sz w:val="18"/>
                <w:szCs w:val="18"/>
              </w:rPr>
            </w:pPr>
            <w:r w:rsidRPr="00A4454C">
              <w:rPr>
                <w:rFonts w:ascii="Times New Roman" w:hAnsi="Times New Roman" w:cs="Times New Roman"/>
                <w:b/>
                <w:bCs/>
                <w:sz w:val="18"/>
                <w:szCs w:val="18"/>
              </w:rPr>
              <w:t xml:space="preserve">Всего </w:t>
            </w:r>
          </w:p>
        </w:tc>
        <w:tc>
          <w:tcPr>
            <w:tcW w:w="192" w:type="pct"/>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 xml:space="preserve">МБ </w:t>
            </w:r>
          </w:p>
        </w:tc>
        <w:tc>
          <w:tcPr>
            <w:tcW w:w="192" w:type="pct"/>
            <w:tcBorders>
              <w:righ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ВИ</w:t>
            </w:r>
          </w:p>
        </w:tc>
        <w:tc>
          <w:tcPr>
            <w:tcW w:w="192" w:type="pct"/>
            <w:tcBorders>
              <w:lef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b/>
                <w:bCs/>
                <w:sz w:val="18"/>
                <w:szCs w:val="18"/>
              </w:rPr>
            </w:pPr>
            <w:r w:rsidRPr="00A4454C">
              <w:rPr>
                <w:rFonts w:ascii="Times New Roman" w:hAnsi="Times New Roman" w:cs="Times New Roman"/>
                <w:b/>
                <w:bCs/>
                <w:sz w:val="18"/>
                <w:szCs w:val="18"/>
              </w:rPr>
              <w:t>Итого</w:t>
            </w:r>
          </w:p>
        </w:tc>
        <w:tc>
          <w:tcPr>
            <w:tcW w:w="192" w:type="pct"/>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 xml:space="preserve">МБ </w:t>
            </w:r>
          </w:p>
        </w:tc>
        <w:tc>
          <w:tcPr>
            <w:tcW w:w="192" w:type="pct"/>
            <w:tcBorders>
              <w:righ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ВИ</w:t>
            </w:r>
          </w:p>
        </w:tc>
        <w:tc>
          <w:tcPr>
            <w:tcW w:w="192" w:type="pct"/>
            <w:tcBorders>
              <w:lef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b/>
                <w:bCs/>
                <w:sz w:val="18"/>
                <w:szCs w:val="18"/>
              </w:rPr>
            </w:pPr>
            <w:r w:rsidRPr="00A4454C">
              <w:rPr>
                <w:rFonts w:ascii="Times New Roman" w:hAnsi="Times New Roman" w:cs="Times New Roman"/>
                <w:b/>
                <w:bCs/>
                <w:sz w:val="18"/>
                <w:szCs w:val="18"/>
              </w:rPr>
              <w:t>Итого</w:t>
            </w:r>
          </w:p>
        </w:tc>
        <w:tc>
          <w:tcPr>
            <w:tcW w:w="192" w:type="pct"/>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 xml:space="preserve">МБ </w:t>
            </w:r>
          </w:p>
        </w:tc>
        <w:tc>
          <w:tcPr>
            <w:tcW w:w="192" w:type="pct"/>
            <w:tcBorders>
              <w:righ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ВИ</w:t>
            </w:r>
          </w:p>
        </w:tc>
        <w:tc>
          <w:tcPr>
            <w:tcW w:w="192" w:type="pct"/>
            <w:tcBorders>
              <w:lef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b/>
                <w:bCs/>
                <w:sz w:val="18"/>
                <w:szCs w:val="18"/>
              </w:rPr>
            </w:pPr>
            <w:r w:rsidRPr="00A4454C">
              <w:rPr>
                <w:rFonts w:ascii="Times New Roman" w:hAnsi="Times New Roman" w:cs="Times New Roman"/>
                <w:b/>
                <w:bCs/>
                <w:sz w:val="18"/>
                <w:szCs w:val="18"/>
              </w:rPr>
              <w:t>Итого</w:t>
            </w:r>
          </w:p>
        </w:tc>
        <w:tc>
          <w:tcPr>
            <w:tcW w:w="192" w:type="pct"/>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 xml:space="preserve">МБ </w:t>
            </w:r>
          </w:p>
        </w:tc>
        <w:tc>
          <w:tcPr>
            <w:tcW w:w="192" w:type="pct"/>
            <w:tcBorders>
              <w:righ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ВИ</w:t>
            </w:r>
          </w:p>
        </w:tc>
        <w:tc>
          <w:tcPr>
            <w:tcW w:w="192" w:type="pct"/>
            <w:tcBorders>
              <w:lef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b/>
                <w:bCs/>
                <w:sz w:val="18"/>
                <w:szCs w:val="18"/>
              </w:rPr>
            </w:pPr>
            <w:r w:rsidRPr="00A4454C">
              <w:rPr>
                <w:rFonts w:ascii="Times New Roman" w:hAnsi="Times New Roman" w:cs="Times New Roman"/>
                <w:b/>
                <w:bCs/>
                <w:sz w:val="18"/>
                <w:szCs w:val="18"/>
              </w:rPr>
              <w:t>Итого</w:t>
            </w:r>
          </w:p>
        </w:tc>
        <w:tc>
          <w:tcPr>
            <w:tcW w:w="192" w:type="pct"/>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 xml:space="preserve">МБ </w:t>
            </w:r>
          </w:p>
        </w:tc>
        <w:tc>
          <w:tcPr>
            <w:tcW w:w="192" w:type="pct"/>
            <w:tcBorders>
              <w:righ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ВИ</w:t>
            </w:r>
          </w:p>
        </w:tc>
        <w:tc>
          <w:tcPr>
            <w:tcW w:w="192" w:type="pct"/>
            <w:tcBorders>
              <w:lef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b/>
                <w:bCs/>
                <w:sz w:val="18"/>
                <w:szCs w:val="18"/>
              </w:rPr>
            </w:pPr>
            <w:r w:rsidRPr="00A4454C">
              <w:rPr>
                <w:rFonts w:ascii="Times New Roman" w:hAnsi="Times New Roman" w:cs="Times New Roman"/>
                <w:b/>
                <w:bCs/>
                <w:sz w:val="18"/>
                <w:szCs w:val="18"/>
              </w:rPr>
              <w:t>Итого</w:t>
            </w:r>
          </w:p>
        </w:tc>
        <w:tc>
          <w:tcPr>
            <w:tcW w:w="192" w:type="pct"/>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 xml:space="preserve">МБ </w:t>
            </w:r>
          </w:p>
        </w:tc>
        <w:tc>
          <w:tcPr>
            <w:tcW w:w="192" w:type="pct"/>
            <w:tcBorders>
              <w:righ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ВИ</w:t>
            </w:r>
          </w:p>
        </w:tc>
        <w:tc>
          <w:tcPr>
            <w:tcW w:w="190" w:type="pct"/>
            <w:tcBorders>
              <w:right w:val="single" w:sz="4"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b/>
                <w:bCs/>
                <w:sz w:val="18"/>
                <w:szCs w:val="18"/>
              </w:rPr>
            </w:pPr>
            <w:r w:rsidRPr="00A4454C">
              <w:rPr>
                <w:rFonts w:ascii="Times New Roman" w:hAnsi="Times New Roman" w:cs="Times New Roman"/>
                <w:b/>
                <w:bCs/>
                <w:sz w:val="18"/>
                <w:szCs w:val="18"/>
              </w:rPr>
              <w:t>Итого</w:t>
            </w:r>
          </w:p>
        </w:tc>
        <w:tc>
          <w:tcPr>
            <w:tcW w:w="190" w:type="pct"/>
            <w:tcBorders>
              <w:left w:val="single" w:sz="4" w:space="0" w:color="auto"/>
              <w:right w:val="single" w:sz="4"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 xml:space="preserve">МБ </w:t>
            </w:r>
          </w:p>
        </w:tc>
        <w:tc>
          <w:tcPr>
            <w:tcW w:w="189" w:type="pct"/>
            <w:tcBorders>
              <w:left w:val="single" w:sz="4" w:space="0" w:color="auto"/>
              <w:right w:val="single" w:sz="18" w:space="0" w:color="auto"/>
            </w:tcBorders>
            <w:textDirection w:val="btLr"/>
            <w:vAlign w:val="center"/>
          </w:tcPr>
          <w:p w:rsidR="00490245" w:rsidRPr="00A4454C" w:rsidRDefault="00490245" w:rsidP="00490245">
            <w:pPr>
              <w:spacing w:after="0" w:line="240" w:lineRule="auto"/>
              <w:ind w:left="113" w:right="113"/>
              <w:jc w:val="center"/>
              <w:rPr>
                <w:rFonts w:ascii="Times New Roman" w:hAnsi="Times New Roman" w:cs="Times New Roman"/>
                <w:sz w:val="18"/>
                <w:szCs w:val="18"/>
              </w:rPr>
            </w:pPr>
            <w:r w:rsidRPr="00A4454C">
              <w:rPr>
                <w:rFonts w:ascii="Times New Roman" w:hAnsi="Times New Roman" w:cs="Times New Roman"/>
                <w:sz w:val="18"/>
                <w:szCs w:val="18"/>
              </w:rPr>
              <w:t>ВИ</w:t>
            </w:r>
          </w:p>
        </w:tc>
      </w:tr>
      <w:tr w:rsidR="00F248FE" w:rsidRPr="00A4454C" w:rsidTr="00F248FE">
        <w:trPr>
          <w:cantSplit/>
          <w:trHeight w:val="349"/>
        </w:trPr>
        <w:tc>
          <w:tcPr>
            <w:tcW w:w="5000" w:type="pct"/>
            <w:gridSpan w:val="23"/>
            <w:tcBorders>
              <w:right w:val="single" w:sz="18" w:space="0" w:color="auto"/>
            </w:tcBorders>
            <w:noWrap/>
            <w:vAlign w:val="center"/>
          </w:tcPr>
          <w:p w:rsidR="00F248FE" w:rsidRDefault="00F248FE" w:rsidP="00BE24AF">
            <w:pPr>
              <w:spacing w:after="0" w:line="240" w:lineRule="auto"/>
              <w:ind w:left="113" w:right="113"/>
              <w:jc w:val="center"/>
              <w:rPr>
                <w:rFonts w:ascii="Times New Roman" w:hAnsi="Times New Roman" w:cs="Times New Roman"/>
              </w:rPr>
            </w:pPr>
            <w:r>
              <w:rPr>
                <w:rFonts w:ascii="Times New Roman" w:hAnsi="Times New Roman" w:cs="Times New Roman"/>
              </w:rPr>
              <w:t>«</w:t>
            </w:r>
            <w:r w:rsidRPr="00A4454C">
              <w:rPr>
                <w:rFonts w:ascii="Times New Roman" w:hAnsi="Times New Roman" w:cs="Times New Roman"/>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rPr>
              <w:t>«</w:t>
            </w:r>
            <w:r w:rsidRPr="00A4454C">
              <w:rPr>
                <w:rFonts w:ascii="Times New Roman" w:hAnsi="Times New Roman" w:cs="Times New Roman"/>
              </w:rPr>
              <w:t>Город Майкоп</w:t>
            </w:r>
            <w:r>
              <w:rPr>
                <w:rFonts w:ascii="Times New Roman" w:hAnsi="Times New Roman" w:cs="Times New Roman"/>
              </w:rPr>
              <w:t>»</w:t>
            </w:r>
            <w:r w:rsidRPr="00A4454C">
              <w:rPr>
                <w:rFonts w:ascii="Times New Roman" w:hAnsi="Times New Roman" w:cs="Times New Roman"/>
              </w:rPr>
              <w:t xml:space="preserve"> </w:t>
            </w:r>
          </w:p>
        </w:tc>
      </w:tr>
      <w:tr w:rsidR="00F248FE" w:rsidRPr="00A4454C" w:rsidTr="00F248FE">
        <w:trPr>
          <w:cantSplit/>
          <w:trHeight w:val="410"/>
        </w:trPr>
        <w:tc>
          <w:tcPr>
            <w:tcW w:w="5000" w:type="pct"/>
            <w:gridSpan w:val="23"/>
            <w:tcBorders>
              <w:right w:val="single" w:sz="18" w:space="0" w:color="auto"/>
            </w:tcBorders>
            <w:noWrap/>
            <w:vAlign w:val="center"/>
          </w:tcPr>
          <w:p w:rsidR="00F248FE" w:rsidRPr="00A4454C" w:rsidRDefault="00F248FE" w:rsidP="00BE24AF">
            <w:pPr>
              <w:spacing w:after="0" w:line="240" w:lineRule="auto"/>
              <w:ind w:left="113" w:right="113"/>
              <w:jc w:val="center"/>
              <w:rPr>
                <w:rFonts w:ascii="Times New Roman" w:hAnsi="Times New Roman" w:cs="Times New Roman"/>
              </w:rPr>
            </w:pPr>
            <w:r w:rsidRPr="00A4454C">
              <w:rPr>
                <w:rFonts w:ascii="Times New Roman" w:hAnsi="Times New Roman" w:cs="Times New Roman"/>
              </w:rPr>
              <w:t xml:space="preserve"> </w:t>
            </w:r>
            <w:r>
              <w:rPr>
                <w:rFonts w:ascii="Times New Roman" w:hAnsi="Times New Roman" w:cs="Times New Roman"/>
              </w:rPr>
              <w:t>«</w:t>
            </w:r>
            <w:r w:rsidRPr="00A4454C">
              <w:rPr>
                <w:rFonts w:ascii="Times New Roman" w:hAnsi="Times New Roman" w:cs="Times New Roman"/>
              </w:rPr>
              <w:t>Обеспечение управления в сфере жилищно-коммунального хозяйства, дорожного хозяйства и благоустройства</w:t>
            </w:r>
            <w:r>
              <w:rPr>
                <w:rFonts w:ascii="Times New Roman" w:hAnsi="Times New Roman" w:cs="Times New Roman"/>
              </w:rPr>
              <w:t>»</w:t>
            </w:r>
          </w:p>
        </w:tc>
      </w:tr>
      <w:tr w:rsidR="000416FE" w:rsidRPr="00A4454C" w:rsidTr="000416FE">
        <w:trPr>
          <w:cantSplit/>
          <w:trHeight w:val="1400"/>
        </w:trPr>
        <w:tc>
          <w:tcPr>
            <w:tcW w:w="206" w:type="pct"/>
            <w:noWrap/>
            <w:vAlign w:val="center"/>
          </w:tcPr>
          <w:p w:rsidR="000416FE" w:rsidRPr="00A4454C" w:rsidRDefault="000416FE" w:rsidP="000416FE">
            <w:pPr>
              <w:spacing w:after="0" w:line="240" w:lineRule="auto"/>
              <w:jc w:val="center"/>
              <w:rPr>
                <w:rFonts w:ascii="Times New Roman" w:hAnsi="Times New Roman" w:cs="Times New Roman"/>
                <w:sz w:val="18"/>
                <w:szCs w:val="18"/>
              </w:rPr>
            </w:pPr>
          </w:p>
        </w:tc>
        <w:tc>
          <w:tcPr>
            <w:tcW w:w="769" w:type="pct"/>
            <w:vAlign w:val="center"/>
          </w:tcPr>
          <w:p w:rsidR="000416FE" w:rsidRPr="00A4454C" w:rsidRDefault="000416FE" w:rsidP="000416FE">
            <w:pPr>
              <w:spacing w:after="0" w:line="240" w:lineRule="auto"/>
              <w:jc w:val="center"/>
              <w:rPr>
                <w:rFonts w:ascii="Times New Roman" w:hAnsi="Times New Roman" w:cs="Times New Roman"/>
                <w:bCs/>
                <w:iCs/>
                <w:sz w:val="18"/>
                <w:szCs w:val="18"/>
              </w:rPr>
            </w:pPr>
            <w:r w:rsidRPr="00A4454C">
              <w:rPr>
                <w:rFonts w:ascii="Times New Roman" w:hAnsi="Times New Roman" w:cs="Times New Roman"/>
                <w:bCs/>
                <w:iCs/>
                <w:sz w:val="18"/>
                <w:szCs w:val="18"/>
              </w:rPr>
              <w:t>Всего по подпрограмме</w:t>
            </w:r>
          </w:p>
        </w:tc>
        <w:tc>
          <w:tcPr>
            <w:tcW w:w="192" w:type="pct"/>
            <w:textDirection w:val="btLr"/>
            <w:vAlign w:val="center"/>
          </w:tcPr>
          <w:p w:rsidR="000416FE" w:rsidRPr="00A2662B" w:rsidRDefault="000416FE" w:rsidP="000416FE">
            <w:pPr>
              <w:ind w:left="113" w:right="113"/>
              <w:jc w:val="center"/>
            </w:pPr>
            <w:r w:rsidRPr="00A2662B">
              <w:t>660 616,6</w:t>
            </w:r>
          </w:p>
        </w:tc>
        <w:tc>
          <w:tcPr>
            <w:tcW w:w="192" w:type="pct"/>
            <w:textDirection w:val="btLr"/>
            <w:vAlign w:val="center"/>
          </w:tcPr>
          <w:p w:rsidR="000416FE" w:rsidRPr="00A2662B" w:rsidRDefault="000416FE" w:rsidP="000416FE">
            <w:pPr>
              <w:ind w:left="113" w:right="113"/>
              <w:jc w:val="center"/>
            </w:pPr>
            <w:r w:rsidRPr="00A2662B">
              <w:t>660 616,6</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95 792,8</w:t>
            </w:r>
          </w:p>
        </w:tc>
        <w:tc>
          <w:tcPr>
            <w:tcW w:w="192" w:type="pct"/>
            <w:textDirection w:val="btLr"/>
            <w:vAlign w:val="center"/>
          </w:tcPr>
          <w:p w:rsidR="000416FE" w:rsidRPr="00A2662B" w:rsidRDefault="000416FE" w:rsidP="000416FE">
            <w:pPr>
              <w:ind w:left="113" w:right="113"/>
              <w:jc w:val="center"/>
            </w:pPr>
            <w:r w:rsidRPr="00A2662B">
              <w:t>95 792,8</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90 935,7</w:t>
            </w:r>
          </w:p>
        </w:tc>
        <w:tc>
          <w:tcPr>
            <w:tcW w:w="192" w:type="pct"/>
            <w:textDirection w:val="btLr"/>
            <w:vAlign w:val="center"/>
          </w:tcPr>
          <w:p w:rsidR="000416FE" w:rsidRPr="00A2662B" w:rsidRDefault="000416FE" w:rsidP="000416FE">
            <w:pPr>
              <w:ind w:left="113" w:right="113"/>
              <w:jc w:val="center"/>
            </w:pPr>
            <w:r w:rsidRPr="00A2662B">
              <w:t>90 935,7</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108 078,8</w:t>
            </w:r>
          </w:p>
        </w:tc>
        <w:tc>
          <w:tcPr>
            <w:tcW w:w="192" w:type="pct"/>
            <w:textDirection w:val="btLr"/>
            <w:vAlign w:val="center"/>
          </w:tcPr>
          <w:p w:rsidR="000416FE" w:rsidRPr="00A2662B" w:rsidRDefault="000416FE" w:rsidP="000416FE">
            <w:pPr>
              <w:ind w:left="113" w:right="113"/>
              <w:jc w:val="center"/>
            </w:pPr>
            <w:r w:rsidRPr="00A2662B">
              <w:t>108 078,8</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123 516,0</w:t>
            </w:r>
          </w:p>
        </w:tc>
        <w:tc>
          <w:tcPr>
            <w:tcW w:w="192" w:type="pct"/>
            <w:textDirection w:val="btLr"/>
            <w:vAlign w:val="center"/>
          </w:tcPr>
          <w:p w:rsidR="000416FE" w:rsidRPr="00A2662B" w:rsidRDefault="000416FE" w:rsidP="000416FE">
            <w:pPr>
              <w:ind w:left="113" w:right="113"/>
              <w:jc w:val="center"/>
            </w:pPr>
            <w:r w:rsidRPr="00A2662B">
              <w:t>123 516,0</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112 787,5</w:t>
            </w:r>
          </w:p>
        </w:tc>
        <w:tc>
          <w:tcPr>
            <w:tcW w:w="192" w:type="pct"/>
            <w:textDirection w:val="btLr"/>
            <w:vAlign w:val="center"/>
          </w:tcPr>
          <w:p w:rsidR="000416FE" w:rsidRPr="00A2662B" w:rsidRDefault="000416FE" w:rsidP="000416FE">
            <w:pPr>
              <w:ind w:left="113" w:right="113"/>
              <w:jc w:val="center"/>
            </w:pPr>
            <w:r w:rsidRPr="00A2662B">
              <w:t>112 787,5</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0" w:type="pct"/>
            <w:tcBorders>
              <w:right w:val="single" w:sz="4" w:space="0" w:color="auto"/>
            </w:tcBorders>
            <w:textDirection w:val="btLr"/>
            <w:vAlign w:val="center"/>
          </w:tcPr>
          <w:p w:rsidR="000416FE" w:rsidRPr="00A2662B" w:rsidRDefault="000416FE" w:rsidP="000416FE">
            <w:pPr>
              <w:ind w:left="113" w:right="113"/>
              <w:jc w:val="center"/>
            </w:pPr>
            <w:r w:rsidRPr="00A2662B">
              <w:t>129 505,8</w:t>
            </w:r>
          </w:p>
        </w:tc>
        <w:tc>
          <w:tcPr>
            <w:tcW w:w="190" w:type="pct"/>
            <w:tcBorders>
              <w:left w:val="single" w:sz="4" w:space="0" w:color="auto"/>
              <w:right w:val="single" w:sz="4" w:space="0" w:color="auto"/>
            </w:tcBorders>
            <w:textDirection w:val="btLr"/>
            <w:vAlign w:val="center"/>
          </w:tcPr>
          <w:p w:rsidR="000416FE" w:rsidRPr="00A2662B" w:rsidRDefault="000416FE" w:rsidP="000416FE">
            <w:pPr>
              <w:ind w:left="113" w:right="113"/>
              <w:jc w:val="center"/>
            </w:pPr>
            <w:r w:rsidRPr="00A2662B">
              <w:t>129 505,8</w:t>
            </w:r>
          </w:p>
        </w:tc>
        <w:tc>
          <w:tcPr>
            <w:tcW w:w="189" w:type="pct"/>
            <w:tcBorders>
              <w:left w:val="single" w:sz="4" w:space="0" w:color="auto"/>
              <w:right w:val="single" w:sz="18" w:space="0" w:color="auto"/>
            </w:tcBorders>
            <w:textDirection w:val="btLr"/>
            <w:vAlign w:val="center"/>
          </w:tcPr>
          <w:p w:rsidR="000416FE" w:rsidRPr="00A2662B" w:rsidRDefault="000416FE" w:rsidP="000416FE">
            <w:pPr>
              <w:ind w:left="113" w:right="113"/>
              <w:jc w:val="center"/>
            </w:pPr>
            <w:r w:rsidRPr="00A2662B">
              <w:t>0,0</w:t>
            </w:r>
          </w:p>
        </w:tc>
      </w:tr>
      <w:tr w:rsidR="000416FE" w:rsidRPr="00A4454C" w:rsidTr="000416FE">
        <w:trPr>
          <w:cantSplit/>
          <w:trHeight w:val="1348"/>
        </w:trPr>
        <w:tc>
          <w:tcPr>
            <w:tcW w:w="206" w:type="pct"/>
            <w:noWrap/>
            <w:vAlign w:val="center"/>
          </w:tcPr>
          <w:p w:rsidR="000416FE" w:rsidRPr="00A4454C" w:rsidRDefault="000416FE" w:rsidP="000416FE">
            <w:pPr>
              <w:spacing w:after="0" w:line="240" w:lineRule="auto"/>
              <w:jc w:val="center"/>
              <w:rPr>
                <w:rFonts w:ascii="Times New Roman" w:hAnsi="Times New Roman" w:cs="Times New Roman"/>
                <w:sz w:val="18"/>
                <w:szCs w:val="18"/>
              </w:rPr>
            </w:pPr>
            <w:r w:rsidRPr="00A4454C">
              <w:rPr>
                <w:rFonts w:ascii="Times New Roman" w:hAnsi="Times New Roman" w:cs="Times New Roman"/>
                <w:sz w:val="18"/>
                <w:szCs w:val="18"/>
              </w:rPr>
              <w:t>1.1</w:t>
            </w:r>
          </w:p>
        </w:tc>
        <w:tc>
          <w:tcPr>
            <w:tcW w:w="769" w:type="pct"/>
          </w:tcPr>
          <w:p w:rsidR="000416FE" w:rsidRPr="00A4454C" w:rsidRDefault="000416FE" w:rsidP="000416FE">
            <w:pPr>
              <w:spacing w:after="0" w:line="240" w:lineRule="auto"/>
              <w:rPr>
                <w:rFonts w:ascii="Times New Roman" w:hAnsi="Times New Roman" w:cs="Times New Roman"/>
                <w:bCs/>
                <w:sz w:val="18"/>
                <w:szCs w:val="18"/>
              </w:rPr>
            </w:pPr>
            <w:r w:rsidRPr="00A4454C">
              <w:rPr>
                <w:rFonts w:ascii="Times New Roman" w:hAnsi="Times New Roman" w:cs="Times New Roman"/>
                <w:bCs/>
                <w:i/>
                <w:iCs/>
                <w:sz w:val="18"/>
                <w:szCs w:val="18"/>
              </w:rPr>
              <w:t>Основное мероприятие</w:t>
            </w:r>
            <w:r w:rsidRPr="00A4454C">
              <w:rPr>
                <w:rFonts w:ascii="Times New Roman" w:hAnsi="Times New Roman" w:cs="Times New Roman"/>
                <w:bCs/>
                <w:sz w:val="18"/>
                <w:szCs w:val="18"/>
              </w:rPr>
              <w:br/>
              <w:t>Создание условий для выполнения муниципальной программы</w:t>
            </w:r>
          </w:p>
        </w:tc>
        <w:tc>
          <w:tcPr>
            <w:tcW w:w="192" w:type="pct"/>
            <w:textDirection w:val="btLr"/>
            <w:vAlign w:val="center"/>
          </w:tcPr>
          <w:p w:rsidR="000416FE" w:rsidRPr="00A2662B" w:rsidRDefault="000416FE" w:rsidP="000416FE">
            <w:pPr>
              <w:ind w:left="113" w:right="113"/>
              <w:jc w:val="center"/>
            </w:pPr>
            <w:r w:rsidRPr="00A2662B">
              <w:t>660 616,6</w:t>
            </w:r>
          </w:p>
        </w:tc>
        <w:tc>
          <w:tcPr>
            <w:tcW w:w="192" w:type="pct"/>
            <w:textDirection w:val="btLr"/>
            <w:vAlign w:val="center"/>
          </w:tcPr>
          <w:p w:rsidR="000416FE" w:rsidRPr="00A2662B" w:rsidRDefault="000416FE" w:rsidP="000416FE">
            <w:pPr>
              <w:ind w:left="113" w:right="113"/>
              <w:jc w:val="center"/>
            </w:pPr>
            <w:r w:rsidRPr="00A2662B">
              <w:t>660 616,6</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95 792,8</w:t>
            </w:r>
          </w:p>
        </w:tc>
        <w:tc>
          <w:tcPr>
            <w:tcW w:w="192" w:type="pct"/>
            <w:textDirection w:val="btLr"/>
            <w:vAlign w:val="center"/>
          </w:tcPr>
          <w:p w:rsidR="000416FE" w:rsidRPr="00A2662B" w:rsidRDefault="000416FE" w:rsidP="000416FE">
            <w:pPr>
              <w:ind w:left="113" w:right="113"/>
              <w:jc w:val="center"/>
            </w:pPr>
            <w:r w:rsidRPr="00A2662B">
              <w:t>95 792,8</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90 935,7</w:t>
            </w:r>
          </w:p>
        </w:tc>
        <w:tc>
          <w:tcPr>
            <w:tcW w:w="192" w:type="pct"/>
            <w:textDirection w:val="btLr"/>
            <w:vAlign w:val="center"/>
          </w:tcPr>
          <w:p w:rsidR="000416FE" w:rsidRPr="00A2662B" w:rsidRDefault="000416FE" w:rsidP="000416FE">
            <w:pPr>
              <w:ind w:left="113" w:right="113"/>
              <w:jc w:val="center"/>
            </w:pPr>
            <w:r w:rsidRPr="00A2662B">
              <w:t>90 935,7</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108 078,8</w:t>
            </w:r>
          </w:p>
        </w:tc>
        <w:tc>
          <w:tcPr>
            <w:tcW w:w="192" w:type="pct"/>
            <w:textDirection w:val="btLr"/>
            <w:vAlign w:val="center"/>
          </w:tcPr>
          <w:p w:rsidR="000416FE" w:rsidRPr="00A2662B" w:rsidRDefault="000416FE" w:rsidP="000416FE">
            <w:pPr>
              <w:ind w:left="113" w:right="113"/>
              <w:jc w:val="center"/>
            </w:pPr>
            <w:r w:rsidRPr="00A2662B">
              <w:t>108 078,8</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123 516,0</w:t>
            </w:r>
          </w:p>
        </w:tc>
        <w:tc>
          <w:tcPr>
            <w:tcW w:w="192" w:type="pct"/>
            <w:textDirection w:val="btLr"/>
            <w:vAlign w:val="center"/>
          </w:tcPr>
          <w:p w:rsidR="000416FE" w:rsidRPr="00A2662B" w:rsidRDefault="000416FE" w:rsidP="000416FE">
            <w:pPr>
              <w:ind w:left="113" w:right="113"/>
              <w:jc w:val="center"/>
            </w:pPr>
            <w:r w:rsidRPr="00A2662B">
              <w:t>123 516,0</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112 787,5</w:t>
            </w:r>
          </w:p>
        </w:tc>
        <w:tc>
          <w:tcPr>
            <w:tcW w:w="192" w:type="pct"/>
            <w:textDirection w:val="btLr"/>
            <w:vAlign w:val="center"/>
          </w:tcPr>
          <w:p w:rsidR="000416FE" w:rsidRPr="00A2662B" w:rsidRDefault="000416FE" w:rsidP="000416FE">
            <w:pPr>
              <w:ind w:left="113" w:right="113"/>
              <w:jc w:val="center"/>
            </w:pPr>
            <w:r w:rsidRPr="00A2662B">
              <w:t>112 787,5</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0" w:type="pct"/>
            <w:tcBorders>
              <w:right w:val="single" w:sz="4" w:space="0" w:color="auto"/>
            </w:tcBorders>
            <w:textDirection w:val="btLr"/>
            <w:vAlign w:val="center"/>
          </w:tcPr>
          <w:p w:rsidR="000416FE" w:rsidRPr="00A2662B" w:rsidRDefault="000416FE" w:rsidP="000416FE">
            <w:pPr>
              <w:ind w:left="113" w:right="113"/>
              <w:jc w:val="center"/>
            </w:pPr>
            <w:r w:rsidRPr="00A2662B">
              <w:t>129 505,8</w:t>
            </w:r>
          </w:p>
        </w:tc>
        <w:tc>
          <w:tcPr>
            <w:tcW w:w="190" w:type="pct"/>
            <w:tcBorders>
              <w:left w:val="single" w:sz="4" w:space="0" w:color="auto"/>
              <w:right w:val="single" w:sz="4" w:space="0" w:color="auto"/>
            </w:tcBorders>
            <w:textDirection w:val="btLr"/>
            <w:vAlign w:val="center"/>
          </w:tcPr>
          <w:p w:rsidR="000416FE" w:rsidRPr="00A2662B" w:rsidRDefault="000416FE" w:rsidP="000416FE">
            <w:pPr>
              <w:ind w:left="113" w:right="113"/>
              <w:jc w:val="center"/>
            </w:pPr>
            <w:r w:rsidRPr="00A2662B">
              <w:t>129 505,8</w:t>
            </w:r>
          </w:p>
        </w:tc>
        <w:tc>
          <w:tcPr>
            <w:tcW w:w="189" w:type="pct"/>
            <w:tcBorders>
              <w:left w:val="single" w:sz="4" w:space="0" w:color="auto"/>
              <w:right w:val="single" w:sz="18" w:space="0" w:color="auto"/>
            </w:tcBorders>
            <w:textDirection w:val="btLr"/>
            <w:vAlign w:val="center"/>
          </w:tcPr>
          <w:p w:rsidR="000416FE" w:rsidRPr="00A2662B" w:rsidRDefault="000416FE" w:rsidP="000416FE">
            <w:pPr>
              <w:ind w:left="113" w:right="113"/>
              <w:jc w:val="center"/>
            </w:pPr>
            <w:r w:rsidRPr="00A2662B">
              <w:t>0,0</w:t>
            </w:r>
          </w:p>
        </w:tc>
      </w:tr>
      <w:tr w:rsidR="000416FE" w:rsidRPr="00A4454C" w:rsidTr="000416FE">
        <w:trPr>
          <w:cantSplit/>
          <w:trHeight w:val="1470"/>
        </w:trPr>
        <w:tc>
          <w:tcPr>
            <w:tcW w:w="206" w:type="pct"/>
            <w:noWrap/>
            <w:vAlign w:val="center"/>
          </w:tcPr>
          <w:p w:rsidR="000416FE" w:rsidRPr="00A4454C" w:rsidRDefault="000416FE" w:rsidP="000416FE">
            <w:pPr>
              <w:spacing w:after="0" w:line="240" w:lineRule="auto"/>
              <w:jc w:val="center"/>
              <w:rPr>
                <w:rFonts w:ascii="Times New Roman" w:hAnsi="Times New Roman" w:cs="Times New Roman"/>
                <w:sz w:val="18"/>
                <w:szCs w:val="18"/>
              </w:rPr>
            </w:pPr>
            <w:r w:rsidRPr="00A4454C">
              <w:rPr>
                <w:rFonts w:ascii="Times New Roman" w:hAnsi="Times New Roman" w:cs="Times New Roman"/>
                <w:sz w:val="18"/>
                <w:szCs w:val="18"/>
              </w:rPr>
              <w:t>1.1.1</w:t>
            </w:r>
          </w:p>
        </w:tc>
        <w:tc>
          <w:tcPr>
            <w:tcW w:w="769" w:type="pct"/>
          </w:tcPr>
          <w:p w:rsidR="000416FE" w:rsidRPr="00A4454C" w:rsidRDefault="000416FE" w:rsidP="000416FE">
            <w:pPr>
              <w:spacing w:after="0" w:line="240" w:lineRule="auto"/>
              <w:rPr>
                <w:rFonts w:ascii="Times New Roman" w:hAnsi="Times New Roman" w:cs="Times New Roman"/>
                <w:sz w:val="18"/>
                <w:szCs w:val="18"/>
              </w:rPr>
            </w:pPr>
            <w:r w:rsidRPr="00A4454C">
              <w:rPr>
                <w:rFonts w:ascii="Times New Roman" w:hAnsi="Times New Roman" w:cs="Times New Roman"/>
                <w:sz w:val="18"/>
                <w:szCs w:val="18"/>
              </w:rPr>
              <w:t>Расходы на обеспечение функций органов местного самоуправления</w:t>
            </w:r>
          </w:p>
        </w:tc>
        <w:tc>
          <w:tcPr>
            <w:tcW w:w="192" w:type="pct"/>
            <w:textDirection w:val="btLr"/>
            <w:vAlign w:val="center"/>
          </w:tcPr>
          <w:p w:rsidR="000416FE" w:rsidRPr="00A2662B" w:rsidRDefault="000416FE" w:rsidP="000416FE">
            <w:pPr>
              <w:ind w:left="113" w:right="113"/>
              <w:jc w:val="center"/>
            </w:pPr>
            <w:r w:rsidRPr="00A2662B">
              <w:t>216 144,0</w:t>
            </w:r>
          </w:p>
        </w:tc>
        <w:tc>
          <w:tcPr>
            <w:tcW w:w="192" w:type="pct"/>
            <w:textDirection w:val="btLr"/>
            <w:vAlign w:val="center"/>
          </w:tcPr>
          <w:p w:rsidR="000416FE" w:rsidRPr="00A2662B" w:rsidRDefault="000416FE" w:rsidP="000416FE">
            <w:pPr>
              <w:ind w:left="113" w:right="113"/>
              <w:jc w:val="center"/>
            </w:pPr>
            <w:r w:rsidRPr="00A2662B">
              <w:t>216 144,0</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27 770,4</w:t>
            </w:r>
          </w:p>
        </w:tc>
        <w:tc>
          <w:tcPr>
            <w:tcW w:w="192" w:type="pct"/>
            <w:textDirection w:val="btLr"/>
            <w:vAlign w:val="center"/>
          </w:tcPr>
          <w:p w:rsidR="000416FE" w:rsidRPr="00A2662B" w:rsidRDefault="000416FE" w:rsidP="000416FE">
            <w:pPr>
              <w:ind w:left="113" w:right="113"/>
              <w:jc w:val="center"/>
            </w:pPr>
            <w:r w:rsidRPr="00A2662B">
              <w:t>27 770,4</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28 064,6</w:t>
            </w:r>
          </w:p>
        </w:tc>
        <w:tc>
          <w:tcPr>
            <w:tcW w:w="192" w:type="pct"/>
            <w:textDirection w:val="btLr"/>
            <w:vAlign w:val="center"/>
          </w:tcPr>
          <w:p w:rsidR="000416FE" w:rsidRPr="00A2662B" w:rsidRDefault="000416FE" w:rsidP="000416FE">
            <w:pPr>
              <w:ind w:left="113" w:right="113"/>
              <w:jc w:val="center"/>
            </w:pPr>
            <w:r w:rsidRPr="00A2662B">
              <w:t>28 064,6</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30 198,1</w:t>
            </w:r>
          </w:p>
        </w:tc>
        <w:tc>
          <w:tcPr>
            <w:tcW w:w="192" w:type="pct"/>
            <w:textDirection w:val="btLr"/>
            <w:vAlign w:val="center"/>
          </w:tcPr>
          <w:p w:rsidR="000416FE" w:rsidRPr="00A2662B" w:rsidRDefault="000416FE" w:rsidP="000416FE">
            <w:pPr>
              <w:ind w:left="113" w:right="113"/>
              <w:jc w:val="center"/>
            </w:pPr>
            <w:r w:rsidRPr="00A2662B">
              <w:t>30 198,1</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41 721,2</w:t>
            </w:r>
          </w:p>
        </w:tc>
        <w:tc>
          <w:tcPr>
            <w:tcW w:w="192" w:type="pct"/>
            <w:textDirection w:val="btLr"/>
            <w:vAlign w:val="center"/>
          </w:tcPr>
          <w:p w:rsidR="000416FE" w:rsidRPr="00A2662B" w:rsidRDefault="000416FE" w:rsidP="000416FE">
            <w:pPr>
              <w:ind w:left="113" w:right="113"/>
              <w:jc w:val="center"/>
            </w:pPr>
            <w:r w:rsidRPr="00A2662B">
              <w:t>41 721,2</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43 332,3</w:t>
            </w:r>
          </w:p>
        </w:tc>
        <w:tc>
          <w:tcPr>
            <w:tcW w:w="192" w:type="pct"/>
            <w:textDirection w:val="btLr"/>
            <w:vAlign w:val="center"/>
          </w:tcPr>
          <w:p w:rsidR="000416FE" w:rsidRPr="00A2662B" w:rsidRDefault="000416FE" w:rsidP="000416FE">
            <w:pPr>
              <w:ind w:left="113" w:right="113"/>
              <w:jc w:val="center"/>
            </w:pPr>
            <w:r w:rsidRPr="00A2662B">
              <w:t>43 332,3</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0" w:type="pct"/>
            <w:tcBorders>
              <w:right w:val="single" w:sz="4" w:space="0" w:color="auto"/>
            </w:tcBorders>
            <w:textDirection w:val="btLr"/>
            <w:vAlign w:val="center"/>
          </w:tcPr>
          <w:p w:rsidR="000416FE" w:rsidRPr="00A2662B" w:rsidRDefault="000416FE" w:rsidP="000416FE">
            <w:pPr>
              <w:ind w:left="113" w:right="113"/>
              <w:jc w:val="center"/>
            </w:pPr>
            <w:r w:rsidRPr="00A2662B">
              <w:t>45 057,4</w:t>
            </w:r>
          </w:p>
        </w:tc>
        <w:tc>
          <w:tcPr>
            <w:tcW w:w="190" w:type="pct"/>
            <w:tcBorders>
              <w:left w:val="single" w:sz="4" w:space="0" w:color="auto"/>
              <w:right w:val="single" w:sz="4" w:space="0" w:color="auto"/>
            </w:tcBorders>
            <w:textDirection w:val="btLr"/>
            <w:vAlign w:val="center"/>
          </w:tcPr>
          <w:p w:rsidR="000416FE" w:rsidRPr="00A2662B" w:rsidRDefault="000416FE" w:rsidP="000416FE">
            <w:pPr>
              <w:ind w:left="113" w:right="113"/>
              <w:jc w:val="center"/>
            </w:pPr>
            <w:r w:rsidRPr="00A2662B">
              <w:t>45 057,4</w:t>
            </w:r>
          </w:p>
        </w:tc>
        <w:tc>
          <w:tcPr>
            <w:tcW w:w="189" w:type="pct"/>
            <w:tcBorders>
              <w:left w:val="single" w:sz="4" w:space="0" w:color="auto"/>
              <w:right w:val="single" w:sz="18" w:space="0" w:color="auto"/>
            </w:tcBorders>
            <w:textDirection w:val="btLr"/>
            <w:vAlign w:val="center"/>
          </w:tcPr>
          <w:p w:rsidR="000416FE" w:rsidRPr="00A2662B" w:rsidRDefault="000416FE" w:rsidP="000416FE">
            <w:pPr>
              <w:ind w:left="113" w:right="113"/>
              <w:jc w:val="center"/>
            </w:pPr>
            <w:r w:rsidRPr="00A2662B">
              <w:t>0,0</w:t>
            </w:r>
          </w:p>
        </w:tc>
      </w:tr>
      <w:tr w:rsidR="000416FE" w:rsidRPr="006820E0" w:rsidTr="000416FE">
        <w:trPr>
          <w:cantSplit/>
          <w:trHeight w:val="1405"/>
        </w:trPr>
        <w:tc>
          <w:tcPr>
            <w:tcW w:w="206" w:type="pct"/>
            <w:noWrap/>
            <w:vAlign w:val="center"/>
          </w:tcPr>
          <w:p w:rsidR="000416FE" w:rsidRPr="00A4454C" w:rsidRDefault="000416FE" w:rsidP="000416FE">
            <w:pPr>
              <w:spacing w:after="0" w:line="240" w:lineRule="auto"/>
              <w:jc w:val="center"/>
              <w:rPr>
                <w:rFonts w:ascii="Times New Roman" w:hAnsi="Times New Roman" w:cs="Times New Roman"/>
                <w:sz w:val="18"/>
                <w:szCs w:val="18"/>
              </w:rPr>
            </w:pPr>
            <w:r w:rsidRPr="00A4454C">
              <w:rPr>
                <w:rFonts w:ascii="Times New Roman" w:hAnsi="Times New Roman" w:cs="Times New Roman"/>
                <w:sz w:val="18"/>
                <w:szCs w:val="18"/>
              </w:rPr>
              <w:t>1.1.2</w:t>
            </w:r>
          </w:p>
        </w:tc>
        <w:tc>
          <w:tcPr>
            <w:tcW w:w="769" w:type="pct"/>
          </w:tcPr>
          <w:p w:rsidR="000416FE" w:rsidRPr="00A4454C" w:rsidRDefault="000416FE" w:rsidP="000416FE">
            <w:pPr>
              <w:spacing w:after="0" w:line="240" w:lineRule="auto"/>
              <w:rPr>
                <w:rFonts w:ascii="Times New Roman" w:hAnsi="Times New Roman" w:cs="Times New Roman"/>
                <w:sz w:val="18"/>
                <w:szCs w:val="18"/>
              </w:rPr>
            </w:pPr>
            <w:r w:rsidRPr="00A4454C">
              <w:rPr>
                <w:rFonts w:ascii="Times New Roman" w:hAnsi="Times New Roman" w:cs="Times New Roman"/>
                <w:sz w:val="18"/>
                <w:szCs w:val="18"/>
              </w:rPr>
              <w:t>Расходы на обеспечение деятельности муниципальных казенных учреждений</w:t>
            </w:r>
          </w:p>
        </w:tc>
        <w:tc>
          <w:tcPr>
            <w:tcW w:w="192" w:type="pct"/>
            <w:textDirection w:val="btLr"/>
            <w:vAlign w:val="center"/>
          </w:tcPr>
          <w:p w:rsidR="000416FE" w:rsidRPr="00A2662B" w:rsidRDefault="000416FE" w:rsidP="000416FE">
            <w:pPr>
              <w:ind w:left="113" w:right="113"/>
              <w:jc w:val="center"/>
            </w:pPr>
            <w:r w:rsidRPr="00A2662B">
              <w:t>444 472,6</w:t>
            </w:r>
          </w:p>
        </w:tc>
        <w:tc>
          <w:tcPr>
            <w:tcW w:w="192" w:type="pct"/>
            <w:textDirection w:val="btLr"/>
            <w:vAlign w:val="center"/>
          </w:tcPr>
          <w:p w:rsidR="000416FE" w:rsidRPr="00A2662B" w:rsidRDefault="000416FE" w:rsidP="000416FE">
            <w:pPr>
              <w:ind w:left="113" w:right="113"/>
              <w:jc w:val="center"/>
            </w:pPr>
            <w:r w:rsidRPr="00A2662B">
              <w:t>444 472,6</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68 022,4</w:t>
            </w:r>
          </w:p>
        </w:tc>
        <w:tc>
          <w:tcPr>
            <w:tcW w:w="192" w:type="pct"/>
            <w:shd w:val="clear" w:color="000000" w:fill="FFFFFF"/>
            <w:textDirection w:val="btLr"/>
            <w:vAlign w:val="center"/>
          </w:tcPr>
          <w:p w:rsidR="000416FE" w:rsidRPr="00A2662B" w:rsidRDefault="000416FE" w:rsidP="000416FE">
            <w:pPr>
              <w:ind w:left="113" w:right="113"/>
              <w:jc w:val="center"/>
            </w:pPr>
            <w:r w:rsidRPr="00A2662B">
              <w:t>68 022,4</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62 871,1</w:t>
            </w:r>
          </w:p>
        </w:tc>
        <w:tc>
          <w:tcPr>
            <w:tcW w:w="192" w:type="pct"/>
            <w:textDirection w:val="btLr"/>
            <w:vAlign w:val="center"/>
          </w:tcPr>
          <w:p w:rsidR="000416FE" w:rsidRPr="00A2662B" w:rsidRDefault="000416FE" w:rsidP="000416FE">
            <w:pPr>
              <w:ind w:left="113" w:right="113"/>
              <w:jc w:val="center"/>
            </w:pPr>
            <w:r w:rsidRPr="00A2662B">
              <w:t>62 871,1</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77 880,7</w:t>
            </w:r>
          </w:p>
        </w:tc>
        <w:tc>
          <w:tcPr>
            <w:tcW w:w="192" w:type="pct"/>
            <w:textDirection w:val="btLr"/>
            <w:vAlign w:val="center"/>
          </w:tcPr>
          <w:p w:rsidR="000416FE" w:rsidRPr="00A2662B" w:rsidRDefault="000416FE" w:rsidP="000416FE">
            <w:pPr>
              <w:ind w:left="113" w:right="113"/>
              <w:jc w:val="center"/>
            </w:pPr>
            <w:r w:rsidRPr="00A2662B">
              <w:t>77 880,7</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81 794,8</w:t>
            </w:r>
          </w:p>
        </w:tc>
        <w:tc>
          <w:tcPr>
            <w:tcW w:w="192" w:type="pct"/>
            <w:textDirection w:val="btLr"/>
            <w:vAlign w:val="center"/>
          </w:tcPr>
          <w:p w:rsidR="000416FE" w:rsidRPr="00A2662B" w:rsidRDefault="000416FE" w:rsidP="000416FE">
            <w:pPr>
              <w:ind w:left="113" w:right="113"/>
              <w:jc w:val="center"/>
            </w:pPr>
            <w:r w:rsidRPr="00A2662B">
              <w:t>81 794,8</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2" w:type="pct"/>
            <w:tcBorders>
              <w:left w:val="single" w:sz="18" w:space="0" w:color="auto"/>
            </w:tcBorders>
            <w:textDirection w:val="btLr"/>
            <w:vAlign w:val="center"/>
          </w:tcPr>
          <w:p w:rsidR="000416FE" w:rsidRPr="00A2662B" w:rsidRDefault="000416FE" w:rsidP="000416FE">
            <w:pPr>
              <w:ind w:left="113" w:right="113"/>
              <w:jc w:val="center"/>
            </w:pPr>
            <w:r w:rsidRPr="00A2662B">
              <w:t>69 455,2</w:t>
            </w:r>
          </w:p>
        </w:tc>
        <w:tc>
          <w:tcPr>
            <w:tcW w:w="192" w:type="pct"/>
            <w:textDirection w:val="btLr"/>
            <w:vAlign w:val="center"/>
          </w:tcPr>
          <w:p w:rsidR="000416FE" w:rsidRPr="00A2662B" w:rsidRDefault="000416FE" w:rsidP="000416FE">
            <w:pPr>
              <w:ind w:left="113" w:right="113"/>
              <w:jc w:val="center"/>
            </w:pPr>
            <w:r w:rsidRPr="00A2662B">
              <w:t>69 455,2</w:t>
            </w:r>
          </w:p>
        </w:tc>
        <w:tc>
          <w:tcPr>
            <w:tcW w:w="192" w:type="pct"/>
            <w:tcBorders>
              <w:right w:val="single" w:sz="18" w:space="0" w:color="auto"/>
            </w:tcBorders>
            <w:textDirection w:val="btLr"/>
            <w:vAlign w:val="center"/>
          </w:tcPr>
          <w:p w:rsidR="000416FE" w:rsidRPr="00A2662B" w:rsidRDefault="000416FE" w:rsidP="000416FE">
            <w:pPr>
              <w:ind w:left="113" w:right="113"/>
              <w:jc w:val="center"/>
            </w:pPr>
            <w:r w:rsidRPr="00A2662B">
              <w:t>0,0</w:t>
            </w:r>
          </w:p>
        </w:tc>
        <w:tc>
          <w:tcPr>
            <w:tcW w:w="190" w:type="pct"/>
            <w:tcBorders>
              <w:right w:val="single" w:sz="4" w:space="0" w:color="auto"/>
            </w:tcBorders>
            <w:textDirection w:val="btLr"/>
            <w:vAlign w:val="center"/>
          </w:tcPr>
          <w:p w:rsidR="000416FE" w:rsidRPr="00A2662B" w:rsidRDefault="000416FE" w:rsidP="000416FE">
            <w:pPr>
              <w:ind w:left="113" w:right="113"/>
              <w:jc w:val="center"/>
            </w:pPr>
            <w:r w:rsidRPr="00A2662B">
              <w:t>84 448,4</w:t>
            </w:r>
          </w:p>
        </w:tc>
        <w:tc>
          <w:tcPr>
            <w:tcW w:w="190" w:type="pct"/>
            <w:tcBorders>
              <w:left w:val="single" w:sz="4" w:space="0" w:color="auto"/>
              <w:right w:val="single" w:sz="4" w:space="0" w:color="auto"/>
            </w:tcBorders>
            <w:textDirection w:val="btLr"/>
            <w:vAlign w:val="center"/>
          </w:tcPr>
          <w:p w:rsidR="000416FE" w:rsidRPr="00A2662B" w:rsidRDefault="000416FE" w:rsidP="000416FE">
            <w:pPr>
              <w:ind w:left="113" w:right="113"/>
              <w:jc w:val="center"/>
            </w:pPr>
            <w:r w:rsidRPr="00A2662B">
              <w:t>84 448,4</w:t>
            </w:r>
          </w:p>
        </w:tc>
        <w:tc>
          <w:tcPr>
            <w:tcW w:w="189" w:type="pct"/>
            <w:tcBorders>
              <w:left w:val="single" w:sz="4" w:space="0" w:color="auto"/>
              <w:right w:val="single" w:sz="18" w:space="0" w:color="auto"/>
            </w:tcBorders>
            <w:textDirection w:val="btLr"/>
            <w:vAlign w:val="center"/>
          </w:tcPr>
          <w:p w:rsidR="000416FE" w:rsidRDefault="000416FE" w:rsidP="000416FE">
            <w:pPr>
              <w:ind w:left="113" w:right="113"/>
              <w:jc w:val="center"/>
            </w:pPr>
            <w:r w:rsidRPr="00A2662B">
              <w:t>0,0</w:t>
            </w:r>
          </w:p>
        </w:tc>
      </w:tr>
    </w:tbl>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Default="004F4121" w:rsidP="004F4121">
      <w:pPr>
        <w:spacing w:line="240" w:lineRule="auto"/>
        <w:jc w:val="center"/>
        <w:rPr>
          <w:b/>
          <w:sz w:val="28"/>
          <w:szCs w:val="28"/>
        </w:rPr>
      </w:pPr>
    </w:p>
    <w:p w:rsidR="004F4121" w:rsidRPr="00D01053" w:rsidRDefault="004F4121" w:rsidP="004F4121">
      <w:pPr>
        <w:spacing w:line="240" w:lineRule="auto"/>
        <w:jc w:val="center"/>
        <w:rPr>
          <w:b/>
          <w:sz w:val="28"/>
          <w:szCs w:val="28"/>
        </w:rPr>
      </w:pPr>
      <w:r w:rsidRPr="00D01053">
        <w:rPr>
          <w:b/>
          <w:sz w:val="28"/>
          <w:szCs w:val="28"/>
        </w:rPr>
        <w:t>5. Перечень контрольных событий реализации основных мероприятий, мероприятий (направлений расходов) подпрограммы</w:t>
      </w:r>
    </w:p>
    <w:p w:rsidR="004F4121" w:rsidRPr="00207942" w:rsidRDefault="004F4121" w:rsidP="004F4121">
      <w:pPr>
        <w:spacing w:after="0" w:line="240" w:lineRule="auto"/>
        <w:ind w:firstLine="698"/>
        <w:jc w:val="right"/>
        <w:rPr>
          <w:rFonts w:ascii="Times New Roman" w:hAnsi="Times New Roman" w:cs="Times New Roman"/>
          <w:b/>
          <w:sz w:val="28"/>
          <w:szCs w:val="28"/>
        </w:rPr>
      </w:pPr>
      <w:bookmarkStart w:id="29" w:name="sub_1055"/>
      <w:r w:rsidRPr="00207942">
        <w:rPr>
          <w:rStyle w:val="a3"/>
          <w:rFonts w:ascii="Times New Roman" w:hAnsi="Times New Roman" w:cs="Times New Roman"/>
          <w:b w:val="0"/>
          <w:bCs/>
          <w:color w:val="auto"/>
          <w:sz w:val="28"/>
          <w:szCs w:val="28"/>
        </w:rPr>
        <w:t>Таблица № 4.4</w:t>
      </w:r>
    </w:p>
    <w:bookmarkEnd w:id="29"/>
    <w:p w:rsidR="004F4121" w:rsidRPr="006820E0" w:rsidRDefault="004F4121" w:rsidP="004F4121">
      <w:pPr>
        <w:spacing w:after="0" w:line="240" w:lineRule="auto"/>
        <w:rPr>
          <w:rFonts w:ascii="Times New Roman" w:hAnsi="Times New Roman" w:cs="Times New Roman"/>
          <w:sz w:val="28"/>
          <w:szCs w:val="28"/>
        </w:rPr>
      </w:pPr>
    </w:p>
    <w:p w:rsidR="004F4121" w:rsidRPr="00D01053" w:rsidRDefault="004F4121" w:rsidP="004F4121">
      <w:pPr>
        <w:spacing w:line="240" w:lineRule="auto"/>
        <w:jc w:val="center"/>
        <w:rPr>
          <w:sz w:val="28"/>
          <w:szCs w:val="28"/>
        </w:rPr>
      </w:pPr>
      <w:r w:rsidRPr="00D01053">
        <w:rPr>
          <w:sz w:val="28"/>
          <w:szCs w:val="28"/>
        </w:rPr>
        <w:t>Перечень контрольных событий реализации основных мероприятий, мероприятий (направлений расходов) подпрограммы</w:t>
      </w:r>
    </w:p>
    <w:p w:rsidR="004F4121" w:rsidRPr="006820E0" w:rsidRDefault="004F4121" w:rsidP="004F4121">
      <w:pPr>
        <w:spacing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92"/>
        <w:gridCol w:w="4855"/>
        <w:gridCol w:w="3232"/>
        <w:gridCol w:w="1033"/>
        <w:gridCol w:w="1066"/>
        <w:gridCol w:w="972"/>
        <w:gridCol w:w="975"/>
        <w:gridCol w:w="1002"/>
        <w:gridCol w:w="1002"/>
      </w:tblGrid>
      <w:tr w:rsidR="00490245" w:rsidRPr="006820E0" w:rsidTr="00490245">
        <w:trPr>
          <w:trHeight w:val="575"/>
        </w:trPr>
        <w:tc>
          <w:tcPr>
            <w:tcW w:w="359" w:type="pct"/>
            <w:vMerge w:val="restart"/>
            <w:tcBorders>
              <w:top w:val="single" w:sz="4" w:space="0" w:color="auto"/>
              <w:bottom w:val="single" w:sz="4" w:space="0" w:color="auto"/>
              <w:right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w:t>
            </w:r>
            <w:r w:rsidRPr="006820E0">
              <w:rPr>
                <w:rFonts w:ascii="Times New Roman" w:hAnsi="Times New Roman" w:cs="Times New Roman"/>
              </w:rPr>
              <w:br/>
              <w:t>п/п</w:t>
            </w:r>
          </w:p>
        </w:tc>
        <w:tc>
          <w:tcPr>
            <w:tcW w:w="1594" w:type="pct"/>
            <w:vMerge w:val="restart"/>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Наименование основного мероприятия, мероприятия (направления расходов), контрольного события</w:t>
            </w:r>
          </w:p>
        </w:tc>
        <w:tc>
          <w:tcPr>
            <w:tcW w:w="1061" w:type="pct"/>
            <w:vMerge w:val="restart"/>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Ответственный исполнитель, соисполнитель, участник</w:t>
            </w:r>
          </w:p>
        </w:tc>
        <w:tc>
          <w:tcPr>
            <w:tcW w:w="1986" w:type="pct"/>
            <w:gridSpan w:val="6"/>
            <w:tcBorders>
              <w:top w:val="single" w:sz="4" w:space="0" w:color="auto"/>
              <w:left w:val="single" w:sz="4" w:space="0" w:color="auto"/>
              <w:bottom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Реализация контрольных событий (в количественном выражении)</w:t>
            </w:r>
          </w:p>
        </w:tc>
      </w:tr>
      <w:tr w:rsidR="00490245" w:rsidRPr="006820E0" w:rsidTr="00490245">
        <w:trPr>
          <w:trHeight w:val="575"/>
        </w:trPr>
        <w:tc>
          <w:tcPr>
            <w:tcW w:w="359" w:type="pct"/>
            <w:vMerge/>
            <w:tcBorders>
              <w:top w:val="single" w:sz="4" w:space="0" w:color="auto"/>
              <w:bottom w:val="single" w:sz="4" w:space="0" w:color="auto"/>
              <w:right w:val="single" w:sz="4" w:space="0" w:color="auto"/>
            </w:tcBorders>
          </w:tcPr>
          <w:p w:rsidR="00490245" w:rsidRPr="006820E0" w:rsidRDefault="00490245" w:rsidP="00BE24AF">
            <w:pPr>
              <w:pStyle w:val="aa"/>
              <w:spacing w:after="0" w:line="240" w:lineRule="auto"/>
              <w:rPr>
                <w:rFonts w:ascii="Times New Roman" w:hAnsi="Times New Roman" w:cs="Times New Roman"/>
              </w:rPr>
            </w:pPr>
          </w:p>
        </w:tc>
        <w:tc>
          <w:tcPr>
            <w:tcW w:w="1594" w:type="pct"/>
            <w:vMerge/>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a"/>
              <w:spacing w:after="0" w:line="240" w:lineRule="auto"/>
              <w:rPr>
                <w:rFonts w:ascii="Times New Roman" w:hAnsi="Times New Roman" w:cs="Times New Roman"/>
              </w:rPr>
            </w:pPr>
          </w:p>
        </w:tc>
        <w:tc>
          <w:tcPr>
            <w:tcW w:w="1061" w:type="pct"/>
            <w:vMerge/>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a"/>
              <w:spacing w:after="0" w:line="240" w:lineRule="auto"/>
              <w:rPr>
                <w:rFonts w:ascii="Times New Roman" w:hAnsi="Times New Roman" w:cs="Times New Roman"/>
              </w:rPr>
            </w:pPr>
          </w:p>
        </w:tc>
        <w:tc>
          <w:tcPr>
            <w:tcW w:w="339" w:type="pct"/>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2022 год</w:t>
            </w:r>
          </w:p>
        </w:tc>
        <w:tc>
          <w:tcPr>
            <w:tcW w:w="350" w:type="pct"/>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2023 год</w:t>
            </w:r>
          </w:p>
        </w:tc>
        <w:tc>
          <w:tcPr>
            <w:tcW w:w="319" w:type="pct"/>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2024 год</w:t>
            </w:r>
          </w:p>
        </w:tc>
        <w:tc>
          <w:tcPr>
            <w:tcW w:w="320" w:type="pct"/>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2025 год</w:t>
            </w:r>
          </w:p>
        </w:tc>
        <w:tc>
          <w:tcPr>
            <w:tcW w:w="329" w:type="pct"/>
            <w:tcBorders>
              <w:top w:val="single" w:sz="4" w:space="0" w:color="auto"/>
              <w:left w:val="single" w:sz="4" w:space="0" w:color="auto"/>
              <w:bottom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2026 год</w:t>
            </w:r>
          </w:p>
        </w:tc>
        <w:tc>
          <w:tcPr>
            <w:tcW w:w="329" w:type="pct"/>
            <w:tcBorders>
              <w:top w:val="single" w:sz="4" w:space="0" w:color="auto"/>
              <w:left w:val="single" w:sz="4" w:space="0" w:color="auto"/>
              <w:bottom w:val="single" w:sz="4" w:space="0" w:color="auto"/>
            </w:tcBorders>
          </w:tcPr>
          <w:p w:rsidR="00490245" w:rsidRPr="006820E0" w:rsidRDefault="00490245" w:rsidP="00BE24AF">
            <w:pPr>
              <w:pStyle w:val="aa"/>
              <w:spacing w:after="0" w:line="240" w:lineRule="auto"/>
              <w:jc w:val="center"/>
              <w:rPr>
                <w:rFonts w:ascii="Times New Roman" w:hAnsi="Times New Roman" w:cs="Times New Roman"/>
              </w:rPr>
            </w:pPr>
            <w:r>
              <w:rPr>
                <w:rFonts w:ascii="Times New Roman" w:hAnsi="Times New Roman" w:cs="Times New Roman"/>
              </w:rPr>
              <w:t>2027 год</w:t>
            </w:r>
          </w:p>
        </w:tc>
      </w:tr>
      <w:tr w:rsidR="00490245" w:rsidRPr="006820E0" w:rsidTr="00490245">
        <w:trPr>
          <w:trHeight w:val="369"/>
        </w:trPr>
        <w:tc>
          <w:tcPr>
            <w:tcW w:w="5000" w:type="pct"/>
            <w:gridSpan w:val="9"/>
            <w:tcBorders>
              <w:top w:val="single" w:sz="4" w:space="0" w:color="auto"/>
              <w:bottom w:val="single" w:sz="4" w:space="0" w:color="auto"/>
            </w:tcBorders>
          </w:tcPr>
          <w:p w:rsidR="00490245" w:rsidRPr="001442A8" w:rsidRDefault="00490245" w:rsidP="00BE24AF">
            <w:pPr>
              <w:pStyle w:val="1"/>
              <w:spacing w:before="0" w:after="0" w:line="240" w:lineRule="auto"/>
              <w:rPr>
                <w:rFonts w:ascii="Times New Roman" w:hAnsi="Times New Roman" w:cs="Times New Roman"/>
                <w:b w:val="0"/>
                <w:color w:val="auto"/>
              </w:rPr>
            </w:pPr>
            <w:r w:rsidRPr="001442A8">
              <w:rPr>
                <w:rFonts w:ascii="Times New Roman" w:hAnsi="Times New Roman" w:cs="Times New Roman"/>
                <w:b w:val="0"/>
                <w:color w:val="auto"/>
              </w:rPr>
              <w:t xml:space="preserve"> </w:t>
            </w:r>
            <w:r>
              <w:rPr>
                <w:rFonts w:ascii="Times New Roman" w:hAnsi="Times New Roman" w:cs="Times New Roman"/>
                <w:b w:val="0"/>
                <w:color w:val="auto"/>
              </w:rPr>
              <w:t>«</w:t>
            </w:r>
            <w:r w:rsidRPr="001442A8">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1442A8">
              <w:rPr>
                <w:rFonts w:ascii="Times New Roman" w:hAnsi="Times New Roman" w:cs="Times New Roman"/>
                <w:b w:val="0"/>
                <w:color w:val="auto"/>
              </w:rPr>
              <w:t>Город Майкоп</w:t>
            </w:r>
            <w:r>
              <w:rPr>
                <w:rFonts w:ascii="Times New Roman" w:hAnsi="Times New Roman" w:cs="Times New Roman"/>
                <w:b w:val="0"/>
                <w:color w:val="auto"/>
              </w:rPr>
              <w:t>»</w:t>
            </w:r>
            <w:r w:rsidRPr="001442A8">
              <w:rPr>
                <w:rFonts w:ascii="Times New Roman" w:hAnsi="Times New Roman" w:cs="Times New Roman"/>
                <w:b w:val="0"/>
                <w:color w:val="auto"/>
              </w:rPr>
              <w:t xml:space="preserve"> </w:t>
            </w:r>
          </w:p>
        </w:tc>
      </w:tr>
      <w:tr w:rsidR="00490245" w:rsidRPr="006820E0" w:rsidTr="00490245">
        <w:trPr>
          <w:trHeight w:val="275"/>
        </w:trPr>
        <w:tc>
          <w:tcPr>
            <w:tcW w:w="5000" w:type="pct"/>
            <w:gridSpan w:val="9"/>
            <w:tcBorders>
              <w:top w:val="single" w:sz="4" w:space="0" w:color="auto"/>
              <w:bottom w:val="single" w:sz="4" w:space="0" w:color="auto"/>
            </w:tcBorders>
          </w:tcPr>
          <w:p w:rsidR="00490245" w:rsidRDefault="00490245"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rPr>
              <w:t>«</w:t>
            </w:r>
            <w:r w:rsidRPr="001442A8">
              <w:rPr>
                <w:rFonts w:ascii="Times New Roman" w:hAnsi="Times New Roman" w:cs="Times New Roman"/>
                <w:b w:val="0"/>
                <w:color w:val="auto"/>
              </w:rPr>
              <w:t>Обеспечение управления в сфере жилищно-коммунального хозяйства, дорожного хозяйства и благоустройства</w:t>
            </w:r>
            <w:r>
              <w:rPr>
                <w:rFonts w:ascii="Times New Roman" w:hAnsi="Times New Roman" w:cs="Times New Roman"/>
                <w:b w:val="0"/>
                <w:color w:val="auto"/>
              </w:rPr>
              <w:t>»</w:t>
            </w:r>
          </w:p>
        </w:tc>
      </w:tr>
      <w:tr w:rsidR="00490245" w:rsidRPr="006820E0" w:rsidTr="00490245">
        <w:trPr>
          <w:trHeight w:val="1249"/>
        </w:trPr>
        <w:tc>
          <w:tcPr>
            <w:tcW w:w="359" w:type="pct"/>
            <w:tcBorders>
              <w:top w:val="single" w:sz="4" w:space="0" w:color="auto"/>
              <w:bottom w:val="single" w:sz="4" w:space="0" w:color="auto"/>
              <w:right w:val="single" w:sz="4" w:space="0" w:color="auto"/>
            </w:tcBorders>
          </w:tcPr>
          <w:p w:rsidR="00490245" w:rsidRPr="009A5BAA" w:rsidRDefault="00490245" w:rsidP="00BE24AF">
            <w:pPr>
              <w:pStyle w:val="aa"/>
              <w:spacing w:after="0" w:line="240" w:lineRule="auto"/>
              <w:jc w:val="center"/>
              <w:rPr>
                <w:rFonts w:ascii="Times New Roman" w:hAnsi="Times New Roman" w:cs="Times New Roman"/>
                <w:b/>
              </w:rPr>
            </w:pPr>
            <w:r w:rsidRPr="009A5BAA">
              <w:rPr>
                <w:rFonts w:ascii="Times New Roman" w:hAnsi="Times New Roman" w:cs="Times New Roman"/>
                <w:b/>
              </w:rPr>
              <w:t>1.1</w:t>
            </w:r>
          </w:p>
        </w:tc>
        <w:tc>
          <w:tcPr>
            <w:tcW w:w="1594" w:type="pct"/>
            <w:tcBorders>
              <w:top w:val="single" w:sz="4" w:space="0" w:color="auto"/>
              <w:left w:val="single" w:sz="4" w:space="0" w:color="auto"/>
              <w:bottom w:val="single" w:sz="4" w:space="0" w:color="auto"/>
              <w:right w:val="single" w:sz="4" w:space="0" w:color="auto"/>
            </w:tcBorders>
          </w:tcPr>
          <w:p w:rsidR="00490245" w:rsidRPr="009A5BAA" w:rsidRDefault="00490245" w:rsidP="00BE24AF">
            <w:pPr>
              <w:pStyle w:val="ac"/>
              <w:spacing w:after="0" w:line="240" w:lineRule="auto"/>
              <w:rPr>
                <w:rFonts w:ascii="Times New Roman" w:hAnsi="Times New Roman" w:cs="Times New Roman"/>
                <w:b/>
              </w:rPr>
            </w:pPr>
            <w:r w:rsidRPr="009A5BAA">
              <w:rPr>
                <w:rFonts w:ascii="Times New Roman" w:hAnsi="Times New Roman" w:cs="Times New Roman"/>
                <w:b/>
              </w:rPr>
              <w:t>Создание условий для выполнения муниципальной программы</w:t>
            </w:r>
          </w:p>
        </w:tc>
        <w:tc>
          <w:tcPr>
            <w:tcW w:w="1061" w:type="pct"/>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Управление ЖКХ и благоустройства, 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r w:rsidRPr="006820E0">
              <w:rPr>
                <w:rFonts w:ascii="Times New Roman" w:hAnsi="Times New Roman" w:cs="Times New Roman"/>
              </w:rPr>
              <w:t xml:space="preserve">, </w:t>
            </w:r>
          </w:p>
        </w:tc>
        <w:tc>
          <w:tcPr>
            <w:tcW w:w="339" w:type="pct"/>
            <w:tcBorders>
              <w:top w:val="single" w:sz="4" w:space="0" w:color="auto"/>
              <w:left w:val="single" w:sz="4" w:space="0" w:color="auto"/>
              <w:bottom w:val="single" w:sz="4" w:space="0" w:color="auto"/>
              <w:right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50" w:type="pct"/>
            <w:tcBorders>
              <w:top w:val="single" w:sz="4" w:space="0" w:color="auto"/>
              <w:left w:val="single" w:sz="4" w:space="0" w:color="auto"/>
              <w:bottom w:val="single" w:sz="4" w:space="0" w:color="auto"/>
              <w:right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19" w:type="pct"/>
            <w:tcBorders>
              <w:top w:val="single" w:sz="4" w:space="0" w:color="auto"/>
              <w:left w:val="single" w:sz="4" w:space="0" w:color="auto"/>
              <w:bottom w:val="single" w:sz="4" w:space="0" w:color="auto"/>
              <w:right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20" w:type="pct"/>
            <w:tcBorders>
              <w:top w:val="single" w:sz="4" w:space="0" w:color="auto"/>
              <w:left w:val="single" w:sz="4" w:space="0" w:color="auto"/>
              <w:bottom w:val="single" w:sz="4" w:space="0" w:color="auto"/>
              <w:right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29" w:type="pct"/>
            <w:tcBorders>
              <w:top w:val="single" w:sz="4" w:space="0" w:color="auto"/>
              <w:left w:val="single" w:sz="4" w:space="0" w:color="auto"/>
              <w:bottom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29" w:type="pct"/>
            <w:tcBorders>
              <w:top w:val="single" w:sz="4" w:space="0" w:color="auto"/>
              <w:left w:val="single" w:sz="4" w:space="0" w:color="auto"/>
              <w:bottom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r>
      <w:tr w:rsidR="00490245" w:rsidRPr="006820E0" w:rsidTr="00490245">
        <w:trPr>
          <w:trHeight w:val="856"/>
        </w:trPr>
        <w:tc>
          <w:tcPr>
            <w:tcW w:w="359" w:type="pct"/>
            <w:tcBorders>
              <w:top w:val="single" w:sz="4" w:space="0" w:color="auto"/>
              <w:bottom w:val="single" w:sz="4" w:space="0" w:color="auto"/>
              <w:right w:val="single" w:sz="4" w:space="0" w:color="auto"/>
            </w:tcBorders>
          </w:tcPr>
          <w:p w:rsidR="00490245" w:rsidRPr="009A5BAA" w:rsidRDefault="00490245" w:rsidP="00BE24AF">
            <w:pPr>
              <w:pStyle w:val="aa"/>
              <w:spacing w:after="0" w:line="240" w:lineRule="auto"/>
              <w:jc w:val="center"/>
              <w:rPr>
                <w:rFonts w:ascii="Times New Roman" w:hAnsi="Times New Roman" w:cs="Times New Roman"/>
                <w:i/>
              </w:rPr>
            </w:pPr>
            <w:r w:rsidRPr="009A5BAA">
              <w:rPr>
                <w:rFonts w:ascii="Times New Roman" w:hAnsi="Times New Roman" w:cs="Times New Roman"/>
                <w:i/>
              </w:rPr>
              <w:t>1.1.1</w:t>
            </w:r>
          </w:p>
        </w:tc>
        <w:tc>
          <w:tcPr>
            <w:tcW w:w="1594" w:type="pct"/>
            <w:tcBorders>
              <w:top w:val="single" w:sz="4" w:space="0" w:color="auto"/>
              <w:left w:val="single" w:sz="4" w:space="0" w:color="auto"/>
              <w:bottom w:val="single" w:sz="4" w:space="0" w:color="auto"/>
              <w:right w:val="single" w:sz="4" w:space="0" w:color="auto"/>
            </w:tcBorders>
          </w:tcPr>
          <w:p w:rsidR="00490245" w:rsidRPr="009A5BAA" w:rsidRDefault="00490245" w:rsidP="00BE24AF">
            <w:pPr>
              <w:pStyle w:val="ac"/>
              <w:spacing w:after="0" w:line="240" w:lineRule="auto"/>
              <w:rPr>
                <w:rFonts w:ascii="Times New Roman" w:hAnsi="Times New Roman" w:cs="Times New Roman"/>
                <w:i/>
              </w:rPr>
            </w:pPr>
            <w:r w:rsidRPr="009A5BAA">
              <w:rPr>
                <w:rFonts w:ascii="Times New Roman" w:hAnsi="Times New Roman" w:cs="Times New Roman"/>
                <w:i/>
              </w:rPr>
              <w:t>Расходы на обеспечение функций органов местного самоуправления</w:t>
            </w:r>
          </w:p>
        </w:tc>
        <w:tc>
          <w:tcPr>
            <w:tcW w:w="1061" w:type="pct"/>
            <w:tcBorders>
              <w:top w:val="single" w:sz="4" w:space="0" w:color="auto"/>
              <w:left w:val="single" w:sz="4" w:space="0" w:color="auto"/>
              <w:bottom w:val="single" w:sz="4" w:space="0" w:color="auto"/>
              <w:right w:val="single" w:sz="4" w:space="0" w:color="auto"/>
            </w:tcBorders>
          </w:tcPr>
          <w:p w:rsidR="00490245" w:rsidRPr="006820E0" w:rsidRDefault="00490245"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Управление ЖКХ и благоустройства, </w:t>
            </w:r>
          </w:p>
        </w:tc>
        <w:tc>
          <w:tcPr>
            <w:tcW w:w="339" w:type="pct"/>
            <w:tcBorders>
              <w:top w:val="single" w:sz="4" w:space="0" w:color="auto"/>
              <w:left w:val="single" w:sz="4" w:space="0" w:color="auto"/>
              <w:bottom w:val="single" w:sz="4" w:space="0" w:color="auto"/>
              <w:right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50" w:type="pct"/>
            <w:tcBorders>
              <w:top w:val="single" w:sz="4" w:space="0" w:color="auto"/>
              <w:left w:val="single" w:sz="4" w:space="0" w:color="auto"/>
              <w:bottom w:val="single" w:sz="4" w:space="0" w:color="auto"/>
              <w:right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19" w:type="pct"/>
            <w:tcBorders>
              <w:top w:val="single" w:sz="4" w:space="0" w:color="auto"/>
              <w:left w:val="single" w:sz="4" w:space="0" w:color="auto"/>
              <w:bottom w:val="single" w:sz="4" w:space="0" w:color="auto"/>
              <w:right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20" w:type="pct"/>
            <w:tcBorders>
              <w:top w:val="single" w:sz="4" w:space="0" w:color="auto"/>
              <w:left w:val="single" w:sz="4" w:space="0" w:color="auto"/>
              <w:bottom w:val="single" w:sz="4" w:space="0" w:color="auto"/>
              <w:right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29" w:type="pct"/>
            <w:tcBorders>
              <w:top w:val="single" w:sz="4" w:space="0" w:color="auto"/>
              <w:left w:val="single" w:sz="4" w:space="0" w:color="auto"/>
              <w:bottom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c>
          <w:tcPr>
            <w:tcW w:w="329" w:type="pct"/>
            <w:tcBorders>
              <w:top w:val="single" w:sz="4" w:space="0" w:color="auto"/>
              <w:left w:val="single" w:sz="4" w:space="0" w:color="auto"/>
              <w:bottom w:val="single" w:sz="4" w:space="0" w:color="auto"/>
            </w:tcBorders>
          </w:tcPr>
          <w:p w:rsidR="00490245" w:rsidRPr="002A34E2" w:rsidRDefault="00490245" w:rsidP="00BE24AF">
            <w:pPr>
              <w:pStyle w:val="aa"/>
              <w:spacing w:after="0" w:line="240" w:lineRule="auto"/>
              <w:rPr>
                <w:rFonts w:ascii="Times New Roman" w:hAnsi="Times New Roman" w:cs="Times New Roman"/>
              </w:rPr>
            </w:pPr>
          </w:p>
        </w:tc>
      </w:tr>
      <w:tr w:rsidR="002135A4" w:rsidRPr="006820E0" w:rsidTr="00490245">
        <w:trPr>
          <w:trHeight w:val="981"/>
        </w:trPr>
        <w:tc>
          <w:tcPr>
            <w:tcW w:w="359" w:type="pct"/>
            <w:tcBorders>
              <w:top w:val="single" w:sz="4" w:space="0" w:color="auto"/>
              <w:bottom w:val="single" w:sz="4" w:space="0" w:color="auto"/>
              <w:right w:val="single" w:sz="4" w:space="0" w:color="auto"/>
            </w:tcBorders>
          </w:tcPr>
          <w:p w:rsidR="002135A4" w:rsidRPr="006820E0"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r w:rsidRPr="006820E0">
              <w:rPr>
                <w:rFonts w:ascii="Times New Roman" w:hAnsi="Times New Roman" w:cs="Times New Roman"/>
              </w:rPr>
              <w:t>1.1.1</w:t>
            </w:r>
          </w:p>
        </w:tc>
        <w:tc>
          <w:tcPr>
            <w:tcW w:w="1594"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Количество рабочих мест, на которых проведена специальная оценка условий труда, шт.</w:t>
            </w:r>
          </w:p>
        </w:tc>
        <w:tc>
          <w:tcPr>
            <w:tcW w:w="1061"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 xml:space="preserve">Управление ЖКХ и благоустройства, </w:t>
            </w:r>
          </w:p>
        </w:tc>
        <w:tc>
          <w:tcPr>
            <w:tcW w:w="33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0</w:t>
            </w:r>
          </w:p>
        </w:tc>
        <w:tc>
          <w:tcPr>
            <w:tcW w:w="350" w:type="pct"/>
            <w:tcBorders>
              <w:top w:val="single" w:sz="4" w:space="0" w:color="auto"/>
              <w:left w:val="single" w:sz="4" w:space="0" w:color="auto"/>
              <w:bottom w:val="single" w:sz="4" w:space="0" w:color="auto"/>
              <w:right w:val="single" w:sz="4" w:space="0" w:color="auto"/>
            </w:tcBorders>
          </w:tcPr>
          <w:p w:rsidR="002135A4" w:rsidRPr="00B12ADD" w:rsidRDefault="002135A4" w:rsidP="002135A4">
            <w:pPr>
              <w:pStyle w:val="aa"/>
              <w:spacing w:after="0" w:line="240" w:lineRule="auto"/>
              <w:jc w:val="center"/>
              <w:rPr>
                <w:rFonts w:ascii="Times New Roman" w:hAnsi="Times New Roman" w:cs="Times New Roman"/>
                <w:lang w:val="en-US"/>
              </w:rPr>
            </w:pPr>
            <w:r>
              <w:rPr>
                <w:rFonts w:ascii="Times New Roman" w:hAnsi="Times New Roman" w:cs="Times New Roman"/>
                <w:lang w:val="en-US"/>
              </w:rPr>
              <w:t>5</w:t>
            </w:r>
          </w:p>
        </w:tc>
        <w:tc>
          <w:tcPr>
            <w:tcW w:w="31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c>
          <w:tcPr>
            <w:tcW w:w="32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r>
      <w:tr w:rsidR="002135A4" w:rsidRPr="006820E0" w:rsidTr="00490245">
        <w:trPr>
          <w:trHeight w:val="1033"/>
        </w:trPr>
        <w:tc>
          <w:tcPr>
            <w:tcW w:w="359" w:type="pct"/>
            <w:tcBorders>
              <w:top w:val="single" w:sz="4" w:space="0" w:color="auto"/>
              <w:bottom w:val="single" w:sz="4" w:space="0" w:color="auto"/>
              <w:right w:val="single" w:sz="4" w:space="0" w:color="auto"/>
            </w:tcBorders>
          </w:tcPr>
          <w:p w:rsidR="002135A4" w:rsidRPr="006820E0"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r w:rsidRPr="006820E0">
              <w:rPr>
                <w:rFonts w:ascii="Times New Roman" w:hAnsi="Times New Roman" w:cs="Times New Roman"/>
              </w:rPr>
              <w:t>1.1.2</w:t>
            </w:r>
          </w:p>
        </w:tc>
        <w:tc>
          <w:tcPr>
            <w:tcW w:w="1594"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Количество обращений граждан по вопросам жилищно-коммунального хозяйства, шт.</w:t>
            </w:r>
          </w:p>
        </w:tc>
        <w:tc>
          <w:tcPr>
            <w:tcW w:w="1061"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Управление ЖКХ и благоустройства</w:t>
            </w:r>
          </w:p>
        </w:tc>
        <w:tc>
          <w:tcPr>
            <w:tcW w:w="33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1732</w:t>
            </w:r>
          </w:p>
        </w:tc>
        <w:tc>
          <w:tcPr>
            <w:tcW w:w="35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1734</w:t>
            </w:r>
          </w:p>
        </w:tc>
        <w:tc>
          <w:tcPr>
            <w:tcW w:w="31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1620</w:t>
            </w:r>
          </w:p>
        </w:tc>
        <w:tc>
          <w:tcPr>
            <w:tcW w:w="320" w:type="pct"/>
            <w:tcBorders>
              <w:top w:val="single" w:sz="4" w:space="0" w:color="auto"/>
              <w:left w:val="single" w:sz="4" w:space="0" w:color="auto"/>
              <w:bottom w:val="single" w:sz="4" w:space="0" w:color="auto"/>
              <w:right w:val="single" w:sz="4" w:space="0" w:color="auto"/>
            </w:tcBorders>
          </w:tcPr>
          <w:p w:rsidR="002135A4" w:rsidRDefault="002135A4" w:rsidP="002135A4">
            <w:r w:rsidRPr="004473F6">
              <w:rPr>
                <w:rFonts w:ascii="Times New Roman" w:hAnsi="Times New Roman" w:cs="Times New Roman"/>
              </w:rPr>
              <w:t>1620</w:t>
            </w:r>
          </w:p>
        </w:tc>
        <w:tc>
          <w:tcPr>
            <w:tcW w:w="329" w:type="pct"/>
            <w:tcBorders>
              <w:top w:val="single" w:sz="4" w:space="0" w:color="auto"/>
              <w:left w:val="single" w:sz="4" w:space="0" w:color="auto"/>
              <w:bottom w:val="single" w:sz="4" w:space="0" w:color="auto"/>
            </w:tcBorders>
          </w:tcPr>
          <w:p w:rsidR="002135A4" w:rsidRDefault="002135A4" w:rsidP="002135A4">
            <w:r w:rsidRPr="004473F6">
              <w:rPr>
                <w:rFonts w:ascii="Times New Roman" w:hAnsi="Times New Roman" w:cs="Times New Roman"/>
              </w:rPr>
              <w:t>1620</w:t>
            </w:r>
          </w:p>
        </w:tc>
        <w:tc>
          <w:tcPr>
            <w:tcW w:w="329" w:type="pct"/>
            <w:tcBorders>
              <w:top w:val="single" w:sz="4" w:space="0" w:color="auto"/>
              <w:left w:val="single" w:sz="4" w:space="0" w:color="auto"/>
              <w:bottom w:val="single" w:sz="4" w:space="0" w:color="auto"/>
            </w:tcBorders>
          </w:tcPr>
          <w:p w:rsidR="002135A4" w:rsidRDefault="002135A4" w:rsidP="002135A4">
            <w:r w:rsidRPr="004473F6">
              <w:rPr>
                <w:rFonts w:ascii="Times New Roman" w:hAnsi="Times New Roman" w:cs="Times New Roman"/>
              </w:rPr>
              <w:t>1620</w:t>
            </w:r>
          </w:p>
        </w:tc>
      </w:tr>
      <w:tr w:rsidR="002135A4" w:rsidRPr="006820E0" w:rsidTr="00490245">
        <w:trPr>
          <w:trHeight w:val="1314"/>
        </w:trPr>
        <w:tc>
          <w:tcPr>
            <w:tcW w:w="359" w:type="pct"/>
            <w:tcBorders>
              <w:top w:val="single" w:sz="4" w:space="0" w:color="auto"/>
              <w:bottom w:val="single" w:sz="4" w:space="0" w:color="auto"/>
              <w:right w:val="single" w:sz="4" w:space="0" w:color="auto"/>
            </w:tcBorders>
          </w:tcPr>
          <w:p w:rsidR="002135A4" w:rsidRPr="006820E0"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r w:rsidRPr="006820E0">
              <w:rPr>
                <w:rFonts w:ascii="Times New Roman" w:hAnsi="Times New Roman" w:cs="Times New Roman"/>
              </w:rPr>
              <w:t>1.1.3</w:t>
            </w:r>
          </w:p>
        </w:tc>
        <w:tc>
          <w:tcPr>
            <w:tcW w:w="1594"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Количество проведенных совещаний (семинаров, круглых столов) по вопросам жилищно-коммунального хозяйства, шт.</w:t>
            </w:r>
          </w:p>
        </w:tc>
        <w:tc>
          <w:tcPr>
            <w:tcW w:w="1061"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Управление ЖКХ и благоустройства</w:t>
            </w:r>
          </w:p>
        </w:tc>
        <w:tc>
          <w:tcPr>
            <w:tcW w:w="33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12</w:t>
            </w:r>
          </w:p>
        </w:tc>
        <w:tc>
          <w:tcPr>
            <w:tcW w:w="350" w:type="pct"/>
            <w:tcBorders>
              <w:top w:val="single" w:sz="4" w:space="0" w:color="auto"/>
              <w:left w:val="single" w:sz="4" w:space="0" w:color="auto"/>
              <w:bottom w:val="single" w:sz="4" w:space="0" w:color="auto"/>
              <w:right w:val="single" w:sz="4" w:space="0" w:color="auto"/>
            </w:tcBorders>
          </w:tcPr>
          <w:p w:rsidR="002135A4" w:rsidRPr="00B12ADD" w:rsidRDefault="002135A4" w:rsidP="002135A4">
            <w:pPr>
              <w:pStyle w:val="aa"/>
              <w:spacing w:after="0" w:line="240" w:lineRule="auto"/>
              <w:jc w:val="center"/>
              <w:rPr>
                <w:rFonts w:ascii="Times New Roman" w:hAnsi="Times New Roman" w:cs="Times New Roman"/>
                <w:lang w:val="en-US"/>
              </w:rPr>
            </w:pPr>
            <w:r>
              <w:rPr>
                <w:rFonts w:ascii="Times New Roman" w:hAnsi="Times New Roman" w:cs="Times New Roman"/>
                <w:lang w:val="en-US"/>
              </w:rPr>
              <w:t>8</w:t>
            </w:r>
          </w:p>
        </w:tc>
        <w:tc>
          <w:tcPr>
            <w:tcW w:w="31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11</w:t>
            </w:r>
          </w:p>
        </w:tc>
        <w:tc>
          <w:tcPr>
            <w:tcW w:w="32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14</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15</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15</w:t>
            </w:r>
          </w:p>
        </w:tc>
      </w:tr>
      <w:tr w:rsidR="002135A4" w:rsidRPr="006820E0" w:rsidTr="00490245">
        <w:trPr>
          <w:trHeight w:val="1624"/>
        </w:trPr>
        <w:tc>
          <w:tcPr>
            <w:tcW w:w="359" w:type="pct"/>
            <w:tcBorders>
              <w:top w:val="single" w:sz="4" w:space="0" w:color="auto"/>
              <w:bottom w:val="single" w:sz="4" w:space="0" w:color="auto"/>
              <w:right w:val="single" w:sz="4" w:space="0" w:color="auto"/>
            </w:tcBorders>
          </w:tcPr>
          <w:p w:rsidR="002135A4" w:rsidRPr="006820E0"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r w:rsidRPr="006820E0">
              <w:rPr>
                <w:rFonts w:ascii="Times New Roman" w:hAnsi="Times New Roman" w:cs="Times New Roman"/>
              </w:rPr>
              <w:t>1.1.4</w:t>
            </w:r>
          </w:p>
        </w:tc>
        <w:tc>
          <w:tcPr>
            <w:tcW w:w="1594"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Pr>
                <w:rFonts w:ascii="Times New Roman" w:hAnsi="Times New Roman" w:cs="Times New Roman"/>
              </w:rPr>
              <w:t>Число</w:t>
            </w:r>
            <w:r w:rsidRPr="006820E0">
              <w:rPr>
                <w:rFonts w:ascii="Times New Roman" w:hAnsi="Times New Roman" w:cs="Times New Roman"/>
              </w:rPr>
              <w:t xml:space="preserve"> сотрудников Управления ЖКХ и благоустройства, прошедших</w:t>
            </w:r>
            <w:r>
              <w:rPr>
                <w:rFonts w:ascii="Times New Roman" w:hAnsi="Times New Roman" w:cs="Times New Roman"/>
              </w:rPr>
              <w:t xml:space="preserve"> обучение по</w:t>
            </w:r>
            <w:r w:rsidRPr="006820E0">
              <w:rPr>
                <w:rFonts w:ascii="Times New Roman" w:hAnsi="Times New Roman" w:cs="Times New Roman"/>
              </w:rPr>
              <w:t xml:space="preserve"> программ</w:t>
            </w:r>
            <w:r>
              <w:rPr>
                <w:rFonts w:ascii="Times New Roman" w:hAnsi="Times New Roman" w:cs="Times New Roman"/>
              </w:rPr>
              <w:t>ам</w:t>
            </w:r>
            <w:r w:rsidRPr="006820E0">
              <w:rPr>
                <w:rFonts w:ascii="Times New Roman" w:hAnsi="Times New Roman" w:cs="Times New Roman"/>
              </w:rPr>
              <w:t xml:space="preserve"> профессиональной переподготовки и повышения квалификации, чел.</w:t>
            </w:r>
          </w:p>
        </w:tc>
        <w:tc>
          <w:tcPr>
            <w:tcW w:w="1061"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Управление ЖКХ и благоустройства</w:t>
            </w:r>
          </w:p>
        </w:tc>
        <w:tc>
          <w:tcPr>
            <w:tcW w:w="33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p>
        </w:tc>
        <w:tc>
          <w:tcPr>
            <w:tcW w:w="35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6</w:t>
            </w:r>
          </w:p>
        </w:tc>
        <w:tc>
          <w:tcPr>
            <w:tcW w:w="31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7</w:t>
            </w:r>
          </w:p>
        </w:tc>
        <w:tc>
          <w:tcPr>
            <w:tcW w:w="32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6</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p>
        </w:tc>
      </w:tr>
      <w:tr w:rsidR="002135A4" w:rsidRPr="006820E0" w:rsidTr="00490245">
        <w:trPr>
          <w:trHeight w:val="784"/>
        </w:trPr>
        <w:tc>
          <w:tcPr>
            <w:tcW w:w="359" w:type="pct"/>
            <w:tcBorders>
              <w:top w:val="single" w:sz="4" w:space="0" w:color="auto"/>
              <w:bottom w:val="single" w:sz="4" w:space="0" w:color="auto"/>
              <w:right w:val="single" w:sz="4" w:space="0" w:color="auto"/>
            </w:tcBorders>
          </w:tcPr>
          <w:p w:rsidR="002135A4" w:rsidRPr="009A5BAA" w:rsidRDefault="002135A4" w:rsidP="002135A4">
            <w:pPr>
              <w:pStyle w:val="aa"/>
              <w:spacing w:after="0" w:line="240" w:lineRule="auto"/>
              <w:jc w:val="center"/>
              <w:rPr>
                <w:rFonts w:ascii="Times New Roman" w:hAnsi="Times New Roman" w:cs="Times New Roman"/>
                <w:i/>
              </w:rPr>
            </w:pPr>
            <w:r w:rsidRPr="009A5BAA">
              <w:rPr>
                <w:rFonts w:ascii="Times New Roman" w:hAnsi="Times New Roman" w:cs="Times New Roman"/>
                <w:i/>
              </w:rPr>
              <w:t>1.1.2</w:t>
            </w:r>
          </w:p>
        </w:tc>
        <w:tc>
          <w:tcPr>
            <w:tcW w:w="1594" w:type="pct"/>
            <w:tcBorders>
              <w:top w:val="single" w:sz="4" w:space="0" w:color="auto"/>
              <w:left w:val="single" w:sz="4" w:space="0" w:color="auto"/>
              <w:bottom w:val="single" w:sz="4" w:space="0" w:color="auto"/>
              <w:right w:val="single" w:sz="4" w:space="0" w:color="auto"/>
            </w:tcBorders>
          </w:tcPr>
          <w:p w:rsidR="002135A4" w:rsidRPr="009A5BAA" w:rsidRDefault="002135A4" w:rsidP="002135A4">
            <w:pPr>
              <w:pStyle w:val="ac"/>
              <w:spacing w:after="0" w:line="240" w:lineRule="auto"/>
              <w:rPr>
                <w:rFonts w:ascii="Times New Roman" w:hAnsi="Times New Roman" w:cs="Times New Roman"/>
                <w:i/>
              </w:rPr>
            </w:pPr>
            <w:r w:rsidRPr="009A5BAA">
              <w:rPr>
                <w:rFonts w:ascii="Times New Roman" w:hAnsi="Times New Roman" w:cs="Times New Roman"/>
                <w:i/>
              </w:rPr>
              <w:t>Расходы на обеспечение деятельности муниципальных казенных учреждений</w:t>
            </w:r>
          </w:p>
        </w:tc>
        <w:tc>
          <w:tcPr>
            <w:tcW w:w="1061"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 xml:space="preserve">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r w:rsidRPr="006820E0">
              <w:rPr>
                <w:rFonts w:ascii="Times New Roman" w:hAnsi="Times New Roman" w:cs="Times New Roman"/>
              </w:rPr>
              <w:t xml:space="preserve">, </w:t>
            </w:r>
          </w:p>
        </w:tc>
        <w:tc>
          <w:tcPr>
            <w:tcW w:w="33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rPr>
                <w:rFonts w:ascii="Times New Roman" w:hAnsi="Times New Roman" w:cs="Times New Roman"/>
              </w:rPr>
            </w:pPr>
          </w:p>
        </w:tc>
        <w:tc>
          <w:tcPr>
            <w:tcW w:w="35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rPr>
                <w:rFonts w:ascii="Times New Roman" w:hAnsi="Times New Roman" w:cs="Times New Roman"/>
              </w:rPr>
            </w:pPr>
          </w:p>
        </w:tc>
        <w:tc>
          <w:tcPr>
            <w:tcW w:w="31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rPr>
                <w:rFonts w:ascii="Times New Roman" w:hAnsi="Times New Roman" w:cs="Times New Roman"/>
              </w:rPr>
            </w:pPr>
          </w:p>
        </w:tc>
        <w:tc>
          <w:tcPr>
            <w:tcW w:w="32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rPr>
                <w:rFonts w:ascii="Times New Roman" w:hAnsi="Times New Roman" w:cs="Times New Roman"/>
              </w:rPr>
            </w:pP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rPr>
                <w:rFonts w:ascii="Times New Roman" w:hAnsi="Times New Roman" w:cs="Times New Roman"/>
              </w:rPr>
            </w:pP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rPr>
                <w:rFonts w:ascii="Times New Roman" w:hAnsi="Times New Roman" w:cs="Times New Roman"/>
              </w:rPr>
            </w:pPr>
          </w:p>
        </w:tc>
      </w:tr>
      <w:tr w:rsidR="002135A4" w:rsidRPr="006820E0" w:rsidTr="00490245">
        <w:trPr>
          <w:trHeight w:val="1015"/>
        </w:trPr>
        <w:tc>
          <w:tcPr>
            <w:tcW w:w="359" w:type="pct"/>
            <w:tcBorders>
              <w:top w:val="single" w:sz="4" w:space="0" w:color="auto"/>
              <w:bottom w:val="single" w:sz="4" w:space="0" w:color="auto"/>
              <w:right w:val="single" w:sz="4" w:space="0" w:color="auto"/>
            </w:tcBorders>
          </w:tcPr>
          <w:p w:rsidR="002135A4" w:rsidRPr="006820E0"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r w:rsidRPr="006820E0">
              <w:rPr>
                <w:rFonts w:ascii="Times New Roman" w:hAnsi="Times New Roman" w:cs="Times New Roman"/>
              </w:rPr>
              <w:t>1.2.1</w:t>
            </w:r>
          </w:p>
        </w:tc>
        <w:tc>
          <w:tcPr>
            <w:tcW w:w="1594"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Количество рабочих мест, на которых проведена специальная оценка условий труда, шт.</w:t>
            </w:r>
          </w:p>
        </w:tc>
        <w:tc>
          <w:tcPr>
            <w:tcW w:w="1061"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 xml:space="preserve">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r w:rsidRPr="006820E0">
              <w:rPr>
                <w:rFonts w:ascii="Times New Roman" w:hAnsi="Times New Roman" w:cs="Times New Roman"/>
              </w:rPr>
              <w:t xml:space="preserve">, </w:t>
            </w:r>
          </w:p>
        </w:tc>
        <w:tc>
          <w:tcPr>
            <w:tcW w:w="33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0</w:t>
            </w:r>
          </w:p>
        </w:tc>
        <w:tc>
          <w:tcPr>
            <w:tcW w:w="35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c>
          <w:tcPr>
            <w:tcW w:w="31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c>
          <w:tcPr>
            <w:tcW w:w="32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sidRPr="002A34E2">
              <w:rPr>
                <w:rFonts w:ascii="Times New Roman" w:hAnsi="Times New Roman" w:cs="Times New Roman"/>
              </w:rPr>
              <w:t>3</w:t>
            </w:r>
          </w:p>
        </w:tc>
      </w:tr>
      <w:tr w:rsidR="002135A4" w:rsidRPr="006820E0" w:rsidTr="00490245">
        <w:trPr>
          <w:trHeight w:val="738"/>
        </w:trPr>
        <w:tc>
          <w:tcPr>
            <w:tcW w:w="359" w:type="pct"/>
            <w:tcBorders>
              <w:top w:val="single" w:sz="4" w:space="0" w:color="auto"/>
              <w:bottom w:val="single" w:sz="4" w:space="0" w:color="auto"/>
              <w:right w:val="single" w:sz="4" w:space="0" w:color="auto"/>
            </w:tcBorders>
          </w:tcPr>
          <w:p w:rsidR="002135A4" w:rsidRPr="006820E0"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1.</w:t>
            </w:r>
            <w:r w:rsidRPr="006820E0">
              <w:rPr>
                <w:rFonts w:ascii="Times New Roman" w:hAnsi="Times New Roman" w:cs="Times New Roman"/>
              </w:rPr>
              <w:t>1.2.2</w:t>
            </w:r>
          </w:p>
        </w:tc>
        <w:tc>
          <w:tcPr>
            <w:tcW w:w="1594"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Количество оказанных муниципальных услуг, шт.</w:t>
            </w:r>
          </w:p>
        </w:tc>
        <w:tc>
          <w:tcPr>
            <w:tcW w:w="1061" w:type="pct"/>
            <w:tcBorders>
              <w:top w:val="single" w:sz="4" w:space="0" w:color="auto"/>
              <w:left w:val="single" w:sz="4" w:space="0" w:color="auto"/>
              <w:bottom w:val="single" w:sz="4" w:space="0" w:color="auto"/>
              <w:right w:val="single" w:sz="4" w:space="0" w:color="auto"/>
            </w:tcBorders>
          </w:tcPr>
          <w:p w:rsidR="002135A4" w:rsidRPr="006820E0" w:rsidRDefault="002135A4" w:rsidP="002135A4">
            <w:pPr>
              <w:pStyle w:val="ac"/>
              <w:spacing w:after="0" w:line="240" w:lineRule="auto"/>
              <w:rPr>
                <w:rFonts w:ascii="Times New Roman" w:hAnsi="Times New Roman" w:cs="Times New Roman"/>
              </w:rPr>
            </w:pPr>
            <w:r w:rsidRPr="006820E0">
              <w:rPr>
                <w:rFonts w:ascii="Times New Roman" w:hAnsi="Times New Roman" w:cs="Times New Roman"/>
              </w:rPr>
              <w:t xml:space="preserve">МКУ </w:t>
            </w:r>
            <w:r>
              <w:rPr>
                <w:rFonts w:ascii="Times New Roman" w:hAnsi="Times New Roman" w:cs="Times New Roman"/>
              </w:rPr>
              <w:t>«</w:t>
            </w:r>
            <w:r w:rsidRPr="006820E0">
              <w:rPr>
                <w:rFonts w:ascii="Times New Roman" w:hAnsi="Times New Roman" w:cs="Times New Roman"/>
              </w:rPr>
              <w:t>Благоустройство</w:t>
            </w:r>
            <w:r>
              <w:rPr>
                <w:rFonts w:ascii="Times New Roman" w:hAnsi="Times New Roman" w:cs="Times New Roman"/>
              </w:rPr>
              <w:t>»</w:t>
            </w:r>
          </w:p>
        </w:tc>
        <w:tc>
          <w:tcPr>
            <w:tcW w:w="33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3187</w:t>
            </w:r>
          </w:p>
        </w:tc>
        <w:tc>
          <w:tcPr>
            <w:tcW w:w="35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3187</w:t>
            </w:r>
          </w:p>
        </w:tc>
        <w:tc>
          <w:tcPr>
            <w:tcW w:w="319"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3187</w:t>
            </w:r>
          </w:p>
        </w:tc>
        <w:tc>
          <w:tcPr>
            <w:tcW w:w="320" w:type="pct"/>
            <w:tcBorders>
              <w:top w:val="single" w:sz="4" w:space="0" w:color="auto"/>
              <w:left w:val="single" w:sz="4" w:space="0" w:color="auto"/>
              <w:bottom w:val="single" w:sz="4" w:space="0" w:color="auto"/>
              <w:right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3187</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3187</w:t>
            </w:r>
          </w:p>
        </w:tc>
        <w:tc>
          <w:tcPr>
            <w:tcW w:w="329" w:type="pct"/>
            <w:tcBorders>
              <w:top w:val="single" w:sz="4" w:space="0" w:color="auto"/>
              <w:left w:val="single" w:sz="4" w:space="0" w:color="auto"/>
              <w:bottom w:val="single" w:sz="4" w:space="0" w:color="auto"/>
            </w:tcBorders>
          </w:tcPr>
          <w:p w:rsidR="002135A4" w:rsidRPr="002A34E2" w:rsidRDefault="002135A4" w:rsidP="002135A4">
            <w:pPr>
              <w:pStyle w:val="aa"/>
              <w:spacing w:after="0" w:line="240" w:lineRule="auto"/>
              <w:jc w:val="center"/>
              <w:rPr>
                <w:rFonts w:ascii="Times New Roman" w:hAnsi="Times New Roman" w:cs="Times New Roman"/>
              </w:rPr>
            </w:pPr>
            <w:r>
              <w:rPr>
                <w:rFonts w:ascii="Times New Roman" w:hAnsi="Times New Roman" w:cs="Times New Roman"/>
              </w:rPr>
              <w:t>3187</w:t>
            </w:r>
          </w:p>
        </w:tc>
      </w:tr>
    </w:tbl>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sectPr w:rsidR="004F4121" w:rsidSect="006D6DD6">
          <w:pgSz w:w="16837" w:h="11905" w:orient="landscape"/>
          <w:pgMar w:top="1134" w:right="799" w:bottom="1701" w:left="799" w:header="720" w:footer="720" w:gutter="0"/>
          <w:cols w:space="720"/>
          <w:noEndnote/>
        </w:sectPr>
      </w:pPr>
    </w:p>
    <w:p w:rsidR="004F4121" w:rsidRDefault="004F4121" w:rsidP="004F4121">
      <w:pPr>
        <w:spacing w:after="0" w:line="240" w:lineRule="auto"/>
        <w:jc w:val="center"/>
        <w:rPr>
          <w:b/>
          <w:sz w:val="28"/>
          <w:szCs w:val="28"/>
        </w:rPr>
      </w:pPr>
      <w:bookmarkStart w:id="30" w:name="sub_1058"/>
      <w:r w:rsidRPr="001442A8">
        <w:rPr>
          <w:b/>
          <w:sz w:val="28"/>
          <w:szCs w:val="28"/>
        </w:rPr>
        <w:t>6. Сведения о порядке сбора информации и методика расчета целевых показателей (индикаторов) подпрограммы</w:t>
      </w:r>
    </w:p>
    <w:p w:rsidR="004F4121" w:rsidRPr="001442A8" w:rsidRDefault="004F4121" w:rsidP="004F4121">
      <w:pPr>
        <w:spacing w:after="0" w:line="240" w:lineRule="auto"/>
        <w:jc w:val="center"/>
        <w:rPr>
          <w:b/>
          <w:sz w:val="28"/>
          <w:szCs w:val="28"/>
        </w:rPr>
      </w:pPr>
    </w:p>
    <w:p w:rsidR="004F4121" w:rsidRDefault="004F4121" w:rsidP="004F4121">
      <w:pPr>
        <w:spacing w:after="0" w:line="240" w:lineRule="auto"/>
        <w:jc w:val="both"/>
        <w:rPr>
          <w:sz w:val="28"/>
          <w:szCs w:val="28"/>
        </w:rPr>
      </w:pPr>
      <w:r>
        <w:rPr>
          <w:sz w:val="28"/>
          <w:szCs w:val="28"/>
        </w:rPr>
        <w:tab/>
      </w:r>
      <w:r w:rsidRPr="001442A8">
        <w:rPr>
          <w:sz w:val="28"/>
          <w:szCs w:val="28"/>
        </w:rPr>
        <w:t>Расчет целевых показателей, предусмотренных подпрограммой муниципальной программы, определяется по следующей методике:</w:t>
      </w:r>
    </w:p>
    <w:p w:rsidR="004F4121" w:rsidRDefault="004F4121" w:rsidP="004F4121">
      <w:pPr>
        <w:spacing w:after="0" w:line="240" w:lineRule="auto"/>
        <w:jc w:val="both"/>
        <w:rPr>
          <w:rFonts w:ascii="Times New Roman" w:hAnsi="Times New Roman" w:cs="Times New Roman"/>
          <w:b/>
          <w:i/>
          <w:sz w:val="28"/>
          <w:szCs w:val="28"/>
        </w:rPr>
      </w:pPr>
      <w:r w:rsidRPr="001442A8">
        <w:rPr>
          <w:rFonts w:ascii="Times New Roman" w:hAnsi="Times New Roman" w:cs="Times New Roman"/>
          <w:b/>
          <w:i/>
          <w:sz w:val="28"/>
          <w:szCs w:val="28"/>
        </w:rPr>
        <w:t xml:space="preserve"> </w:t>
      </w:r>
    </w:p>
    <w:p w:rsidR="004F4121" w:rsidRPr="001E48F5" w:rsidRDefault="004F4121" w:rsidP="004F4121">
      <w:pPr>
        <w:spacing w:after="0" w:line="240" w:lineRule="auto"/>
        <w:ind w:firstLine="7230"/>
        <w:jc w:val="right"/>
        <w:rPr>
          <w:rFonts w:ascii="Times New Roman" w:hAnsi="Times New Roman" w:cs="Times New Roman"/>
          <w:sz w:val="28"/>
          <w:szCs w:val="28"/>
        </w:rPr>
      </w:pPr>
      <w:r w:rsidRPr="001E48F5">
        <w:rPr>
          <w:rFonts w:ascii="Times New Roman" w:hAnsi="Times New Roman" w:cs="Times New Roman"/>
          <w:sz w:val="28"/>
          <w:szCs w:val="28"/>
        </w:rPr>
        <w:t>Таблица № 4.5</w:t>
      </w:r>
    </w:p>
    <w:bookmarkEnd w:id="30"/>
    <w:p w:rsidR="004F4121" w:rsidRPr="001442A8" w:rsidRDefault="004F4121" w:rsidP="004F4121">
      <w:pPr>
        <w:spacing w:after="0" w:line="240" w:lineRule="auto"/>
        <w:jc w:val="center"/>
        <w:rPr>
          <w:sz w:val="28"/>
          <w:szCs w:val="28"/>
        </w:rPr>
      </w:pPr>
      <w:r>
        <w:rPr>
          <w:sz w:val="28"/>
          <w:szCs w:val="28"/>
        </w:rPr>
        <w:t>М</w:t>
      </w:r>
      <w:r w:rsidRPr="001442A8">
        <w:rPr>
          <w:sz w:val="28"/>
          <w:szCs w:val="28"/>
        </w:rPr>
        <w:t xml:space="preserve">етодика расчета целевых показателей </w:t>
      </w:r>
      <w:r>
        <w:rPr>
          <w:sz w:val="28"/>
          <w:szCs w:val="28"/>
        </w:rPr>
        <w:t xml:space="preserve">(индикаторов) </w:t>
      </w:r>
      <w:r w:rsidRPr="001442A8">
        <w:rPr>
          <w:sz w:val="28"/>
          <w:szCs w:val="28"/>
        </w:rPr>
        <w:t xml:space="preserve">подпрограммы </w:t>
      </w:r>
      <w:r>
        <w:rPr>
          <w:sz w:val="28"/>
          <w:szCs w:val="28"/>
        </w:rPr>
        <w:t>муниципальной программы</w:t>
      </w:r>
    </w:p>
    <w:p w:rsidR="004F4121" w:rsidRDefault="004F4121" w:rsidP="004F4121">
      <w:pPr>
        <w:widowControl w:val="0"/>
        <w:autoSpaceDE w:val="0"/>
        <w:autoSpaceDN w:val="0"/>
        <w:adjustRightInd w:val="0"/>
        <w:spacing w:after="0" w:line="240" w:lineRule="auto"/>
        <w:rPr>
          <w:rFonts w:ascii="Times New Roman" w:hAnsi="Times New Roman"/>
          <w:b/>
          <w:sz w:val="28"/>
          <w:szCs w:val="28"/>
        </w:rPr>
      </w:pPr>
    </w:p>
    <w:p w:rsidR="004F4121" w:rsidRDefault="004F4121" w:rsidP="004F4121">
      <w:pPr>
        <w:widowControl w:val="0"/>
        <w:autoSpaceDE w:val="0"/>
        <w:autoSpaceDN w:val="0"/>
        <w:adjustRightInd w:val="0"/>
        <w:spacing w:after="0" w:line="240" w:lineRule="auto"/>
        <w:rPr>
          <w:rFonts w:ascii="Times New Roman" w:hAnsi="Times New Roman"/>
          <w:b/>
          <w:sz w:val="28"/>
          <w:szCs w:val="28"/>
        </w:rPr>
      </w:pPr>
    </w:p>
    <w:tbl>
      <w:tblPr>
        <w:tblW w:w="15309"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843"/>
        <w:gridCol w:w="1984"/>
        <w:gridCol w:w="1701"/>
        <w:gridCol w:w="1701"/>
        <w:gridCol w:w="1701"/>
        <w:gridCol w:w="1701"/>
        <w:gridCol w:w="1701"/>
        <w:gridCol w:w="2410"/>
      </w:tblGrid>
      <w:tr w:rsidR="004F4121" w:rsidRPr="006820E0" w:rsidTr="00BE24AF">
        <w:tc>
          <w:tcPr>
            <w:tcW w:w="567" w:type="dxa"/>
            <w:vMerge w:val="restart"/>
            <w:tcBorders>
              <w:top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 п/п</w:t>
            </w:r>
          </w:p>
        </w:tc>
        <w:tc>
          <w:tcPr>
            <w:tcW w:w="1843"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Наименование целевого показателя (индикатора)</w:t>
            </w:r>
          </w:p>
        </w:tc>
        <w:tc>
          <w:tcPr>
            <w:tcW w:w="10489" w:type="dxa"/>
            <w:gridSpan w:val="6"/>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Методика расчета целевого показателя (индикатора)</w:t>
            </w:r>
          </w:p>
        </w:tc>
        <w:tc>
          <w:tcPr>
            <w:tcW w:w="2410" w:type="dxa"/>
            <w:vMerge w:val="restart"/>
            <w:tcBorders>
              <w:top w:val="single" w:sz="4" w:space="0" w:color="auto"/>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Источник получения информации</w:t>
            </w:r>
          </w:p>
        </w:tc>
      </w:tr>
      <w:tr w:rsidR="004F4121" w:rsidRPr="006820E0" w:rsidTr="00BE24AF">
        <w:tc>
          <w:tcPr>
            <w:tcW w:w="567" w:type="dxa"/>
            <w:vMerge/>
            <w:tcBorders>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843" w:type="dxa"/>
            <w:vMerge/>
            <w:tcBorders>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984"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Формула расчета</w:t>
            </w:r>
          </w:p>
        </w:tc>
        <w:tc>
          <w:tcPr>
            <w:tcW w:w="8505" w:type="dxa"/>
            <w:gridSpan w:val="5"/>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Расчет целевого показателя</w:t>
            </w:r>
          </w:p>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 xml:space="preserve"> по годам</w:t>
            </w:r>
          </w:p>
        </w:tc>
        <w:tc>
          <w:tcPr>
            <w:tcW w:w="2410" w:type="dxa"/>
            <w:vMerge/>
            <w:tcBorders>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6820E0" w:rsidTr="00BE24AF">
        <w:tc>
          <w:tcPr>
            <w:tcW w:w="567" w:type="dxa"/>
            <w:vMerge/>
            <w:tcBorders>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1984" w:type="dxa"/>
            <w:vMerge/>
            <w:tcBorders>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2022</w:t>
            </w:r>
          </w:p>
        </w:tc>
        <w:tc>
          <w:tcPr>
            <w:tcW w:w="1701"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2023</w:t>
            </w:r>
          </w:p>
        </w:tc>
        <w:tc>
          <w:tcPr>
            <w:tcW w:w="1701"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2024</w:t>
            </w:r>
          </w:p>
        </w:tc>
        <w:tc>
          <w:tcPr>
            <w:tcW w:w="1701"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2025</w:t>
            </w:r>
          </w:p>
        </w:tc>
        <w:tc>
          <w:tcPr>
            <w:tcW w:w="1701"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2026</w:t>
            </w:r>
          </w:p>
        </w:tc>
        <w:tc>
          <w:tcPr>
            <w:tcW w:w="2410" w:type="dxa"/>
            <w:vMerge/>
            <w:tcBorders>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3E6F1F" w:rsidTr="00BE24AF">
        <w:tc>
          <w:tcPr>
            <w:tcW w:w="15309"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sidRPr="003E6F1F">
              <w:rPr>
                <w:rFonts w:ascii="Times New Roman" w:hAnsi="Times New Roman" w:cs="Times New Roman"/>
                <w:b w:val="0"/>
                <w:color w:val="auto"/>
              </w:rPr>
              <w:t xml:space="preserve"> </w:t>
            </w:r>
            <w:r>
              <w:rPr>
                <w:rFonts w:ascii="Times New Roman" w:hAnsi="Times New Roman" w:cs="Times New Roman"/>
                <w:b w:val="0"/>
                <w:color w:val="auto"/>
              </w:rPr>
              <w:t>«</w:t>
            </w:r>
            <w:r w:rsidRPr="003E6F1F">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3E6F1F">
              <w:rPr>
                <w:rFonts w:ascii="Times New Roman" w:hAnsi="Times New Roman" w:cs="Times New Roman"/>
                <w:b w:val="0"/>
                <w:color w:val="auto"/>
              </w:rPr>
              <w:t>Город Майкоп</w:t>
            </w:r>
            <w:r>
              <w:rPr>
                <w:rFonts w:ascii="Times New Roman" w:hAnsi="Times New Roman" w:cs="Times New Roman"/>
                <w:b w:val="0"/>
                <w:color w:val="auto"/>
              </w:rPr>
              <w:t>»</w:t>
            </w:r>
            <w:r w:rsidRPr="003E6F1F">
              <w:rPr>
                <w:rFonts w:ascii="Times New Roman" w:hAnsi="Times New Roman" w:cs="Times New Roman"/>
                <w:b w:val="0"/>
                <w:color w:val="auto"/>
              </w:rPr>
              <w:t xml:space="preserve"> </w:t>
            </w:r>
          </w:p>
        </w:tc>
      </w:tr>
      <w:tr w:rsidR="004F4121" w:rsidRPr="003E6F1F" w:rsidTr="00BE24AF">
        <w:tc>
          <w:tcPr>
            <w:tcW w:w="15309"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auto"/>
                <w:sz w:val="23"/>
                <w:szCs w:val="23"/>
              </w:rPr>
              <w:t>«</w:t>
            </w:r>
            <w:r w:rsidRPr="00F2157F">
              <w:rPr>
                <w:rFonts w:ascii="Times New Roman" w:hAnsi="Times New Roman" w:cs="Times New Roman"/>
                <w:b w:val="0"/>
                <w:color w:val="auto"/>
                <w:sz w:val="23"/>
                <w:szCs w:val="23"/>
              </w:rPr>
              <w:t>Обеспечение управления в сфере жилищно-коммунального хозяйства, дорожного хозяйства и благоустройства</w:t>
            </w:r>
            <w:r>
              <w:rPr>
                <w:rFonts w:ascii="Times New Roman" w:hAnsi="Times New Roman" w:cs="Times New Roman"/>
                <w:b w:val="0"/>
                <w:color w:val="auto"/>
                <w:sz w:val="23"/>
                <w:szCs w:val="23"/>
              </w:rPr>
              <w:t>»</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 xml:space="preserve">Доля муниципальных служащих Управления ЖКХ и благоустройства, прошедших программы профессиональной переподготовки и повышения </w:t>
            </w:r>
            <w:r>
              <w:rPr>
                <w:rFonts w:ascii="Times New Roman" w:hAnsi="Times New Roman" w:cs="Times New Roman"/>
              </w:rPr>
              <w:t>квалификаци</w:t>
            </w:r>
            <w:r w:rsidRPr="00BB3DB7">
              <w:rPr>
                <w:rFonts w:ascii="Times New Roman" w:hAnsi="Times New Roman" w:cs="Times New Roman"/>
              </w:rPr>
              <w:t>, %</w:t>
            </w:r>
          </w:p>
        </w:tc>
        <w:tc>
          <w:tcPr>
            <w:tcW w:w="1984"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 xml:space="preserve">Д </w:t>
            </w:r>
            <w:r w:rsidRPr="004D39F7">
              <w:rPr>
                <w:rFonts w:ascii="Times New Roman" w:hAnsi="Times New Roman" w:cs="Times New Roman"/>
                <w:vertAlign w:val="subscript"/>
              </w:rPr>
              <w:t>п.о</w:t>
            </w:r>
            <w:r>
              <w:rPr>
                <w:rFonts w:ascii="Times New Roman" w:hAnsi="Times New Roman" w:cs="Times New Roman"/>
              </w:rPr>
              <w:t xml:space="preserve"> = Ч </w:t>
            </w:r>
            <w:r w:rsidRPr="00AB2418">
              <w:rPr>
                <w:rFonts w:ascii="Times New Roman" w:hAnsi="Times New Roman" w:cs="Times New Roman"/>
                <w:vertAlign w:val="subscript"/>
              </w:rPr>
              <w:t>п.о.</w:t>
            </w:r>
            <w:r>
              <w:rPr>
                <w:rFonts w:ascii="Times New Roman" w:hAnsi="Times New Roman" w:cs="Times New Roman"/>
              </w:rPr>
              <w:t xml:space="preserve"> / Ч </w:t>
            </w:r>
            <w:r w:rsidRPr="00AB2418">
              <w:rPr>
                <w:rFonts w:ascii="Times New Roman" w:hAnsi="Times New Roman" w:cs="Times New Roman"/>
                <w:vertAlign w:val="subscript"/>
              </w:rPr>
              <w:t>общ.</w:t>
            </w:r>
            <w:r>
              <w:rPr>
                <w:rFonts w:ascii="Times New Roman" w:hAnsi="Times New Roman" w:cs="Times New Roman"/>
                <w:vertAlign w:val="subscript"/>
              </w:rPr>
              <w:t xml:space="preserve"> </w:t>
            </w:r>
            <w:r w:rsidRPr="00AB2418">
              <w:rPr>
                <w:rFonts w:ascii="Times New Roman" w:hAnsi="Times New Roman" w:cs="Times New Roman"/>
                <w:sz w:val="18"/>
                <w:szCs w:val="18"/>
                <w:lang w:val="en-US"/>
              </w:rPr>
              <w:t>X</w:t>
            </w:r>
            <w:r w:rsidRPr="0001213B">
              <w:rPr>
                <w:rFonts w:ascii="Times New Roman" w:hAnsi="Times New Roman" w:cs="Times New Roman"/>
              </w:rPr>
              <w:t xml:space="preserve"> 100</w:t>
            </w:r>
            <w:r w:rsidRPr="006820E0">
              <w:rPr>
                <w:rFonts w:ascii="Times New Roman" w:hAnsi="Times New Roman" w:cs="Times New Roman"/>
              </w:rPr>
              <w:t>,</w:t>
            </w:r>
          </w:p>
          <w:p w:rsidR="004F4121" w:rsidRPr="006820E0" w:rsidRDefault="004F4121" w:rsidP="00BE24AF">
            <w:pPr>
              <w:pStyle w:val="ac"/>
              <w:spacing w:after="0" w:line="240" w:lineRule="auto"/>
              <w:rPr>
                <w:rFonts w:ascii="Times New Roman" w:hAnsi="Times New Roman" w:cs="Times New Roman"/>
              </w:rPr>
            </w:pPr>
            <w:r w:rsidRPr="006820E0">
              <w:rPr>
                <w:rFonts w:ascii="Times New Roman" w:hAnsi="Times New Roman" w:cs="Times New Roman"/>
              </w:rPr>
              <w:t>где</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 xml:space="preserve">Д </w:t>
            </w:r>
            <w:r w:rsidRPr="004D39F7">
              <w:rPr>
                <w:rFonts w:ascii="Times New Roman" w:hAnsi="Times New Roman" w:cs="Times New Roman"/>
                <w:vertAlign w:val="subscript"/>
              </w:rPr>
              <w:t>п.о</w:t>
            </w:r>
            <w:r w:rsidRPr="006820E0">
              <w:rPr>
                <w:rFonts w:ascii="Times New Roman" w:hAnsi="Times New Roman" w:cs="Times New Roman"/>
              </w:rPr>
              <w:t xml:space="preserve"> - доля муниципальных служащих Управления ЖКХ и благоустройства, прошедших программы профессиональной переподготовки и повышения квалификации, %;</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 xml:space="preserve">Ч </w:t>
            </w:r>
            <w:r w:rsidRPr="00AB2418">
              <w:rPr>
                <w:rFonts w:ascii="Times New Roman" w:hAnsi="Times New Roman" w:cs="Times New Roman"/>
                <w:vertAlign w:val="subscript"/>
              </w:rPr>
              <w:t>п.о.</w:t>
            </w:r>
            <w:r>
              <w:rPr>
                <w:rFonts w:ascii="Times New Roman" w:hAnsi="Times New Roman" w:cs="Times New Roman"/>
              </w:rPr>
              <w:t xml:space="preserve"> – число </w:t>
            </w:r>
            <w:r w:rsidRPr="006820E0">
              <w:rPr>
                <w:rFonts w:ascii="Times New Roman" w:hAnsi="Times New Roman" w:cs="Times New Roman"/>
              </w:rPr>
              <w:t>муниципальных служащих Управления ЖКХ и благоустройства, прошедших программы профессиональной переподготовки и повышения квал</w:t>
            </w:r>
            <w:r>
              <w:rPr>
                <w:rFonts w:ascii="Times New Roman" w:hAnsi="Times New Roman" w:cs="Times New Roman"/>
              </w:rPr>
              <w:t>ификации в отчетном периоде</w:t>
            </w:r>
            <w:r w:rsidRPr="006820E0">
              <w:rPr>
                <w:rFonts w:ascii="Times New Roman" w:hAnsi="Times New Roman" w:cs="Times New Roman"/>
              </w:rPr>
              <w:t>;</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 xml:space="preserve">Ч </w:t>
            </w:r>
            <w:r w:rsidRPr="00AB2418">
              <w:rPr>
                <w:rFonts w:ascii="Times New Roman" w:hAnsi="Times New Roman" w:cs="Times New Roman"/>
                <w:vertAlign w:val="subscript"/>
              </w:rPr>
              <w:t>общ.</w:t>
            </w:r>
            <w:r w:rsidRPr="006820E0">
              <w:rPr>
                <w:rFonts w:ascii="Times New Roman" w:hAnsi="Times New Roman" w:cs="Times New Roman"/>
              </w:rPr>
              <w:t xml:space="preserve"> - общ</w:t>
            </w:r>
            <w:r>
              <w:rPr>
                <w:rFonts w:ascii="Times New Roman" w:hAnsi="Times New Roman" w:cs="Times New Roman"/>
              </w:rPr>
              <w:t>ая</w:t>
            </w:r>
            <w:r w:rsidRPr="006820E0">
              <w:rPr>
                <w:rFonts w:ascii="Times New Roman" w:hAnsi="Times New Roman" w:cs="Times New Roman"/>
              </w:rPr>
              <w:t xml:space="preserve"> </w:t>
            </w:r>
            <w:r>
              <w:rPr>
                <w:rFonts w:ascii="Times New Roman" w:hAnsi="Times New Roman" w:cs="Times New Roman"/>
              </w:rPr>
              <w:t>численность</w:t>
            </w:r>
            <w:r w:rsidRPr="006820E0">
              <w:rPr>
                <w:rFonts w:ascii="Times New Roman" w:hAnsi="Times New Roman" w:cs="Times New Roman"/>
              </w:rPr>
              <w:t xml:space="preserve"> муниципальных служащих Управления ЖКХ и благоустройства.</w:t>
            </w:r>
          </w:p>
        </w:tc>
        <w:tc>
          <w:tcPr>
            <w:tcW w:w="1701" w:type="dxa"/>
            <w:tcBorders>
              <w:top w:val="single" w:sz="4" w:space="0" w:color="auto"/>
              <w:left w:val="single" w:sz="4" w:space="0" w:color="auto"/>
              <w:bottom w:val="single" w:sz="4" w:space="0" w:color="auto"/>
              <w:right w:val="single" w:sz="4" w:space="0" w:color="auto"/>
            </w:tcBorders>
          </w:tcPr>
          <w:p w:rsidR="004F4121" w:rsidRPr="001E48F5" w:rsidRDefault="004F4121" w:rsidP="00BE24AF">
            <w:pPr>
              <w:pStyle w:val="ac"/>
              <w:spacing w:after="0" w:line="240" w:lineRule="auto"/>
              <w:rPr>
                <w:rFonts w:ascii="Times New Roman" w:hAnsi="Times New Roman" w:cs="Times New Roman"/>
              </w:rPr>
            </w:pPr>
            <w:r w:rsidRPr="001E48F5">
              <w:rPr>
                <w:rFonts w:ascii="Times New Roman" w:hAnsi="Times New Roman" w:cs="Times New Roman"/>
              </w:rPr>
              <w:t>18/38</w:t>
            </w:r>
            <w:r w:rsidRPr="001E48F5">
              <w:rPr>
                <w:rFonts w:ascii="Times New Roman" w:hAnsi="Times New Roman" w:cs="Times New Roman"/>
                <w:vertAlign w:val="subscript"/>
              </w:rPr>
              <w:t xml:space="preserve"> </w:t>
            </w:r>
            <w:r w:rsidRPr="001E48F5">
              <w:rPr>
                <w:rFonts w:ascii="Times New Roman" w:hAnsi="Times New Roman" w:cs="Times New Roman"/>
                <w:sz w:val="18"/>
                <w:szCs w:val="18"/>
                <w:lang w:val="en-US"/>
              </w:rPr>
              <w:t>X</w:t>
            </w:r>
            <w:r w:rsidRPr="001E48F5">
              <w:rPr>
                <w:rFonts w:ascii="Times New Roman" w:hAnsi="Times New Roman" w:cs="Times New Roman"/>
              </w:rPr>
              <w:t xml:space="preserve"> 100 = 47,4</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rPr>
            </w:pPr>
            <w:r w:rsidRPr="00A4454C">
              <w:rPr>
                <w:rFonts w:ascii="Times New Roman" w:hAnsi="Times New Roman" w:cs="Times New Roman"/>
              </w:rPr>
              <w:t>18/38х100= 47,4</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rPr>
            </w:pPr>
            <w:r w:rsidRPr="00A4454C">
              <w:rPr>
                <w:rFonts w:ascii="Times New Roman" w:hAnsi="Times New Roman" w:cs="Times New Roman"/>
              </w:rPr>
              <w:t>18/38х100= 47,4</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rPr>
            </w:pPr>
            <w:r w:rsidRPr="00A4454C">
              <w:rPr>
                <w:rFonts w:ascii="Times New Roman" w:hAnsi="Times New Roman" w:cs="Times New Roman"/>
              </w:rPr>
              <w:t>18/38х100= 47,4</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rPr>
            </w:pPr>
            <w:r w:rsidRPr="00A4454C">
              <w:rPr>
                <w:rFonts w:ascii="Times New Roman" w:hAnsi="Times New Roman" w:cs="Times New Roman"/>
              </w:rPr>
              <w:t>18/38х100= 47,4</w:t>
            </w:r>
          </w:p>
        </w:tc>
        <w:tc>
          <w:tcPr>
            <w:tcW w:w="2410" w:type="dxa"/>
            <w:tcBorders>
              <w:top w:val="single" w:sz="4" w:space="0" w:color="auto"/>
              <w:left w:val="single" w:sz="4" w:space="0" w:color="auto"/>
              <w:bottom w:val="single" w:sz="4" w:space="0" w:color="auto"/>
            </w:tcBorders>
          </w:tcPr>
          <w:p w:rsidR="004F4121" w:rsidRDefault="004F4121" w:rsidP="00BE24AF">
            <w:pPr>
              <w:pStyle w:val="ac"/>
              <w:spacing w:after="0" w:line="240" w:lineRule="auto"/>
              <w:rPr>
                <w:rFonts w:ascii="Times New Roman" w:hAnsi="Times New Roman" w:cs="Times New Roman"/>
              </w:rPr>
            </w:pPr>
            <w:r>
              <w:rPr>
                <w:rFonts w:ascii="Times New Roman" w:hAnsi="Times New Roman" w:cs="Times New Roman"/>
              </w:rPr>
              <w:t xml:space="preserve">Информация </w:t>
            </w:r>
            <w:r w:rsidRPr="006820E0">
              <w:rPr>
                <w:rFonts w:ascii="Times New Roman" w:hAnsi="Times New Roman" w:cs="Times New Roman"/>
              </w:rPr>
              <w:t>Управления ЖКХ и благоустройства</w:t>
            </w:r>
            <w:r>
              <w:rPr>
                <w:rFonts w:ascii="Times New Roman" w:hAnsi="Times New Roman" w:cs="Times New Roman"/>
              </w:rPr>
              <w:t xml:space="preserve"> - </w:t>
            </w:r>
          </w:p>
          <w:p w:rsidR="004F4121" w:rsidRPr="006820E0" w:rsidRDefault="004F4121" w:rsidP="00BE24AF">
            <w:pPr>
              <w:pStyle w:val="ac"/>
              <w:spacing w:after="0" w:line="240" w:lineRule="auto"/>
              <w:rPr>
                <w:rFonts w:ascii="Times New Roman" w:hAnsi="Times New Roman" w:cs="Times New Roman"/>
              </w:rPr>
            </w:pPr>
            <w:r>
              <w:rPr>
                <w:rFonts w:ascii="Times New Roman" w:hAnsi="Times New Roman" w:cs="Times New Roman"/>
              </w:rPr>
              <w:t>д</w:t>
            </w:r>
            <w:r w:rsidRPr="006820E0">
              <w:rPr>
                <w:rFonts w:ascii="Times New Roman" w:hAnsi="Times New Roman" w:cs="Times New Roman"/>
              </w:rPr>
              <w:t>иплом или сертификат о прохождении программы профессиональной переподготовки и повышения квалификации</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w:t>
            </w:r>
          </w:p>
        </w:tc>
        <w:tc>
          <w:tcPr>
            <w:tcW w:w="1843" w:type="dxa"/>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c"/>
              <w:spacing w:after="0" w:line="240" w:lineRule="auto"/>
              <w:rPr>
                <w:rFonts w:ascii="Times New Roman" w:hAnsi="Times New Roman" w:cs="Times New Roman"/>
              </w:rPr>
            </w:pPr>
            <w:r>
              <w:t xml:space="preserve">Увеличение оказанных муниципальных услуг по отношению к году предшествующему отчетному </w:t>
            </w:r>
            <w:r>
              <w:rPr>
                <w:rFonts w:ascii="Times New Roman" w:hAnsi="Times New Roman" w:cs="Times New Roman"/>
              </w:rPr>
              <w:t>(нарастающи</w:t>
            </w:r>
            <w:r w:rsidRPr="00BB3DB7">
              <w:rPr>
                <w:rFonts w:ascii="Times New Roman" w:hAnsi="Times New Roman" w:cs="Times New Roman"/>
              </w:rPr>
              <w:t>м итогом)</w:t>
            </w:r>
            <w:r>
              <w:t>, %</w:t>
            </w:r>
          </w:p>
        </w:tc>
        <w:tc>
          <w:tcPr>
            <w:tcW w:w="1984" w:type="dxa"/>
            <w:tcBorders>
              <w:top w:val="single" w:sz="4" w:space="0" w:color="auto"/>
              <w:left w:val="single" w:sz="4" w:space="0" w:color="auto"/>
              <w:bottom w:val="single" w:sz="4" w:space="0" w:color="auto"/>
              <w:right w:val="single" w:sz="4" w:space="0" w:color="auto"/>
            </w:tcBorders>
          </w:tcPr>
          <w:p w:rsidR="004F4121" w:rsidRPr="00AB2418" w:rsidRDefault="004F4121" w:rsidP="00BE24AF">
            <w:pPr>
              <w:pStyle w:val="aa"/>
              <w:spacing w:after="0" w:line="240" w:lineRule="auto"/>
              <w:jc w:val="center"/>
              <w:rPr>
                <w:rFonts w:ascii="Times New Roman" w:hAnsi="Times New Roman" w:cs="Times New Roman"/>
                <w:lang w:val="en-US"/>
              </w:rPr>
            </w:pPr>
            <w:r>
              <w:rPr>
                <w:rFonts w:ascii="Times New Roman" w:hAnsi="Times New Roman" w:cs="Times New Roman"/>
              </w:rPr>
              <w:t>У</w:t>
            </w:r>
            <w:r w:rsidRPr="005357A4">
              <w:rPr>
                <w:rFonts w:ascii="Times New Roman" w:hAnsi="Times New Roman" w:cs="Times New Roman"/>
                <w:sz w:val="16"/>
                <w:szCs w:val="16"/>
              </w:rPr>
              <w:t>у</w:t>
            </w:r>
            <w:r w:rsidRPr="00AB2418">
              <w:rPr>
                <w:rFonts w:ascii="Times New Roman" w:hAnsi="Times New Roman" w:cs="Times New Roman"/>
                <w:lang w:val="en-US"/>
              </w:rPr>
              <w:t xml:space="preserve"> = </w:t>
            </w:r>
            <w:r>
              <w:rPr>
                <w:rFonts w:ascii="Times New Roman" w:hAnsi="Times New Roman" w:cs="Times New Roman"/>
                <w:lang w:val="en-US"/>
              </w:rPr>
              <w:t>K</w:t>
            </w:r>
            <w:r w:rsidRPr="005357A4">
              <w:rPr>
                <w:rFonts w:ascii="Times New Roman" w:hAnsi="Times New Roman" w:cs="Times New Roman"/>
                <w:sz w:val="16"/>
                <w:szCs w:val="16"/>
                <w:lang w:val="en-US"/>
              </w:rPr>
              <w:t>yi</w:t>
            </w:r>
            <w:r w:rsidRPr="00AB2418">
              <w:rPr>
                <w:rFonts w:ascii="Times New Roman" w:hAnsi="Times New Roman" w:cs="Times New Roman"/>
                <w:lang w:val="en-US"/>
              </w:rPr>
              <w:t xml:space="preserve"> / </w:t>
            </w:r>
            <w:r>
              <w:rPr>
                <w:rFonts w:ascii="Times New Roman" w:hAnsi="Times New Roman" w:cs="Times New Roman"/>
              </w:rPr>
              <w:t>У</w:t>
            </w:r>
            <w:r w:rsidRPr="005357A4">
              <w:rPr>
                <w:rFonts w:ascii="Times New Roman" w:hAnsi="Times New Roman" w:cs="Times New Roman"/>
                <w:sz w:val="16"/>
                <w:szCs w:val="16"/>
                <w:lang w:val="en-US"/>
              </w:rPr>
              <w:t>yi</w:t>
            </w:r>
            <w:r w:rsidRPr="00AB2418">
              <w:rPr>
                <w:rFonts w:ascii="Times New Roman" w:hAnsi="Times New Roman" w:cs="Times New Roman"/>
                <w:sz w:val="16"/>
                <w:szCs w:val="16"/>
                <w:lang w:val="en-US"/>
              </w:rPr>
              <w:t xml:space="preserve"> -</w:t>
            </w:r>
            <w:r>
              <w:rPr>
                <w:rFonts w:ascii="Times New Roman" w:hAnsi="Times New Roman" w:cs="Times New Roman"/>
                <w:sz w:val="16"/>
                <w:szCs w:val="16"/>
                <w:lang w:val="en-US"/>
              </w:rPr>
              <w:t>i</w:t>
            </w:r>
            <w:r w:rsidRPr="00AB2418">
              <w:rPr>
                <w:rFonts w:ascii="Times New Roman" w:hAnsi="Times New Roman" w:cs="Times New Roman"/>
                <w:lang w:val="en-US"/>
              </w:rPr>
              <w:t xml:space="preserve"> </w:t>
            </w:r>
            <w:r w:rsidRPr="00AB2418">
              <w:rPr>
                <w:rFonts w:ascii="Times New Roman" w:hAnsi="Times New Roman" w:cs="Times New Roman"/>
                <w:sz w:val="18"/>
                <w:szCs w:val="18"/>
                <w:lang w:val="en-US"/>
              </w:rPr>
              <w:t>X</w:t>
            </w:r>
            <w:r w:rsidRPr="00AB2418">
              <w:rPr>
                <w:rFonts w:ascii="Times New Roman" w:hAnsi="Times New Roman" w:cs="Times New Roman"/>
                <w:lang w:val="en-US"/>
              </w:rPr>
              <w:t xml:space="preserve"> 100,</w:t>
            </w:r>
          </w:p>
          <w:p w:rsidR="004F4121" w:rsidRDefault="004F4121" w:rsidP="00BE24AF">
            <w:pPr>
              <w:spacing w:after="0" w:line="240" w:lineRule="auto"/>
            </w:pPr>
            <w:r>
              <w:t>Где</w:t>
            </w:r>
          </w:p>
          <w:p w:rsidR="004F4121" w:rsidRDefault="004F4121" w:rsidP="00BE24AF">
            <w:pPr>
              <w:spacing w:after="0" w:line="240" w:lineRule="auto"/>
            </w:pPr>
            <w:r>
              <w:rPr>
                <w:rFonts w:ascii="Times New Roman" w:hAnsi="Times New Roman" w:cs="Times New Roman"/>
              </w:rPr>
              <w:t>У</w:t>
            </w:r>
            <w:r w:rsidRPr="005357A4">
              <w:rPr>
                <w:rFonts w:ascii="Times New Roman" w:hAnsi="Times New Roman" w:cs="Times New Roman"/>
                <w:sz w:val="16"/>
                <w:szCs w:val="16"/>
              </w:rPr>
              <w:t>у</w:t>
            </w:r>
            <w:r>
              <w:t xml:space="preserve"> - увеличение оказанных муниципальных услуг по отношению к году предшествующему отчетному, %;</w:t>
            </w:r>
          </w:p>
          <w:p w:rsidR="004F4121" w:rsidRDefault="004F4121" w:rsidP="00BE24AF">
            <w:pPr>
              <w:tabs>
                <w:tab w:val="left" w:pos="1140"/>
              </w:tabs>
              <w:spacing w:after="0" w:line="240" w:lineRule="auto"/>
              <w:rPr>
                <w:rFonts w:ascii="Times New Roman" w:hAnsi="Times New Roman" w:cs="Times New Roman"/>
              </w:rPr>
            </w:pPr>
            <w:r>
              <w:rPr>
                <w:rFonts w:ascii="Times New Roman" w:hAnsi="Times New Roman" w:cs="Times New Roman"/>
                <w:lang w:val="en-US"/>
              </w:rPr>
              <w:t>K</w:t>
            </w:r>
            <w:r w:rsidRPr="005357A4">
              <w:rPr>
                <w:rFonts w:ascii="Times New Roman" w:hAnsi="Times New Roman" w:cs="Times New Roman"/>
                <w:sz w:val="16"/>
                <w:szCs w:val="16"/>
                <w:lang w:val="en-US"/>
              </w:rPr>
              <w:t>yi</w:t>
            </w:r>
            <w:r>
              <w:rPr>
                <w:rFonts w:ascii="Times New Roman" w:hAnsi="Times New Roman" w:cs="Times New Roman"/>
                <w:sz w:val="16"/>
                <w:szCs w:val="16"/>
              </w:rPr>
              <w:t xml:space="preserve"> </w:t>
            </w:r>
            <w:r>
              <w:rPr>
                <w:rFonts w:ascii="Times New Roman" w:hAnsi="Times New Roman" w:cs="Times New Roman"/>
              </w:rPr>
              <w:t xml:space="preserve">– </w:t>
            </w:r>
            <w:r w:rsidRPr="005357A4">
              <w:rPr>
                <w:rFonts w:ascii="Times New Roman" w:hAnsi="Times New Roman" w:cs="Times New Roman"/>
              </w:rPr>
              <w:t>количество оказанных муниципальных услуг в отчетном году</w:t>
            </w:r>
            <w:r>
              <w:rPr>
                <w:rFonts w:ascii="Times New Roman" w:hAnsi="Times New Roman" w:cs="Times New Roman"/>
              </w:rPr>
              <w:t>.</w:t>
            </w:r>
          </w:p>
          <w:p w:rsidR="004F4121" w:rsidRDefault="004F4121" w:rsidP="00BE24AF">
            <w:pPr>
              <w:tabs>
                <w:tab w:val="left" w:pos="1140"/>
              </w:tabs>
              <w:spacing w:after="0" w:line="240" w:lineRule="auto"/>
              <w:rPr>
                <w:rFonts w:ascii="Times New Roman" w:hAnsi="Times New Roman" w:cs="Times New Roman"/>
              </w:rPr>
            </w:pPr>
            <w:r>
              <w:rPr>
                <w:rFonts w:ascii="Times New Roman" w:hAnsi="Times New Roman" w:cs="Times New Roman"/>
              </w:rPr>
              <w:t>У</w:t>
            </w:r>
            <w:r w:rsidRPr="005357A4">
              <w:rPr>
                <w:rFonts w:ascii="Times New Roman" w:hAnsi="Times New Roman" w:cs="Times New Roman"/>
                <w:sz w:val="16"/>
                <w:szCs w:val="16"/>
                <w:lang w:val="en-US"/>
              </w:rPr>
              <w:t>yi</w:t>
            </w:r>
            <w:r>
              <w:rPr>
                <w:rFonts w:ascii="Times New Roman" w:hAnsi="Times New Roman" w:cs="Times New Roman"/>
                <w:sz w:val="16"/>
                <w:szCs w:val="16"/>
              </w:rPr>
              <w:t xml:space="preserve"> </w:t>
            </w:r>
            <w:r w:rsidRPr="0054595D">
              <w:rPr>
                <w:rFonts w:ascii="Times New Roman" w:hAnsi="Times New Roman" w:cs="Times New Roman"/>
                <w:sz w:val="16"/>
                <w:szCs w:val="16"/>
              </w:rPr>
              <w:t>-1</w:t>
            </w:r>
            <w:r>
              <w:rPr>
                <w:rFonts w:ascii="Times New Roman" w:hAnsi="Times New Roman" w:cs="Times New Roman"/>
                <w:sz w:val="16"/>
                <w:szCs w:val="16"/>
              </w:rPr>
              <w:t xml:space="preserve"> </w:t>
            </w:r>
            <w:r>
              <w:rPr>
                <w:rFonts w:ascii="Times New Roman" w:hAnsi="Times New Roman" w:cs="Times New Roman"/>
              </w:rPr>
              <w:t xml:space="preserve">- </w:t>
            </w:r>
            <w:r w:rsidRPr="005357A4">
              <w:rPr>
                <w:rFonts w:ascii="Times New Roman" w:hAnsi="Times New Roman" w:cs="Times New Roman"/>
              </w:rPr>
              <w:t xml:space="preserve">количество оказанных муниципальных услуг в </w:t>
            </w:r>
            <w:r>
              <w:rPr>
                <w:rFonts w:ascii="Times New Roman" w:hAnsi="Times New Roman" w:cs="Times New Roman"/>
              </w:rPr>
              <w:t>предыдущем</w:t>
            </w:r>
            <w:r w:rsidRPr="005357A4">
              <w:rPr>
                <w:rFonts w:ascii="Times New Roman" w:hAnsi="Times New Roman" w:cs="Times New Roman"/>
              </w:rPr>
              <w:t xml:space="preserve"> году</w:t>
            </w:r>
            <w:r>
              <w:rPr>
                <w:rFonts w:ascii="Times New Roman" w:hAnsi="Times New Roman" w:cs="Times New Roman"/>
              </w:rPr>
              <w:t>.</w:t>
            </w:r>
          </w:p>
          <w:p w:rsidR="004F4121" w:rsidRPr="005357A4" w:rsidRDefault="004F4121" w:rsidP="00BE24AF">
            <w:pPr>
              <w:tabs>
                <w:tab w:val="left" w:pos="1140"/>
              </w:tabs>
              <w:spacing w:after="0" w:line="240" w:lineRule="auto"/>
            </w:pPr>
            <w:r>
              <w:rPr>
                <w:rFonts w:ascii="Times New Roman" w:hAnsi="Times New Roman" w:cs="Times New Roman"/>
                <w:lang w:val="en-US"/>
              </w:rPr>
              <w:t>i</w:t>
            </w:r>
            <w:r w:rsidRPr="0054595D">
              <w:rPr>
                <w:rFonts w:ascii="Times New Roman" w:hAnsi="Times New Roman" w:cs="Times New Roman"/>
              </w:rPr>
              <w:t xml:space="preserve"> – </w:t>
            </w:r>
            <w:r>
              <w:rPr>
                <w:rFonts w:ascii="Times New Roman" w:hAnsi="Times New Roman" w:cs="Times New Roman"/>
              </w:rPr>
              <w:t>год в котором рассчитывается показатель.</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rPr>
            </w:pPr>
            <w:r w:rsidRPr="00A4454C">
              <w:rPr>
                <w:rFonts w:ascii="Times New Roman" w:hAnsi="Times New Roman" w:cs="Times New Roman"/>
              </w:rPr>
              <w:t>(3013/2953 х 100) - 100 =2</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lang w:val="en-US"/>
              </w:rPr>
            </w:pPr>
            <w:r w:rsidRPr="00A4454C">
              <w:rPr>
                <w:rFonts w:ascii="Times New Roman" w:hAnsi="Times New Roman" w:cs="Times New Roman"/>
              </w:rPr>
              <w:t xml:space="preserve">(3021/2953 х 100) - 100 </w:t>
            </w:r>
            <w:r w:rsidRPr="00A4454C">
              <w:rPr>
                <w:rFonts w:ascii="Times New Roman" w:hAnsi="Times New Roman" w:cs="Times New Roman"/>
                <w:lang w:val="en-US"/>
              </w:rPr>
              <w:t>= 2,5</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lang w:val="en-US"/>
              </w:rPr>
            </w:pPr>
            <w:r w:rsidRPr="00A4454C">
              <w:rPr>
                <w:rFonts w:ascii="Times New Roman" w:hAnsi="Times New Roman" w:cs="Times New Roman"/>
              </w:rPr>
              <w:t xml:space="preserve">(3042/2953 х 100) - 100 </w:t>
            </w:r>
            <w:r w:rsidRPr="00A4454C">
              <w:rPr>
                <w:rFonts w:ascii="Times New Roman" w:hAnsi="Times New Roman" w:cs="Times New Roman"/>
                <w:lang w:val="en-US"/>
              </w:rPr>
              <w:t>= 3</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lang w:val="en-US"/>
              </w:rPr>
            </w:pPr>
            <w:r w:rsidRPr="00A4454C">
              <w:rPr>
                <w:rFonts w:ascii="Times New Roman" w:hAnsi="Times New Roman" w:cs="Times New Roman"/>
              </w:rPr>
              <w:t xml:space="preserve">(3057/2953 х 100) - 100 </w:t>
            </w:r>
            <w:r w:rsidRPr="00A4454C">
              <w:rPr>
                <w:rFonts w:ascii="Times New Roman" w:hAnsi="Times New Roman" w:cs="Times New Roman"/>
                <w:lang w:val="en-US"/>
              </w:rPr>
              <w:t>= 3,5</w:t>
            </w:r>
          </w:p>
        </w:tc>
        <w:tc>
          <w:tcPr>
            <w:tcW w:w="1701" w:type="dxa"/>
            <w:tcBorders>
              <w:top w:val="single" w:sz="4" w:space="0" w:color="auto"/>
              <w:left w:val="single" w:sz="4" w:space="0" w:color="auto"/>
              <w:bottom w:val="single" w:sz="4" w:space="0" w:color="auto"/>
              <w:right w:val="single" w:sz="4" w:space="0" w:color="auto"/>
            </w:tcBorders>
          </w:tcPr>
          <w:p w:rsidR="004F4121" w:rsidRPr="00A4454C" w:rsidRDefault="004F4121" w:rsidP="00BE24AF">
            <w:pPr>
              <w:pStyle w:val="ac"/>
              <w:spacing w:after="0" w:line="240" w:lineRule="auto"/>
              <w:rPr>
                <w:rFonts w:ascii="Times New Roman" w:hAnsi="Times New Roman" w:cs="Times New Roman"/>
                <w:lang w:val="en-US"/>
              </w:rPr>
            </w:pPr>
            <w:r w:rsidRPr="00A4454C">
              <w:rPr>
                <w:rFonts w:ascii="Times New Roman" w:hAnsi="Times New Roman" w:cs="Times New Roman"/>
              </w:rPr>
              <w:t xml:space="preserve">(3072/2953 х 100) - 100 </w:t>
            </w:r>
            <w:r w:rsidRPr="00A4454C">
              <w:rPr>
                <w:rFonts w:ascii="Times New Roman" w:hAnsi="Times New Roman" w:cs="Times New Roman"/>
                <w:lang w:val="en-US"/>
              </w:rPr>
              <w:t>= 4</w:t>
            </w:r>
          </w:p>
        </w:tc>
        <w:tc>
          <w:tcPr>
            <w:tcW w:w="2410" w:type="dxa"/>
            <w:tcBorders>
              <w:top w:val="single" w:sz="4" w:space="0" w:color="auto"/>
              <w:left w:val="single" w:sz="4" w:space="0" w:color="auto"/>
              <w:bottom w:val="single" w:sz="4" w:space="0" w:color="auto"/>
            </w:tcBorders>
          </w:tcPr>
          <w:p w:rsidR="004F4121" w:rsidRPr="0054595D" w:rsidRDefault="004F4121" w:rsidP="00BE24AF">
            <w:pPr>
              <w:pStyle w:val="ac"/>
              <w:spacing w:after="0" w:line="240" w:lineRule="auto"/>
              <w:rPr>
                <w:rFonts w:ascii="Times New Roman" w:hAnsi="Times New Roman" w:cs="Times New Roman"/>
              </w:rPr>
            </w:pPr>
            <w:r>
              <w:rPr>
                <w:rFonts w:ascii="Times New Roman" w:hAnsi="Times New Roman" w:cs="Times New Roman"/>
              </w:rPr>
              <w:t>Ведомственная отчетность</w:t>
            </w:r>
          </w:p>
        </w:tc>
      </w:tr>
    </w:tbl>
    <w:p w:rsidR="004F4121" w:rsidRDefault="004F4121" w:rsidP="004F4121">
      <w:pPr>
        <w:widowControl w:val="0"/>
        <w:autoSpaceDE w:val="0"/>
        <w:autoSpaceDN w:val="0"/>
        <w:adjustRightInd w:val="0"/>
        <w:spacing w:after="0" w:line="240" w:lineRule="auto"/>
        <w:jc w:val="center"/>
        <w:rPr>
          <w:rFonts w:ascii="Times New Roman" w:hAnsi="Times New Roman"/>
          <w:b/>
          <w:sz w:val="28"/>
          <w:szCs w:val="28"/>
        </w:rPr>
        <w:sectPr w:rsidR="004F4121" w:rsidSect="0043673F">
          <w:pgSz w:w="16837" w:h="11905" w:orient="landscape"/>
          <w:pgMar w:top="1701" w:right="799" w:bottom="1134" w:left="799" w:header="720" w:footer="720" w:gutter="0"/>
          <w:cols w:space="720"/>
          <w:noEndnote/>
          <w:docGrid w:linePitch="326"/>
        </w:sectPr>
      </w:pPr>
    </w:p>
    <w:p w:rsidR="004F4121" w:rsidRPr="00F63349" w:rsidRDefault="004F4121" w:rsidP="004F4121">
      <w:pPr>
        <w:widowControl w:val="0"/>
        <w:autoSpaceDE w:val="0"/>
        <w:autoSpaceDN w:val="0"/>
        <w:adjustRightInd w:val="0"/>
        <w:spacing w:after="0" w:line="240" w:lineRule="auto"/>
        <w:jc w:val="center"/>
        <w:rPr>
          <w:rFonts w:ascii="Times New Roman" w:hAnsi="Times New Roman"/>
          <w:b/>
          <w:bCs/>
          <w:sz w:val="28"/>
          <w:szCs w:val="28"/>
        </w:rPr>
      </w:pPr>
      <w:r w:rsidRPr="00F63349">
        <w:rPr>
          <w:rFonts w:ascii="Times New Roman" w:hAnsi="Times New Roman"/>
          <w:b/>
          <w:sz w:val="28"/>
          <w:szCs w:val="28"/>
        </w:rPr>
        <w:t>7</w:t>
      </w:r>
      <w:r w:rsidRPr="00F63349">
        <w:rPr>
          <w:rFonts w:ascii="Times New Roman" w:hAnsi="Times New Roman"/>
          <w:sz w:val="28"/>
          <w:szCs w:val="28"/>
        </w:rPr>
        <w:t xml:space="preserve">. </w:t>
      </w:r>
      <w:r w:rsidRPr="00F63349">
        <w:rPr>
          <w:rFonts w:ascii="Times New Roman" w:hAnsi="Times New Roman"/>
          <w:b/>
          <w:bCs/>
          <w:sz w:val="28"/>
          <w:szCs w:val="28"/>
        </w:rPr>
        <w:t xml:space="preserve">Анализ рисков реализации подпрограммы, описание механизмов управления рисками </w:t>
      </w:r>
      <w:r w:rsidRPr="00F63349">
        <w:rPr>
          <w:rFonts w:ascii="Times New Roman" w:hAnsi="Times New Roman"/>
          <w:b/>
          <w:sz w:val="28"/>
          <w:szCs w:val="28"/>
        </w:rPr>
        <w:t>и мер по их минимизации</w:t>
      </w:r>
    </w:p>
    <w:p w:rsidR="004F4121" w:rsidRPr="005F5979" w:rsidRDefault="004F4121" w:rsidP="004F4121">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При реализации настоящей подпрограммы могут возникнуть следующие внешние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F4121" w:rsidRPr="005F5979" w:rsidRDefault="004F4121" w:rsidP="004F4121">
      <w:pPr>
        <w:spacing w:after="0" w:line="240" w:lineRule="auto"/>
        <w:ind w:firstLine="708"/>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внешними рисками реализации подпрограммы, а также их минимизации является регулярный мониторинг изменений действующего законодательства.</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При реализации настоящей подпрограммы могут возникнуть следующие внутренние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xml:space="preserve"> - управленческие риски, связанные с неэффективным управлением реализацией подпрограммы муниципальной программы, низким качеством межведомственного взаимодействия, недостаточным контролем над реализацией подпрограммы муниципальной программы и т.д.;</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бюджетные риски, связанные с недостаточным ресурсным обеспечением мероприятий программы, могут привести к значительному снижению эффективности решения проблемы в сфере жилищного обеспечения.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внутренними рисками подпрограммы, а также их минимизации являются: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составление детальных планов-графиков реализации мероприятий муниципальной программы, осуществление последующего мониторинга их выполнения.</w:t>
      </w:r>
    </w:p>
    <w:p w:rsidR="004F4121" w:rsidRPr="005F5979"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-анализ выполнения мероприятий муниципальной программы;</w:t>
      </w:r>
    </w:p>
    <w:p w:rsidR="004F4121" w:rsidRPr="005F5979"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-мониторинг реализации муниципальной программы, своевременная корректировка основных параметров муниципальной программы и объемов финансирования.</w:t>
      </w: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Pr="006D6DD6" w:rsidRDefault="004F4121" w:rsidP="004F4121">
      <w:pPr>
        <w:spacing w:after="0" w:line="240" w:lineRule="auto"/>
        <w:jc w:val="center"/>
        <w:outlineLvl w:val="0"/>
        <w:rPr>
          <w:rFonts w:ascii="Times New Roman" w:hAnsi="Times New Roman" w:cs="Times New Roman"/>
          <w:b/>
          <w:bCs/>
          <w:sz w:val="28"/>
          <w:szCs w:val="28"/>
        </w:rPr>
      </w:pPr>
      <w:r w:rsidRPr="006D6DD6">
        <w:rPr>
          <w:rFonts w:ascii="Times New Roman" w:hAnsi="Times New Roman" w:cs="Times New Roman"/>
          <w:b/>
          <w:bCs/>
          <w:sz w:val="28"/>
          <w:szCs w:val="28"/>
        </w:rPr>
        <w:t xml:space="preserve">Подпрограмма </w:t>
      </w:r>
      <w:r>
        <w:rPr>
          <w:rFonts w:ascii="Times New Roman" w:hAnsi="Times New Roman" w:cs="Times New Roman"/>
          <w:b/>
          <w:bCs/>
          <w:sz w:val="28"/>
          <w:szCs w:val="28"/>
        </w:rPr>
        <w:t>«</w:t>
      </w:r>
      <w:r w:rsidRPr="006D6DD6">
        <w:rPr>
          <w:rFonts w:ascii="Times New Roman" w:hAnsi="Times New Roman" w:cs="Times New Roman"/>
          <w:b/>
          <w:bCs/>
          <w:sz w:val="28"/>
          <w:szCs w:val="28"/>
        </w:rPr>
        <w:t>Энергосбережение и повышение энергетической эффективности</w:t>
      </w:r>
      <w:r>
        <w:rPr>
          <w:rFonts w:ascii="Times New Roman" w:hAnsi="Times New Roman" w:cs="Times New Roman"/>
          <w:b/>
          <w:bCs/>
          <w:sz w:val="28"/>
          <w:szCs w:val="28"/>
        </w:rPr>
        <w:t>»</w:t>
      </w:r>
    </w:p>
    <w:p w:rsidR="004F4121" w:rsidRPr="008179DF" w:rsidRDefault="004F4121" w:rsidP="004F4121">
      <w:pPr>
        <w:spacing w:after="0" w:line="240" w:lineRule="auto"/>
        <w:jc w:val="center"/>
        <w:outlineLvl w:val="0"/>
        <w:rPr>
          <w:rFonts w:ascii="Times New Roman" w:hAnsi="Times New Roman" w:cs="Times New Roman"/>
          <w:b/>
          <w:bCs/>
          <w:color w:val="26282F"/>
          <w:sz w:val="28"/>
          <w:szCs w:val="28"/>
        </w:rPr>
      </w:pPr>
    </w:p>
    <w:tbl>
      <w:tblPr>
        <w:tblW w:w="89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64"/>
        <w:gridCol w:w="6095"/>
      </w:tblGrid>
      <w:tr w:rsidR="004F4121" w:rsidRPr="008179DF" w:rsidTr="00BE24AF">
        <w:tc>
          <w:tcPr>
            <w:tcW w:w="2864" w:type="dxa"/>
            <w:tcBorders>
              <w:top w:val="single" w:sz="4" w:space="0" w:color="auto"/>
              <w:bottom w:val="single" w:sz="4" w:space="0" w:color="auto"/>
              <w:right w:val="single" w:sz="4" w:space="0" w:color="auto"/>
            </w:tcBorders>
          </w:tcPr>
          <w:p w:rsidR="004F4121" w:rsidRPr="008179DF" w:rsidRDefault="004F4121" w:rsidP="00BE24AF">
            <w:pPr>
              <w:spacing w:after="0" w:line="240" w:lineRule="auto"/>
              <w:rPr>
                <w:rFonts w:ascii="Times New Roman" w:hAnsi="Times New Roman" w:cs="Times New Roman"/>
                <w:sz w:val="28"/>
                <w:szCs w:val="28"/>
              </w:rPr>
            </w:pPr>
            <w:r w:rsidRPr="008179DF">
              <w:rPr>
                <w:rFonts w:ascii="Times New Roman" w:hAnsi="Times New Roman" w:cs="Times New Roman"/>
                <w:sz w:val="28"/>
                <w:szCs w:val="28"/>
              </w:rPr>
              <w:t>Ответственный исполнитель программы</w:t>
            </w:r>
          </w:p>
        </w:tc>
        <w:tc>
          <w:tcPr>
            <w:tcW w:w="6095" w:type="dxa"/>
            <w:tcBorders>
              <w:top w:val="single" w:sz="4" w:space="0" w:color="auto"/>
              <w:left w:val="single" w:sz="4" w:space="0" w:color="auto"/>
              <w:bottom w:val="single" w:sz="4" w:space="0" w:color="auto"/>
            </w:tcBorders>
          </w:tcPr>
          <w:p w:rsidR="004F4121" w:rsidRPr="008179DF" w:rsidRDefault="004F4121" w:rsidP="00BE24AF">
            <w:pPr>
              <w:spacing w:after="0" w:line="240" w:lineRule="auto"/>
              <w:jc w:val="both"/>
              <w:rPr>
                <w:rFonts w:ascii="Times New Roman" w:hAnsi="Times New Roman" w:cs="Times New Roman"/>
                <w:sz w:val="28"/>
                <w:szCs w:val="28"/>
              </w:rPr>
            </w:pPr>
            <w:r w:rsidRPr="008179DF">
              <w:rPr>
                <w:rFonts w:ascii="Times New Roman" w:hAnsi="Times New Roman" w:cs="Times New Roman"/>
                <w:sz w:val="28"/>
                <w:szCs w:val="28"/>
              </w:rPr>
              <w:t>Управление ЖКХ и благоустройства</w:t>
            </w:r>
          </w:p>
        </w:tc>
      </w:tr>
      <w:tr w:rsidR="004F4121" w:rsidRPr="008179DF" w:rsidTr="00BE24AF">
        <w:tc>
          <w:tcPr>
            <w:tcW w:w="2864" w:type="dxa"/>
            <w:tcBorders>
              <w:top w:val="single" w:sz="4" w:space="0" w:color="auto"/>
              <w:bottom w:val="single" w:sz="4" w:space="0" w:color="auto"/>
              <w:right w:val="single" w:sz="4" w:space="0" w:color="auto"/>
            </w:tcBorders>
          </w:tcPr>
          <w:p w:rsidR="004F4121" w:rsidRPr="008179DF" w:rsidRDefault="004F4121" w:rsidP="00BE24AF">
            <w:pPr>
              <w:spacing w:after="0" w:line="240" w:lineRule="auto"/>
              <w:rPr>
                <w:rFonts w:ascii="Times New Roman" w:hAnsi="Times New Roman" w:cs="Times New Roman"/>
                <w:sz w:val="28"/>
                <w:szCs w:val="28"/>
              </w:rPr>
            </w:pPr>
            <w:r w:rsidRPr="008179DF">
              <w:rPr>
                <w:rFonts w:ascii="Times New Roman" w:hAnsi="Times New Roman" w:cs="Times New Roman"/>
                <w:sz w:val="28"/>
                <w:szCs w:val="28"/>
              </w:rPr>
              <w:t>Участники подпрограммы</w:t>
            </w:r>
          </w:p>
        </w:tc>
        <w:tc>
          <w:tcPr>
            <w:tcW w:w="6095" w:type="dxa"/>
            <w:tcBorders>
              <w:top w:val="single" w:sz="4" w:space="0" w:color="auto"/>
              <w:left w:val="single" w:sz="4" w:space="0" w:color="auto"/>
              <w:bottom w:val="single" w:sz="4" w:space="0" w:color="auto"/>
            </w:tcBorders>
          </w:tcPr>
          <w:p w:rsidR="004F4121" w:rsidRDefault="004F4121" w:rsidP="00BE24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МКУ «Благоустройство»;</w:t>
            </w:r>
          </w:p>
          <w:p w:rsidR="004F4121" w:rsidRDefault="004F4121" w:rsidP="00BE24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17B6A">
              <w:rPr>
                <w:rFonts w:ascii="Times New Roman" w:hAnsi="Times New Roman" w:cs="Times New Roman"/>
                <w:sz w:val="28"/>
                <w:szCs w:val="28"/>
              </w:rPr>
              <w:t xml:space="preserve">МУП </w:t>
            </w:r>
            <w:r>
              <w:rPr>
                <w:rFonts w:ascii="Times New Roman" w:hAnsi="Times New Roman" w:cs="Times New Roman"/>
                <w:sz w:val="28"/>
                <w:szCs w:val="28"/>
              </w:rPr>
              <w:t>«</w:t>
            </w:r>
            <w:r w:rsidRPr="00217B6A">
              <w:rPr>
                <w:rFonts w:ascii="Times New Roman" w:hAnsi="Times New Roman" w:cs="Times New Roman"/>
                <w:sz w:val="28"/>
                <w:szCs w:val="28"/>
              </w:rPr>
              <w:t>Го</w:t>
            </w:r>
            <w:r>
              <w:rPr>
                <w:rFonts w:ascii="Times New Roman" w:hAnsi="Times New Roman" w:cs="Times New Roman"/>
                <w:sz w:val="28"/>
                <w:szCs w:val="28"/>
              </w:rPr>
              <w:t>рпарк культуры и отдыха»;</w:t>
            </w:r>
          </w:p>
          <w:p w:rsidR="004F4121" w:rsidRPr="00BB3DB7" w:rsidRDefault="004F4121" w:rsidP="00BE24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Победители конкурсного отбора</w:t>
            </w:r>
          </w:p>
        </w:tc>
      </w:tr>
      <w:tr w:rsidR="004F4121" w:rsidRPr="008179DF" w:rsidTr="00BE24AF">
        <w:tc>
          <w:tcPr>
            <w:tcW w:w="2864" w:type="dxa"/>
            <w:tcBorders>
              <w:top w:val="single" w:sz="4" w:space="0" w:color="auto"/>
              <w:bottom w:val="single" w:sz="4" w:space="0" w:color="auto"/>
              <w:right w:val="single" w:sz="4" w:space="0" w:color="auto"/>
            </w:tcBorders>
          </w:tcPr>
          <w:p w:rsidR="004F4121" w:rsidRPr="008179DF" w:rsidRDefault="004F4121" w:rsidP="00BE24AF">
            <w:pPr>
              <w:spacing w:after="0" w:line="240" w:lineRule="auto"/>
              <w:rPr>
                <w:rFonts w:ascii="Times New Roman" w:hAnsi="Times New Roman" w:cs="Times New Roman"/>
                <w:sz w:val="28"/>
                <w:szCs w:val="28"/>
              </w:rPr>
            </w:pPr>
            <w:r w:rsidRPr="008179DF">
              <w:rPr>
                <w:rFonts w:ascii="Times New Roman" w:hAnsi="Times New Roman" w:cs="Times New Roman"/>
                <w:sz w:val="28"/>
                <w:szCs w:val="28"/>
              </w:rPr>
              <w:t>Цель подпрограммы</w:t>
            </w:r>
          </w:p>
        </w:tc>
        <w:tc>
          <w:tcPr>
            <w:tcW w:w="6095" w:type="dxa"/>
            <w:tcBorders>
              <w:top w:val="single" w:sz="4" w:space="0" w:color="auto"/>
              <w:left w:val="single" w:sz="4" w:space="0" w:color="auto"/>
              <w:bottom w:val="single" w:sz="4" w:space="0" w:color="auto"/>
            </w:tcBorders>
          </w:tcPr>
          <w:p w:rsidR="004F4121" w:rsidRPr="008179DF" w:rsidRDefault="004F4121" w:rsidP="00BE24AF">
            <w:pPr>
              <w:spacing w:after="0" w:line="240" w:lineRule="auto"/>
              <w:jc w:val="both"/>
              <w:rPr>
                <w:rFonts w:ascii="Times New Roman" w:hAnsi="Times New Roman" w:cs="Times New Roman"/>
                <w:sz w:val="28"/>
                <w:szCs w:val="28"/>
              </w:rPr>
            </w:pPr>
            <w:r w:rsidRPr="008179DF">
              <w:rPr>
                <w:rFonts w:ascii="Times New Roman" w:hAnsi="Times New Roman" w:cs="Times New Roman"/>
                <w:sz w:val="28"/>
                <w:szCs w:val="28"/>
              </w:rPr>
              <w:t xml:space="preserve">Энергосбережение и повышение энергетической эффективности в муниципальном образовании </w:t>
            </w:r>
            <w:r>
              <w:rPr>
                <w:rFonts w:ascii="Times New Roman" w:hAnsi="Times New Roman" w:cs="Times New Roman"/>
                <w:sz w:val="28"/>
                <w:szCs w:val="28"/>
              </w:rPr>
              <w:t>«</w:t>
            </w:r>
            <w:r w:rsidRPr="008179DF">
              <w:rPr>
                <w:rFonts w:ascii="Times New Roman" w:hAnsi="Times New Roman" w:cs="Times New Roman"/>
                <w:sz w:val="28"/>
                <w:szCs w:val="28"/>
              </w:rPr>
              <w:t>Город Майкоп</w:t>
            </w:r>
            <w:r>
              <w:rPr>
                <w:rFonts w:ascii="Times New Roman" w:hAnsi="Times New Roman" w:cs="Times New Roman"/>
                <w:sz w:val="28"/>
                <w:szCs w:val="28"/>
              </w:rPr>
              <w:t>»</w:t>
            </w:r>
          </w:p>
        </w:tc>
      </w:tr>
      <w:tr w:rsidR="004F4121" w:rsidRPr="008179DF" w:rsidTr="00BE24AF">
        <w:tc>
          <w:tcPr>
            <w:tcW w:w="2864" w:type="dxa"/>
            <w:tcBorders>
              <w:top w:val="single" w:sz="4" w:space="0" w:color="auto"/>
              <w:bottom w:val="single" w:sz="4" w:space="0" w:color="auto"/>
              <w:right w:val="single" w:sz="4" w:space="0" w:color="auto"/>
            </w:tcBorders>
          </w:tcPr>
          <w:p w:rsidR="004F4121" w:rsidRPr="008179DF" w:rsidRDefault="004F4121" w:rsidP="00BE24AF">
            <w:pPr>
              <w:spacing w:after="0" w:line="240" w:lineRule="auto"/>
              <w:rPr>
                <w:rFonts w:ascii="Times New Roman" w:hAnsi="Times New Roman" w:cs="Times New Roman"/>
                <w:sz w:val="28"/>
                <w:szCs w:val="28"/>
              </w:rPr>
            </w:pPr>
            <w:r w:rsidRPr="008179DF">
              <w:rPr>
                <w:rFonts w:ascii="Times New Roman" w:hAnsi="Times New Roman" w:cs="Times New Roman"/>
                <w:sz w:val="28"/>
                <w:szCs w:val="28"/>
              </w:rPr>
              <w:t>Задачи подпрограммы</w:t>
            </w:r>
          </w:p>
        </w:tc>
        <w:tc>
          <w:tcPr>
            <w:tcW w:w="6095" w:type="dxa"/>
            <w:tcBorders>
              <w:top w:val="single" w:sz="4" w:space="0" w:color="auto"/>
              <w:left w:val="single" w:sz="4" w:space="0" w:color="auto"/>
              <w:bottom w:val="single" w:sz="4" w:space="0" w:color="auto"/>
            </w:tcBorders>
          </w:tcPr>
          <w:p w:rsidR="004F4121" w:rsidRPr="008179DF" w:rsidRDefault="004F4121" w:rsidP="00BE24AF">
            <w:pPr>
              <w:spacing w:after="0" w:line="240" w:lineRule="auto"/>
              <w:jc w:val="both"/>
              <w:rPr>
                <w:rFonts w:ascii="Times New Roman" w:hAnsi="Times New Roman" w:cs="Times New Roman"/>
                <w:sz w:val="28"/>
                <w:szCs w:val="28"/>
              </w:rPr>
            </w:pPr>
            <w:r w:rsidRPr="008179DF">
              <w:rPr>
                <w:rFonts w:ascii="Times New Roman" w:hAnsi="Times New Roman" w:cs="Times New Roman"/>
                <w:sz w:val="28"/>
                <w:szCs w:val="28"/>
              </w:rPr>
              <w:t>Обеспечение энергосбережения и</w:t>
            </w:r>
            <w:r>
              <w:rPr>
                <w:rFonts w:ascii="Times New Roman" w:hAnsi="Times New Roman" w:cs="Times New Roman"/>
                <w:sz w:val="28"/>
                <w:szCs w:val="28"/>
              </w:rPr>
              <w:t xml:space="preserve"> создание условий для </w:t>
            </w:r>
            <w:r w:rsidRPr="008179DF">
              <w:rPr>
                <w:rFonts w:ascii="Times New Roman" w:hAnsi="Times New Roman" w:cs="Times New Roman"/>
                <w:sz w:val="28"/>
                <w:szCs w:val="28"/>
              </w:rPr>
              <w:t>повышени</w:t>
            </w:r>
            <w:r>
              <w:rPr>
                <w:rFonts w:ascii="Times New Roman" w:hAnsi="Times New Roman" w:cs="Times New Roman"/>
                <w:sz w:val="28"/>
                <w:szCs w:val="28"/>
              </w:rPr>
              <w:t>я</w:t>
            </w:r>
            <w:r w:rsidRPr="008179DF">
              <w:rPr>
                <w:rFonts w:ascii="Times New Roman" w:hAnsi="Times New Roman" w:cs="Times New Roman"/>
                <w:sz w:val="28"/>
                <w:szCs w:val="28"/>
              </w:rPr>
              <w:t xml:space="preserve"> энергетической эффективности в системах коммунальной инфраструктуры</w:t>
            </w:r>
          </w:p>
        </w:tc>
      </w:tr>
      <w:tr w:rsidR="004F4121" w:rsidRPr="008179DF" w:rsidTr="00BE24AF">
        <w:tc>
          <w:tcPr>
            <w:tcW w:w="2864" w:type="dxa"/>
            <w:tcBorders>
              <w:top w:val="single" w:sz="4" w:space="0" w:color="auto"/>
              <w:bottom w:val="single" w:sz="4" w:space="0" w:color="auto"/>
              <w:right w:val="single" w:sz="4" w:space="0" w:color="auto"/>
            </w:tcBorders>
          </w:tcPr>
          <w:p w:rsidR="004F4121" w:rsidRPr="008179DF" w:rsidRDefault="004F4121" w:rsidP="00BE24AF">
            <w:pPr>
              <w:spacing w:after="0" w:line="240" w:lineRule="auto"/>
              <w:rPr>
                <w:rFonts w:ascii="Times New Roman" w:hAnsi="Times New Roman" w:cs="Times New Roman"/>
                <w:sz w:val="28"/>
                <w:szCs w:val="28"/>
              </w:rPr>
            </w:pPr>
            <w:r w:rsidRPr="008179DF">
              <w:rPr>
                <w:rFonts w:ascii="Times New Roman" w:hAnsi="Times New Roman" w:cs="Times New Roman"/>
                <w:sz w:val="28"/>
                <w:szCs w:val="28"/>
              </w:rPr>
              <w:t>Целевые показатели (индикаторы) подпрограммы</w:t>
            </w:r>
          </w:p>
        </w:tc>
        <w:tc>
          <w:tcPr>
            <w:tcW w:w="6095" w:type="dxa"/>
            <w:tcBorders>
              <w:top w:val="single" w:sz="4" w:space="0" w:color="auto"/>
              <w:left w:val="single" w:sz="4" w:space="0" w:color="auto"/>
              <w:bottom w:val="single" w:sz="4" w:space="0" w:color="auto"/>
            </w:tcBorders>
          </w:tcPr>
          <w:p w:rsidR="004F4121" w:rsidRPr="00EA05BB" w:rsidRDefault="004F4121" w:rsidP="00BE24AF">
            <w:pPr>
              <w:spacing w:after="0" w:line="240" w:lineRule="auto"/>
              <w:jc w:val="both"/>
              <w:rPr>
                <w:rFonts w:ascii="Times New Roman" w:hAnsi="Times New Roman" w:cs="Times New Roman"/>
                <w:color w:val="000000"/>
                <w:sz w:val="28"/>
                <w:szCs w:val="28"/>
              </w:rPr>
            </w:pPr>
            <w:r w:rsidRPr="00EA05BB">
              <w:rPr>
                <w:rFonts w:ascii="Times New Roman" w:hAnsi="Times New Roman" w:cs="Times New Roman"/>
                <w:color w:val="000000"/>
                <w:sz w:val="28"/>
                <w:szCs w:val="28"/>
              </w:rPr>
              <w:t xml:space="preserve">Удельный </w:t>
            </w:r>
            <w:r w:rsidRPr="00EA05BB">
              <w:rPr>
                <w:rFonts w:ascii="Times New Roman" w:hAnsi="Times New Roman" w:cs="Times New Roman"/>
                <w:sz w:val="28"/>
                <w:szCs w:val="28"/>
              </w:rPr>
              <w:t>расход электрической энергии в системах уличного освещения к общей протяженности уличной сети</w:t>
            </w:r>
          </w:p>
        </w:tc>
      </w:tr>
      <w:tr w:rsidR="004F4121" w:rsidRPr="008179DF" w:rsidTr="00BE24AF">
        <w:trPr>
          <w:trHeight w:val="928"/>
        </w:trPr>
        <w:tc>
          <w:tcPr>
            <w:tcW w:w="2864" w:type="dxa"/>
            <w:tcBorders>
              <w:top w:val="single" w:sz="4" w:space="0" w:color="auto"/>
              <w:bottom w:val="single" w:sz="4" w:space="0" w:color="auto"/>
              <w:right w:val="single" w:sz="4" w:space="0" w:color="auto"/>
            </w:tcBorders>
          </w:tcPr>
          <w:p w:rsidR="004F4121" w:rsidRPr="008179DF" w:rsidRDefault="004F4121" w:rsidP="00BE24AF">
            <w:pPr>
              <w:spacing w:after="0" w:line="240" w:lineRule="auto"/>
              <w:rPr>
                <w:rFonts w:ascii="Times New Roman" w:hAnsi="Times New Roman" w:cs="Times New Roman"/>
                <w:sz w:val="28"/>
                <w:szCs w:val="28"/>
              </w:rPr>
            </w:pPr>
            <w:r w:rsidRPr="008179DF">
              <w:rPr>
                <w:rFonts w:ascii="Times New Roman" w:hAnsi="Times New Roman" w:cs="Times New Roman"/>
                <w:sz w:val="28"/>
                <w:szCs w:val="28"/>
              </w:rPr>
              <w:t>Срок и этапы реализации подпрограммы</w:t>
            </w:r>
          </w:p>
        </w:tc>
        <w:tc>
          <w:tcPr>
            <w:tcW w:w="6095" w:type="dxa"/>
            <w:tcBorders>
              <w:top w:val="single" w:sz="4" w:space="0" w:color="auto"/>
              <w:left w:val="single" w:sz="4" w:space="0" w:color="auto"/>
              <w:bottom w:val="single" w:sz="4" w:space="0" w:color="auto"/>
            </w:tcBorders>
          </w:tcPr>
          <w:p w:rsidR="004F4121" w:rsidRPr="008179DF" w:rsidRDefault="00490245" w:rsidP="00453BDC">
            <w:pPr>
              <w:spacing w:after="0" w:line="240" w:lineRule="auto"/>
              <w:rPr>
                <w:rFonts w:ascii="Times New Roman" w:hAnsi="Times New Roman" w:cs="Times New Roman"/>
                <w:sz w:val="28"/>
                <w:szCs w:val="28"/>
              </w:rPr>
            </w:pPr>
            <w:r>
              <w:rPr>
                <w:rFonts w:ascii="Times New Roman" w:hAnsi="Times New Roman" w:cs="Times New Roman"/>
                <w:sz w:val="28"/>
                <w:szCs w:val="28"/>
              </w:rPr>
              <w:t>2022 - 202</w:t>
            </w:r>
            <w:r w:rsidR="00453BDC">
              <w:rPr>
                <w:rFonts w:ascii="Times New Roman" w:hAnsi="Times New Roman" w:cs="Times New Roman"/>
                <w:sz w:val="28"/>
                <w:szCs w:val="28"/>
              </w:rPr>
              <w:t>6</w:t>
            </w:r>
            <w:r w:rsidR="004F4121" w:rsidRPr="008179DF">
              <w:rPr>
                <w:rFonts w:ascii="Times New Roman" w:hAnsi="Times New Roman" w:cs="Times New Roman"/>
                <w:sz w:val="28"/>
                <w:szCs w:val="28"/>
              </w:rPr>
              <w:t xml:space="preserve"> годы, без разбивки на этапы</w:t>
            </w:r>
          </w:p>
        </w:tc>
      </w:tr>
      <w:tr w:rsidR="004F4121" w:rsidRPr="008179DF" w:rsidTr="00BE24AF">
        <w:tc>
          <w:tcPr>
            <w:tcW w:w="2864" w:type="dxa"/>
            <w:tcBorders>
              <w:top w:val="single" w:sz="4" w:space="0" w:color="auto"/>
              <w:bottom w:val="single" w:sz="4" w:space="0" w:color="auto"/>
              <w:right w:val="single" w:sz="4" w:space="0" w:color="auto"/>
            </w:tcBorders>
          </w:tcPr>
          <w:p w:rsidR="004F4121" w:rsidRPr="00DC7F4C" w:rsidRDefault="004F4121" w:rsidP="00BE24AF">
            <w:pPr>
              <w:spacing w:after="0" w:line="240" w:lineRule="auto"/>
              <w:rPr>
                <w:rFonts w:ascii="Times New Roman" w:hAnsi="Times New Roman" w:cs="Times New Roman"/>
                <w:sz w:val="28"/>
                <w:szCs w:val="28"/>
              </w:rPr>
            </w:pPr>
            <w:r w:rsidRPr="00DC7F4C">
              <w:rPr>
                <w:rFonts w:ascii="Times New Roman" w:hAnsi="Times New Roman" w:cs="Times New Roman"/>
                <w:sz w:val="28"/>
                <w:szCs w:val="28"/>
              </w:rPr>
              <w:t>Объемы бюджетных ассигнований подпрограммы</w:t>
            </w:r>
          </w:p>
        </w:tc>
        <w:tc>
          <w:tcPr>
            <w:tcW w:w="6095" w:type="dxa"/>
            <w:tcBorders>
              <w:top w:val="single" w:sz="4" w:space="0" w:color="auto"/>
              <w:bottom w:val="single" w:sz="4" w:space="0" w:color="auto"/>
            </w:tcBorders>
          </w:tcPr>
          <w:p w:rsidR="004F4121" w:rsidRPr="00E75331" w:rsidRDefault="004F4121" w:rsidP="00BE24AF">
            <w:pPr>
              <w:spacing w:after="0" w:line="240" w:lineRule="auto"/>
              <w:rPr>
                <w:rFonts w:ascii="Times New Roman" w:hAnsi="Times New Roman" w:cs="Times New Roman"/>
                <w:sz w:val="28"/>
                <w:szCs w:val="28"/>
              </w:rPr>
            </w:pPr>
            <w:r w:rsidRPr="00DC7F4C">
              <w:rPr>
                <w:rFonts w:ascii="Times New Roman" w:hAnsi="Times New Roman" w:cs="Times New Roman"/>
                <w:sz w:val="28"/>
                <w:szCs w:val="28"/>
              </w:rPr>
              <w:t>Общий объем финансирования за счет средств мес</w:t>
            </w:r>
            <w:r w:rsidRPr="00E75331">
              <w:rPr>
                <w:rFonts w:ascii="Times New Roman" w:hAnsi="Times New Roman" w:cs="Times New Roman"/>
                <w:sz w:val="28"/>
                <w:szCs w:val="28"/>
              </w:rPr>
              <w:t xml:space="preserve">тного бюджета </w:t>
            </w:r>
            <w:r w:rsidRPr="00FB222A">
              <w:rPr>
                <w:rFonts w:ascii="Times New Roman" w:hAnsi="Times New Roman" w:cs="Times New Roman"/>
                <w:sz w:val="28"/>
                <w:szCs w:val="28"/>
              </w:rPr>
              <w:t xml:space="preserve">составляет </w:t>
            </w:r>
            <w:r w:rsidR="00E0683D" w:rsidRPr="00E0683D">
              <w:rPr>
                <w:rFonts w:ascii="Times New Roman" w:hAnsi="Times New Roman" w:cs="Times New Roman"/>
                <w:sz w:val="28"/>
                <w:szCs w:val="28"/>
              </w:rPr>
              <w:t>204</w:t>
            </w:r>
            <w:r w:rsidR="00E0683D">
              <w:rPr>
                <w:rFonts w:ascii="Times New Roman" w:hAnsi="Times New Roman" w:cs="Times New Roman"/>
                <w:sz w:val="28"/>
                <w:szCs w:val="28"/>
                <w:lang w:val="en-US"/>
              </w:rPr>
              <w:t> </w:t>
            </w:r>
            <w:r w:rsidR="00E0683D" w:rsidRPr="00E0683D">
              <w:rPr>
                <w:rFonts w:ascii="Times New Roman" w:hAnsi="Times New Roman" w:cs="Times New Roman"/>
                <w:sz w:val="28"/>
                <w:szCs w:val="28"/>
              </w:rPr>
              <w:t>174.3</w:t>
            </w:r>
            <w:r w:rsidRPr="00AD3402">
              <w:rPr>
                <w:rFonts w:ascii="Times New Roman" w:hAnsi="Times New Roman" w:cs="Times New Roman"/>
                <w:sz w:val="28"/>
                <w:szCs w:val="28"/>
              </w:rPr>
              <w:t xml:space="preserve"> </w:t>
            </w:r>
            <w:r w:rsidRPr="00FB222A">
              <w:rPr>
                <w:rFonts w:ascii="Times New Roman" w:hAnsi="Times New Roman" w:cs="Times New Roman"/>
                <w:sz w:val="28"/>
                <w:szCs w:val="28"/>
              </w:rPr>
              <w:t xml:space="preserve">тыс. </w:t>
            </w:r>
            <w:r w:rsidRPr="00E75331">
              <w:rPr>
                <w:rFonts w:ascii="Times New Roman" w:hAnsi="Times New Roman" w:cs="Times New Roman"/>
                <w:sz w:val="28"/>
                <w:szCs w:val="28"/>
              </w:rPr>
              <w:t xml:space="preserve">рублей, </w:t>
            </w:r>
          </w:p>
          <w:p w:rsidR="004F4121" w:rsidRPr="00E75331" w:rsidRDefault="004F4121" w:rsidP="00BE24AF">
            <w:pPr>
              <w:spacing w:after="0" w:line="240" w:lineRule="auto"/>
              <w:rPr>
                <w:rFonts w:ascii="Times New Roman" w:hAnsi="Times New Roman" w:cs="Times New Roman"/>
                <w:sz w:val="28"/>
                <w:szCs w:val="28"/>
              </w:rPr>
            </w:pPr>
            <w:r w:rsidRPr="00E75331">
              <w:rPr>
                <w:rFonts w:ascii="Times New Roman" w:hAnsi="Times New Roman" w:cs="Times New Roman"/>
                <w:sz w:val="28"/>
                <w:szCs w:val="28"/>
              </w:rPr>
              <w:t>в том числе:</w:t>
            </w:r>
          </w:p>
          <w:p w:rsidR="004F4121" w:rsidRPr="00E75331" w:rsidRDefault="004F4121" w:rsidP="00BE24AF">
            <w:pPr>
              <w:spacing w:after="0" w:line="240" w:lineRule="auto"/>
              <w:rPr>
                <w:rFonts w:ascii="Times New Roman" w:hAnsi="Times New Roman" w:cs="Times New Roman"/>
                <w:sz w:val="28"/>
                <w:szCs w:val="28"/>
              </w:rPr>
            </w:pPr>
            <w:r w:rsidRPr="00E75331">
              <w:rPr>
                <w:rFonts w:ascii="Times New Roman" w:hAnsi="Times New Roman" w:cs="Times New Roman"/>
                <w:sz w:val="28"/>
                <w:szCs w:val="28"/>
              </w:rPr>
              <w:t xml:space="preserve">2022 год – </w:t>
            </w:r>
            <w:r>
              <w:rPr>
                <w:rFonts w:ascii="Times New Roman" w:hAnsi="Times New Roman" w:cs="Times New Roman"/>
                <w:sz w:val="28"/>
                <w:szCs w:val="28"/>
              </w:rPr>
              <w:t>86 391,4</w:t>
            </w:r>
            <w:r w:rsidRPr="00E75331">
              <w:rPr>
                <w:rFonts w:ascii="Times New Roman" w:hAnsi="Times New Roman" w:cs="Times New Roman"/>
                <w:sz w:val="28"/>
                <w:szCs w:val="28"/>
              </w:rPr>
              <w:t xml:space="preserve"> тыс. рублей;   </w:t>
            </w:r>
          </w:p>
          <w:p w:rsidR="004F4121" w:rsidRPr="00E75331" w:rsidRDefault="004F4121" w:rsidP="00BE24AF">
            <w:pPr>
              <w:spacing w:after="0" w:line="240" w:lineRule="auto"/>
              <w:rPr>
                <w:rFonts w:ascii="Times New Roman" w:hAnsi="Times New Roman" w:cs="Times New Roman"/>
                <w:sz w:val="28"/>
                <w:szCs w:val="28"/>
              </w:rPr>
            </w:pPr>
            <w:r w:rsidRPr="00E75331">
              <w:rPr>
                <w:rFonts w:ascii="Times New Roman" w:hAnsi="Times New Roman" w:cs="Times New Roman"/>
                <w:sz w:val="28"/>
                <w:szCs w:val="28"/>
              </w:rPr>
              <w:t xml:space="preserve">2023 год – </w:t>
            </w:r>
            <w:r w:rsidR="00B75A9B">
              <w:rPr>
                <w:rFonts w:ascii="Times New Roman" w:hAnsi="Times New Roman" w:cs="Times New Roman"/>
                <w:sz w:val="28"/>
                <w:szCs w:val="28"/>
              </w:rPr>
              <w:t>30</w:t>
            </w:r>
            <w:r w:rsidRPr="00183B8C">
              <w:rPr>
                <w:rFonts w:ascii="Times New Roman" w:hAnsi="Times New Roman" w:cs="Times New Roman"/>
                <w:sz w:val="28"/>
                <w:szCs w:val="28"/>
              </w:rPr>
              <w:t xml:space="preserve"> 000,0 </w:t>
            </w:r>
            <w:r w:rsidRPr="00E75331">
              <w:rPr>
                <w:rFonts w:ascii="Times New Roman" w:hAnsi="Times New Roman" w:cs="Times New Roman"/>
                <w:sz w:val="28"/>
                <w:szCs w:val="28"/>
              </w:rPr>
              <w:t>тыс. рублей;</w:t>
            </w:r>
          </w:p>
          <w:p w:rsidR="004F4121" w:rsidRPr="00E75331" w:rsidRDefault="004F4121" w:rsidP="00BE24AF">
            <w:pPr>
              <w:spacing w:after="0" w:line="240" w:lineRule="auto"/>
              <w:rPr>
                <w:rFonts w:ascii="Times New Roman" w:hAnsi="Times New Roman" w:cs="Times New Roman"/>
                <w:sz w:val="28"/>
                <w:szCs w:val="28"/>
              </w:rPr>
            </w:pPr>
            <w:r w:rsidRPr="00E75331">
              <w:rPr>
                <w:rFonts w:ascii="Times New Roman" w:hAnsi="Times New Roman" w:cs="Times New Roman"/>
                <w:sz w:val="28"/>
                <w:szCs w:val="28"/>
              </w:rPr>
              <w:t xml:space="preserve">2024 год – </w:t>
            </w:r>
            <w:r w:rsidR="00E0683D" w:rsidRPr="00E0683D">
              <w:rPr>
                <w:rFonts w:ascii="Times New Roman" w:hAnsi="Times New Roman" w:cs="Times New Roman"/>
                <w:sz w:val="28"/>
                <w:szCs w:val="28"/>
              </w:rPr>
              <w:t>36</w:t>
            </w:r>
            <w:r w:rsidR="00E0683D">
              <w:rPr>
                <w:rFonts w:ascii="Times New Roman" w:hAnsi="Times New Roman" w:cs="Times New Roman"/>
                <w:sz w:val="28"/>
                <w:szCs w:val="28"/>
                <w:lang w:val="en-US"/>
              </w:rPr>
              <w:t> </w:t>
            </w:r>
            <w:r w:rsidR="00E0683D" w:rsidRPr="00E0683D">
              <w:rPr>
                <w:rFonts w:ascii="Times New Roman" w:hAnsi="Times New Roman" w:cs="Times New Roman"/>
                <w:sz w:val="28"/>
                <w:szCs w:val="28"/>
              </w:rPr>
              <w:t>142.9</w:t>
            </w:r>
            <w:r w:rsidRPr="00183B8C">
              <w:rPr>
                <w:rFonts w:ascii="Times New Roman" w:hAnsi="Times New Roman" w:cs="Times New Roman"/>
                <w:sz w:val="28"/>
                <w:szCs w:val="28"/>
              </w:rPr>
              <w:t xml:space="preserve"> </w:t>
            </w:r>
            <w:r w:rsidRPr="00E75331">
              <w:rPr>
                <w:rFonts w:ascii="Times New Roman" w:hAnsi="Times New Roman" w:cs="Times New Roman"/>
                <w:sz w:val="28"/>
                <w:szCs w:val="28"/>
              </w:rPr>
              <w:t>тыс. рублей;</w:t>
            </w:r>
          </w:p>
          <w:p w:rsidR="004F4121" w:rsidRPr="00E75331" w:rsidRDefault="004F4121" w:rsidP="00BE24AF">
            <w:pPr>
              <w:spacing w:after="0" w:line="240" w:lineRule="auto"/>
              <w:rPr>
                <w:rFonts w:ascii="Times New Roman" w:hAnsi="Times New Roman" w:cs="Times New Roman"/>
                <w:sz w:val="28"/>
                <w:szCs w:val="28"/>
              </w:rPr>
            </w:pPr>
            <w:r w:rsidRPr="00E75331">
              <w:rPr>
                <w:rFonts w:ascii="Times New Roman" w:hAnsi="Times New Roman" w:cs="Times New Roman"/>
                <w:sz w:val="28"/>
                <w:szCs w:val="28"/>
              </w:rPr>
              <w:t xml:space="preserve">2025 год – </w:t>
            </w:r>
            <w:r w:rsidR="00E0683D" w:rsidRPr="00E0683D">
              <w:rPr>
                <w:rFonts w:ascii="Times New Roman" w:hAnsi="Times New Roman" w:cs="Times New Roman"/>
                <w:sz w:val="28"/>
                <w:szCs w:val="28"/>
              </w:rPr>
              <w:t>51 640.0</w:t>
            </w:r>
            <w:r w:rsidRPr="00E75331">
              <w:rPr>
                <w:rFonts w:ascii="Times New Roman" w:hAnsi="Times New Roman" w:cs="Times New Roman"/>
                <w:sz w:val="28"/>
                <w:szCs w:val="28"/>
              </w:rPr>
              <w:t xml:space="preserve"> тыс. рублей;</w:t>
            </w:r>
          </w:p>
          <w:p w:rsidR="00490245" w:rsidRDefault="00490245" w:rsidP="00490245">
            <w:pPr>
              <w:spacing w:after="0" w:line="240" w:lineRule="auto"/>
              <w:rPr>
                <w:rFonts w:ascii="Times New Roman" w:hAnsi="Times New Roman" w:cs="Times New Roman"/>
                <w:bCs/>
                <w:sz w:val="28"/>
                <w:szCs w:val="28"/>
              </w:rPr>
            </w:pPr>
            <w:r w:rsidRPr="0006570C">
              <w:rPr>
                <w:rFonts w:ascii="Times New Roman" w:hAnsi="Times New Roman" w:cs="Times New Roman"/>
                <w:bCs/>
                <w:sz w:val="28"/>
                <w:szCs w:val="28"/>
              </w:rPr>
              <w:t xml:space="preserve">2026 год – </w:t>
            </w:r>
            <w:r w:rsidR="00E0683D" w:rsidRPr="00E0683D">
              <w:rPr>
                <w:rFonts w:ascii="Times New Roman" w:hAnsi="Times New Roman" w:cs="Times New Roman"/>
                <w:bCs/>
                <w:sz w:val="28"/>
                <w:szCs w:val="28"/>
              </w:rPr>
              <w:t>0.0</w:t>
            </w:r>
            <w:r>
              <w:rPr>
                <w:rFonts w:ascii="Times New Roman" w:hAnsi="Times New Roman" w:cs="Times New Roman"/>
                <w:bCs/>
                <w:sz w:val="28"/>
                <w:szCs w:val="28"/>
              </w:rPr>
              <w:t xml:space="preserve"> тыс. рублей,</w:t>
            </w:r>
          </w:p>
          <w:p w:rsidR="004F4121" w:rsidRPr="00DC7F4C" w:rsidRDefault="00490245" w:rsidP="00E0683D">
            <w:pPr>
              <w:spacing w:after="0" w:line="240" w:lineRule="auto"/>
              <w:rPr>
                <w:rFonts w:ascii="Times New Roman" w:hAnsi="Times New Roman" w:cs="Times New Roman"/>
                <w:sz w:val="28"/>
                <w:szCs w:val="28"/>
              </w:rPr>
            </w:pPr>
            <w:r w:rsidRPr="0006570C">
              <w:rPr>
                <w:rFonts w:ascii="Times New Roman" w:hAnsi="Times New Roman" w:cs="Times New Roman"/>
                <w:bCs/>
                <w:sz w:val="28"/>
                <w:szCs w:val="28"/>
              </w:rPr>
              <w:t>202</w:t>
            </w:r>
            <w:r>
              <w:rPr>
                <w:rFonts w:ascii="Times New Roman" w:hAnsi="Times New Roman" w:cs="Times New Roman"/>
                <w:bCs/>
                <w:sz w:val="28"/>
                <w:szCs w:val="28"/>
              </w:rPr>
              <w:t>7</w:t>
            </w:r>
            <w:r w:rsidRPr="0006570C">
              <w:rPr>
                <w:rFonts w:ascii="Times New Roman" w:hAnsi="Times New Roman" w:cs="Times New Roman"/>
                <w:bCs/>
                <w:sz w:val="28"/>
                <w:szCs w:val="28"/>
              </w:rPr>
              <w:t xml:space="preserve"> год – </w:t>
            </w:r>
            <w:r w:rsidR="00E0683D" w:rsidRPr="00E0683D">
              <w:rPr>
                <w:rFonts w:ascii="Times New Roman" w:hAnsi="Times New Roman" w:cs="Times New Roman"/>
                <w:bCs/>
                <w:sz w:val="28"/>
                <w:szCs w:val="28"/>
              </w:rPr>
              <w:t>0.</w:t>
            </w:r>
            <w:r w:rsidR="00E0683D">
              <w:rPr>
                <w:rFonts w:ascii="Times New Roman" w:hAnsi="Times New Roman" w:cs="Times New Roman"/>
                <w:bCs/>
                <w:sz w:val="28"/>
                <w:szCs w:val="28"/>
                <w:lang w:val="en-US"/>
              </w:rPr>
              <w:t>0</w:t>
            </w:r>
            <w:r w:rsidRPr="0006570C">
              <w:rPr>
                <w:rFonts w:ascii="Times New Roman" w:hAnsi="Times New Roman" w:cs="Times New Roman"/>
                <w:bCs/>
                <w:sz w:val="28"/>
                <w:szCs w:val="28"/>
              </w:rPr>
              <w:t xml:space="preserve"> тыс. рублей;</w:t>
            </w:r>
          </w:p>
        </w:tc>
      </w:tr>
    </w:tbl>
    <w:p w:rsidR="004F4121" w:rsidRDefault="004F4121" w:rsidP="004F4121">
      <w:pPr>
        <w:spacing w:after="0" w:line="240" w:lineRule="auto"/>
        <w:ind w:firstLine="709"/>
        <w:jc w:val="both"/>
        <w:rPr>
          <w:rFonts w:ascii="Times New Roman" w:hAnsi="Times New Roman" w:cs="Times New Roman"/>
          <w:sz w:val="28"/>
          <w:szCs w:val="28"/>
          <w:lang w:eastAsia="en-US"/>
        </w:rPr>
      </w:pPr>
    </w:p>
    <w:p w:rsidR="004F4121" w:rsidRPr="006D6DD6" w:rsidRDefault="004F4121" w:rsidP="004F4121">
      <w:pPr>
        <w:spacing w:before="108" w:after="0" w:line="240" w:lineRule="auto"/>
        <w:jc w:val="center"/>
        <w:outlineLvl w:val="0"/>
        <w:rPr>
          <w:rFonts w:ascii="Times New Roman" w:hAnsi="Times New Roman" w:cs="Times New Roman"/>
          <w:b/>
          <w:bCs/>
          <w:sz w:val="28"/>
          <w:szCs w:val="28"/>
        </w:rPr>
      </w:pPr>
      <w:r w:rsidRPr="006D6DD6">
        <w:rPr>
          <w:rFonts w:ascii="Times New Roman" w:hAnsi="Times New Roman" w:cs="Times New Roman"/>
          <w:b/>
          <w:bCs/>
          <w:sz w:val="28"/>
          <w:szCs w:val="28"/>
        </w:rPr>
        <w:t>1. Общая характеристика сферы реализации подпрограммы</w:t>
      </w:r>
    </w:p>
    <w:p w:rsidR="004F4121" w:rsidRPr="008179DF" w:rsidRDefault="004F4121" w:rsidP="004F4121">
      <w:pPr>
        <w:spacing w:after="0" w:line="240" w:lineRule="auto"/>
        <w:ind w:firstLine="720"/>
        <w:jc w:val="both"/>
        <w:rPr>
          <w:rFonts w:ascii="Times New Roman" w:hAnsi="Times New Roman" w:cs="Times New Roman"/>
          <w:sz w:val="18"/>
          <w:szCs w:val="18"/>
        </w:rPr>
      </w:pPr>
    </w:p>
    <w:p w:rsidR="004F4121"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xml:space="preserve">Эксплуатация сетей наружного освещения муниципального образования </w:t>
      </w:r>
      <w:r>
        <w:rPr>
          <w:rFonts w:ascii="Times New Roman" w:hAnsi="Times New Roman" w:cs="Times New Roman"/>
          <w:sz w:val="28"/>
          <w:szCs w:val="28"/>
        </w:rPr>
        <w:t>«</w:t>
      </w:r>
      <w:r w:rsidRPr="008179DF">
        <w:rPr>
          <w:rFonts w:ascii="Times New Roman" w:hAnsi="Times New Roman" w:cs="Times New Roman"/>
          <w:sz w:val="28"/>
          <w:szCs w:val="28"/>
        </w:rPr>
        <w:t>Город Майкоп</w:t>
      </w:r>
      <w:r>
        <w:rPr>
          <w:rFonts w:ascii="Times New Roman" w:hAnsi="Times New Roman" w:cs="Times New Roman"/>
          <w:sz w:val="28"/>
          <w:szCs w:val="28"/>
        </w:rPr>
        <w:t>»</w:t>
      </w:r>
      <w:r w:rsidRPr="008179DF">
        <w:rPr>
          <w:rFonts w:ascii="Times New Roman" w:hAnsi="Times New Roman" w:cs="Times New Roman"/>
          <w:sz w:val="28"/>
          <w:szCs w:val="28"/>
        </w:rPr>
        <w:t xml:space="preserve"> осуществляется МКУ </w:t>
      </w:r>
      <w:r>
        <w:rPr>
          <w:rFonts w:ascii="Times New Roman" w:hAnsi="Times New Roman" w:cs="Times New Roman"/>
          <w:sz w:val="28"/>
          <w:szCs w:val="28"/>
        </w:rPr>
        <w:t>«</w:t>
      </w:r>
      <w:r w:rsidRPr="008179DF">
        <w:rPr>
          <w:rFonts w:ascii="Times New Roman" w:hAnsi="Times New Roman" w:cs="Times New Roman"/>
          <w:sz w:val="28"/>
          <w:szCs w:val="28"/>
        </w:rPr>
        <w:t>Благоустройство</w:t>
      </w:r>
      <w:r>
        <w:rPr>
          <w:rFonts w:ascii="Times New Roman" w:hAnsi="Times New Roman" w:cs="Times New Roman"/>
          <w:sz w:val="28"/>
          <w:szCs w:val="28"/>
        </w:rPr>
        <w:t>»</w:t>
      </w:r>
      <w:r w:rsidRPr="008179DF">
        <w:rPr>
          <w:rFonts w:ascii="Times New Roman" w:hAnsi="Times New Roman" w:cs="Times New Roman"/>
          <w:sz w:val="28"/>
          <w:szCs w:val="28"/>
        </w:rPr>
        <w:t xml:space="preserve">. В настоящее время сети наружного освещения, в соответствии с заключенным муниципальным контрактом, обслуживаются Обществом с ограниченной ответственностью </w:t>
      </w:r>
      <w:r>
        <w:rPr>
          <w:rFonts w:ascii="Times New Roman" w:hAnsi="Times New Roman" w:cs="Times New Roman"/>
          <w:sz w:val="28"/>
          <w:szCs w:val="28"/>
        </w:rPr>
        <w:t>«</w:t>
      </w:r>
      <w:r w:rsidRPr="008179DF">
        <w:rPr>
          <w:rFonts w:ascii="Times New Roman" w:hAnsi="Times New Roman" w:cs="Times New Roman"/>
          <w:sz w:val="28"/>
          <w:szCs w:val="28"/>
        </w:rPr>
        <w:t>Энергия</w:t>
      </w:r>
      <w:r>
        <w:rPr>
          <w:rFonts w:ascii="Times New Roman" w:hAnsi="Times New Roman" w:cs="Times New Roman"/>
          <w:sz w:val="28"/>
          <w:szCs w:val="28"/>
        </w:rPr>
        <w:t>»</w:t>
      </w:r>
      <w:r w:rsidRPr="008179DF">
        <w:rPr>
          <w:rFonts w:ascii="Times New Roman" w:hAnsi="Times New Roman" w:cs="Times New Roman"/>
          <w:sz w:val="28"/>
          <w:szCs w:val="28"/>
        </w:rPr>
        <w:t>. Общая протяженность воздушных и кабельных линий составляет 472,43 км. Количество светильников, находящихся на обслуживании, - 8841 штука.</w:t>
      </w:r>
    </w:p>
    <w:p w:rsidR="004F4121" w:rsidRPr="000B7953" w:rsidRDefault="004F4121" w:rsidP="004F4121">
      <w:pPr>
        <w:tabs>
          <w:tab w:val="left" w:pos="709"/>
        </w:tabs>
        <w:spacing w:after="0" w:line="240" w:lineRule="auto"/>
        <w:ind w:firstLine="709"/>
        <w:jc w:val="both"/>
        <w:rPr>
          <w:rFonts w:ascii="Times New Roman" w:hAnsi="Times New Roman" w:cs="Times New Roman"/>
          <w:sz w:val="28"/>
          <w:szCs w:val="28"/>
        </w:rPr>
      </w:pPr>
      <w:r w:rsidRPr="000B7953">
        <w:rPr>
          <w:rFonts w:ascii="Times New Roman" w:hAnsi="Times New Roman" w:cs="Times New Roman"/>
          <w:sz w:val="28"/>
          <w:szCs w:val="28"/>
        </w:rPr>
        <w:t>В 2019-2020 годах проведена модернизация сети уличного освещения, установлено 1 639 энергосберегающих светильников уличного освещения.</w:t>
      </w:r>
    </w:p>
    <w:p w:rsidR="004F4121"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xml:space="preserve">К основным проблемам энергосбережения и повышения энергетической эффективности коммунального хозяйства муниципального образования </w:t>
      </w:r>
      <w:r>
        <w:rPr>
          <w:rFonts w:ascii="Times New Roman" w:hAnsi="Times New Roman" w:cs="Times New Roman"/>
          <w:sz w:val="28"/>
          <w:szCs w:val="28"/>
        </w:rPr>
        <w:t>«</w:t>
      </w:r>
      <w:r w:rsidRPr="008179DF">
        <w:rPr>
          <w:rFonts w:ascii="Times New Roman" w:hAnsi="Times New Roman" w:cs="Times New Roman"/>
          <w:sz w:val="28"/>
          <w:szCs w:val="28"/>
        </w:rPr>
        <w:t>Город Майкоп</w:t>
      </w:r>
      <w:r>
        <w:rPr>
          <w:rFonts w:ascii="Times New Roman" w:hAnsi="Times New Roman" w:cs="Times New Roman"/>
          <w:sz w:val="28"/>
          <w:szCs w:val="28"/>
        </w:rPr>
        <w:t>»</w:t>
      </w:r>
      <w:r w:rsidRPr="008179DF">
        <w:rPr>
          <w:rFonts w:ascii="Times New Roman" w:hAnsi="Times New Roman" w:cs="Times New Roman"/>
          <w:sz w:val="28"/>
          <w:szCs w:val="28"/>
        </w:rPr>
        <w:t xml:space="preserve"> можно отнести:</w:t>
      </w:r>
    </w:p>
    <w:p w:rsidR="004F4121" w:rsidRDefault="004F4121" w:rsidP="004F4121">
      <w:pPr>
        <w:spacing w:after="0" w:line="240" w:lineRule="auto"/>
        <w:ind w:firstLine="708"/>
        <w:jc w:val="both"/>
        <w:rPr>
          <w:kern w:val="1"/>
          <w:sz w:val="28"/>
          <w:szCs w:val="28"/>
          <w:lang w:eastAsia="ar-SA"/>
        </w:rPr>
      </w:pPr>
      <w:r>
        <w:rPr>
          <w:rFonts w:ascii="Times New Roman" w:hAnsi="Times New Roman" w:cs="Times New Roman"/>
          <w:sz w:val="28"/>
          <w:szCs w:val="28"/>
        </w:rPr>
        <w:t xml:space="preserve">- </w:t>
      </w:r>
      <w:r w:rsidRPr="0011241C">
        <w:rPr>
          <w:kern w:val="1"/>
          <w:sz w:val="28"/>
          <w:szCs w:val="28"/>
          <w:lang w:eastAsia="ar-SA"/>
        </w:rPr>
        <w:t>высока</w:t>
      </w:r>
      <w:r>
        <w:rPr>
          <w:kern w:val="1"/>
          <w:sz w:val="28"/>
          <w:szCs w:val="28"/>
          <w:lang w:eastAsia="ar-SA"/>
        </w:rPr>
        <w:t>я энергодефицитность территории;</w:t>
      </w:r>
    </w:p>
    <w:p w:rsidR="004F4121" w:rsidRDefault="004F4121" w:rsidP="004F4121">
      <w:pPr>
        <w:spacing w:after="0" w:line="240" w:lineRule="auto"/>
        <w:ind w:firstLine="708"/>
        <w:jc w:val="both"/>
        <w:rPr>
          <w:kern w:val="1"/>
          <w:sz w:val="28"/>
          <w:szCs w:val="28"/>
          <w:lang w:eastAsia="ar-SA"/>
        </w:rPr>
      </w:pPr>
      <w:r>
        <w:rPr>
          <w:kern w:val="1"/>
          <w:sz w:val="28"/>
          <w:szCs w:val="28"/>
          <w:lang w:eastAsia="ar-SA"/>
        </w:rPr>
        <w:t>-</w:t>
      </w:r>
      <w:r w:rsidRPr="0011241C">
        <w:rPr>
          <w:kern w:val="1"/>
          <w:sz w:val="28"/>
          <w:szCs w:val="28"/>
          <w:lang w:eastAsia="ar-SA"/>
        </w:rPr>
        <w:t xml:space="preserve"> недостаточность генерирующих мощностей</w:t>
      </w:r>
      <w:r>
        <w:rPr>
          <w:kern w:val="1"/>
          <w:sz w:val="28"/>
          <w:szCs w:val="28"/>
          <w:lang w:eastAsia="ar-SA"/>
        </w:rPr>
        <w:t>;</w:t>
      </w:r>
    </w:p>
    <w:p w:rsidR="004F4121" w:rsidRPr="0011241C" w:rsidRDefault="004F4121" w:rsidP="004F4121">
      <w:pPr>
        <w:spacing w:after="0" w:line="240" w:lineRule="auto"/>
        <w:ind w:firstLine="708"/>
        <w:jc w:val="both"/>
        <w:rPr>
          <w:kern w:val="1"/>
          <w:sz w:val="28"/>
          <w:szCs w:val="28"/>
          <w:lang w:eastAsia="ar-SA"/>
        </w:rPr>
      </w:pPr>
      <w:r>
        <w:rPr>
          <w:kern w:val="1"/>
          <w:sz w:val="28"/>
          <w:szCs w:val="28"/>
          <w:lang w:eastAsia="ar-SA"/>
        </w:rPr>
        <w:t xml:space="preserve">- </w:t>
      </w:r>
      <w:r w:rsidRPr="0011241C">
        <w:rPr>
          <w:kern w:val="1"/>
          <w:sz w:val="28"/>
          <w:szCs w:val="28"/>
          <w:lang w:eastAsia="ar-SA"/>
        </w:rPr>
        <w:t>высокая стоимость энергоресурсов;</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высокий уровень износа коммунальных сетей и оборудования;</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неразвитость конкурентной среды;</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неэффективная тарифная политика;</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несоответствие имеющихся инфраструктурных мощностей растущим требованиям и количеству потребителей.</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Основными направлениями работ в области энергосбережения являются:</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организационные мероприятия по созданию необходимой нормативной правовой и методической базы энергосбережения, а также ликвидация причин неудовлетворительной эксплуатации энергетического оборудования и инженерных сетей;</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разработка и ввод в действие нормативно-технических документов (стандартов, правил, руководящих материалов, инструкций), обеспечивающих достоверность характеристик и надежность приборов, предназначенных для осуществления коммерческого учета ресурсов;</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Прогноз развития сферы реализации муниципальной программы определяет, что сложившееся положение делает энергосбережение необходимой и важной частью энергетической политики, поскольку эффективность использования энергоресурсов низка, а резервы энергосбережения имеются на всех этапах жизненного цикла энергоресурсов - от производства, транспортировки и распределения, до потребления.</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xml:space="preserve">Концепция программы основывается на состоянии энергетики города в целом, а также тенденциях и направлениях развития топливно-энергетического комплекса муниципального образования </w:t>
      </w:r>
      <w:r>
        <w:rPr>
          <w:rFonts w:ascii="Times New Roman" w:hAnsi="Times New Roman" w:cs="Times New Roman"/>
          <w:sz w:val="28"/>
          <w:szCs w:val="28"/>
        </w:rPr>
        <w:t>«</w:t>
      </w:r>
      <w:r w:rsidRPr="008179DF">
        <w:rPr>
          <w:rFonts w:ascii="Times New Roman" w:hAnsi="Times New Roman" w:cs="Times New Roman"/>
          <w:sz w:val="28"/>
          <w:szCs w:val="28"/>
        </w:rPr>
        <w:t>Город Майкоп</w:t>
      </w:r>
      <w:r>
        <w:rPr>
          <w:rFonts w:ascii="Times New Roman" w:hAnsi="Times New Roman" w:cs="Times New Roman"/>
          <w:sz w:val="28"/>
          <w:szCs w:val="28"/>
        </w:rPr>
        <w:t>»</w:t>
      </w:r>
      <w:r w:rsidRPr="008179DF">
        <w:rPr>
          <w:rFonts w:ascii="Times New Roman" w:hAnsi="Times New Roman" w:cs="Times New Roman"/>
          <w:sz w:val="28"/>
          <w:szCs w:val="28"/>
        </w:rPr>
        <w:t>.</w:t>
      </w:r>
    </w:p>
    <w:p w:rsidR="004F4121" w:rsidRPr="008179DF"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Целью энергетической политики города является максимально эффективное использование потенциала энергетического сектора и топливно-энергетических ресурсов для сокращения расходов бюджетных средств на энергообеспечение, снижение расходов бюджетных организаций на оплату используемых энергоресурсов за счет оснащения потребителей приборами и системами учета и регулирования расхода энергоресурсов, выхода на более высокую ступень энергетической эффективности.</w:t>
      </w: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5A4F30">
      <w:pPr>
        <w:autoSpaceDE w:val="0"/>
        <w:autoSpaceDN w:val="0"/>
        <w:adjustRightInd w:val="0"/>
        <w:spacing w:after="0" w:line="240" w:lineRule="auto"/>
        <w:contextualSpacing/>
        <w:jc w:val="both"/>
        <w:rPr>
          <w:rFonts w:ascii="Times New Roman" w:hAnsi="Times New Roman" w:cs="Times New Roman"/>
          <w:sz w:val="28"/>
          <w:szCs w:val="28"/>
          <w:lang w:eastAsia="en-US"/>
        </w:rPr>
      </w:pPr>
    </w:p>
    <w:p w:rsidR="004F4121" w:rsidRPr="006D6DD6" w:rsidRDefault="004F4121" w:rsidP="004F4121">
      <w:pPr>
        <w:spacing w:after="0" w:line="240" w:lineRule="auto"/>
        <w:jc w:val="center"/>
        <w:outlineLvl w:val="0"/>
        <w:rPr>
          <w:rFonts w:ascii="Times New Roman" w:hAnsi="Times New Roman" w:cs="Times New Roman"/>
          <w:b/>
          <w:bCs/>
          <w:sz w:val="28"/>
          <w:szCs w:val="28"/>
        </w:rPr>
      </w:pPr>
      <w:r w:rsidRPr="006D6DD6">
        <w:rPr>
          <w:rFonts w:ascii="Times New Roman" w:hAnsi="Times New Roman" w:cs="Times New Roman"/>
          <w:b/>
          <w:bCs/>
          <w:sz w:val="28"/>
          <w:szCs w:val="28"/>
        </w:rPr>
        <w:t>2. Полномочия ответственного исполнителя и основные параметры подпрограммы</w:t>
      </w: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пунктом 8.2 части 1</w:t>
      </w:r>
      <w:r w:rsidRPr="0012022B">
        <w:rPr>
          <w:rFonts w:ascii="Times New Roman" w:hAnsi="Times New Roman" w:cs="Times New Roman"/>
          <w:sz w:val="28"/>
          <w:szCs w:val="28"/>
        </w:rPr>
        <w:t xml:space="preserve"> </w:t>
      </w:r>
      <w:r>
        <w:rPr>
          <w:rFonts w:ascii="Times New Roman" w:hAnsi="Times New Roman" w:cs="Times New Roman"/>
          <w:sz w:val="28"/>
          <w:szCs w:val="28"/>
        </w:rPr>
        <w:t xml:space="preserve"> статьи 17 Федерального закона от 06.10.2003 № 131-ФЗ «Об общих принципах организации местного самоуправления в Российской Федерации», решением Совета народных депутатов муниципального образования «Город Майкоп» от 19.04.2018 № 301-рс «Об Уставе муниципального образования «Город Майкоп», </w:t>
      </w:r>
      <w:r>
        <w:rPr>
          <w:rFonts w:ascii="Times New Roman" w:hAnsi="Times New Roman" w:cs="Times New Roman"/>
          <w:sz w:val="28"/>
        </w:rPr>
        <w:t xml:space="preserve">Положением об Управлении жилищно-коммунального хозяйства и благоустройства Администрации муниципального образования «Город Майкоп», утвержденным решением Совета народных депутатов муниципального образования «Город Майкоп» от 21.06.2018 № 325-рс, полномочиями Управления жилищно-коммунального хозяйства и благоустройства в являются </w:t>
      </w:r>
      <w:r w:rsidRPr="00745C51">
        <w:rPr>
          <w:rFonts w:ascii="Times New Roman" w:hAnsi="Times New Roman" w:cs="Times New Roman"/>
          <w:sz w:val="28"/>
          <w:szCs w:val="28"/>
        </w:rPr>
        <w:t xml:space="preserve">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13" w:history="1">
        <w:r w:rsidRPr="00745C51">
          <w:rPr>
            <w:rFonts w:ascii="Times New Roman" w:hAnsi="Times New Roman" w:cs="Times New Roman"/>
            <w:sz w:val="28"/>
            <w:szCs w:val="28"/>
          </w:rPr>
          <w:t>законодательством</w:t>
        </w:r>
      </w:hyperlink>
      <w:r w:rsidRPr="00745C51">
        <w:rPr>
          <w:rFonts w:ascii="Times New Roman" w:hAnsi="Times New Roman" w:cs="Times New Roman"/>
          <w:sz w:val="28"/>
          <w:szCs w:val="28"/>
        </w:rPr>
        <w:t xml:space="preserve"> об энергосбережении и о повышении энергетической эффективности</w:t>
      </w:r>
      <w:r>
        <w:rPr>
          <w:rFonts w:ascii="Times New Roman" w:hAnsi="Times New Roman" w:cs="Times New Roman"/>
          <w:sz w:val="28"/>
          <w:szCs w:val="28"/>
        </w:rPr>
        <w:t>.</w:t>
      </w:r>
    </w:p>
    <w:p w:rsidR="004F4121" w:rsidRPr="008179DF" w:rsidRDefault="004F4121" w:rsidP="004F4121">
      <w:pPr>
        <w:spacing w:after="0" w:line="240" w:lineRule="auto"/>
        <w:ind w:firstLine="709"/>
        <w:jc w:val="both"/>
        <w:rPr>
          <w:rFonts w:ascii="Times New Roman" w:hAnsi="Times New Roman" w:cs="Times New Roman"/>
          <w:sz w:val="28"/>
          <w:szCs w:val="28"/>
        </w:rPr>
      </w:pPr>
      <w:r w:rsidRPr="008179DF">
        <w:rPr>
          <w:rFonts w:ascii="Times New Roman" w:hAnsi="Times New Roman" w:cs="Times New Roman"/>
          <w:sz w:val="28"/>
          <w:szCs w:val="28"/>
        </w:rPr>
        <w:t>Цель</w:t>
      </w:r>
      <w:r>
        <w:rPr>
          <w:rFonts w:ascii="Times New Roman" w:hAnsi="Times New Roman" w:cs="Times New Roman"/>
          <w:sz w:val="28"/>
          <w:szCs w:val="28"/>
        </w:rPr>
        <w:t>ю</w:t>
      </w:r>
      <w:r w:rsidRPr="008179DF">
        <w:rPr>
          <w:rFonts w:ascii="Times New Roman" w:hAnsi="Times New Roman" w:cs="Times New Roman"/>
          <w:sz w:val="28"/>
          <w:szCs w:val="28"/>
        </w:rPr>
        <w:t xml:space="preserve"> настоящей Подпрог</w:t>
      </w:r>
      <w:r>
        <w:rPr>
          <w:rFonts w:ascii="Times New Roman" w:hAnsi="Times New Roman" w:cs="Times New Roman"/>
          <w:sz w:val="28"/>
          <w:szCs w:val="28"/>
        </w:rPr>
        <w:t>раммы является э</w:t>
      </w:r>
      <w:r w:rsidRPr="008179DF">
        <w:rPr>
          <w:rFonts w:ascii="Times New Roman" w:hAnsi="Times New Roman" w:cs="Times New Roman"/>
          <w:sz w:val="28"/>
          <w:szCs w:val="28"/>
        </w:rPr>
        <w:t xml:space="preserve">нергосбережение и повышение энергетической эффективности в муниципальном образовании </w:t>
      </w:r>
      <w:r>
        <w:rPr>
          <w:rFonts w:ascii="Times New Roman" w:hAnsi="Times New Roman" w:cs="Times New Roman"/>
          <w:sz w:val="28"/>
          <w:szCs w:val="28"/>
        </w:rPr>
        <w:t>«</w:t>
      </w:r>
      <w:r w:rsidRPr="008179DF">
        <w:rPr>
          <w:rFonts w:ascii="Times New Roman" w:hAnsi="Times New Roman" w:cs="Times New Roman"/>
          <w:sz w:val="28"/>
          <w:szCs w:val="28"/>
        </w:rPr>
        <w:t>Город Майкоп</w:t>
      </w:r>
      <w:r>
        <w:rPr>
          <w:rFonts w:ascii="Times New Roman" w:hAnsi="Times New Roman" w:cs="Times New Roman"/>
          <w:sz w:val="28"/>
          <w:szCs w:val="28"/>
        </w:rPr>
        <w:t>»</w:t>
      </w:r>
      <w:r w:rsidRPr="008179DF">
        <w:rPr>
          <w:rFonts w:ascii="Times New Roman" w:hAnsi="Times New Roman" w:cs="Times New Roman"/>
          <w:sz w:val="28"/>
          <w:szCs w:val="28"/>
        </w:rPr>
        <w:t>.</w:t>
      </w:r>
    </w:p>
    <w:p w:rsidR="004F4121"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Для достижения поставленной цели необходимо решение следующей задачи - обеспечение энергосбережения и</w:t>
      </w:r>
      <w:r>
        <w:rPr>
          <w:rFonts w:ascii="Times New Roman" w:hAnsi="Times New Roman" w:cs="Times New Roman"/>
          <w:sz w:val="28"/>
          <w:szCs w:val="28"/>
        </w:rPr>
        <w:t xml:space="preserve"> создание условий для </w:t>
      </w:r>
      <w:r w:rsidRPr="008179DF">
        <w:rPr>
          <w:rFonts w:ascii="Times New Roman" w:hAnsi="Times New Roman" w:cs="Times New Roman"/>
          <w:sz w:val="28"/>
          <w:szCs w:val="28"/>
        </w:rPr>
        <w:t>повышени</w:t>
      </w:r>
      <w:r>
        <w:rPr>
          <w:rFonts w:ascii="Times New Roman" w:hAnsi="Times New Roman" w:cs="Times New Roman"/>
          <w:sz w:val="28"/>
          <w:szCs w:val="28"/>
        </w:rPr>
        <w:t>я</w:t>
      </w:r>
      <w:r w:rsidRPr="008179DF">
        <w:rPr>
          <w:rFonts w:ascii="Times New Roman" w:hAnsi="Times New Roman" w:cs="Times New Roman"/>
          <w:sz w:val="28"/>
          <w:szCs w:val="28"/>
        </w:rPr>
        <w:t xml:space="preserve"> энергетической эффективности в системах коммунальной инфраструктуры.</w:t>
      </w:r>
    </w:p>
    <w:p w:rsidR="004F4121" w:rsidRDefault="004F4121" w:rsidP="004F4121">
      <w:pPr>
        <w:spacing w:after="0" w:line="240" w:lineRule="auto"/>
        <w:ind w:firstLine="720"/>
        <w:jc w:val="both"/>
        <w:rPr>
          <w:rFonts w:ascii="Times New Roman" w:hAnsi="Times New Roman" w:cs="Times New Roman"/>
          <w:sz w:val="28"/>
          <w:szCs w:val="28"/>
        </w:rPr>
      </w:pPr>
      <w:r w:rsidRPr="008179DF">
        <w:rPr>
          <w:rFonts w:ascii="Times New Roman" w:hAnsi="Times New Roman" w:cs="Times New Roman"/>
          <w:sz w:val="28"/>
          <w:szCs w:val="28"/>
        </w:rPr>
        <w:t xml:space="preserve">Сведения о целевых показателях (индикаторах) Подпрограммы, приведены в </w:t>
      </w:r>
      <w:hyperlink w:anchor="sub_1004" w:history="1">
        <w:r w:rsidRPr="008179DF">
          <w:rPr>
            <w:rFonts w:ascii="Times New Roman" w:hAnsi="Times New Roman" w:cs="Times New Roman"/>
            <w:sz w:val="28"/>
            <w:szCs w:val="28"/>
          </w:rPr>
          <w:t>Таблице № </w:t>
        </w:r>
      </w:hyperlink>
      <w:r w:rsidRPr="008179DF">
        <w:rPr>
          <w:rFonts w:ascii="Times New Roman" w:hAnsi="Times New Roman" w:cs="Times New Roman"/>
          <w:sz w:val="28"/>
          <w:szCs w:val="28"/>
        </w:rPr>
        <w:t>5.1.</w:t>
      </w: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p>
    <w:p w:rsidR="004F4121" w:rsidRDefault="004F4121" w:rsidP="004F4121">
      <w:pPr>
        <w:widowControl w:val="0"/>
        <w:autoSpaceDE w:val="0"/>
        <w:autoSpaceDN w:val="0"/>
        <w:adjustRightInd w:val="0"/>
        <w:spacing w:after="0" w:line="240" w:lineRule="auto"/>
        <w:jc w:val="right"/>
        <w:rPr>
          <w:rFonts w:ascii="Times New Roman" w:hAnsi="Times New Roman" w:cs="Times New Roman"/>
          <w:sz w:val="28"/>
          <w:szCs w:val="28"/>
        </w:rPr>
        <w:sectPr w:rsidR="004F4121" w:rsidSect="004C3C01">
          <w:pgSz w:w="11905" w:h="16837"/>
          <w:pgMar w:top="799" w:right="1134" w:bottom="799" w:left="1701" w:header="720" w:footer="720" w:gutter="0"/>
          <w:cols w:space="720"/>
          <w:noEndnote/>
        </w:sectPr>
      </w:pPr>
    </w:p>
    <w:p w:rsidR="004F4121" w:rsidRPr="008179DF" w:rsidRDefault="004F4121" w:rsidP="004F4121">
      <w:pPr>
        <w:widowControl w:val="0"/>
        <w:autoSpaceDE w:val="0"/>
        <w:autoSpaceDN w:val="0"/>
        <w:adjustRightInd w:val="0"/>
        <w:spacing w:after="0" w:line="240" w:lineRule="auto"/>
        <w:jc w:val="right"/>
        <w:rPr>
          <w:rFonts w:ascii="Times New Roman" w:hAnsi="Times New Roman" w:cs="Times New Roman"/>
          <w:sz w:val="28"/>
          <w:szCs w:val="28"/>
        </w:rPr>
      </w:pPr>
      <w:r w:rsidRPr="008179DF">
        <w:rPr>
          <w:rFonts w:ascii="Times New Roman" w:hAnsi="Times New Roman" w:cs="Times New Roman"/>
          <w:sz w:val="28"/>
          <w:szCs w:val="28"/>
        </w:rPr>
        <w:t>Таблица № 5.1</w:t>
      </w:r>
    </w:p>
    <w:p w:rsidR="004F4121" w:rsidRPr="008179DF" w:rsidRDefault="004F4121" w:rsidP="004F4121">
      <w:pPr>
        <w:widowControl w:val="0"/>
        <w:autoSpaceDE w:val="0"/>
        <w:autoSpaceDN w:val="0"/>
        <w:adjustRightInd w:val="0"/>
        <w:spacing w:after="0" w:line="240" w:lineRule="auto"/>
        <w:jc w:val="right"/>
        <w:rPr>
          <w:rFonts w:ascii="Times New Roman" w:hAnsi="Times New Roman" w:cs="Times New Roman"/>
          <w:sz w:val="28"/>
          <w:szCs w:val="28"/>
        </w:rPr>
      </w:pPr>
    </w:p>
    <w:p w:rsidR="004F4121" w:rsidRPr="008179DF" w:rsidRDefault="004F4121" w:rsidP="004F4121">
      <w:pPr>
        <w:widowControl w:val="0"/>
        <w:autoSpaceDE w:val="0"/>
        <w:autoSpaceDN w:val="0"/>
        <w:adjustRightInd w:val="0"/>
        <w:spacing w:after="0" w:line="240" w:lineRule="auto"/>
        <w:jc w:val="center"/>
        <w:rPr>
          <w:rFonts w:ascii="Times New Roman" w:hAnsi="Times New Roman" w:cs="Times New Roman"/>
          <w:sz w:val="28"/>
          <w:szCs w:val="28"/>
        </w:rPr>
      </w:pPr>
      <w:r w:rsidRPr="008179DF">
        <w:rPr>
          <w:rFonts w:ascii="Times New Roman" w:hAnsi="Times New Roman" w:cs="Times New Roman"/>
          <w:sz w:val="28"/>
          <w:szCs w:val="28"/>
        </w:rPr>
        <w:t>Сведения о целевых показателях (индикаторах) подпрограммы муниципальной программы</w:t>
      </w:r>
    </w:p>
    <w:p w:rsidR="004F4121" w:rsidRPr="008179DF" w:rsidRDefault="004F4121" w:rsidP="004F4121">
      <w:pPr>
        <w:spacing w:after="0" w:line="240" w:lineRule="auto"/>
        <w:ind w:firstLine="720"/>
        <w:jc w:val="center"/>
        <w:rPr>
          <w:rFonts w:ascii="Times New Roman" w:hAnsi="Times New Roman" w:cs="Times New Roman"/>
          <w:sz w:val="16"/>
          <w:szCs w:val="16"/>
        </w:rPr>
      </w:pPr>
    </w:p>
    <w:tbl>
      <w:tblPr>
        <w:tblW w:w="14737" w:type="dxa"/>
        <w:jc w:val="center"/>
        <w:tblLook w:val="0000" w:firstRow="0" w:lastRow="0" w:firstColumn="0" w:lastColumn="0" w:noHBand="0" w:noVBand="0"/>
      </w:tblPr>
      <w:tblGrid>
        <w:gridCol w:w="830"/>
        <w:gridCol w:w="3983"/>
        <w:gridCol w:w="1703"/>
        <w:gridCol w:w="1277"/>
        <w:gridCol w:w="1134"/>
        <w:gridCol w:w="1275"/>
        <w:gridCol w:w="1134"/>
        <w:gridCol w:w="1133"/>
        <w:gridCol w:w="1134"/>
        <w:gridCol w:w="1134"/>
      </w:tblGrid>
      <w:tr w:rsidR="004F4121" w:rsidRPr="008179DF" w:rsidTr="00BE24AF">
        <w:trPr>
          <w:trHeight w:val="313"/>
          <w:tblHeader/>
          <w:jc w:val="center"/>
        </w:trPr>
        <w:tc>
          <w:tcPr>
            <w:tcW w:w="0" w:type="auto"/>
            <w:vMerge w:val="restart"/>
            <w:tcBorders>
              <w:top w:val="single" w:sz="4" w:space="0" w:color="auto"/>
              <w:left w:val="single" w:sz="4" w:space="0" w:color="auto"/>
              <w:bottom w:val="nil"/>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bookmarkStart w:id="31" w:name="RANGE!A1:I37"/>
            <w:bookmarkStart w:id="32" w:name="RANGE!A1"/>
            <w:bookmarkEnd w:id="31"/>
            <w:bookmarkEnd w:id="32"/>
            <w:r w:rsidRPr="008179DF">
              <w:rPr>
                <w:rFonts w:ascii="Times New Roman" w:hAnsi="Times New Roman" w:cs="Times New Roman"/>
              </w:rPr>
              <w:t>№ п/п</w:t>
            </w:r>
          </w:p>
        </w:tc>
        <w:tc>
          <w:tcPr>
            <w:tcW w:w="3983" w:type="dxa"/>
            <w:vMerge w:val="restart"/>
            <w:tcBorders>
              <w:top w:val="single" w:sz="4" w:space="0" w:color="auto"/>
              <w:left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Наименование целевого показателя (индикатора)</w:t>
            </w:r>
          </w:p>
        </w:tc>
        <w:tc>
          <w:tcPr>
            <w:tcW w:w="1703" w:type="dxa"/>
            <w:vMerge w:val="restart"/>
            <w:tcBorders>
              <w:top w:val="single" w:sz="4" w:space="0" w:color="auto"/>
              <w:left w:val="single" w:sz="4" w:space="0" w:color="auto"/>
              <w:bottom w:val="nil"/>
              <w:right w:val="single" w:sz="4" w:space="0" w:color="auto"/>
            </w:tcBorders>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Единица измерения</w:t>
            </w:r>
          </w:p>
        </w:tc>
        <w:tc>
          <w:tcPr>
            <w:tcW w:w="8221" w:type="dxa"/>
            <w:gridSpan w:val="7"/>
            <w:tcBorders>
              <w:top w:val="single" w:sz="4" w:space="0" w:color="auto"/>
              <w:left w:val="single" w:sz="4" w:space="0" w:color="auto"/>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Значения показателей эффективности</w:t>
            </w:r>
          </w:p>
        </w:tc>
      </w:tr>
      <w:tr w:rsidR="004F4121" w:rsidRPr="008179DF" w:rsidTr="00BE24AF">
        <w:trPr>
          <w:trHeight w:val="313"/>
          <w:tblHeader/>
          <w:jc w:val="center"/>
        </w:trPr>
        <w:tc>
          <w:tcPr>
            <w:tcW w:w="0" w:type="auto"/>
            <w:vMerge/>
            <w:tcBorders>
              <w:top w:val="nil"/>
              <w:left w:val="single" w:sz="4" w:space="0" w:color="auto"/>
              <w:bottom w:val="single" w:sz="4" w:space="0" w:color="auto"/>
              <w:right w:val="single" w:sz="4" w:space="0" w:color="auto"/>
            </w:tcBorders>
            <w:vAlign w:val="center"/>
          </w:tcPr>
          <w:p w:rsidR="004F4121" w:rsidRPr="008179DF" w:rsidRDefault="004F4121" w:rsidP="00BE24AF">
            <w:pPr>
              <w:spacing w:after="0" w:line="240" w:lineRule="auto"/>
              <w:rPr>
                <w:rFonts w:ascii="Times New Roman" w:hAnsi="Times New Roman" w:cs="Times New Roman"/>
              </w:rPr>
            </w:pPr>
          </w:p>
        </w:tc>
        <w:tc>
          <w:tcPr>
            <w:tcW w:w="3983" w:type="dxa"/>
            <w:vMerge/>
            <w:tcBorders>
              <w:left w:val="single" w:sz="4" w:space="0" w:color="auto"/>
              <w:bottom w:val="single" w:sz="4" w:space="0" w:color="auto"/>
              <w:right w:val="single" w:sz="4" w:space="0" w:color="auto"/>
            </w:tcBorders>
            <w:vAlign w:val="center"/>
          </w:tcPr>
          <w:p w:rsidR="004F4121" w:rsidRPr="008179DF" w:rsidRDefault="004F4121" w:rsidP="00BE24AF">
            <w:pPr>
              <w:spacing w:after="0" w:line="240" w:lineRule="auto"/>
              <w:rPr>
                <w:rFonts w:ascii="Times New Roman" w:hAnsi="Times New Roman" w:cs="Times New Roman"/>
              </w:rPr>
            </w:pPr>
          </w:p>
        </w:tc>
        <w:tc>
          <w:tcPr>
            <w:tcW w:w="1703" w:type="dxa"/>
            <w:vMerge/>
            <w:tcBorders>
              <w:top w:val="nil"/>
              <w:left w:val="single" w:sz="4" w:space="0" w:color="auto"/>
              <w:bottom w:val="single" w:sz="4" w:space="0" w:color="auto"/>
              <w:right w:val="single" w:sz="4" w:space="0" w:color="auto"/>
            </w:tcBorders>
          </w:tcPr>
          <w:p w:rsidR="004F4121" w:rsidRPr="008179DF" w:rsidRDefault="004F4121" w:rsidP="00BE24AF">
            <w:pPr>
              <w:spacing w:after="0" w:line="240" w:lineRule="auto"/>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2020 год</w:t>
            </w:r>
          </w:p>
        </w:tc>
        <w:tc>
          <w:tcPr>
            <w:tcW w:w="1134" w:type="dxa"/>
            <w:tcBorders>
              <w:top w:val="nil"/>
              <w:left w:val="nil"/>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2021 год</w:t>
            </w:r>
          </w:p>
        </w:tc>
        <w:tc>
          <w:tcPr>
            <w:tcW w:w="1275" w:type="dxa"/>
            <w:tcBorders>
              <w:top w:val="nil"/>
              <w:left w:val="nil"/>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2022 год</w:t>
            </w:r>
          </w:p>
        </w:tc>
        <w:tc>
          <w:tcPr>
            <w:tcW w:w="1134" w:type="dxa"/>
            <w:tcBorders>
              <w:top w:val="nil"/>
              <w:left w:val="nil"/>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2023 год</w:t>
            </w:r>
          </w:p>
        </w:tc>
        <w:tc>
          <w:tcPr>
            <w:tcW w:w="1133" w:type="dxa"/>
            <w:tcBorders>
              <w:top w:val="single" w:sz="4" w:space="0" w:color="auto"/>
              <w:left w:val="nil"/>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2024 год</w:t>
            </w:r>
          </w:p>
        </w:tc>
        <w:tc>
          <w:tcPr>
            <w:tcW w:w="1134" w:type="dxa"/>
            <w:tcBorders>
              <w:top w:val="single" w:sz="4" w:space="0" w:color="auto"/>
              <w:left w:val="nil"/>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2025 год</w:t>
            </w:r>
          </w:p>
        </w:tc>
        <w:tc>
          <w:tcPr>
            <w:tcW w:w="1134" w:type="dxa"/>
            <w:tcBorders>
              <w:top w:val="single" w:sz="4" w:space="0" w:color="auto"/>
              <w:left w:val="nil"/>
              <w:bottom w:val="single" w:sz="4" w:space="0" w:color="auto"/>
              <w:right w:val="single" w:sz="4" w:space="0" w:color="auto"/>
            </w:tcBorders>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2026 год</w:t>
            </w:r>
          </w:p>
        </w:tc>
      </w:tr>
      <w:tr w:rsidR="004F4121" w:rsidRPr="008179DF" w:rsidTr="00BE24AF">
        <w:trPr>
          <w:trHeight w:val="277"/>
          <w:jc w:val="center"/>
        </w:trPr>
        <w:tc>
          <w:tcPr>
            <w:tcW w:w="14737" w:type="dxa"/>
            <w:gridSpan w:val="10"/>
            <w:tcBorders>
              <w:top w:val="nil"/>
              <w:left w:val="single" w:sz="4" w:space="0" w:color="auto"/>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bCs/>
                <w:iCs/>
              </w:rPr>
            </w:pPr>
            <w:r w:rsidRPr="008179DF">
              <w:rPr>
                <w:rFonts w:ascii="Times New Roman" w:hAnsi="Times New Roman" w:cs="Times New Roman"/>
                <w:bCs/>
                <w:iCs/>
              </w:rPr>
              <w:t xml:space="preserve"> </w:t>
            </w:r>
            <w:r>
              <w:rPr>
                <w:rFonts w:ascii="Times New Roman" w:hAnsi="Times New Roman" w:cs="Times New Roman"/>
                <w:bCs/>
                <w:iCs/>
              </w:rPr>
              <w:t>«</w:t>
            </w:r>
            <w:r w:rsidRPr="008179DF">
              <w:rPr>
                <w:rFonts w:ascii="Times New Roman" w:hAnsi="Times New Roman" w:cs="Times New Roman"/>
                <w:bCs/>
                <w:iCs/>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Cs/>
                <w:iCs/>
              </w:rPr>
              <w:t>«</w:t>
            </w:r>
            <w:r w:rsidRPr="008179DF">
              <w:rPr>
                <w:rFonts w:ascii="Times New Roman" w:hAnsi="Times New Roman" w:cs="Times New Roman"/>
                <w:bCs/>
                <w:iCs/>
              </w:rPr>
              <w:t>Город Майкоп</w:t>
            </w:r>
            <w:r>
              <w:rPr>
                <w:rFonts w:ascii="Times New Roman" w:hAnsi="Times New Roman" w:cs="Times New Roman"/>
                <w:bCs/>
                <w:iCs/>
              </w:rPr>
              <w:t>»</w:t>
            </w:r>
            <w:r w:rsidRPr="008179DF">
              <w:rPr>
                <w:rFonts w:ascii="Times New Roman" w:hAnsi="Times New Roman" w:cs="Times New Roman"/>
                <w:bCs/>
                <w:iCs/>
              </w:rPr>
              <w:t xml:space="preserve"> </w:t>
            </w:r>
          </w:p>
        </w:tc>
      </w:tr>
      <w:tr w:rsidR="004F4121" w:rsidRPr="008179DF" w:rsidTr="00BE24AF">
        <w:trPr>
          <w:trHeight w:val="277"/>
          <w:jc w:val="center"/>
        </w:trPr>
        <w:tc>
          <w:tcPr>
            <w:tcW w:w="14737" w:type="dxa"/>
            <w:gridSpan w:val="10"/>
            <w:tcBorders>
              <w:top w:val="nil"/>
              <w:left w:val="single" w:sz="4" w:space="0" w:color="auto"/>
              <w:bottom w:val="single" w:sz="4" w:space="0" w:color="auto"/>
              <w:right w:val="single" w:sz="4" w:space="0" w:color="auto"/>
            </w:tcBorders>
            <w:vAlign w:val="center"/>
          </w:tcPr>
          <w:p w:rsidR="004F4121" w:rsidRPr="008179DF" w:rsidRDefault="004F4121" w:rsidP="00BE24AF">
            <w:pPr>
              <w:spacing w:after="0" w:line="240" w:lineRule="auto"/>
              <w:jc w:val="center"/>
              <w:rPr>
                <w:rFonts w:ascii="Times New Roman" w:hAnsi="Times New Roman" w:cs="Times New Roman"/>
                <w:bCs/>
              </w:rPr>
            </w:pPr>
            <w:r>
              <w:rPr>
                <w:rFonts w:ascii="Times New Roman" w:hAnsi="Times New Roman" w:cs="Times New Roman"/>
                <w:bCs/>
              </w:rPr>
              <w:t>«</w:t>
            </w:r>
            <w:r w:rsidRPr="008179DF">
              <w:rPr>
                <w:rFonts w:ascii="Times New Roman" w:hAnsi="Times New Roman" w:cs="Times New Roman"/>
                <w:bCs/>
              </w:rPr>
              <w:t>Энергосбережение и повышение энергетической эффективности</w:t>
            </w:r>
            <w:r>
              <w:rPr>
                <w:rFonts w:ascii="Times New Roman" w:hAnsi="Times New Roman" w:cs="Times New Roman"/>
                <w:bCs/>
              </w:rPr>
              <w:t>»</w:t>
            </w:r>
          </w:p>
        </w:tc>
      </w:tr>
      <w:tr w:rsidR="004F4121" w:rsidRPr="008179DF" w:rsidTr="00BE24AF">
        <w:trPr>
          <w:trHeight w:val="1122"/>
          <w:jc w:val="center"/>
        </w:trPr>
        <w:tc>
          <w:tcPr>
            <w:tcW w:w="0" w:type="auto"/>
            <w:tcBorders>
              <w:top w:val="single" w:sz="4" w:space="0" w:color="auto"/>
              <w:left w:val="single" w:sz="4" w:space="0" w:color="auto"/>
              <w:bottom w:val="single" w:sz="4" w:space="0" w:color="auto"/>
              <w:right w:val="single" w:sz="4" w:space="0" w:color="auto"/>
            </w:tcBorders>
          </w:tcPr>
          <w:p w:rsidR="004F4121" w:rsidRPr="008179DF" w:rsidRDefault="004F4121" w:rsidP="00BE24AF">
            <w:pPr>
              <w:numPr>
                <w:ilvl w:val="0"/>
                <w:numId w:val="6"/>
              </w:numPr>
              <w:autoSpaceDN w:val="0"/>
              <w:spacing w:after="0" w:line="240" w:lineRule="auto"/>
              <w:rPr>
                <w:rFonts w:ascii="Times New Roman" w:hAnsi="Times New Roman" w:cs="Times New Roman"/>
              </w:rPr>
            </w:pPr>
            <w:bookmarkStart w:id="33" w:name="RANGE!A3"/>
            <w:bookmarkEnd w:id="33"/>
          </w:p>
        </w:tc>
        <w:tc>
          <w:tcPr>
            <w:tcW w:w="3983" w:type="dxa"/>
            <w:tcBorders>
              <w:top w:val="single" w:sz="4" w:space="0" w:color="auto"/>
              <w:left w:val="nil"/>
              <w:bottom w:val="single" w:sz="4" w:space="0" w:color="auto"/>
              <w:right w:val="single" w:sz="4" w:space="0" w:color="auto"/>
            </w:tcBorders>
          </w:tcPr>
          <w:p w:rsidR="004F4121" w:rsidRPr="008179DF" w:rsidRDefault="004F4121" w:rsidP="00BE24AF">
            <w:pPr>
              <w:spacing w:after="0" w:line="240" w:lineRule="auto"/>
              <w:rPr>
                <w:rFonts w:ascii="Times New Roman" w:hAnsi="Times New Roman" w:cs="Times New Roman"/>
              </w:rPr>
            </w:pPr>
            <w:r w:rsidRPr="008179DF">
              <w:rPr>
                <w:rFonts w:ascii="Times New Roman" w:hAnsi="Times New Roman" w:cs="Times New Roman"/>
              </w:rPr>
              <w:t xml:space="preserve">Удельный расход электрической энергии в </w:t>
            </w:r>
            <w:r>
              <w:rPr>
                <w:rFonts w:ascii="Times New Roman" w:hAnsi="Times New Roman" w:cs="Times New Roman"/>
              </w:rPr>
              <w:t xml:space="preserve">системах уличного освещения к </w:t>
            </w:r>
            <w:r w:rsidRPr="008179DF">
              <w:rPr>
                <w:rFonts w:ascii="Times New Roman" w:hAnsi="Times New Roman" w:cs="Times New Roman"/>
              </w:rPr>
              <w:t>общ</w:t>
            </w:r>
            <w:r>
              <w:rPr>
                <w:rFonts w:ascii="Times New Roman" w:hAnsi="Times New Roman" w:cs="Times New Roman"/>
              </w:rPr>
              <w:t>ей</w:t>
            </w:r>
            <w:r w:rsidRPr="008179DF">
              <w:rPr>
                <w:rFonts w:ascii="Times New Roman" w:hAnsi="Times New Roman" w:cs="Times New Roman"/>
              </w:rPr>
              <w:t xml:space="preserve"> протяженност</w:t>
            </w:r>
            <w:r>
              <w:rPr>
                <w:rFonts w:ascii="Times New Roman" w:hAnsi="Times New Roman" w:cs="Times New Roman"/>
              </w:rPr>
              <w:t>и уличной сети</w:t>
            </w:r>
          </w:p>
        </w:tc>
        <w:tc>
          <w:tcPr>
            <w:tcW w:w="1703" w:type="dxa"/>
            <w:tcBorders>
              <w:top w:val="single" w:sz="4" w:space="0" w:color="auto"/>
              <w:left w:val="single" w:sz="4" w:space="0" w:color="auto"/>
              <w:bottom w:val="single" w:sz="4" w:space="0" w:color="auto"/>
              <w:right w:val="single" w:sz="4" w:space="0" w:color="auto"/>
            </w:tcBorders>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кВт∙ч / м</w:t>
            </w:r>
            <w:r w:rsidRPr="008179DF">
              <w:rPr>
                <w:rFonts w:ascii="Times New Roman" w:hAnsi="Times New Roman" w:cs="Times New Roman"/>
                <w:vertAlign w:val="superscript"/>
              </w:rPr>
              <w:t>2</w:t>
            </w:r>
          </w:p>
        </w:tc>
        <w:tc>
          <w:tcPr>
            <w:tcW w:w="1277" w:type="dxa"/>
            <w:tcBorders>
              <w:top w:val="single" w:sz="4" w:space="0" w:color="auto"/>
              <w:left w:val="single" w:sz="4" w:space="0" w:color="auto"/>
              <w:bottom w:val="single" w:sz="4" w:space="0" w:color="auto"/>
              <w:right w:val="single" w:sz="4" w:space="0" w:color="auto"/>
            </w:tcBorders>
          </w:tcPr>
          <w:p w:rsidR="004F4121" w:rsidRPr="008179DF" w:rsidRDefault="004F4121" w:rsidP="00BE24AF">
            <w:pPr>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nil"/>
              <w:bottom w:val="single" w:sz="4" w:space="0" w:color="auto"/>
              <w:right w:val="single" w:sz="4" w:space="0" w:color="auto"/>
            </w:tcBorders>
          </w:tcPr>
          <w:p w:rsidR="004F4121" w:rsidRPr="008179DF" w:rsidRDefault="004F4121" w:rsidP="00BE24AF">
            <w:pPr>
              <w:spacing w:after="0" w:line="240" w:lineRule="auto"/>
              <w:jc w:val="center"/>
              <w:rPr>
                <w:rFonts w:ascii="Times New Roman" w:hAnsi="Times New Roman" w:cs="Times New Roman"/>
              </w:rPr>
            </w:pPr>
            <w:r>
              <w:rPr>
                <w:rFonts w:ascii="Times New Roman" w:hAnsi="Times New Roman" w:cs="Times New Roman"/>
              </w:rPr>
              <w:t>-</w:t>
            </w:r>
          </w:p>
        </w:tc>
        <w:tc>
          <w:tcPr>
            <w:tcW w:w="1275" w:type="dxa"/>
            <w:tcBorders>
              <w:top w:val="single" w:sz="4" w:space="0" w:color="auto"/>
              <w:left w:val="nil"/>
              <w:bottom w:val="single" w:sz="4" w:space="0" w:color="auto"/>
              <w:right w:val="single" w:sz="4" w:space="0" w:color="auto"/>
            </w:tcBorders>
          </w:tcPr>
          <w:p w:rsidR="004F4121" w:rsidRPr="001455ED" w:rsidRDefault="004F4121" w:rsidP="00BE24AF">
            <w:pPr>
              <w:spacing w:after="0" w:line="240" w:lineRule="auto"/>
              <w:jc w:val="center"/>
              <w:rPr>
                <w:rFonts w:ascii="Times New Roman" w:hAnsi="Times New Roman" w:cs="Times New Roman"/>
              </w:rPr>
            </w:pPr>
            <w:r w:rsidRPr="001455ED">
              <w:rPr>
                <w:rFonts w:ascii="Times New Roman" w:hAnsi="Times New Roman" w:cs="Times New Roman"/>
              </w:rPr>
              <w:t>62,3</w:t>
            </w:r>
          </w:p>
        </w:tc>
        <w:tc>
          <w:tcPr>
            <w:tcW w:w="1134" w:type="dxa"/>
            <w:tcBorders>
              <w:top w:val="single" w:sz="4" w:space="0" w:color="auto"/>
              <w:left w:val="nil"/>
              <w:bottom w:val="single" w:sz="4" w:space="0" w:color="auto"/>
              <w:right w:val="single" w:sz="4" w:space="0" w:color="auto"/>
            </w:tcBorders>
          </w:tcPr>
          <w:p w:rsidR="004F4121" w:rsidRPr="001455ED" w:rsidRDefault="004F4121" w:rsidP="00BE24AF">
            <w:pPr>
              <w:spacing w:after="0" w:line="240" w:lineRule="auto"/>
              <w:jc w:val="center"/>
              <w:rPr>
                <w:rFonts w:ascii="Times New Roman" w:hAnsi="Times New Roman" w:cs="Times New Roman"/>
              </w:rPr>
            </w:pPr>
            <w:r w:rsidRPr="001455ED">
              <w:rPr>
                <w:rFonts w:ascii="Times New Roman" w:hAnsi="Times New Roman" w:cs="Times New Roman"/>
              </w:rPr>
              <w:t>62,0</w:t>
            </w:r>
          </w:p>
        </w:tc>
        <w:tc>
          <w:tcPr>
            <w:tcW w:w="1133" w:type="dxa"/>
            <w:tcBorders>
              <w:top w:val="single" w:sz="4" w:space="0" w:color="auto"/>
              <w:left w:val="nil"/>
              <w:bottom w:val="single" w:sz="4" w:space="0" w:color="auto"/>
              <w:right w:val="single" w:sz="4" w:space="0" w:color="auto"/>
            </w:tcBorders>
          </w:tcPr>
          <w:p w:rsidR="004F4121" w:rsidRPr="001455ED" w:rsidRDefault="004F4121" w:rsidP="00BE24AF">
            <w:pPr>
              <w:spacing w:after="0" w:line="240" w:lineRule="auto"/>
              <w:jc w:val="center"/>
              <w:rPr>
                <w:rFonts w:ascii="Times New Roman" w:hAnsi="Times New Roman" w:cs="Times New Roman"/>
              </w:rPr>
            </w:pPr>
            <w:r w:rsidRPr="001455ED">
              <w:rPr>
                <w:rFonts w:ascii="Times New Roman" w:hAnsi="Times New Roman" w:cs="Times New Roman"/>
              </w:rPr>
              <w:t>61,7</w:t>
            </w:r>
          </w:p>
        </w:tc>
        <w:tc>
          <w:tcPr>
            <w:tcW w:w="1134" w:type="dxa"/>
            <w:tcBorders>
              <w:top w:val="single" w:sz="4" w:space="0" w:color="auto"/>
              <w:left w:val="nil"/>
              <w:bottom w:val="single" w:sz="4" w:space="0" w:color="auto"/>
              <w:right w:val="single" w:sz="4" w:space="0" w:color="auto"/>
            </w:tcBorders>
          </w:tcPr>
          <w:p w:rsidR="004F4121" w:rsidRPr="001455ED" w:rsidRDefault="004F4121" w:rsidP="00BE24AF">
            <w:pPr>
              <w:spacing w:after="0" w:line="240" w:lineRule="auto"/>
              <w:jc w:val="center"/>
              <w:rPr>
                <w:rFonts w:ascii="Times New Roman" w:hAnsi="Times New Roman" w:cs="Times New Roman"/>
              </w:rPr>
            </w:pPr>
            <w:r w:rsidRPr="001455ED">
              <w:rPr>
                <w:rFonts w:ascii="Times New Roman" w:hAnsi="Times New Roman" w:cs="Times New Roman"/>
              </w:rPr>
              <w:t>61,4</w:t>
            </w:r>
          </w:p>
        </w:tc>
        <w:tc>
          <w:tcPr>
            <w:tcW w:w="1134" w:type="dxa"/>
            <w:tcBorders>
              <w:top w:val="single" w:sz="4" w:space="0" w:color="auto"/>
              <w:left w:val="nil"/>
              <w:bottom w:val="single" w:sz="4" w:space="0" w:color="auto"/>
              <w:right w:val="single" w:sz="4" w:space="0" w:color="auto"/>
            </w:tcBorders>
          </w:tcPr>
          <w:p w:rsidR="004F4121" w:rsidRPr="001455ED" w:rsidRDefault="004F4121" w:rsidP="00BE24AF">
            <w:pPr>
              <w:spacing w:after="0" w:line="240" w:lineRule="auto"/>
              <w:jc w:val="center"/>
              <w:rPr>
                <w:rFonts w:ascii="Times New Roman" w:hAnsi="Times New Roman" w:cs="Times New Roman"/>
              </w:rPr>
            </w:pPr>
            <w:r w:rsidRPr="001455ED">
              <w:rPr>
                <w:rFonts w:ascii="Times New Roman" w:hAnsi="Times New Roman" w:cs="Times New Roman"/>
              </w:rPr>
              <w:t>61,1</w:t>
            </w:r>
          </w:p>
        </w:tc>
      </w:tr>
    </w:tbl>
    <w:p w:rsidR="004F4121" w:rsidRPr="008179DF" w:rsidRDefault="004F4121" w:rsidP="004F4121">
      <w:pPr>
        <w:spacing w:before="108" w:after="0" w:line="240" w:lineRule="auto"/>
        <w:jc w:val="center"/>
        <w:outlineLvl w:val="0"/>
        <w:rPr>
          <w:rFonts w:ascii="Times New Roman" w:hAnsi="Times New Roman" w:cs="Times New Roman"/>
          <w:b/>
          <w:sz w:val="28"/>
          <w:szCs w:val="28"/>
        </w:rPr>
      </w:pPr>
      <w:bookmarkStart w:id="34" w:name="sub_600"/>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Default="004F4121" w:rsidP="004F4121">
      <w:pPr>
        <w:spacing w:before="108" w:after="0" w:line="240" w:lineRule="auto"/>
        <w:jc w:val="center"/>
        <w:outlineLvl w:val="0"/>
        <w:rPr>
          <w:rFonts w:ascii="Times New Roman" w:hAnsi="Times New Roman" w:cs="Times New Roman"/>
          <w:b/>
          <w:sz w:val="28"/>
          <w:szCs w:val="28"/>
        </w:rPr>
      </w:pPr>
    </w:p>
    <w:p w:rsidR="004F4121" w:rsidRPr="008179DF" w:rsidRDefault="004F4121" w:rsidP="004F4121">
      <w:pPr>
        <w:spacing w:before="108" w:after="0" w:line="240" w:lineRule="auto"/>
        <w:jc w:val="center"/>
        <w:outlineLvl w:val="0"/>
        <w:rPr>
          <w:rFonts w:ascii="Times New Roman" w:hAnsi="Times New Roman" w:cs="Times New Roman"/>
          <w:b/>
          <w:bCs/>
          <w:sz w:val="28"/>
          <w:szCs w:val="28"/>
        </w:rPr>
      </w:pPr>
      <w:r w:rsidRPr="008179DF">
        <w:rPr>
          <w:rFonts w:ascii="Times New Roman" w:hAnsi="Times New Roman" w:cs="Times New Roman"/>
          <w:b/>
          <w:sz w:val="28"/>
          <w:szCs w:val="28"/>
        </w:rPr>
        <w:t>3.</w:t>
      </w:r>
      <w:r w:rsidRPr="008179DF">
        <w:rPr>
          <w:rFonts w:ascii="Times New Roman" w:hAnsi="Times New Roman" w:cs="Times New Roman"/>
          <w:b/>
          <w:bCs/>
          <w:sz w:val="28"/>
          <w:szCs w:val="28"/>
        </w:rPr>
        <w:t xml:space="preserve"> Обобщенная характеристика основных мероприятий подпрограммы </w:t>
      </w:r>
    </w:p>
    <w:p w:rsidR="004F4121" w:rsidRPr="008179DF" w:rsidRDefault="004F4121" w:rsidP="004F4121">
      <w:pPr>
        <w:spacing w:line="240" w:lineRule="auto"/>
        <w:contextualSpacing/>
        <w:rPr>
          <w:rFonts w:ascii="Calibri" w:hAnsi="Calibri" w:cs="Times New Roman"/>
        </w:rPr>
      </w:pPr>
    </w:p>
    <w:p w:rsidR="004F4121" w:rsidRPr="008179DF" w:rsidRDefault="004F4121" w:rsidP="004F4121">
      <w:pPr>
        <w:spacing w:after="0" w:line="240" w:lineRule="auto"/>
        <w:ind w:firstLine="698"/>
        <w:jc w:val="right"/>
        <w:rPr>
          <w:rFonts w:ascii="Times New Roman" w:hAnsi="Times New Roman" w:cs="Times New Roman"/>
          <w:bCs/>
          <w:sz w:val="28"/>
          <w:szCs w:val="28"/>
        </w:rPr>
      </w:pPr>
      <w:r w:rsidRPr="008179DF">
        <w:rPr>
          <w:rFonts w:ascii="Times New Roman" w:hAnsi="Times New Roman" w:cs="Times New Roman"/>
          <w:bCs/>
          <w:sz w:val="28"/>
          <w:szCs w:val="28"/>
        </w:rPr>
        <w:t>Таблица № 5.2.</w:t>
      </w:r>
    </w:p>
    <w:p w:rsidR="004F4121" w:rsidRPr="00E42110" w:rsidRDefault="004F4121" w:rsidP="004F4121">
      <w:pPr>
        <w:widowControl w:val="0"/>
        <w:autoSpaceDE w:val="0"/>
        <w:autoSpaceDN w:val="0"/>
        <w:adjustRightInd w:val="0"/>
        <w:spacing w:after="0" w:line="240" w:lineRule="auto"/>
        <w:jc w:val="center"/>
        <w:outlineLvl w:val="0"/>
        <w:rPr>
          <w:rFonts w:ascii="Times New Roman" w:hAnsi="Times New Roman" w:cs="Times New Roman"/>
          <w:bCs/>
          <w:sz w:val="28"/>
          <w:szCs w:val="28"/>
        </w:rPr>
      </w:pPr>
      <w:r w:rsidRPr="00E42110">
        <w:rPr>
          <w:rFonts w:ascii="Times New Roman" w:hAnsi="Times New Roman" w:cs="Times New Roman"/>
          <w:bCs/>
          <w:sz w:val="28"/>
          <w:szCs w:val="28"/>
        </w:rPr>
        <w:t>Перечень основных мероприятий подпрограммы муниципальной программы</w:t>
      </w:r>
    </w:p>
    <w:p w:rsidR="004F4121" w:rsidRPr="008179DF" w:rsidRDefault="004F4121" w:rsidP="004F4121">
      <w:pPr>
        <w:spacing w:after="0" w:line="240" w:lineRule="auto"/>
        <w:ind w:left="720"/>
        <w:jc w:val="center"/>
        <w:rPr>
          <w:rFonts w:ascii="Times New Roman" w:hAnsi="Times New Roman" w:cs="Times New Roman"/>
          <w:b/>
          <w:sz w:val="28"/>
          <w:szCs w:val="28"/>
        </w:rPr>
      </w:pPr>
    </w:p>
    <w:tbl>
      <w:tblPr>
        <w:tblW w:w="1502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6"/>
        <w:gridCol w:w="4684"/>
        <w:gridCol w:w="1559"/>
        <w:gridCol w:w="4820"/>
        <w:gridCol w:w="3402"/>
      </w:tblGrid>
      <w:tr w:rsidR="004F4121" w:rsidRPr="008179DF" w:rsidTr="00BE24AF">
        <w:trPr>
          <w:jc w:val="center"/>
        </w:trPr>
        <w:tc>
          <w:tcPr>
            <w:tcW w:w="556" w:type="dxa"/>
            <w:tcBorders>
              <w:top w:val="single" w:sz="4" w:space="0" w:color="auto"/>
              <w:bottom w:val="single" w:sz="4" w:space="0" w:color="auto"/>
              <w:right w:val="single" w:sz="4" w:space="0" w:color="auto"/>
            </w:tcBorders>
          </w:tcPr>
          <w:p w:rsidR="004F4121" w:rsidRPr="00C6023F" w:rsidRDefault="004F4121" w:rsidP="00BE24AF">
            <w:pPr>
              <w:spacing w:after="0" w:line="240" w:lineRule="auto"/>
              <w:jc w:val="center"/>
              <w:rPr>
                <w:rFonts w:ascii="Times New Roman" w:hAnsi="Times New Roman" w:cs="Times New Roman"/>
              </w:rPr>
            </w:pPr>
            <w:r w:rsidRPr="00C6023F">
              <w:rPr>
                <w:rFonts w:ascii="Times New Roman" w:hAnsi="Times New Roman" w:cs="Times New Roman"/>
              </w:rPr>
              <w:t>№ п/п</w:t>
            </w:r>
          </w:p>
        </w:tc>
        <w:tc>
          <w:tcPr>
            <w:tcW w:w="4684" w:type="dxa"/>
            <w:tcBorders>
              <w:top w:val="single" w:sz="4" w:space="0" w:color="auto"/>
              <w:left w:val="single" w:sz="4" w:space="0" w:color="auto"/>
              <w:bottom w:val="single" w:sz="4" w:space="0" w:color="auto"/>
              <w:right w:val="single" w:sz="4" w:space="0" w:color="auto"/>
            </w:tcBorders>
          </w:tcPr>
          <w:p w:rsidR="004F4121" w:rsidRPr="00C6023F" w:rsidRDefault="004F4121" w:rsidP="00BE24AF">
            <w:pPr>
              <w:spacing w:after="0" w:line="240" w:lineRule="auto"/>
              <w:jc w:val="center"/>
              <w:rPr>
                <w:rFonts w:ascii="Times New Roman" w:hAnsi="Times New Roman" w:cs="Times New Roman"/>
              </w:rPr>
            </w:pPr>
            <w:r w:rsidRPr="00C6023F">
              <w:rPr>
                <w:rFonts w:ascii="Times New Roman" w:hAnsi="Times New Roman" w:cs="Times New Roman"/>
              </w:rPr>
              <w:t xml:space="preserve">Наименование </w:t>
            </w:r>
          </w:p>
          <w:p w:rsidR="004F4121" w:rsidRPr="00C6023F" w:rsidRDefault="004F4121" w:rsidP="00BE24AF">
            <w:pPr>
              <w:spacing w:after="0" w:line="240" w:lineRule="auto"/>
              <w:jc w:val="center"/>
              <w:rPr>
                <w:rFonts w:ascii="Times New Roman" w:hAnsi="Times New Roman" w:cs="Times New Roman"/>
              </w:rPr>
            </w:pPr>
            <w:r w:rsidRPr="00C6023F">
              <w:rPr>
                <w:rFonts w:ascii="Times New Roman" w:hAnsi="Times New Roman" w:cs="Times New Roman"/>
              </w:rPr>
              <w:t>основного мероприятия</w:t>
            </w:r>
          </w:p>
          <w:p w:rsidR="004F4121" w:rsidRPr="00C6023F" w:rsidRDefault="004F4121" w:rsidP="00BE24AF">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C6023F" w:rsidRDefault="004F4121" w:rsidP="00BE24AF">
            <w:pPr>
              <w:spacing w:after="0" w:line="240" w:lineRule="auto"/>
              <w:jc w:val="center"/>
              <w:rPr>
                <w:rFonts w:ascii="Times New Roman" w:hAnsi="Times New Roman" w:cs="Times New Roman"/>
              </w:rPr>
            </w:pPr>
            <w:r w:rsidRPr="00C6023F">
              <w:rPr>
                <w:rFonts w:ascii="Times New Roman" w:hAnsi="Times New Roman" w:cs="Times New Roman"/>
              </w:rPr>
              <w:t xml:space="preserve">Срок </w:t>
            </w:r>
          </w:p>
          <w:p w:rsidR="004F4121" w:rsidRPr="00C6023F" w:rsidRDefault="004F4121" w:rsidP="00BE24AF">
            <w:pPr>
              <w:spacing w:after="0" w:line="240" w:lineRule="auto"/>
              <w:jc w:val="center"/>
              <w:rPr>
                <w:rFonts w:ascii="Times New Roman" w:hAnsi="Times New Roman" w:cs="Times New Roman"/>
              </w:rPr>
            </w:pPr>
            <w:r w:rsidRPr="00C6023F">
              <w:rPr>
                <w:rFonts w:ascii="Times New Roman" w:hAnsi="Times New Roman" w:cs="Times New Roman"/>
              </w:rPr>
              <w:t>выполнения</w:t>
            </w:r>
          </w:p>
        </w:tc>
        <w:tc>
          <w:tcPr>
            <w:tcW w:w="4820" w:type="dxa"/>
            <w:tcBorders>
              <w:top w:val="single" w:sz="4" w:space="0" w:color="auto"/>
              <w:left w:val="single" w:sz="4" w:space="0" w:color="auto"/>
              <w:bottom w:val="single" w:sz="4" w:space="0" w:color="auto"/>
              <w:right w:val="single" w:sz="4" w:space="0" w:color="auto"/>
            </w:tcBorders>
          </w:tcPr>
          <w:p w:rsidR="004F4121" w:rsidRPr="00C6023F" w:rsidRDefault="004F4121" w:rsidP="00BE24AF">
            <w:pPr>
              <w:spacing w:after="0" w:line="240" w:lineRule="auto"/>
              <w:jc w:val="center"/>
              <w:rPr>
                <w:rFonts w:ascii="Times New Roman" w:hAnsi="Times New Roman" w:cs="Times New Roman"/>
              </w:rPr>
            </w:pPr>
            <w:r w:rsidRPr="00C6023F">
              <w:rPr>
                <w:rFonts w:ascii="Times New Roman" w:hAnsi="Times New Roman" w:cs="Times New Roman"/>
              </w:rPr>
              <w:t>Задачи</w:t>
            </w:r>
          </w:p>
        </w:tc>
        <w:tc>
          <w:tcPr>
            <w:tcW w:w="3402" w:type="dxa"/>
            <w:tcBorders>
              <w:top w:val="single" w:sz="4" w:space="0" w:color="auto"/>
              <w:left w:val="single" w:sz="4" w:space="0" w:color="auto"/>
              <w:bottom w:val="single" w:sz="4" w:space="0" w:color="auto"/>
            </w:tcBorders>
          </w:tcPr>
          <w:p w:rsidR="004F4121" w:rsidRPr="008179DF" w:rsidRDefault="004F4121" w:rsidP="00BE24AF">
            <w:pPr>
              <w:spacing w:after="0" w:line="240" w:lineRule="auto"/>
              <w:ind w:right="-152"/>
              <w:jc w:val="center"/>
              <w:rPr>
                <w:rFonts w:ascii="Times New Roman" w:hAnsi="Times New Roman" w:cs="Times New Roman"/>
              </w:rPr>
            </w:pPr>
            <w:r w:rsidRPr="008179DF">
              <w:rPr>
                <w:rFonts w:ascii="Times New Roman" w:hAnsi="Times New Roman" w:cs="Times New Roman"/>
              </w:rPr>
              <w:t xml:space="preserve">Связь с целевыми показателями </w:t>
            </w:r>
          </w:p>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(индикаторами) программы</w:t>
            </w:r>
          </w:p>
        </w:tc>
      </w:tr>
      <w:tr w:rsidR="004F4121" w:rsidRPr="008179DF" w:rsidTr="00BE24AF">
        <w:trPr>
          <w:jc w:val="center"/>
        </w:trPr>
        <w:tc>
          <w:tcPr>
            <w:tcW w:w="15021" w:type="dxa"/>
            <w:gridSpan w:val="5"/>
            <w:tcBorders>
              <w:top w:val="single" w:sz="4" w:space="0" w:color="auto"/>
              <w:bottom w:val="single" w:sz="4" w:space="0" w:color="auto"/>
            </w:tcBorders>
          </w:tcPr>
          <w:p w:rsidR="004F4121" w:rsidRPr="00C6023F" w:rsidRDefault="004F4121" w:rsidP="00BE24AF">
            <w:pPr>
              <w:spacing w:after="0" w:line="240" w:lineRule="auto"/>
              <w:ind w:right="-152"/>
              <w:jc w:val="center"/>
              <w:rPr>
                <w:rFonts w:ascii="Times New Roman" w:hAnsi="Times New Roman" w:cs="Times New Roman"/>
              </w:rPr>
            </w:pPr>
            <w:r w:rsidRPr="00C6023F">
              <w:rPr>
                <w:rFonts w:ascii="Times New Roman" w:hAnsi="Times New Roman" w:cs="Times New Roman"/>
                <w:bCs/>
                <w:iCs/>
                <w:color w:val="000000"/>
              </w:rPr>
              <w:t xml:space="preserve"> </w:t>
            </w:r>
            <w:r>
              <w:rPr>
                <w:rFonts w:ascii="Times New Roman" w:hAnsi="Times New Roman" w:cs="Times New Roman"/>
                <w:bCs/>
                <w:iCs/>
                <w:color w:val="000000"/>
              </w:rPr>
              <w:t>«</w:t>
            </w:r>
            <w:r w:rsidRPr="00C6023F">
              <w:rPr>
                <w:rFonts w:ascii="Times New Roman" w:hAnsi="Times New Roman" w:cs="Times New Roman"/>
                <w:bCs/>
                <w:iCs/>
                <w:color w:val="000000"/>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Cs/>
                <w:iCs/>
                <w:color w:val="000000"/>
              </w:rPr>
              <w:t>«</w:t>
            </w:r>
            <w:r w:rsidRPr="00C6023F">
              <w:rPr>
                <w:rFonts w:ascii="Times New Roman" w:hAnsi="Times New Roman" w:cs="Times New Roman"/>
                <w:bCs/>
                <w:iCs/>
                <w:color w:val="000000"/>
              </w:rPr>
              <w:t>Город Майкоп</w:t>
            </w:r>
            <w:r>
              <w:rPr>
                <w:rFonts w:ascii="Times New Roman" w:hAnsi="Times New Roman" w:cs="Times New Roman"/>
                <w:bCs/>
                <w:iCs/>
                <w:color w:val="000000"/>
              </w:rPr>
              <w:t>»</w:t>
            </w:r>
            <w:r w:rsidRPr="00C6023F">
              <w:rPr>
                <w:rFonts w:ascii="Times New Roman" w:hAnsi="Times New Roman" w:cs="Times New Roman"/>
                <w:bCs/>
                <w:iCs/>
                <w:color w:val="000000"/>
              </w:rPr>
              <w:t xml:space="preserve"> </w:t>
            </w:r>
          </w:p>
        </w:tc>
      </w:tr>
      <w:tr w:rsidR="004F4121" w:rsidRPr="008179DF" w:rsidTr="00BE24AF">
        <w:trPr>
          <w:jc w:val="center"/>
        </w:trPr>
        <w:tc>
          <w:tcPr>
            <w:tcW w:w="15021" w:type="dxa"/>
            <w:gridSpan w:val="5"/>
            <w:tcBorders>
              <w:top w:val="single" w:sz="4" w:space="0" w:color="auto"/>
              <w:bottom w:val="single" w:sz="4" w:space="0" w:color="auto"/>
            </w:tcBorders>
          </w:tcPr>
          <w:p w:rsidR="004F4121" w:rsidRPr="00C6023F" w:rsidRDefault="004F4121" w:rsidP="00BE24AF">
            <w:pPr>
              <w:spacing w:after="0" w:line="240" w:lineRule="auto"/>
              <w:ind w:right="-152"/>
              <w:jc w:val="center"/>
              <w:rPr>
                <w:rFonts w:ascii="Times New Roman" w:hAnsi="Times New Roman" w:cs="Times New Roman"/>
              </w:rPr>
            </w:pPr>
            <w:r>
              <w:rPr>
                <w:rFonts w:ascii="Times New Roman" w:hAnsi="Times New Roman" w:cs="Times New Roman"/>
                <w:bCs/>
                <w:color w:val="000000"/>
              </w:rPr>
              <w:t>«</w:t>
            </w:r>
            <w:r w:rsidRPr="00C6023F">
              <w:rPr>
                <w:rFonts w:ascii="Times New Roman" w:hAnsi="Times New Roman" w:cs="Times New Roman"/>
                <w:bCs/>
                <w:color w:val="000000"/>
              </w:rPr>
              <w:t>Энергосбережение и повышение энергетической эффективности</w:t>
            </w:r>
            <w:r>
              <w:rPr>
                <w:rFonts w:ascii="Times New Roman" w:hAnsi="Times New Roman" w:cs="Times New Roman"/>
                <w:bCs/>
                <w:color w:val="000000"/>
              </w:rPr>
              <w:t>»</w:t>
            </w:r>
          </w:p>
        </w:tc>
      </w:tr>
      <w:tr w:rsidR="004F4121" w:rsidRPr="008179DF" w:rsidTr="00BE24AF">
        <w:trPr>
          <w:jc w:val="center"/>
        </w:trPr>
        <w:tc>
          <w:tcPr>
            <w:tcW w:w="556" w:type="dxa"/>
            <w:tcBorders>
              <w:top w:val="single" w:sz="4" w:space="0" w:color="auto"/>
              <w:bottom w:val="single" w:sz="4" w:space="0" w:color="auto"/>
              <w:right w:val="single" w:sz="4" w:space="0" w:color="auto"/>
            </w:tcBorders>
          </w:tcPr>
          <w:p w:rsidR="004F4121" w:rsidRPr="00C6023F" w:rsidRDefault="004F4121" w:rsidP="00BE24AF">
            <w:pPr>
              <w:spacing w:after="0" w:line="240" w:lineRule="auto"/>
              <w:jc w:val="both"/>
              <w:rPr>
                <w:rFonts w:ascii="Times New Roman" w:hAnsi="Times New Roman" w:cs="Times New Roman"/>
              </w:rPr>
            </w:pPr>
            <w:r w:rsidRPr="00C6023F">
              <w:rPr>
                <w:rFonts w:ascii="Times New Roman" w:hAnsi="Times New Roman" w:cs="Times New Roman"/>
              </w:rPr>
              <w:t>1.</w:t>
            </w:r>
          </w:p>
        </w:tc>
        <w:tc>
          <w:tcPr>
            <w:tcW w:w="4684" w:type="dxa"/>
            <w:tcBorders>
              <w:top w:val="single" w:sz="4" w:space="0" w:color="auto"/>
              <w:left w:val="single" w:sz="4" w:space="0" w:color="auto"/>
              <w:bottom w:val="single" w:sz="4" w:space="0" w:color="auto"/>
              <w:right w:val="single" w:sz="4" w:space="0" w:color="auto"/>
            </w:tcBorders>
          </w:tcPr>
          <w:p w:rsidR="004F4121" w:rsidRPr="00C6023F" w:rsidRDefault="004F4121" w:rsidP="00BE24AF">
            <w:pPr>
              <w:spacing w:after="0" w:line="240" w:lineRule="auto"/>
              <w:jc w:val="both"/>
              <w:rPr>
                <w:rFonts w:ascii="Times New Roman" w:hAnsi="Times New Roman" w:cs="Times New Roman"/>
                <w:color w:val="000000"/>
              </w:rPr>
            </w:pPr>
            <w:r w:rsidRPr="00C6023F">
              <w:rPr>
                <w:rFonts w:ascii="Times New Roman" w:hAnsi="Times New Roman" w:cs="Times New Roman"/>
                <w:color w:val="000000"/>
              </w:rPr>
              <w:t>Реализация мероприятий в области энергосбережения и повышения энергетической эффективности в системах коммунальной инфраструктуры</w:t>
            </w:r>
          </w:p>
        </w:tc>
        <w:tc>
          <w:tcPr>
            <w:tcW w:w="1559" w:type="dxa"/>
            <w:tcBorders>
              <w:top w:val="single" w:sz="4" w:space="0" w:color="auto"/>
              <w:left w:val="single" w:sz="4" w:space="0" w:color="auto"/>
              <w:bottom w:val="single" w:sz="4" w:space="0" w:color="auto"/>
              <w:right w:val="single" w:sz="4" w:space="0" w:color="auto"/>
            </w:tcBorders>
          </w:tcPr>
          <w:p w:rsidR="004F4121" w:rsidRPr="00C6023F" w:rsidRDefault="00490245" w:rsidP="00BE24AF">
            <w:pPr>
              <w:spacing w:after="0" w:line="240" w:lineRule="auto"/>
              <w:jc w:val="center"/>
              <w:rPr>
                <w:rFonts w:ascii="Times New Roman" w:hAnsi="Times New Roman" w:cs="Times New Roman"/>
              </w:rPr>
            </w:pPr>
            <w:r>
              <w:rPr>
                <w:rFonts w:ascii="Times New Roman" w:hAnsi="Times New Roman" w:cs="Times New Roman"/>
              </w:rPr>
              <w:t>2022-2027</w:t>
            </w:r>
          </w:p>
        </w:tc>
        <w:tc>
          <w:tcPr>
            <w:tcW w:w="4820" w:type="dxa"/>
            <w:tcBorders>
              <w:top w:val="single" w:sz="4" w:space="0" w:color="auto"/>
              <w:left w:val="single" w:sz="4" w:space="0" w:color="auto"/>
              <w:bottom w:val="single" w:sz="4" w:space="0" w:color="auto"/>
              <w:right w:val="single" w:sz="4" w:space="0" w:color="auto"/>
            </w:tcBorders>
          </w:tcPr>
          <w:p w:rsidR="004F4121" w:rsidRPr="00C6023F" w:rsidRDefault="004F4121" w:rsidP="00BE24AF">
            <w:pPr>
              <w:spacing w:after="0" w:line="240" w:lineRule="auto"/>
              <w:rPr>
                <w:rFonts w:ascii="Times New Roman" w:hAnsi="Times New Roman" w:cs="Times New Roman"/>
              </w:rPr>
            </w:pPr>
            <w:r w:rsidRPr="00C6023F">
              <w:rPr>
                <w:rFonts w:ascii="Times New Roman" w:hAnsi="Times New Roman" w:cs="Times New Roman"/>
              </w:rPr>
              <w:t>Обеспечение энергосбережения и создание условий для повышения энергетической эффективности в системах коммунальной инфраструктуры</w:t>
            </w:r>
          </w:p>
        </w:tc>
        <w:tc>
          <w:tcPr>
            <w:tcW w:w="3402" w:type="dxa"/>
            <w:tcBorders>
              <w:top w:val="single" w:sz="4" w:space="0" w:color="auto"/>
              <w:left w:val="single" w:sz="4" w:space="0" w:color="auto"/>
              <w:bottom w:val="single" w:sz="4" w:space="0" w:color="auto"/>
            </w:tcBorders>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Целевой показатель № 1</w:t>
            </w:r>
          </w:p>
        </w:tc>
      </w:tr>
      <w:tr w:rsidR="004F4121" w:rsidRPr="008179DF" w:rsidTr="00BE24AF">
        <w:trPr>
          <w:jc w:val="center"/>
        </w:trPr>
        <w:tc>
          <w:tcPr>
            <w:tcW w:w="556" w:type="dxa"/>
            <w:tcBorders>
              <w:top w:val="single" w:sz="4" w:space="0" w:color="auto"/>
              <w:bottom w:val="single" w:sz="4" w:space="0" w:color="auto"/>
              <w:right w:val="single" w:sz="4" w:space="0" w:color="auto"/>
            </w:tcBorders>
          </w:tcPr>
          <w:p w:rsidR="004F4121" w:rsidRPr="00C6023F" w:rsidRDefault="004F4121" w:rsidP="00BE24AF">
            <w:pPr>
              <w:spacing w:after="0" w:line="240" w:lineRule="auto"/>
              <w:jc w:val="both"/>
              <w:rPr>
                <w:rFonts w:ascii="Times New Roman" w:hAnsi="Times New Roman" w:cs="Times New Roman"/>
              </w:rPr>
            </w:pPr>
            <w:r>
              <w:rPr>
                <w:rFonts w:ascii="Times New Roman" w:hAnsi="Times New Roman" w:cs="Times New Roman"/>
              </w:rPr>
              <w:t>2.</w:t>
            </w:r>
          </w:p>
        </w:tc>
        <w:tc>
          <w:tcPr>
            <w:tcW w:w="4684" w:type="dxa"/>
            <w:tcBorders>
              <w:top w:val="single" w:sz="4" w:space="0" w:color="auto"/>
              <w:left w:val="single" w:sz="4" w:space="0" w:color="auto"/>
              <w:bottom w:val="single" w:sz="4" w:space="0" w:color="auto"/>
              <w:right w:val="single" w:sz="4" w:space="0" w:color="auto"/>
            </w:tcBorders>
          </w:tcPr>
          <w:p w:rsidR="004F4121" w:rsidRPr="00C6023F" w:rsidRDefault="004F4121" w:rsidP="00BE24AF">
            <w:pPr>
              <w:spacing w:after="0" w:line="240" w:lineRule="auto"/>
              <w:jc w:val="both"/>
              <w:rPr>
                <w:rFonts w:ascii="Times New Roman" w:hAnsi="Times New Roman" w:cs="Times New Roman"/>
                <w:color w:val="000000"/>
              </w:rPr>
            </w:pPr>
            <w:r w:rsidRPr="00E52D53">
              <w:rPr>
                <w:rFonts w:ascii="Times New Roman" w:hAnsi="Times New Roman" w:cs="Times New Roman"/>
                <w:color w:val="000000"/>
              </w:rPr>
              <w:t xml:space="preserve">Реализация мероприятий в области энергосбережения и повышения энергетической эффективности МУП </w:t>
            </w:r>
            <w:r>
              <w:rPr>
                <w:rFonts w:ascii="Times New Roman" w:hAnsi="Times New Roman" w:cs="Times New Roman"/>
                <w:color w:val="000000"/>
              </w:rPr>
              <w:t>«</w:t>
            </w:r>
            <w:r w:rsidRPr="00E52D53">
              <w:rPr>
                <w:rFonts w:ascii="Times New Roman" w:hAnsi="Times New Roman" w:cs="Times New Roman"/>
                <w:color w:val="000000"/>
              </w:rPr>
              <w:t>Городской парк культуры и отдыха</w:t>
            </w:r>
            <w:r>
              <w:rPr>
                <w:rFonts w:ascii="Times New Roman" w:hAnsi="Times New Roman" w:cs="Times New Roman"/>
                <w:color w:val="000000"/>
              </w:rPr>
              <w:t>»</w:t>
            </w:r>
            <w:r w:rsidRPr="00E52D53">
              <w:rPr>
                <w:rFonts w:ascii="Times New Roman" w:hAnsi="Times New Roman" w:cs="Times New Roman"/>
                <w:color w:val="000000"/>
              </w:rPr>
              <w:t xml:space="preserve"> </w:t>
            </w:r>
            <w:r w:rsidRPr="00E52D53">
              <w:rPr>
                <w:rFonts w:ascii="Times New Roman" w:hAnsi="Times New Roman" w:cs="Times New Roman"/>
                <w:color w:val="000000"/>
              </w:rPr>
              <w:tab/>
            </w:r>
          </w:p>
        </w:tc>
        <w:tc>
          <w:tcPr>
            <w:tcW w:w="1559" w:type="dxa"/>
            <w:tcBorders>
              <w:top w:val="single" w:sz="4" w:space="0" w:color="auto"/>
              <w:left w:val="single" w:sz="4" w:space="0" w:color="auto"/>
              <w:bottom w:val="single" w:sz="4" w:space="0" w:color="auto"/>
              <w:right w:val="single" w:sz="4" w:space="0" w:color="auto"/>
            </w:tcBorders>
          </w:tcPr>
          <w:p w:rsidR="004F4121" w:rsidRPr="00C6023F" w:rsidRDefault="00490245" w:rsidP="00BE24AF">
            <w:pPr>
              <w:spacing w:after="0" w:line="240" w:lineRule="auto"/>
              <w:jc w:val="center"/>
              <w:rPr>
                <w:rFonts w:ascii="Times New Roman" w:hAnsi="Times New Roman" w:cs="Times New Roman"/>
              </w:rPr>
            </w:pPr>
            <w:r>
              <w:rPr>
                <w:rFonts w:ascii="Times New Roman" w:hAnsi="Times New Roman" w:cs="Times New Roman"/>
              </w:rPr>
              <w:t>2022-2027</w:t>
            </w:r>
          </w:p>
        </w:tc>
        <w:tc>
          <w:tcPr>
            <w:tcW w:w="4820" w:type="dxa"/>
            <w:tcBorders>
              <w:top w:val="single" w:sz="4" w:space="0" w:color="auto"/>
              <w:left w:val="single" w:sz="4" w:space="0" w:color="auto"/>
              <w:bottom w:val="single" w:sz="4" w:space="0" w:color="auto"/>
              <w:right w:val="single" w:sz="4" w:space="0" w:color="auto"/>
            </w:tcBorders>
          </w:tcPr>
          <w:p w:rsidR="004F4121" w:rsidRPr="00C6023F" w:rsidRDefault="004F4121" w:rsidP="00BE24AF">
            <w:pPr>
              <w:spacing w:after="0" w:line="240" w:lineRule="auto"/>
              <w:rPr>
                <w:rFonts w:ascii="Times New Roman" w:hAnsi="Times New Roman" w:cs="Times New Roman"/>
              </w:rPr>
            </w:pPr>
            <w:r w:rsidRPr="00C6023F">
              <w:rPr>
                <w:rFonts w:ascii="Times New Roman" w:hAnsi="Times New Roman" w:cs="Times New Roman"/>
              </w:rPr>
              <w:t>Обеспечение энергосбережения и создание условий для повышения энергетической эффективности в системах коммунальной инфраструктуры</w:t>
            </w:r>
          </w:p>
        </w:tc>
        <w:tc>
          <w:tcPr>
            <w:tcW w:w="3402" w:type="dxa"/>
            <w:tcBorders>
              <w:top w:val="single" w:sz="4" w:space="0" w:color="auto"/>
              <w:left w:val="single" w:sz="4" w:space="0" w:color="auto"/>
              <w:bottom w:val="single" w:sz="4" w:space="0" w:color="auto"/>
            </w:tcBorders>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Целевой показатель № 1</w:t>
            </w:r>
          </w:p>
        </w:tc>
      </w:tr>
      <w:bookmarkEnd w:id="34"/>
    </w:tbl>
    <w:p w:rsidR="004F4121" w:rsidRDefault="004F4121" w:rsidP="004F4121">
      <w:pPr>
        <w:spacing w:before="108" w:after="0" w:line="240" w:lineRule="auto"/>
        <w:jc w:val="center"/>
        <w:outlineLvl w:val="0"/>
        <w:rPr>
          <w:rFonts w:ascii="Times New Roman" w:hAnsi="Times New Roman" w:cs="Times New Roman"/>
          <w:b/>
          <w:bCs/>
          <w:sz w:val="28"/>
          <w:szCs w:val="28"/>
        </w:rPr>
      </w:pPr>
    </w:p>
    <w:p w:rsidR="004F4121" w:rsidRDefault="004F4121" w:rsidP="004F4121">
      <w:pPr>
        <w:spacing w:before="108" w:after="0" w:line="240" w:lineRule="auto"/>
        <w:jc w:val="center"/>
        <w:outlineLvl w:val="0"/>
        <w:rPr>
          <w:rFonts w:ascii="Times New Roman" w:hAnsi="Times New Roman" w:cs="Times New Roman"/>
          <w:b/>
          <w:bCs/>
          <w:sz w:val="28"/>
          <w:szCs w:val="28"/>
        </w:rPr>
      </w:pPr>
    </w:p>
    <w:p w:rsidR="004F4121" w:rsidRDefault="004F4121" w:rsidP="004F4121">
      <w:pPr>
        <w:spacing w:before="108" w:after="0" w:line="240" w:lineRule="auto"/>
        <w:jc w:val="center"/>
        <w:outlineLvl w:val="0"/>
        <w:rPr>
          <w:rFonts w:ascii="Times New Roman" w:hAnsi="Times New Roman" w:cs="Times New Roman"/>
          <w:b/>
          <w:bCs/>
          <w:sz w:val="28"/>
          <w:szCs w:val="28"/>
        </w:rPr>
      </w:pPr>
    </w:p>
    <w:p w:rsidR="004F4121" w:rsidRDefault="004F4121" w:rsidP="004F4121">
      <w:pPr>
        <w:spacing w:before="108" w:after="0" w:line="240" w:lineRule="auto"/>
        <w:jc w:val="center"/>
        <w:outlineLvl w:val="0"/>
        <w:rPr>
          <w:rFonts w:ascii="Times New Roman" w:hAnsi="Times New Roman" w:cs="Times New Roman"/>
          <w:b/>
          <w:bCs/>
          <w:sz w:val="28"/>
          <w:szCs w:val="28"/>
        </w:rPr>
      </w:pPr>
    </w:p>
    <w:p w:rsidR="004F4121" w:rsidRDefault="004F4121" w:rsidP="004F4121">
      <w:pPr>
        <w:spacing w:before="108" w:after="0" w:line="240" w:lineRule="auto"/>
        <w:jc w:val="center"/>
        <w:outlineLvl w:val="0"/>
        <w:rPr>
          <w:rFonts w:ascii="Times New Roman" w:hAnsi="Times New Roman" w:cs="Times New Roman"/>
          <w:b/>
          <w:bCs/>
          <w:sz w:val="28"/>
          <w:szCs w:val="28"/>
        </w:rPr>
      </w:pPr>
    </w:p>
    <w:p w:rsidR="004F4121" w:rsidRDefault="004F4121" w:rsidP="004F4121">
      <w:pPr>
        <w:spacing w:before="108" w:after="0" w:line="240" w:lineRule="auto"/>
        <w:jc w:val="center"/>
        <w:outlineLvl w:val="0"/>
        <w:rPr>
          <w:rFonts w:ascii="Times New Roman" w:hAnsi="Times New Roman" w:cs="Times New Roman"/>
          <w:b/>
          <w:bCs/>
          <w:sz w:val="28"/>
          <w:szCs w:val="28"/>
        </w:rPr>
      </w:pPr>
    </w:p>
    <w:p w:rsidR="004F4121" w:rsidRDefault="004F4121" w:rsidP="004F4121">
      <w:pPr>
        <w:spacing w:before="108" w:after="0" w:line="240" w:lineRule="auto"/>
        <w:jc w:val="center"/>
        <w:outlineLvl w:val="0"/>
        <w:rPr>
          <w:rFonts w:ascii="Times New Roman" w:hAnsi="Times New Roman" w:cs="Times New Roman"/>
          <w:b/>
          <w:bCs/>
          <w:sz w:val="28"/>
          <w:szCs w:val="28"/>
        </w:rPr>
      </w:pPr>
    </w:p>
    <w:p w:rsidR="004F4121" w:rsidRPr="008179DF" w:rsidRDefault="004F4121" w:rsidP="004F4121">
      <w:pPr>
        <w:spacing w:before="108" w:after="0" w:line="240" w:lineRule="auto"/>
        <w:jc w:val="center"/>
        <w:outlineLvl w:val="0"/>
        <w:rPr>
          <w:rFonts w:ascii="Times New Roman" w:hAnsi="Times New Roman" w:cs="Times New Roman"/>
          <w:b/>
          <w:bCs/>
          <w:sz w:val="28"/>
          <w:szCs w:val="28"/>
        </w:rPr>
      </w:pPr>
      <w:r w:rsidRPr="008179DF">
        <w:rPr>
          <w:rFonts w:ascii="Times New Roman" w:hAnsi="Times New Roman" w:cs="Times New Roman"/>
          <w:b/>
          <w:bCs/>
          <w:sz w:val="28"/>
          <w:szCs w:val="28"/>
        </w:rPr>
        <w:t>4. Ресурсное обеспечение подпрограммы</w:t>
      </w:r>
    </w:p>
    <w:p w:rsidR="004F4121" w:rsidRPr="008179DF" w:rsidRDefault="004F4121" w:rsidP="004F4121">
      <w:pPr>
        <w:spacing w:before="108" w:after="0" w:line="240" w:lineRule="auto"/>
        <w:jc w:val="center"/>
        <w:outlineLvl w:val="0"/>
        <w:rPr>
          <w:rFonts w:ascii="Times New Roman" w:hAnsi="Times New Roman" w:cs="Times New Roman"/>
          <w:bCs/>
          <w:i/>
          <w:sz w:val="28"/>
          <w:szCs w:val="28"/>
        </w:rPr>
      </w:pPr>
    </w:p>
    <w:p w:rsidR="004F4121" w:rsidRPr="00E42110" w:rsidRDefault="004F4121" w:rsidP="004F41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C7F4C">
        <w:rPr>
          <w:rFonts w:ascii="Times New Roman" w:hAnsi="Times New Roman" w:cs="Times New Roman"/>
          <w:sz w:val="28"/>
          <w:szCs w:val="28"/>
        </w:rPr>
        <w:t>Общий объем бюджетных ассигнований подпрограммы составляет –</w:t>
      </w:r>
      <w:r w:rsidRPr="00DC7F4C">
        <w:rPr>
          <w:rFonts w:ascii="Times New Roman" w:hAnsi="Times New Roman" w:cs="Times New Roman"/>
          <w:bCs/>
          <w:sz w:val="28"/>
          <w:szCs w:val="28"/>
        </w:rPr>
        <w:t xml:space="preserve"> </w:t>
      </w:r>
      <w:r w:rsidR="00E0683D" w:rsidRPr="00E0683D">
        <w:rPr>
          <w:rFonts w:ascii="Times New Roman" w:hAnsi="Times New Roman" w:cs="Times New Roman"/>
          <w:sz w:val="28"/>
          <w:szCs w:val="28"/>
        </w:rPr>
        <w:t>204</w:t>
      </w:r>
      <w:r w:rsidR="00E0683D">
        <w:rPr>
          <w:rFonts w:ascii="Times New Roman" w:hAnsi="Times New Roman" w:cs="Times New Roman"/>
          <w:sz w:val="28"/>
          <w:szCs w:val="28"/>
          <w:lang w:val="en-US"/>
        </w:rPr>
        <w:t> </w:t>
      </w:r>
      <w:r w:rsidR="00E0683D" w:rsidRPr="00E0683D">
        <w:rPr>
          <w:rFonts w:ascii="Times New Roman" w:hAnsi="Times New Roman" w:cs="Times New Roman"/>
          <w:sz w:val="28"/>
          <w:szCs w:val="28"/>
        </w:rPr>
        <w:t>174.3</w:t>
      </w:r>
      <w:r>
        <w:rPr>
          <w:rFonts w:ascii="Times New Roman" w:hAnsi="Times New Roman" w:cs="Times New Roman"/>
          <w:bCs/>
          <w:sz w:val="28"/>
          <w:szCs w:val="28"/>
        </w:rPr>
        <w:t xml:space="preserve"> </w:t>
      </w:r>
      <w:r w:rsidRPr="00DC7F4C">
        <w:rPr>
          <w:rFonts w:ascii="Times New Roman" w:hAnsi="Times New Roman" w:cs="Times New Roman"/>
          <w:sz w:val="28"/>
          <w:szCs w:val="28"/>
        </w:rPr>
        <w:t>тыс. рублей.</w:t>
      </w:r>
    </w:p>
    <w:p w:rsidR="004F4121" w:rsidRPr="008179DF" w:rsidRDefault="004F4121" w:rsidP="004F4121">
      <w:pPr>
        <w:spacing w:before="108" w:after="0" w:line="240" w:lineRule="auto"/>
        <w:jc w:val="center"/>
        <w:outlineLvl w:val="0"/>
        <w:rPr>
          <w:rFonts w:ascii="Times New Roman" w:hAnsi="Times New Roman" w:cs="Times New Roman"/>
          <w:bCs/>
          <w:i/>
          <w:sz w:val="28"/>
          <w:szCs w:val="28"/>
        </w:rPr>
      </w:pPr>
    </w:p>
    <w:p w:rsidR="004F4121" w:rsidRPr="008179DF" w:rsidRDefault="004F4121" w:rsidP="004F4121">
      <w:pPr>
        <w:spacing w:after="0" w:line="240" w:lineRule="auto"/>
        <w:ind w:firstLine="698"/>
        <w:jc w:val="right"/>
        <w:rPr>
          <w:rFonts w:ascii="Times New Roman" w:hAnsi="Times New Roman" w:cs="Times New Roman"/>
          <w:b/>
          <w:sz w:val="28"/>
          <w:szCs w:val="28"/>
        </w:rPr>
      </w:pPr>
      <w:r w:rsidRPr="008179DF">
        <w:rPr>
          <w:rFonts w:ascii="Times New Roman" w:hAnsi="Times New Roman" w:cs="Times New Roman"/>
          <w:bCs/>
          <w:sz w:val="28"/>
          <w:szCs w:val="28"/>
        </w:rPr>
        <w:t>Таблица № 5.3</w:t>
      </w:r>
    </w:p>
    <w:p w:rsidR="004F4121" w:rsidRPr="00E42110" w:rsidRDefault="004F4121" w:rsidP="004F4121">
      <w:pPr>
        <w:widowControl w:val="0"/>
        <w:autoSpaceDE w:val="0"/>
        <w:autoSpaceDN w:val="0"/>
        <w:adjustRightInd w:val="0"/>
        <w:spacing w:after="0" w:line="240" w:lineRule="auto"/>
        <w:jc w:val="center"/>
        <w:outlineLvl w:val="0"/>
        <w:rPr>
          <w:rFonts w:ascii="Times New Roman" w:hAnsi="Times New Roman" w:cs="Times New Roman"/>
          <w:bCs/>
          <w:sz w:val="28"/>
          <w:szCs w:val="28"/>
        </w:rPr>
      </w:pPr>
      <w:r w:rsidRPr="00E42110">
        <w:rPr>
          <w:rFonts w:ascii="Times New Roman" w:hAnsi="Times New Roman" w:cs="Times New Roman"/>
          <w:bCs/>
          <w:sz w:val="28"/>
          <w:szCs w:val="28"/>
        </w:rPr>
        <w:t xml:space="preserve">План </w:t>
      </w:r>
      <w:r w:rsidRPr="00E42110">
        <w:rPr>
          <w:rFonts w:ascii="Times New Roman" w:hAnsi="Times New Roman" w:cs="Times New Roman"/>
          <w:bCs/>
          <w:sz w:val="28"/>
          <w:szCs w:val="28"/>
        </w:rPr>
        <w:br/>
        <w:t>реализации основных мероприятий подпрограммы муниципальной программы за счет всех источников финансирования</w:t>
      </w:r>
    </w:p>
    <w:p w:rsidR="004F4121" w:rsidRPr="008179DF" w:rsidRDefault="004F4121" w:rsidP="004F4121">
      <w:pPr>
        <w:spacing w:after="0" w:line="240" w:lineRule="auto"/>
        <w:jc w:val="right"/>
        <w:rPr>
          <w:rFonts w:ascii="Times New Roman" w:hAnsi="Times New Roman" w:cs="Times New Roman"/>
        </w:rPr>
      </w:pPr>
      <w:r>
        <w:rPr>
          <w:rFonts w:ascii="Times New Roman" w:hAnsi="Times New Roman" w:cs="Times New Roman"/>
        </w:rPr>
        <w:t xml:space="preserve"> </w:t>
      </w:r>
      <w:r w:rsidRPr="008179DF">
        <w:rPr>
          <w:rFonts w:ascii="Times New Roman" w:hAnsi="Times New Roman" w:cs="Times New Roman"/>
        </w:rPr>
        <w:t>тыс. руб</w:t>
      </w:r>
      <w:r>
        <w:rPr>
          <w:rFonts w:ascii="Times New Roman" w:hAnsi="Times New Roman" w:cs="Times New Roman"/>
        </w:rPr>
        <w:t>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92"/>
        <w:gridCol w:w="2258"/>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1"/>
      </w:tblGrid>
      <w:tr w:rsidR="00490245" w:rsidRPr="00E75331" w:rsidTr="00490245">
        <w:trPr>
          <w:trHeight w:val="693"/>
        </w:trPr>
        <w:tc>
          <w:tcPr>
            <w:tcW w:w="227" w:type="pct"/>
            <w:vMerge w:val="restart"/>
            <w:noWrap/>
            <w:vAlign w:val="center"/>
          </w:tcPr>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 п/п</w:t>
            </w:r>
          </w:p>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 </w:t>
            </w:r>
          </w:p>
        </w:tc>
        <w:tc>
          <w:tcPr>
            <w:tcW w:w="742" w:type="pct"/>
            <w:vMerge w:val="restart"/>
            <w:vAlign w:val="center"/>
          </w:tcPr>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 Основное мероприятие, мероприятие (направление расходов)</w:t>
            </w:r>
          </w:p>
        </w:tc>
        <w:tc>
          <w:tcPr>
            <w:tcW w:w="576" w:type="pct"/>
            <w:gridSpan w:val="3"/>
            <w:tcBorders>
              <w:right w:val="single" w:sz="18" w:space="0" w:color="auto"/>
            </w:tcBorders>
            <w:vAlign w:val="center"/>
          </w:tcPr>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Всего за весь период реализации подпрограммы</w:t>
            </w:r>
          </w:p>
        </w:tc>
        <w:tc>
          <w:tcPr>
            <w:tcW w:w="576" w:type="pct"/>
            <w:gridSpan w:val="3"/>
            <w:tcBorders>
              <w:left w:val="single" w:sz="18" w:space="0" w:color="auto"/>
              <w:right w:val="single" w:sz="18" w:space="0" w:color="auto"/>
            </w:tcBorders>
            <w:vAlign w:val="center"/>
          </w:tcPr>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2022 год</w:t>
            </w:r>
          </w:p>
        </w:tc>
        <w:tc>
          <w:tcPr>
            <w:tcW w:w="576" w:type="pct"/>
            <w:gridSpan w:val="3"/>
            <w:tcBorders>
              <w:left w:val="single" w:sz="18" w:space="0" w:color="auto"/>
              <w:right w:val="single" w:sz="18" w:space="0" w:color="auto"/>
            </w:tcBorders>
            <w:vAlign w:val="center"/>
          </w:tcPr>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2023 год</w:t>
            </w:r>
          </w:p>
        </w:tc>
        <w:tc>
          <w:tcPr>
            <w:tcW w:w="576" w:type="pct"/>
            <w:gridSpan w:val="3"/>
            <w:tcBorders>
              <w:left w:val="single" w:sz="18" w:space="0" w:color="auto"/>
              <w:right w:val="single" w:sz="18" w:space="0" w:color="auto"/>
            </w:tcBorders>
            <w:vAlign w:val="center"/>
          </w:tcPr>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2024 год</w:t>
            </w:r>
          </w:p>
        </w:tc>
        <w:tc>
          <w:tcPr>
            <w:tcW w:w="576" w:type="pct"/>
            <w:gridSpan w:val="3"/>
            <w:tcBorders>
              <w:left w:val="single" w:sz="18" w:space="0" w:color="auto"/>
              <w:right w:val="single" w:sz="18" w:space="0" w:color="auto"/>
            </w:tcBorders>
            <w:vAlign w:val="center"/>
          </w:tcPr>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2025 год</w:t>
            </w:r>
          </w:p>
        </w:tc>
        <w:tc>
          <w:tcPr>
            <w:tcW w:w="576" w:type="pct"/>
            <w:gridSpan w:val="3"/>
            <w:tcBorders>
              <w:left w:val="single" w:sz="18" w:space="0" w:color="auto"/>
              <w:right w:val="single" w:sz="18" w:space="0" w:color="auto"/>
            </w:tcBorders>
            <w:vAlign w:val="center"/>
          </w:tcPr>
          <w:p w:rsidR="00490245" w:rsidRPr="00E75331" w:rsidRDefault="00490245" w:rsidP="00BE24AF">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2026 год</w:t>
            </w:r>
          </w:p>
        </w:tc>
        <w:tc>
          <w:tcPr>
            <w:tcW w:w="575" w:type="pct"/>
            <w:gridSpan w:val="3"/>
            <w:tcBorders>
              <w:left w:val="single" w:sz="18" w:space="0" w:color="auto"/>
              <w:right w:val="single" w:sz="18" w:space="0" w:color="auto"/>
            </w:tcBorders>
            <w:vAlign w:val="center"/>
          </w:tcPr>
          <w:p w:rsidR="00490245" w:rsidRPr="00E75331" w:rsidRDefault="00490245" w:rsidP="00490245">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202</w:t>
            </w:r>
            <w:r>
              <w:rPr>
                <w:rFonts w:ascii="Times New Roman" w:hAnsi="Times New Roman" w:cs="Times New Roman"/>
                <w:sz w:val="18"/>
                <w:szCs w:val="18"/>
              </w:rPr>
              <w:t>7</w:t>
            </w:r>
            <w:r w:rsidRPr="00E75331">
              <w:rPr>
                <w:rFonts w:ascii="Times New Roman" w:hAnsi="Times New Roman" w:cs="Times New Roman"/>
                <w:sz w:val="18"/>
                <w:szCs w:val="18"/>
              </w:rPr>
              <w:t xml:space="preserve"> год</w:t>
            </w:r>
          </w:p>
        </w:tc>
      </w:tr>
      <w:tr w:rsidR="00490245" w:rsidRPr="00E75331" w:rsidTr="00E506CD">
        <w:trPr>
          <w:cantSplit/>
          <w:trHeight w:val="972"/>
        </w:trPr>
        <w:tc>
          <w:tcPr>
            <w:tcW w:w="227" w:type="pct"/>
            <w:vMerge/>
            <w:noWrap/>
            <w:vAlign w:val="center"/>
          </w:tcPr>
          <w:p w:rsidR="00490245" w:rsidRPr="00E75331" w:rsidRDefault="00490245" w:rsidP="00490245">
            <w:pPr>
              <w:spacing w:after="0" w:line="240" w:lineRule="auto"/>
              <w:jc w:val="center"/>
              <w:rPr>
                <w:rFonts w:ascii="Times New Roman" w:hAnsi="Times New Roman" w:cs="Times New Roman"/>
                <w:sz w:val="18"/>
                <w:szCs w:val="18"/>
              </w:rPr>
            </w:pPr>
          </w:p>
        </w:tc>
        <w:tc>
          <w:tcPr>
            <w:tcW w:w="742" w:type="pct"/>
            <w:vMerge/>
            <w:vAlign w:val="center"/>
          </w:tcPr>
          <w:p w:rsidR="00490245" w:rsidRPr="00E75331" w:rsidRDefault="00490245" w:rsidP="00490245">
            <w:pPr>
              <w:spacing w:after="0" w:line="240" w:lineRule="auto"/>
              <w:jc w:val="center"/>
              <w:rPr>
                <w:rFonts w:ascii="Times New Roman" w:hAnsi="Times New Roman" w:cs="Times New Roman"/>
                <w:sz w:val="18"/>
                <w:szCs w:val="18"/>
              </w:rPr>
            </w:pPr>
          </w:p>
        </w:tc>
        <w:tc>
          <w:tcPr>
            <w:tcW w:w="192" w:type="pct"/>
            <w:textDirection w:val="btLr"/>
            <w:vAlign w:val="center"/>
          </w:tcPr>
          <w:p w:rsidR="00490245" w:rsidRPr="00E75331" w:rsidRDefault="00490245" w:rsidP="00490245">
            <w:pPr>
              <w:spacing w:line="240" w:lineRule="auto"/>
              <w:jc w:val="center"/>
              <w:rPr>
                <w:sz w:val="22"/>
                <w:szCs w:val="22"/>
              </w:rPr>
            </w:pPr>
            <w:r w:rsidRPr="00E75331">
              <w:rPr>
                <w:sz w:val="22"/>
                <w:szCs w:val="22"/>
              </w:rPr>
              <w:t>Всего</w:t>
            </w:r>
          </w:p>
        </w:tc>
        <w:tc>
          <w:tcPr>
            <w:tcW w:w="192" w:type="pct"/>
            <w:textDirection w:val="btLr"/>
            <w:vAlign w:val="center"/>
          </w:tcPr>
          <w:p w:rsidR="00490245" w:rsidRPr="00E75331" w:rsidRDefault="00490245" w:rsidP="00490245">
            <w:pPr>
              <w:spacing w:line="240" w:lineRule="auto"/>
              <w:jc w:val="center"/>
              <w:rPr>
                <w:sz w:val="22"/>
                <w:szCs w:val="22"/>
              </w:rPr>
            </w:pPr>
            <w:r w:rsidRPr="00E75331">
              <w:rPr>
                <w:sz w:val="22"/>
                <w:szCs w:val="22"/>
              </w:rPr>
              <w:t>МБ</w:t>
            </w:r>
          </w:p>
        </w:tc>
        <w:tc>
          <w:tcPr>
            <w:tcW w:w="192"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ВИ</w:t>
            </w:r>
          </w:p>
        </w:tc>
        <w:tc>
          <w:tcPr>
            <w:tcW w:w="192" w:type="pct"/>
            <w:tcBorders>
              <w:lef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Итого</w:t>
            </w:r>
          </w:p>
        </w:tc>
        <w:tc>
          <w:tcPr>
            <w:tcW w:w="192" w:type="pct"/>
            <w:textDirection w:val="btLr"/>
            <w:vAlign w:val="center"/>
          </w:tcPr>
          <w:p w:rsidR="00490245" w:rsidRPr="00E75331" w:rsidRDefault="00490245" w:rsidP="00490245">
            <w:pPr>
              <w:spacing w:line="240" w:lineRule="auto"/>
              <w:jc w:val="center"/>
              <w:rPr>
                <w:sz w:val="22"/>
                <w:szCs w:val="22"/>
              </w:rPr>
            </w:pPr>
            <w:r w:rsidRPr="00E75331">
              <w:rPr>
                <w:sz w:val="22"/>
                <w:szCs w:val="22"/>
              </w:rPr>
              <w:t>МБ</w:t>
            </w:r>
          </w:p>
        </w:tc>
        <w:tc>
          <w:tcPr>
            <w:tcW w:w="192"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ВИ</w:t>
            </w:r>
          </w:p>
        </w:tc>
        <w:tc>
          <w:tcPr>
            <w:tcW w:w="192" w:type="pct"/>
            <w:tcBorders>
              <w:lef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Итого</w:t>
            </w:r>
          </w:p>
        </w:tc>
        <w:tc>
          <w:tcPr>
            <w:tcW w:w="192" w:type="pct"/>
            <w:textDirection w:val="btLr"/>
            <w:vAlign w:val="center"/>
          </w:tcPr>
          <w:p w:rsidR="00490245" w:rsidRPr="00E75331" w:rsidRDefault="00490245" w:rsidP="00490245">
            <w:pPr>
              <w:spacing w:line="240" w:lineRule="auto"/>
              <w:jc w:val="center"/>
              <w:rPr>
                <w:sz w:val="22"/>
                <w:szCs w:val="22"/>
              </w:rPr>
            </w:pPr>
            <w:r w:rsidRPr="00E75331">
              <w:rPr>
                <w:sz w:val="22"/>
                <w:szCs w:val="22"/>
              </w:rPr>
              <w:t>МБ</w:t>
            </w:r>
          </w:p>
        </w:tc>
        <w:tc>
          <w:tcPr>
            <w:tcW w:w="192"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ВИ</w:t>
            </w:r>
          </w:p>
        </w:tc>
        <w:tc>
          <w:tcPr>
            <w:tcW w:w="192" w:type="pct"/>
            <w:tcBorders>
              <w:lef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Итого</w:t>
            </w:r>
          </w:p>
        </w:tc>
        <w:tc>
          <w:tcPr>
            <w:tcW w:w="192" w:type="pct"/>
            <w:textDirection w:val="btLr"/>
            <w:vAlign w:val="center"/>
          </w:tcPr>
          <w:p w:rsidR="00490245" w:rsidRPr="00E75331" w:rsidRDefault="00490245" w:rsidP="00490245">
            <w:pPr>
              <w:spacing w:line="240" w:lineRule="auto"/>
              <w:jc w:val="center"/>
              <w:rPr>
                <w:sz w:val="22"/>
                <w:szCs w:val="22"/>
              </w:rPr>
            </w:pPr>
            <w:r w:rsidRPr="00E75331">
              <w:rPr>
                <w:sz w:val="22"/>
                <w:szCs w:val="22"/>
              </w:rPr>
              <w:t>МБ</w:t>
            </w:r>
          </w:p>
        </w:tc>
        <w:tc>
          <w:tcPr>
            <w:tcW w:w="192"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ВИ</w:t>
            </w:r>
          </w:p>
        </w:tc>
        <w:tc>
          <w:tcPr>
            <w:tcW w:w="192" w:type="pct"/>
            <w:tcBorders>
              <w:lef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Итого</w:t>
            </w:r>
          </w:p>
        </w:tc>
        <w:tc>
          <w:tcPr>
            <w:tcW w:w="192" w:type="pct"/>
            <w:textDirection w:val="btLr"/>
            <w:vAlign w:val="center"/>
          </w:tcPr>
          <w:p w:rsidR="00490245" w:rsidRPr="00E75331" w:rsidRDefault="00490245" w:rsidP="00490245">
            <w:pPr>
              <w:spacing w:line="240" w:lineRule="auto"/>
              <w:jc w:val="center"/>
              <w:rPr>
                <w:sz w:val="22"/>
                <w:szCs w:val="22"/>
              </w:rPr>
            </w:pPr>
            <w:r w:rsidRPr="00E75331">
              <w:rPr>
                <w:sz w:val="22"/>
                <w:szCs w:val="22"/>
              </w:rPr>
              <w:t>МБ</w:t>
            </w:r>
          </w:p>
        </w:tc>
        <w:tc>
          <w:tcPr>
            <w:tcW w:w="192"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ВИ</w:t>
            </w:r>
          </w:p>
        </w:tc>
        <w:tc>
          <w:tcPr>
            <w:tcW w:w="192" w:type="pct"/>
            <w:tcBorders>
              <w:lef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Итого</w:t>
            </w:r>
          </w:p>
        </w:tc>
        <w:tc>
          <w:tcPr>
            <w:tcW w:w="192" w:type="pct"/>
            <w:textDirection w:val="btLr"/>
            <w:vAlign w:val="center"/>
          </w:tcPr>
          <w:p w:rsidR="00490245" w:rsidRPr="00E75331" w:rsidRDefault="00490245" w:rsidP="00490245">
            <w:pPr>
              <w:spacing w:line="240" w:lineRule="auto"/>
              <w:jc w:val="center"/>
              <w:rPr>
                <w:sz w:val="22"/>
                <w:szCs w:val="22"/>
              </w:rPr>
            </w:pPr>
            <w:r w:rsidRPr="00E75331">
              <w:rPr>
                <w:sz w:val="22"/>
                <w:szCs w:val="22"/>
              </w:rPr>
              <w:t>МБ</w:t>
            </w:r>
          </w:p>
        </w:tc>
        <w:tc>
          <w:tcPr>
            <w:tcW w:w="192"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ВИ</w:t>
            </w:r>
          </w:p>
        </w:tc>
        <w:tc>
          <w:tcPr>
            <w:tcW w:w="192"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Итого</w:t>
            </w:r>
          </w:p>
        </w:tc>
        <w:tc>
          <w:tcPr>
            <w:tcW w:w="192"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МБ</w:t>
            </w:r>
          </w:p>
        </w:tc>
        <w:tc>
          <w:tcPr>
            <w:tcW w:w="191" w:type="pct"/>
            <w:tcBorders>
              <w:right w:val="single" w:sz="18" w:space="0" w:color="auto"/>
            </w:tcBorders>
            <w:textDirection w:val="btLr"/>
            <w:vAlign w:val="center"/>
          </w:tcPr>
          <w:p w:rsidR="00490245" w:rsidRPr="00E75331" w:rsidRDefault="00490245" w:rsidP="00490245">
            <w:pPr>
              <w:spacing w:line="240" w:lineRule="auto"/>
              <w:jc w:val="center"/>
              <w:rPr>
                <w:sz w:val="22"/>
                <w:szCs w:val="22"/>
              </w:rPr>
            </w:pPr>
            <w:r w:rsidRPr="00E75331">
              <w:rPr>
                <w:sz w:val="22"/>
                <w:szCs w:val="22"/>
              </w:rPr>
              <w:t>ВИ</w:t>
            </w:r>
          </w:p>
        </w:tc>
      </w:tr>
      <w:tr w:rsidR="00490245" w:rsidRPr="00E75331" w:rsidTr="00490245">
        <w:trPr>
          <w:cantSplit/>
          <w:trHeight w:val="525"/>
        </w:trPr>
        <w:tc>
          <w:tcPr>
            <w:tcW w:w="5000" w:type="pct"/>
            <w:gridSpan w:val="23"/>
            <w:tcBorders>
              <w:right w:val="single" w:sz="18" w:space="0" w:color="auto"/>
            </w:tcBorders>
            <w:noWrap/>
            <w:vAlign w:val="center"/>
          </w:tcPr>
          <w:p w:rsidR="00490245" w:rsidRDefault="00490245" w:rsidP="00BE24AF">
            <w:pPr>
              <w:spacing w:after="0" w:line="240" w:lineRule="auto"/>
              <w:ind w:left="113" w:right="113"/>
              <w:jc w:val="center"/>
              <w:rPr>
                <w:rFonts w:ascii="Times New Roman" w:hAnsi="Times New Roman" w:cs="Times New Roman"/>
              </w:rPr>
            </w:pPr>
            <w:r>
              <w:rPr>
                <w:rFonts w:ascii="Times New Roman" w:hAnsi="Times New Roman" w:cs="Times New Roman"/>
              </w:rPr>
              <w:t>«</w:t>
            </w:r>
            <w:r w:rsidRPr="00E75331">
              <w:rPr>
                <w:rFonts w:ascii="Times New Roman" w:hAnsi="Times New Roman" w:cs="Times New Roman"/>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rPr>
              <w:t>«</w:t>
            </w:r>
            <w:r w:rsidRPr="00E75331">
              <w:rPr>
                <w:rFonts w:ascii="Times New Roman" w:hAnsi="Times New Roman" w:cs="Times New Roman"/>
              </w:rPr>
              <w:t>Город Майкоп</w:t>
            </w:r>
            <w:r>
              <w:rPr>
                <w:rFonts w:ascii="Times New Roman" w:hAnsi="Times New Roman" w:cs="Times New Roman"/>
              </w:rPr>
              <w:t>»</w:t>
            </w:r>
            <w:r w:rsidRPr="00E75331">
              <w:rPr>
                <w:rFonts w:ascii="Times New Roman" w:hAnsi="Times New Roman" w:cs="Times New Roman"/>
              </w:rPr>
              <w:t xml:space="preserve"> </w:t>
            </w:r>
          </w:p>
        </w:tc>
      </w:tr>
      <w:tr w:rsidR="00490245" w:rsidRPr="00E75331" w:rsidTr="00490245">
        <w:trPr>
          <w:cantSplit/>
          <w:trHeight w:val="419"/>
        </w:trPr>
        <w:tc>
          <w:tcPr>
            <w:tcW w:w="5000" w:type="pct"/>
            <w:gridSpan w:val="23"/>
            <w:tcBorders>
              <w:right w:val="single" w:sz="18" w:space="0" w:color="auto"/>
            </w:tcBorders>
            <w:noWrap/>
            <w:vAlign w:val="center"/>
          </w:tcPr>
          <w:p w:rsidR="00490245" w:rsidRDefault="00490245" w:rsidP="00BE24AF">
            <w:pPr>
              <w:spacing w:after="0" w:line="240" w:lineRule="auto"/>
              <w:ind w:left="113" w:right="113"/>
              <w:jc w:val="center"/>
              <w:rPr>
                <w:rFonts w:ascii="Times New Roman" w:hAnsi="Times New Roman" w:cs="Times New Roman"/>
                <w:bCs/>
                <w:color w:val="000000"/>
              </w:rPr>
            </w:pPr>
            <w:r>
              <w:rPr>
                <w:rFonts w:ascii="Times New Roman" w:hAnsi="Times New Roman" w:cs="Times New Roman"/>
                <w:bCs/>
                <w:color w:val="000000"/>
              </w:rPr>
              <w:t>«</w:t>
            </w:r>
            <w:r w:rsidRPr="00E75331">
              <w:rPr>
                <w:rFonts w:ascii="Times New Roman" w:hAnsi="Times New Roman" w:cs="Times New Roman"/>
                <w:bCs/>
                <w:color w:val="000000"/>
              </w:rPr>
              <w:t>Энергосбережение и повышение энергетической эффективности</w:t>
            </w:r>
            <w:r>
              <w:rPr>
                <w:rFonts w:ascii="Times New Roman" w:hAnsi="Times New Roman" w:cs="Times New Roman"/>
                <w:bCs/>
                <w:color w:val="000000"/>
              </w:rPr>
              <w:t>»</w:t>
            </w:r>
          </w:p>
        </w:tc>
      </w:tr>
      <w:tr w:rsidR="00E0683D" w:rsidRPr="00E75331" w:rsidTr="00E0683D">
        <w:trPr>
          <w:cantSplit/>
          <w:trHeight w:val="1462"/>
        </w:trPr>
        <w:tc>
          <w:tcPr>
            <w:tcW w:w="227" w:type="pct"/>
            <w:noWrap/>
            <w:vAlign w:val="center"/>
          </w:tcPr>
          <w:p w:rsidR="00E0683D" w:rsidRPr="00E75331" w:rsidRDefault="00E0683D" w:rsidP="00E0683D">
            <w:pPr>
              <w:spacing w:after="0" w:line="240" w:lineRule="auto"/>
              <w:jc w:val="center"/>
              <w:rPr>
                <w:rFonts w:ascii="Times New Roman" w:hAnsi="Times New Roman" w:cs="Times New Roman"/>
                <w:sz w:val="18"/>
                <w:szCs w:val="18"/>
              </w:rPr>
            </w:pPr>
          </w:p>
        </w:tc>
        <w:tc>
          <w:tcPr>
            <w:tcW w:w="742" w:type="pct"/>
            <w:vAlign w:val="center"/>
          </w:tcPr>
          <w:p w:rsidR="00E0683D" w:rsidRPr="00E75331" w:rsidRDefault="00E0683D" w:rsidP="00E0683D">
            <w:pPr>
              <w:spacing w:after="0" w:line="240" w:lineRule="auto"/>
              <w:jc w:val="center"/>
              <w:rPr>
                <w:rFonts w:ascii="Times New Roman" w:hAnsi="Times New Roman" w:cs="Times New Roman"/>
                <w:bCs/>
                <w:iCs/>
                <w:sz w:val="18"/>
                <w:szCs w:val="18"/>
              </w:rPr>
            </w:pPr>
            <w:r w:rsidRPr="00E75331">
              <w:rPr>
                <w:rFonts w:ascii="Times New Roman" w:hAnsi="Times New Roman" w:cs="Times New Roman"/>
                <w:bCs/>
                <w:iCs/>
                <w:sz w:val="18"/>
                <w:szCs w:val="18"/>
              </w:rPr>
              <w:t>Всего по программе</w:t>
            </w:r>
          </w:p>
        </w:tc>
        <w:tc>
          <w:tcPr>
            <w:tcW w:w="192" w:type="pct"/>
            <w:textDirection w:val="btLr"/>
            <w:vAlign w:val="center"/>
          </w:tcPr>
          <w:p w:rsidR="00E0683D" w:rsidRPr="00D330F3" w:rsidRDefault="00E0683D" w:rsidP="00E0683D">
            <w:pPr>
              <w:ind w:left="113" w:right="113"/>
              <w:jc w:val="center"/>
            </w:pPr>
            <w:r w:rsidRPr="00D330F3">
              <w:t>204 174,3</w:t>
            </w:r>
          </w:p>
        </w:tc>
        <w:tc>
          <w:tcPr>
            <w:tcW w:w="192" w:type="pct"/>
            <w:textDirection w:val="btLr"/>
            <w:vAlign w:val="center"/>
          </w:tcPr>
          <w:p w:rsidR="00E0683D" w:rsidRPr="00D330F3" w:rsidRDefault="00E0683D" w:rsidP="00E0683D">
            <w:pPr>
              <w:ind w:left="113" w:right="113"/>
              <w:jc w:val="center"/>
            </w:pPr>
            <w:r w:rsidRPr="00D330F3">
              <w:t>204 174,3</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86 391,4</w:t>
            </w:r>
          </w:p>
        </w:tc>
        <w:tc>
          <w:tcPr>
            <w:tcW w:w="192" w:type="pct"/>
            <w:textDirection w:val="btLr"/>
            <w:vAlign w:val="center"/>
          </w:tcPr>
          <w:p w:rsidR="00E0683D" w:rsidRPr="00D330F3" w:rsidRDefault="00E0683D" w:rsidP="00E0683D">
            <w:pPr>
              <w:ind w:left="113" w:right="113"/>
              <w:jc w:val="center"/>
            </w:pPr>
            <w:r w:rsidRPr="00D330F3">
              <w:t>86 391,4</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30 000,0</w:t>
            </w:r>
          </w:p>
        </w:tc>
        <w:tc>
          <w:tcPr>
            <w:tcW w:w="192" w:type="pct"/>
            <w:textDirection w:val="btLr"/>
            <w:vAlign w:val="center"/>
          </w:tcPr>
          <w:p w:rsidR="00E0683D" w:rsidRPr="00D330F3" w:rsidRDefault="00E0683D" w:rsidP="00E0683D">
            <w:pPr>
              <w:ind w:left="113" w:right="113"/>
              <w:jc w:val="center"/>
            </w:pPr>
            <w:r w:rsidRPr="00D330F3">
              <w:t>30 000,0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36 142,9</w:t>
            </w:r>
          </w:p>
        </w:tc>
        <w:tc>
          <w:tcPr>
            <w:tcW w:w="192" w:type="pct"/>
            <w:textDirection w:val="btLr"/>
            <w:vAlign w:val="center"/>
          </w:tcPr>
          <w:p w:rsidR="00E0683D" w:rsidRPr="00D330F3" w:rsidRDefault="00E0683D" w:rsidP="00E0683D">
            <w:pPr>
              <w:ind w:left="113" w:right="113"/>
              <w:jc w:val="center"/>
            </w:pPr>
            <w:r w:rsidRPr="00D330F3">
              <w:t>36 142,9</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51 640,0</w:t>
            </w:r>
          </w:p>
        </w:tc>
        <w:tc>
          <w:tcPr>
            <w:tcW w:w="192" w:type="pct"/>
            <w:textDirection w:val="btLr"/>
            <w:vAlign w:val="center"/>
          </w:tcPr>
          <w:p w:rsidR="00E0683D" w:rsidRPr="00D330F3" w:rsidRDefault="00E0683D" w:rsidP="00E0683D">
            <w:pPr>
              <w:ind w:left="113" w:right="113"/>
              <w:jc w:val="center"/>
            </w:pPr>
            <w:r w:rsidRPr="00D330F3">
              <w:t>51 640,0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4" w:space="0" w:color="auto"/>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1" w:type="pct"/>
            <w:tcBorders>
              <w:left w:val="single" w:sz="4" w:space="0" w:color="auto"/>
              <w:right w:val="single" w:sz="18" w:space="0" w:color="auto"/>
            </w:tcBorders>
            <w:textDirection w:val="btLr"/>
            <w:vAlign w:val="center"/>
          </w:tcPr>
          <w:p w:rsidR="00E0683D" w:rsidRPr="00D330F3" w:rsidRDefault="00E0683D" w:rsidP="00E0683D">
            <w:pPr>
              <w:ind w:left="113" w:right="113"/>
              <w:jc w:val="center"/>
            </w:pPr>
            <w:r w:rsidRPr="00D330F3">
              <w:t>0,0</w:t>
            </w:r>
          </w:p>
        </w:tc>
      </w:tr>
      <w:tr w:rsidR="00E0683D" w:rsidRPr="00E75331" w:rsidTr="00E0683D">
        <w:trPr>
          <w:cantSplit/>
          <w:trHeight w:val="1348"/>
        </w:trPr>
        <w:tc>
          <w:tcPr>
            <w:tcW w:w="227" w:type="pct"/>
            <w:noWrap/>
            <w:vAlign w:val="center"/>
          </w:tcPr>
          <w:p w:rsidR="00E0683D" w:rsidRPr="00E75331" w:rsidRDefault="00E0683D" w:rsidP="00E0683D">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1.1</w:t>
            </w:r>
          </w:p>
        </w:tc>
        <w:tc>
          <w:tcPr>
            <w:tcW w:w="742" w:type="pct"/>
            <w:vAlign w:val="center"/>
          </w:tcPr>
          <w:p w:rsidR="00E0683D" w:rsidRPr="00E75331" w:rsidRDefault="00E0683D" w:rsidP="00E0683D">
            <w:pPr>
              <w:spacing w:after="0" w:line="240" w:lineRule="auto"/>
              <w:jc w:val="center"/>
              <w:rPr>
                <w:rFonts w:ascii="Times New Roman" w:hAnsi="Times New Roman" w:cs="Times New Roman"/>
                <w:bCs/>
                <w:sz w:val="18"/>
                <w:szCs w:val="18"/>
              </w:rPr>
            </w:pPr>
            <w:r w:rsidRPr="00E75331">
              <w:rPr>
                <w:rFonts w:ascii="Times New Roman" w:hAnsi="Times New Roman" w:cs="Times New Roman"/>
                <w:bCs/>
                <w:i/>
                <w:iCs/>
                <w:sz w:val="18"/>
                <w:szCs w:val="18"/>
              </w:rPr>
              <w:t>Основное мероприятие</w:t>
            </w:r>
            <w:r w:rsidRPr="00E75331">
              <w:rPr>
                <w:rFonts w:ascii="Times New Roman" w:hAnsi="Times New Roman" w:cs="Times New Roman"/>
                <w:bCs/>
                <w:sz w:val="18"/>
                <w:szCs w:val="18"/>
              </w:rPr>
              <w:br/>
              <w:t>Реализация мероприятий в области энергосбережения и повышения энергетической эффективности в системах коммунальной инфраструктуры</w:t>
            </w:r>
          </w:p>
        </w:tc>
        <w:tc>
          <w:tcPr>
            <w:tcW w:w="192" w:type="pct"/>
            <w:textDirection w:val="btLr"/>
            <w:vAlign w:val="center"/>
          </w:tcPr>
          <w:p w:rsidR="00E0683D" w:rsidRPr="00D330F3" w:rsidRDefault="00E0683D" w:rsidP="00E0683D">
            <w:pPr>
              <w:ind w:left="113" w:right="113"/>
              <w:jc w:val="center"/>
            </w:pPr>
            <w:r w:rsidRPr="00D330F3">
              <w:t>148 992,9</w:t>
            </w:r>
          </w:p>
        </w:tc>
        <w:tc>
          <w:tcPr>
            <w:tcW w:w="192" w:type="pct"/>
            <w:textDirection w:val="btLr"/>
            <w:vAlign w:val="center"/>
          </w:tcPr>
          <w:p w:rsidR="00E0683D" w:rsidRPr="00D330F3" w:rsidRDefault="00E0683D" w:rsidP="00E0683D">
            <w:pPr>
              <w:ind w:left="113" w:right="113"/>
              <w:jc w:val="center"/>
            </w:pPr>
            <w:r w:rsidRPr="00D330F3">
              <w:t>148 992,9</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31 210,0</w:t>
            </w:r>
          </w:p>
        </w:tc>
        <w:tc>
          <w:tcPr>
            <w:tcW w:w="192" w:type="pct"/>
            <w:textDirection w:val="btLr"/>
            <w:vAlign w:val="center"/>
          </w:tcPr>
          <w:p w:rsidR="00E0683D" w:rsidRPr="00D330F3" w:rsidRDefault="00E0683D" w:rsidP="00E0683D">
            <w:pPr>
              <w:ind w:left="113" w:right="113"/>
              <w:jc w:val="center"/>
            </w:pPr>
            <w:r w:rsidRPr="00D330F3">
              <w:t>31 210,0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30 000,0</w:t>
            </w:r>
          </w:p>
        </w:tc>
        <w:tc>
          <w:tcPr>
            <w:tcW w:w="192" w:type="pct"/>
            <w:textDirection w:val="btLr"/>
            <w:vAlign w:val="center"/>
          </w:tcPr>
          <w:p w:rsidR="00E0683D" w:rsidRPr="00D330F3" w:rsidRDefault="00E0683D" w:rsidP="00E0683D">
            <w:pPr>
              <w:ind w:left="113" w:right="113"/>
              <w:jc w:val="center"/>
            </w:pPr>
            <w:r w:rsidRPr="00D330F3">
              <w:t>30 000,0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36 142,9</w:t>
            </w:r>
          </w:p>
        </w:tc>
        <w:tc>
          <w:tcPr>
            <w:tcW w:w="192" w:type="pct"/>
            <w:textDirection w:val="btLr"/>
            <w:vAlign w:val="center"/>
          </w:tcPr>
          <w:p w:rsidR="00E0683D" w:rsidRPr="00D330F3" w:rsidRDefault="00E0683D" w:rsidP="00E0683D">
            <w:pPr>
              <w:ind w:left="113" w:right="113"/>
              <w:jc w:val="center"/>
            </w:pPr>
            <w:r w:rsidRPr="00D330F3">
              <w:t>36 142,9</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51 640,0</w:t>
            </w:r>
          </w:p>
        </w:tc>
        <w:tc>
          <w:tcPr>
            <w:tcW w:w="192" w:type="pct"/>
            <w:textDirection w:val="btLr"/>
            <w:vAlign w:val="center"/>
          </w:tcPr>
          <w:p w:rsidR="00E0683D" w:rsidRPr="00D330F3" w:rsidRDefault="00E0683D" w:rsidP="00E0683D">
            <w:pPr>
              <w:ind w:left="113" w:right="113"/>
              <w:jc w:val="center"/>
            </w:pPr>
            <w:r w:rsidRPr="00D330F3">
              <w:t>51 640,0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4" w:space="0" w:color="auto"/>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1" w:type="pct"/>
            <w:tcBorders>
              <w:left w:val="single" w:sz="4" w:space="0" w:color="auto"/>
              <w:right w:val="single" w:sz="18" w:space="0" w:color="auto"/>
            </w:tcBorders>
            <w:textDirection w:val="btLr"/>
            <w:vAlign w:val="center"/>
          </w:tcPr>
          <w:p w:rsidR="00E0683D" w:rsidRPr="00D330F3" w:rsidRDefault="00E0683D" w:rsidP="00E0683D">
            <w:pPr>
              <w:ind w:left="113" w:right="113"/>
              <w:jc w:val="center"/>
            </w:pPr>
            <w:r w:rsidRPr="00D330F3">
              <w:t>0,0</w:t>
            </w:r>
          </w:p>
        </w:tc>
      </w:tr>
      <w:tr w:rsidR="00E0683D" w:rsidRPr="00E75331" w:rsidTr="00E0683D">
        <w:trPr>
          <w:cantSplit/>
          <w:trHeight w:val="1348"/>
        </w:trPr>
        <w:tc>
          <w:tcPr>
            <w:tcW w:w="227" w:type="pct"/>
            <w:noWrap/>
            <w:vAlign w:val="center"/>
          </w:tcPr>
          <w:p w:rsidR="00E0683D" w:rsidRPr="00E75331" w:rsidRDefault="00E0683D" w:rsidP="00E0683D">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1.1.1</w:t>
            </w:r>
          </w:p>
        </w:tc>
        <w:tc>
          <w:tcPr>
            <w:tcW w:w="742" w:type="pct"/>
            <w:vAlign w:val="center"/>
          </w:tcPr>
          <w:p w:rsidR="00E0683D" w:rsidRPr="00E75331" w:rsidRDefault="00E0683D" w:rsidP="00E0683D">
            <w:pPr>
              <w:spacing w:after="0" w:line="240" w:lineRule="auto"/>
              <w:rPr>
                <w:rFonts w:ascii="Times New Roman" w:hAnsi="Times New Roman" w:cs="Times New Roman"/>
                <w:bCs/>
                <w:iCs/>
                <w:sz w:val="18"/>
                <w:szCs w:val="18"/>
              </w:rPr>
            </w:pPr>
            <w:r w:rsidRPr="00E75331">
              <w:rPr>
                <w:rFonts w:ascii="Times New Roman" w:hAnsi="Times New Roman" w:cs="Times New Roman"/>
                <w:bCs/>
                <w:iCs/>
                <w:sz w:val="18"/>
                <w:szCs w:val="18"/>
              </w:rPr>
              <w:t xml:space="preserve">Модернизация сети уличного освещения на территории муниципального образования </w:t>
            </w:r>
            <w:r>
              <w:rPr>
                <w:rFonts w:ascii="Times New Roman" w:hAnsi="Times New Roman" w:cs="Times New Roman"/>
                <w:bCs/>
                <w:iCs/>
                <w:sz w:val="18"/>
                <w:szCs w:val="18"/>
              </w:rPr>
              <w:t>«</w:t>
            </w:r>
            <w:r w:rsidRPr="00E75331">
              <w:rPr>
                <w:rFonts w:ascii="Times New Roman" w:hAnsi="Times New Roman" w:cs="Times New Roman"/>
                <w:bCs/>
                <w:iCs/>
                <w:sz w:val="18"/>
                <w:szCs w:val="18"/>
              </w:rPr>
              <w:t>Город Майкоп</w:t>
            </w:r>
            <w:r>
              <w:rPr>
                <w:rFonts w:ascii="Times New Roman" w:hAnsi="Times New Roman" w:cs="Times New Roman"/>
                <w:bCs/>
                <w:iCs/>
                <w:sz w:val="18"/>
                <w:szCs w:val="18"/>
              </w:rPr>
              <w:t>»</w:t>
            </w:r>
          </w:p>
        </w:tc>
        <w:tc>
          <w:tcPr>
            <w:tcW w:w="192" w:type="pct"/>
            <w:textDirection w:val="btLr"/>
            <w:vAlign w:val="center"/>
          </w:tcPr>
          <w:p w:rsidR="00E0683D" w:rsidRPr="00D330F3" w:rsidRDefault="00E0683D" w:rsidP="00E0683D">
            <w:pPr>
              <w:ind w:left="113" w:right="113"/>
              <w:jc w:val="center"/>
            </w:pPr>
            <w:r w:rsidRPr="00D330F3">
              <w:t>1 200,0</w:t>
            </w:r>
          </w:p>
        </w:tc>
        <w:tc>
          <w:tcPr>
            <w:tcW w:w="192" w:type="pct"/>
            <w:textDirection w:val="btLr"/>
            <w:vAlign w:val="center"/>
          </w:tcPr>
          <w:p w:rsidR="00E0683D" w:rsidRPr="00D330F3" w:rsidRDefault="00E0683D" w:rsidP="00E0683D">
            <w:pPr>
              <w:ind w:left="113" w:right="113"/>
              <w:jc w:val="center"/>
            </w:pPr>
            <w:r w:rsidRPr="00D330F3">
              <w:t>1 200,0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1 200,0</w:t>
            </w:r>
          </w:p>
        </w:tc>
        <w:tc>
          <w:tcPr>
            <w:tcW w:w="192" w:type="pct"/>
            <w:textDirection w:val="btLr"/>
            <w:vAlign w:val="center"/>
          </w:tcPr>
          <w:p w:rsidR="00E0683D" w:rsidRPr="00D330F3" w:rsidRDefault="00E0683D" w:rsidP="00E0683D">
            <w:pPr>
              <w:ind w:left="113" w:right="113"/>
              <w:jc w:val="center"/>
            </w:pPr>
            <w:r w:rsidRPr="00D330F3">
              <w:t>1 200,0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4" w:space="0" w:color="auto"/>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1" w:type="pct"/>
            <w:tcBorders>
              <w:left w:val="single" w:sz="4" w:space="0" w:color="auto"/>
              <w:right w:val="single" w:sz="18" w:space="0" w:color="auto"/>
            </w:tcBorders>
            <w:textDirection w:val="btLr"/>
            <w:vAlign w:val="center"/>
          </w:tcPr>
          <w:p w:rsidR="00E0683D" w:rsidRPr="00D330F3" w:rsidRDefault="00E0683D" w:rsidP="00E0683D">
            <w:pPr>
              <w:ind w:left="113" w:right="113"/>
              <w:jc w:val="center"/>
            </w:pPr>
            <w:r w:rsidRPr="00D330F3">
              <w:t>0,0</w:t>
            </w:r>
          </w:p>
        </w:tc>
      </w:tr>
      <w:tr w:rsidR="00E0683D" w:rsidRPr="00E75331" w:rsidTr="00E0683D">
        <w:trPr>
          <w:cantSplit/>
          <w:trHeight w:val="1134"/>
        </w:trPr>
        <w:tc>
          <w:tcPr>
            <w:tcW w:w="227" w:type="pct"/>
            <w:noWrap/>
            <w:vAlign w:val="center"/>
          </w:tcPr>
          <w:p w:rsidR="00E0683D" w:rsidRPr="00E75331" w:rsidRDefault="00E0683D" w:rsidP="00E0683D">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1.1.2</w:t>
            </w:r>
          </w:p>
        </w:tc>
        <w:tc>
          <w:tcPr>
            <w:tcW w:w="742" w:type="pct"/>
            <w:vAlign w:val="center"/>
          </w:tcPr>
          <w:p w:rsidR="00E0683D" w:rsidRPr="00E75331" w:rsidRDefault="00E0683D" w:rsidP="00E0683D">
            <w:pPr>
              <w:spacing w:after="0" w:line="240" w:lineRule="auto"/>
              <w:rPr>
                <w:rFonts w:ascii="Times New Roman" w:hAnsi="Times New Roman" w:cs="Times New Roman"/>
                <w:sz w:val="18"/>
                <w:szCs w:val="18"/>
              </w:rPr>
            </w:pPr>
            <w:r w:rsidRPr="00E75331">
              <w:rPr>
                <w:rFonts w:ascii="Times New Roman" w:hAnsi="Times New Roman" w:cs="Times New Roman"/>
                <w:sz w:val="18"/>
                <w:szCs w:val="18"/>
              </w:rPr>
              <w:t xml:space="preserve">Расходы на мероприятия по энергосбережению и повышению энергетической эффективности на территории муниципального образования </w:t>
            </w:r>
            <w:r>
              <w:rPr>
                <w:rFonts w:ascii="Times New Roman" w:hAnsi="Times New Roman" w:cs="Times New Roman"/>
                <w:sz w:val="18"/>
                <w:szCs w:val="18"/>
              </w:rPr>
              <w:t>«</w:t>
            </w:r>
            <w:r w:rsidRPr="00E75331">
              <w:rPr>
                <w:rFonts w:ascii="Times New Roman" w:hAnsi="Times New Roman" w:cs="Times New Roman"/>
                <w:sz w:val="18"/>
                <w:szCs w:val="18"/>
              </w:rPr>
              <w:t>Город Майкоп</w:t>
            </w:r>
            <w:r>
              <w:rPr>
                <w:rFonts w:ascii="Times New Roman" w:hAnsi="Times New Roman" w:cs="Times New Roman"/>
                <w:sz w:val="18"/>
                <w:szCs w:val="18"/>
              </w:rPr>
              <w:t>»</w:t>
            </w:r>
          </w:p>
        </w:tc>
        <w:tc>
          <w:tcPr>
            <w:tcW w:w="192" w:type="pct"/>
            <w:textDirection w:val="btLr"/>
            <w:vAlign w:val="center"/>
          </w:tcPr>
          <w:p w:rsidR="00E0683D" w:rsidRPr="00D330F3" w:rsidRDefault="00E0683D" w:rsidP="00E0683D">
            <w:pPr>
              <w:ind w:left="113" w:right="113"/>
              <w:jc w:val="center"/>
            </w:pPr>
            <w:r w:rsidRPr="00D330F3">
              <w:t>147 792,9</w:t>
            </w:r>
          </w:p>
        </w:tc>
        <w:tc>
          <w:tcPr>
            <w:tcW w:w="192" w:type="pct"/>
            <w:textDirection w:val="btLr"/>
            <w:vAlign w:val="center"/>
          </w:tcPr>
          <w:p w:rsidR="00E0683D" w:rsidRPr="00D330F3" w:rsidRDefault="00E0683D" w:rsidP="00E0683D">
            <w:pPr>
              <w:ind w:left="113" w:right="113"/>
              <w:jc w:val="center"/>
            </w:pPr>
            <w:r w:rsidRPr="00D330F3">
              <w:t>147 792,9</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30 010,0</w:t>
            </w:r>
          </w:p>
        </w:tc>
        <w:tc>
          <w:tcPr>
            <w:tcW w:w="192" w:type="pct"/>
            <w:textDirection w:val="btLr"/>
            <w:vAlign w:val="center"/>
          </w:tcPr>
          <w:p w:rsidR="00E0683D" w:rsidRPr="00D330F3" w:rsidRDefault="00E0683D" w:rsidP="00E0683D">
            <w:pPr>
              <w:ind w:left="113" w:right="113"/>
              <w:jc w:val="center"/>
            </w:pPr>
            <w:r w:rsidRPr="00D330F3">
              <w:t>30 010,0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30 000,0</w:t>
            </w:r>
          </w:p>
        </w:tc>
        <w:tc>
          <w:tcPr>
            <w:tcW w:w="192" w:type="pct"/>
            <w:textDirection w:val="btLr"/>
            <w:vAlign w:val="center"/>
          </w:tcPr>
          <w:p w:rsidR="00E0683D" w:rsidRPr="00D330F3" w:rsidRDefault="00E0683D" w:rsidP="00E0683D">
            <w:pPr>
              <w:ind w:left="113" w:right="113"/>
              <w:jc w:val="center"/>
            </w:pPr>
            <w:r w:rsidRPr="00D330F3">
              <w:t>30 000,0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36 142,9</w:t>
            </w:r>
          </w:p>
        </w:tc>
        <w:tc>
          <w:tcPr>
            <w:tcW w:w="192" w:type="pct"/>
            <w:textDirection w:val="btLr"/>
            <w:vAlign w:val="center"/>
          </w:tcPr>
          <w:p w:rsidR="00E0683D" w:rsidRPr="00D330F3" w:rsidRDefault="00E0683D" w:rsidP="00E0683D">
            <w:pPr>
              <w:ind w:left="113" w:right="113"/>
              <w:jc w:val="center"/>
            </w:pPr>
            <w:r w:rsidRPr="00D330F3">
              <w:t>36 142,9</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51 640,0</w:t>
            </w:r>
          </w:p>
        </w:tc>
        <w:tc>
          <w:tcPr>
            <w:tcW w:w="192" w:type="pct"/>
            <w:textDirection w:val="btLr"/>
            <w:vAlign w:val="center"/>
          </w:tcPr>
          <w:p w:rsidR="00E0683D" w:rsidRPr="00D330F3" w:rsidRDefault="00E0683D" w:rsidP="00E0683D">
            <w:pPr>
              <w:ind w:left="113" w:right="113"/>
              <w:jc w:val="center"/>
            </w:pPr>
            <w:r w:rsidRPr="00D330F3">
              <w:t>51 640,0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4" w:space="0" w:color="auto"/>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1" w:type="pct"/>
            <w:tcBorders>
              <w:left w:val="single" w:sz="4" w:space="0" w:color="auto"/>
              <w:right w:val="single" w:sz="18" w:space="0" w:color="auto"/>
            </w:tcBorders>
            <w:textDirection w:val="btLr"/>
            <w:vAlign w:val="center"/>
          </w:tcPr>
          <w:p w:rsidR="00E0683D" w:rsidRPr="00D330F3" w:rsidRDefault="00E0683D" w:rsidP="00E0683D">
            <w:pPr>
              <w:ind w:left="113" w:right="113"/>
              <w:jc w:val="center"/>
            </w:pPr>
            <w:r w:rsidRPr="00D330F3">
              <w:t>0,0</w:t>
            </w:r>
          </w:p>
        </w:tc>
      </w:tr>
      <w:tr w:rsidR="00E0683D" w:rsidRPr="00E75331" w:rsidTr="00E0683D">
        <w:trPr>
          <w:cantSplit/>
          <w:trHeight w:val="1136"/>
        </w:trPr>
        <w:tc>
          <w:tcPr>
            <w:tcW w:w="227" w:type="pct"/>
            <w:noWrap/>
            <w:vAlign w:val="center"/>
          </w:tcPr>
          <w:p w:rsidR="00E0683D" w:rsidRPr="00E75331" w:rsidRDefault="00E0683D" w:rsidP="00E0683D">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2.1</w:t>
            </w:r>
          </w:p>
        </w:tc>
        <w:tc>
          <w:tcPr>
            <w:tcW w:w="742" w:type="pct"/>
            <w:vAlign w:val="center"/>
          </w:tcPr>
          <w:p w:rsidR="00E0683D" w:rsidRPr="00E75331" w:rsidRDefault="00E0683D" w:rsidP="00E0683D">
            <w:pPr>
              <w:spacing w:after="0" w:line="240" w:lineRule="auto"/>
              <w:rPr>
                <w:rFonts w:ascii="Times New Roman" w:hAnsi="Times New Roman" w:cs="Times New Roman"/>
                <w:sz w:val="18"/>
                <w:szCs w:val="18"/>
              </w:rPr>
            </w:pPr>
            <w:r w:rsidRPr="00E75331">
              <w:rPr>
                <w:rFonts w:ascii="Times New Roman" w:hAnsi="Times New Roman" w:cs="Times New Roman"/>
                <w:bCs/>
                <w:i/>
                <w:iCs/>
                <w:sz w:val="18"/>
                <w:szCs w:val="18"/>
              </w:rPr>
              <w:t>Основное мероприятие</w:t>
            </w:r>
            <w:r w:rsidRPr="00E75331">
              <w:rPr>
                <w:rFonts w:ascii="Times New Roman" w:hAnsi="Times New Roman" w:cs="Times New Roman"/>
                <w:sz w:val="18"/>
                <w:szCs w:val="18"/>
              </w:rPr>
              <w:t xml:space="preserve"> Реализация мероприятий в области энергосбережения и повышения энергетической эффективности МУП </w:t>
            </w:r>
            <w:r>
              <w:rPr>
                <w:rFonts w:ascii="Times New Roman" w:hAnsi="Times New Roman" w:cs="Times New Roman"/>
                <w:sz w:val="18"/>
                <w:szCs w:val="18"/>
              </w:rPr>
              <w:t>«</w:t>
            </w:r>
            <w:r w:rsidRPr="00E75331">
              <w:rPr>
                <w:rFonts w:ascii="Times New Roman" w:hAnsi="Times New Roman" w:cs="Times New Roman"/>
                <w:sz w:val="18"/>
                <w:szCs w:val="18"/>
              </w:rPr>
              <w:t>Городской парк культуры и отдыха</w:t>
            </w:r>
            <w:r>
              <w:rPr>
                <w:rFonts w:ascii="Times New Roman" w:hAnsi="Times New Roman" w:cs="Times New Roman"/>
                <w:sz w:val="18"/>
                <w:szCs w:val="18"/>
              </w:rPr>
              <w:t>»</w:t>
            </w:r>
            <w:r w:rsidRPr="00E75331">
              <w:rPr>
                <w:rFonts w:ascii="Times New Roman" w:hAnsi="Times New Roman" w:cs="Times New Roman"/>
                <w:sz w:val="18"/>
                <w:szCs w:val="18"/>
              </w:rPr>
              <w:t xml:space="preserve"> </w:t>
            </w:r>
            <w:r w:rsidRPr="00E75331">
              <w:rPr>
                <w:rFonts w:ascii="Times New Roman" w:hAnsi="Times New Roman" w:cs="Times New Roman"/>
                <w:sz w:val="18"/>
                <w:szCs w:val="18"/>
              </w:rPr>
              <w:tab/>
            </w:r>
          </w:p>
        </w:tc>
        <w:tc>
          <w:tcPr>
            <w:tcW w:w="192" w:type="pct"/>
            <w:textDirection w:val="btLr"/>
            <w:vAlign w:val="center"/>
          </w:tcPr>
          <w:p w:rsidR="00E0683D" w:rsidRPr="00D330F3" w:rsidRDefault="00E0683D" w:rsidP="00E0683D">
            <w:pPr>
              <w:ind w:left="113" w:right="113"/>
              <w:jc w:val="center"/>
            </w:pPr>
            <w:r w:rsidRPr="00D330F3">
              <w:t>55 181,4</w:t>
            </w:r>
          </w:p>
        </w:tc>
        <w:tc>
          <w:tcPr>
            <w:tcW w:w="192" w:type="pct"/>
            <w:textDirection w:val="btLr"/>
            <w:vAlign w:val="center"/>
          </w:tcPr>
          <w:p w:rsidR="00E0683D" w:rsidRPr="00D330F3" w:rsidRDefault="00E0683D" w:rsidP="00E0683D">
            <w:pPr>
              <w:ind w:left="113" w:right="113"/>
              <w:jc w:val="center"/>
            </w:pPr>
            <w:r w:rsidRPr="00D330F3">
              <w:t>55 181,4</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55 181,4</w:t>
            </w:r>
          </w:p>
        </w:tc>
        <w:tc>
          <w:tcPr>
            <w:tcW w:w="192" w:type="pct"/>
            <w:textDirection w:val="btLr"/>
            <w:vAlign w:val="center"/>
          </w:tcPr>
          <w:p w:rsidR="00E0683D" w:rsidRPr="00D330F3" w:rsidRDefault="00E0683D" w:rsidP="00E0683D">
            <w:pPr>
              <w:ind w:left="113" w:right="113"/>
              <w:jc w:val="center"/>
            </w:pPr>
            <w:r w:rsidRPr="00D330F3">
              <w:t>55 181,4</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4" w:space="0" w:color="auto"/>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1" w:type="pct"/>
            <w:tcBorders>
              <w:left w:val="single" w:sz="4" w:space="0" w:color="auto"/>
              <w:right w:val="single" w:sz="18" w:space="0" w:color="auto"/>
            </w:tcBorders>
            <w:textDirection w:val="btLr"/>
            <w:vAlign w:val="center"/>
          </w:tcPr>
          <w:p w:rsidR="00E0683D" w:rsidRPr="00D330F3" w:rsidRDefault="00E0683D" w:rsidP="00E0683D">
            <w:pPr>
              <w:ind w:left="113" w:right="113"/>
              <w:jc w:val="center"/>
            </w:pPr>
            <w:r w:rsidRPr="00D330F3">
              <w:t>0,0</w:t>
            </w:r>
          </w:p>
        </w:tc>
      </w:tr>
      <w:tr w:rsidR="00E0683D" w:rsidRPr="008179DF" w:rsidTr="00E0683D">
        <w:trPr>
          <w:cantSplit/>
          <w:trHeight w:val="1136"/>
        </w:trPr>
        <w:tc>
          <w:tcPr>
            <w:tcW w:w="227" w:type="pct"/>
            <w:noWrap/>
            <w:vAlign w:val="center"/>
          </w:tcPr>
          <w:p w:rsidR="00E0683D" w:rsidRPr="00E75331" w:rsidRDefault="00E0683D" w:rsidP="00E0683D">
            <w:pPr>
              <w:spacing w:after="0" w:line="240" w:lineRule="auto"/>
              <w:jc w:val="center"/>
              <w:rPr>
                <w:rFonts w:ascii="Times New Roman" w:hAnsi="Times New Roman" w:cs="Times New Roman"/>
                <w:sz w:val="18"/>
                <w:szCs w:val="18"/>
              </w:rPr>
            </w:pPr>
            <w:r w:rsidRPr="00E75331">
              <w:rPr>
                <w:rFonts w:ascii="Times New Roman" w:hAnsi="Times New Roman" w:cs="Times New Roman"/>
                <w:sz w:val="18"/>
                <w:szCs w:val="18"/>
              </w:rPr>
              <w:t>2.1.1</w:t>
            </w:r>
          </w:p>
        </w:tc>
        <w:tc>
          <w:tcPr>
            <w:tcW w:w="742" w:type="pct"/>
            <w:vAlign w:val="center"/>
          </w:tcPr>
          <w:p w:rsidR="00E0683D" w:rsidRPr="00E75331" w:rsidRDefault="00E0683D" w:rsidP="00E0683D">
            <w:pPr>
              <w:spacing w:after="0" w:line="240" w:lineRule="auto"/>
              <w:rPr>
                <w:rFonts w:ascii="Times New Roman" w:hAnsi="Times New Roman" w:cs="Times New Roman"/>
                <w:bCs/>
                <w:iCs/>
                <w:sz w:val="18"/>
                <w:szCs w:val="18"/>
              </w:rPr>
            </w:pPr>
            <w:r w:rsidRPr="00E75331">
              <w:rPr>
                <w:rFonts w:ascii="Times New Roman" w:hAnsi="Times New Roman" w:cs="Times New Roman"/>
                <w:bCs/>
                <w:iCs/>
                <w:sz w:val="18"/>
                <w:szCs w:val="18"/>
              </w:rPr>
              <w:t xml:space="preserve">Расходы на мероприятия по энергосбережению и повышению энергетической эффективности (Субсидия МУП </w:t>
            </w:r>
            <w:r>
              <w:rPr>
                <w:rFonts w:ascii="Times New Roman" w:hAnsi="Times New Roman" w:cs="Times New Roman"/>
                <w:bCs/>
                <w:iCs/>
                <w:sz w:val="18"/>
                <w:szCs w:val="18"/>
              </w:rPr>
              <w:t>«</w:t>
            </w:r>
            <w:r w:rsidRPr="00E75331">
              <w:rPr>
                <w:rFonts w:ascii="Times New Roman" w:hAnsi="Times New Roman" w:cs="Times New Roman"/>
                <w:bCs/>
                <w:iCs/>
                <w:sz w:val="18"/>
                <w:szCs w:val="18"/>
              </w:rPr>
              <w:t>Городской парк культуры и отдыха</w:t>
            </w:r>
            <w:r>
              <w:rPr>
                <w:rFonts w:ascii="Times New Roman" w:hAnsi="Times New Roman" w:cs="Times New Roman"/>
                <w:bCs/>
                <w:iCs/>
                <w:sz w:val="18"/>
                <w:szCs w:val="18"/>
              </w:rPr>
              <w:t>»</w:t>
            </w:r>
            <w:r w:rsidRPr="00E75331">
              <w:rPr>
                <w:rFonts w:ascii="Times New Roman" w:hAnsi="Times New Roman" w:cs="Times New Roman"/>
                <w:bCs/>
                <w:iCs/>
                <w:sz w:val="18"/>
                <w:szCs w:val="18"/>
              </w:rPr>
              <w:t xml:space="preserve"> муниципального образования </w:t>
            </w:r>
            <w:r>
              <w:rPr>
                <w:rFonts w:ascii="Times New Roman" w:hAnsi="Times New Roman" w:cs="Times New Roman"/>
                <w:bCs/>
                <w:iCs/>
                <w:sz w:val="18"/>
                <w:szCs w:val="18"/>
              </w:rPr>
              <w:t>«</w:t>
            </w:r>
            <w:r w:rsidRPr="00E75331">
              <w:rPr>
                <w:rFonts w:ascii="Times New Roman" w:hAnsi="Times New Roman" w:cs="Times New Roman"/>
                <w:bCs/>
                <w:iCs/>
                <w:sz w:val="18"/>
                <w:szCs w:val="18"/>
              </w:rPr>
              <w:t>Город Майкоп</w:t>
            </w:r>
            <w:r>
              <w:rPr>
                <w:rFonts w:ascii="Times New Roman" w:hAnsi="Times New Roman" w:cs="Times New Roman"/>
                <w:bCs/>
                <w:iCs/>
                <w:sz w:val="18"/>
                <w:szCs w:val="18"/>
              </w:rPr>
              <w:t>»</w:t>
            </w:r>
            <w:r w:rsidRPr="00E75331">
              <w:rPr>
                <w:rFonts w:ascii="Times New Roman" w:hAnsi="Times New Roman" w:cs="Times New Roman"/>
                <w:bCs/>
                <w:iCs/>
                <w:sz w:val="18"/>
                <w:szCs w:val="18"/>
              </w:rPr>
              <w:t xml:space="preserve"> на финансовое обеспечение затрат, связанных с модернизацией освещения)</w:t>
            </w:r>
          </w:p>
        </w:tc>
        <w:tc>
          <w:tcPr>
            <w:tcW w:w="192" w:type="pct"/>
            <w:textDirection w:val="btLr"/>
            <w:vAlign w:val="center"/>
          </w:tcPr>
          <w:p w:rsidR="00E0683D" w:rsidRPr="00D330F3" w:rsidRDefault="00E0683D" w:rsidP="00E0683D">
            <w:pPr>
              <w:ind w:left="113" w:right="113"/>
              <w:jc w:val="center"/>
            </w:pPr>
            <w:r w:rsidRPr="00D330F3">
              <w:t>55 181,4</w:t>
            </w:r>
          </w:p>
        </w:tc>
        <w:tc>
          <w:tcPr>
            <w:tcW w:w="192" w:type="pct"/>
            <w:textDirection w:val="btLr"/>
            <w:vAlign w:val="center"/>
          </w:tcPr>
          <w:p w:rsidR="00E0683D" w:rsidRPr="00D330F3" w:rsidRDefault="00E0683D" w:rsidP="00E0683D">
            <w:pPr>
              <w:ind w:left="113" w:right="113"/>
              <w:jc w:val="center"/>
            </w:pPr>
            <w:r w:rsidRPr="00D330F3">
              <w:t>55 181,4</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55 181,4</w:t>
            </w:r>
          </w:p>
        </w:tc>
        <w:tc>
          <w:tcPr>
            <w:tcW w:w="192" w:type="pct"/>
            <w:textDirection w:val="btLr"/>
            <w:vAlign w:val="center"/>
          </w:tcPr>
          <w:p w:rsidR="00E0683D" w:rsidRPr="00D330F3" w:rsidRDefault="00E0683D" w:rsidP="00E0683D">
            <w:pPr>
              <w:ind w:left="113" w:right="113"/>
              <w:jc w:val="center"/>
            </w:pPr>
            <w:r w:rsidRPr="00D330F3">
              <w:t>55 181,4</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extDirection w:val="btLr"/>
            <w:vAlign w:val="center"/>
          </w:tcPr>
          <w:p w:rsidR="00E0683D" w:rsidRPr="00D330F3" w:rsidRDefault="00E0683D" w:rsidP="00E0683D">
            <w:pPr>
              <w:ind w:left="113" w:right="113"/>
              <w:jc w:val="center"/>
            </w:pPr>
            <w:r w:rsidRPr="00D330F3">
              <w:t>0,0</w:t>
            </w:r>
          </w:p>
        </w:tc>
        <w:tc>
          <w:tcPr>
            <w:tcW w:w="192" w:type="pct"/>
            <w:tcBorders>
              <w:right w:val="single" w:sz="18"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2" w:type="pct"/>
            <w:tcBorders>
              <w:left w:val="single" w:sz="4" w:space="0" w:color="auto"/>
              <w:right w:val="single" w:sz="4" w:space="0" w:color="auto"/>
            </w:tcBorders>
            <w:textDirection w:val="btLr"/>
            <w:vAlign w:val="center"/>
          </w:tcPr>
          <w:p w:rsidR="00E0683D" w:rsidRPr="00D330F3" w:rsidRDefault="00E0683D" w:rsidP="00E0683D">
            <w:pPr>
              <w:ind w:left="113" w:right="113"/>
              <w:jc w:val="center"/>
            </w:pPr>
            <w:r w:rsidRPr="00D330F3">
              <w:t>0,0</w:t>
            </w:r>
          </w:p>
        </w:tc>
        <w:tc>
          <w:tcPr>
            <w:tcW w:w="191" w:type="pct"/>
            <w:tcBorders>
              <w:left w:val="single" w:sz="4" w:space="0" w:color="auto"/>
              <w:right w:val="single" w:sz="18" w:space="0" w:color="auto"/>
            </w:tcBorders>
            <w:textDirection w:val="btLr"/>
            <w:vAlign w:val="center"/>
          </w:tcPr>
          <w:p w:rsidR="00E0683D" w:rsidRDefault="00E0683D" w:rsidP="00E0683D">
            <w:pPr>
              <w:ind w:left="113" w:right="113"/>
              <w:jc w:val="center"/>
            </w:pPr>
            <w:r w:rsidRPr="00D330F3">
              <w:t>0,0</w:t>
            </w:r>
          </w:p>
        </w:tc>
      </w:tr>
    </w:tbl>
    <w:p w:rsidR="004F4121" w:rsidRDefault="004F4121" w:rsidP="004F4121">
      <w:pPr>
        <w:spacing w:before="108" w:after="0" w:line="240" w:lineRule="auto"/>
        <w:ind w:left="720"/>
        <w:jc w:val="center"/>
        <w:outlineLvl w:val="0"/>
        <w:rPr>
          <w:rFonts w:ascii="Times New Roman" w:hAnsi="Times New Roman" w:cs="Times New Roman"/>
          <w:b/>
          <w:bCs/>
          <w:color w:val="26282F"/>
          <w:sz w:val="28"/>
          <w:szCs w:val="28"/>
        </w:rPr>
      </w:pPr>
    </w:p>
    <w:p w:rsidR="004F4121" w:rsidRDefault="004F4121" w:rsidP="004F4121">
      <w:pPr>
        <w:spacing w:before="108" w:after="0" w:line="240" w:lineRule="auto"/>
        <w:ind w:left="720"/>
        <w:jc w:val="center"/>
        <w:outlineLvl w:val="0"/>
        <w:rPr>
          <w:rFonts w:ascii="Times New Roman" w:hAnsi="Times New Roman" w:cs="Times New Roman"/>
          <w:b/>
          <w:bCs/>
          <w:sz w:val="28"/>
          <w:szCs w:val="28"/>
        </w:rPr>
      </w:pPr>
    </w:p>
    <w:p w:rsidR="004F4121" w:rsidRDefault="004F4121" w:rsidP="004F4121">
      <w:pPr>
        <w:spacing w:before="108" w:after="0" w:line="240" w:lineRule="auto"/>
        <w:ind w:left="720"/>
        <w:jc w:val="center"/>
        <w:outlineLvl w:val="0"/>
        <w:rPr>
          <w:rFonts w:ascii="Times New Roman" w:hAnsi="Times New Roman" w:cs="Times New Roman"/>
          <w:b/>
          <w:bCs/>
          <w:sz w:val="28"/>
          <w:szCs w:val="28"/>
        </w:rPr>
      </w:pPr>
    </w:p>
    <w:p w:rsidR="004F4121" w:rsidRDefault="004F4121" w:rsidP="00E0683D">
      <w:pPr>
        <w:spacing w:before="108" w:after="0" w:line="240" w:lineRule="auto"/>
        <w:outlineLvl w:val="0"/>
        <w:rPr>
          <w:rFonts w:ascii="Times New Roman" w:hAnsi="Times New Roman" w:cs="Times New Roman"/>
          <w:b/>
          <w:bCs/>
          <w:sz w:val="28"/>
          <w:szCs w:val="28"/>
        </w:rPr>
      </w:pPr>
    </w:p>
    <w:p w:rsidR="004F4121" w:rsidRPr="008179DF" w:rsidRDefault="004F4121" w:rsidP="004F4121">
      <w:pPr>
        <w:spacing w:before="108" w:after="0" w:line="240" w:lineRule="auto"/>
        <w:ind w:left="720"/>
        <w:jc w:val="center"/>
        <w:outlineLvl w:val="0"/>
        <w:rPr>
          <w:rFonts w:ascii="Times New Roman" w:hAnsi="Times New Roman" w:cs="Times New Roman"/>
          <w:b/>
          <w:bCs/>
          <w:color w:val="26282F"/>
          <w:sz w:val="28"/>
          <w:szCs w:val="28"/>
        </w:rPr>
      </w:pPr>
      <w:r w:rsidRPr="00F63349">
        <w:rPr>
          <w:rFonts w:ascii="Times New Roman" w:hAnsi="Times New Roman" w:cs="Times New Roman"/>
          <w:b/>
          <w:bCs/>
          <w:sz w:val="28"/>
          <w:szCs w:val="28"/>
        </w:rPr>
        <w:t>5. Перечень контрольных событий реализации основных мероприятий подпрограммы</w:t>
      </w:r>
    </w:p>
    <w:p w:rsidR="004F4121" w:rsidRPr="008179DF" w:rsidRDefault="004F4121" w:rsidP="004F4121">
      <w:pPr>
        <w:spacing w:after="0" w:line="240" w:lineRule="auto"/>
        <w:ind w:firstLine="720"/>
        <w:jc w:val="right"/>
        <w:rPr>
          <w:rFonts w:ascii="Times New Roman" w:hAnsi="Times New Roman" w:cs="Times New Roman"/>
          <w:sz w:val="28"/>
          <w:szCs w:val="28"/>
        </w:rPr>
      </w:pPr>
      <w:r w:rsidRPr="008179DF">
        <w:rPr>
          <w:rFonts w:ascii="Times New Roman" w:hAnsi="Times New Roman" w:cs="Times New Roman"/>
          <w:sz w:val="28"/>
          <w:szCs w:val="28"/>
        </w:rPr>
        <w:t>Таблица № 5.4</w:t>
      </w:r>
    </w:p>
    <w:p w:rsidR="004F4121" w:rsidRPr="008179DF" w:rsidRDefault="004F4121" w:rsidP="004F4121">
      <w:pPr>
        <w:spacing w:before="240" w:after="0" w:line="240" w:lineRule="auto"/>
        <w:ind w:firstLine="720"/>
        <w:jc w:val="center"/>
        <w:rPr>
          <w:rFonts w:ascii="Times New Roman" w:hAnsi="Times New Roman" w:cs="Times New Roman"/>
          <w:sz w:val="28"/>
          <w:szCs w:val="28"/>
        </w:rPr>
      </w:pPr>
      <w:r w:rsidRPr="008179DF">
        <w:rPr>
          <w:rFonts w:ascii="Times New Roman" w:hAnsi="Times New Roman" w:cs="Times New Roman"/>
          <w:sz w:val="28"/>
          <w:szCs w:val="28"/>
        </w:rPr>
        <w:t>Перечень контрольных событий реализации основных мероприятий, мероприятий (направлений расходов) подпрограммы муниципальной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773"/>
        <w:gridCol w:w="4026"/>
        <w:gridCol w:w="4761"/>
        <w:gridCol w:w="1017"/>
        <w:gridCol w:w="984"/>
        <w:gridCol w:w="1130"/>
        <w:gridCol w:w="844"/>
        <w:gridCol w:w="847"/>
        <w:gridCol w:w="847"/>
      </w:tblGrid>
      <w:tr w:rsidR="00490245" w:rsidRPr="009B4997" w:rsidTr="00490245">
        <w:tc>
          <w:tcPr>
            <w:tcW w:w="254" w:type="pct"/>
            <w:vMerge w:val="restart"/>
          </w:tcPr>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 п/п</w:t>
            </w:r>
          </w:p>
        </w:tc>
        <w:tc>
          <w:tcPr>
            <w:tcW w:w="1322" w:type="pct"/>
            <w:vMerge w:val="restart"/>
          </w:tcPr>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Наименование основного мероприятия, мероприятия (направления расходов), контрольного события</w:t>
            </w:r>
          </w:p>
        </w:tc>
        <w:tc>
          <w:tcPr>
            <w:tcW w:w="1563" w:type="pct"/>
            <w:vMerge w:val="restart"/>
          </w:tcPr>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Ответственный исполнитель, соисполнитель, участник</w:t>
            </w:r>
          </w:p>
        </w:tc>
        <w:tc>
          <w:tcPr>
            <w:tcW w:w="1861" w:type="pct"/>
            <w:gridSpan w:val="6"/>
          </w:tcPr>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Реализация контрольных событий</w:t>
            </w:r>
          </w:p>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(в количественном выражении)</w:t>
            </w:r>
          </w:p>
        </w:tc>
      </w:tr>
      <w:tr w:rsidR="00490245" w:rsidRPr="009B4997" w:rsidTr="00490245">
        <w:tc>
          <w:tcPr>
            <w:tcW w:w="254" w:type="pct"/>
            <w:vMerge/>
          </w:tcPr>
          <w:p w:rsidR="00490245" w:rsidRPr="009B4997" w:rsidRDefault="00490245" w:rsidP="00BE24AF">
            <w:pPr>
              <w:spacing w:after="0" w:line="240" w:lineRule="auto"/>
              <w:jc w:val="center"/>
              <w:rPr>
                <w:rFonts w:ascii="Times New Roman" w:hAnsi="Times New Roman" w:cs="Times New Roman"/>
                <w:bCs/>
                <w:color w:val="26282F"/>
              </w:rPr>
            </w:pPr>
          </w:p>
        </w:tc>
        <w:tc>
          <w:tcPr>
            <w:tcW w:w="1322" w:type="pct"/>
            <w:vMerge/>
          </w:tcPr>
          <w:p w:rsidR="00490245" w:rsidRPr="009B4997" w:rsidRDefault="00490245" w:rsidP="00BE24AF">
            <w:pPr>
              <w:spacing w:after="0" w:line="240" w:lineRule="auto"/>
              <w:jc w:val="center"/>
              <w:rPr>
                <w:rFonts w:ascii="Times New Roman" w:hAnsi="Times New Roman" w:cs="Times New Roman"/>
                <w:bCs/>
                <w:color w:val="26282F"/>
              </w:rPr>
            </w:pPr>
          </w:p>
        </w:tc>
        <w:tc>
          <w:tcPr>
            <w:tcW w:w="1563" w:type="pct"/>
            <w:vMerge/>
          </w:tcPr>
          <w:p w:rsidR="00490245" w:rsidRPr="009B4997" w:rsidRDefault="00490245" w:rsidP="00BE24AF">
            <w:pPr>
              <w:spacing w:after="0" w:line="240" w:lineRule="auto"/>
              <w:jc w:val="center"/>
              <w:rPr>
                <w:rFonts w:ascii="Times New Roman" w:hAnsi="Times New Roman" w:cs="Times New Roman"/>
                <w:bCs/>
                <w:color w:val="26282F"/>
              </w:rPr>
            </w:pPr>
          </w:p>
        </w:tc>
        <w:tc>
          <w:tcPr>
            <w:tcW w:w="334" w:type="pct"/>
          </w:tcPr>
          <w:p w:rsidR="00490245"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 xml:space="preserve">2022 </w:t>
            </w:r>
          </w:p>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год</w:t>
            </w:r>
          </w:p>
        </w:tc>
        <w:tc>
          <w:tcPr>
            <w:tcW w:w="323" w:type="pct"/>
          </w:tcPr>
          <w:p w:rsidR="00490245"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 xml:space="preserve">2023 </w:t>
            </w:r>
          </w:p>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год</w:t>
            </w:r>
          </w:p>
        </w:tc>
        <w:tc>
          <w:tcPr>
            <w:tcW w:w="371" w:type="pct"/>
          </w:tcPr>
          <w:p w:rsidR="00490245"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 xml:space="preserve">2024 </w:t>
            </w:r>
          </w:p>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год</w:t>
            </w:r>
          </w:p>
        </w:tc>
        <w:tc>
          <w:tcPr>
            <w:tcW w:w="277" w:type="pct"/>
          </w:tcPr>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2025 год</w:t>
            </w:r>
          </w:p>
        </w:tc>
        <w:tc>
          <w:tcPr>
            <w:tcW w:w="278" w:type="pct"/>
          </w:tcPr>
          <w:p w:rsidR="00490245" w:rsidRPr="009B4997" w:rsidRDefault="00490245" w:rsidP="00BE24AF">
            <w:pPr>
              <w:spacing w:after="0" w:line="240" w:lineRule="auto"/>
              <w:jc w:val="center"/>
              <w:rPr>
                <w:rFonts w:ascii="Times New Roman" w:hAnsi="Times New Roman" w:cs="Times New Roman"/>
                <w:bCs/>
                <w:color w:val="26282F"/>
              </w:rPr>
            </w:pPr>
            <w:r w:rsidRPr="009B4997">
              <w:rPr>
                <w:rFonts w:ascii="Times New Roman" w:hAnsi="Times New Roman" w:cs="Times New Roman"/>
                <w:bCs/>
                <w:color w:val="26282F"/>
              </w:rPr>
              <w:t>2026 год</w:t>
            </w:r>
          </w:p>
        </w:tc>
        <w:tc>
          <w:tcPr>
            <w:tcW w:w="277" w:type="pct"/>
          </w:tcPr>
          <w:p w:rsidR="00490245" w:rsidRPr="009B4997" w:rsidRDefault="00490245" w:rsidP="00BE24AF">
            <w:pPr>
              <w:spacing w:after="0" w:line="240" w:lineRule="auto"/>
              <w:jc w:val="center"/>
              <w:rPr>
                <w:rFonts w:ascii="Times New Roman" w:hAnsi="Times New Roman" w:cs="Times New Roman"/>
                <w:bCs/>
                <w:color w:val="26282F"/>
              </w:rPr>
            </w:pPr>
            <w:r>
              <w:rPr>
                <w:rFonts w:ascii="Times New Roman" w:hAnsi="Times New Roman" w:cs="Times New Roman"/>
                <w:bCs/>
                <w:color w:val="26282F"/>
              </w:rPr>
              <w:t>2027 год</w:t>
            </w:r>
          </w:p>
        </w:tc>
      </w:tr>
      <w:tr w:rsidR="00490245" w:rsidRPr="009B4997" w:rsidTr="00490245">
        <w:trPr>
          <w:trHeight w:val="336"/>
        </w:trPr>
        <w:tc>
          <w:tcPr>
            <w:tcW w:w="5000" w:type="pct"/>
            <w:gridSpan w:val="9"/>
          </w:tcPr>
          <w:p w:rsidR="00490245" w:rsidRPr="009B4997" w:rsidRDefault="00490245" w:rsidP="00BE24AF">
            <w:pPr>
              <w:spacing w:after="0" w:line="240" w:lineRule="auto"/>
              <w:jc w:val="center"/>
              <w:rPr>
                <w:rFonts w:ascii="Times New Roman" w:hAnsi="Times New Roman" w:cs="Times New Roman"/>
                <w:bCs/>
                <w:iCs/>
                <w:color w:val="000000"/>
              </w:rPr>
            </w:pPr>
            <w:r w:rsidRPr="009B4997">
              <w:rPr>
                <w:rFonts w:ascii="Times New Roman" w:hAnsi="Times New Roman" w:cs="Times New Roman"/>
                <w:bCs/>
                <w:iCs/>
                <w:color w:val="000000"/>
              </w:rPr>
              <w:t xml:space="preserve"> </w:t>
            </w:r>
            <w:r>
              <w:rPr>
                <w:rFonts w:ascii="Times New Roman" w:hAnsi="Times New Roman" w:cs="Times New Roman"/>
                <w:bCs/>
                <w:iCs/>
                <w:color w:val="000000"/>
              </w:rPr>
              <w:t>«</w:t>
            </w:r>
            <w:r w:rsidRPr="009B4997">
              <w:rPr>
                <w:rFonts w:ascii="Times New Roman" w:hAnsi="Times New Roman" w:cs="Times New Roman"/>
                <w:bCs/>
                <w:iCs/>
                <w:color w:val="000000"/>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Cs/>
                <w:iCs/>
                <w:color w:val="000000"/>
              </w:rPr>
              <w:t>«</w:t>
            </w:r>
            <w:r w:rsidRPr="009B4997">
              <w:rPr>
                <w:rFonts w:ascii="Times New Roman" w:hAnsi="Times New Roman" w:cs="Times New Roman"/>
                <w:bCs/>
                <w:iCs/>
                <w:color w:val="000000"/>
              </w:rPr>
              <w:t>Город Майкоп</w:t>
            </w:r>
            <w:r>
              <w:rPr>
                <w:rFonts w:ascii="Times New Roman" w:hAnsi="Times New Roman" w:cs="Times New Roman"/>
                <w:bCs/>
                <w:iCs/>
                <w:color w:val="000000"/>
              </w:rPr>
              <w:t>»</w:t>
            </w:r>
            <w:r w:rsidRPr="009B4997">
              <w:rPr>
                <w:rFonts w:ascii="Times New Roman" w:hAnsi="Times New Roman" w:cs="Times New Roman"/>
                <w:bCs/>
                <w:iCs/>
                <w:color w:val="000000"/>
              </w:rPr>
              <w:t xml:space="preserve"> </w:t>
            </w:r>
          </w:p>
        </w:tc>
      </w:tr>
      <w:tr w:rsidR="00490245" w:rsidRPr="009B4997" w:rsidTr="00490245">
        <w:trPr>
          <w:trHeight w:val="389"/>
        </w:trPr>
        <w:tc>
          <w:tcPr>
            <w:tcW w:w="5000" w:type="pct"/>
            <w:gridSpan w:val="9"/>
          </w:tcPr>
          <w:p w:rsidR="00490245" w:rsidRDefault="00490245" w:rsidP="00BE24AF">
            <w:pPr>
              <w:spacing w:after="0" w:line="240" w:lineRule="auto"/>
              <w:jc w:val="center"/>
              <w:rPr>
                <w:rFonts w:ascii="Times New Roman" w:hAnsi="Times New Roman" w:cs="Times New Roman"/>
                <w:bCs/>
                <w:color w:val="000000"/>
              </w:rPr>
            </w:pPr>
            <w:r>
              <w:rPr>
                <w:rFonts w:ascii="Times New Roman" w:hAnsi="Times New Roman" w:cs="Times New Roman"/>
                <w:bCs/>
                <w:color w:val="000000"/>
              </w:rPr>
              <w:t>«</w:t>
            </w:r>
            <w:r w:rsidRPr="009B4997">
              <w:rPr>
                <w:rFonts w:ascii="Times New Roman" w:hAnsi="Times New Roman" w:cs="Times New Roman"/>
                <w:bCs/>
                <w:color w:val="000000"/>
              </w:rPr>
              <w:t>Энергосбережение и повышение энергетической эффективности</w:t>
            </w:r>
            <w:r>
              <w:rPr>
                <w:rFonts w:ascii="Times New Roman" w:hAnsi="Times New Roman" w:cs="Times New Roman"/>
                <w:bCs/>
                <w:color w:val="000000"/>
              </w:rPr>
              <w:t>»</w:t>
            </w:r>
          </w:p>
        </w:tc>
      </w:tr>
      <w:tr w:rsidR="00490245" w:rsidRPr="009B4997" w:rsidTr="00490245">
        <w:trPr>
          <w:trHeight w:val="1303"/>
        </w:trPr>
        <w:tc>
          <w:tcPr>
            <w:tcW w:w="254" w:type="pct"/>
          </w:tcPr>
          <w:p w:rsidR="00490245" w:rsidRPr="009B4997" w:rsidRDefault="00490245" w:rsidP="00BE24AF">
            <w:pPr>
              <w:spacing w:after="0" w:line="240" w:lineRule="auto"/>
              <w:jc w:val="center"/>
              <w:rPr>
                <w:rFonts w:ascii="Times New Roman" w:hAnsi="Times New Roman" w:cs="Times New Roman"/>
                <w:bCs/>
              </w:rPr>
            </w:pPr>
            <w:r w:rsidRPr="009B4997">
              <w:rPr>
                <w:rFonts w:ascii="Times New Roman" w:hAnsi="Times New Roman" w:cs="Times New Roman"/>
                <w:bCs/>
              </w:rPr>
              <w:t>1.1</w:t>
            </w:r>
          </w:p>
        </w:tc>
        <w:tc>
          <w:tcPr>
            <w:tcW w:w="1322" w:type="pct"/>
          </w:tcPr>
          <w:p w:rsidR="00490245" w:rsidRPr="009B4997" w:rsidRDefault="00490245" w:rsidP="00BE24AF">
            <w:pPr>
              <w:spacing w:after="0" w:line="240" w:lineRule="auto"/>
              <w:rPr>
                <w:rFonts w:ascii="Times New Roman" w:hAnsi="Times New Roman" w:cs="Times New Roman"/>
                <w:iCs/>
              </w:rPr>
            </w:pPr>
            <w:r w:rsidRPr="009B4997">
              <w:rPr>
                <w:rFonts w:ascii="Times New Roman" w:hAnsi="Times New Roman" w:cs="Times New Roman"/>
                <w:bCs/>
              </w:rPr>
              <w:t>Реализация мероприятий в области энергосбережения и повышения энергетической эффективности в системах коммунальной инфраструктуры</w:t>
            </w:r>
          </w:p>
        </w:tc>
        <w:tc>
          <w:tcPr>
            <w:tcW w:w="1563" w:type="pct"/>
          </w:tcPr>
          <w:p w:rsidR="00490245" w:rsidRPr="009B4997" w:rsidRDefault="00490245" w:rsidP="00BE24AF">
            <w:pPr>
              <w:spacing w:after="0" w:line="240" w:lineRule="auto"/>
              <w:rPr>
                <w:rFonts w:ascii="Times New Roman" w:hAnsi="Times New Roman" w:cs="Times New Roman"/>
                <w:color w:val="000000"/>
              </w:rPr>
            </w:pPr>
            <w:r w:rsidRPr="009B4997">
              <w:rPr>
                <w:rFonts w:ascii="Times New Roman" w:hAnsi="Times New Roman" w:cs="Times New Roman"/>
                <w:color w:val="000000"/>
              </w:rPr>
              <w:t xml:space="preserve">МКУ </w:t>
            </w:r>
            <w:r>
              <w:rPr>
                <w:rFonts w:ascii="Times New Roman" w:hAnsi="Times New Roman" w:cs="Times New Roman"/>
                <w:color w:val="000000"/>
              </w:rPr>
              <w:t>«</w:t>
            </w:r>
            <w:r w:rsidRPr="009B4997">
              <w:rPr>
                <w:rFonts w:ascii="Times New Roman" w:hAnsi="Times New Roman" w:cs="Times New Roman"/>
                <w:color w:val="000000"/>
              </w:rPr>
              <w:t>Благоустройство</w:t>
            </w:r>
            <w:r>
              <w:rPr>
                <w:rFonts w:ascii="Times New Roman" w:hAnsi="Times New Roman" w:cs="Times New Roman"/>
                <w:color w:val="000000"/>
              </w:rPr>
              <w:t>»</w:t>
            </w:r>
            <w:r w:rsidRPr="009B4997">
              <w:rPr>
                <w:rFonts w:ascii="Times New Roman" w:hAnsi="Times New Roman" w:cs="Times New Roman"/>
                <w:color w:val="000000"/>
              </w:rPr>
              <w:t>;</w:t>
            </w:r>
          </w:p>
          <w:p w:rsidR="00490245" w:rsidRPr="009B4997" w:rsidRDefault="00490245" w:rsidP="00BE24AF">
            <w:pPr>
              <w:spacing w:after="0" w:line="240" w:lineRule="auto"/>
              <w:rPr>
                <w:rFonts w:ascii="Times New Roman" w:hAnsi="Times New Roman" w:cs="Times New Roman"/>
                <w:color w:val="000000"/>
              </w:rPr>
            </w:pPr>
            <w:r w:rsidRPr="009B4997">
              <w:rPr>
                <w:rFonts w:ascii="Times New Roman" w:hAnsi="Times New Roman" w:cs="Times New Roman"/>
                <w:color w:val="000000"/>
              </w:rPr>
              <w:t>Управление ЖКХ и благоустройства;</w:t>
            </w:r>
          </w:p>
          <w:p w:rsidR="00490245" w:rsidRPr="009B4997" w:rsidRDefault="00490245" w:rsidP="00BE24AF">
            <w:pPr>
              <w:spacing w:after="0" w:line="240" w:lineRule="auto"/>
              <w:rPr>
                <w:rFonts w:ascii="Times New Roman" w:hAnsi="Times New Roman" w:cs="Times New Roman"/>
                <w:color w:val="000000"/>
              </w:rPr>
            </w:pPr>
            <w:r w:rsidRPr="009B4997">
              <w:rPr>
                <w:rFonts w:ascii="Times New Roman" w:hAnsi="Times New Roman" w:cs="Times New Roman"/>
                <w:color w:val="000000"/>
              </w:rPr>
              <w:t>победители конкурсного отбора;</w:t>
            </w:r>
          </w:p>
          <w:p w:rsidR="00490245" w:rsidRPr="009B4997" w:rsidRDefault="00490245" w:rsidP="00BE24AF">
            <w:pPr>
              <w:spacing w:after="0" w:line="240" w:lineRule="auto"/>
              <w:rPr>
                <w:rFonts w:ascii="Times New Roman" w:hAnsi="Times New Roman" w:cs="Times New Roman"/>
                <w:color w:val="000000"/>
              </w:rPr>
            </w:pPr>
          </w:p>
        </w:tc>
        <w:tc>
          <w:tcPr>
            <w:tcW w:w="334" w:type="pct"/>
            <w:vAlign w:val="center"/>
          </w:tcPr>
          <w:p w:rsidR="00490245" w:rsidRPr="009B4997" w:rsidRDefault="00490245" w:rsidP="00BE24AF">
            <w:pPr>
              <w:spacing w:after="0" w:line="240" w:lineRule="auto"/>
              <w:jc w:val="center"/>
              <w:rPr>
                <w:rFonts w:ascii="Times New Roman" w:hAnsi="Times New Roman" w:cs="Times New Roman"/>
                <w:bCs/>
                <w:color w:val="26282F"/>
              </w:rPr>
            </w:pPr>
          </w:p>
        </w:tc>
        <w:tc>
          <w:tcPr>
            <w:tcW w:w="323" w:type="pct"/>
            <w:vAlign w:val="center"/>
          </w:tcPr>
          <w:p w:rsidR="00490245" w:rsidRPr="009B4997" w:rsidRDefault="00490245" w:rsidP="00BE24AF">
            <w:pPr>
              <w:spacing w:after="0" w:line="240" w:lineRule="auto"/>
              <w:jc w:val="center"/>
              <w:rPr>
                <w:rFonts w:ascii="Times New Roman" w:hAnsi="Times New Roman" w:cs="Times New Roman"/>
                <w:bCs/>
                <w:color w:val="26282F"/>
              </w:rPr>
            </w:pPr>
          </w:p>
        </w:tc>
        <w:tc>
          <w:tcPr>
            <w:tcW w:w="371" w:type="pct"/>
            <w:vAlign w:val="center"/>
          </w:tcPr>
          <w:p w:rsidR="00490245" w:rsidRPr="009B4997" w:rsidRDefault="00490245" w:rsidP="00BE24AF">
            <w:pPr>
              <w:spacing w:after="0" w:line="240" w:lineRule="auto"/>
              <w:jc w:val="center"/>
              <w:rPr>
                <w:rFonts w:ascii="Times New Roman" w:hAnsi="Times New Roman" w:cs="Times New Roman"/>
                <w:bCs/>
                <w:color w:val="26282F"/>
              </w:rPr>
            </w:pPr>
          </w:p>
        </w:tc>
        <w:tc>
          <w:tcPr>
            <w:tcW w:w="277" w:type="pct"/>
            <w:vAlign w:val="center"/>
          </w:tcPr>
          <w:p w:rsidR="00490245" w:rsidRPr="009B4997" w:rsidRDefault="00490245" w:rsidP="00BE24AF">
            <w:pPr>
              <w:spacing w:after="0" w:line="240" w:lineRule="auto"/>
              <w:jc w:val="center"/>
              <w:rPr>
                <w:rFonts w:ascii="Times New Roman" w:hAnsi="Times New Roman" w:cs="Times New Roman"/>
                <w:bCs/>
                <w:color w:val="26282F"/>
              </w:rPr>
            </w:pPr>
          </w:p>
        </w:tc>
        <w:tc>
          <w:tcPr>
            <w:tcW w:w="278" w:type="pct"/>
            <w:vAlign w:val="center"/>
          </w:tcPr>
          <w:p w:rsidR="00490245" w:rsidRPr="009B4997" w:rsidRDefault="00490245" w:rsidP="00BE24AF">
            <w:pPr>
              <w:spacing w:after="0" w:line="240" w:lineRule="auto"/>
              <w:jc w:val="center"/>
              <w:rPr>
                <w:rFonts w:ascii="Times New Roman" w:hAnsi="Times New Roman" w:cs="Times New Roman"/>
                <w:bCs/>
                <w:color w:val="26282F"/>
              </w:rPr>
            </w:pPr>
          </w:p>
        </w:tc>
        <w:tc>
          <w:tcPr>
            <w:tcW w:w="277" w:type="pct"/>
          </w:tcPr>
          <w:p w:rsidR="00490245" w:rsidRPr="009B4997" w:rsidRDefault="00490245" w:rsidP="00BE24AF">
            <w:pPr>
              <w:spacing w:after="0" w:line="240" w:lineRule="auto"/>
              <w:jc w:val="center"/>
              <w:rPr>
                <w:rFonts w:ascii="Times New Roman" w:hAnsi="Times New Roman" w:cs="Times New Roman"/>
                <w:bCs/>
                <w:color w:val="26282F"/>
              </w:rPr>
            </w:pPr>
          </w:p>
        </w:tc>
      </w:tr>
      <w:tr w:rsidR="00490245" w:rsidRPr="009B4997" w:rsidTr="00490245">
        <w:tc>
          <w:tcPr>
            <w:tcW w:w="254" w:type="pct"/>
          </w:tcPr>
          <w:p w:rsidR="00490245" w:rsidRPr="009B4997" w:rsidRDefault="00490245" w:rsidP="00BE24AF">
            <w:pPr>
              <w:spacing w:after="0" w:line="240" w:lineRule="auto"/>
              <w:jc w:val="center"/>
              <w:rPr>
                <w:rFonts w:ascii="Times New Roman" w:hAnsi="Times New Roman" w:cs="Times New Roman"/>
                <w:bCs/>
              </w:rPr>
            </w:pPr>
            <w:r w:rsidRPr="009B4997">
              <w:rPr>
                <w:rFonts w:ascii="Times New Roman" w:hAnsi="Times New Roman" w:cs="Times New Roman"/>
                <w:bCs/>
              </w:rPr>
              <w:t>1.1.</w:t>
            </w:r>
            <w:r>
              <w:rPr>
                <w:rFonts w:ascii="Times New Roman" w:hAnsi="Times New Roman" w:cs="Times New Roman"/>
                <w:bCs/>
              </w:rPr>
              <w:t>1</w:t>
            </w:r>
          </w:p>
        </w:tc>
        <w:tc>
          <w:tcPr>
            <w:tcW w:w="1322" w:type="pct"/>
          </w:tcPr>
          <w:p w:rsidR="00490245" w:rsidRPr="007C5C57" w:rsidRDefault="00490245" w:rsidP="00BE24AF">
            <w:pPr>
              <w:spacing w:after="0" w:line="240" w:lineRule="auto"/>
              <w:rPr>
                <w:rFonts w:ascii="Times New Roman" w:hAnsi="Times New Roman" w:cs="Times New Roman"/>
                <w:i/>
                <w:iCs/>
              </w:rPr>
            </w:pPr>
            <w:r w:rsidRPr="00E52D53">
              <w:rPr>
                <w:rFonts w:ascii="Times New Roman" w:hAnsi="Times New Roman" w:cs="Times New Roman"/>
                <w:i/>
                <w:iCs/>
              </w:rPr>
              <w:t xml:space="preserve">Модернизация сети уличного освещения на территории муниципального образования </w:t>
            </w:r>
            <w:r>
              <w:rPr>
                <w:rFonts w:ascii="Times New Roman" w:hAnsi="Times New Roman" w:cs="Times New Roman"/>
                <w:i/>
                <w:iCs/>
              </w:rPr>
              <w:t>«</w:t>
            </w:r>
            <w:r w:rsidRPr="00E52D53">
              <w:rPr>
                <w:rFonts w:ascii="Times New Roman" w:hAnsi="Times New Roman" w:cs="Times New Roman"/>
                <w:i/>
                <w:iCs/>
              </w:rPr>
              <w:t>Город Майкоп</w:t>
            </w:r>
            <w:r>
              <w:rPr>
                <w:rFonts w:ascii="Times New Roman" w:hAnsi="Times New Roman" w:cs="Times New Roman"/>
                <w:i/>
                <w:iCs/>
              </w:rPr>
              <w:t>»</w:t>
            </w:r>
          </w:p>
        </w:tc>
        <w:tc>
          <w:tcPr>
            <w:tcW w:w="1563" w:type="pct"/>
          </w:tcPr>
          <w:p w:rsidR="00490245" w:rsidRPr="009B4997" w:rsidRDefault="00490245" w:rsidP="00BE24AF">
            <w:pPr>
              <w:spacing w:after="0" w:line="240" w:lineRule="auto"/>
              <w:rPr>
                <w:rFonts w:ascii="Times New Roman" w:hAnsi="Times New Roman" w:cs="Times New Roman"/>
                <w:color w:val="000000"/>
              </w:rPr>
            </w:pPr>
            <w:r w:rsidRPr="009B4997">
              <w:rPr>
                <w:rFonts w:ascii="Times New Roman" w:hAnsi="Times New Roman" w:cs="Times New Roman"/>
                <w:color w:val="000000"/>
              </w:rPr>
              <w:t xml:space="preserve">МКУ </w:t>
            </w:r>
            <w:r>
              <w:rPr>
                <w:rFonts w:ascii="Times New Roman" w:hAnsi="Times New Roman" w:cs="Times New Roman"/>
                <w:color w:val="000000"/>
              </w:rPr>
              <w:t>«</w:t>
            </w:r>
            <w:r w:rsidRPr="009B4997">
              <w:rPr>
                <w:rFonts w:ascii="Times New Roman" w:hAnsi="Times New Roman" w:cs="Times New Roman"/>
                <w:color w:val="000000"/>
              </w:rPr>
              <w:t>Благоустройство</w:t>
            </w:r>
            <w:r>
              <w:rPr>
                <w:rFonts w:ascii="Times New Roman" w:hAnsi="Times New Roman" w:cs="Times New Roman"/>
                <w:color w:val="000000"/>
              </w:rPr>
              <w:t>»</w:t>
            </w:r>
            <w:r w:rsidRPr="009B4997">
              <w:rPr>
                <w:rFonts w:ascii="Times New Roman" w:hAnsi="Times New Roman" w:cs="Times New Roman"/>
                <w:color w:val="000000"/>
              </w:rPr>
              <w:t>;</w:t>
            </w:r>
          </w:p>
          <w:p w:rsidR="00490245" w:rsidRPr="009B4997" w:rsidRDefault="00490245" w:rsidP="00BE24AF">
            <w:pPr>
              <w:spacing w:after="0" w:line="240" w:lineRule="auto"/>
              <w:rPr>
                <w:rFonts w:ascii="Times New Roman" w:hAnsi="Times New Roman" w:cs="Times New Roman"/>
                <w:color w:val="000000"/>
              </w:rPr>
            </w:pPr>
            <w:r w:rsidRPr="009B4997">
              <w:rPr>
                <w:rFonts w:ascii="Times New Roman" w:hAnsi="Times New Roman" w:cs="Times New Roman"/>
                <w:color w:val="000000"/>
              </w:rPr>
              <w:t>Управление ЖКХ и благоустройства;</w:t>
            </w:r>
          </w:p>
          <w:p w:rsidR="00490245" w:rsidRPr="009B4997" w:rsidRDefault="00490245" w:rsidP="00BE24AF">
            <w:pPr>
              <w:spacing w:after="0" w:line="240" w:lineRule="auto"/>
              <w:rPr>
                <w:rFonts w:ascii="Times New Roman" w:hAnsi="Times New Roman" w:cs="Times New Roman"/>
                <w:color w:val="000000"/>
              </w:rPr>
            </w:pPr>
            <w:r w:rsidRPr="009B4997">
              <w:rPr>
                <w:rFonts w:ascii="Times New Roman" w:hAnsi="Times New Roman" w:cs="Times New Roman"/>
                <w:color w:val="000000"/>
              </w:rPr>
              <w:t>победители конкурсного отбора</w:t>
            </w:r>
          </w:p>
          <w:p w:rsidR="00490245" w:rsidRPr="009B4997" w:rsidRDefault="00490245" w:rsidP="00BE24AF">
            <w:pPr>
              <w:spacing w:after="0" w:line="240" w:lineRule="auto"/>
              <w:rPr>
                <w:rFonts w:ascii="Times New Roman" w:hAnsi="Times New Roman" w:cs="Times New Roman"/>
              </w:rPr>
            </w:pPr>
          </w:p>
        </w:tc>
        <w:tc>
          <w:tcPr>
            <w:tcW w:w="334" w:type="pct"/>
            <w:vAlign w:val="center"/>
          </w:tcPr>
          <w:p w:rsidR="00490245" w:rsidRPr="009B4997" w:rsidRDefault="00490245" w:rsidP="00BE24AF">
            <w:pPr>
              <w:spacing w:after="0" w:line="240" w:lineRule="auto"/>
              <w:jc w:val="center"/>
              <w:rPr>
                <w:rFonts w:ascii="Times New Roman" w:hAnsi="Times New Roman" w:cs="Times New Roman"/>
                <w:bCs/>
              </w:rPr>
            </w:pPr>
          </w:p>
        </w:tc>
        <w:tc>
          <w:tcPr>
            <w:tcW w:w="323" w:type="pct"/>
            <w:vAlign w:val="center"/>
          </w:tcPr>
          <w:p w:rsidR="00490245" w:rsidRPr="009B4997" w:rsidRDefault="00490245" w:rsidP="00BE24AF">
            <w:pPr>
              <w:spacing w:after="0" w:line="240" w:lineRule="auto"/>
              <w:jc w:val="center"/>
              <w:rPr>
                <w:rFonts w:ascii="Times New Roman" w:hAnsi="Times New Roman" w:cs="Times New Roman"/>
                <w:bCs/>
              </w:rPr>
            </w:pPr>
          </w:p>
        </w:tc>
        <w:tc>
          <w:tcPr>
            <w:tcW w:w="371" w:type="pct"/>
            <w:vAlign w:val="center"/>
          </w:tcPr>
          <w:p w:rsidR="00490245" w:rsidRPr="009B4997" w:rsidRDefault="00490245" w:rsidP="00BE24AF">
            <w:pPr>
              <w:spacing w:after="0" w:line="240" w:lineRule="auto"/>
              <w:jc w:val="center"/>
              <w:rPr>
                <w:rFonts w:ascii="Times New Roman" w:hAnsi="Times New Roman" w:cs="Times New Roman"/>
                <w:bCs/>
              </w:rPr>
            </w:pPr>
          </w:p>
        </w:tc>
        <w:tc>
          <w:tcPr>
            <w:tcW w:w="277" w:type="pct"/>
            <w:vAlign w:val="center"/>
          </w:tcPr>
          <w:p w:rsidR="00490245" w:rsidRPr="009B4997" w:rsidRDefault="00490245" w:rsidP="00BE24AF">
            <w:pPr>
              <w:spacing w:after="0" w:line="240" w:lineRule="auto"/>
              <w:jc w:val="center"/>
              <w:rPr>
                <w:rFonts w:ascii="Times New Roman" w:hAnsi="Times New Roman" w:cs="Times New Roman"/>
                <w:bCs/>
              </w:rPr>
            </w:pPr>
          </w:p>
        </w:tc>
        <w:tc>
          <w:tcPr>
            <w:tcW w:w="278" w:type="pct"/>
            <w:vAlign w:val="center"/>
          </w:tcPr>
          <w:p w:rsidR="00490245" w:rsidRPr="009B4997" w:rsidRDefault="00490245" w:rsidP="00BE24AF">
            <w:pPr>
              <w:spacing w:after="0" w:line="240" w:lineRule="auto"/>
              <w:jc w:val="center"/>
              <w:rPr>
                <w:rFonts w:ascii="Times New Roman" w:hAnsi="Times New Roman" w:cs="Times New Roman"/>
                <w:bCs/>
              </w:rPr>
            </w:pPr>
          </w:p>
        </w:tc>
        <w:tc>
          <w:tcPr>
            <w:tcW w:w="277" w:type="pct"/>
          </w:tcPr>
          <w:p w:rsidR="00490245" w:rsidRPr="009B4997" w:rsidRDefault="00490245" w:rsidP="00BE24AF">
            <w:pPr>
              <w:spacing w:after="0" w:line="240" w:lineRule="auto"/>
              <w:jc w:val="center"/>
              <w:rPr>
                <w:rFonts w:ascii="Times New Roman" w:hAnsi="Times New Roman" w:cs="Times New Roman"/>
                <w:bCs/>
              </w:rPr>
            </w:pPr>
          </w:p>
        </w:tc>
      </w:tr>
      <w:tr w:rsidR="00490245" w:rsidRPr="009B4997" w:rsidTr="00EE25CB">
        <w:tc>
          <w:tcPr>
            <w:tcW w:w="254" w:type="pct"/>
          </w:tcPr>
          <w:p w:rsidR="00490245" w:rsidRPr="009B4997" w:rsidRDefault="00490245" w:rsidP="00BE24AF">
            <w:pPr>
              <w:spacing w:after="0" w:line="240" w:lineRule="auto"/>
              <w:jc w:val="center"/>
              <w:rPr>
                <w:rFonts w:ascii="Times New Roman" w:hAnsi="Times New Roman" w:cs="Times New Roman"/>
                <w:bCs/>
              </w:rPr>
            </w:pPr>
            <w:r w:rsidRPr="009B4997">
              <w:rPr>
                <w:rFonts w:ascii="Times New Roman" w:hAnsi="Times New Roman" w:cs="Times New Roman"/>
                <w:bCs/>
              </w:rPr>
              <w:t>1.1.</w:t>
            </w:r>
            <w:r>
              <w:rPr>
                <w:rFonts w:ascii="Times New Roman" w:hAnsi="Times New Roman" w:cs="Times New Roman"/>
                <w:bCs/>
              </w:rPr>
              <w:t>1.1</w:t>
            </w:r>
          </w:p>
        </w:tc>
        <w:tc>
          <w:tcPr>
            <w:tcW w:w="1322" w:type="pct"/>
          </w:tcPr>
          <w:p w:rsidR="00490245" w:rsidRPr="005B6408" w:rsidRDefault="00490245" w:rsidP="00BE24AF">
            <w:pPr>
              <w:spacing w:after="0" w:line="240" w:lineRule="auto"/>
              <w:rPr>
                <w:rFonts w:ascii="Times New Roman" w:hAnsi="Times New Roman" w:cs="Times New Roman"/>
                <w:iCs/>
              </w:rPr>
            </w:pPr>
            <w:r>
              <w:rPr>
                <w:rFonts w:ascii="Times New Roman" w:hAnsi="Times New Roman" w:cs="Times New Roman"/>
                <w:iCs/>
              </w:rPr>
              <w:t>Количество объектом модернизации сети уличного освещения</w:t>
            </w:r>
            <w:r w:rsidRPr="005B6408">
              <w:rPr>
                <w:rFonts w:ascii="Times New Roman" w:hAnsi="Times New Roman" w:cs="Times New Roman"/>
                <w:iCs/>
              </w:rPr>
              <w:t>, шт.</w:t>
            </w:r>
          </w:p>
        </w:tc>
        <w:tc>
          <w:tcPr>
            <w:tcW w:w="1563" w:type="pct"/>
          </w:tcPr>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Управление ЖКХ и благоустройства,</w:t>
            </w:r>
          </w:p>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 xml:space="preserve">МКУ </w:t>
            </w:r>
            <w:r>
              <w:rPr>
                <w:rFonts w:ascii="Times New Roman" w:hAnsi="Times New Roman" w:cs="Times New Roman"/>
              </w:rPr>
              <w:t>«</w:t>
            </w:r>
            <w:r w:rsidRPr="00AD7E04">
              <w:rPr>
                <w:rFonts w:ascii="Times New Roman" w:hAnsi="Times New Roman" w:cs="Times New Roman"/>
              </w:rPr>
              <w:t>Благоустройство</w:t>
            </w:r>
            <w:r>
              <w:rPr>
                <w:rFonts w:ascii="Times New Roman" w:hAnsi="Times New Roman" w:cs="Times New Roman"/>
              </w:rPr>
              <w:t>»</w:t>
            </w:r>
            <w:r w:rsidRPr="00AD7E04">
              <w:rPr>
                <w:rFonts w:ascii="Times New Roman" w:hAnsi="Times New Roman" w:cs="Times New Roman"/>
              </w:rPr>
              <w:t>,</w:t>
            </w:r>
          </w:p>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победители конкурсного отбора</w:t>
            </w:r>
          </w:p>
        </w:tc>
        <w:tc>
          <w:tcPr>
            <w:tcW w:w="334" w:type="pct"/>
            <w:vAlign w:val="center"/>
          </w:tcPr>
          <w:p w:rsidR="00490245" w:rsidRPr="00AD7E04" w:rsidRDefault="00490245" w:rsidP="00BE24AF">
            <w:pPr>
              <w:spacing w:after="0" w:line="240" w:lineRule="auto"/>
              <w:jc w:val="center"/>
              <w:rPr>
                <w:rFonts w:ascii="Times New Roman" w:hAnsi="Times New Roman" w:cs="Times New Roman"/>
                <w:bCs/>
              </w:rPr>
            </w:pPr>
            <w:r>
              <w:rPr>
                <w:rFonts w:ascii="Times New Roman" w:hAnsi="Times New Roman" w:cs="Times New Roman"/>
                <w:bCs/>
              </w:rPr>
              <w:t>20</w:t>
            </w:r>
          </w:p>
        </w:tc>
        <w:tc>
          <w:tcPr>
            <w:tcW w:w="323" w:type="pct"/>
            <w:vAlign w:val="center"/>
          </w:tcPr>
          <w:p w:rsidR="00490245" w:rsidRPr="00AD7E04" w:rsidRDefault="00490245" w:rsidP="00BE24AF">
            <w:pPr>
              <w:spacing w:after="0" w:line="240" w:lineRule="auto"/>
              <w:jc w:val="center"/>
              <w:rPr>
                <w:rFonts w:ascii="Times New Roman" w:hAnsi="Times New Roman" w:cs="Times New Roman"/>
                <w:bCs/>
              </w:rPr>
            </w:pPr>
            <w:r>
              <w:rPr>
                <w:rFonts w:ascii="Times New Roman" w:hAnsi="Times New Roman" w:cs="Times New Roman"/>
                <w:bCs/>
              </w:rPr>
              <w:t>0</w:t>
            </w:r>
          </w:p>
        </w:tc>
        <w:tc>
          <w:tcPr>
            <w:tcW w:w="371" w:type="pct"/>
            <w:vAlign w:val="center"/>
          </w:tcPr>
          <w:p w:rsidR="00490245" w:rsidRPr="00AD7E04" w:rsidRDefault="00490245" w:rsidP="00BE24AF">
            <w:pPr>
              <w:spacing w:after="0" w:line="240" w:lineRule="auto"/>
              <w:jc w:val="center"/>
              <w:rPr>
                <w:rFonts w:ascii="Times New Roman" w:hAnsi="Times New Roman" w:cs="Times New Roman"/>
                <w:bCs/>
              </w:rPr>
            </w:pPr>
            <w:r>
              <w:rPr>
                <w:rFonts w:ascii="Times New Roman" w:hAnsi="Times New Roman" w:cs="Times New Roman"/>
                <w:bCs/>
              </w:rPr>
              <w:t>0</w:t>
            </w:r>
          </w:p>
        </w:tc>
        <w:tc>
          <w:tcPr>
            <w:tcW w:w="277" w:type="pct"/>
            <w:vAlign w:val="center"/>
          </w:tcPr>
          <w:p w:rsidR="00490245" w:rsidRPr="00AD7E04" w:rsidRDefault="00490245" w:rsidP="00BE24AF">
            <w:pPr>
              <w:spacing w:after="0" w:line="240" w:lineRule="auto"/>
              <w:jc w:val="center"/>
              <w:rPr>
                <w:rFonts w:ascii="Times New Roman" w:hAnsi="Times New Roman" w:cs="Times New Roman"/>
                <w:bCs/>
              </w:rPr>
            </w:pPr>
            <w:r>
              <w:rPr>
                <w:rFonts w:ascii="Times New Roman" w:hAnsi="Times New Roman" w:cs="Times New Roman"/>
                <w:bCs/>
              </w:rPr>
              <w:t>0</w:t>
            </w:r>
          </w:p>
        </w:tc>
        <w:tc>
          <w:tcPr>
            <w:tcW w:w="278" w:type="pct"/>
            <w:vAlign w:val="center"/>
          </w:tcPr>
          <w:p w:rsidR="00490245" w:rsidRPr="00AD7E04" w:rsidRDefault="00490245" w:rsidP="00BE24AF">
            <w:pPr>
              <w:spacing w:after="0" w:line="240" w:lineRule="auto"/>
              <w:jc w:val="center"/>
              <w:rPr>
                <w:rFonts w:ascii="Times New Roman" w:hAnsi="Times New Roman" w:cs="Times New Roman"/>
                <w:bCs/>
              </w:rPr>
            </w:pPr>
            <w:r>
              <w:rPr>
                <w:rFonts w:ascii="Times New Roman" w:hAnsi="Times New Roman" w:cs="Times New Roman"/>
                <w:bCs/>
              </w:rPr>
              <w:t>0</w:t>
            </w:r>
          </w:p>
        </w:tc>
        <w:tc>
          <w:tcPr>
            <w:tcW w:w="277" w:type="pct"/>
            <w:vAlign w:val="center"/>
          </w:tcPr>
          <w:p w:rsidR="00490245" w:rsidRDefault="00EE25CB" w:rsidP="00EE25CB">
            <w:pPr>
              <w:spacing w:after="0" w:line="240" w:lineRule="auto"/>
              <w:jc w:val="center"/>
              <w:rPr>
                <w:rFonts w:ascii="Times New Roman" w:hAnsi="Times New Roman" w:cs="Times New Roman"/>
                <w:bCs/>
              </w:rPr>
            </w:pPr>
            <w:r>
              <w:rPr>
                <w:rFonts w:ascii="Times New Roman" w:hAnsi="Times New Roman" w:cs="Times New Roman"/>
                <w:bCs/>
              </w:rPr>
              <w:t>0</w:t>
            </w:r>
          </w:p>
        </w:tc>
      </w:tr>
      <w:tr w:rsidR="00490245" w:rsidRPr="00E75331" w:rsidTr="00490245">
        <w:trPr>
          <w:trHeight w:val="1178"/>
        </w:trPr>
        <w:tc>
          <w:tcPr>
            <w:tcW w:w="254" w:type="pct"/>
          </w:tcPr>
          <w:p w:rsidR="00490245" w:rsidRPr="00E75331" w:rsidRDefault="00490245" w:rsidP="00BE24AF">
            <w:pPr>
              <w:spacing w:after="0" w:line="240" w:lineRule="auto"/>
              <w:jc w:val="center"/>
              <w:rPr>
                <w:rFonts w:ascii="Times New Roman" w:hAnsi="Times New Roman" w:cs="Times New Roman"/>
                <w:bCs/>
                <w:i/>
              </w:rPr>
            </w:pPr>
            <w:r w:rsidRPr="00E75331">
              <w:rPr>
                <w:rFonts w:ascii="Times New Roman" w:hAnsi="Times New Roman" w:cs="Times New Roman"/>
                <w:bCs/>
                <w:i/>
              </w:rPr>
              <w:t>1.1.2</w:t>
            </w:r>
          </w:p>
        </w:tc>
        <w:tc>
          <w:tcPr>
            <w:tcW w:w="1322" w:type="pct"/>
          </w:tcPr>
          <w:p w:rsidR="00490245" w:rsidRPr="00E75331" w:rsidRDefault="00490245" w:rsidP="00BE24AF">
            <w:pPr>
              <w:spacing w:after="0" w:line="240" w:lineRule="auto"/>
              <w:rPr>
                <w:rFonts w:ascii="Times New Roman" w:hAnsi="Times New Roman" w:cs="Times New Roman"/>
                <w:i/>
                <w:iCs/>
              </w:rPr>
            </w:pPr>
            <w:r w:rsidRPr="00E75331">
              <w:rPr>
                <w:rFonts w:ascii="Times New Roman" w:hAnsi="Times New Roman" w:cs="Times New Roman"/>
                <w:i/>
                <w:iCs/>
              </w:rPr>
              <w:t xml:space="preserve">Расходы на мероприятия по энергосбережению и повышению энергетической эффективности на территории муниципального образования </w:t>
            </w:r>
            <w:r>
              <w:rPr>
                <w:rFonts w:ascii="Times New Roman" w:hAnsi="Times New Roman" w:cs="Times New Roman"/>
                <w:i/>
                <w:iCs/>
              </w:rPr>
              <w:t>«</w:t>
            </w:r>
            <w:r w:rsidRPr="00E75331">
              <w:rPr>
                <w:rFonts w:ascii="Times New Roman" w:hAnsi="Times New Roman" w:cs="Times New Roman"/>
                <w:i/>
                <w:iCs/>
              </w:rPr>
              <w:t>Город Майкоп</w:t>
            </w:r>
            <w:r>
              <w:rPr>
                <w:rFonts w:ascii="Times New Roman" w:hAnsi="Times New Roman" w:cs="Times New Roman"/>
                <w:i/>
                <w:iCs/>
              </w:rPr>
              <w:t>»</w:t>
            </w:r>
          </w:p>
        </w:tc>
        <w:tc>
          <w:tcPr>
            <w:tcW w:w="1563" w:type="pct"/>
          </w:tcPr>
          <w:p w:rsidR="00490245" w:rsidRPr="00E75331" w:rsidRDefault="00490245" w:rsidP="00BE24AF">
            <w:pPr>
              <w:spacing w:after="0" w:line="240" w:lineRule="auto"/>
              <w:rPr>
                <w:rFonts w:ascii="Times New Roman" w:hAnsi="Times New Roman" w:cs="Times New Roman"/>
              </w:rPr>
            </w:pPr>
            <w:r w:rsidRPr="00E75331">
              <w:rPr>
                <w:rFonts w:ascii="Times New Roman" w:hAnsi="Times New Roman" w:cs="Times New Roman"/>
              </w:rPr>
              <w:t>Управление ЖКХ и благоустройства,</w:t>
            </w:r>
          </w:p>
          <w:p w:rsidR="00490245" w:rsidRPr="00E75331" w:rsidRDefault="00490245" w:rsidP="00BE24AF">
            <w:pPr>
              <w:spacing w:after="0" w:line="240" w:lineRule="auto"/>
              <w:rPr>
                <w:rFonts w:ascii="Times New Roman" w:hAnsi="Times New Roman" w:cs="Times New Roman"/>
              </w:rPr>
            </w:pPr>
            <w:r w:rsidRPr="00E75331">
              <w:rPr>
                <w:rFonts w:ascii="Times New Roman" w:hAnsi="Times New Roman" w:cs="Times New Roman"/>
              </w:rPr>
              <w:t xml:space="preserve">МКУ </w:t>
            </w:r>
            <w:r>
              <w:rPr>
                <w:rFonts w:ascii="Times New Roman" w:hAnsi="Times New Roman" w:cs="Times New Roman"/>
              </w:rPr>
              <w:t>«</w:t>
            </w:r>
            <w:r w:rsidRPr="00E75331">
              <w:rPr>
                <w:rFonts w:ascii="Times New Roman" w:hAnsi="Times New Roman" w:cs="Times New Roman"/>
              </w:rPr>
              <w:t>Благоустройство</w:t>
            </w:r>
            <w:r>
              <w:rPr>
                <w:rFonts w:ascii="Times New Roman" w:hAnsi="Times New Roman" w:cs="Times New Roman"/>
              </w:rPr>
              <w:t>»</w:t>
            </w:r>
            <w:r w:rsidRPr="00E75331">
              <w:rPr>
                <w:rFonts w:ascii="Times New Roman" w:hAnsi="Times New Roman" w:cs="Times New Roman"/>
              </w:rPr>
              <w:t>,</w:t>
            </w:r>
          </w:p>
          <w:p w:rsidR="00490245" w:rsidRPr="00E75331" w:rsidRDefault="00490245" w:rsidP="00BE24AF">
            <w:pPr>
              <w:spacing w:after="0" w:line="240" w:lineRule="auto"/>
              <w:rPr>
                <w:rFonts w:ascii="Times New Roman" w:hAnsi="Times New Roman" w:cs="Times New Roman"/>
              </w:rPr>
            </w:pPr>
            <w:r w:rsidRPr="00E75331">
              <w:rPr>
                <w:rFonts w:ascii="Times New Roman" w:hAnsi="Times New Roman" w:cs="Times New Roman"/>
              </w:rPr>
              <w:t>победители конкурсного отбора</w:t>
            </w:r>
          </w:p>
        </w:tc>
        <w:tc>
          <w:tcPr>
            <w:tcW w:w="334" w:type="pct"/>
            <w:vAlign w:val="center"/>
          </w:tcPr>
          <w:p w:rsidR="00490245" w:rsidRPr="00E75331" w:rsidRDefault="00490245" w:rsidP="00BE24AF">
            <w:pPr>
              <w:spacing w:after="0" w:line="240" w:lineRule="auto"/>
              <w:jc w:val="center"/>
              <w:rPr>
                <w:rFonts w:ascii="Times New Roman" w:hAnsi="Times New Roman" w:cs="Times New Roman"/>
                <w:bCs/>
              </w:rPr>
            </w:pPr>
          </w:p>
        </w:tc>
        <w:tc>
          <w:tcPr>
            <w:tcW w:w="323" w:type="pct"/>
            <w:vAlign w:val="center"/>
          </w:tcPr>
          <w:p w:rsidR="00490245" w:rsidRPr="00E75331" w:rsidRDefault="00490245" w:rsidP="00BE24AF">
            <w:pPr>
              <w:spacing w:after="0" w:line="240" w:lineRule="auto"/>
              <w:jc w:val="center"/>
              <w:rPr>
                <w:rFonts w:ascii="Times New Roman" w:hAnsi="Times New Roman" w:cs="Times New Roman"/>
                <w:bCs/>
              </w:rPr>
            </w:pPr>
          </w:p>
        </w:tc>
        <w:tc>
          <w:tcPr>
            <w:tcW w:w="371" w:type="pct"/>
            <w:vAlign w:val="center"/>
          </w:tcPr>
          <w:p w:rsidR="00490245" w:rsidRPr="00E75331" w:rsidRDefault="00490245" w:rsidP="00BE24AF">
            <w:pPr>
              <w:spacing w:after="0" w:line="240" w:lineRule="auto"/>
              <w:jc w:val="center"/>
              <w:rPr>
                <w:rFonts w:ascii="Times New Roman" w:hAnsi="Times New Roman" w:cs="Times New Roman"/>
                <w:bCs/>
              </w:rPr>
            </w:pPr>
          </w:p>
        </w:tc>
        <w:tc>
          <w:tcPr>
            <w:tcW w:w="277" w:type="pct"/>
            <w:vAlign w:val="center"/>
          </w:tcPr>
          <w:p w:rsidR="00490245" w:rsidRPr="00E75331" w:rsidRDefault="00490245" w:rsidP="00BE24AF">
            <w:pPr>
              <w:spacing w:after="0" w:line="240" w:lineRule="auto"/>
              <w:jc w:val="center"/>
              <w:rPr>
                <w:rFonts w:ascii="Times New Roman" w:hAnsi="Times New Roman" w:cs="Times New Roman"/>
                <w:bCs/>
              </w:rPr>
            </w:pPr>
          </w:p>
        </w:tc>
        <w:tc>
          <w:tcPr>
            <w:tcW w:w="278" w:type="pct"/>
            <w:vAlign w:val="center"/>
          </w:tcPr>
          <w:p w:rsidR="00490245" w:rsidRPr="00E75331" w:rsidRDefault="00490245" w:rsidP="00BE24AF">
            <w:pPr>
              <w:spacing w:after="0" w:line="240" w:lineRule="auto"/>
              <w:jc w:val="center"/>
              <w:rPr>
                <w:rFonts w:ascii="Times New Roman" w:hAnsi="Times New Roman" w:cs="Times New Roman"/>
                <w:bCs/>
              </w:rPr>
            </w:pPr>
          </w:p>
        </w:tc>
        <w:tc>
          <w:tcPr>
            <w:tcW w:w="277" w:type="pct"/>
          </w:tcPr>
          <w:p w:rsidR="00490245" w:rsidRPr="00E75331" w:rsidRDefault="00490245" w:rsidP="00BE24AF">
            <w:pPr>
              <w:spacing w:after="0" w:line="240" w:lineRule="auto"/>
              <w:jc w:val="center"/>
              <w:rPr>
                <w:rFonts w:ascii="Times New Roman" w:hAnsi="Times New Roman" w:cs="Times New Roman"/>
                <w:bCs/>
              </w:rPr>
            </w:pPr>
          </w:p>
        </w:tc>
      </w:tr>
      <w:tr w:rsidR="00490245" w:rsidRPr="00E75331" w:rsidTr="00EE25CB">
        <w:tc>
          <w:tcPr>
            <w:tcW w:w="254" w:type="pct"/>
          </w:tcPr>
          <w:p w:rsidR="00490245" w:rsidRPr="00E75331" w:rsidRDefault="00490245" w:rsidP="00BE24AF">
            <w:pPr>
              <w:spacing w:after="0" w:line="240" w:lineRule="auto"/>
              <w:jc w:val="center"/>
              <w:rPr>
                <w:rFonts w:ascii="Times New Roman" w:hAnsi="Times New Roman" w:cs="Times New Roman"/>
                <w:bCs/>
              </w:rPr>
            </w:pPr>
            <w:r w:rsidRPr="00E75331">
              <w:rPr>
                <w:rFonts w:ascii="Times New Roman" w:hAnsi="Times New Roman" w:cs="Times New Roman"/>
                <w:bCs/>
              </w:rPr>
              <w:t>1.1.2.1</w:t>
            </w:r>
          </w:p>
        </w:tc>
        <w:tc>
          <w:tcPr>
            <w:tcW w:w="1322" w:type="pct"/>
          </w:tcPr>
          <w:p w:rsidR="00490245" w:rsidRPr="00E75331" w:rsidRDefault="00490245" w:rsidP="00BE24AF">
            <w:pPr>
              <w:spacing w:after="0" w:line="240" w:lineRule="auto"/>
              <w:rPr>
                <w:rFonts w:ascii="Times New Roman" w:hAnsi="Times New Roman" w:cs="Times New Roman"/>
                <w:iCs/>
              </w:rPr>
            </w:pPr>
            <w:r w:rsidRPr="00E75331">
              <w:rPr>
                <w:rFonts w:ascii="Times New Roman" w:hAnsi="Times New Roman" w:cs="Times New Roman"/>
                <w:iCs/>
              </w:rPr>
              <w:t>Количество модернизированных светильников, шт.</w:t>
            </w:r>
          </w:p>
        </w:tc>
        <w:tc>
          <w:tcPr>
            <w:tcW w:w="1563" w:type="pct"/>
          </w:tcPr>
          <w:p w:rsidR="00490245" w:rsidRPr="00E75331" w:rsidRDefault="00490245" w:rsidP="00BE24AF">
            <w:pPr>
              <w:spacing w:after="0" w:line="240" w:lineRule="auto"/>
              <w:rPr>
                <w:rFonts w:ascii="Times New Roman" w:hAnsi="Times New Roman" w:cs="Times New Roman"/>
              </w:rPr>
            </w:pPr>
            <w:r w:rsidRPr="00E75331">
              <w:rPr>
                <w:rFonts w:ascii="Times New Roman" w:hAnsi="Times New Roman" w:cs="Times New Roman"/>
              </w:rPr>
              <w:t>Управление ЖКХ и благоустройства,</w:t>
            </w:r>
          </w:p>
          <w:p w:rsidR="00490245" w:rsidRPr="00E75331" w:rsidRDefault="00490245" w:rsidP="00BE24AF">
            <w:pPr>
              <w:spacing w:after="0" w:line="240" w:lineRule="auto"/>
              <w:rPr>
                <w:rFonts w:ascii="Times New Roman" w:hAnsi="Times New Roman" w:cs="Times New Roman"/>
              </w:rPr>
            </w:pPr>
            <w:r w:rsidRPr="00E75331">
              <w:rPr>
                <w:rFonts w:ascii="Times New Roman" w:hAnsi="Times New Roman" w:cs="Times New Roman"/>
              </w:rPr>
              <w:t xml:space="preserve">МКУ </w:t>
            </w:r>
            <w:r>
              <w:rPr>
                <w:rFonts w:ascii="Times New Roman" w:hAnsi="Times New Roman" w:cs="Times New Roman"/>
              </w:rPr>
              <w:t>«</w:t>
            </w:r>
            <w:r w:rsidRPr="00E75331">
              <w:rPr>
                <w:rFonts w:ascii="Times New Roman" w:hAnsi="Times New Roman" w:cs="Times New Roman"/>
              </w:rPr>
              <w:t>Благоустройство</w:t>
            </w:r>
            <w:r>
              <w:rPr>
                <w:rFonts w:ascii="Times New Roman" w:hAnsi="Times New Roman" w:cs="Times New Roman"/>
              </w:rPr>
              <w:t>»</w:t>
            </w:r>
            <w:r w:rsidRPr="00E75331">
              <w:rPr>
                <w:rFonts w:ascii="Times New Roman" w:hAnsi="Times New Roman" w:cs="Times New Roman"/>
              </w:rPr>
              <w:t>,</w:t>
            </w:r>
          </w:p>
          <w:p w:rsidR="00490245" w:rsidRPr="00E75331" w:rsidRDefault="00490245" w:rsidP="00BE24AF">
            <w:pPr>
              <w:spacing w:after="0" w:line="240" w:lineRule="auto"/>
              <w:rPr>
                <w:rFonts w:ascii="Times New Roman" w:hAnsi="Times New Roman" w:cs="Times New Roman"/>
              </w:rPr>
            </w:pPr>
            <w:r w:rsidRPr="00E75331">
              <w:rPr>
                <w:rFonts w:ascii="Times New Roman" w:hAnsi="Times New Roman" w:cs="Times New Roman"/>
              </w:rPr>
              <w:t>победители конкурсного отбора</w:t>
            </w:r>
          </w:p>
        </w:tc>
        <w:tc>
          <w:tcPr>
            <w:tcW w:w="334" w:type="pct"/>
            <w:vAlign w:val="center"/>
          </w:tcPr>
          <w:p w:rsidR="00490245" w:rsidRPr="00E75331" w:rsidRDefault="00490245" w:rsidP="00BE24AF">
            <w:pPr>
              <w:spacing w:after="0" w:line="240" w:lineRule="auto"/>
              <w:jc w:val="center"/>
              <w:rPr>
                <w:rFonts w:ascii="Times New Roman" w:hAnsi="Times New Roman" w:cs="Times New Roman"/>
                <w:bCs/>
              </w:rPr>
            </w:pPr>
            <w:r>
              <w:rPr>
                <w:rFonts w:ascii="Times New Roman" w:hAnsi="Times New Roman" w:cs="Times New Roman"/>
                <w:bCs/>
              </w:rPr>
              <w:t>609</w:t>
            </w:r>
          </w:p>
        </w:tc>
        <w:tc>
          <w:tcPr>
            <w:tcW w:w="323" w:type="pct"/>
            <w:vAlign w:val="center"/>
          </w:tcPr>
          <w:p w:rsidR="00490245" w:rsidRPr="00E75331" w:rsidRDefault="00490245" w:rsidP="00BE24AF">
            <w:pPr>
              <w:spacing w:after="0" w:line="240" w:lineRule="auto"/>
              <w:jc w:val="center"/>
              <w:rPr>
                <w:rFonts w:ascii="Times New Roman" w:hAnsi="Times New Roman" w:cs="Times New Roman"/>
                <w:bCs/>
              </w:rPr>
            </w:pPr>
            <w:r>
              <w:rPr>
                <w:rFonts w:ascii="Times New Roman" w:hAnsi="Times New Roman" w:cs="Times New Roman"/>
                <w:bCs/>
              </w:rPr>
              <w:t>1497</w:t>
            </w:r>
          </w:p>
        </w:tc>
        <w:tc>
          <w:tcPr>
            <w:tcW w:w="371" w:type="pct"/>
            <w:vAlign w:val="center"/>
          </w:tcPr>
          <w:p w:rsidR="00490245" w:rsidRPr="00E75331" w:rsidRDefault="00490245" w:rsidP="00BE24AF">
            <w:pPr>
              <w:spacing w:after="0" w:line="240" w:lineRule="auto"/>
              <w:jc w:val="center"/>
              <w:rPr>
                <w:rFonts w:ascii="Times New Roman" w:hAnsi="Times New Roman" w:cs="Times New Roman"/>
                <w:bCs/>
              </w:rPr>
            </w:pPr>
            <w:r>
              <w:rPr>
                <w:rFonts w:ascii="Times New Roman" w:hAnsi="Times New Roman" w:cs="Times New Roman"/>
                <w:bCs/>
              </w:rPr>
              <w:t>1497</w:t>
            </w:r>
          </w:p>
        </w:tc>
        <w:tc>
          <w:tcPr>
            <w:tcW w:w="277" w:type="pct"/>
            <w:vAlign w:val="center"/>
          </w:tcPr>
          <w:p w:rsidR="00490245" w:rsidRPr="00E75331" w:rsidRDefault="005A4F30" w:rsidP="00BE24AF">
            <w:pPr>
              <w:spacing w:after="0" w:line="240" w:lineRule="auto"/>
              <w:jc w:val="center"/>
              <w:rPr>
                <w:rFonts w:ascii="Times New Roman" w:hAnsi="Times New Roman" w:cs="Times New Roman"/>
                <w:bCs/>
              </w:rPr>
            </w:pPr>
            <w:r>
              <w:rPr>
                <w:rFonts w:ascii="Times New Roman" w:hAnsi="Times New Roman" w:cs="Times New Roman"/>
                <w:bCs/>
              </w:rPr>
              <w:t>1497</w:t>
            </w:r>
          </w:p>
        </w:tc>
        <w:tc>
          <w:tcPr>
            <w:tcW w:w="278" w:type="pct"/>
            <w:vAlign w:val="center"/>
          </w:tcPr>
          <w:p w:rsidR="00490245" w:rsidRPr="00E75331" w:rsidRDefault="00490245" w:rsidP="00BE24AF">
            <w:pPr>
              <w:spacing w:after="0" w:line="240" w:lineRule="auto"/>
              <w:jc w:val="center"/>
              <w:rPr>
                <w:rFonts w:ascii="Times New Roman" w:hAnsi="Times New Roman" w:cs="Times New Roman"/>
                <w:bCs/>
              </w:rPr>
            </w:pPr>
            <w:r w:rsidRPr="00E75331">
              <w:rPr>
                <w:rFonts w:ascii="Times New Roman" w:hAnsi="Times New Roman" w:cs="Times New Roman"/>
                <w:bCs/>
              </w:rPr>
              <w:t>0</w:t>
            </w:r>
          </w:p>
        </w:tc>
        <w:tc>
          <w:tcPr>
            <w:tcW w:w="277" w:type="pct"/>
            <w:vAlign w:val="center"/>
          </w:tcPr>
          <w:p w:rsidR="00490245" w:rsidRPr="00E75331" w:rsidRDefault="00EE25CB" w:rsidP="00EE25CB">
            <w:pPr>
              <w:spacing w:after="0" w:line="240" w:lineRule="auto"/>
              <w:jc w:val="center"/>
              <w:rPr>
                <w:rFonts w:ascii="Times New Roman" w:hAnsi="Times New Roman" w:cs="Times New Roman"/>
                <w:bCs/>
              </w:rPr>
            </w:pPr>
            <w:r>
              <w:rPr>
                <w:rFonts w:ascii="Times New Roman" w:hAnsi="Times New Roman" w:cs="Times New Roman"/>
                <w:bCs/>
              </w:rPr>
              <w:t>0</w:t>
            </w:r>
          </w:p>
        </w:tc>
      </w:tr>
      <w:tr w:rsidR="00490245" w:rsidRPr="009B4997" w:rsidTr="00490245">
        <w:tc>
          <w:tcPr>
            <w:tcW w:w="254" w:type="pct"/>
          </w:tcPr>
          <w:p w:rsidR="00490245" w:rsidRPr="00E52D53" w:rsidRDefault="00490245" w:rsidP="00BE24AF">
            <w:pPr>
              <w:spacing w:after="0" w:line="240" w:lineRule="auto"/>
              <w:jc w:val="center"/>
              <w:rPr>
                <w:rFonts w:ascii="Times New Roman" w:hAnsi="Times New Roman" w:cs="Times New Roman"/>
                <w:b/>
                <w:bCs/>
              </w:rPr>
            </w:pPr>
            <w:r w:rsidRPr="00E52D53">
              <w:rPr>
                <w:rFonts w:ascii="Times New Roman" w:hAnsi="Times New Roman" w:cs="Times New Roman"/>
                <w:b/>
                <w:bCs/>
              </w:rPr>
              <w:t>2.1</w:t>
            </w:r>
          </w:p>
          <w:p w:rsidR="00490245" w:rsidRPr="00E52D53" w:rsidRDefault="00490245" w:rsidP="00BE24AF">
            <w:pPr>
              <w:spacing w:after="0" w:line="240" w:lineRule="auto"/>
              <w:jc w:val="center"/>
              <w:rPr>
                <w:rFonts w:ascii="Times New Roman" w:hAnsi="Times New Roman" w:cs="Times New Roman"/>
                <w:b/>
                <w:bCs/>
              </w:rPr>
            </w:pPr>
          </w:p>
        </w:tc>
        <w:tc>
          <w:tcPr>
            <w:tcW w:w="1322" w:type="pct"/>
            <w:vAlign w:val="center"/>
          </w:tcPr>
          <w:p w:rsidR="00490245" w:rsidRPr="00E52D53" w:rsidRDefault="00490245" w:rsidP="00BE24AF">
            <w:pPr>
              <w:spacing w:after="0" w:line="240" w:lineRule="auto"/>
              <w:rPr>
                <w:rFonts w:ascii="Times New Roman" w:hAnsi="Times New Roman" w:cs="Times New Roman"/>
                <w:b/>
              </w:rPr>
            </w:pPr>
            <w:r w:rsidRPr="00E52D53">
              <w:rPr>
                <w:rFonts w:ascii="Times New Roman" w:hAnsi="Times New Roman" w:cs="Times New Roman"/>
                <w:b/>
              </w:rPr>
              <w:t xml:space="preserve">Реализация мероприятий в области энергосбережения и повышения энергетической эффективности МУП </w:t>
            </w:r>
            <w:r>
              <w:rPr>
                <w:rFonts w:ascii="Times New Roman" w:hAnsi="Times New Roman" w:cs="Times New Roman"/>
                <w:b/>
              </w:rPr>
              <w:t>«</w:t>
            </w:r>
            <w:r w:rsidRPr="00E52D53">
              <w:rPr>
                <w:rFonts w:ascii="Times New Roman" w:hAnsi="Times New Roman" w:cs="Times New Roman"/>
                <w:b/>
              </w:rPr>
              <w:t>Городской парк культуры и отдыха</w:t>
            </w:r>
            <w:r>
              <w:rPr>
                <w:rFonts w:ascii="Times New Roman" w:hAnsi="Times New Roman" w:cs="Times New Roman"/>
                <w:b/>
              </w:rPr>
              <w:t>»</w:t>
            </w:r>
            <w:r w:rsidRPr="00E52D53">
              <w:rPr>
                <w:rFonts w:ascii="Times New Roman" w:hAnsi="Times New Roman" w:cs="Times New Roman"/>
                <w:b/>
              </w:rPr>
              <w:t xml:space="preserve"> </w:t>
            </w:r>
            <w:r w:rsidRPr="00E52D53">
              <w:rPr>
                <w:rFonts w:ascii="Times New Roman" w:hAnsi="Times New Roman" w:cs="Times New Roman"/>
                <w:b/>
              </w:rPr>
              <w:tab/>
            </w:r>
          </w:p>
        </w:tc>
        <w:tc>
          <w:tcPr>
            <w:tcW w:w="1563" w:type="pct"/>
          </w:tcPr>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Управление ЖКХ и благоустройства,</w:t>
            </w:r>
          </w:p>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 xml:space="preserve">МКУ </w:t>
            </w:r>
            <w:r>
              <w:rPr>
                <w:rFonts w:ascii="Times New Roman" w:hAnsi="Times New Roman" w:cs="Times New Roman"/>
              </w:rPr>
              <w:t>«</w:t>
            </w:r>
            <w:r w:rsidRPr="00AD7E04">
              <w:rPr>
                <w:rFonts w:ascii="Times New Roman" w:hAnsi="Times New Roman" w:cs="Times New Roman"/>
              </w:rPr>
              <w:t>Благоустройство</w:t>
            </w:r>
            <w:r>
              <w:rPr>
                <w:rFonts w:ascii="Times New Roman" w:hAnsi="Times New Roman" w:cs="Times New Roman"/>
              </w:rPr>
              <w:t>»</w:t>
            </w:r>
            <w:r w:rsidRPr="00AD7E04">
              <w:rPr>
                <w:rFonts w:ascii="Times New Roman" w:hAnsi="Times New Roman" w:cs="Times New Roman"/>
              </w:rPr>
              <w:t>,</w:t>
            </w:r>
          </w:p>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победители конкурсного отбора</w:t>
            </w:r>
          </w:p>
        </w:tc>
        <w:tc>
          <w:tcPr>
            <w:tcW w:w="334"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323"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371"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277"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278"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277" w:type="pct"/>
          </w:tcPr>
          <w:p w:rsidR="00490245" w:rsidRPr="00AD7E04" w:rsidRDefault="00490245" w:rsidP="00BE24AF">
            <w:pPr>
              <w:spacing w:after="0" w:line="240" w:lineRule="auto"/>
              <w:jc w:val="center"/>
              <w:rPr>
                <w:rFonts w:ascii="Times New Roman" w:hAnsi="Times New Roman" w:cs="Times New Roman"/>
                <w:bCs/>
              </w:rPr>
            </w:pPr>
          </w:p>
        </w:tc>
      </w:tr>
      <w:tr w:rsidR="00490245" w:rsidRPr="009B4997" w:rsidTr="00490245">
        <w:tc>
          <w:tcPr>
            <w:tcW w:w="254" w:type="pct"/>
          </w:tcPr>
          <w:p w:rsidR="00490245" w:rsidRPr="00E52D53" w:rsidRDefault="00490245" w:rsidP="00BE24AF">
            <w:pPr>
              <w:spacing w:after="0" w:line="240" w:lineRule="auto"/>
              <w:jc w:val="center"/>
              <w:rPr>
                <w:rFonts w:ascii="Times New Roman" w:hAnsi="Times New Roman" w:cs="Times New Roman"/>
                <w:bCs/>
                <w:i/>
              </w:rPr>
            </w:pPr>
            <w:r w:rsidRPr="00E52D53">
              <w:rPr>
                <w:rFonts w:ascii="Times New Roman" w:hAnsi="Times New Roman" w:cs="Times New Roman"/>
                <w:bCs/>
                <w:i/>
              </w:rPr>
              <w:t>2.1.1</w:t>
            </w:r>
          </w:p>
        </w:tc>
        <w:tc>
          <w:tcPr>
            <w:tcW w:w="1322" w:type="pct"/>
            <w:vAlign w:val="center"/>
          </w:tcPr>
          <w:p w:rsidR="00490245" w:rsidRPr="00E52D53" w:rsidRDefault="00490245" w:rsidP="00BE24AF">
            <w:pPr>
              <w:spacing w:after="0" w:line="240" w:lineRule="auto"/>
              <w:rPr>
                <w:rFonts w:ascii="Times New Roman" w:hAnsi="Times New Roman" w:cs="Times New Roman"/>
                <w:bCs/>
                <w:i/>
                <w:iCs/>
              </w:rPr>
            </w:pPr>
            <w:r w:rsidRPr="00E52D53">
              <w:rPr>
                <w:rFonts w:ascii="Times New Roman" w:hAnsi="Times New Roman" w:cs="Times New Roman"/>
                <w:bCs/>
                <w:i/>
                <w:iCs/>
              </w:rPr>
              <w:t xml:space="preserve">Расходы на мероприятия по энергосбережению и повышению энергетической эффективности (Субсидия МУП </w:t>
            </w:r>
            <w:r>
              <w:rPr>
                <w:rFonts w:ascii="Times New Roman" w:hAnsi="Times New Roman" w:cs="Times New Roman"/>
                <w:bCs/>
                <w:i/>
                <w:iCs/>
              </w:rPr>
              <w:t>«</w:t>
            </w:r>
            <w:r w:rsidRPr="00E52D53">
              <w:rPr>
                <w:rFonts w:ascii="Times New Roman" w:hAnsi="Times New Roman" w:cs="Times New Roman"/>
                <w:bCs/>
                <w:i/>
                <w:iCs/>
              </w:rPr>
              <w:t>Городской парк культуры и отдыха</w:t>
            </w:r>
            <w:r>
              <w:rPr>
                <w:rFonts w:ascii="Times New Roman" w:hAnsi="Times New Roman" w:cs="Times New Roman"/>
                <w:bCs/>
                <w:i/>
                <w:iCs/>
              </w:rPr>
              <w:t>»</w:t>
            </w:r>
            <w:r w:rsidRPr="00E52D53">
              <w:rPr>
                <w:rFonts w:ascii="Times New Roman" w:hAnsi="Times New Roman" w:cs="Times New Roman"/>
                <w:bCs/>
                <w:i/>
                <w:iCs/>
              </w:rPr>
              <w:t xml:space="preserve"> муниципального образования </w:t>
            </w:r>
            <w:r>
              <w:rPr>
                <w:rFonts w:ascii="Times New Roman" w:hAnsi="Times New Roman" w:cs="Times New Roman"/>
                <w:bCs/>
                <w:i/>
                <w:iCs/>
              </w:rPr>
              <w:t>«</w:t>
            </w:r>
            <w:r w:rsidRPr="00E52D53">
              <w:rPr>
                <w:rFonts w:ascii="Times New Roman" w:hAnsi="Times New Roman" w:cs="Times New Roman"/>
                <w:bCs/>
                <w:i/>
                <w:iCs/>
              </w:rPr>
              <w:t>Город Майкоп</w:t>
            </w:r>
            <w:r>
              <w:rPr>
                <w:rFonts w:ascii="Times New Roman" w:hAnsi="Times New Roman" w:cs="Times New Roman"/>
                <w:bCs/>
                <w:i/>
                <w:iCs/>
              </w:rPr>
              <w:t>»</w:t>
            </w:r>
            <w:r w:rsidRPr="00E52D53">
              <w:rPr>
                <w:rFonts w:ascii="Times New Roman" w:hAnsi="Times New Roman" w:cs="Times New Roman"/>
                <w:bCs/>
                <w:i/>
                <w:iCs/>
              </w:rPr>
              <w:t xml:space="preserve"> на финансовое обеспечение затрат, связанных с модернизацией освещения)</w:t>
            </w:r>
          </w:p>
        </w:tc>
        <w:tc>
          <w:tcPr>
            <w:tcW w:w="1563" w:type="pct"/>
          </w:tcPr>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Управление ЖКХ и благоустройства,</w:t>
            </w:r>
          </w:p>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 xml:space="preserve">МКУ </w:t>
            </w:r>
            <w:r>
              <w:rPr>
                <w:rFonts w:ascii="Times New Roman" w:hAnsi="Times New Roman" w:cs="Times New Roman"/>
              </w:rPr>
              <w:t>«</w:t>
            </w:r>
            <w:r w:rsidRPr="00AD7E04">
              <w:rPr>
                <w:rFonts w:ascii="Times New Roman" w:hAnsi="Times New Roman" w:cs="Times New Roman"/>
              </w:rPr>
              <w:t>Благоустройство</w:t>
            </w:r>
            <w:r>
              <w:rPr>
                <w:rFonts w:ascii="Times New Roman" w:hAnsi="Times New Roman" w:cs="Times New Roman"/>
              </w:rPr>
              <w:t>»</w:t>
            </w:r>
            <w:r w:rsidRPr="00AD7E04">
              <w:rPr>
                <w:rFonts w:ascii="Times New Roman" w:hAnsi="Times New Roman" w:cs="Times New Roman"/>
              </w:rPr>
              <w:t>,</w:t>
            </w:r>
          </w:p>
          <w:p w:rsidR="00490245" w:rsidRPr="00AD7E04" w:rsidRDefault="00490245" w:rsidP="00BE24AF">
            <w:pPr>
              <w:spacing w:after="0" w:line="240" w:lineRule="auto"/>
              <w:rPr>
                <w:rFonts w:ascii="Times New Roman" w:hAnsi="Times New Roman" w:cs="Times New Roman"/>
              </w:rPr>
            </w:pPr>
            <w:r w:rsidRPr="00AD7E04">
              <w:rPr>
                <w:rFonts w:ascii="Times New Roman" w:hAnsi="Times New Roman" w:cs="Times New Roman"/>
              </w:rPr>
              <w:t>победители конкурсного отбора</w:t>
            </w:r>
          </w:p>
        </w:tc>
        <w:tc>
          <w:tcPr>
            <w:tcW w:w="334"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323"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371"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277"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278" w:type="pct"/>
            <w:vAlign w:val="center"/>
          </w:tcPr>
          <w:p w:rsidR="00490245" w:rsidRPr="00AD7E04" w:rsidRDefault="00490245" w:rsidP="00BE24AF">
            <w:pPr>
              <w:spacing w:after="0" w:line="240" w:lineRule="auto"/>
              <w:jc w:val="center"/>
              <w:rPr>
                <w:rFonts w:ascii="Times New Roman" w:hAnsi="Times New Roman" w:cs="Times New Roman"/>
                <w:bCs/>
              </w:rPr>
            </w:pPr>
          </w:p>
        </w:tc>
        <w:tc>
          <w:tcPr>
            <w:tcW w:w="277" w:type="pct"/>
          </w:tcPr>
          <w:p w:rsidR="00490245" w:rsidRPr="00AD7E04" w:rsidRDefault="00490245" w:rsidP="00BE24AF">
            <w:pPr>
              <w:spacing w:after="0" w:line="240" w:lineRule="auto"/>
              <w:jc w:val="center"/>
              <w:rPr>
                <w:rFonts w:ascii="Times New Roman" w:hAnsi="Times New Roman" w:cs="Times New Roman"/>
                <w:bCs/>
              </w:rPr>
            </w:pPr>
          </w:p>
        </w:tc>
      </w:tr>
      <w:tr w:rsidR="00490245" w:rsidRPr="009B4997" w:rsidTr="00EE25CB">
        <w:trPr>
          <w:trHeight w:val="1731"/>
        </w:trPr>
        <w:tc>
          <w:tcPr>
            <w:tcW w:w="254" w:type="pct"/>
          </w:tcPr>
          <w:p w:rsidR="00490245" w:rsidRPr="00F02DDA" w:rsidRDefault="00490245" w:rsidP="00BE24AF">
            <w:pPr>
              <w:spacing w:after="0" w:line="240" w:lineRule="auto"/>
              <w:jc w:val="center"/>
              <w:rPr>
                <w:rFonts w:ascii="Times New Roman" w:hAnsi="Times New Roman" w:cs="Times New Roman"/>
                <w:bCs/>
              </w:rPr>
            </w:pPr>
            <w:r w:rsidRPr="00F02DDA">
              <w:rPr>
                <w:rFonts w:ascii="Times New Roman" w:hAnsi="Times New Roman" w:cs="Times New Roman"/>
                <w:bCs/>
              </w:rPr>
              <w:t>2.1.1.1</w:t>
            </w:r>
          </w:p>
        </w:tc>
        <w:tc>
          <w:tcPr>
            <w:tcW w:w="1322" w:type="pct"/>
          </w:tcPr>
          <w:p w:rsidR="00490245" w:rsidRPr="00F02DDA" w:rsidRDefault="00490245" w:rsidP="00BE24AF">
            <w:pPr>
              <w:spacing w:after="0" w:line="240" w:lineRule="auto"/>
              <w:rPr>
                <w:rFonts w:ascii="Times New Roman" w:hAnsi="Times New Roman" w:cs="Times New Roman"/>
                <w:iCs/>
              </w:rPr>
            </w:pPr>
            <w:r w:rsidRPr="00F02DDA">
              <w:rPr>
                <w:rFonts w:ascii="Times New Roman" w:hAnsi="Times New Roman" w:cs="Times New Roman"/>
                <w:iCs/>
              </w:rPr>
              <w:t>Количество модернизированных светильников на территории городского парка культуры и отдыха, шт.</w:t>
            </w:r>
          </w:p>
        </w:tc>
        <w:tc>
          <w:tcPr>
            <w:tcW w:w="1563" w:type="pct"/>
          </w:tcPr>
          <w:p w:rsidR="00490245" w:rsidRPr="00F02DDA" w:rsidRDefault="00490245" w:rsidP="00BE24AF">
            <w:pPr>
              <w:spacing w:after="0" w:line="240" w:lineRule="auto"/>
              <w:rPr>
                <w:rFonts w:ascii="Times New Roman" w:hAnsi="Times New Roman" w:cs="Times New Roman"/>
              </w:rPr>
            </w:pPr>
            <w:r w:rsidRPr="00F02DDA">
              <w:rPr>
                <w:rFonts w:ascii="Times New Roman" w:hAnsi="Times New Roman" w:cs="Times New Roman"/>
              </w:rPr>
              <w:t>Управление ЖКХ и благоустройства,</w:t>
            </w:r>
          </w:p>
          <w:p w:rsidR="00490245" w:rsidRPr="00F02DDA" w:rsidRDefault="00490245" w:rsidP="00BE24AF">
            <w:pPr>
              <w:spacing w:after="0" w:line="240" w:lineRule="auto"/>
              <w:rPr>
                <w:rFonts w:ascii="Times New Roman" w:hAnsi="Times New Roman" w:cs="Times New Roman"/>
              </w:rPr>
            </w:pPr>
            <w:r w:rsidRPr="00F02DDA">
              <w:rPr>
                <w:rFonts w:ascii="Times New Roman" w:hAnsi="Times New Roman" w:cs="Times New Roman"/>
              </w:rPr>
              <w:t xml:space="preserve">МУП </w:t>
            </w:r>
            <w:r>
              <w:rPr>
                <w:rFonts w:ascii="Times New Roman" w:hAnsi="Times New Roman" w:cs="Times New Roman"/>
              </w:rPr>
              <w:t>«</w:t>
            </w:r>
            <w:r w:rsidRPr="00F02DDA">
              <w:rPr>
                <w:rFonts w:ascii="Times New Roman" w:hAnsi="Times New Roman" w:cs="Times New Roman"/>
              </w:rPr>
              <w:t>Городской парк культуры и отдыха</w:t>
            </w:r>
            <w:r>
              <w:rPr>
                <w:rFonts w:ascii="Times New Roman" w:hAnsi="Times New Roman" w:cs="Times New Roman"/>
              </w:rPr>
              <w:t>»</w:t>
            </w:r>
            <w:r w:rsidRPr="00F02DDA">
              <w:rPr>
                <w:rFonts w:ascii="Times New Roman" w:hAnsi="Times New Roman" w:cs="Times New Roman"/>
              </w:rPr>
              <w:t>,</w:t>
            </w:r>
          </w:p>
          <w:p w:rsidR="00490245" w:rsidRPr="00F02DDA" w:rsidRDefault="00490245" w:rsidP="00BE24AF">
            <w:pPr>
              <w:spacing w:after="0" w:line="240" w:lineRule="auto"/>
              <w:rPr>
                <w:rFonts w:ascii="Times New Roman" w:hAnsi="Times New Roman" w:cs="Times New Roman"/>
              </w:rPr>
            </w:pPr>
            <w:r w:rsidRPr="00F02DDA">
              <w:rPr>
                <w:rFonts w:ascii="Times New Roman" w:hAnsi="Times New Roman" w:cs="Times New Roman"/>
              </w:rPr>
              <w:t>победители конкурсного отбора</w:t>
            </w:r>
          </w:p>
        </w:tc>
        <w:tc>
          <w:tcPr>
            <w:tcW w:w="334" w:type="pct"/>
            <w:vAlign w:val="center"/>
          </w:tcPr>
          <w:p w:rsidR="00490245" w:rsidRPr="00F02DDA" w:rsidRDefault="00490245" w:rsidP="00BE24AF">
            <w:pPr>
              <w:spacing w:after="0" w:line="240" w:lineRule="auto"/>
              <w:jc w:val="center"/>
              <w:rPr>
                <w:rFonts w:ascii="Times New Roman" w:hAnsi="Times New Roman" w:cs="Times New Roman"/>
                <w:bCs/>
              </w:rPr>
            </w:pPr>
            <w:r w:rsidRPr="00F02DDA">
              <w:rPr>
                <w:rFonts w:ascii="Times New Roman" w:hAnsi="Times New Roman" w:cs="Times New Roman"/>
                <w:bCs/>
              </w:rPr>
              <w:t>335</w:t>
            </w:r>
          </w:p>
        </w:tc>
        <w:tc>
          <w:tcPr>
            <w:tcW w:w="323" w:type="pct"/>
            <w:vAlign w:val="center"/>
          </w:tcPr>
          <w:p w:rsidR="00490245" w:rsidRPr="00F02DDA" w:rsidRDefault="00490245" w:rsidP="00BE24AF">
            <w:pPr>
              <w:spacing w:after="0" w:line="240" w:lineRule="auto"/>
              <w:jc w:val="center"/>
              <w:rPr>
                <w:rFonts w:ascii="Times New Roman" w:hAnsi="Times New Roman" w:cs="Times New Roman"/>
                <w:bCs/>
              </w:rPr>
            </w:pPr>
            <w:r w:rsidRPr="00F02DDA">
              <w:rPr>
                <w:rFonts w:ascii="Times New Roman" w:hAnsi="Times New Roman" w:cs="Times New Roman"/>
                <w:bCs/>
              </w:rPr>
              <w:t>0</w:t>
            </w:r>
          </w:p>
        </w:tc>
        <w:tc>
          <w:tcPr>
            <w:tcW w:w="371" w:type="pct"/>
            <w:vAlign w:val="center"/>
          </w:tcPr>
          <w:p w:rsidR="00490245" w:rsidRPr="00F02DDA" w:rsidRDefault="00490245" w:rsidP="00BE24AF">
            <w:pPr>
              <w:spacing w:after="0" w:line="240" w:lineRule="auto"/>
              <w:jc w:val="center"/>
              <w:rPr>
                <w:rFonts w:ascii="Times New Roman" w:hAnsi="Times New Roman" w:cs="Times New Roman"/>
                <w:bCs/>
              </w:rPr>
            </w:pPr>
            <w:r w:rsidRPr="00F02DDA">
              <w:rPr>
                <w:rFonts w:ascii="Times New Roman" w:hAnsi="Times New Roman" w:cs="Times New Roman"/>
                <w:bCs/>
              </w:rPr>
              <w:t>0</w:t>
            </w:r>
          </w:p>
        </w:tc>
        <w:tc>
          <w:tcPr>
            <w:tcW w:w="277" w:type="pct"/>
            <w:vAlign w:val="center"/>
          </w:tcPr>
          <w:p w:rsidR="00490245" w:rsidRPr="00F02DDA" w:rsidRDefault="00490245" w:rsidP="00BE24AF">
            <w:pPr>
              <w:spacing w:after="0" w:line="240" w:lineRule="auto"/>
              <w:jc w:val="center"/>
              <w:rPr>
                <w:rFonts w:ascii="Times New Roman" w:hAnsi="Times New Roman" w:cs="Times New Roman"/>
                <w:bCs/>
              </w:rPr>
            </w:pPr>
            <w:r w:rsidRPr="00F02DDA">
              <w:rPr>
                <w:rFonts w:ascii="Times New Roman" w:hAnsi="Times New Roman" w:cs="Times New Roman"/>
                <w:bCs/>
              </w:rPr>
              <w:t>0</w:t>
            </w:r>
          </w:p>
        </w:tc>
        <w:tc>
          <w:tcPr>
            <w:tcW w:w="278" w:type="pct"/>
            <w:vAlign w:val="center"/>
          </w:tcPr>
          <w:p w:rsidR="00490245" w:rsidRPr="00F02DDA" w:rsidRDefault="00490245" w:rsidP="00BE24AF">
            <w:pPr>
              <w:spacing w:after="0" w:line="240" w:lineRule="auto"/>
              <w:jc w:val="center"/>
              <w:rPr>
                <w:rFonts w:ascii="Times New Roman" w:hAnsi="Times New Roman" w:cs="Times New Roman"/>
                <w:bCs/>
              </w:rPr>
            </w:pPr>
            <w:r w:rsidRPr="00F02DDA">
              <w:rPr>
                <w:rFonts w:ascii="Times New Roman" w:hAnsi="Times New Roman" w:cs="Times New Roman"/>
                <w:bCs/>
              </w:rPr>
              <w:t>0</w:t>
            </w:r>
          </w:p>
        </w:tc>
        <w:tc>
          <w:tcPr>
            <w:tcW w:w="277" w:type="pct"/>
            <w:vAlign w:val="center"/>
          </w:tcPr>
          <w:p w:rsidR="00490245" w:rsidRPr="00F02DDA" w:rsidRDefault="00EE25CB" w:rsidP="00EE25CB">
            <w:pPr>
              <w:spacing w:after="0" w:line="240" w:lineRule="auto"/>
              <w:jc w:val="center"/>
              <w:rPr>
                <w:rFonts w:ascii="Times New Roman" w:hAnsi="Times New Roman" w:cs="Times New Roman"/>
                <w:bCs/>
              </w:rPr>
            </w:pPr>
            <w:r>
              <w:rPr>
                <w:rFonts w:ascii="Times New Roman" w:hAnsi="Times New Roman" w:cs="Times New Roman"/>
                <w:bCs/>
              </w:rPr>
              <w:t>0</w:t>
            </w:r>
          </w:p>
        </w:tc>
      </w:tr>
    </w:tbl>
    <w:p w:rsidR="004F4121"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sectPr w:rsidR="004F4121" w:rsidSect="006D6DD6">
          <w:pgSz w:w="16837" w:h="11905" w:orient="landscape"/>
          <w:pgMar w:top="1134" w:right="799" w:bottom="1701" w:left="799" w:header="720" w:footer="720" w:gutter="0"/>
          <w:cols w:space="720"/>
          <w:noEndnote/>
        </w:sectPr>
      </w:pPr>
    </w:p>
    <w:p w:rsidR="004F4121" w:rsidRPr="008179DF" w:rsidRDefault="004F4121" w:rsidP="004F4121">
      <w:pPr>
        <w:spacing w:after="0" w:line="240" w:lineRule="auto"/>
        <w:jc w:val="center"/>
        <w:outlineLvl w:val="0"/>
        <w:rPr>
          <w:rFonts w:ascii="Times New Roman" w:hAnsi="Times New Roman" w:cs="Times New Roman"/>
          <w:b/>
          <w:bCs/>
          <w:sz w:val="28"/>
          <w:szCs w:val="28"/>
        </w:rPr>
      </w:pPr>
      <w:r w:rsidRPr="008179DF">
        <w:rPr>
          <w:rFonts w:ascii="Times New Roman" w:hAnsi="Times New Roman" w:cs="Times New Roman"/>
          <w:b/>
          <w:bCs/>
          <w:sz w:val="28"/>
          <w:szCs w:val="28"/>
        </w:rPr>
        <w:t>6. Сведения о порядке сбора информации и методика расчета целевых показателей (индикаторов) подпрограммы</w:t>
      </w:r>
    </w:p>
    <w:p w:rsidR="004F4121" w:rsidRPr="008179DF" w:rsidRDefault="004F4121" w:rsidP="004F4121">
      <w:pPr>
        <w:spacing w:after="0" w:line="240" w:lineRule="auto"/>
        <w:ind w:firstLine="709"/>
        <w:jc w:val="center"/>
        <w:outlineLvl w:val="0"/>
        <w:rPr>
          <w:rFonts w:ascii="Times New Roman" w:hAnsi="Times New Roman" w:cs="Times New Roman"/>
          <w:b/>
          <w:bCs/>
          <w:sz w:val="28"/>
          <w:szCs w:val="28"/>
        </w:rPr>
      </w:pPr>
    </w:p>
    <w:p w:rsidR="004F4121" w:rsidRPr="008179DF" w:rsidRDefault="004F4121" w:rsidP="004F4121">
      <w:pPr>
        <w:spacing w:after="0" w:line="240" w:lineRule="auto"/>
        <w:ind w:right="-2" w:firstLine="709"/>
        <w:jc w:val="both"/>
        <w:rPr>
          <w:rFonts w:ascii="Times New Roman" w:hAnsi="Times New Roman" w:cs="Times New Roman"/>
          <w:sz w:val="28"/>
          <w:szCs w:val="28"/>
        </w:rPr>
      </w:pPr>
      <w:r w:rsidRPr="008179DF">
        <w:rPr>
          <w:rFonts w:ascii="Times New Roman" w:hAnsi="Times New Roman" w:cs="Times New Roman"/>
          <w:sz w:val="28"/>
          <w:szCs w:val="28"/>
        </w:rPr>
        <w:t>Расчет целевых показателей, предусмотренных подпрограммой муниципальной программы, определяется по следующей методике:</w:t>
      </w:r>
    </w:p>
    <w:p w:rsidR="004F4121" w:rsidRPr="008179DF" w:rsidRDefault="004F4121" w:rsidP="004F4121">
      <w:pPr>
        <w:spacing w:after="0" w:line="240" w:lineRule="auto"/>
        <w:ind w:right="221" w:firstLine="851"/>
        <w:jc w:val="both"/>
        <w:rPr>
          <w:rFonts w:ascii="Times New Roman" w:hAnsi="Times New Roman" w:cs="Times New Roman"/>
          <w:sz w:val="28"/>
          <w:szCs w:val="28"/>
        </w:rPr>
      </w:pPr>
    </w:p>
    <w:p w:rsidR="004F4121" w:rsidRPr="008179DF" w:rsidRDefault="004F4121" w:rsidP="004F4121">
      <w:pPr>
        <w:spacing w:after="0" w:line="240" w:lineRule="auto"/>
        <w:ind w:right="221"/>
        <w:jc w:val="right"/>
        <w:rPr>
          <w:rFonts w:ascii="Times New Roman" w:hAnsi="Times New Roman" w:cs="Times New Roman"/>
          <w:sz w:val="28"/>
          <w:szCs w:val="28"/>
        </w:rPr>
      </w:pPr>
      <w:r w:rsidRPr="008179DF">
        <w:rPr>
          <w:rFonts w:ascii="Times New Roman" w:hAnsi="Times New Roman" w:cs="Times New Roman"/>
          <w:sz w:val="28"/>
          <w:szCs w:val="28"/>
        </w:rPr>
        <w:t>Таблица № 5.5</w:t>
      </w:r>
    </w:p>
    <w:p w:rsidR="004F4121" w:rsidRPr="008179DF" w:rsidRDefault="004F4121" w:rsidP="004F4121">
      <w:pPr>
        <w:spacing w:after="0" w:line="240" w:lineRule="auto"/>
        <w:ind w:right="221"/>
        <w:jc w:val="right"/>
        <w:rPr>
          <w:rFonts w:ascii="Times New Roman" w:hAnsi="Times New Roman" w:cs="Times New Roman"/>
          <w:sz w:val="28"/>
          <w:szCs w:val="28"/>
        </w:rPr>
      </w:pPr>
    </w:p>
    <w:p w:rsidR="004F4121" w:rsidRPr="008179DF" w:rsidRDefault="004F4121" w:rsidP="004F4121">
      <w:pPr>
        <w:spacing w:after="0" w:line="240" w:lineRule="auto"/>
        <w:ind w:right="221"/>
        <w:jc w:val="center"/>
        <w:rPr>
          <w:rFonts w:ascii="Times New Roman" w:hAnsi="Times New Roman" w:cs="Times New Roman"/>
          <w:sz w:val="28"/>
          <w:szCs w:val="28"/>
        </w:rPr>
      </w:pPr>
      <w:r w:rsidRPr="008179DF">
        <w:rPr>
          <w:rFonts w:ascii="Times New Roman" w:hAnsi="Times New Roman" w:cs="Times New Roman"/>
          <w:sz w:val="28"/>
          <w:szCs w:val="28"/>
        </w:rPr>
        <w:t xml:space="preserve">Методика расчета целевых показателей (индикаторов) подпрограммы муниципальной программы </w:t>
      </w:r>
    </w:p>
    <w:p w:rsidR="004F4121" w:rsidRPr="008179DF" w:rsidRDefault="004F4121" w:rsidP="004F4121">
      <w:pPr>
        <w:spacing w:after="0" w:line="240" w:lineRule="auto"/>
        <w:ind w:firstLine="709"/>
        <w:jc w:val="center"/>
        <w:outlineLvl w:val="0"/>
        <w:rPr>
          <w:rFonts w:ascii="Times New Roman" w:hAnsi="Times New Roman" w:cs="Times New Roman"/>
          <w:b/>
          <w:sz w:val="28"/>
          <w:szCs w:val="28"/>
        </w:rPr>
      </w:pPr>
    </w:p>
    <w:p w:rsidR="004F4121" w:rsidRDefault="004F4121" w:rsidP="004F4121">
      <w:pPr>
        <w:pStyle w:val="af8"/>
        <w:widowControl w:val="0"/>
        <w:autoSpaceDE w:val="0"/>
        <w:autoSpaceDN w:val="0"/>
        <w:adjustRightInd w:val="0"/>
        <w:spacing w:after="0" w:line="240" w:lineRule="auto"/>
        <w:ind w:left="1443"/>
        <w:rPr>
          <w:rFonts w:ascii="Times New Roman" w:hAnsi="Times New Roman"/>
          <w:b/>
          <w:sz w:val="28"/>
          <w:szCs w:val="28"/>
        </w:rPr>
      </w:pPr>
    </w:p>
    <w:tbl>
      <w:tblPr>
        <w:tblW w:w="15307"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410"/>
        <w:gridCol w:w="2126"/>
        <w:gridCol w:w="1559"/>
        <w:gridCol w:w="1560"/>
        <w:gridCol w:w="1559"/>
        <w:gridCol w:w="1559"/>
        <w:gridCol w:w="1559"/>
        <w:gridCol w:w="2408"/>
      </w:tblGrid>
      <w:tr w:rsidR="004F4121" w:rsidRPr="006820E0" w:rsidTr="00BE24AF">
        <w:tc>
          <w:tcPr>
            <w:tcW w:w="567" w:type="dxa"/>
            <w:vMerge w:val="restart"/>
            <w:tcBorders>
              <w:top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 п/п</w:t>
            </w:r>
          </w:p>
        </w:tc>
        <w:tc>
          <w:tcPr>
            <w:tcW w:w="2410"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Наименование целевого показателя (индикатора)</w:t>
            </w:r>
          </w:p>
        </w:tc>
        <w:tc>
          <w:tcPr>
            <w:tcW w:w="9922" w:type="dxa"/>
            <w:gridSpan w:val="6"/>
            <w:tcBorders>
              <w:top w:val="single" w:sz="4" w:space="0" w:color="auto"/>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Методика расчета целевого показателя (индикатора)</w:t>
            </w:r>
          </w:p>
        </w:tc>
        <w:tc>
          <w:tcPr>
            <w:tcW w:w="2408" w:type="dxa"/>
            <w:vMerge w:val="restart"/>
            <w:tcBorders>
              <w:top w:val="single" w:sz="4" w:space="0" w:color="auto"/>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Источник получения информации</w:t>
            </w:r>
          </w:p>
        </w:tc>
      </w:tr>
      <w:tr w:rsidR="004F4121" w:rsidRPr="006820E0" w:rsidTr="00BE24AF">
        <w:tc>
          <w:tcPr>
            <w:tcW w:w="567" w:type="dxa"/>
            <w:vMerge/>
            <w:tcBorders>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410" w:type="dxa"/>
            <w:vMerge/>
            <w:tcBorders>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126" w:type="dxa"/>
            <w:vMerge w:val="restart"/>
            <w:tcBorders>
              <w:top w:val="single" w:sz="4" w:space="0" w:color="auto"/>
              <w:left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Формула расчета</w:t>
            </w:r>
          </w:p>
        </w:tc>
        <w:tc>
          <w:tcPr>
            <w:tcW w:w="7796" w:type="dxa"/>
            <w:gridSpan w:val="5"/>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Расчет целевого показателя</w:t>
            </w:r>
          </w:p>
          <w:p w:rsidR="004F4121" w:rsidRPr="006820E0"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 xml:space="preserve"> по годам</w:t>
            </w:r>
          </w:p>
        </w:tc>
        <w:tc>
          <w:tcPr>
            <w:tcW w:w="2408" w:type="dxa"/>
            <w:vMerge/>
            <w:tcBorders>
              <w:lef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6820E0" w:rsidTr="00BE24AF">
        <w:tc>
          <w:tcPr>
            <w:tcW w:w="567" w:type="dxa"/>
            <w:vMerge/>
            <w:tcBorders>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410" w:type="dxa"/>
            <w:vMerge/>
            <w:tcBorders>
              <w:left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2022</w:t>
            </w:r>
          </w:p>
        </w:tc>
        <w:tc>
          <w:tcPr>
            <w:tcW w:w="1560"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2023</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2024</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2025</w:t>
            </w:r>
          </w:p>
        </w:tc>
        <w:tc>
          <w:tcPr>
            <w:tcW w:w="1559" w:type="dxa"/>
            <w:tcBorders>
              <w:top w:val="single" w:sz="4" w:space="0" w:color="auto"/>
              <w:left w:val="single" w:sz="4" w:space="0" w:color="auto"/>
              <w:bottom w:val="single" w:sz="4" w:space="0" w:color="auto"/>
              <w:right w:val="single" w:sz="4" w:space="0" w:color="auto"/>
            </w:tcBorders>
          </w:tcPr>
          <w:p w:rsidR="004F4121" w:rsidRDefault="004F4121" w:rsidP="00BE24AF">
            <w:pPr>
              <w:pStyle w:val="aa"/>
              <w:spacing w:after="0" w:line="240" w:lineRule="auto"/>
              <w:jc w:val="center"/>
              <w:rPr>
                <w:rFonts w:ascii="Times New Roman" w:hAnsi="Times New Roman" w:cs="Times New Roman"/>
              </w:rPr>
            </w:pPr>
            <w:r>
              <w:rPr>
                <w:rFonts w:ascii="Times New Roman" w:hAnsi="Times New Roman" w:cs="Times New Roman"/>
              </w:rPr>
              <w:t>2026</w:t>
            </w:r>
          </w:p>
        </w:tc>
        <w:tc>
          <w:tcPr>
            <w:tcW w:w="2408" w:type="dxa"/>
            <w:vMerge/>
            <w:tcBorders>
              <w:left w:val="single" w:sz="4" w:space="0" w:color="auto"/>
              <w:bottom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p>
        </w:tc>
      </w:tr>
      <w:tr w:rsidR="004F4121" w:rsidRPr="003E6F1F" w:rsidTr="00BE24AF">
        <w:tc>
          <w:tcPr>
            <w:tcW w:w="15307" w:type="dxa"/>
            <w:gridSpan w:val="9"/>
            <w:tcBorders>
              <w:top w:val="single" w:sz="4" w:space="0" w:color="auto"/>
              <w:bottom w:val="single" w:sz="4" w:space="0" w:color="auto"/>
            </w:tcBorders>
          </w:tcPr>
          <w:p w:rsidR="004F4121" w:rsidRPr="003E6F1F" w:rsidRDefault="004F4121" w:rsidP="00BE24AF">
            <w:pPr>
              <w:pStyle w:val="1"/>
              <w:spacing w:before="0" w:after="0" w:line="240" w:lineRule="auto"/>
              <w:rPr>
                <w:rFonts w:ascii="Times New Roman" w:hAnsi="Times New Roman" w:cs="Times New Roman"/>
                <w:b w:val="0"/>
                <w:color w:val="auto"/>
              </w:rPr>
            </w:pPr>
            <w:r w:rsidRPr="003E6F1F">
              <w:rPr>
                <w:rFonts w:ascii="Times New Roman" w:hAnsi="Times New Roman" w:cs="Times New Roman"/>
                <w:b w:val="0"/>
                <w:color w:val="auto"/>
              </w:rPr>
              <w:t xml:space="preserve"> </w:t>
            </w:r>
            <w:r>
              <w:rPr>
                <w:rFonts w:ascii="Times New Roman" w:hAnsi="Times New Roman" w:cs="Times New Roman"/>
                <w:b w:val="0"/>
                <w:color w:val="auto"/>
              </w:rPr>
              <w:t>«</w:t>
            </w:r>
            <w:r w:rsidRPr="003E6F1F">
              <w:rPr>
                <w:rFonts w:ascii="Times New Roman" w:hAnsi="Times New Roman" w:cs="Times New Roman"/>
                <w:b w:val="0"/>
                <w:color w:val="auto"/>
              </w:rPr>
              <w:t xml:space="preserve">Развитие жилищно-коммунального, дорожного хозяйства и благоустройства в муниципальном образовании </w:t>
            </w:r>
            <w:r>
              <w:rPr>
                <w:rFonts w:ascii="Times New Roman" w:hAnsi="Times New Roman" w:cs="Times New Roman"/>
                <w:b w:val="0"/>
                <w:color w:val="auto"/>
              </w:rPr>
              <w:t>«</w:t>
            </w:r>
            <w:r w:rsidRPr="003E6F1F">
              <w:rPr>
                <w:rFonts w:ascii="Times New Roman" w:hAnsi="Times New Roman" w:cs="Times New Roman"/>
                <w:b w:val="0"/>
                <w:color w:val="auto"/>
              </w:rPr>
              <w:t>Город Майкоп</w:t>
            </w:r>
            <w:r>
              <w:rPr>
                <w:rFonts w:ascii="Times New Roman" w:hAnsi="Times New Roman" w:cs="Times New Roman"/>
                <w:b w:val="0"/>
                <w:color w:val="auto"/>
              </w:rPr>
              <w:t>»</w:t>
            </w:r>
            <w:r w:rsidRPr="003E6F1F">
              <w:rPr>
                <w:rFonts w:ascii="Times New Roman" w:hAnsi="Times New Roman" w:cs="Times New Roman"/>
                <w:b w:val="0"/>
                <w:color w:val="auto"/>
              </w:rPr>
              <w:t xml:space="preserve"> </w:t>
            </w:r>
          </w:p>
        </w:tc>
      </w:tr>
      <w:tr w:rsidR="004F4121" w:rsidRPr="003E6F1F" w:rsidTr="00BE24AF">
        <w:tc>
          <w:tcPr>
            <w:tcW w:w="15307" w:type="dxa"/>
            <w:gridSpan w:val="9"/>
            <w:tcBorders>
              <w:top w:val="single" w:sz="4" w:space="0" w:color="auto"/>
              <w:bottom w:val="single" w:sz="4" w:space="0" w:color="auto"/>
            </w:tcBorders>
          </w:tcPr>
          <w:p w:rsidR="004F4121" w:rsidRPr="00A211D6" w:rsidRDefault="004F4121" w:rsidP="00BE24AF">
            <w:pPr>
              <w:pStyle w:val="1"/>
              <w:spacing w:before="0" w:after="0" w:line="240" w:lineRule="auto"/>
              <w:rPr>
                <w:rFonts w:ascii="Times New Roman" w:hAnsi="Times New Roman" w:cs="Times New Roman"/>
                <w:b w:val="0"/>
                <w:color w:val="auto"/>
              </w:rPr>
            </w:pPr>
            <w:r>
              <w:rPr>
                <w:rFonts w:ascii="Times New Roman" w:hAnsi="Times New Roman" w:cs="Times New Roman"/>
                <w:b w:val="0"/>
                <w:color w:val="000000"/>
              </w:rPr>
              <w:t>«</w:t>
            </w:r>
            <w:r w:rsidRPr="00A211D6">
              <w:rPr>
                <w:rFonts w:ascii="Times New Roman" w:hAnsi="Times New Roman" w:cs="Times New Roman"/>
                <w:b w:val="0"/>
                <w:color w:val="000000"/>
              </w:rPr>
              <w:t>Энергосбережение и повышение энергетической эффективности</w:t>
            </w:r>
            <w:r>
              <w:rPr>
                <w:rFonts w:ascii="Times New Roman" w:hAnsi="Times New Roman" w:cs="Times New Roman"/>
                <w:b w:val="0"/>
                <w:color w:val="000000"/>
              </w:rPr>
              <w:t>»</w:t>
            </w:r>
          </w:p>
        </w:tc>
      </w:tr>
      <w:tr w:rsidR="004F4121" w:rsidRPr="006E7A0B" w:rsidTr="00BE24AF">
        <w:tc>
          <w:tcPr>
            <w:tcW w:w="567" w:type="dxa"/>
            <w:tcBorders>
              <w:top w:val="single" w:sz="4" w:space="0" w:color="auto"/>
              <w:bottom w:val="single" w:sz="4" w:space="0" w:color="auto"/>
              <w:right w:val="single" w:sz="4" w:space="0" w:color="auto"/>
            </w:tcBorders>
          </w:tcPr>
          <w:p w:rsidR="004F4121" w:rsidRPr="006820E0" w:rsidRDefault="004F4121" w:rsidP="00BE24AF">
            <w:pPr>
              <w:pStyle w:val="aa"/>
              <w:spacing w:after="0" w:line="240" w:lineRule="auto"/>
              <w:jc w:val="center"/>
              <w:rPr>
                <w:rFonts w:ascii="Times New Roman" w:hAnsi="Times New Roman" w:cs="Times New Roman"/>
              </w:rPr>
            </w:pPr>
            <w:r w:rsidRPr="006820E0">
              <w:rPr>
                <w:rFonts w:ascii="Times New Roman" w:hAnsi="Times New Roman" w:cs="Times New Roman"/>
              </w:rPr>
              <w:t>1</w:t>
            </w:r>
            <w:r>
              <w:rPr>
                <w:rFonts w:ascii="Times New Roman" w:hAnsi="Times New Roman" w:cs="Times New Roman"/>
              </w:rPr>
              <w:t>.</w:t>
            </w:r>
          </w:p>
        </w:tc>
        <w:tc>
          <w:tcPr>
            <w:tcW w:w="2410" w:type="dxa"/>
            <w:tcBorders>
              <w:right w:val="single" w:sz="4" w:space="0" w:color="auto"/>
            </w:tcBorders>
          </w:tcPr>
          <w:p w:rsidR="004F4121" w:rsidRPr="008179DF" w:rsidRDefault="004F4121" w:rsidP="00BE24AF">
            <w:pPr>
              <w:spacing w:after="0" w:line="240" w:lineRule="auto"/>
              <w:jc w:val="both"/>
              <w:outlineLvl w:val="0"/>
              <w:rPr>
                <w:rFonts w:ascii="Times New Roman" w:hAnsi="Times New Roman" w:cs="Times New Roman"/>
                <w:color w:val="000000"/>
              </w:rPr>
            </w:pPr>
            <w:r w:rsidRPr="008179DF">
              <w:rPr>
                <w:rFonts w:ascii="Times New Roman" w:hAnsi="Times New Roman" w:cs="Times New Roman"/>
                <w:color w:val="000000"/>
              </w:rPr>
              <w:t xml:space="preserve">Удельный </w:t>
            </w:r>
            <w:r w:rsidRPr="008179DF">
              <w:rPr>
                <w:rFonts w:ascii="Times New Roman" w:hAnsi="Times New Roman" w:cs="Times New Roman"/>
              </w:rPr>
              <w:t xml:space="preserve">расход электрической энергии в </w:t>
            </w:r>
            <w:r>
              <w:rPr>
                <w:rFonts w:ascii="Times New Roman" w:hAnsi="Times New Roman" w:cs="Times New Roman"/>
              </w:rPr>
              <w:t xml:space="preserve">системах уличного освещения к </w:t>
            </w:r>
            <w:r w:rsidRPr="008179DF">
              <w:rPr>
                <w:rFonts w:ascii="Times New Roman" w:hAnsi="Times New Roman" w:cs="Times New Roman"/>
              </w:rPr>
              <w:t>общ</w:t>
            </w:r>
            <w:r>
              <w:rPr>
                <w:rFonts w:ascii="Times New Roman" w:hAnsi="Times New Roman" w:cs="Times New Roman"/>
              </w:rPr>
              <w:t>ей</w:t>
            </w:r>
            <w:r w:rsidRPr="008179DF">
              <w:rPr>
                <w:rFonts w:ascii="Times New Roman" w:hAnsi="Times New Roman" w:cs="Times New Roman"/>
              </w:rPr>
              <w:t xml:space="preserve"> </w:t>
            </w:r>
            <w:r>
              <w:rPr>
                <w:rFonts w:ascii="Times New Roman" w:hAnsi="Times New Roman" w:cs="Times New Roman"/>
              </w:rPr>
              <w:t>площади уличного освещения</w:t>
            </w:r>
            <w:r w:rsidRPr="008179DF">
              <w:rPr>
                <w:rFonts w:ascii="Times New Roman" w:hAnsi="Times New Roman" w:cs="Times New Roman"/>
                <w:color w:val="000000"/>
              </w:rPr>
              <w:t>, кВт∙ч</w:t>
            </w:r>
            <w:r w:rsidRPr="008179DF">
              <w:rPr>
                <w:rFonts w:ascii="Times New Roman" w:hAnsi="Times New Roman" w:cs="Times New Roman"/>
              </w:rPr>
              <w:t>/</w:t>
            </w:r>
            <w:r w:rsidRPr="008179DF">
              <w:rPr>
                <w:rFonts w:ascii="Times New Roman" w:hAnsi="Times New Roman" w:cs="Times New Roman"/>
                <w:color w:val="000000"/>
              </w:rPr>
              <w:t>м</w:t>
            </w:r>
            <w:r w:rsidRPr="008179DF">
              <w:rPr>
                <w:rFonts w:ascii="Times New Roman" w:hAnsi="Times New Roman" w:cs="Times New Roman"/>
                <w:color w:val="000000"/>
                <w:vertAlign w:val="superscript"/>
              </w:rPr>
              <w:t>2</w:t>
            </w:r>
          </w:p>
        </w:tc>
        <w:tc>
          <w:tcPr>
            <w:tcW w:w="2126" w:type="dxa"/>
            <w:tcBorders>
              <w:left w:val="single" w:sz="4" w:space="0" w:color="auto"/>
            </w:tcBorders>
          </w:tcPr>
          <w:p w:rsidR="004F4121" w:rsidRPr="008179DF" w:rsidRDefault="004F4121" w:rsidP="00BE24AF">
            <w:pPr>
              <w:spacing w:after="0" w:line="240" w:lineRule="auto"/>
              <w:jc w:val="center"/>
              <w:rPr>
                <w:rFonts w:ascii="Times New Roman" w:hAnsi="Times New Roman" w:cs="Times New Roman"/>
              </w:rPr>
            </w:pPr>
            <w:r w:rsidRPr="008179DF">
              <w:rPr>
                <w:rFonts w:ascii="Times New Roman" w:hAnsi="Times New Roman" w:cs="Times New Roman"/>
              </w:rPr>
              <w:t>V</w:t>
            </w:r>
            <w:r w:rsidRPr="008179DF">
              <w:rPr>
                <w:rFonts w:ascii="Times New Roman" w:hAnsi="Times New Roman" w:cs="Times New Roman"/>
                <w:vertAlign w:val="subscript"/>
              </w:rPr>
              <w:t xml:space="preserve">.ээ.освещение </w:t>
            </w:r>
            <w:r w:rsidRPr="008179DF">
              <w:rPr>
                <w:rFonts w:ascii="Times New Roman" w:hAnsi="Times New Roman" w:cs="Times New Roman"/>
              </w:rPr>
              <w:t>/ П</w:t>
            </w:r>
            <w:r>
              <w:rPr>
                <w:rFonts w:ascii="Times New Roman" w:hAnsi="Times New Roman" w:cs="Times New Roman"/>
                <w:vertAlign w:val="subscript"/>
              </w:rPr>
              <w:t>общ</w:t>
            </w:r>
            <w:r w:rsidRPr="008179DF">
              <w:rPr>
                <w:rFonts w:ascii="Times New Roman" w:hAnsi="Times New Roman" w:cs="Times New Roman"/>
                <w:vertAlign w:val="subscript"/>
              </w:rPr>
              <w:t>.освещение,</w:t>
            </w:r>
          </w:p>
          <w:p w:rsidR="004F4121" w:rsidRPr="008179DF" w:rsidRDefault="004F4121" w:rsidP="00BE24AF">
            <w:pPr>
              <w:spacing w:after="0" w:line="240" w:lineRule="auto"/>
              <w:jc w:val="both"/>
              <w:rPr>
                <w:rFonts w:ascii="Times New Roman" w:hAnsi="Times New Roman" w:cs="Times New Roman"/>
              </w:rPr>
            </w:pPr>
            <w:r w:rsidRPr="008179DF">
              <w:rPr>
                <w:rFonts w:ascii="Times New Roman" w:hAnsi="Times New Roman" w:cs="Times New Roman"/>
              </w:rPr>
              <w:t>где:</w:t>
            </w:r>
          </w:p>
          <w:p w:rsidR="004F4121" w:rsidRPr="008179DF" w:rsidRDefault="004F4121" w:rsidP="00BE24AF">
            <w:pPr>
              <w:spacing w:after="0" w:line="240" w:lineRule="auto"/>
              <w:jc w:val="both"/>
              <w:rPr>
                <w:rFonts w:ascii="Times New Roman" w:hAnsi="Times New Roman" w:cs="Times New Roman"/>
              </w:rPr>
            </w:pPr>
            <w:r w:rsidRPr="008179DF">
              <w:rPr>
                <w:rFonts w:ascii="Times New Roman" w:hAnsi="Times New Roman" w:cs="Times New Roman"/>
              </w:rPr>
              <w:t>У</w:t>
            </w:r>
            <w:r w:rsidRPr="008179DF">
              <w:rPr>
                <w:rFonts w:ascii="Times New Roman" w:hAnsi="Times New Roman" w:cs="Times New Roman"/>
                <w:vertAlign w:val="subscript"/>
              </w:rPr>
              <w:t>мо.ээ.освещение</w:t>
            </w:r>
            <w:r w:rsidRPr="008179DF">
              <w:rPr>
                <w:rFonts w:ascii="Times New Roman" w:hAnsi="Times New Roman" w:cs="Times New Roman"/>
              </w:rPr>
              <w:t xml:space="preserve"> – удельный расход электрической энергии в </w:t>
            </w:r>
            <w:r>
              <w:rPr>
                <w:rFonts w:ascii="Times New Roman" w:hAnsi="Times New Roman" w:cs="Times New Roman"/>
              </w:rPr>
              <w:t xml:space="preserve">системах уличного освещения </w:t>
            </w:r>
            <w:r w:rsidRPr="008179DF">
              <w:rPr>
                <w:rFonts w:ascii="Times New Roman" w:hAnsi="Times New Roman" w:cs="Times New Roman"/>
              </w:rPr>
              <w:t>общ</w:t>
            </w:r>
            <w:r>
              <w:rPr>
                <w:rFonts w:ascii="Times New Roman" w:hAnsi="Times New Roman" w:cs="Times New Roman"/>
              </w:rPr>
              <w:t>ей</w:t>
            </w:r>
            <w:r w:rsidRPr="008179DF">
              <w:rPr>
                <w:rFonts w:ascii="Times New Roman" w:hAnsi="Times New Roman" w:cs="Times New Roman"/>
              </w:rPr>
              <w:t xml:space="preserve"> </w:t>
            </w:r>
            <w:r>
              <w:rPr>
                <w:rFonts w:ascii="Times New Roman" w:hAnsi="Times New Roman" w:cs="Times New Roman"/>
              </w:rPr>
              <w:t>площади уличного освещения</w:t>
            </w:r>
            <w:r w:rsidRPr="008179DF">
              <w:rPr>
                <w:rFonts w:ascii="Times New Roman" w:hAnsi="Times New Roman" w:cs="Times New Roman"/>
              </w:rPr>
              <w:t>;</w:t>
            </w:r>
          </w:p>
          <w:p w:rsidR="004F4121" w:rsidRPr="008179DF" w:rsidRDefault="004F4121" w:rsidP="00BE24AF">
            <w:pPr>
              <w:spacing w:after="0" w:line="240" w:lineRule="auto"/>
              <w:jc w:val="both"/>
              <w:rPr>
                <w:rFonts w:ascii="Times New Roman" w:hAnsi="Times New Roman" w:cs="Times New Roman"/>
              </w:rPr>
            </w:pPr>
            <w:r w:rsidRPr="008179DF">
              <w:rPr>
                <w:rFonts w:ascii="Times New Roman" w:hAnsi="Times New Roman" w:cs="Times New Roman"/>
                <w:lang w:val="en-US"/>
              </w:rPr>
              <w:t>V</w:t>
            </w:r>
            <w:r w:rsidRPr="008179DF">
              <w:rPr>
                <w:rFonts w:ascii="Times New Roman" w:hAnsi="Times New Roman" w:cs="Times New Roman"/>
                <w:vertAlign w:val="subscript"/>
              </w:rPr>
              <w:t>.ээ.освещение</w:t>
            </w:r>
            <w:r w:rsidRPr="008179DF">
              <w:rPr>
                <w:rFonts w:ascii="Times New Roman" w:hAnsi="Times New Roman" w:cs="Times New Roman"/>
              </w:rPr>
              <w:t xml:space="preserve"> – объем потребления электрической энергии в системах уличного освещения на территории муниципального образования;</w:t>
            </w:r>
          </w:p>
          <w:p w:rsidR="004F4121" w:rsidRPr="008179DF" w:rsidRDefault="004F4121" w:rsidP="00BE24AF">
            <w:pPr>
              <w:spacing w:after="0" w:line="240" w:lineRule="auto"/>
              <w:jc w:val="both"/>
              <w:rPr>
                <w:rFonts w:ascii="Times New Roman" w:hAnsi="Times New Roman" w:cs="Times New Roman"/>
              </w:rPr>
            </w:pPr>
            <w:r w:rsidRPr="008179DF">
              <w:rPr>
                <w:rFonts w:ascii="Times New Roman" w:hAnsi="Times New Roman" w:cs="Times New Roman"/>
              </w:rPr>
              <w:t>П</w:t>
            </w:r>
            <w:r>
              <w:rPr>
                <w:rFonts w:ascii="Times New Roman" w:hAnsi="Times New Roman" w:cs="Times New Roman"/>
                <w:vertAlign w:val="subscript"/>
              </w:rPr>
              <w:t xml:space="preserve"> </w:t>
            </w:r>
            <w:r w:rsidRPr="008179DF">
              <w:rPr>
                <w:rFonts w:ascii="Times New Roman" w:hAnsi="Times New Roman" w:cs="Times New Roman"/>
                <w:vertAlign w:val="subscript"/>
              </w:rPr>
              <w:t>общ..освещение</w:t>
            </w:r>
            <w:r w:rsidRPr="008179DF">
              <w:rPr>
                <w:rFonts w:ascii="Times New Roman" w:hAnsi="Times New Roman" w:cs="Times New Roman"/>
              </w:rPr>
              <w:t xml:space="preserve"> – общ</w:t>
            </w:r>
            <w:r>
              <w:rPr>
                <w:rFonts w:ascii="Times New Roman" w:hAnsi="Times New Roman" w:cs="Times New Roman"/>
              </w:rPr>
              <w:t>ая</w:t>
            </w:r>
            <w:r w:rsidRPr="008179DF">
              <w:rPr>
                <w:rFonts w:ascii="Times New Roman" w:hAnsi="Times New Roman" w:cs="Times New Roman"/>
              </w:rPr>
              <w:t xml:space="preserve"> </w:t>
            </w:r>
            <w:r>
              <w:rPr>
                <w:rFonts w:ascii="Times New Roman" w:hAnsi="Times New Roman" w:cs="Times New Roman"/>
              </w:rPr>
              <w:t>площадь уличного освещения</w:t>
            </w:r>
            <w:r w:rsidRPr="008179DF">
              <w:rPr>
                <w:rFonts w:ascii="Times New Roman" w:hAnsi="Times New Roman" w:cs="Times New Roman"/>
              </w:rPr>
              <w:t xml:space="preserve"> территории муниципального образования на конец года.</w:t>
            </w:r>
          </w:p>
        </w:tc>
        <w:tc>
          <w:tcPr>
            <w:tcW w:w="1559" w:type="dxa"/>
            <w:tcBorders>
              <w:top w:val="single" w:sz="4" w:space="0" w:color="auto"/>
              <w:left w:val="single" w:sz="4" w:space="0" w:color="auto"/>
              <w:bottom w:val="single" w:sz="4" w:space="0" w:color="auto"/>
              <w:right w:val="single" w:sz="4" w:space="0" w:color="auto"/>
            </w:tcBorders>
          </w:tcPr>
          <w:p w:rsidR="004F4121" w:rsidRPr="001455ED" w:rsidRDefault="004F4121" w:rsidP="00BE24AF">
            <w:pPr>
              <w:spacing w:after="0" w:line="240" w:lineRule="auto"/>
              <w:rPr>
                <w:rFonts w:ascii="Times New Roman" w:hAnsi="Times New Roman" w:cs="Times New Roman"/>
              </w:rPr>
            </w:pPr>
            <w:r w:rsidRPr="001455ED">
              <w:rPr>
                <w:rFonts w:ascii="Times New Roman" w:hAnsi="Times New Roman" w:cs="Times New Roman"/>
              </w:rPr>
              <w:t>7704489/123667,56</w:t>
            </w:r>
            <w:r w:rsidRPr="001455ED">
              <w:rPr>
                <w:rFonts w:ascii="Times New Roman" w:hAnsi="Times New Roman" w:cs="Times New Roman"/>
                <w:vertAlign w:val="subscript"/>
              </w:rPr>
              <w:t xml:space="preserve"> </w:t>
            </w:r>
            <w:r w:rsidRPr="001455ED">
              <w:rPr>
                <w:rFonts w:ascii="Times New Roman" w:hAnsi="Times New Roman" w:cs="Times New Roman"/>
              </w:rPr>
              <w:t xml:space="preserve"> </w:t>
            </w:r>
            <w:r w:rsidRPr="001455ED">
              <w:rPr>
                <w:rFonts w:ascii="Times New Roman" w:hAnsi="Times New Roman" w:cs="Times New Roman"/>
                <w:vertAlign w:val="subscript"/>
              </w:rPr>
              <w:t xml:space="preserve"> </w:t>
            </w:r>
            <w:r w:rsidRPr="001455ED">
              <w:rPr>
                <w:rFonts w:ascii="Times New Roman" w:hAnsi="Times New Roman" w:cs="Times New Roman"/>
              </w:rPr>
              <w:t>= 62,3</w:t>
            </w:r>
          </w:p>
          <w:p w:rsidR="004F4121" w:rsidRPr="001455ED" w:rsidRDefault="004F4121" w:rsidP="00BE24AF">
            <w:pPr>
              <w:pStyle w:val="ac"/>
              <w:spacing w:after="0" w:line="240" w:lineRule="auto"/>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F4121" w:rsidRPr="001455ED" w:rsidRDefault="004F4121" w:rsidP="00BE24AF">
            <w:pPr>
              <w:spacing w:after="0" w:line="240" w:lineRule="auto"/>
              <w:rPr>
                <w:rFonts w:ascii="Times New Roman" w:hAnsi="Times New Roman" w:cs="Times New Roman"/>
              </w:rPr>
            </w:pPr>
            <w:r w:rsidRPr="001455ED">
              <w:rPr>
                <w:rFonts w:ascii="Times New Roman" w:hAnsi="Times New Roman" w:cs="Times New Roman"/>
              </w:rPr>
              <w:t>7704489/124265,95= 62,0</w:t>
            </w:r>
          </w:p>
          <w:p w:rsidR="004F4121" w:rsidRPr="001455ED"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1455ED" w:rsidRDefault="004F4121" w:rsidP="00BE24AF">
            <w:pPr>
              <w:spacing w:after="0" w:line="240" w:lineRule="auto"/>
              <w:rPr>
                <w:rFonts w:ascii="Times New Roman" w:hAnsi="Times New Roman" w:cs="Times New Roman"/>
              </w:rPr>
            </w:pPr>
            <w:r w:rsidRPr="001455ED">
              <w:rPr>
                <w:rFonts w:ascii="Times New Roman" w:hAnsi="Times New Roman" w:cs="Times New Roman"/>
              </w:rPr>
              <w:t>7704489/124870,16</w:t>
            </w:r>
            <w:r w:rsidRPr="001455ED">
              <w:rPr>
                <w:rFonts w:ascii="Times New Roman" w:hAnsi="Times New Roman" w:cs="Times New Roman"/>
                <w:vertAlign w:val="subscript"/>
              </w:rPr>
              <w:t xml:space="preserve"> </w:t>
            </w:r>
            <w:r w:rsidRPr="001455ED">
              <w:rPr>
                <w:rFonts w:ascii="Times New Roman" w:hAnsi="Times New Roman" w:cs="Times New Roman"/>
              </w:rPr>
              <w:t xml:space="preserve"> </w:t>
            </w:r>
            <w:r w:rsidRPr="001455ED">
              <w:rPr>
                <w:rFonts w:ascii="Times New Roman" w:hAnsi="Times New Roman" w:cs="Times New Roman"/>
                <w:vertAlign w:val="subscript"/>
              </w:rPr>
              <w:t xml:space="preserve"> </w:t>
            </w:r>
            <w:r w:rsidRPr="001455ED">
              <w:rPr>
                <w:rFonts w:ascii="Times New Roman" w:hAnsi="Times New Roman" w:cs="Times New Roman"/>
              </w:rPr>
              <w:t>= 61,7</w:t>
            </w:r>
          </w:p>
          <w:p w:rsidR="004F4121" w:rsidRPr="001455ED"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1455ED" w:rsidRDefault="004F4121" w:rsidP="00BE24AF">
            <w:pPr>
              <w:spacing w:after="0" w:line="240" w:lineRule="auto"/>
              <w:rPr>
                <w:rFonts w:ascii="Times New Roman" w:hAnsi="Times New Roman" w:cs="Times New Roman"/>
              </w:rPr>
            </w:pPr>
            <w:r w:rsidRPr="001455ED">
              <w:rPr>
                <w:rFonts w:ascii="Times New Roman" w:hAnsi="Times New Roman" w:cs="Times New Roman"/>
              </w:rPr>
              <w:t>704489/125480,27= 61,4</w:t>
            </w:r>
          </w:p>
          <w:p w:rsidR="004F4121" w:rsidRPr="001455ED" w:rsidRDefault="004F4121" w:rsidP="00BE24AF">
            <w:pPr>
              <w:pStyle w:val="ac"/>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F4121" w:rsidRPr="001455ED" w:rsidRDefault="004F4121" w:rsidP="00BE24AF">
            <w:pPr>
              <w:spacing w:after="0" w:line="240" w:lineRule="auto"/>
              <w:rPr>
                <w:rFonts w:ascii="Times New Roman" w:hAnsi="Times New Roman" w:cs="Times New Roman"/>
              </w:rPr>
            </w:pPr>
            <w:r w:rsidRPr="001455ED">
              <w:rPr>
                <w:rFonts w:ascii="Times New Roman" w:hAnsi="Times New Roman" w:cs="Times New Roman"/>
              </w:rPr>
              <w:t>7704489/126096,38</w:t>
            </w:r>
            <w:r w:rsidRPr="001455ED">
              <w:rPr>
                <w:rFonts w:ascii="Times New Roman" w:hAnsi="Times New Roman" w:cs="Times New Roman"/>
                <w:vertAlign w:val="subscript"/>
              </w:rPr>
              <w:t xml:space="preserve"> </w:t>
            </w:r>
            <w:r w:rsidRPr="001455ED">
              <w:rPr>
                <w:rFonts w:ascii="Times New Roman" w:hAnsi="Times New Roman" w:cs="Times New Roman"/>
              </w:rPr>
              <w:t xml:space="preserve"> </w:t>
            </w:r>
            <w:r w:rsidRPr="001455ED">
              <w:rPr>
                <w:rFonts w:ascii="Times New Roman" w:hAnsi="Times New Roman" w:cs="Times New Roman"/>
                <w:vertAlign w:val="subscript"/>
              </w:rPr>
              <w:t xml:space="preserve"> </w:t>
            </w:r>
            <w:r w:rsidRPr="001455ED">
              <w:rPr>
                <w:rFonts w:ascii="Times New Roman" w:hAnsi="Times New Roman" w:cs="Times New Roman"/>
              </w:rPr>
              <w:t>= 61,1</w:t>
            </w:r>
          </w:p>
          <w:p w:rsidR="004F4121" w:rsidRPr="001455ED" w:rsidRDefault="004F4121" w:rsidP="00BE24AF">
            <w:pPr>
              <w:spacing w:after="0" w:line="240" w:lineRule="auto"/>
              <w:rPr>
                <w:rFonts w:ascii="Times New Roman" w:hAnsi="Times New Roman" w:cs="Times New Roman"/>
              </w:rPr>
            </w:pPr>
          </w:p>
          <w:p w:rsidR="004F4121" w:rsidRPr="001455ED" w:rsidRDefault="004F4121" w:rsidP="00BE24AF">
            <w:pPr>
              <w:pStyle w:val="ac"/>
              <w:spacing w:after="0" w:line="240" w:lineRule="auto"/>
              <w:rPr>
                <w:rFonts w:ascii="Times New Roman" w:hAnsi="Times New Roman" w:cs="Times New Roman"/>
              </w:rPr>
            </w:pPr>
          </w:p>
        </w:tc>
        <w:tc>
          <w:tcPr>
            <w:tcW w:w="2408" w:type="dxa"/>
            <w:tcBorders>
              <w:top w:val="single" w:sz="4" w:space="0" w:color="auto"/>
              <w:left w:val="single" w:sz="4" w:space="0" w:color="auto"/>
              <w:bottom w:val="single" w:sz="4" w:space="0" w:color="auto"/>
            </w:tcBorders>
          </w:tcPr>
          <w:p w:rsidR="004F4121" w:rsidRPr="006E7A0B" w:rsidRDefault="004F4121" w:rsidP="00BE24AF">
            <w:pPr>
              <w:pStyle w:val="ac"/>
              <w:spacing w:after="0" w:line="240" w:lineRule="auto"/>
              <w:rPr>
                <w:rFonts w:ascii="Times New Roman" w:hAnsi="Times New Roman" w:cs="Times New Roman"/>
              </w:rPr>
            </w:pPr>
            <w:r w:rsidRPr="008179DF">
              <w:rPr>
                <w:rFonts w:ascii="Times New Roman" w:hAnsi="Times New Roman" w:cs="Times New Roman"/>
              </w:rPr>
              <w:t xml:space="preserve">Годовой отчет МКУ </w:t>
            </w:r>
            <w:r>
              <w:rPr>
                <w:rFonts w:ascii="Times New Roman" w:hAnsi="Times New Roman" w:cs="Times New Roman"/>
              </w:rPr>
              <w:t>«</w:t>
            </w:r>
            <w:r w:rsidRPr="008179DF">
              <w:rPr>
                <w:rFonts w:ascii="Times New Roman" w:hAnsi="Times New Roman" w:cs="Times New Roman"/>
              </w:rPr>
              <w:t>Благоустройство</w:t>
            </w:r>
            <w:r>
              <w:rPr>
                <w:rFonts w:ascii="Times New Roman" w:hAnsi="Times New Roman" w:cs="Times New Roman"/>
              </w:rPr>
              <w:t>»</w:t>
            </w:r>
          </w:p>
        </w:tc>
      </w:tr>
    </w:tbl>
    <w:p w:rsidR="004F4121" w:rsidRDefault="004F4121" w:rsidP="004F4121">
      <w:pPr>
        <w:pStyle w:val="af8"/>
        <w:widowControl w:val="0"/>
        <w:autoSpaceDE w:val="0"/>
        <w:autoSpaceDN w:val="0"/>
        <w:adjustRightInd w:val="0"/>
        <w:spacing w:after="0" w:line="240" w:lineRule="auto"/>
        <w:ind w:left="1443"/>
        <w:rPr>
          <w:rFonts w:ascii="Times New Roman" w:hAnsi="Times New Roman"/>
          <w:b/>
          <w:sz w:val="28"/>
          <w:szCs w:val="28"/>
        </w:rPr>
      </w:pPr>
    </w:p>
    <w:p w:rsidR="004F4121" w:rsidRDefault="004F4121" w:rsidP="004F4121">
      <w:pPr>
        <w:pStyle w:val="af8"/>
        <w:widowControl w:val="0"/>
        <w:autoSpaceDE w:val="0"/>
        <w:autoSpaceDN w:val="0"/>
        <w:adjustRightInd w:val="0"/>
        <w:spacing w:after="0" w:line="240" w:lineRule="auto"/>
        <w:ind w:left="0"/>
        <w:jc w:val="center"/>
        <w:rPr>
          <w:rFonts w:ascii="Times New Roman" w:hAnsi="Times New Roman"/>
          <w:b/>
          <w:sz w:val="28"/>
          <w:szCs w:val="28"/>
        </w:rPr>
        <w:sectPr w:rsidR="004F4121" w:rsidSect="0043673F">
          <w:pgSz w:w="16837" w:h="11905" w:orient="landscape"/>
          <w:pgMar w:top="1134" w:right="799" w:bottom="1701" w:left="799" w:header="720" w:footer="720" w:gutter="0"/>
          <w:cols w:space="720"/>
          <w:noEndnote/>
          <w:docGrid w:linePitch="326"/>
        </w:sectPr>
      </w:pPr>
    </w:p>
    <w:p w:rsidR="004F4121" w:rsidRPr="005F5979" w:rsidRDefault="004F4121" w:rsidP="004F4121">
      <w:pPr>
        <w:pStyle w:val="af8"/>
        <w:widowControl w:val="0"/>
        <w:autoSpaceDE w:val="0"/>
        <w:autoSpaceDN w:val="0"/>
        <w:adjustRightInd w:val="0"/>
        <w:spacing w:after="0" w:line="240" w:lineRule="auto"/>
        <w:ind w:left="0"/>
        <w:jc w:val="center"/>
        <w:rPr>
          <w:rFonts w:ascii="Times New Roman" w:hAnsi="Times New Roman"/>
          <w:b/>
          <w:bCs/>
          <w:sz w:val="28"/>
          <w:szCs w:val="28"/>
        </w:rPr>
      </w:pPr>
      <w:r w:rsidRPr="005F5979">
        <w:rPr>
          <w:rFonts w:ascii="Times New Roman" w:hAnsi="Times New Roman"/>
          <w:b/>
          <w:sz w:val="28"/>
          <w:szCs w:val="28"/>
        </w:rPr>
        <w:t>7</w:t>
      </w:r>
      <w:r>
        <w:rPr>
          <w:rFonts w:ascii="Times New Roman" w:hAnsi="Times New Roman"/>
          <w:sz w:val="28"/>
          <w:szCs w:val="28"/>
        </w:rPr>
        <w:t xml:space="preserve">. </w:t>
      </w:r>
      <w:r w:rsidRPr="005F5979">
        <w:rPr>
          <w:rFonts w:ascii="Times New Roman" w:hAnsi="Times New Roman"/>
          <w:b/>
          <w:bCs/>
          <w:sz w:val="28"/>
          <w:szCs w:val="28"/>
        </w:rPr>
        <w:t xml:space="preserve">Анализ рисков реализации подпрограммы, описание механизмов управления рисками </w:t>
      </w:r>
      <w:r w:rsidRPr="005F5979">
        <w:rPr>
          <w:rFonts w:ascii="Times New Roman" w:hAnsi="Times New Roman"/>
          <w:b/>
          <w:sz w:val="28"/>
          <w:szCs w:val="28"/>
        </w:rPr>
        <w:t>и мер по их минимизации</w:t>
      </w:r>
    </w:p>
    <w:p w:rsidR="004F4121" w:rsidRPr="005F5979" w:rsidRDefault="004F4121" w:rsidP="004F4121">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При реализации настоящей подпрограммы могут возникнуть следующие внешние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внешними рисками реализации подпрограммы, а также их минимизации является регулярный мониторинг изменений действующего законодательства.</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При реализации настоящей подпрограммы могут возникнуть следующие внутренние риски:</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xml:space="preserve"> - управленческие риски, связанные с неэффективным управлением реализацией подпрограммы муниципальной программы, низким качеством межведомственного взаимодействия, недостаточным контролем над реализацией подпрограммы муниципальной программы и т.д.;</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бюджетные риски, связанные с недостаточным ресурсным обеспечением мероприятий программы, могут привести к значительному снижению эффективности решения проблемы в сфере жилищного обеспечения.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Мерами по управлению внутренними рисками подпрограммы, а также их минимизации являются:</w:t>
      </w:r>
    </w:p>
    <w:p w:rsidR="004F4121" w:rsidRPr="005F5979" w:rsidRDefault="004F4121" w:rsidP="004F4121">
      <w:pPr>
        <w:spacing w:after="0" w:line="240" w:lineRule="auto"/>
        <w:ind w:firstLine="709"/>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 составление детальных планов-графиков реализации мероприятий муниципальной программы, осуществление последующего мониторинга их выполнения.</w:t>
      </w:r>
    </w:p>
    <w:p w:rsidR="004F4121" w:rsidRPr="005F5979"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-анализ выполнения мероприятий муниципальной программы;</w:t>
      </w:r>
    </w:p>
    <w:p w:rsidR="004F4121" w:rsidRPr="005F5979" w:rsidRDefault="004F4121" w:rsidP="004F4121">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5F5979">
        <w:rPr>
          <w:rFonts w:ascii="Times New Roman" w:hAnsi="Times New Roman" w:cs="Times New Roman"/>
          <w:sz w:val="28"/>
          <w:szCs w:val="28"/>
          <w:lang w:eastAsia="en-US"/>
        </w:rPr>
        <w:t>-мониторинг реализации муниципальной программы, своевременная корректировка основных параметров муниципальной программы и объемов финансирования.</w:t>
      </w:r>
    </w:p>
    <w:p w:rsidR="004F4121" w:rsidRPr="008179DF" w:rsidRDefault="004F4121" w:rsidP="004F4121">
      <w:pPr>
        <w:spacing w:line="240" w:lineRule="auto"/>
        <w:jc w:val="center"/>
        <w:rPr>
          <w:rFonts w:ascii="Times New Roman" w:hAnsi="Times New Roman" w:cs="Times New Roman"/>
          <w:sz w:val="28"/>
          <w:szCs w:val="28"/>
        </w:rPr>
      </w:pPr>
      <w:r w:rsidRPr="008179DF">
        <w:rPr>
          <w:rFonts w:ascii="Times New Roman" w:hAnsi="Times New Roman" w:cs="Times New Roman"/>
          <w:sz w:val="28"/>
          <w:szCs w:val="28"/>
        </w:rPr>
        <w:t>_______________</w:t>
      </w:r>
    </w:p>
    <w:p w:rsidR="004F4121" w:rsidRDefault="004F4121" w:rsidP="004F4121">
      <w:pPr>
        <w:spacing w:line="240" w:lineRule="auto"/>
      </w:pPr>
    </w:p>
    <w:p w:rsidR="004C3C01" w:rsidRPr="004F4121" w:rsidRDefault="004C3C01" w:rsidP="004F4121"/>
    <w:sectPr w:rsidR="004C3C01" w:rsidRPr="004F4121" w:rsidSect="00295CDF">
      <w:headerReference w:type="default" r:id="rId14"/>
      <w:footerReference w:type="default" r:id="rId15"/>
      <w:pgSz w:w="11905" w:h="16837"/>
      <w:pgMar w:top="799" w:right="1701" w:bottom="799"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F02" w:rsidRDefault="007C2F02" w:rsidP="00E17689">
      <w:pPr>
        <w:spacing w:after="0" w:line="240" w:lineRule="auto"/>
      </w:pPr>
      <w:r>
        <w:separator/>
      </w:r>
    </w:p>
  </w:endnote>
  <w:endnote w:type="continuationSeparator" w:id="0">
    <w:p w:rsidR="007C2F02" w:rsidRDefault="007C2F02" w:rsidP="00E17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C4" w:rsidRDefault="000531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C4" w:rsidRDefault="000531C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F02" w:rsidRDefault="007C2F02" w:rsidP="00E17689">
      <w:pPr>
        <w:spacing w:after="0" w:line="240" w:lineRule="auto"/>
      </w:pPr>
      <w:r>
        <w:separator/>
      </w:r>
    </w:p>
  </w:footnote>
  <w:footnote w:type="continuationSeparator" w:id="0">
    <w:p w:rsidR="007C2F02" w:rsidRDefault="007C2F02" w:rsidP="00E17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C4" w:rsidRDefault="000531C4" w:rsidP="00E17689">
    <w:pPr>
      <w:pStyle w:val="ae"/>
      <w:jc w:val="center"/>
      <w:rPr>
        <w:rFonts w:ascii="Times New Roman" w:hAnsi="Times New Roman" w:cs="Times New Roman"/>
        <w:sz w:val="20"/>
        <w:szCs w:val="20"/>
      </w:rPr>
    </w:pPr>
    <w:r>
      <w:fldChar w:fldCharType="begin"/>
    </w:r>
    <w:r>
      <w:instrText>PAGE   \* MERGEFORMAT</w:instrText>
    </w:r>
    <w:r>
      <w:fldChar w:fldCharType="separate"/>
    </w:r>
    <w:r w:rsidR="00E95B83">
      <w:rPr>
        <w:noProof/>
      </w:rPr>
      <w:t>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C4" w:rsidRDefault="000531C4" w:rsidP="00E17689">
    <w:pPr>
      <w:pStyle w:val="ae"/>
      <w:jc w:val="center"/>
      <w:rPr>
        <w:rFonts w:ascii="Times New Roman" w:hAnsi="Times New Roman" w:cs="Times New Roman"/>
        <w:sz w:val="20"/>
        <w:szCs w:val="20"/>
      </w:rPr>
    </w:pPr>
    <w:r>
      <w:fldChar w:fldCharType="begin"/>
    </w:r>
    <w:r>
      <w:instrText>PAGE   \* MERGEFORMAT</w:instrText>
    </w:r>
    <w:r>
      <w:fldChar w:fldCharType="separate"/>
    </w:r>
    <w:r w:rsidR="00E95B83">
      <w:rPr>
        <w:noProof/>
      </w:rPr>
      <w:t>15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C4" w:rsidRDefault="000531C4">
    <w:pPr>
      <w:pStyle w:val="ae"/>
      <w:jc w:val="center"/>
    </w:pPr>
    <w:r>
      <w:fldChar w:fldCharType="begin"/>
    </w:r>
    <w:r>
      <w:instrText>PAGE   \* MERGEFORMAT</w:instrText>
    </w:r>
    <w:r>
      <w:fldChar w:fldCharType="separate"/>
    </w:r>
    <w:r w:rsidR="00E95B83">
      <w:rPr>
        <w:noProof/>
      </w:rPr>
      <w:t>37</w:t>
    </w:r>
    <w:r>
      <w:fldChar w:fldCharType="end"/>
    </w:r>
  </w:p>
  <w:p w:rsidR="000531C4" w:rsidRPr="001057DC" w:rsidRDefault="000531C4" w:rsidP="00CF76F9">
    <w:pPr>
      <w:pStyle w:val="a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C4" w:rsidRDefault="000531C4">
    <w:pPr>
      <w:pStyle w:val="ae"/>
      <w:jc w:val="center"/>
    </w:pPr>
    <w:r>
      <w:fldChar w:fldCharType="begin"/>
    </w:r>
    <w:r>
      <w:instrText>PAGE   \* MERGEFORMAT</w:instrText>
    </w:r>
    <w:r>
      <w:fldChar w:fldCharType="separate"/>
    </w:r>
    <w:r w:rsidR="00DB3E6A">
      <w:rPr>
        <w:noProof/>
      </w:rPr>
      <w:t>109</w:t>
    </w:r>
    <w:r>
      <w:fldChar w:fldCharType="end"/>
    </w:r>
  </w:p>
  <w:p w:rsidR="000531C4" w:rsidRPr="001057DC" w:rsidRDefault="000531C4" w:rsidP="00CF76F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15822"/>
    <w:multiLevelType w:val="hybridMultilevel"/>
    <w:tmpl w:val="1D515822"/>
    <w:lvl w:ilvl="0" w:tplc="FFFFFFFF">
      <w:start w:val="1"/>
      <w:numFmt w:val="bullet"/>
      <w:lvlText w:val=""/>
      <w:lvlJc w:val="left"/>
      <w:pPr>
        <w:ind w:left="720" w:hanging="360"/>
      </w:pPr>
      <w:rPr>
        <w:rFonts w:ascii="Symbol" w:eastAsia="SimSun" w:hAnsi="Symbol"/>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 w15:restartNumberingAfterBreak="0">
    <w:nsid w:val="36E8298D"/>
    <w:multiLevelType w:val="hybridMultilevel"/>
    <w:tmpl w:val="36E8298D"/>
    <w:lvl w:ilvl="0" w:tplc="FFFFFFFF">
      <w:start w:val="1"/>
      <w:numFmt w:val="decimal"/>
      <w:lvlText w:val="%1."/>
      <w:lvlJc w:val="left"/>
      <w:pPr>
        <w:ind w:left="360" w:hanging="360"/>
      </w:pPr>
      <w:rPr>
        <w:rFonts w:ascii="Times New Roman" w:eastAsia="SimSun" w:hAnsi="Times New Roman" w:cs="Times New Roman"/>
      </w:rPr>
    </w:lvl>
    <w:lvl w:ilvl="1" w:tplc="FFFFFFFF">
      <w:start w:val="1"/>
      <w:numFmt w:val="lowerLetter"/>
      <w:lvlText w:val="%2."/>
      <w:lvlJc w:val="left"/>
      <w:pPr>
        <w:ind w:left="1157" w:hanging="360"/>
      </w:pPr>
      <w:rPr>
        <w:rFonts w:ascii="Times New Roman" w:eastAsia="SimSun" w:hAnsi="Times New Roman" w:cs="Times New Roman"/>
      </w:rPr>
    </w:lvl>
    <w:lvl w:ilvl="2" w:tplc="FFFFFFFF">
      <w:start w:val="1"/>
      <w:numFmt w:val="lowerRoman"/>
      <w:lvlText w:val="%3."/>
      <w:lvlJc w:val="right"/>
      <w:pPr>
        <w:ind w:left="1877" w:hanging="180"/>
      </w:pPr>
      <w:rPr>
        <w:rFonts w:ascii="Times New Roman" w:eastAsia="SimSun" w:hAnsi="Times New Roman" w:cs="Times New Roman"/>
      </w:rPr>
    </w:lvl>
    <w:lvl w:ilvl="3" w:tplc="FFFFFFFF">
      <w:start w:val="1"/>
      <w:numFmt w:val="decimal"/>
      <w:lvlText w:val="%4."/>
      <w:lvlJc w:val="left"/>
      <w:pPr>
        <w:ind w:left="2597" w:hanging="360"/>
      </w:pPr>
      <w:rPr>
        <w:rFonts w:ascii="Times New Roman" w:eastAsia="SimSun" w:hAnsi="Times New Roman" w:cs="Times New Roman"/>
      </w:rPr>
    </w:lvl>
    <w:lvl w:ilvl="4" w:tplc="FFFFFFFF">
      <w:start w:val="1"/>
      <w:numFmt w:val="lowerLetter"/>
      <w:lvlText w:val="%5."/>
      <w:lvlJc w:val="left"/>
      <w:pPr>
        <w:ind w:left="3317" w:hanging="360"/>
      </w:pPr>
      <w:rPr>
        <w:rFonts w:ascii="Times New Roman" w:eastAsia="SimSun" w:hAnsi="Times New Roman" w:cs="Times New Roman"/>
      </w:rPr>
    </w:lvl>
    <w:lvl w:ilvl="5" w:tplc="FFFFFFFF">
      <w:start w:val="1"/>
      <w:numFmt w:val="lowerRoman"/>
      <w:lvlText w:val="%6."/>
      <w:lvlJc w:val="right"/>
      <w:pPr>
        <w:ind w:left="4037" w:hanging="180"/>
      </w:pPr>
      <w:rPr>
        <w:rFonts w:ascii="Times New Roman" w:eastAsia="SimSun" w:hAnsi="Times New Roman" w:cs="Times New Roman"/>
      </w:rPr>
    </w:lvl>
    <w:lvl w:ilvl="6" w:tplc="FFFFFFFF">
      <w:start w:val="1"/>
      <w:numFmt w:val="decimal"/>
      <w:lvlText w:val="%7."/>
      <w:lvlJc w:val="left"/>
      <w:pPr>
        <w:ind w:left="4757" w:hanging="360"/>
      </w:pPr>
      <w:rPr>
        <w:rFonts w:ascii="Times New Roman" w:eastAsia="SimSun" w:hAnsi="Times New Roman" w:cs="Times New Roman"/>
      </w:rPr>
    </w:lvl>
    <w:lvl w:ilvl="7" w:tplc="FFFFFFFF">
      <w:start w:val="1"/>
      <w:numFmt w:val="lowerLetter"/>
      <w:lvlText w:val="%8."/>
      <w:lvlJc w:val="left"/>
      <w:pPr>
        <w:ind w:left="5477" w:hanging="360"/>
      </w:pPr>
      <w:rPr>
        <w:rFonts w:ascii="Times New Roman" w:eastAsia="SimSun" w:hAnsi="Times New Roman" w:cs="Times New Roman"/>
      </w:rPr>
    </w:lvl>
    <w:lvl w:ilvl="8" w:tplc="FFFFFFFF">
      <w:start w:val="1"/>
      <w:numFmt w:val="lowerRoman"/>
      <w:lvlText w:val="%9."/>
      <w:lvlJc w:val="right"/>
      <w:pPr>
        <w:ind w:left="6197" w:hanging="180"/>
      </w:pPr>
      <w:rPr>
        <w:rFonts w:ascii="Times New Roman" w:eastAsia="SimSun" w:hAnsi="Times New Roman" w:cs="Times New Roman"/>
      </w:rPr>
    </w:lvl>
  </w:abstractNum>
  <w:abstractNum w:abstractNumId="2" w15:restartNumberingAfterBreak="0">
    <w:nsid w:val="40E842B8"/>
    <w:multiLevelType w:val="hybridMultilevel"/>
    <w:tmpl w:val="8E26BA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5C4C1A09"/>
    <w:multiLevelType w:val="hybridMultilevel"/>
    <w:tmpl w:val="656EBC8E"/>
    <w:lvl w:ilvl="0" w:tplc="0419000F">
      <w:start w:val="3"/>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4" w15:restartNumberingAfterBreak="0">
    <w:nsid w:val="5DB662F7"/>
    <w:multiLevelType w:val="hybridMultilevel"/>
    <w:tmpl w:val="4C90C9CA"/>
    <w:lvl w:ilvl="0" w:tplc="FC26EA76">
      <w:start w:val="1"/>
      <w:numFmt w:val="decimal"/>
      <w:lvlText w:val="%1."/>
      <w:lvlJc w:val="left"/>
      <w:pPr>
        <w:ind w:left="1443" w:hanging="450"/>
      </w:pPr>
      <w:rPr>
        <w:rFonts w:ascii="Times New Roman" w:eastAsia="Times New Roman" w:hAnsi="Times New Roman" w:cs="Times New Roman" w:hint="default"/>
        <w:b w:val="0"/>
        <w:sz w:val="28"/>
        <w:szCs w:val="28"/>
      </w:rPr>
    </w:lvl>
    <w:lvl w:ilvl="1" w:tplc="04190019" w:tentative="1">
      <w:start w:val="1"/>
      <w:numFmt w:val="lowerLetter"/>
      <w:lvlText w:val="%2."/>
      <w:lvlJc w:val="left"/>
      <w:pPr>
        <w:ind w:left="1121" w:hanging="360"/>
      </w:pPr>
      <w:rPr>
        <w:rFonts w:cs="Times New Roman"/>
      </w:rPr>
    </w:lvl>
    <w:lvl w:ilvl="2" w:tplc="0419001B" w:tentative="1">
      <w:start w:val="1"/>
      <w:numFmt w:val="lowerRoman"/>
      <w:lvlText w:val="%3."/>
      <w:lvlJc w:val="right"/>
      <w:pPr>
        <w:ind w:left="1841" w:hanging="180"/>
      </w:pPr>
      <w:rPr>
        <w:rFonts w:cs="Times New Roman"/>
      </w:rPr>
    </w:lvl>
    <w:lvl w:ilvl="3" w:tplc="0419000F" w:tentative="1">
      <w:start w:val="1"/>
      <w:numFmt w:val="decimal"/>
      <w:lvlText w:val="%4."/>
      <w:lvlJc w:val="left"/>
      <w:pPr>
        <w:ind w:left="2561" w:hanging="360"/>
      </w:pPr>
      <w:rPr>
        <w:rFonts w:cs="Times New Roman"/>
      </w:rPr>
    </w:lvl>
    <w:lvl w:ilvl="4" w:tplc="04190019" w:tentative="1">
      <w:start w:val="1"/>
      <w:numFmt w:val="lowerLetter"/>
      <w:lvlText w:val="%5."/>
      <w:lvlJc w:val="left"/>
      <w:pPr>
        <w:ind w:left="3281" w:hanging="360"/>
      </w:pPr>
      <w:rPr>
        <w:rFonts w:cs="Times New Roman"/>
      </w:rPr>
    </w:lvl>
    <w:lvl w:ilvl="5" w:tplc="0419001B" w:tentative="1">
      <w:start w:val="1"/>
      <w:numFmt w:val="lowerRoman"/>
      <w:lvlText w:val="%6."/>
      <w:lvlJc w:val="right"/>
      <w:pPr>
        <w:ind w:left="4001" w:hanging="180"/>
      </w:pPr>
      <w:rPr>
        <w:rFonts w:cs="Times New Roman"/>
      </w:rPr>
    </w:lvl>
    <w:lvl w:ilvl="6" w:tplc="0419000F" w:tentative="1">
      <w:start w:val="1"/>
      <w:numFmt w:val="decimal"/>
      <w:lvlText w:val="%7."/>
      <w:lvlJc w:val="left"/>
      <w:pPr>
        <w:ind w:left="4721" w:hanging="360"/>
      </w:pPr>
      <w:rPr>
        <w:rFonts w:cs="Times New Roman"/>
      </w:rPr>
    </w:lvl>
    <w:lvl w:ilvl="7" w:tplc="04190019" w:tentative="1">
      <w:start w:val="1"/>
      <w:numFmt w:val="lowerLetter"/>
      <w:lvlText w:val="%8."/>
      <w:lvlJc w:val="left"/>
      <w:pPr>
        <w:ind w:left="5441" w:hanging="360"/>
      </w:pPr>
      <w:rPr>
        <w:rFonts w:cs="Times New Roman"/>
      </w:rPr>
    </w:lvl>
    <w:lvl w:ilvl="8" w:tplc="0419001B" w:tentative="1">
      <w:start w:val="1"/>
      <w:numFmt w:val="lowerRoman"/>
      <w:lvlText w:val="%9."/>
      <w:lvlJc w:val="right"/>
      <w:pPr>
        <w:ind w:left="6161" w:hanging="180"/>
      </w:pPr>
      <w:rPr>
        <w:rFonts w:cs="Times New Roman"/>
      </w:rPr>
    </w:lvl>
  </w:abstractNum>
  <w:abstractNum w:abstractNumId="5" w15:restartNumberingAfterBreak="0">
    <w:nsid w:val="6E8126B5"/>
    <w:multiLevelType w:val="hybridMultilevel"/>
    <w:tmpl w:val="CDB66A6E"/>
    <w:lvl w:ilvl="0" w:tplc="FFFFFFFF">
      <w:start w:val="1"/>
      <w:numFmt w:val="bullet"/>
      <w:lvlText w:val=""/>
      <w:lvlJc w:val="left"/>
      <w:pPr>
        <w:ind w:left="1440" w:hanging="360"/>
      </w:pPr>
      <w:rPr>
        <w:rFonts w:ascii="Symbol" w:eastAsia="SimSun" w:hAnsi="Symbol"/>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7FD73322"/>
    <w:multiLevelType w:val="hybridMultilevel"/>
    <w:tmpl w:val="D0E68A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2"/>
  </w:num>
  <w:num w:numId="3">
    <w:abstractNumId w:val="7"/>
  </w:num>
  <w:num w:numId="4">
    <w:abstractNumId w:val="3"/>
  </w:num>
  <w:num w:numId="5">
    <w:abstractNumId w:val="0"/>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689"/>
    <w:rsid w:val="00017860"/>
    <w:rsid w:val="00017E1D"/>
    <w:rsid w:val="0003040B"/>
    <w:rsid w:val="00032E5B"/>
    <w:rsid w:val="000416FE"/>
    <w:rsid w:val="000426EA"/>
    <w:rsid w:val="000442D5"/>
    <w:rsid w:val="00045FC7"/>
    <w:rsid w:val="000460E4"/>
    <w:rsid w:val="00051C31"/>
    <w:rsid w:val="000531C4"/>
    <w:rsid w:val="0006112B"/>
    <w:rsid w:val="00063B66"/>
    <w:rsid w:val="0006570C"/>
    <w:rsid w:val="0006661E"/>
    <w:rsid w:val="00071250"/>
    <w:rsid w:val="00071508"/>
    <w:rsid w:val="000803E1"/>
    <w:rsid w:val="00082C43"/>
    <w:rsid w:val="000B1AB3"/>
    <w:rsid w:val="000E2810"/>
    <w:rsid w:val="000F4F73"/>
    <w:rsid w:val="000F5783"/>
    <w:rsid w:val="000F750B"/>
    <w:rsid w:val="00115161"/>
    <w:rsid w:val="00122AFD"/>
    <w:rsid w:val="00126277"/>
    <w:rsid w:val="00127605"/>
    <w:rsid w:val="00132050"/>
    <w:rsid w:val="001455ED"/>
    <w:rsid w:val="0014715A"/>
    <w:rsid w:val="0016218F"/>
    <w:rsid w:val="00172F0E"/>
    <w:rsid w:val="00173C6B"/>
    <w:rsid w:val="00174825"/>
    <w:rsid w:val="00183B8C"/>
    <w:rsid w:val="001A0375"/>
    <w:rsid w:val="001C1769"/>
    <w:rsid w:val="001C6B8A"/>
    <w:rsid w:val="001D0357"/>
    <w:rsid w:val="001D1677"/>
    <w:rsid w:val="001D618E"/>
    <w:rsid w:val="001D79BD"/>
    <w:rsid w:val="001E48F5"/>
    <w:rsid w:val="00203DEB"/>
    <w:rsid w:val="002135A2"/>
    <w:rsid w:val="002135A4"/>
    <w:rsid w:val="00217B6A"/>
    <w:rsid w:val="002321D4"/>
    <w:rsid w:val="00237C2F"/>
    <w:rsid w:val="002540C3"/>
    <w:rsid w:val="00262F00"/>
    <w:rsid w:val="00264591"/>
    <w:rsid w:val="00275573"/>
    <w:rsid w:val="00295CDF"/>
    <w:rsid w:val="002A3574"/>
    <w:rsid w:val="002D51AF"/>
    <w:rsid w:val="002E3740"/>
    <w:rsid w:val="002F0E47"/>
    <w:rsid w:val="002F2F02"/>
    <w:rsid w:val="003037CF"/>
    <w:rsid w:val="0030432A"/>
    <w:rsid w:val="003278FE"/>
    <w:rsid w:val="00330BF8"/>
    <w:rsid w:val="00332719"/>
    <w:rsid w:val="00340171"/>
    <w:rsid w:val="00352068"/>
    <w:rsid w:val="00364F76"/>
    <w:rsid w:val="003655CB"/>
    <w:rsid w:val="00373033"/>
    <w:rsid w:val="00374304"/>
    <w:rsid w:val="003802B3"/>
    <w:rsid w:val="003822A7"/>
    <w:rsid w:val="003916A1"/>
    <w:rsid w:val="0039438C"/>
    <w:rsid w:val="003B3A85"/>
    <w:rsid w:val="003C4DED"/>
    <w:rsid w:val="003C5160"/>
    <w:rsid w:val="003E0117"/>
    <w:rsid w:val="003E064E"/>
    <w:rsid w:val="003F4CD7"/>
    <w:rsid w:val="004148A2"/>
    <w:rsid w:val="00425031"/>
    <w:rsid w:val="0043673F"/>
    <w:rsid w:val="0045340F"/>
    <w:rsid w:val="00453BDC"/>
    <w:rsid w:val="00456A34"/>
    <w:rsid w:val="0047146A"/>
    <w:rsid w:val="00473DB1"/>
    <w:rsid w:val="00477375"/>
    <w:rsid w:val="0048053C"/>
    <w:rsid w:val="004819A9"/>
    <w:rsid w:val="00487D97"/>
    <w:rsid w:val="00490245"/>
    <w:rsid w:val="00493F78"/>
    <w:rsid w:val="004A02C3"/>
    <w:rsid w:val="004A161E"/>
    <w:rsid w:val="004A3E32"/>
    <w:rsid w:val="004A4A74"/>
    <w:rsid w:val="004C146C"/>
    <w:rsid w:val="004C3C01"/>
    <w:rsid w:val="004C405A"/>
    <w:rsid w:val="004C7AF9"/>
    <w:rsid w:val="004D70A1"/>
    <w:rsid w:val="004E10AF"/>
    <w:rsid w:val="004E6E04"/>
    <w:rsid w:val="004F4121"/>
    <w:rsid w:val="00513994"/>
    <w:rsid w:val="00514306"/>
    <w:rsid w:val="005240CE"/>
    <w:rsid w:val="005308FE"/>
    <w:rsid w:val="005471B3"/>
    <w:rsid w:val="005503AA"/>
    <w:rsid w:val="005941E6"/>
    <w:rsid w:val="005A4F30"/>
    <w:rsid w:val="005B6408"/>
    <w:rsid w:val="00602CEE"/>
    <w:rsid w:val="00603D34"/>
    <w:rsid w:val="0061400E"/>
    <w:rsid w:val="00615B67"/>
    <w:rsid w:val="00621DAF"/>
    <w:rsid w:val="0062335A"/>
    <w:rsid w:val="00623C2F"/>
    <w:rsid w:val="00642588"/>
    <w:rsid w:val="00645C4C"/>
    <w:rsid w:val="00647847"/>
    <w:rsid w:val="00660869"/>
    <w:rsid w:val="00666406"/>
    <w:rsid w:val="0066665E"/>
    <w:rsid w:val="00685D96"/>
    <w:rsid w:val="00690ACD"/>
    <w:rsid w:val="00690EE6"/>
    <w:rsid w:val="00693AEF"/>
    <w:rsid w:val="006A7755"/>
    <w:rsid w:val="006B0F41"/>
    <w:rsid w:val="006B7EA1"/>
    <w:rsid w:val="006C7CE7"/>
    <w:rsid w:val="006D6DD6"/>
    <w:rsid w:val="006D7F2A"/>
    <w:rsid w:val="006F2616"/>
    <w:rsid w:val="006F5E86"/>
    <w:rsid w:val="00701802"/>
    <w:rsid w:val="00702F2F"/>
    <w:rsid w:val="00713EED"/>
    <w:rsid w:val="00714450"/>
    <w:rsid w:val="00733717"/>
    <w:rsid w:val="0075114D"/>
    <w:rsid w:val="007514D8"/>
    <w:rsid w:val="0077363B"/>
    <w:rsid w:val="007851DD"/>
    <w:rsid w:val="0079072B"/>
    <w:rsid w:val="007946EF"/>
    <w:rsid w:val="00797A59"/>
    <w:rsid w:val="007C2F02"/>
    <w:rsid w:val="007C610B"/>
    <w:rsid w:val="007E2A68"/>
    <w:rsid w:val="007E5FEC"/>
    <w:rsid w:val="00820CF6"/>
    <w:rsid w:val="00830B3D"/>
    <w:rsid w:val="0083310D"/>
    <w:rsid w:val="008654F3"/>
    <w:rsid w:val="008926E1"/>
    <w:rsid w:val="008952C5"/>
    <w:rsid w:val="008A017C"/>
    <w:rsid w:val="008A13A2"/>
    <w:rsid w:val="008A25A6"/>
    <w:rsid w:val="008A44BB"/>
    <w:rsid w:val="008B3EB4"/>
    <w:rsid w:val="008B7CD3"/>
    <w:rsid w:val="008E4F9E"/>
    <w:rsid w:val="008F72E8"/>
    <w:rsid w:val="008F758F"/>
    <w:rsid w:val="00910A15"/>
    <w:rsid w:val="00911385"/>
    <w:rsid w:val="00911DC9"/>
    <w:rsid w:val="009122F6"/>
    <w:rsid w:val="00915A0A"/>
    <w:rsid w:val="00921653"/>
    <w:rsid w:val="00924642"/>
    <w:rsid w:val="00924AB9"/>
    <w:rsid w:val="00924E0E"/>
    <w:rsid w:val="0093021E"/>
    <w:rsid w:val="00931FB6"/>
    <w:rsid w:val="0093607E"/>
    <w:rsid w:val="00962C50"/>
    <w:rsid w:val="00971DF6"/>
    <w:rsid w:val="009958CF"/>
    <w:rsid w:val="0099627B"/>
    <w:rsid w:val="009A5BAA"/>
    <w:rsid w:val="009B0981"/>
    <w:rsid w:val="009B1A4D"/>
    <w:rsid w:val="009D0458"/>
    <w:rsid w:val="009E0637"/>
    <w:rsid w:val="009E54AE"/>
    <w:rsid w:val="009F50FB"/>
    <w:rsid w:val="00A11056"/>
    <w:rsid w:val="00A126D0"/>
    <w:rsid w:val="00A16FF5"/>
    <w:rsid w:val="00A20068"/>
    <w:rsid w:val="00A20B20"/>
    <w:rsid w:val="00A4454C"/>
    <w:rsid w:val="00A61407"/>
    <w:rsid w:val="00A720AA"/>
    <w:rsid w:val="00A74E01"/>
    <w:rsid w:val="00AB6839"/>
    <w:rsid w:val="00AD18B0"/>
    <w:rsid w:val="00AE1DAE"/>
    <w:rsid w:val="00AE68AD"/>
    <w:rsid w:val="00AE708E"/>
    <w:rsid w:val="00AF50C9"/>
    <w:rsid w:val="00B0146B"/>
    <w:rsid w:val="00B01A1F"/>
    <w:rsid w:val="00B06A64"/>
    <w:rsid w:val="00B119ED"/>
    <w:rsid w:val="00B12ADD"/>
    <w:rsid w:val="00B160E6"/>
    <w:rsid w:val="00B34BCA"/>
    <w:rsid w:val="00B46D91"/>
    <w:rsid w:val="00B52066"/>
    <w:rsid w:val="00B56AC9"/>
    <w:rsid w:val="00B579B3"/>
    <w:rsid w:val="00B738B5"/>
    <w:rsid w:val="00B75A9B"/>
    <w:rsid w:val="00B76CDF"/>
    <w:rsid w:val="00B8180D"/>
    <w:rsid w:val="00B907C7"/>
    <w:rsid w:val="00B922CE"/>
    <w:rsid w:val="00BA439C"/>
    <w:rsid w:val="00BA46E7"/>
    <w:rsid w:val="00BB793E"/>
    <w:rsid w:val="00BE24AF"/>
    <w:rsid w:val="00BE435B"/>
    <w:rsid w:val="00C016D2"/>
    <w:rsid w:val="00C21797"/>
    <w:rsid w:val="00C34CE1"/>
    <w:rsid w:val="00C35B44"/>
    <w:rsid w:val="00C3678B"/>
    <w:rsid w:val="00C410C8"/>
    <w:rsid w:val="00C517A0"/>
    <w:rsid w:val="00C55CE3"/>
    <w:rsid w:val="00C66F32"/>
    <w:rsid w:val="00C73F9F"/>
    <w:rsid w:val="00C97F36"/>
    <w:rsid w:val="00CA02F6"/>
    <w:rsid w:val="00CA0BED"/>
    <w:rsid w:val="00CA46CC"/>
    <w:rsid w:val="00CC1B3D"/>
    <w:rsid w:val="00CC3899"/>
    <w:rsid w:val="00CC7941"/>
    <w:rsid w:val="00CD3D9A"/>
    <w:rsid w:val="00CD4C63"/>
    <w:rsid w:val="00CD6685"/>
    <w:rsid w:val="00CE6AD8"/>
    <w:rsid w:val="00CF1BD4"/>
    <w:rsid w:val="00CF764D"/>
    <w:rsid w:val="00CF76F9"/>
    <w:rsid w:val="00D062C7"/>
    <w:rsid w:val="00D1405B"/>
    <w:rsid w:val="00D15F45"/>
    <w:rsid w:val="00D37FAB"/>
    <w:rsid w:val="00D46A57"/>
    <w:rsid w:val="00D517AC"/>
    <w:rsid w:val="00D6028D"/>
    <w:rsid w:val="00D62580"/>
    <w:rsid w:val="00D6425D"/>
    <w:rsid w:val="00D674DE"/>
    <w:rsid w:val="00D67FA0"/>
    <w:rsid w:val="00D74B05"/>
    <w:rsid w:val="00D76BD9"/>
    <w:rsid w:val="00D8369F"/>
    <w:rsid w:val="00DA6D4C"/>
    <w:rsid w:val="00DB3E6A"/>
    <w:rsid w:val="00DC1730"/>
    <w:rsid w:val="00DC467D"/>
    <w:rsid w:val="00DC7F4C"/>
    <w:rsid w:val="00DF788A"/>
    <w:rsid w:val="00E0343E"/>
    <w:rsid w:val="00E0683D"/>
    <w:rsid w:val="00E06B24"/>
    <w:rsid w:val="00E17689"/>
    <w:rsid w:val="00E1772D"/>
    <w:rsid w:val="00E225F7"/>
    <w:rsid w:val="00E27B3B"/>
    <w:rsid w:val="00E30D02"/>
    <w:rsid w:val="00E420C6"/>
    <w:rsid w:val="00E47F3D"/>
    <w:rsid w:val="00E506CD"/>
    <w:rsid w:val="00E52D53"/>
    <w:rsid w:val="00E54FDE"/>
    <w:rsid w:val="00E75331"/>
    <w:rsid w:val="00E757EE"/>
    <w:rsid w:val="00E777F9"/>
    <w:rsid w:val="00E95B83"/>
    <w:rsid w:val="00EA3697"/>
    <w:rsid w:val="00EC3183"/>
    <w:rsid w:val="00EC5DA7"/>
    <w:rsid w:val="00EC6449"/>
    <w:rsid w:val="00EE21A9"/>
    <w:rsid w:val="00EE25CB"/>
    <w:rsid w:val="00EF24C4"/>
    <w:rsid w:val="00EF4D52"/>
    <w:rsid w:val="00F027F9"/>
    <w:rsid w:val="00F02DDA"/>
    <w:rsid w:val="00F0524D"/>
    <w:rsid w:val="00F15D42"/>
    <w:rsid w:val="00F22690"/>
    <w:rsid w:val="00F248FE"/>
    <w:rsid w:val="00F31F0D"/>
    <w:rsid w:val="00F32415"/>
    <w:rsid w:val="00F36C91"/>
    <w:rsid w:val="00F37D74"/>
    <w:rsid w:val="00F466D2"/>
    <w:rsid w:val="00F5662F"/>
    <w:rsid w:val="00F60A75"/>
    <w:rsid w:val="00F63349"/>
    <w:rsid w:val="00F75D5D"/>
    <w:rsid w:val="00F77B51"/>
    <w:rsid w:val="00F826F1"/>
    <w:rsid w:val="00F84E1E"/>
    <w:rsid w:val="00F96725"/>
    <w:rsid w:val="00FA3D14"/>
    <w:rsid w:val="00FB1941"/>
    <w:rsid w:val="00FB222A"/>
    <w:rsid w:val="00FB69AF"/>
    <w:rsid w:val="00FC0E04"/>
    <w:rsid w:val="00FC1455"/>
    <w:rsid w:val="00FC4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2B54B67-C619-4FDA-B4D6-6C263CCFC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689"/>
    <w:rPr>
      <w:rFonts w:ascii="Times New Roman CYR" w:eastAsia="Times New Roman" w:hAnsi="Times New Roman CYR" w:cs="Times New Roman CYR"/>
      <w:sz w:val="24"/>
      <w:szCs w:val="24"/>
      <w:lang w:eastAsia="ru-RU"/>
    </w:rPr>
  </w:style>
  <w:style w:type="paragraph" w:styleId="1">
    <w:name w:val="heading 1"/>
    <w:basedOn w:val="a"/>
    <w:next w:val="a"/>
    <w:link w:val="10"/>
    <w:uiPriority w:val="9"/>
    <w:qFormat/>
    <w:rsid w:val="00E17689"/>
    <w:pPr>
      <w:spacing w:before="108" w:after="108"/>
      <w:jc w:val="center"/>
      <w:outlineLvl w:val="0"/>
    </w:pPr>
    <w:rPr>
      <w:b/>
      <w:bCs/>
      <w:color w:val="26282F"/>
    </w:rPr>
  </w:style>
  <w:style w:type="paragraph" w:styleId="2">
    <w:name w:val="heading 2"/>
    <w:basedOn w:val="1"/>
    <w:next w:val="a"/>
    <w:link w:val="20"/>
    <w:uiPriority w:val="99"/>
    <w:qFormat/>
    <w:rsid w:val="00E17689"/>
    <w:pPr>
      <w:widowControl w:val="0"/>
      <w:autoSpaceDE w:val="0"/>
      <w:autoSpaceDN w:val="0"/>
      <w:adjustRightInd w:val="0"/>
      <w:spacing w:before="0" w:after="0" w:line="240" w:lineRule="auto"/>
      <w:jc w:val="both"/>
      <w:outlineLvl w:val="1"/>
    </w:pPr>
    <w:rPr>
      <w:rFonts w:ascii="Arial" w:eastAsia="SimSun" w:hAnsi="Times New Roman" w:cs="Arial"/>
      <w:b w:val="0"/>
      <w:bCs w:val="0"/>
    </w:rPr>
  </w:style>
  <w:style w:type="paragraph" w:styleId="3">
    <w:name w:val="heading 3"/>
    <w:basedOn w:val="2"/>
    <w:next w:val="a"/>
    <w:link w:val="30"/>
    <w:uiPriority w:val="99"/>
    <w:qFormat/>
    <w:rsid w:val="00E17689"/>
    <w:pPr>
      <w:outlineLvl w:val="2"/>
    </w:pPr>
  </w:style>
  <w:style w:type="paragraph" w:styleId="4">
    <w:name w:val="heading 4"/>
    <w:basedOn w:val="3"/>
    <w:next w:val="a"/>
    <w:link w:val="40"/>
    <w:uiPriority w:val="99"/>
    <w:qFormat/>
    <w:rsid w:val="00E17689"/>
    <w:pPr>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7689"/>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uiPriority w:val="99"/>
    <w:rsid w:val="00E17689"/>
    <w:rPr>
      <w:rFonts w:ascii="Arial" w:eastAsia="SimSun" w:hAnsi="Times New Roman" w:cs="Arial"/>
      <w:color w:val="26282F"/>
      <w:sz w:val="24"/>
      <w:szCs w:val="24"/>
      <w:lang w:eastAsia="ru-RU"/>
    </w:rPr>
  </w:style>
  <w:style w:type="character" w:customStyle="1" w:styleId="30">
    <w:name w:val="Заголовок 3 Знак"/>
    <w:basedOn w:val="a0"/>
    <w:link w:val="3"/>
    <w:uiPriority w:val="99"/>
    <w:rsid w:val="00E17689"/>
    <w:rPr>
      <w:rFonts w:ascii="Arial" w:eastAsia="SimSun" w:hAnsi="Times New Roman" w:cs="Arial"/>
      <w:color w:val="26282F"/>
      <w:sz w:val="24"/>
      <w:szCs w:val="24"/>
      <w:lang w:eastAsia="ru-RU"/>
    </w:rPr>
  </w:style>
  <w:style w:type="character" w:customStyle="1" w:styleId="40">
    <w:name w:val="Заголовок 4 Знак"/>
    <w:basedOn w:val="a0"/>
    <w:link w:val="4"/>
    <w:uiPriority w:val="99"/>
    <w:rsid w:val="00E17689"/>
    <w:rPr>
      <w:rFonts w:ascii="Arial" w:eastAsia="SimSun" w:hAnsi="Times New Roman" w:cs="Arial"/>
      <w:color w:val="26282F"/>
      <w:sz w:val="24"/>
      <w:szCs w:val="24"/>
      <w:lang w:eastAsia="ru-RU"/>
    </w:rPr>
  </w:style>
  <w:style w:type="character" w:customStyle="1" w:styleId="a3">
    <w:name w:val="Цветовое выделение"/>
    <w:uiPriority w:val="99"/>
    <w:rsid w:val="00E17689"/>
    <w:rPr>
      <w:b/>
      <w:color w:val="26282F"/>
    </w:rPr>
  </w:style>
  <w:style w:type="character" w:customStyle="1" w:styleId="a4">
    <w:name w:val="Гипертекстовая ссылка"/>
    <w:uiPriority w:val="99"/>
    <w:rsid w:val="00E17689"/>
    <w:rPr>
      <w:color w:val="106BBE"/>
    </w:rPr>
  </w:style>
  <w:style w:type="paragraph" w:customStyle="1" w:styleId="a5">
    <w:name w:val="Текст (справка)"/>
    <w:basedOn w:val="a"/>
    <w:next w:val="a"/>
    <w:uiPriority w:val="99"/>
    <w:rsid w:val="00E17689"/>
    <w:pPr>
      <w:ind w:left="170" w:right="170"/>
    </w:pPr>
  </w:style>
  <w:style w:type="paragraph" w:customStyle="1" w:styleId="a6">
    <w:name w:val="Комментарий"/>
    <w:basedOn w:val="a5"/>
    <w:next w:val="a"/>
    <w:uiPriority w:val="99"/>
    <w:rsid w:val="00E17689"/>
    <w:pPr>
      <w:spacing w:before="75"/>
      <w:ind w:right="0"/>
      <w:jc w:val="both"/>
    </w:pPr>
    <w:rPr>
      <w:color w:val="353842"/>
    </w:rPr>
  </w:style>
  <w:style w:type="paragraph" w:customStyle="1" w:styleId="a7">
    <w:name w:val="Информация о версии"/>
    <w:basedOn w:val="a6"/>
    <w:next w:val="a"/>
    <w:uiPriority w:val="99"/>
    <w:rsid w:val="00E17689"/>
    <w:rPr>
      <w:i/>
      <w:iCs/>
    </w:rPr>
  </w:style>
  <w:style w:type="paragraph" w:customStyle="1" w:styleId="a8">
    <w:name w:val="Текст информации об изменениях"/>
    <w:basedOn w:val="a"/>
    <w:next w:val="a"/>
    <w:uiPriority w:val="99"/>
    <w:rsid w:val="00E17689"/>
    <w:rPr>
      <w:color w:val="353842"/>
      <w:sz w:val="20"/>
      <w:szCs w:val="20"/>
    </w:rPr>
  </w:style>
  <w:style w:type="paragraph" w:customStyle="1" w:styleId="a9">
    <w:name w:val="Информация об изменениях"/>
    <w:basedOn w:val="a8"/>
    <w:next w:val="a"/>
    <w:uiPriority w:val="99"/>
    <w:rsid w:val="00E17689"/>
    <w:pPr>
      <w:spacing w:before="180"/>
      <w:ind w:left="360" w:right="360"/>
    </w:pPr>
  </w:style>
  <w:style w:type="paragraph" w:customStyle="1" w:styleId="aa">
    <w:name w:val="Нормальный (таблица)"/>
    <w:basedOn w:val="a"/>
    <w:next w:val="a"/>
    <w:uiPriority w:val="99"/>
    <w:rsid w:val="00E17689"/>
  </w:style>
  <w:style w:type="paragraph" w:customStyle="1" w:styleId="ab">
    <w:name w:val="Подзаголовок для информации об изменениях"/>
    <w:basedOn w:val="a8"/>
    <w:next w:val="a"/>
    <w:uiPriority w:val="99"/>
    <w:rsid w:val="00E17689"/>
    <w:rPr>
      <w:b/>
      <w:bCs/>
    </w:rPr>
  </w:style>
  <w:style w:type="paragraph" w:customStyle="1" w:styleId="ac">
    <w:name w:val="Прижатый влево"/>
    <w:basedOn w:val="a"/>
    <w:next w:val="a"/>
    <w:uiPriority w:val="99"/>
    <w:rsid w:val="00E17689"/>
  </w:style>
  <w:style w:type="character" w:customStyle="1" w:styleId="ad">
    <w:name w:val="Цветовое выделение для Текст"/>
    <w:uiPriority w:val="99"/>
    <w:rsid w:val="00E17689"/>
    <w:rPr>
      <w:rFonts w:ascii="Times New Roman CYR" w:hAnsi="Times New Roman CYR"/>
    </w:rPr>
  </w:style>
  <w:style w:type="paragraph" w:styleId="ae">
    <w:name w:val="header"/>
    <w:basedOn w:val="a"/>
    <w:link w:val="af"/>
    <w:uiPriority w:val="99"/>
    <w:rsid w:val="00E17689"/>
    <w:pPr>
      <w:tabs>
        <w:tab w:val="center" w:pos="4677"/>
        <w:tab w:val="right" w:pos="9355"/>
      </w:tabs>
    </w:pPr>
  </w:style>
  <w:style w:type="character" w:customStyle="1" w:styleId="af">
    <w:name w:val="Верхний колонтитул Знак"/>
    <w:basedOn w:val="a0"/>
    <w:link w:val="ae"/>
    <w:uiPriority w:val="99"/>
    <w:rsid w:val="00E17689"/>
    <w:rPr>
      <w:rFonts w:ascii="Times New Roman CYR" w:eastAsia="Times New Roman" w:hAnsi="Times New Roman CYR" w:cs="Times New Roman CYR"/>
      <w:sz w:val="24"/>
      <w:szCs w:val="24"/>
      <w:lang w:eastAsia="ru-RU"/>
    </w:rPr>
  </w:style>
  <w:style w:type="paragraph" w:styleId="af0">
    <w:name w:val="footer"/>
    <w:basedOn w:val="a"/>
    <w:link w:val="af1"/>
    <w:uiPriority w:val="99"/>
    <w:rsid w:val="00E17689"/>
    <w:pPr>
      <w:tabs>
        <w:tab w:val="center" w:pos="4677"/>
        <w:tab w:val="right" w:pos="9355"/>
      </w:tabs>
    </w:pPr>
  </w:style>
  <w:style w:type="character" w:customStyle="1" w:styleId="af1">
    <w:name w:val="Нижний колонтитул Знак"/>
    <w:basedOn w:val="a0"/>
    <w:link w:val="af0"/>
    <w:uiPriority w:val="99"/>
    <w:rsid w:val="00E17689"/>
    <w:rPr>
      <w:rFonts w:ascii="Times New Roman CYR" w:eastAsia="Times New Roman" w:hAnsi="Times New Roman CYR" w:cs="Times New Roman CYR"/>
      <w:sz w:val="24"/>
      <w:szCs w:val="24"/>
      <w:lang w:eastAsia="ru-RU"/>
    </w:rPr>
  </w:style>
  <w:style w:type="paragraph" w:customStyle="1" w:styleId="af2">
    <w:name w:val="Информация об изменениях документа"/>
    <w:basedOn w:val="a6"/>
    <w:next w:val="a"/>
    <w:uiPriority w:val="99"/>
    <w:rsid w:val="00E17689"/>
    <w:rPr>
      <w:rFonts w:ascii="Arial" w:hAnsi="Arial" w:cs="Arial"/>
      <w:i/>
      <w:iCs/>
      <w:shd w:val="clear" w:color="auto" w:fill="F0F0F0"/>
    </w:rPr>
  </w:style>
  <w:style w:type="paragraph" w:styleId="af3">
    <w:name w:val="Balloon Text"/>
    <w:basedOn w:val="a"/>
    <w:link w:val="af4"/>
    <w:uiPriority w:val="99"/>
    <w:rsid w:val="00E17689"/>
    <w:rPr>
      <w:rFonts w:ascii="Arial" w:hAnsi="Arial" w:cs="Arial"/>
      <w:sz w:val="18"/>
      <w:szCs w:val="18"/>
    </w:rPr>
  </w:style>
  <w:style w:type="character" w:customStyle="1" w:styleId="af4">
    <w:name w:val="Текст выноски Знак"/>
    <w:basedOn w:val="a0"/>
    <w:link w:val="af3"/>
    <w:uiPriority w:val="99"/>
    <w:rsid w:val="00E17689"/>
    <w:rPr>
      <w:rFonts w:ascii="Arial" w:eastAsia="Times New Roman" w:hAnsi="Arial" w:cs="Arial"/>
      <w:sz w:val="18"/>
      <w:szCs w:val="18"/>
      <w:lang w:eastAsia="ru-RU"/>
    </w:rPr>
  </w:style>
  <w:style w:type="character" w:styleId="af5">
    <w:name w:val="Hyperlink"/>
    <w:basedOn w:val="a0"/>
    <w:uiPriority w:val="99"/>
    <w:rsid w:val="00E17689"/>
    <w:rPr>
      <w:rFonts w:cs="Times New Roman"/>
      <w:color w:val="0000FF"/>
      <w:u w:val="single"/>
    </w:rPr>
  </w:style>
  <w:style w:type="character" w:styleId="af6">
    <w:name w:val="FollowedHyperlink"/>
    <w:basedOn w:val="a0"/>
    <w:uiPriority w:val="99"/>
    <w:rsid w:val="00E17689"/>
    <w:rPr>
      <w:rFonts w:cs="Times New Roman"/>
      <w:color w:val="800080"/>
      <w:u w:val="single"/>
    </w:rPr>
  </w:style>
  <w:style w:type="paragraph" w:customStyle="1" w:styleId="font5">
    <w:name w:val="font5"/>
    <w:basedOn w:val="a"/>
    <w:uiPriority w:val="99"/>
    <w:rsid w:val="00E17689"/>
    <w:pPr>
      <w:spacing w:before="100" w:beforeAutospacing="1" w:after="100" w:afterAutospacing="1"/>
    </w:pPr>
    <w:rPr>
      <w:rFonts w:ascii="Times New Roman" w:hAnsi="Times New Roman" w:cs="Times New Roman"/>
      <w:b/>
      <w:bCs/>
      <w:i/>
      <w:iCs/>
      <w:sz w:val="22"/>
      <w:szCs w:val="22"/>
    </w:rPr>
  </w:style>
  <w:style w:type="paragraph" w:customStyle="1" w:styleId="font6">
    <w:name w:val="font6"/>
    <w:basedOn w:val="a"/>
    <w:uiPriority w:val="99"/>
    <w:rsid w:val="00E17689"/>
    <w:pPr>
      <w:spacing w:before="100" w:beforeAutospacing="1" w:after="100" w:afterAutospacing="1"/>
    </w:pPr>
    <w:rPr>
      <w:rFonts w:ascii="Times New Roman" w:hAnsi="Times New Roman" w:cs="Times New Roman"/>
      <w:b/>
      <w:bCs/>
      <w:sz w:val="22"/>
      <w:szCs w:val="22"/>
    </w:rPr>
  </w:style>
  <w:style w:type="paragraph" w:customStyle="1" w:styleId="xl65">
    <w:name w:val="xl65"/>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rPr>
  </w:style>
  <w:style w:type="paragraph" w:customStyle="1" w:styleId="xl66">
    <w:name w:val="xl66"/>
    <w:basedOn w:val="a"/>
    <w:uiPriority w:val="99"/>
    <w:rsid w:val="00E17689"/>
    <w:pPr>
      <w:spacing w:before="100" w:beforeAutospacing="1" w:after="100" w:afterAutospacing="1"/>
    </w:pPr>
    <w:rPr>
      <w:rFonts w:ascii="Times New Roman" w:hAnsi="Times New Roman" w:cs="Times New Roman"/>
      <w:sz w:val="18"/>
      <w:szCs w:val="18"/>
    </w:rPr>
  </w:style>
  <w:style w:type="paragraph" w:customStyle="1" w:styleId="xl67">
    <w:name w:val="xl67"/>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68">
    <w:name w:val="xl68"/>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69">
    <w:name w:val="xl69"/>
    <w:basedOn w:val="a"/>
    <w:uiPriority w:val="99"/>
    <w:rsid w:val="00E17689"/>
    <w:pPr>
      <w:spacing w:before="100" w:beforeAutospacing="1" w:after="100" w:afterAutospacing="1"/>
      <w:jc w:val="center"/>
      <w:textAlignment w:val="center"/>
    </w:pPr>
    <w:rPr>
      <w:rFonts w:ascii="Times New Roman" w:hAnsi="Times New Roman" w:cs="Times New Roman"/>
    </w:rPr>
  </w:style>
  <w:style w:type="paragraph" w:customStyle="1" w:styleId="xl70">
    <w:name w:val="xl70"/>
    <w:basedOn w:val="a"/>
    <w:uiPriority w:val="99"/>
    <w:rsid w:val="00E17689"/>
    <w:pPr>
      <w:spacing w:before="100" w:beforeAutospacing="1" w:after="100" w:afterAutospacing="1"/>
    </w:pPr>
    <w:rPr>
      <w:rFonts w:ascii="Times New Roman" w:hAnsi="Times New Roman" w:cs="Times New Roman"/>
    </w:rPr>
  </w:style>
  <w:style w:type="paragraph" w:customStyle="1" w:styleId="xl71">
    <w:name w:val="xl71"/>
    <w:basedOn w:val="a"/>
    <w:uiPriority w:val="99"/>
    <w:rsid w:val="00E1768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72">
    <w:name w:val="xl72"/>
    <w:basedOn w:val="a"/>
    <w:uiPriority w:val="99"/>
    <w:rsid w:val="00E1768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73">
    <w:name w:val="xl73"/>
    <w:basedOn w:val="a"/>
    <w:uiPriority w:val="99"/>
    <w:rsid w:val="00E17689"/>
    <w:pPr>
      <w:spacing w:before="100" w:beforeAutospacing="1" w:after="100" w:afterAutospacing="1"/>
    </w:pPr>
    <w:rPr>
      <w:rFonts w:ascii="Times New Roman" w:hAnsi="Times New Roman" w:cs="Times New Roman"/>
      <w:b/>
      <w:bCs/>
    </w:rPr>
  </w:style>
  <w:style w:type="paragraph" w:customStyle="1" w:styleId="xl74">
    <w:name w:val="xl74"/>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5">
    <w:name w:val="xl75"/>
    <w:basedOn w:val="a"/>
    <w:uiPriority w:val="99"/>
    <w:rsid w:val="00E17689"/>
    <w:pPr>
      <w:spacing w:before="100" w:beforeAutospacing="1" w:after="100" w:afterAutospacing="1"/>
      <w:jc w:val="center"/>
      <w:textAlignment w:val="center"/>
    </w:pPr>
    <w:rPr>
      <w:rFonts w:ascii="Times New Roman" w:hAnsi="Times New Roman" w:cs="Times New Roman"/>
    </w:rPr>
  </w:style>
  <w:style w:type="paragraph" w:customStyle="1" w:styleId="xl76">
    <w:name w:val="xl76"/>
    <w:basedOn w:val="a"/>
    <w:uiPriority w:val="99"/>
    <w:rsid w:val="00E17689"/>
    <w:pPr>
      <w:spacing w:before="100" w:beforeAutospacing="1" w:after="100" w:afterAutospacing="1"/>
      <w:textAlignment w:val="top"/>
    </w:pPr>
    <w:rPr>
      <w:rFonts w:ascii="Times New Roman" w:hAnsi="Times New Roman" w:cs="Times New Roman"/>
    </w:rPr>
  </w:style>
  <w:style w:type="paragraph" w:customStyle="1" w:styleId="xl77">
    <w:name w:val="xl77"/>
    <w:basedOn w:val="a"/>
    <w:uiPriority w:val="99"/>
    <w:rsid w:val="00E17689"/>
    <w:pPr>
      <w:spacing w:before="100" w:beforeAutospacing="1" w:after="100" w:afterAutospacing="1"/>
      <w:jc w:val="center"/>
      <w:textAlignment w:val="center"/>
    </w:pPr>
    <w:rPr>
      <w:rFonts w:ascii="Times New Roman" w:hAnsi="Times New Roman" w:cs="Times New Roman"/>
      <w:b/>
      <w:bCs/>
    </w:rPr>
  </w:style>
  <w:style w:type="paragraph" w:customStyle="1" w:styleId="xl78">
    <w:name w:val="xl78"/>
    <w:basedOn w:val="a"/>
    <w:uiPriority w:val="99"/>
    <w:rsid w:val="00E17689"/>
    <w:pPr>
      <w:spacing w:before="100" w:beforeAutospacing="1" w:after="100" w:afterAutospacing="1"/>
      <w:jc w:val="center"/>
      <w:textAlignment w:val="center"/>
    </w:pPr>
    <w:rPr>
      <w:rFonts w:ascii="Times New Roman" w:hAnsi="Times New Roman" w:cs="Times New Roman"/>
    </w:rPr>
  </w:style>
  <w:style w:type="paragraph" w:customStyle="1" w:styleId="xl79">
    <w:name w:val="xl79"/>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6"/>
      <w:szCs w:val="16"/>
    </w:rPr>
  </w:style>
  <w:style w:type="paragraph" w:customStyle="1" w:styleId="xl80">
    <w:name w:val="xl80"/>
    <w:basedOn w:val="a"/>
    <w:uiPriority w:val="99"/>
    <w:rsid w:val="00E17689"/>
    <w:pPr>
      <w:spacing w:before="100" w:beforeAutospacing="1" w:after="100" w:afterAutospacing="1"/>
      <w:jc w:val="center"/>
      <w:textAlignment w:val="center"/>
    </w:pPr>
    <w:rPr>
      <w:rFonts w:ascii="Times New Roman" w:hAnsi="Times New Roman" w:cs="Times New Roman"/>
    </w:rPr>
  </w:style>
  <w:style w:type="paragraph" w:customStyle="1" w:styleId="xl81">
    <w:name w:val="xl81"/>
    <w:basedOn w:val="a"/>
    <w:uiPriority w:val="99"/>
    <w:rsid w:val="00E17689"/>
    <w:pPr>
      <w:spacing w:before="100" w:beforeAutospacing="1" w:after="100" w:afterAutospacing="1"/>
    </w:pPr>
    <w:rPr>
      <w:rFonts w:ascii="Times New Roman" w:hAnsi="Times New Roman" w:cs="Times New Roman"/>
      <w:sz w:val="28"/>
      <w:szCs w:val="28"/>
    </w:rPr>
  </w:style>
  <w:style w:type="paragraph" w:customStyle="1" w:styleId="xl82">
    <w:name w:val="xl82"/>
    <w:basedOn w:val="a"/>
    <w:uiPriority w:val="99"/>
    <w:rsid w:val="00E17689"/>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3">
    <w:name w:val="xl83"/>
    <w:basedOn w:val="a"/>
    <w:uiPriority w:val="99"/>
    <w:rsid w:val="00E1768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a"/>
    <w:uiPriority w:val="99"/>
    <w:rsid w:val="00E17689"/>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5">
    <w:name w:val="xl85"/>
    <w:basedOn w:val="a"/>
    <w:uiPriority w:val="99"/>
    <w:rsid w:val="00E17689"/>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6">
    <w:name w:val="xl86"/>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a"/>
    <w:uiPriority w:val="99"/>
    <w:rsid w:val="00E17689"/>
    <w:pPr>
      <w:spacing w:before="100" w:beforeAutospacing="1" w:after="100" w:afterAutospacing="1"/>
      <w:jc w:val="center"/>
      <w:textAlignment w:val="center"/>
    </w:pPr>
    <w:rPr>
      <w:rFonts w:ascii="Times New Roman" w:hAnsi="Times New Roman" w:cs="Times New Roman"/>
    </w:rPr>
  </w:style>
  <w:style w:type="paragraph" w:customStyle="1" w:styleId="xl88">
    <w:name w:val="xl88"/>
    <w:basedOn w:val="a"/>
    <w:uiPriority w:val="99"/>
    <w:rsid w:val="00E17689"/>
    <w:pPr>
      <w:shd w:val="clear" w:color="000000" w:fill="FCD5B4"/>
      <w:spacing w:before="100" w:beforeAutospacing="1" w:after="100" w:afterAutospacing="1"/>
      <w:textAlignment w:val="center"/>
    </w:pPr>
    <w:rPr>
      <w:rFonts w:ascii="Times New Roman" w:hAnsi="Times New Roman" w:cs="Times New Roman"/>
      <w:b/>
      <w:bCs/>
      <w:sz w:val="28"/>
      <w:szCs w:val="28"/>
    </w:rPr>
  </w:style>
  <w:style w:type="paragraph" w:customStyle="1" w:styleId="xl89">
    <w:name w:val="xl89"/>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90">
    <w:name w:val="xl90"/>
    <w:basedOn w:val="a"/>
    <w:uiPriority w:val="99"/>
    <w:rsid w:val="00E17689"/>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rPr>
  </w:style>
  <w:style w:type="paragraph" w:customStyle="1" w:styleId="xl91">
    <w:name w:val="xl91"/>
    <w:basedOn w:val="a"/>
    <w:uiPriority w:val="99"/>
    <w:rsid w:val="00E17689"/>
    <w:pPr>
      <w:shd w:val="clear" w:color="000000" w:fill="FFFFCC"/>
      <w:spacing w:before="100" w:beforeAutospacing="1" w:after="100" w:afterAutospacing="1"/>
    </w:pPr>
    <w:rPr>
      <w:rFonts w:ascii="Times New Roman" w:hAnsi="Times New Roman" w:cs="Times New Roman"/>
      <w:b/>
      <w:bCs/>
    </w:rPr>
  </w:style>
  <w:style w:type="paragraph" w:customStyle="1" w:styleId="xl92">
    <w:name w:val="xl92"/>
    <w:basedOn w:val="a"/>
    <w:uiPriority w:val="99"/>
    <w:rsid w:val="00E17689"/>
    <w:pPr>
      <w:spacing w:before="100" w:beforeAutospacing="1" w:after="100" w:afterAutospacing="1"/>
      <w:textAlignment w:val="center"/>
    </w:pPr>
    <w:rPr>
      <w:rFonts w:ascii="Times New Roman" w:hAnsi="Times New Roman" w:cs="Times New Roman"/>
    </w:rPr>
  </w:style>
  <w:style w:type="paragraph" w:customStyle="1" w:styleId="xl93">
    <w:name w:val="xl93"/>
    <w:basedOn w:val="a"/>
    <w:uiPriority w:val="99"/>
    <w:rsid w:val="00E17689"/>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rPr>
  </w:style>
  <w:style w:type="paragraph" w:customStyle="1" w:styleId="xl94">
    <w:name w:val="xl94"/>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95">
    <w:name w:val="xl95"/>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96">
    <w:name w:val="xl96"/>
    <w:basedOn w:val="a"/>
    <w:uiPriority w:val="99"/>
    <w:rsid w:val="00E1768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a"/>
    <w:uiPriority w:val="99"/>
    <w:rsid w:val="00E1768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a"/>
    <w:uiPriority w:val="99"/>
    <w:rsid w:val="00E17689"/>
    <w:pPr>
      <w:spacing w:before="100" w:beforeAutospacing="1" w:after="100" w:afterAutospacing="1"/>
    </w:pPr>
    <w:rPr>
      <w:rFonts w:ascii="Times New Roman" w:hAnsi="Times New Roman" w:cs="Times New Roman"/>
      <w:b/>
      <w:bCs/>
      <w:sz w:val="28"/>
      <w:szCs w:val="28"/>
    </w:rPr>
  </w:style>
  <w:style w:type="paragraph" w:customStyle="1" w:styleId="xl99">
    <w:name w:val="xl99"/>
    <w:basedOn w:val="a"/>
    <w:uiPriority w:val="99"/>
    <w:rsid w:val="00E1768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rPr>
  </w:style>
  <w:style w:type="paragraph" w:customStyle="1" w:styleId="xl100">
    <w:name w:val="xl100"/>
    <w:basedOn w:val="a"/>
    <w:uiPriority w:val="99"/>
    <w:rsid w:val="00E17689"/>
    <w:pPr>
      <w:shd w:val="clear" w:color="000000" w:fill="FFFFCC"/>
      <w:spacing w:before="100" w:beforeAutospacing="1" w:after="100" w:afterAutospacing="1"/>
    </w:pPr>
    <w:rPr>
      <w:rFonts w:ascii="Times New Roman" w:hAnsi="Times New Roman" w:cs="Times New Roman"/>
    </w:rPr>
  </w:style>
  <w:style w:type="paragraph" w:customStyle="1" w:styleId="xl101">
    <w:name w:val="xl101"/>
    <w:basedOn w:val="a"/>
    <w:uiPriority w:val="99"/>
    <w:rsid w:val="00E176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02">
    <w:name w:val="xl102"/>
    <w:basedOn w:val="a"/>
    <w:uiPriority w:val="99"/>
    <w:rsid w:val="00E1768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4">
    <w:name w:val="xl104"/>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105">
    <w:name w:val="xl105"/>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06">
    <w:name w:val="xl106"/>
    <w:basedOn w:val="a"/>
    <w:uiPriority w:val="99"/>
    <w:rsid w:val="00E17689"/>
    <w:pPr>
      <w:pBdr>
        <w:top w:val="single" w:sz="4" w:space="0" w:color="auto"/>
        <w:left w:val="single" w:sz="4" w:space="0" w:color="auto"/>
        <w:bottom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107">
    <w:name w:val="xl107"/>
    <w:basedOn w:val="a"/>
    <w:uiPriority w:val="99"/>
    <w:rsid w:val="00E1768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8">
    <w:name w:val="xl108"/>
    <w:basedOn w:val="a"/>
    <w:uiPriority w:val="99"/>
    <w:rsid w:val="00E1768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109">
    <w:name w:val="xl109"/>
    <w:basedOn w:val="a"/>
    <w:uiPriority w:val="99"/>
    <w:rsid w:val="00E17689"/>
    <w:pPr>
      <w:pBdr>
        <w:top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110">
    <w:name w:val="xl110"/>
    <w:basedOn w:val="a"/>
    <w:uiPriority w:val="99"/>
    <w:rsid w:val="00E1768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a"/>
    <w:uiPriority w:val="99"/>
    <w:rsid w:val="00E17689"/>
    <w:pPr>
      <w:pBdr>
        <w:bottom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112">
    <w:name w:val="xl112"/>
    <w:basedOn w:val="a"/>
    <w:uiPriority w:val="99"/>
    <w:rsid w:val="00E17689"/>
    <w:pPr>
      <w:pBdr>
        <w:top w:val="single" w:sz="4" w:space="0" w:color="auto"/>
        <w:left w:val="single" w:sz="4" w:space="0" w:color="auto"/>
        <w:bottom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113">
    <w:name w:val="xl113"/>
    <w:basedOn w:val="a"/>
    <w:uiPriority w:val="99"/>
    <w:rsid w:val="00E17689"/>
    <w:pPr>
      <w:pBdr>
        <w:top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114">
    <w:name w:val="xl114"/>
    <w:basedOn w:val="a"/>
    <w:uiPriority w:val="99"/>
    <w:rsid w:val="00E17689"/>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15">
    <w:name w:val="xl115"/>
    <w:basedOn w:val="a"/>
    <w:uiPriority w:val="99"/>
    <w:rsid w:val="00E17689"/>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16">
    <w:name w:val="xl116"/>
    <w:basedOn w:val="a"/>
    <w:uiPriority w:val="99"/>
    <w:rsid w:val="00E17689"/>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17">
    <w:name w:val="xl117"/>
    <w:basedOn w:val="a"/>
    <w:uiPriority w:val="99"/>
    <w:rsid w:val="00E1768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18">
    <w:name w:val="xl118"/>
    <w:basedOn w:val="a"/>
    <w:uiPriority w:val="99"/>
    <w:rsid w:val="00E176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color w:val="FF0000"/>
    </w:rPr>
  </w:style>
  <w:style w:type="paragraph" w:customStyle="1" w:styleId="xl119">
    <w:name w:val="xl119"/>
    <w:basedOn w:val="a"/>
    <w:uiPriority w:val="99"/>
    <w:rsid w:val="00E17689"/>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20">
    <w:name w:val="xl120"/>
    <w:basedOn w:val="a"/>
    <w:uiPriority w:val="99"/>
    <w:rsid w:val="00E1768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1">
    <w:name w:val="xl121"/>
    <w:basedOn w:val="a"/>
    <w:uiPriority w:val="99"/>
    <w:rsid w:val="00E176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2">
    <w:name w:val="xl122"/>
    <w:basedOn w:val="a"/>
    <w:uiPriority w:val="99"/>
    <w:rsid w:val="00E17689"/>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3">
    <w:name w:val="xl123"/>
    <w:basedOn w:val="a"/>
    <w:uiPriority w:val="99"/>
    <w:rsid w:val="00E17689"/>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4">
    <w:name w:val="xl124"/>
    <w:basedOn w:val="a"/>
    <w:uiPriority w:val="99"/>
    <w:rsid w:val="00E17689"/>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5">
    <w:name w:val="xl125"/>
    <w:basedOn w:val="a"/>
    <w:uiPriority w:val="99"/>
    <w:rsid w:val="00E17689"/>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6">
    <w:name w:val="xl126"/>
    <w:basedOn w:val="a"/>
    <w:uiPriority w:val="99"/>
    <w:rsid w:val="00E1768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7">
    <w:name w:val="xl127"/>
    <w:basedOn w:val="a"/>
    <w:uiPriority w:val="99"/>
    <w:rsid w:val="00E176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8">
    <w:name w:val="xl128"/>
    <w:basedOn w:val="a"/>
    <w:uiPriority w:val="99"/>
    <w:rsid w:val="00E17689"/>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29">
    <w:name w:val="xl129"/>
    <w:basedOn w:val="a"/>
    <w:uiPriority w:val="99"/>
    <w:rsid w:val="00E17689"/>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30">
    <w:name w:val="xl130"/>
    <w:basedOn w:val="a"/>
    <w:uiPriority w:val="99"/>
    <w:rsid w:val="00E17689"/>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color w:val="FF0000"/>
    </w:rPr>
  </w:style>
  <w:style w:type="paragraph" w:customStyle="1" w:styleId="xl131">
    <w:name w:val="xl131"/>
    <w:basedOn w:val="a"/>
    <w:uiPriority w:val="99"/>
    <w:rsid w:val="00E17689"/>
    <w:pPr>
      <w:pBdr>
        <w:top w:val="single" w:sz="4" w:space="0" w:color="auto"/>
        <w:left w:val="single" w:sz="4" w:space="0" w:color="auto"/>
        <w:right w:val="single" w:sz="8"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32">
    <w:name w:val="xl132"/>
    <w:basedOn w:val="a"/>
    <w:uiPriority w:val="99"/>
    <w:rsid w:val="00E17689"/>
    <w:pPr>
      <w:pBdr>
        <w:top w:val="single" w:sz="4" w:space="0" w:color="auto"/>
        <w:left w:val="single" w:sz="4" w:space="0" w:color="auto"/>
        <w:bottom w:val="single" w:sz="4" w:space="0" w:color="auto"/>
      </w:pBdr>
      <w:shd w:val="clear" w:color="000000" w:fill="FCD5B4"/>
      <w:spacing w:before="100" w:beforeAutospacing="1" w:after="100" w:afterAutospacing="1"/>
      <w:textAlignment w:val="center"/>
    </w:pPr>
    <w:rPr>
      <w:rFonts w:ascii="Times New Roman" w:hAnsi="Times New Roman" w:cs="Times New Roman"/>
      <w:b/>
      <w:bCs/>
      <w:sz w:val="28"/>
      <w:szCs w:val="28"/>
    </w:rPr>
  </w:style>
  <w:style w:type="paragraph" w:customStyle="1" w:styleId="xl133">
    <w:name w:val="xl133"/>
    <w:basedOn w:val="a"/>
    <w:uiPriority w:val="99"/>
    <w:rsid w:val="00E17689"/>
    <w:pPr>
      <w:pBdr>
        <w:top w:val="single" w:sz="4" w:space="0" w:color="auto"/>
        <w:bottom w:val="single" w:sz="4" w:space="0" w:color="auto"/>
      </w:pBdr>
      <w:shd w:val="clear" w:color="000000" w:fill="FCD5B4"/>
      <w:spacing w:before="100" w:beforeAutospacing="1" w:after="100" w:afterAutospacing="1"/>
      <w:textAlignment w:val="center"/>
    </w:pPr>
    <w:rPr>
      <w:rFonts w:ascii="Times New Roman" w:hAnsi="Times New Roman" w:cs="Times New Roman"/>
      <w:b/>
      <w:bCs/>
      <w:sz w:val="28"/>
      <w:szCs w:val="28"/>
    </w:rPr>
  </w:style>
  <w:style w:type="paragraph" w:customStyle="1" w:styleId="xl134">
    <w:name w:val="xl134"/>
    <w:basedOn w:val="a"/>
    <w:uiPriority w:val="99"/>
    <w:rsid w:val="00E17689"/>
    <w:pPr>
      <w:pBdr>
        <w:top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Times New Roman" w:hAnsi="Times New Roman" w:cs="Times New Roman"/>
      <w:b/>
      <w:bCs/>
      <w:sz w:val="28"/>
      <w:szCs w:val="28"/>
    </w:rPr>
  </w:style>
  <w:style w:type="paragraph" w:customStyle="1" w:styleId="xl135">
    <w:name w:val="xl135"/>
    <w:basedOn w:val="a"/>
    <w:uiPriority w:val="99"/>
    <w:rsid w:val="00E176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136">
    <w:name w:val="xl136"/>
    <w:basedOn w:val="a"/>
    <w:uiPriority w:val="99"/>
    <w:rsid w:val="00E17689"/>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37">
    <w:name w:val="xl137"/>
    <w:basedOn w:val="a"/>
    <w:uiPriority w:val="99"/>
    <w:rsid w:val="00E17689"/>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38">
    <w:name w:val="xl138"/>
    <w:basedOn w:val="a"/>
    <w:uiPriority w:val="99"/>
    <w:rsid w:val="00E17689"/>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139">
    <w:name w:val="xl139"/>
    <w:basedOn w:val="a"/>
    <w:uiPriority w:val="99"/>
    <w:rsid w:val="00E17689"/>
    <w:pPr>
      <w:pBdr>
        <w:top w:val="single" w:sz="4" w:space="0" w:color="auto"/>
        <w:left w:val="single" w:sz="4" w:space="0" w:color="auto"/>
        <w:bottom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140">
    <w:name w:val="xl140"/>
    <w:basedOn w:val="a"/>
    <w:uiPriority w:val="99"/>
    <w:rsid w:val="00E17689"/>
    <w:pPr>
      <w:pBdr>
        <w:top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141">
    <w:name w:val="xl141"/>
    <w:basedOn w:val="a"/>
    <w:uiPriority w:val="99"/>
    <w:rsid w:val="00E1768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42">
    <w:name w:val="xl142"/>
    <w:basedOn w:val="a"/>
    <w:uiPriority w:val="99"/>
    <w:rsid w:val="00E17689"/>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43">
    <w:name w:val="xl143"/>
    <w:basedOn w:val="a"/>
    <w:uiPriority w:val="99"/>
    <w:rsid w:val="00E17689"/>
    <w:pPr>
      <w:pBdr>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44">
    <w:name w:val="xl144"/>
    <w:basedOn w:val="a"/>
    <w:uiPriority w:val="99"/>
    <w:rsid w:val="00E1768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45">
    <w:name w:val="xl145"/>
    <w:basedOn w:val="a"/>
    <w:uiPriority w:val="99"/>
    <w:rsid w:val="00E17689"/>
    <w:pPr>
      <w:pBdr>
        <w:top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paragraph" w:customStyle="1" w:styleId="xl146">
    <w:name w:val="xl146"/>
    <w:basedOn w:val="a"/>
    <w:uiPriority w:val="99"/>
    <w:rsid w:val="00E17689"/>
    <w:pPr>
      <w:pBdr>
        <w:top w:val="single" w:sz="4" w:space="0" w:color="auto"/>
      </w:pBdr>
      <w:shd w:val="clear" w:color="000000" w:fill="FCD5B4"/>
      <w:spacing w:before="100" w:beforeAutospacing="1" w:after="100" w:afterAutospacing="1"/>
      <w:textAlignment w:val="center"/>
    </w:pPr>
    <w:rPr>
      <w:rFonts w:ascii="Times New Roman" w:hAnsi="Times New Roman" w:cs="Times New Roman"/>
      <w:b/>
      <w:bCs/>
      <w:sz w:val="28"/>
      <w:szCs w:val="28"/>
    </w:rPr>
  </w:style>
  <w:style w:type="paragraph" w:customStyle="1" w:styleId="xl147">
    <w:name w:val="xl147"/>
    <w:basedOn w:val="a"/>
    <w:uiPriority w:val="99"/>
    <w:rsid w:val="00E1768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148">
    <w:name w:val="xl148"/>
    <w:basedOn w:val="a"/>
    <w:uiPriority w:val="99"/>
    <w:rsid w:val="00E1768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149">
    <w:name w:val="xl149"/>
    <w:basedOn w:val="a"/>
    <w:uiPriority w:val="99"/>
    <w:rsid w:val="00E1768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150">
    <w:name w:val="xl150"/>
    <w:basedOn w:val="a"/>
    <w:uiPriority w:val="99"/>
    <w:rsid w:val="00E1768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151">
    <w:name w:val="xl151"/>
    <w:basedOn w:val="a"/>
    <w:uiPriority w:val="99"/>
    <w:rsid w:val="00E17689"/>
    <w:pPr>
      <w:pBdr>
        <w:top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rPr>
  </w:style>
  <w:style w:type="paragraph" w:customStyle="1" w:styleId="xl152">
    <w:name w:val="xl152"/>
    <w:basedOn w:val="a"/>
    <w:uiPriority w:val="99"/>
    <w:rsid w:val="00E1768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53">
    <w:name w:val="xl153"/>
    <w:basedOn w:val="a"/>
    <w:uiPriority w:val="99"/>
    <w:rsid w:val="00E1768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rPr>
  </w:style>
  <w:style w:type="paragraph" w:customStyle="1" w:styleId="xl154">
    <w:name w:val="xl154"/>
    <w:basedOn w:val="a"/>
    <w:uiPriority w:val="99"/>
    <w:rsid w:val="00E1768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rPr>
  </w:style>
  <w:style w:type="paragraph" w:customStyle="1" w:styleId="xl155">
    <w:name w:val="xl155"/>
    <w:basedOn w:val="a"/>
    <w:uiPriority w:val="99"/>
    <w:rsid w:val="00E1768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hAnsi="Times New Roman" w:cs="Times New Roman"/>
      <w:b/>
      <w:bCs/>
    </w:rPr>
  </w:style>
  <w:style w:type="table" w:styleId="af7">
    <w:name w:val="Table Grid"/>
    <w:basedOn w:val="a1"/>
    <w:uiPriority w:val="99"/>
    <w:rsid w:val="00E1768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uiPriority w:val="99"/>
    <w:rsid w:val="00E1768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E176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8">
    <w:name w:val="List Paragraph"/>
    <w:basedOn w:val="a"/>
    <w:link w:val="af9"/>
    <w:uiPriority w:val="34"/>
    <w:qFormat/>
    <w:rsid w:val="00E17689"/>
    <w:pPr>
      <w:ind w:left="720"/>
      <w:contextualSpacing/>
    </w:pPr>
    <w:rPr>
      <w:rFonts w:ascii="Calibri" w:hAnsi="Calibri" w:cs="Times New Roman"/>
      <w:sz w:val="22"/>
      <w:szCs w:val="22"/>
      <w:lang w:eastAsia="en-US"/>
    </w:rPr>
  </w:style>
  <w:style w:type="character" w:customStyle="1" w:styleId="afa">
    <w:name w:val="Заголовок чужого сообщения"/>
    <w:uiPriority w:val="99"/>
    <w:unhideWhenUsed/>
    <w:rsid w:val="00E17689"/>
    <w:rPr>
      <w:color w:val="FF0000"/>
      <w:sz w:val="26"/>
    </w:rPr>
  </w:style>
  <w:style w:type="character" w:styleId="afb">
    <w:name w:val="line number"/>
    <w:basedOn w:val="a0"/>
    <w:uiPriority w:val="99"/>
    <w:unhideWhenUsed/>
    <w:rsid w:val="00E17689"/>
    <w:rPr>
      <w:rFonts w:cs="Times New Roman"/>
    </w:rPr>
  </w:style>
  <w:style w:type="character" w:customStyle="1" w:styleId="af9">
    <w:name w:val="Абзац списка Знак"/>
    <w:link w:val="af8"/>
    <w:uiPriority w:val="34"/>
    <w:unhideWhenUsed/>
    <w:locked/>
    <w:rsid w:val="00E17689"/>
    <w:rPr>
      <w:rFonts w:ascii="Calibri" w:eastAsia="Times New Roman" w:hAnsi="Calibri" w:cs="Times New Roman"/>
    </w:rPr>
  </w:style>
  <w:style w:type="character" w:customStyle="1" w:styleId="afc">
    <w:name w:val="Сравнение редакций. Добавленный фрагмент"/>
    <w:uiPriority w:val="99"/>
    <w:unhideWhenUsed/>
    <w:rsid w:val="00E17689"/>
    <w:rPr>
      <w:color w:val="000000"/>
    </w:rPr>
  </w:style>
  <w:style w:type="character" w:customStyle="1" w:styleId="afd">
    <w:name w:val="Активная гипертекстовая ссылка"/>
    <w:uiPriority w:val="99"/>
    <w:unhideWhenUsed/>
    <w:rsid w:val="00E17689"/>
    <w:rPr>
      <w:sz w:val="26"/>
      <w:u w:val="single"/>
    </w:rPr>
  </w:style>
  <w:style w:type="character" w:customStyle="1" w:styleId="afe">
    <w:name w:val="Заголовок своего сообщения"/>
    <w:uiPriority w:val="99"/>
    <w:unhideWhenUsed/>
    <w:rsid w:val="00E17689"/>
    <w:rPr>
      <w:color w:val="26282F"/>
      <w:sz w:val="26"/>
    </w:rPr>
  </w:style>
  <w:style w:type="character" w:customStyle="1" w:styleId="aff">
    <w:name w:val="Утратил силу"/>
    <w:uiPriority w:val="99"/>
    <w:unhideWhenUsed/>
    <w:rsid w:val="00E17689"/>
    <w:rPr>
      <w:strike/>
      <w:sz w:val="26"/>
    </w:rPr>
  </w:style>
  <w:style w:type="character" w:customStyle="1" w:styleId="aff0">
    <w:name w:val="Продолжение ссылки"/>
    <w:uiPriority w:val="99"/>
    <w:unhideWhenUsed/>
    <w:rsid w:val="00E17689"/>
  </w:style>
  <w:style w:type="character" w:customStyle="1" w:styleId="aff1">
    <w:name w:val="Не вступил в силу"/>
    <w:uiPriority w:val="99"/>
    <w:unhideWhenUsed/>
    <w:rsid w:val="00E17689"/>
    <w:rPr>
      <w:color w:val="000000"/>
      <w:sz w:val="26"/>
    </w:rPr>
  </w:style>
  <w:style w:type="character" w:customStyle="1" w:styleId="aff2">
    <w:name w:val="Сравнение редакций. Удаленный фрагмент"/>
    <w:uiPriority w:val="99"/>
    <w:unhideWhenUsed/>
    <w:rsid w:val="00E17689"/>
    <w:rPr>
      <w:color w:val="000000"/>
    </w:rPr>
  </w:style>
  <w:style w:type="character" w:customStyle="1" w:styleId="aff3">
    <w:name w:val="Выделение для Базового Поиска"/>
    <w:uiPriority w:val="99"/>
    <w:unhideWhenUsed/>
    <w:rsid w:val="00E17689"/>
    <w:rPr>
      <w:sz w:val="26"/>
    </w:rPr>
  </w:style>
  <w:style w:type="character" w:customStyle="1" w:styleId="aff4">
    <w:name w:val="Выделение для Базового Поиска (курсив)"/>
    <w:uiPriority w:val="99"/>
    <w:unhideWhenUsed/>
    <w:rsid w:val="00E17689"/>
    <w:rPr>
      <w:i/>
      <w:sz w:val="26"/>
    </w:rPr>
  </w:style>
  <w:style w:type="character" w:customStyle="1" w:styleId="39">
    <w:name w:val="Название Знак39"/>
    <w:basedOn w:val="a0"/>
    <w:uiPriority w:val="10"/>
    <w:rsid w:val="00E17689"/>
    <w:rPr>
      <w:rFonts w:asciiTheme="majorHAnsi" w:eastAsiaTheme="majorEastAsia" w:hAnsiTheme="majorHAnsi" w:cs="Times New Roman"/>
      <w:b/>
      <w:bCs/>
      <w:kern w:val="28"/>
      <w:sz w:val="32"/>
      <w:szCs w:val="32"/>
    </w:rPr>
  </w:style>
  <w:style w:type="character" w:customStyle="1" w:styleId="aff5">
    <w:name w:val="Найденные слова"/>
    <w:uiPriority w:val="99"/>
    <w:unhideWhenUsed/>
    <w:rsid w:val="00E17689"/>
    <w:rPr>
      <w:color w:val="26282F"/>
      <w:sz w:val="26"/>
    </w:rPr>
  </w:style>
  <w:style w:type="character" w:customStyle="1" w:styleId="aff6">
    <w:name w:val="Опечатки"/>
    <w:uiPriority w:val="99"/>
    <w:unhideWhenUsed/>
    <w:rsid w:val="00E17689"/>
    <w:rPr>
      <w:color w:val="FF0000"/>
      <w:sz w:val="26"/>
    </w:rPr>
  </w:style>
  <w:style w:type="character" w:customStyle="1" w:styleId="aff7">
    <w:name w:val="Сравнение редакций"/>
    <w:uiPriority w:val="99"/>
    <w:unhideWhenUsed/>
    <w:rsid w:val="00E17689"/>
    <w:rPr>
      <w:color w:val="26282F"/>
      <w:sz w:val="26"/>
    </w:rPr>
  </w:style>
  <w:style w:type="character" w:customStyle="1" w:styleId="12">
    <w:name w:val="Текст выноски Знак1"/>
    <w:uiPriority w:val="99"/>
    <w:semiHidden/>
    <w:rsid w:val="00E17689"/>
    <w:rPr>
      <w:rFonts w:ascii="Segoe UI" w:hAnsi="Segoe UI"/>
      <w:sz w:val="18"/>
    </w:rPr>
  </w:style>
  <w:style w:type="character" w:customStyle="1" w:styleId="170">
    <w:name w:val="Текст выноски Знак170"/>
    <w:uiPriority w:val="99"/>
    <w:semiHidden/>
    <w:rsid w:val="00E17689"/>
    <w:rPr>
      <w:rFonts w:ascii="Segoe UI" w:hAnsi="Segoe UI"/>
      <w:sz w:val="18"/>
    </w:rPr>
  </w:style>
  <w:style w:type="character" w:customStyle="1" w:styleId="169">
    <w:name w:val="Текст выноски Знак169"/>
    <w:uiPriority w:val="99"/>
    <w:semiHidden/>
    <w:rsid w:val="00E17689"/>
    <w:rPr>
      <w:rFonts w:ascii="Segoe UI" w:hAnsi="Segoe UI"/>
      <w:sz w:val="18"/>
    </w:rPr>
  </w:style>
  <w:style w:type="character" w:customStyle="1" w:styleId="168">
    <w:name w:val="Текст выноски Знак168"/>
    <w:uiPriority w:val="99"/>
    <w:semiHidden/>
    <w:rsid w:val="00E17689"/>
    <w:rPr>
      <w:rFonts w:ascii="Segoe UI" w:hAnsi="Segoe UI"/>
      <w:sz w:val="18"/>
    </w:rPr>
  </w:style>
  <w:style w:type="character" w:customStyle="1" w:styleId="167">
    <w:name w:val="Текст выноски Знак167"/>
    <w:uiPriority w:val="99"/>
    <w:semiHidden/>
    <w:rsid w:val="00E17689"/>
    <w:rPr>
      <w:rFonts w:ascii="Segoe UI" w:hAnsi="Segoe UI"/>
      <w:sz w:val="18"/>
    </w:rPr>
  </w:style>
  <w:style w:type="character" w:customStyle="1" w:styleId="166">
    <w:name w:val="Текст выноски Знак166"/>
    <w:uiPriority w:val="99"/>
    <w:semiHidden/>
    <w:rsid w:val="00E17689"/>
    <w:rPr>
      <w:rFonts w:ascii="Segoe UI" w:hAnsi="Segoe UI"/>
      <w:sz w:val="18"/>
    </w:rPr>
  </w:style>
  <w:style w:type="character" w:customStyle="1" w:styleId="165">
    <w:name w:val="Текст выноски Знак165"/>
    <w:uiPriority w:val="99"/>
    <w:semiHidden/>
    <w:rsid w:val="00E17689"/>
    <w:rPr>
      <w:rFonts w:ascii="Segoe UI" w:hAnsi="Segoe UI"/>
      <w:sz w:val="18"/>
    </w:rPr>
  </w:style>
  <w:style w:type="character" w:customStyle="1" w:styleId="164">
    <w:name w:val="Текст выноски Знак164"/>
    <w:uiPriority w:val="99"/>
    <w:semiHidden/>
    <w:rsid w:val="00E17689"/>
    <w:rPr>
      <w:rFonts w:ascii="Segoe UI" w:hAnsi="Segoe UI"/>
      <w:sz w:val="18"/>
    </w:rPr>
  </w:style>
  <w:style w:type="character" w:customStyle="1" w:styleId="163">
    <w:name w:val="Текст выноски Знак163"/>
    <w:uiPriority w:val="99"/>
    <w:semiHidden/>
    <w:rsid w:val="00E17689"/>
    <w:rPr>
      <w:rFonts w:ascii="Segoe UI" w:hAnsi="Segoe UI"/>
      <w:sz w:val="18"/>
    </w:rPr>
  </w:style>
  <w:style w:type="character" w:customStyle="1" w:styleId="162">
    <w:name w:val="Текст выноски Знак162"/>
    <w:uiPriority w:val="99"/>
    <w:semiHidden/>
    <w:rsid w:val="00E17689"/>
    <w:rPr>
      <w:rFonts w:ascii="Segoe UI" w:hAnsi="Segoe UI"/>
      <w:sz w:val="18"/>
    </w:rPr>
  </w:style>
  <w:style w:type="character" w:customStyle="1" w:styleId="161">
    <w:name w:val="Текст выноски Знак161"/>
    <w:uiPriority w:val="99"/>
    <w:semiHidden/>
    <w:rsid w:val="00E17689"/>
    <w:rPr>
      <w:rFonts w:ascii="Segoe UI" w:hAnsi="Segoe UI"/>
      <w:sz w:val="18"/>
    </w:rPr>
  </w:style>
  <w:style w:type="character" w:customStyle="1" w:styleId="160">
    <w:name w:val="Текст выноски Знак160"/>
    <w:uiPriority w:val="99"/>
    <w:semiHidden/>
    <w:rsid w:val="00E17689"/>
    <w:rPr>
      <w:rFonts w:ascii="Segoe UI" w:hAnsi="Segoe UI"/>
      <w:sz w:val="18"/>
    </w:rPr>
  </w:style>
  <w:style w:type="character" w:customStyle="1" w:styleId="159">
    <w:name w:val="Текст выноски Знак159"/>
    <w:uiPriority w:val="99"/>
    <w:semiHidden/>
    <w:rsid w:val="00E17689"/>
    <w:rPr>
      <w:rFonts w:ascii="Segoe UI" w:hAnsi="Segoe UI"/>
      <w:sz w:val="18"/>
    </w:rPr>
  </w:style>
  <w:style w:type="character" w:customStyle="1" w:styleId="158">
    <w:name w:val="Текст выноски Знак158"/>
    <w:uiPriority w:val="99"/>
    <w:semiHidden/>
    <w:rsid w:val="00E17689"/>
    <w:rPr>
      <w:rFonts w:ascii="Segoe UI" w:hAnsi="Segoe UI"/>
      <w:sz w:val="18"/>
    </w:rPr>
  </w:style>
  <w:style w:type="character" w:customStyle="1" w:styleId="157">
    <w:name w:val="Текст выноски Знак157"/>
    <w:uiPriority w:val="99"/>
    <w:semiHidden/>
    <w:rsid w:val="00E17689"/>
    <w:rPr>
      <w:rFonts w:ascii="Segoe UI" w:hAnsi="Segoe UI"/>
      <w:sz w:val="18"/>
    </w:rPr>
  </w:style>
  <w:style w:type="character" w:customStyle="1" w:styleId="156">
    <w:name w:val="Текст выноски Знак156"/>
    <w:uiPriority w:val="99"/>
    <w:semiHidden/>
    <w:rsid w:val="00E17689"/>
    <w:rPr>
      <w:rFonts w:ascii="Segoe UI" w:hAnsi="Segoe UI"/>
      <w:sz w:val="18"/>
    </w:rPr>
  </w:style>
  <w:style w:type="character" w:customStyle="1" w:styleId="155">
    <w:name w:val="Текст выноски Знак155"/>
    <w:uiPriority w:val="99"/>
    <w:semiHidden/>
    <w:rsid w:val="00E17689"/>
    <w:rPr>
      <w:rFonts w:ascii="Segoe UI" w:hAnsi="Segoe UI"/>
      <w:sz w:val="18"/>
    </w:rPr>
  </w:style>
  <w:style w:type="character" w:customStyle="1" w:styleId="154">
    <w:name w:val="Текст выноски Знак154"/>
    <w:uiPriority w:val="99"/>
    <w:semiHidden/>
    <w:rsid w:val="00E17689"/>
    <w:rPr>
      <w:rFonts w:ascii="Segoe UI" w:hAnsi="Segoe UI"/>
      <w:sz w:val="18"/>
    </w:rPr>
  </w:style>
  <w:style w:type="character" w:customStyle="1" w:styleId="153">
    <w:name w:val="Текст выноски Знак153"/>
    <w:uiPriority w:val="99"/>
    <w:semiHidden/>
    <w:rsid w:val="00E17689"/>
    <w:rPr>
      <w:rFonts w:ascii="Segoe UI" w:hAnsi="Segoe UI"/>
      <w:sz w:val="18"/>
    </w:rPr>
  </w:style>
  <w:style w:type="character" w:customStyle="1" w:styleId="152">
    <w:name w:val="Текст выноски Знак152"/>
    <w:uiPriority w:val="99"/>
    <w:semiHidden/>
    <w:rsid w:val="00E17689"/>
    <w:rPr>
      <w:rFonts w:ascii="Segoe UI" w:hAnsi="Segoe UI"/>
      <w:sz w:val="18"/>
    </w:rPr>
  </w:style>
  <w:style w:type="character" w:customStyle="1" w:styleId="151">
    <w:name w:val="Текст выноски Знак151"/>
    <w:uiPriority w:val="99"/>
    <w:semiHidden/>
    <w:rsid w:val="00E17689"/>
    <w:rPr>
      <w:rFonts w:ascii="Segoe UI" w:hAnsi="Segoe UI"/>
      <w:sz w:val="18"/>
    </w:rPr>
  </w:style>
  <w:style w:type="character" w:customStyle="1" w:styleId="150">
    <w:name w:val="Текст выноски Знак150"/>
    <w:uiPriority w:val="99"/>
    <w:semiHidden/>
    <w:rsid w:val="00E17689"/>
    <w:rPr>
      <w:rFonts w:ascii="Segoe UI" w:hAnsi="Segoe UI"/>
      <w:sz w:val="18"/>
    </w:rPr>
  </w:style>
  <w:style w:type="character" w:customStyle="1" w:styleId="149">
    <w:name w:val="Текст выноски Знак149"/>
    <w:uiPriority w:val="99"/>
    <w:semiHidden/>
    <w:rsid w:val="00E17689"/>
    <w:rPr>
      <w:rFonts w:ascii="Segoe UI" w:hAnsi="Segoe UI"/>
      <w:sz w:val="18"/>
    </w:rPr>
  </w:style>
  <w:style w:type="character" w:customStyle="1" w:styleId="148">
    <w:name w:val="Текст выноски Знак148"/>
    <w:uiPriority w:val="99"/>
    <w:semiHidden/>
    <w:rsid w:val="00E17689"/>
    <w:rPr>
      <w:rFonts w:ascii="Segoe UI" w:hAnsi="Segoe UI"/>
      <w:sz w:val="18"/>
    </w:rPr>
  </w:style>
  <w:style w:type="character" w:customStyle="1" w:styleId="147">
    <w:name w:val="Текст выноски Знак147"/>
    <w:uiPriority w:val="99"/>
    <w:semiHidden/>
    <w:rsid w:val="00E17689"/>
    <w:rPr>
      <w:rFonts w:ascii="Segoe UI" w:hAnsi="Segoe UI"/>
      <w:sz w:val="18"/>
    </w:rPr>
  </w:style>
  <w:style w:type="character" w:customStyle="1" w:styleId="146">
    <w:name w:val="Текст выноски Знак146"/>
    <w:uiPriority w:val="99"/>
    <w:semiHidden/>
    <w:rsid w:val="00E17689"/>
    <w:rPr>
      <w:rFonts w:ascii="Segoe UI" w:hAnsi="Segoe UI"/>
      <w:sz w:val="18"/>
    </w:rPr>
  </w:style>
  <w:style w:type="character" w:customStyle="1" w:styleId="145">
    <w:name w:val="Текст выноски Знак145"/>
    <w:uiPriority w:val="99"/>
    <w:semiHidden/>
    <w:rsid w:val="00E17689"/>
    <w:rPr>
      <w:rFonts w:ascii="Segoe UI" w:hAnsi="Segoe UI"/>
      <w:sz w:val="18"/>
    </w:rPr>
  </w:style>
  <w:style w:type="character" w:customStyle="1" w:styleId="144">
    <w:name w:val="Текст выноски Знак144"/>
    <w:uiPriority w:val="99"/>
    <w:semiHidden/>
    <w:rsid w:val="00E17689"/>
    <w:rPr>
      <w:rFonts w:ascii="Segoe UI" w:hAnsi="Segoe UI"/>
      <w:sz w:val="18"/>
    </w:rPr>
  </w:style>
  <w:style w:type="character" w:customStyle="1" w:styleId="143">
    <w:name w:val="Текст выноски Знак143"/>
    <w:uiPriority w:val="99"/>
    <w:semiHidden/>
    <w:rsid w:val="00E17689"/>
    <w:rPr>
      <w:rFonts w:ascii="Segoe UI" w:hAnsi="Segoe UI"/>
      <w:sz w:val="18"/>
    </w:rPr>
  </w:style>
  <w:style w:type="character" w:customStyle="1" w:styleId="142">
    <w:name w:val="Текст выноски Знак142"/>
    <w:uiPriority w:val="99"/>
    <w:semiHidden/>
    <w:rsid w:val="00E17689"/>
    <w:rPr>
      <w:rFonts w:ascii="Segoe UI" w:hAnsi="Segoe UI"/>
      <w:sz w:val="18"/>
    </w:rPr>
  </w:style>
  <w:style w:type="character" w:customStyle="1" w:styleId="141">
    <w:name w:val="Текст выноски Знак141"/>
    <w:uiPriority w:val="99"/>
    <w:semiHidden/>
    <w:rsid w:val="00E17689"/>
    <w:rPr>
      <w:rFonts w:ascii="Segoe UI" w:hAnsi="Segoe UI"/>
      <w:sz w:val="18"/>
    </w:rPr>
  </w:style>
  <w:style w:type="character" w:customStyle="1" w:styleId="140">
    <w:name w:val="Текст выноски Знак140"/>
    <w:uiPriority w:val="99"/>
    <w:semiHidden/>
    <w:rsid w:val="00E17689"/>
    <w:rPr>
      <w:rFonts w:ascii="Segoe UI" w:hAnsi="Segoe UI"/>
      <w:sz w:val="18"/>
    </w:rPr>
  </w:style>
  <w:style w:type="character" w:customStyle="1" w:styleId="139">
    <w:name w:val="Текст выноски Знак139"/>
    <w:uiPriority w:val="99"/>
    <w:semiHidden/>
    <w:rsid w:val="00E17689"/>
    <w:rPr>
      <w:rFonts w:ascii="Segoe UI" w:hAnsi="Segoe UI"/>
      <w:sz w:val="18"/>
    </w:rPr>
  </w:style>
  <w:style w:type="character" w:customStyle="1" w:styleId="138">
    <w:name w:val="Текст выноски Знак138"/>
    <w:uiPriority w:val="99"/>
    <w:semiHidden/>
    <w:rsid w:val="00E17689"/>
    <w:rPr>
      <w:rFonts w:ascii="Segoe UI" w:hAnsi="Segoe UI"/>
      <w:sz w:val="18"/>
    </w:rPr>
  </w:style>
  <w:style w:type="character" w:customStyle="1" w:styleId="137">
    <w:name w:val="Текст выноски Знак137"/>
    <w:uiPriority w:val="99"/>
    <w:semiHidden/>
    <w:rsid w:val="00E17689"/>
    <w:rPr>
      <w:rFonts w:ascii="Segoe UI" w:hAnsi="Segoe UI"/>
      <w:sz w:val="18"/>
    </w:rPr>
  </w:style>
  <w:style w:type="character" w:customStyle="1" w:styleId="136">
    <w:name w:val="Текст выноски Знак136"/>
    <w:uiPriority w:val="99"/>
    <w:semiHidden/>
    <w:rsid w:val="00E17689"/>
    <w:rPr>
      <w:rFonts w:ascii="Segoe UI" w:hAnsi="Segoe UI"/>
      <w:sz w:val="18"/>
    </w:rPr>
  </w:style>
  <w:style w:type="character" w:customStyle="1" w:styleId="135">
    <w:name w:val="Текст выноски Знак135"/>
    <w:uiPriority w:val="99"/>
    <w:semiHidden/>
    <w:rsid w:val="00E17689"/>
    <w:rPr>
      <w:rFonts w:ascii="Segoe UI" w:hAnsi="Segoe UI"/>
      <w:sz w:val="18"/>
    </w:rPr>
  </w:style>
  <w:style w:type="character" w:customStyle="1" w:styleId="134">
    <w:name w:val="Текст выноски Знак134"/>
    <w:uiPriority w:val="99"/>
    <w:semiHidden/>
    <w:rsid w:val="00E17689"/>
    <w:rPr>
      <w:rFonts w:ascii="Segoe UI" w:hAnsi="Segoe UI"/>
      <w:sz w:val="18"/>
    </w:rPr>
  </w:style>
  <w:style w:type="character" w:customStyle="1" w:styleId="133">
    <w:name w:val="Текст выноски Знак133"/>
    <w:uiPriority w:val="99"/>
    <w:semiHidden/>
    <w:rsid w:val="00E17689"/>
    <w:rPr>
      <w:rFonts w:ascii="Segoe UI" w:hAnsi="Segoe UI"/>
      <w:sz w:val="18"/>
    </w:rPr>
  </w:style>
  <w:style w:type="character" w:customStyle="1" w:styleId="132">
    <w:name w:val="Текст выноски Знак132"/>
    <w:uiPriority w:val="99"/>
    <w:semiHidden/>
    <w:rsid w:val="00E17689"/>
    <w:rPr>
      <w:rFonts w:ascii="Segoe UI" w:hAnsi="Segoe UI"/>
      <w:sz w:val="18"/>
    </w:rPr>
  </w:style>
  <w:style w:type="character" w:customStyle="1" w:styleId="131">
    <w:name w:val="Текст выноски Знак131"/>
    <w:uiPriority w:val="99"/>
    <w:semiHidden/>
    <w:rsid w:val="00E17689"/>
    <w:rPr>
      <w:rFonts w:ascii="Segoe UI" w:hAnsi="Segoe UI"/>
      <w:sz w:val="18"/>
    </w:rPr>
  </w:style>
  <w:style w:type="character" w:customStyle="1" w:styleId="130">
    <w:name w:val="Текст выноски Знак130"/>
    <w:uiPriority w:val="99"/>
    <w:semiHidden/>
    <w:rsid w:val="00E17689"/>
    <w:rPr>
      <w:rFonts w:ascii="Segoe UI" w:hAnsi="Segoe UI"/>
      <w:sz w:val="18"/>
    </w:rPr>
  </w:style>
  <w:style w:type="character" w:customStyle="1" w:styleId="129">
    <w:name w:val="Текст выноски Знак129"/>
    <w:uiPriority w:val="99"/>
    <w:semiHidden/>
    <w:rsid w:val="00E17689"/>
    <w:rPr>
      <w:rFonts w:ascii="Segoe UI" w:hAnsi="Segoe UI"/>
      <w:sz w:val="18"/>
    </w:rPr>
  </w:style>
  <w:style w:type="character" w:customStyle="1" w:styleId="128">
    <w:name w:val="Текст выноски Знак128"/>
    <w:uiPriority w:val="99"/>
    <w:semiHidden/>
    <w:rsid w:val="00E17689"/>
    <w:rPr>
      <w:rFonts w:ascii="Segoe UI" w:hAnsi="Segoe UI"/>
      <w:sz w:val="18"/>
    </w:rPr>
  </w:style>
  <w:style w:type="character" w:customStyle="1" w:styleId="127">
    <w:name w:val="Текст выноски Знак127"/>
    <w:uiPriority w:val="99"/>
    <w:semiHidden/>
    <w:rsid w:val="00E17689"/>
    <w:rPr>
      <w:rFonts w:ascii="Segoe UI" w:hAnsi="Segoe UI"/>
      <w:sz w:val="18"/>
    </w:rPr>
  </w:style>
  <w:style w:type="character" w:customStyle="1" w:styleId="126">
    <w:name w:val="Текст выноски Знак126"/>
    <w:uiPriority w:val="99"/>
    <w:semiHidden/>
    <w:rsid w:val="00E17689"/>
    <w:rPr>
      <w:rFonts w:ascii="Segoe UI" w:hAnsi="Segoe UI"/>
      <w:sz w:val="18"/>
    </w:rPr>
  </w:style>
  <w:style w:type="character" w:customStyle="1" w:styleId="125">
    <w:name w:val="Текст выноски Знак125"/>
    <w:uiPriority w:val="99"/>
    <w:semiHidden/>
    <w:rsid w:val="00E17689"/>
    <w:rPr>
      <w:rFonts w:ascii="Segoe UI" w:hAnsi="Segoe UI"/>
      <w:sz w:val="18"/>
    </w:rPr>
  </w:style>
  <w:style w:type="character" w:customStyle="1" w:styleId="124">
    <w:name w:val="Текст выноски Знак124"/>
    <w:uiPriority w:val="99"/>
    <w:semiHidden/>
    <w:rsid w:val="00E17689"/>
    <w:rPr>
      <w:rFonts w:ascii="Segoe UI" w:hAnsi="Segoe UI"/>
      <w:sz w:val="18"/>
    </w:rPr>
  </w:style>
  <w:style w:type="character" w:customStyle="1" w:styleId="123">
    <w:name w:val="Текст выноски Знак123"/>
    <w:uiPriority w:val="99"/>
    <w:semiHidden/>
    <w:rsid w:val="00E17689"/>
    <w:rPr>
      <w:rFonts w:ascii="Segoe UI" w:hAnsi="Segoe UI"/>
      <w:sz w:val="18"/>
    </w:rPr>
  </w:style>
  <w:style w:type="character" w:customStyle="1" w:styleId="122">
    <w:name w:val="Текст выноски Знак122"/>
    <w:uiPriority w:val="99"/>
    <w:semiHidden/>
    <w:rsid w:val="00E17689"/>
    <w:rPr>
      <w:rFonts w:ascii="Segoe UI" w:hAnsi="Segoe UI"/>
      <w:sz w:val="18"/>
    </w:rPr>
  </w:style>
  <w:style w:type="character" w:customStyle="1" w:styleId="121">
    <w:name w:val="Текст выноски Знак121"/>
    <w:uiPriority w:val="99"/>
    <w:semiHidden/>
    <w:rsid w:val="00E17689"/>
    <w:rPr>
      <w:rFonts w:ascii="Segoe UI" w:hAnsi="Segoe UI"/>
      <w:sz w:val="18"/>
    </w:rPr>
  </w:style>
  <w:style w:type="character" w:customStyle="1" w:styleId="120">
    <w:name w:val="Текст выноски Знак120"/>
    <w:uiPriority w:val="99"/>
    <w:semiHidden/>
    <w:rsid w:val="00E17689"/>
    <w:rPr>
      <w:rFonts w:ascii="Segoe UI" w:hAnsi="Segoe UI"/>
      <w:sz w:val="18"/>
    </w:rPr>
  </w:style>
  <w:style w:type="character" w:customStyle="1" w:styleId="119">
    <w:name w:val="Текст выноски Знак119"/>
    <w:uiPriority w:val="99"/>
    <w:semiHidden/>
    <w:rsid w:val="00E17689"/>
    <w:rPr>
      <w:rFonts w:ascii="Segoe UI" w:hAnsi="Segoe UI"/>
      <w:sz w:val="18"/>
    </w:rPr>
  </w:style>
  <w:style w:type="character" w:customStyle="1" w:styleId="118">
    <w:name w:val="Текст выноски Знак118"/>
    <w:uiPriority w:val="99"/>
    <w:semiHidden/>
    <w:rsid w:val="00E17689"/>
    <w:rPr>
      <w:rFonts w:ascii="Segoe UI" w:hAnsi="Segoe UI"/>
      <w:sz w:val="18"/>
    </w:rPr>
  </w:style>
  <w:style w:type="character" w:customStyle="1" w:styleId="117">
    <w:name w:val="Текст выноски Знак117"/>
    <w:uiPriority w:val="99"/>
    <w:semiHidden/>
    <w:rsid w:val="00E17689"/>
    <w:rPr>
      <w:rFonts w:ascii="Segoe UI" w:hAnsi="Segoe UI"/>
      <w:sz w:val="18"/>
    </w:rPr>
  </w:style>
  <w:style w:type="character" w:customStyle="1" w:styleId="116">
    <w:name w:val="Текст выноски Знак116"/>
    <w:uiPriority w:val="99"/>
    <w:semiHidden/>
    <w:rsid w:val="00E17689"/>
    <w:rPr>
      <w:rFonts w:ascii="Segoe UI" w:hAnsi="Segoe UI"/>
      <w:sz w:val="18"/>
    </w:rPr>
  </w:style>
  <w:style w:type="character" w:customStyle="1" w:styleId="115">
    <w:name w:val="Текст выноски Знак115"/>
    <w:uiPriority w:val="99"/>
    <w:semiHidden/>
    <w:rsid w:val="00E17689"/>
    <w:rPr>
      <w:rFonts w:ascii="Segoe UI" w:hAnsi="Segoe UI"/>
      <w:sz w:val="18"/>
    </w:rPr>
  </w:style>
  <w:style w:type="character" w:customStyle="1" w:styleId="114">
    <w:name w:val="Текст выноски Знак114"/>
    <w:uiPriority w:val="99"/>
    <w:semiHidden/>
    <w:rsid w:val="00E17689"/>
    <w:rPr>
      <w:rFonts w:ascii="Segoe UI" w:hAnsi="Segoe UI"/>
      <w:sz w:val="18"/>
    </w:rPr>
  </w:style>
  <w:style w:type="character" w:customStyle="1" w:styleId="113">
    <w:name w:val="Текст выноски Знак113"/>
    <w:uiPriority w:val="99"/>
    <w:semiHidden/>
    <w:rsid w:val="00E17689"/>
    <w:rPr>
      <w:rFonts w:ascii="Segoe UI" w:hAnsi="Segoe UI"/>
      <w:sz w:val="18"/>
    </w:rPr>
  </w:style>
  <w:style w:type="character" w:customStyle="1" w:styleId="112">
    <w:name w:val="Текст выноски Знак112"/>
    <w:uiPriority w:val="99"/>
    <w:semiHidden/>
    <w:rsid w:val="00E17689"/>
    <w:rPr>
      <w:rFonts w:ascii="Segoe UI" w:hAnsi="Segoe UI"/>
      <w:sz w:val="18"/>
    </w:rPr>
  </w:style>
  <w:style w:type="character" w:customStyle="1" w:styleId="111">
    <w:name w:val="Текст выноски Знак111"/>
    <w:uiPriority w:val="99"/>
    <w:semiHidden/>
    <w:rsid w:val="00E17689"/>
    <w:rPr>
      <w:rFonts w:ascii="Segoe UI" w:hAnsi="Segoe UI"/>
      <w:sz w:val="18"/>
    </w:rPr>
  </w:style>
  <w:style w:type="character" w:customStyle="1" w:styleId="110">
    <w:name w:val="Текст выноски Знак110"/>
    <w:uiPriority w:val="99"/>
    <w:semiHidden/>
    <w:rsid w:val="00E17689"/>
    <w:rPr>
      <w:rFonts w:ascii="Segoe UI" w:hAnsi="Segoe UI"/>
      <w:sz w:val="18"/>
    </w:rPr>
  </w:style>
  <w:style w:type="character" w:customStyle="1" w:styleId="19">
    <w:name w:val="Текст выноски Знак19"/>
    <w:uiPriority w:val="99"/>
    <w:semiHidden/>
    <w:rsid w:val="00E17689"/>
    <w:rPr>
      <w:rFonts w:ascii="Segoe UI" w:hAnsi="Segoe UI"/>
      <w:sz w:val="18"/>
    </w:rPr>
  </w:style>
  <w:style w:type="character" w:customStyle="1" w:styleId="18">
    <w:name w:val="Текст выноски Знак18"/>
    <w:uiPriority w:val="99"/>
    <w:semiHidden/>
    <w:rsid w:val="00E17689"/>
    <w:rPr>
      <w:rFonts w:ascii="Segoe UI" w:hAnsi="Segoe UI"/>
      <w:sz w:val="18"/>
    </w:rPr>
  </w:style>
  <w:style w:type="character" w:customStyle="1" w:styleId="17">
    <w:name w:val="Текст выноски Знак17"/>
    <w:uiPriority w:val="99"/>
    <w:semiHidden/>
    <w:rsid w:val="00E17689"/>
    <w:rPr>
      <w:rFonts w:ascii="Segoe UI" w:hAnsi="Segoe UI"/>
      <w:sz w:val="18"/>
    </w:rPr>
  </w:style>
  <w:style w:type="character" w:customStyle="1" w:styleId="16">
    <w:name w:val="Текст выноски Знак16"/>
    <w:uiPriority w:val="99"/>
    <w:semiHidden/>
    <w:rsid w:val="00E17689"/>
    <w:rPr>
      <w:rFonts w:ascii="Segoe UI" w:hAnsi="Segoe UI"/>
      <w:sz w:val="18"/>
    </w:rPr>
  </w:style>
  <w:style w:type="character" w:customStyle="1" w:styleId="15">
    <w:name w:val="Текст выноски Знак15"/>
    <w:uiPriority w:val="99"/>
    <w:semiHidden/>
    <w:rsid w:val="00E17689"/>
    <w:rPr>
      <w:rFonts w:ascii="Segoe UI" w:hAnsi="Segoe UI"/>
      <w:sz w:val="18"/>
    </w:rPr>
  </w:style>
  <w:style w:type="character" w:customStyle="1" w:styleId="14">
    <w:name w:val="Текст выноски Знак14"/>
    <w:uiPriority w:val="99"/>
    <w:semiHidden/>
    <w:rsid w:val="00E17689"/>
    <w:rPr>
      <w:rFonts w:ascii="Segoe UI" w:hAnsi="Segoe UI"/>
      <w:sz w:val="18"/>
    </w:rPr>
  </w:style>
  <w:style w:type="character" w:customStyle="1" w:styleId="13">
    <w:name w:val="Текст выноски Знак13"/>
    <w:uiPriority w:val="99"/>
    <w:semiHidden/>
    <w:rsid w:val="00E17689"/>
    <w:rPr>
      <w:rFonts w:ascii="Segoe UI" w:hAnsi="Segoe UI"/>
      <w:sz w:val="18"/>
    </w:rPr>
  </w:style>
  <w:style w:type="character" w:customStyle="1" w:styleId="12a">
    <w:name w:val="Текст выноски Знак12"/>
    <w:uiPriority w:val="99"/>
    <w:semiHidden/>
    <w:rsid w:val="00E17689"/>
    <w:rPr>
      <w:rFonts w:ascii="Segoe UI" w:hAnsi="Segoe UI"/>
      <w:sz w:val="18"/>
    </w:rPr>
  </w:style>
  <w:style w:type="character" w:customStyle="1" w:styleId="11a">
    <w:name w:val="Текст выноски Знак11"/>
    <w:uiPriority w:val="99"/>
    <w:semiHidden/>
    <w:rsid w:val="00E17689"/>
    <w:rPr>
      <w:rFonts w:ascii="Segoe UI" w:hAnsi="Segoe UI"/>
      <w:sz w:val="18"/>
    </w:rPr>
  </w:style>
  <w:style w:type="paragraph" w:styleId="aff8">
    <w:name w:val="Title"/>
    <w:basedOn w:val="a"/>
    <w:next w:val="a"/>
    <w:link w:val="31"/>
    <w:uiPriority w:val="10"/>
    <w:qFormat/>
    <w:rsid w:val="00E17689"/>
    <w:pPr>
      <w:widowControl w:val="0"/>
      <w:autoSpaceDE w:val="0"/>
      <w:autoSpaceDN w:val="0"/>
      <w:adjustRightInd w:val="0"/>
      <w:spacing w:after="0" w:line="240" w:lineRule="auto"/>
      <w:jc w:val="both"/>
    </w:pPr>
    <w:rPr>
      <w:rFonts w:ascii="Calibri Light" w:hAnsi="Calibri Light" w:cs="Calibri"/>
      <w:b/>
      <w:kern w:val="28"/>
      <w:sz w:val="32"/>
      <w:szCs w:val="22"/>
    </w:rPr>
  </w:style>
  <w:style w:type="character" w:customStyle="1" w:styleId="aff9">
    <w:name w:val="Заголовок Знак"/>
    <w:basedOn w:val="a0"/>
    <w:uiPriority w:val="10"/>
    <w:rsid w:val="00E17689"/>
    <w:rPr>
      <w:rFonts w:asciiTheme="majorHAnsi" w:eastAsiaTheme="majorEastAsia" w:hAnsiTheme="majorHAnsi" w:cstheme="majorBidi"/>
      <w:spacing w:val="-10"/>
      <w:kern w:val="28"/>
      <w:sz w:val="56"/>
      <w:szCs w:val="56"/>
      <w:lang w:eastAsia="ru-RU"/>
    </w:rPr>
  </w:style>
  <w:style w:type="character" w:customStyle="1" w:styleId="35">
    <w:name w:val="Название Знак35"/>
    <w:basedOn w:val="a0"/>
    <w:uiPriority w:val="10"/>
    <w:rsid w:val="00E17689"/>
    <w:rPr>
      <w:rFonts w:asciiTheme="majorHAnsi" w:eastAsiaTheme="majorEastAsia" w:hAnsiTheme="majorHAnsi" w:cs="Times New Roman"/>
      <w:b/>
      <w:bCs/>
      <w:kern w:val="28"/>
      <w:sz w:val="32"/>
      <w:szCs w:val="32"/>
    </w:rPr>
  </w:style>
  <w:style w:type="character" w:customStyle="1" w:styleId="36">
    <w:name w:val="Название Знак36"/>
    <w:basedOn w:val="a0"/>
    <w:uiPriority w:val="10"/>
    <w:rsid w:val="00E17689"/>
    <w:rPr>
      <w:rFonts w:asciiTheme="majorHAnsi" w:eastAsiaTheme="majorEastAsia" w:hAnsiTheme="majorHAnsi" w:cs="Times New Roman"/>
      <w:b/>
      <w:bCs/>
      <w:kern w:val="28"/>
      <w:sz w:val="32"/>
      <w:szCs w:val="32"/>
    </w:rPr>
  </w:style>
  <w:style w:type="character" w:customStyle="1" w:styleId="37">
    <w:name w:val="Название Знак37"/>
    <w:basedOn w:val="a0"/>
    <w:uiPriority w:val="10"/>
    <w:rsid w:val="00E17689"/>
    <w:rPr>
      <w:rFonts w:asciiTheme="majorHAnsi" w:eastAsiaTheme="majorEastAsia" w:hAnsiTheme="majorHAnsi" w:cs="Times New Roman"/>
      <w:b/>
      <w:bCs/>
      <w:kern w:val="28"/>
      <w:sz w:val="32"/>
      <w:szCs w:val="32"/>
    </w:rPr>
  </w:style>
  <w:style w:type="character" w:customStyle="1" w:styleId="38">
    <w:name w:val="Название Знак38"/>
    <w:basedOn w:val="a0"/>
    <w:uiPriority w:val="10"/>
    <w:rsid w:val="00E17689"/>
    <w:rPr>
      <w:rFonts w:asciiTheme="majorHAnsi" w:eastAsiaTheme="majorEastAsia" w:hAnsiTheme="majorHAnsi" w:cs="Times New Roman"/>
      <w:b/>
      <w:bCs/>
      <w:kern w:val="28"/>
      <w:sz w:val="32"/>
      <w:szCs w:val="32"/>
    </w:rPr>
  </w:style>
  <w:style w:type="character" w:customStyle="1" w:styleId="31">
    <w:name w:val="Заголовок Знак3"/>
    <w:basedOn w:val="a0"/>
    <w:link w:val="aff8"/>
    <w:uiPriority w:val="10"/>
    <w:locked/>
    <w:rsid w:val="00E17689"/>
    <w:rPr>
      <w:rFonts w:ascii="Calibri Light" w:eastAsia="Times New Roman" w:hAnsi="Calibri Light" w:cs="Calibri"/>
      <w:b/>
      <w:kern w:val="28"/>
      <w:sz w:val="32"/>
      <w:lang w:eastAsia="ru-RU"/>
    </w:rPr>
  </w:style>
  <w:style w:type="character" w:customStyle="1" w:styleId="34">
    <w:name w:val="Название Знак34"/>
    <w:basedOn w:val="a0"/>
    <w:uiPriority w:val="10"/>
    <w:rsid w:val="00E17689"/>
    <w:rPr>
      <w:rFonts w:asciiTheme="majorHAnsi" w:eastAsiaTheme="majorEastAsia" w:hAnsiTheme="majorHAnsi" w:cs="Times New Roman"/>
      <w:b/>
      <w:bCs/>
      <w:kern w:val="28"/>
      <w:sz w:val="32"/>
      <w:szCs w:val="32"/>
    </w:rPr>
  </w:style>
  <w:style w:type="character" w:customStyle="1" w:styleId="33">
    <w:name w:val="Название Знак33"/>
    <w:basedOn w:val="a0"/>
    <w:uiPriority w:val="10"/>
    <w:rsid w:val="00E17689"/>
    <w:rPr>
      <w:rFonts w:asciiTheme="majorHAnsi" w:eastAsiaTheme="majorEastAsia" w:hAnsiTheme="majorHAnsi" w:cs="Times New Roman"/>
      <w:b/>
      <w:bCs/>
      <w:kern w:val="28"/>
      <w:sz w:val="32"/>
      <w:szCs w:val="32"/>
    </w:rPr>
  </w:style>
  <w:style w:type="character" w:customStyle="1" w:styleId="32">
    <w:name w:val="Название Знак32"/>
    <w:basedOn w:val="a0"/>
    <w:uiPriority w:val="10"/>
    <w:rsid w:val="00E17689"/>
    <w:rPr>
      <w:rFonts w:asciiTheme="majorHAnsi" w:eastAsiaTheme="majorEastAsia" w:hAnsiTheme="majorHAnsi" w:cs="Times New Roman"/>
      <w:b/>
      <w:bCs/>
      <w:kern w:val="28"/>
      <w:sz w:val="32"/>
      <w:szCs w:val="32"/>
    </w:rPr>
  </w:style>
  <w:style w:type="character" w:customStyle="1" w:styleId="310">
    <w:name w:val="Название Знак31"/>
    <w:basedOn w:val="a0"/>
    <w:uiPriority w:val="10"/>
    <w:rsid w:val="00E17689"/>
    <w:rPr>
      <w:rFonts w:asciiTheme="majorHAnsi" w:eastAsiaTheme="majorEastAsia" w:hAnsiTheme="majorHAnsi" w:cs="Times New Roman"/>
      <w:b/>
      <w:bCs/>
      <w:kern w:val="28"/>
      <w:sz w:val="32"/>
      <w:szCs w:val="32"/>
    </w:rPr>
  </w:style>
  <w:style w:type="character" w:customStyle="1" w:styleId="300">
    <w:name w:val="Название Знак30"/>
    <w:basedOn w:val="a0"/>
    <w:uiPriority w:val="10"/>
    <w:rsid w:val="00E17689"/>
    <w:rPr>
      <w:rFonts w:asciiTheme="majorHAnsi" w:eastAsiaTheme="majorEastAsia" w:hAnsiTheme="majorHAnsi" w:cs="Times New Roman"/>
      <w:b/>
      <w:bCs/>
      <w:kern w:val="28"/>
      <w:sz w:val="32"/>
      <w:szCs w:val="32"/>
    </w:rPr>
  </w:style>
  <w:style w:type="character" w:customStyle="1" w:styleId="29">
    <w:name w:val="Название Знак29"/>
    <w:basedOn w:val="a0"/>
    <w:uiPriority w:val="10"/>
    <w:rsid w:val="00E17689"/>
    <w:rPr>
      <w:rFonts w:asciiTheme="majorHAnsi" w:eastAsiaTheme="majorEastAsia" w:hAnsiTheme="majorHAnsi" w:cs="Times New Roman"/>
      <w:b/>
      <w:bCs/>
      <w:kern w:val="28"/>
      <w:sz w:val="32"/>
      <w:szCs w:val="32"/>
    </w:rPr>
  </w:style>
  <w:style w:type="character" w:customStyle="1" w:styleId="28">
    <w:name w:val="Название Знак28"/>
    <w:basedOn w:val="a0"/>
    <w:uiPriority w:val="10"/>
    <w:rsid w:val="00E17689"/>
    <w:rPr>
      <w:rFonts w:asciiTheme="majorHAnsi" w:eastAsiaTheme="majorEastAsia" w:hAnsiTheme="majorHAnsi" w:cs="Times New Roman"/>
      <w:b/>
      <w:bCs/>
      <w:kern w:val="28"/>
      <w:sz w:val="32"/>
      <w:szCs w:val="32"/>
    </w:rPr>
  </w:style>
  <w:style w:type="character" w:customStyle="1" w:styleId="27">
    <w:name w:val="Название Знак27"/>
    <w:basedOn w:val="a0"/>
    <w:uiPriority w:val="10"/>
    <w:rsid w:val="00E17689"/>
    <w:rPr>
      <w:rFonts w:asciiTheme="majorHAnsi" w:eastAsiaTheme="majorEastAsia" w:hAnsiTheme="majorHAnsi" w:cs="Times New Roman"/>
      <w:b/>
      <w:bCs/>
      <w:kern w:val="28"/>
      <w:sz w:val="32"/>
      <w:szCs w:val="32"/>
    </w:rPr>
  </w:style>
  <w:style w:type="character" w:customStyle="1" w:styleId="26">
    <w:name w:val="Название Знак26"/>
    <w:basedOn w:val="a0"/>
    <w:uiPriority w:val="10"/>
    <w:rsid w:val="00E17689"/>
    <w:rPr>
      <w:rFonts w:asciiTheme="majorHAnsi" w:eastAsiaTheme="majorEastAsia" w:hAnsiTheme="majorHAnsi" w:cs="Times New Roman"/>
      <w:b/>
      <w:bCs/>
      <w:kern w:val="28"/>
      <w:sz w:val="32"/>
      <w:szCs w:val="32"/>
    </w:rPr>
  </w:style>
  <w:style w:type="character" w:customStyle="1" w:styleId="25">
    <w:name w:val="Название Знак25"/>
    <w:basedOn w:val="a0"/>
    <w:uiPriority w:val="10"/>
    <w:rsid w:val="00E17689"/>
    <w:rPr>
      <w:rFonts w:asciiTheme="majorHAnsi" w:eastAsiaTheme="majorEastAsia" w:hAnsiTheme="majorHAnsi" w:cs="Times New Roman"/>
      <w:b/>
      <w:bCs/>
      <w:kern w:val="28"/>
      <w:sz w:val="32"/>
      <w:szCs w:val="32"/>
    </w:rPr>
  </w:style>
  <w:style w:type="character" w:customStyle="1" w:styleId="24">
    <w:name w:val="Название Знак24"/>
    <w:basedOn w:val="a0"/>
    <w:uiPriority w:val="10"/>
    <w:rsid w:val="00E17689"/>
    <w:rPr>
      <w:rFonts w:asciiTheme="majorHAnsi" w:eastAsiaTheme="majorEastAsia" w:hAnsiTheme="majorHAnsi" w:cs="Times New Roman"/>
      <w:b/>
      <w:bCs/>
      <w:kern w:val="28"/>
      <w:sz w:val="32"/>
      <w:szCs w:val="32"/>
    </w:rPr>
  </w:style>
  <w:style w:type="character" w:customStyle="1" w:styleId="23">
    <w:name w:val="Название Знак23"/>
    <w:basedOn w:val="a0"/>
    <w:uiPriority w:val="10"/>
    <w:rsid w:val="00E17689"/>
    <w:rPr>
      <w:rFonts w:asciiTheme="majorHAnsi" w:eastAsiaTheme="majorEastAsia" w:hAnsiTheme="majorHAnsi" w:cs="Times New Roman"/>
      <w:b/>
      <w:bCs/>
      <w:kern w:val="28"/>
      <w:sz w:val="32"/>
      <w:szCs w:val="32"/>
    </w:rPr>
  </w:style>
  <w:style w:type="character" w:customStyle="1" w:styleId="22">
    <w:name w:val="Название Знак22"/>
    <w:basedOn w:val="a0"/>
    <w:uiPriority w:val="10"/>
    <w:rsid w:val="00E17689"/>
    <w:rPr>
      <w:rFonts w:asciiTheme="majorHAnsi" w:eastAsiaTheme="majorEastAsia" w:hAnsiTheme="majorHAnsi" w:cs="Times New Roman"/>
      <w:b/>
      <w:bCs/>
      <w:kern w:val="28"/>
      <w:sz w:val="32"/>
      <w:szCs w:val="32"/>
    </w:rPr>
  </w:style>
  <w:style w:type="character" w:customStyle="1" w:styleId="21">
    <w:name w:val="Название Знак21"/>
    <w:basedOn w:val="a0"/>
    <w:uiPriority w:val="10"/>
    <w:rsid w:val="00E17689"/>
    <w:rPr>
      <w:rFonts w:asciiTheme="majorHAnsi" w:eastAsiaTheme="majorEastAsia" w:hAnsiTheme="majorHAnsi" w:cs="Times New Roman"/>
      <w:b/>
      <w:bCs/>
      <w:kern w:val="28"/>
      <w:sz w:val="32"/>
      <w:szCs w:val="32"/>
    </w:rPr>
  </w:style>
  <w:style w:type="character" w:customStyle="1" w:styleId="200">
    <w:name w:val="Название Знак20"/>
    <w:basedOn w:val="a0"/>
    <w:uiPriority w:val="10"/>
    <w:rsid w:val="00E17689"/>
    <w:rPr>
      <w:rFonts w:asciiTheme="majorHAnsi" w:eastAsiaTheme="majorEastAsia" w:hAnsiTheme="majorHAnsi" w:cs="Times New Roman"/>
      <w:b/>
      <w:bCs/>
      <w:kern w:val="28"/>
      <w:sz w:val="32"/>
      <w:szCs w:val="32"/>
    </w:rPr>
  </w:style>
  <w:style w:type="character" w:customStyle="1" w:styleId="190">
    <w:name w:val="Название Знак19"/>
    <w:basedOn w:val="a0"/>
    <w:uiPriority w:val="10"/>
    <w:rsid w:val="00E17689"/>
    <w:rPr>
      <w:rFonts w:asciiTheme="majorHAnsi" w:eastAsiaTheme="majorEastAsia" w:hAnsiTheme="majorHAnsi" w:cs="Times New Roman"/>
      <w:b/>
      <w:bCs/>
      <w:kern w:val="28"/>
      <w:sz w:val="32"/>
      <w:szCs w:val="32"/>
    </w:rPr>
  </w:style>
  <w:style w:type="character" w:customStyle="1" w:styleId="180">
    <w:name w:val="Название Знак18"/>
    <w:basedOn w:val="a0"/>
    <w:uiPriority w:val="10"/>
    <w:rsid w:val="00E17689"/>
    <w:rPr>
      <w:rFonts w:asciiTheme="majorHAnsi" w:eastAsiaTheme="majorEastAsia" w:hAnsiTheme="majorHAnsi" w:cs="Times New Roman"/>
      <w:b/>
      <w:bCs/>
      <w:kern w:val="28"/>
      <w:sz w:val="32"/>
      <w:szCs w:val="32"/>
    </w:rPr>
  </w:style>
  <w:style w:type="character" w:customStyle="1" w:styleId="171">
    <w:name w:val="Название Знак17"/>
    <w:basedOn w:val="a0"/>
    <w:uiPriority w:val="10"/>
    <w:rsid w:val="00E17689"/>
    <w:rPr>
      <w:rFonts w:asciiTheme="majorHAnsi" w:eastAsiaTheme="majorEastAsia" w:hAnsiTheme="majorHAnsi" w:cs="Times New Roman"/>
      <w:b/>
      <w:bCs/>
      <w:kern w:val="28"/>
      <w:sz w:val="32"/>
      <w:szCs w:val="32"/>
    </w:rPr>
  </w:style>
  <w:style w:type="character" w:customStyle="1" w:styleId="16a">
    <w:name w:val="Название Знак16"/>
    <w:basedOn w:val="a0"/>
    <w:uiPriority w:val="10"/>
    <w:rsid w:val="00E17689"/>
    <w:rPr>
      <w:rFonts w:asciiTheme="majorHAnsi" w:eastAsiaTheme="majorEastAsia" w:hAnsiTheme="majorHAnsi" w:cs="Times New Roman"/>
      <w:b/>
      <w:bCs/>
      <w:kern w:val="28"/>
      <w:sz w:val="32"/>
      <w:szCs w:val="32"/>
    </w:rPr>
  </w:style>
  <w:style w:type="character" w:customStyle="1" w:styleId="15a">
    <w:name w:val="Название Знак15"/>
    <w:basedOn w:val="a0"/>
    <w:uiPriority w:val="10"/>
    <w:rsid w:val="00E17689"/>
    <w:rPr>
      <w:rFonts w:asciiTheme="majorHAnsi" w:eastAsiaTheme="majorEastAsia" w:hAnsiTheme="majorHAnsi" w:cs="Times New Roman"/>
      <w:b/>
      <w:bCs/>
      <w:kern w:val="28"/>
      <w:sz w:val="32"/>
      <w:szCs w:val="32"/>
    </w:rPr>
  </w:style>
  <w:style w:type="character" w:customStyle="1" w:styleId="14a">
    <w:name w:val="Название Знак14"/>
    <w:uiPriority w:val="10"/>
    <w:rsid w:val="00E17689"/>
    <w:rPr>
      <w:rFonts w:ascii="Calibri Light" w:hAnsi="Calibri Light"/>
      <w:b/>
      <w:kern w:val="28"/>
      <w:sz w:val="32"/>
    </w:rPr>
  </w:style>
  <w:style w:type="character" w:customStyle="1" w:styleId="13a">
    <w:name w:val="Название Знак13"/>
    <w:uiPriority w:val="10"/>
    <w:rsid w:val="00E17689"/>
    <w:rPr>
      <w:rFonts w:ascii="Calibri Light" w:hAnsi="Calibri Light"/>
      <w:b/>
      <w:kern w:val="28"/>
      <w:sz w:val="32"/>
    </w:rPr>
  </w:style>
  <w:style w:type="character" w:customStyle="1" w:styleId="12b">
    <w:name w:val="Название Знак12"/>
    <w:uiPriority w:val="10"/>
    <w:rsid w:val="00E17689"/>
    <w:rPr>
      <w:rFonts w:ascii="Calibri Light" w:hAnsi="Calibri Light"/>
      <w:b/>
      <w:kern w:val="28"/>
      <w:sz w:val="32"/>
    </w:rPr>
  </w:style>
  <w:style w:type="character" w:customStyle="1" w:styleId="41">
    <w:name w:val="Заголовок Знак4"/>
    <w:uiPriority w:val="10"/>
    <w:rsid w:val="00E17689"/>
    <w:rPr>
      <w:rFonts w:ascii="Calibri Light" w:hAnsi="Calibri Light"/>
      <w:b/>
      <w:kern w:val="28"/>
      <w:sz w:val="32"/>
    </w:rPr>
  </w:style>
  <w:style w:type="character" w:customStyle="1" w:styleId="9">
    <w:name w:val="Название Знак9"/>
    <w:uiPriority w:val="10"/>
    <w:rsid w:val="00E17689"/>
    <w:rPr>
      <w:rFonts w:ascii="Calibri Light" w:hAnsi="Calibri Light"/>
      <w:b/>
      <w:kern w:val="28"/>
      <w:sz w:val="32"/>
    </w:rPr>
  </w:style>
  <w:style w:type="character" w:customStyle="1" w:styleId="100">
    <w:name w:val="Название Знак10"/>
    <w:uiPriority w:val="10"/>
    <w:rsid w:val="00E17689"/>
    <w:rPr>
      <w:rFonts w:ascii="Calibri Light" w:hAnsi="Calibri Light"/>
      <w:b/>
      <w:kern w:val="28"/>
      <w:sz w:val="32"/>
    </w:rPr>
  </w:style>
  <w:style w:type="character" w:customStyle="1" w:styleId="2a">
    <w:name w:val="Заголовок Знак2"/>
    <w:uiPriority w:val="10"/>
    <w:rsid w:val="00E17689"/>
    <w:rPr>
      <w:rFonts w:ascii="Calibri Light" w:hAnsi="Calibri Light"/>
      <w:b/>
      <w:kern w:val="28"/>
      <w:sz w:val="32"/>
    </w:rPr>
  </w:style>
  <w:style w:type="character" w:customStyle="1" w:styleId="2b">
    <w:name w:val="Название Знак2"/>
    <w:uiPriority w:val="10"/>
    <w:rsid w:val="00E17689"/>
    <w:rPr>
      <w:rFonts w:ascii="Calibri Light" w:hAnsi="Calibri Light"/>
      <w:b/>
      <w:kern w:val="28"/>
      <w:sz w:val="32"/>
    </w:rPr>
  </w:style>
  <w:style w:type="character" w:customStyle="1" w:styleId="8">
    <w:name w:val="Название Знак8"/>
    <w:uiPriority w:val="10"/>
    <w:rsid w:val="00E17689"/>
    <w:rPr>
      <w:rFonts w:ascii="Calibri Light" w:hAnsi="Calibri Light"/>
      <w:b/>
      <w:kern w:val="28"/>
      <w:sz w:val="32"/>
    </w:rPr>
  </w:style>
  <w:style w:type="character" w:customStyle="1" w:styleId="7">
    <w:name w:val="Название Знак7"/>
    <w:uiPriority w:val="10"/>
    <w:rsid w:val="00E17689"/>
    <w:rPr>
      <w:rFonts w:ascii="Calibri Light" w:hAnsi="Calibri Light"/>
      <w:b/>
      <w:kern w:val="28"/>
      <w:sz w:val="32"/>
    </w:rPr>
  </w:style>
  <w:style w:type="character" w:customStyle="1" w:styleId="6">
    <w:name w:val="Название Знак6"/>
    <w:uiPriority w:val="10"/>
    <w:rsid w:val="00E17689"/>
    <w:rPr>
      <w:rFonts w:ascii="Calibri Light" w:hAnsi="Calibri Light"/>
      <w:b/>
      <w:kern w:val="28"/>
      <w:sz w:val="32"/>
    </w:rPr>
  </w:style>
  <w:style w:type="character" w:customStyle="1" w:styleId="5">
    <w:name w:val="Название Знак5"/>
    <w:uiPriority w:val="10"/>
    <w:rsid w:val="00E17689"/>
    <w:rPr>
      <w:rFonts w:ascii="Calibri Light" w:hAnsi="Calibri Light"/>
      <w:b/>
      <w:kern w:val="28"/>
      <w:sz w:val="32"/>
    </w:rPr>
  </w:style>
  <w:style w:type="character" w:customStyle="1" w:styleId="42">
    <w:name w:val="Название Знак4"/>
    <w:uiPriority w:val="10"/>
    <w:rsid w:val="00E17689"/>
    <w:rPr>
      <w:rFonts w:ascii="Calibri Light" w:hAnsi="Calibri Light"/>
      <w:b/>
      <w:kern w:val="28"/>
      <w:sz w:val="32"/>
    </w:rPr>
  </w:style>
  <w:style w:type="character" w:customStyle="1" w:styleId="3a">
    <w:name w:val="Название Знак3"/>
    <w:uiPriority w:val="10"/>
    <w:rsid w:val="00E17689"/>
    <w:rPr>
      <w:rFonts w:ascii="Calibri Light" w:hAnsi="Calibri Light"/>
      <w:b/>
      <w:kern w:val="28"/>
      <w:sz w:val="32"/>
    </w:rPr>
  </w:style>
  <w:style w:type="character" w:customStyle="1" w:styleId="1a">
    <w:name w:val="Заголовок Знак1"/>
    <w:uiPriority w:val="10"/>
    <w:rsid w:val="00E17689"/>
    <w:rPr>
      <w:rFonts w:ascii="Calibri Light" w:hAnsi="Calibri Light"/>
      <w:b/>
      <w:kern w:val="28"/>
      <w:sz w:val="32"/>
    </w:rPr>
  </w:style>
  <w:style w:type="character" w:customStyle="1" w:styleId="1b">
    <w:name w:val="Название Знак1"/>
    <w:uiPriority w:val="10"/>
    <w:rsid w:val="00E17689"/>
    <w:rPr>
      <w:rFonts w:ascii="Calibri Light" w:hAnsi="Calibri Light"/>
      <w:b/>
      <w:kern w:val="28"/>
      <w:sz w:val="32"/>
    </w:rPr>
  </w:style>
  <w:style w:type="character" w:customStyle="1" w:styleId="1c">
    <w:name w:val="Нижний колонтитул Знак1"/>
    <w:uiPriority w:val="99"/>
    <w:semiHidden/>
    <w:rsid w:val="00E17689"/>
    <w:rPr>
      <w:rFonts w:ascii="Arial"/>
      <w:sz w:val="26"/>
    </w:rPr>
  </w:style>
  <w:style w:type="character" w:customStyle="1" w:styleId="1700">
    <w:name w:val="Нижний колонтитул Знак170"/>
    <w:uiPriority w:val="99"/>
    <w:semiHidden/>
    <w:rsid w:val="00E17689"/>
    <w:rPr>
      <w:rFonts w:ascii="Arial"/>
      <w:sz w:val="26"/>
    </w:rPr>
  </w:style>
  <w:style w:type="character" w:customStyle="1" w:styleId="1690">
    <w:name w:val="Нижний колонтитул Знак169"/>
    <w:uiPriority w:val="99"/>
    <w:semiHidden/>
    <w:rsid w:val="00E17689"/>
    <w:rPr>
      <w:rFonts w:ascii="Arial"/>
      <w:sz w:val="26"/>
    </w:rPr>
  </w:style>
  <w:style w:type="character" w:customStyle="1" w:styleId="1680">
    <w:name w:val="Нижний колонтитул Знак168"/>
    <w:uiPriority w:val="99"/>
    <w:semiHidden/>
    <w:rsid w:val="00E17689"/>
    <w:rPr>
      <w:rFonts w:ascii="Arial"/>
      <w:sz w:val="26"/>
    </w:rPr>
  </w:style>
  <w:style w:type="character" w:customStyle="1" w:styleId="1670">
    <w:name w:val="Нижний колонтитул Знак167"/>
    <w:uiPriority w:val="99"/>
    <w:semiHidden/>
    <w:rsid w:val="00E17689"/>
    <w:rPr>
      <w:rFonts w:ascii="Arial"/>
      <w:sz w:val="26"/>
    </w:rPr>
  </w:style>
  <w:style w:type="character" w:customStyle="1" w:styleId="1660">
    <w:name w:val="Нижний колонтитул Знак166"/>
    <w:uiPriority w:val="99"/>
    <w:semiHidden/>
    <w:rsid w:val="00E17689"/>
    <w:rPr>
      <w:rFonts w:ascii="Arial"/>
      <w:sz w:val="26"/>
    </w:rPr>
  </w:style>
  <w:style w:type="character" w:customStyle="1" w:styleId="1650">
    <w:name w:val="Нижний колонтитул Знак165"/>
    <w:uiPriority w:val="99"/>
    <w:semiHidden/>
    <w:rsid w:val="00E17689"/>
    <w:rPr>
      <w:rFonts w:ascii="Arial"/>
      <w:sz w:val="26"/>
    </w:rPr>
  </w:style>
  <w:style w:type="character" w:customStyle="1" w:styleId="1640">
    <w:name w:val="Нижний колонтитул Знак164"/>
    <w:uiPriority w:val="99"/>
    <w:semiHidden/>
    <w:rsid w:val="00E17689"/>
    <w:rPr>
      <w:rFonts w:ascii="Arial"/>
      <w:sz w:val="26"/>
    </w:rPr>
  </w:style>
  <w:style w:type="character" w:customStyle="1" w:styleId="1630">
    <w:name w:val="Нижний колонтитул Знак163"/>
    <w:uiPriority w:val="99"/>
    <w:semiHidden/>
    <w:rsid w:val="00E17689"/>
    <w:rPr>
      <w:rFonts w:ascii="Arial"/>
      <w:sz w:val="26"/>
    </w:rPr>
  </w:style>
  <w:style w:type="character" w:customStyle="1" w:styleId="1620">
    <w:name w:val="Нижний колонтитул Знак162"/>
    <w:uiPriority w:val="99"/>
    <w:semiHidden/>
    <w:rsid w:val="00E17689"/>
    <w:rPr>
      <w:rFonts w:ascii="Arial"/>
      <w:sz w:val="26"/>
    </w:rPr>
  </w:style>
  <w:style w:type="character" w:customStyle="1" w:styleId="1610">
    <w:name w:val="Нижний колонтитул Знак161"/>
    <w:uiPriority w:val="99"/>
    <w:semiHidden/>
    <w:rsid w:val="00E17689"/>
    <w:rPr>
      <w:rFonts w:ascii="Arial"/>
      <w:sz w:val="26"/>
    </w:rPr>
  </w:style>
  <w:style w:type="character" w:customStyle="1" w:styleId="1600">
    <w:name w:val="Нижний колонтитул Знак160"/>
    <w:uiPriority w:val="99"/>
    <w:semiHidden/>
    <w:rsid w:val="00E17689"/>
    <w:rPr>
      <w:rFonts w:ascii="Arial"/>
      <w:sz w:val="26"/>
    </w:rPr>
  </w:style>
  <w:style w:type="character" w:customStyle="1" w:styleId="1590">
    <w:name w:val="Нижний колонтитул Знак159"/>
    <w:uiPriority w:val="99"/>
    <w:semiHidden/>
    <w:rsid w:val="00E17689"/>
    <w:rPr>
      <w:rFonts w:ascii="Arial"/>
      <w:sz w:val="26"/>
    </w:rPr>
  </w:style>
  <w:style w:type="character" w:customStyle="1" w:styleId="1580">
    <w:name w:val="Нижний колонтитул Знак158"/>
    <w:uiPriority w:val="99"/>
    <w:semiHidden/>
    <w:rsid w:val="00E17689"/>
    <w:rPr>
      <w:rFonts w:ascii="Arial"/>
      <w:sz w:val="26"/>
    </w:rPr>
  </w:style>
  <w:style w:type="character" w:customStyle="1" w:styleId="1570">
    <w:name w:val="Нижний колонтитул Знак157"/>
    <w:uiPriority w:val="99"/>
    <w:semiHidden/>
    <w:rsid w:val="00E17689"/>
    <w:rPr>
      <w:rFonts w:ascii="Arial"/>
      <w:sz w:val="26"/>
    </w:rPr>
  </w:style>
  <w:style w:type="character" w:customStyle="1" w:styleId="1560">
    <w:name w:val="Нижний колонтитул Знак156"/>
    <w:uiPriority w:val="99"/>
    <w:semiHidden/>
    <w:rsid w:val="00E17689"/>
    <w:rPr>
      <w:rFonts w:ascii="Arial"/>
      <w:sz w:val="26"/>
    </w:rPr>
  </w:style>
  <w:style w:type="character" w:customStyle="1" w:styleId="1550">
    <w:name w:val="Нижний колонтитул Знак155"/>
    <w:uiPriority w:val="99"/>
    <w:semiHidden/>
    <w:rsid w:val="00E17689"/>
    <w:rPr>
      <w:rFonts w:ascii="Arial"/>
      <w:sz w:val="26"/>
    </w:rPr>
  </w:style>
  <w:style w:type="character" w:customStyle="1" w:styleId="1540">
    <w:name w:val="Нижний колонтитул Знак154"/>
    <w:uiPriority w:val="99"/>
    <w:semiHidden/>
    <w:rsid w:val="00E17689"/>
    <w:rPr>
      <w:rFonts w:ascii="Arial"/>
      <w:sz w:val="26"/>
    </w:rPr>
  </w:style>
  <w:style w:type="character" w:customStyle="1" w:styleId="1530">
    <w:name w:val="Нижний колонтитул Знак153"/>
    <w:uiPriority w:val="99"/>
    <w:semiHidden/>
    <w:rsid w:val="00E17689"/>
    <w:rPr>
      <w:rFonts w:ascii="Arial"/>
      <w:sz w:val="26"/>
    </w:rPr>
  </w:style>
  <w:style w:type="character" w:customStyle="1" w:styleId="1520">
    <w:name w:val="Нижний колонтитул Знак152"/>
    <w:uiPriority w:val="99"/>
    <w:semiHidden/>
    <w:rsid w:val="00E17689"/>
    <w:rPr>
      <w:rFonts w:ascii="Arial"/>
      <w:sz w:val="26"/>
    </w:rPr>
  </w:style>
  <w:style w:type="character" w:customStyle="1" w:styleId="1510">
    <w:name w:val="Нижний колонтитул Знак151"/>
    <w:uiPriority w:val="99"/>
    <w:semiHidden/>
    <w:rsid w:val="00E17689"/>
    <w:rPr>
      <w:rFonts w:ascii="Arial"/>
      <w:sz w:val="26"/>
    </w:rPr>
  </w:style>
  <w:style w:type="character" w:customStyle="1" w:styleId="1500">
    <w:name w:val="Нижний колонтитул Знак150"/>
    <w:uiPriority w:val="99"/>
    <w:semiHidden/>
    <w:rsid w:val="00E17689"/>
    <w:rPr>
      <w:rFonts w:ascii="Arial"/>
      <w:sz w:val="26"/>
    </w:rPr>
  </w:style>
  <w:style w:type="character" w:customStyle="1" w:styleId="1490">
    <w:name w:val="Нижний колонтитул Знак149"/>
    <w:uiPriority w:val="99"/>
    <w:semiHidden/>
    <w:rsid w:val="00E17689"/>
    <w:rPr>
      <w:rFonts w:ascii="Arial"/>
      <w:sz w:val="26"/>
    </w:rPr>
  </w:style>
  <w:style w:type="character" w:customStyle="1" w:styleId="1480">
    <w:name w:val="Нижний колонтитул Знак148"/>
    <w:uiPriority w:val="99"/>
    <w:semiHidden/>
    <w:rsid w:val="00E17689"/>
    <w:rPr>
      <w:rFonts w:ascii="Arial"/>
      <w:sz w:val="26"/>
    </w:rPr>
  </w:style>
  <w:style w:type="character" w:customStyle="1" w:styleId="1470">
    <w:name w:val="Нижний колонтитул Знак147"/>
    <w:uiPriority w:val="99"/>
    <w:semiHidden/>
    <w:rsid w:val="00E17689"/>
    <w:rPr>
      <w:rFonts w:ascii="Arial"/>
      <w:sz w:val="26"/>
    </w:rPr>
  </w:style>
  <w:style w:type="character" w:customStyle="1" w:styleId="1460">
    <w:name w:val="Нижний колонтитул Знак146"/>
    <w:uiPriority w:val="99"/>
    <w:semiHidden/>
    <w:rsid w:val="00E17689"/>
    <w:rPr>
      <w:rFonts w:ascii="Arial"/>
      <w:sz w:val="26"/>
    </w:rPr>
  </w:style>
  <w:style w:type="character" w:customStyle="1" w:styleId="1450">
    <w:name w:val="Нижний колонтитул Знак145"/>
    <w:uiPriority w:val="99"/>
    <w:semiHidden/>
    <w:rsid w:val="00E17689"/>
    <w:rPr>
      <w:rFonts w:ascii="Arial"/>
      <w:sz w:val="26"/>
    </w:rPr>
  </w:style>
  <w:style w:type="character" w:customStyle="1" w:styleId="1440">
    <w:name w:val="Нижний колонтитул Знак144"/>
    <w:uiPriority w:val="99"/>
    <w:semiHidden/>
    <w:rsid w:val="00E17689"/>
    <w:rPr>
      <w:rFonts w:ascii="Arial"/>
      <w:sz w:val="26"/>
    </w:rPr>
  </w:style>
  <w:style w:type="character" w:customStyle="1" w:styleId="1430">
    <w:name w:val="Нижний колонтитул Знак143"/>
    <w:uiPriority w:val="99"/>
    <w:semiHidden/>
    <w:rsid w:val="00E17689"/>
    <w:rPr>
      <w:rFonts w:ascii="Arial"/>
      <w:sz w:val="26"/>
    </w:rPr>
  </w:style>
  <w:style w:type="character" w:customStyle="1" w:styleId="1420">
    <w:name w:val="Нижний колонтитул Знак142"/>
    <w:uiPriority w:val="99"/>
    <w:semiHidden/>
    <w:rsid w:val="00E17689"/>
    <w:rPr>
      <w:rFonts w:ascii="Arial"/>
      <w:sz w:val="26"/>
    </w:rPr>
  </w:style>
  <w:style w:type="character" w:customStyle="1" w:styleId="1410">
    <w:name w:val="Нижний колонтитул Знак141"/>
    <w:uiPriority w:val="99"/>
    <w:semiHidden/>
    <w:rsid w:val="00E17689"/>
    <w:rPr>
      <w:rFonts w:ascii="Arial"/>
      <w:sz w:val="26"/>
    </w:rPr>
  </w:style>
  <w:style w:type="character" w:customStyle="1" w:styleId="1400">
    <w:name w:val="Нижний колонтитул Знак140"/>
    <w:uiPriority w:val="99"/>
    <w:semiHidden/>
    <w:rsid w:val="00E17689"/>
    <w:rPr>
      <w:rFonts w:ascii="Arial"/>
      <w:sz w:val="26"/>
    </w:rPr>
  </w:style>
  <w:style w:type="character" w:customStyle="1" w:styleId="1390">
    <w:name w:val="Нижний колонтитул Знак139"/>
    <w:uiPriority w:val="99"/>
    <w:semiHidden/>
    <w:rsid w:val="00E17689"/>
    <w:rPr>
      <w:rFonts w:ascii="Arial"/>
      <w:sz w:val="26"/>
    </w:rPr>
  </w:style>
  <w:style w:type="character" w:customStyle="1" w:styleId="1380">
    <w:name w:val="Нижний колонтитул Знак138"/>
    <w:uiPriority w:val="99"/>
    <w:semiHidden/>
    <w:rsid w:val="00E17689"/>
    <w:rPr>
      <w:rFonts w:ascii="Arial"/>
      <w:sz w:val="26"/>
    </w:rPr>
  </w:style>
  <w:style w:type="character" w:customStyle="1" w:styleId="1370">
    <w:name w:val="Нижний колонтитул Знак137"/>
    <w:uiPriority w:val="99"/>
    <w:semiHidden/>
    <w:rsid w:val="00E17689"/>
    <w:rPr>
      <w:rFonts w:ascii="Arial"/>
      <w:sz w:val="26"/>
    </w:rPr>
  </w:style>
  <w:style w:type="character" w:customStyle="1" w:styleId="1360">
    <w:name w:val="Нижний колонтитул Знак136"/>
    <w:uiPriority w:val="99"/>
    <w:semiHidden/>
    <w:rsid w:val="00E17689"/>
    <w:rPr>
      <w:rFonts w:ascii="Arial"/>
      <w:sz w:val="26"/>
    </w:rPr>
  </w:style>
  <w:style w:type="character" w:customStyle="1" w:styleId="1350">
    <w:name w:val="Нижний колонтитул Знак135"/>
    <w:uiPriority w:val="99"/>
    <w:semiHidden/>
    <w:rsid w:val="00E17689"/>
    <w:rPr>
      <w:rFonts w:ascii="Arial"/>
      <w:sz w:val="26"/>
    </w:rPr>
  </w:style>
  <w:style w:type="character" w:customStyle="1" w:styleId="1340">
    <w:name w:val="Нижний колонтитул Знак134"/>
    <w:uiPriority w:val="99"/>
    <w:semiHidden/>
    <w:rsid w:val="00E17689"/>
    <w:rPr>
      <w:rFonts w:ascii="Arial"/>
      <w:sz w:val="26"/>
    </w:rPr>
  </w:style>
  <w:style w:type="character" w:customStyle="1" w:styleId="1330">
    <w:name w:val="Нижний колонтитул Знак133"/>
    <w:uiPriority w:val="99"/>
    <w:semiHidden/>
    <w:rsid w:val="00E17689"/>
    <w:rPr>
      <w:rFonts w:ascii="Arial"/>
      <w:sz w:val="26"/>
    </w:rPr>
  </w:style>
  <w:style w:type="character" w:customStyle="1" w:styleId="1320">
    <w:name w:val="Нижний колонтитул Знак132"/>
    <w:uiPriority w:val="99"/>
    <w:semiHidden/>
    <w:rsid w:val="00E17689"/>
    <w:rPr>
      <w:rFonts w:ascii="Arial"/>
      <w:sz w:val="26"/>
    </w:rPr>
  </w:style>
  <w:style w:type="character" w:customStyle="1" w:styleId="1310">
    <w:name w:val="Нижний колонтитул Знак131"/>
    <w:uiPriority w:val="99"/>
    <w:semiHidden/>
    <w:rsid w:val="00E17689"/>
    <w:rPr>
      <w:rFonts w:ascii="Arial"/>
      <w:sz w:val="26"/>
    </w:rPr>
  </w:style>
  <w:style w:type="character" w:customStyle="1" w:styleId="1300">
    <w:name w:val="Нижний колонтитул Знак130"/>
    <w:uiPriority w:val="99"/>
    <w:semiHidden/>
    <w:rsid w:val="00E17689"/>
    <w:rPr>
      <w:rFonts w:ascii="Arial"/>
      <w:sz w:val="26"/>
    </w:rPr>
  </w:style>
  <w:style w:type="character" w:customStyle="1" w:styleId="1290">
    <w:name w:val="Нижний колонтитул Знак129"/>
    <w:uiPriority w:val="99"/>
    <w:semiHidden/>
    <w:rsid w:val="00E17689"/>
    <w:rPr>
      <w:rFonts w:ascii="Arial"/>
      <w:sz w:val="26"/>
    </w:rPr>
  </w:style>
  <w:style w:type="character" w:customStyle="1" w:styleId="1280">
    <w:name w:val="Нижний колонтитул Знак128"/>
    <w:uiPriority w:val="99"/>
    <w:semiHidden/>
    <w:rsid w:val="00E17689"/>
    <w:rPr>
      <w:rFonts w:ascii="Arial"/>
      <w:sz w:val="26"/>
    </w:rPr>
  </w:style>
  <w:style w:type="character" w:customStyle="1" w:styleId="1270">
    <w:name w:val="Нижний колонтитул Знак127"/>
    <w:uiPriority w:val="99"/>
    <w:semiHidden/>
    <w:rsid w:val="00E17689"/>
    <w:rPr>
      <w:rFonts w:ascii="Arial"/>
      <w:sz w:val="26"/>
    </w:rPr>
  </w:style>
  <w:style w:type="character" w:customStyle="1" w:styleId="1260">
    <w:name w:val="Нижний колонтитул Знак126"/>
    <w:uiPriority w:val="99"/>
    <w:semiHidden/>
    <w:rsid w:val="00E17689"/>
    <w:rPr>
      <w:rFonts w:ascii="Arial"/>
      <w:sz w:val="26"/>
    </w:rPr>
  </w:style>
  <w:style w:type="character" w:customStyle="1" w:styleId="1250">
    <w:name w:val="Нижний колонтитул Знак125"/>
    <w:uiPriority w:val="99"/>
    <w:semiHidden/>
    <w:rsid w:val="00E17689"/>
    <w:rPr>
      <w:rFonts w:ascii="Arial"/>
      <w:sz w:val="26"/>
    </w:rPr>
  </w:style>
  <w:style w:type="character" w:customStyle="1" w:styleId="1240">
    <w:name w:val="Нижний колонтитул Знак124"/>
    <w:uiPriority w:val="99"/>
    <w:semiHidden/>
    <w:rsid w:val="00E17689"/>
    <w:rPr>
      <w:rFonts w:ascii="Arial"/>
      <w:sz w:val="26"/>
    </w:rPr>
  </w:style>
  <w:style w:type="character" w:customStyle="1" w:styleId="1230">
    <w:name w:val="Нижний колонтитул Знак123"/>
    <w:uiPriority w:val="99"/>
    <w:semiHidden/>
    <w:rsid w:val="00E17689"/>
    <w:rPr>
      <w:rFonts w:ascii="Arial"/>
      <w:sz w:val="26"/>
    </w:rPr>
  </w:style>
  <w:style w:type="character" w:customStyle="1" w:styleId="1220">
    <w:name w:val="Нижний колонтитул Знак122"/>
    <w:uiPriority w:val="99"/>
    <w:semiHidden/>
    <w:rsid w:val="00E17689"/>
    <w:rPr>
      <w:rFonts w:ascii="Arial"/>
      <w:sz w:val="26"/>
    </w:rPr>
  </w:style>
  <w:style w:type="character" w:customStyle="1" w:styleId="1210">
    <w:name w:val="Нижний колонтитул Знак121"/>
    <w:uiPriority w:val="99"/>
    <w:semiHidden/>
    <w:rsid w:val="00E17689"/>
    <w:rPr>
      <w:rFonts w:ascii="Arial"/>
      <w:sz w:val="26"/>
    </w:rPr>
  </w:style>
  <w:style w:type="character" w:customStyle="1" w:styleId="1200">
    <w:name w:val="Нижний колонтитул Знак120"/>
    <w:uiPriority w:val="99"/>
    <w:semiHidden/>
    <w:rsid w:val="00E17689"/>
    <w:rPr>
      <w:rFonts w:ascii="Arial"/>
      <w:sz w:val="26"/>
    </w:rPr>
  </w:style>
  <w:style w:type="character" w:customStyle="1" w:styleId="1190">
    <w:name w:val="Нижний колонтитул Знак119"/>
    <w:uiPriority w:val="99"/>
    <w:semiHidden/>
    <w:rsid w:val="00E17689"/>
    <w:rPr>
      <w:rFonts w:ascii="Arial"/>
      <w:sz w:val="26"/>
    </w:rPr>
  </w:style>
  <w:style w:type="character" w:customStyle="1" w:styleId="1180">
    <w:name w:val="Нижний колонтитул Знак118"/>
    <w:uiPriority w:val="99"/>
    <w:semiHidden/>
    <w:rsid w:val="00E17689"/>
    <w:rPr>
      <w:rFonts w:ascii="Arial"/>
      <w:sz w:val="26"/>
    </w:rPr>
  </w:style>
  <w:style w:type="character" w:customStyle="1" w:styleId="1170">
    <w:name w:val="Нижний колонтитул Знак117"/>
    <w:uiPriority w:val="99"/>
    <w:semiHidden/>
    <w:rsid w:val="00E17689"/>
    <w:rPr>
      <w:rFonts w:ascii="Arial"/>
      <w:sz w:val="26"/>
    </w:rPr>
  </w:style>
  <w:style w:type="character" w:customStyle="1" w:styleId="1160">
    <w:name w:val="Нижний колонтитул Знак116"/>
    <w:uiPriority w:val="99"/>
    <w:semiHidden/>
    <w:rsid w:val="00E17689"/>
    <w:rPr>
      <w:rFonts w:ascii="Arial"/>
      <w:sz w:val="26"/>
    </w:rPr>
  </w:style>
  <w:style w:type="character" w:customStyle="1" w:styleId="1150">
    <w:name w:val="Нижний колонтитул Знак115"/>
    <w:uiPriority w:val="99"/>
    <w:semiHidden/>
    <w:rsid w:val="00E17689"/>
    <w:rPr>
      <w:rFonts w:ascii="Arial"/>
      <w:sz w:val="26"/>
    </w:rPr>
  </w:style>
  <w:style w:type="character" w:customStyle="1" w:styleId="1140">
    <w:name w:val="Нижний колонтитул Знак114"/>
    <w:uiPriority w:val="99"/>
    <w:semiHidden/>
    <w:rsid w:val="00E17689"/>
    <w:rPr>
      <w:rFonts w:ascii="Arial"/>
      <w:sz w:val="26"/>
    </w:rPr>
  </w:style>
  <w:style w:type="character" w:customStyle="1" w:styleId="1130">
    <w:name w:val="Нижний колонтитул Знак113"/>
    <w:uiPriority w:val="99"/>
    <w:semiHidden/>
    <w:rsid w:val="00E17689"/>
    <w:rPr>
      <w:rFonts w:ascii="Arial"/>
      <w:sz w:val="26"/>
    </w:rPr>
  </w:style>
  <w:style w:type="character" w:customStyle="1" w:styleId="1120">
    <w:name w:val="Нижний колонтитул Знак112"/>
    <w:uiPriority w:val="99"/>
    <w:semiHidden/>
    <w:rsid w:val="00E17689"/>
    <w:rPr>
      <w:rFonts w:ascii="Arial"/>
      <w:sz w:val="26"/>
    </w:rPr>
  </w:style>
  <w:style w:type="character" w:customStyle="1" w:styleId="1110">
    <w:name w:val="Нижний колонтитул Знак111"/>
    <w:uiPriority w:val="99"/>
    <w:semiHidden/>
    <w:rsid w:val="00E17689"/>
    <w:rPr>
      <w:rFonts w:ascii="Arial"/>
      <w:sz w:val="26"/>
    </w:rPr>
  </w:style>
  <w:style w:type="character" w:customStyle="1" w:styleId="1100">
    <w:name w:val="Нижний колонтитул Знак110"/>
    <w:uiPriority w:val="99"/>
    <w:semiHidden/>
    <w:rsid w:val="00E17689"/>
    <w:rPr>
      <w:rFonts w:ascii="Arial"/>
      <w:sz w:val="26"/>
    </w:rPr>
  </w:style>
  <w:style w:type="character" w:customStyle="1" w:styleId="191">
    <w:name w:val="Нижний колонтитул Знак19"/>
    <w:uiPriority w:val="99"/>
    <w:semiHidden/>
    <w:rsid w:val="00E17689"/>
    <w:rPr>
      <w:rFonts w:ascii="Arial"/>
      <w:sz w:val="26"/>
    </w:rPr>
  </w:style>
  <w:style w:type="character" w:customStyle="1" w:styleId="181">
    <w:name w:val="Нижний колонтитул Знак18"/>
    <w:uiPriority w:val="99"/>
    <w:semiHidden/>
    <w:rsid w:val="00E17689"/>
    <w:rPr>
      <w:rFonts w:ascii="Arial"/>
      <w:sz w:val="26"/>
    </w:rPr>
  </w:style>
  <w:style w:type="character" w:customStyle="1" w:styleId="172">
    <w:name w:val="Нижний колонтитул Знак17"/>
    <w:uiPriority w:val="99"/>
    <w:semiHidden/>
    <w:rsid w:val="00E17689"/>
    <w:rPr>
      <w:rFonts w:ascii="Arial"/>
      <w:sz w:val="26"/>
    </w:rPr>
  </w:style>
  <w:style w:type="character" w:customStyle="1" w:styleId="16b">
    <w:name w:val="Нижний колонтитул Знак16"/>
    <w:uiPriority w:val="99"/>
    <w:semiHidden/>
    <w:rsid w:val="00E17689"/>
    <w:rPr>
      <w:rFonts w:ascii="Arial"/>
      <w:sz w:val="26"/>
    </w:rPr>
  </w:style>
  <w:style w:type="character" w:customStyle="1" w:styleId="15b">
    <w:name w:val="Нижний колонтитул Знак15"/>
    <w:uiPriority w:val="99"/>
    <w:semiHidden/>
    <w:rsid w:val="00E17689"/>
    <w:rPr>
      <w:rFonts w:ascii="Arial"/>
      <w:sz w:val="26"/>
    </w:rPr>
  </w:style>
  <w:style w:type="character" w:customStyle="1" w:styleId="14b">
    <w:name w:val="Нижний колонтитул Знак14"/>
    <w:uiPriority w:val="99"/>
    <w:semiHidden/>
    <w:rsid w:val="00E17689"/>
    <w:rPr>
      <w:rFonts w:ascii="Arial"/>
      <w:sz w:val="26"/>
    </w:rPr>
  </w:style>
  <w:style w:type="character" w:customStyle="1" w:styleId="13b">
    <w:name w:val="Нижний колонтитул Знак13"/>
    <w:uiPriority w:val="99"/>
    <w:semiHidden/>
    <w:rsid w:val="00E17689"/>
    <w:rPr>
      <w:rFonts w:ascii="Arial"/>
      <w:sz w:val="26"/>
    </w:rPr>
  </w:style>
  <w:style w:type="character" w:customStyle="1" w:styleId="12c">
    <w:name w:val="Нижний колонтитул Знак12"/>
    <w:uiPriority w:val="99"/>
    <w:semiHidden/>
    <w:rsid w:val="00E17689"/>
    <w:rPr>
      <w:rFonts w:ascii="Arial"/>
      <w:sz w:val="26"/>
    </w:rPr>
  </w:style>
  <w:style w:type="character" w:customStyle="1" w:styleId="11b">
    <w:name w:val="Нижний колонтитул Знак11"/>
    <w:uiPriority w:val="99"/>
    <w:semiHidden/>
    <w:rsid w:val="00E17689"/>
    <w:rPr>
      <w:rFonts w:ascii="Arial"/>
      <w:sz w:val="26"/>
    </w:rPr>
  </w:style>
  <w:style w:type="character" w:customStyle="1" w:styleId="1d">
    <w:name w:val="Верхний колонтитул Знак1"/>
    <w:uiPriority w:val="99"/>
    <w:semiHidden/>
    <w:rsid w:val="00E17689"/>
    <w:rPr>
      <w:rFonts w:ascii="Arial"/>
      <w:sz w:val="26"/>
    </w:rPr>
  </w:style>
  <w:style w:type="character" w:customStyle="1" w:styleId="1701">
    <w:name w:val="Верхний колонтитул Знак170"/>
    <w:uiPriority w:val="99"/>
    <w:semiHidden/>
    <w:rsid w:val="00E17689"/>
    <w:rPr>
      <w:rFonts w:ascii="Arial"/>
      <w:sz w:val="26"/>
    </w:rPr>
  </w:style>
  <w:style w:type="character" w:customStyle="1" w:styleId="1691">
    <w:name w:val="Верхний колонтитул Знак169"/>
    <w:uiPriority w:val="99"/>
    <w:semiHidden/>
    <w:rsid w:val="00E17689"/>
    <w:rPr>
      <w:rFonts w:ascii="Arial"/>
      <w:sz w:val="26"/>
    </w:rPr>
  </w:style>
  <w:style w:type="character" w:customStyle="1" w:styleId="1681">
    <w:name w:val="Верхний колонтитул Знак168"/>
    <w:uiPriority w:val="99"/>
    <w:semiHidden/>
    <w:rsid w:val="00E17689"/>
    <w:rPr>
      <w:rFonts w:ascii="Arial"/>
      <w:sz w:val="26"/>
    </w:rPr>
  </w:style>
  <w:style w:type="character" w:customStyle="1" w:styleId="1671">
    <w:name w:val="Верхний колонтитул Знак167"/>
    <w:uiPriority w:val="99"/>
    <w:semiHidden/>
    <w:rsid w:val="00E17689"/>
    <w:rPr>
      <w:rFonts w:ascii="Arial"/>
      <w:sz w:val="26"/>
    </w:rPr>
  </w:style>
  <w:style w:type="character" w:customStyle="1" w:styleId="1661">
    <w:name w:val="Верхний колонтитул Знак166"/>
    <w:uiPriority w:val="99"/>
    <w:semiHidden/>
    <w:rsid w:val="00E17689"/>
    <w:rPr>
      <w:rFonts w:ascii="Arial"/>
      <w:sz w:val="26"/>
    </w:rPr>
  </w:style>
  <w:style w:type="character" w:customStyle="1" w:styleId="1651">
    <w:name w:val="Верхний колонтитул Знак165"/>
    <w:uiPriority w:val="99"/>
    <w:semiHidden/>
    <w:rsid w:val="00E17689"/>
    <w:rPr>
      <w:rFonts w:ascii="Arial"/>
      <w:sz w:val="26"/>
    </w:rPr>
  </w:style>
  <w:style w:type="character" w:customStyle="1" w:styleId="1641">
    <w:name w:val="Верхний колонтитул Знак164"/>
    <w:uiPriority w:val="99"/>
    <w:semiHidden/>
    <w:rsid w:val="00E17689"/>
    <w:rPr>
      <w:rFonts w:ascii="Arial"/>
      <w:sz w:val="26"/>
    </w:rPr>
  </w:style>
  <w:style w:type="character" w:customStyle="1" w:styleId="1631">
    <w:name w:val="Верхний колонтитул Знак163"/>
    <w:uiPriority w:val="99"/>
    <w:semiHidden/>
    <w:rsid w:val="00E17689"/>
    <w:rPr>
      <w:rFonts w:ascii="Arial"/>
      <w:sz w:val="26"/>
    </w:rPr>
  </w:style>
  <w:style w:type="character" w:customStyle="1" w:styleId="1621">
    <w:name w:val="Верхний колонтитул Знак162"/>
    <w:uiPriority w:val="99"/>
    <w:semiHidden/>
    <w:rsid w:val="00E17689"/>
    <w:rPr>
      <w:rFonts w:ascii="Arial"/>
      <w:sz w:val="26"/>
    </w:rPr>
  </w:style>
  <w:style w:type="character" w:customStyle="1" w:styleId="1611">
    <w:name w:val="Верхний колонтитул Знак161"/>
    <w:uiPriority w:val="99"/>
    <w:semiHidden/>
    <w:rsid w:val="00E17689"/>
    <w:rPr>
      <w:rFonts w:ascii="Arial"/>
      <w:sz w:val="26"/>
    </w:rPr>
  </w:style>
  <w:style w:type="character" w:customStyle="1" w:styleId="1601">
    <w:name w:val="Верхний колонтитул Знак160"/>
    <w:uiPriority w:val="99"/>
    <w:semiHidden/>
    <w:rsid w:val="00E17689"/>
    <w:rPr>
      <w:rFonts w:ascii="Arial"/>
      <w:sz w:val="26"/>
    </w:rPr>
  </w:style>
  <w:style w:type="character" w:customStyle="1" w:styleId="1591">
    <w:name w:val="Верхний колонтитул Знак159"/>
    <w:uiPriority w:val="99"/>
    <w:semiHidden/>
    <w:rsid w:val="00E17689"/>
    <w:rPr>
      <w:rFonts w:ascii="Arial"/>
      <w:sz w:val="26"/>
    </w:rPr>
  </w:style>
  <w:style w:type="character" w:customStyle="1" w:styleId="1581">
    <w:name w:val="Верхний колонтитул Знак158"/>
    <w:uiPriority w:val="99"/>
    <w:semiHidden/>
    <w:rsid w:val="00E17689"/>
    <w:rPr>
      <w:rFonts w:ascii="Arial"/>
      <w:sz w:val="26"/>
    </w:rPr>
  </w:style>
  <w:style w:type="character" w:customStyle="1" w:styleId="1571">
    <w:name w:val="Верхний колонтитул Знак157"/>
    <w:uiPriority w:val="99"/>
    <w:semiHidden/>
    <w:rsid w:val="00E17689"/>
    <w:rPr>
      <w:rFonts w:ascii="Arial"/>
      <w:sz w:val="26"/>
    </w:rPr>
  </w:style>
  <w:style w:type="character" w:customStyle="1" w:styleId="1561">
    <w:name w:val="Верхний колонтитул Знак156"/>
    <w:uiPriority w:val="99"/>
    <w:semiHidden/>
    <w:rsid w:val="00E17689"/>
    <w:rPr>
      <w:rFonts w:ascii="Arial"/>
      <w:sz w:val="26"/>
    </w:rPr>
  </w:style>
  <w:style w:type="character" w:customStyle="1" w:styleId="1551">
    <w:name w:val="Верхний колонтитул Знак155"/>
    <w:uiPriority w:val="99"/>
    <w:semiHidden/>
    <w:rsid w:val="00E17689"/>
    <w:rPr>
      <w:rFonts w:ascii="Arial"/>
      <w:sz w:val="26"/>
    </w:rPr>
  </w:style>
  <w:style w:type="character" w:customStyle="1" w:styleId="1541">
    <w:name w:val="Верхний колонтитул Знак154"/>
    <w:uiPriority w:val="99"/>
    <w:semiHidden/>
    <w:rsid w:val="00E17689"/>
    <w:rPr>
      <w:rFonts w:ascii="Arial"/>
      <w:sz w:val="26"/>
    </w:rPr>
  </w:style>
  <w:style w:type="character" w:customStyle="1" w:styleId="1531">
    <w:name w:val="Верхний колонтитул Знак153"/>
    <w:uiPriority w:val="99"/>
    <w:semiHidden/>
    <w:rsid w:val="00E17689"/>
    <w:rPr>
      <w:rFonts w:ascii="Arial"/>
      <w:sz w:val="26"/>
    </w:rPr>
  </w:style>
  <w:style w:type="character" w:customStyle="1" w:styleId="1521">
    <w:name w:val="Верхний колонтитул Знак152"/>
    <w:uiPriority w:val="99"/>
    <w:semiHidden/>
    <w:rsid w:val="00E17689"/>
    <w:rPr>
      <w:rFonts w:ascii="Arial"/>
      <w:sz w:val="26"/>
    </w:rPr>
  </w:style>
  <w:style w:type="character" w:customStyle="1" w:styleId="1511">
    <w:name w:val="Верхний колонтитул Знак151"/>
    <w:uiPriority w:val="99"/>
    <w:semiHidden/>
    <w:rsid w:val="00E17689"/>
    <w:rPr>
      <w:rFonts w:ascii="Arial"/>
      <w:sz w:val="26"/>
    </w:rPr>
  </w:style>
  <w:style w:type="character" w:customStyle="1" w:styleId="1501">
    <w:name w:val="Верхний колонтитул Знак150"/>
    <w:uiPriority w:val="99"/>
    <w:semiHidden/>
    <w:rsid w:val="00E17689"/>
    <w:rPr>
      <w:rFonts w:ascii="Arial"/>
      <w:sz w:val="26"/>
    </w:rPr>
  </w:style>
  <w:style w:type="character" w:customStyle="1" w:styleId="1491">
    <w:name w:val="Верхний колонтитул Знак149"/>
    <w:uiPriority w:val="99"/>
    <w:semiHidden/>
    <w:rsid w:val="00E17689"/>
    <w:rPr>
      <w:rFonts w:ascii="Arial"/>
      <w:sz w:val="26"/>
    </w:rPr>
  </w:style>
  <w:style w:type="character" w:customStyle="1" w:styleId="1481">
    <w:name w:val="Верхний колонтитул Знак148"/>
    <w:uiPriority w:val="99"/>
    <w:semiHidden/>
    <w:rsid w:val="00E17689"/>
    <w:rPr>
      <w:rFonts w:ascii="Arial"/>
      <w:sz w:val="26"/>
    </w:rPr>
  </w:style>
  <w:style w:type="character" w:customStyle="1" w:styleId="1471">
    <w:name w:val="Верхний колонтитул Знак147"/>
    <w:uiPriority w:val="99"/>
    <w:semiHidden/>
    <w:rsid w:val="00E17689"/>
    <w:rPr>
      <w:rFonts w:ascii="Arial"/>
      <w:sz w:val="26"/>
    </w:rPr>
  </w:style>
  <w:style w:type="character" w:customStyle="1" w:styleId="1461">
    <w:name w:val="Верхний колонтитул Знак146"/>
    <w:uiPriority w:val="99"/>
    <w:semiHidden/>
    <w:rsid w:val="00E17689"/>
    <w:rPr>
      <w:rFonts w:ascii="Arial"/>
      <w:sz w:val="26"/>
    </w:rPr>
  </w:style>
  <w:style w:type="character" w:customStyle="1" w:styleId="1451">
    <w:name w:val="Верхний колонтитул Знак145"/>
    <w:uiPriority w:val="99"/>
    <w:semiHidden/>
    <w:rsid w:val="00E17689"/>
    <w:rPr>
      <w:rFonts w:ascii="Arial"/>
      <w:sz w:val="26"/>
    </w:rPr>
  </w:style>
  <w:style w:type="character" w:customStyle="1" w:styleId="1441">
    <w:name w:val="Верхний колонтитул Знак144"/>
    <w:uiPriority w:val="99"/>
    <w:semiHidden/>
    <w:rsid w:val="00E17689"/>
    <w:rPr>
      <w:rFonts w:ascii="Arial"/>
      <w:sz w:val="26"/>
    </w:rPr>
  </w:style>
  <w:style w:type="character" w:customStyle="1" w:styleId="1431">
    <w:name w:val="Верхний колонтитул Знак143"/>
    <w:uiPriority w:val="99"/>
    <w:semiHidden/>
    <w:rsid w:val="00E17689"/>
    <w:rPr>
      <w:rFonts w:ascii="Arial"/>
      <w:sz w:val="26"/>
    </w:rPr>
  </w:style>
  <w:style w:type="character" w:customStyle="1" w:styleId="1421">
    <w:name w:val="Верхний колонтитул Знак142"/>
    <w:uiPriority w:val="99"/>
    <w:semiHidden/>
    <w:rsid w:val="00E17689"/>
    <w:rPr>
      <w:rFonts w:ascii="Arial"/>
      <w:sz w:val="26"/>
    </w:rPr>
  </w:style>
  <w:style w:type="character" w:customStyle="1" w:styleId="1411">
    <w:name w:val="Верхний колонтитул Знак141"/>
    <w:uiPriority w:val="99"/>
    <w:semiHidden/>
    <w:rsid w:val="00E17689"/>
    <w:rPr>
      <w:rFonts w:ascii="Arial"/>
      <w:sz w:val="26"/>
    </w:rPr>
  </w:style>
  <w:style w:type="character" w:customStyle="1" w:styleId="1401">
    <w:name w:val="Верхний колонтитул Знак140"/>
    <w:uiPriority w:val="99"/>
    <w:semiHidden/>
    <w:rsid w:val="00E17689"/>
    <w:rPr>
      <w:rFonts w:ascii="Arial"/>
      <w:sz w:val="26"/>
    </w:rPr>
  </w:style>
  <w:style w:type="character" w:customStyle="1" w:styleId="1391">
    <w:name w:val="Верхний колонтитул Знак139"/>
    <w:uiPriority w:val="99"/>
    <w:semiHidden/>
    <w:rsid w:val="00E17689"/>
    <w:rPr>
      <w:rFonts w:ascii="Arial"/>
      <w:sz w:val="26"/>
    </w:rPr>
  </w:style>
  <w:style w:type="character" w:customStyle="1" w:styleId="1381">
    <w:name w:val="Верхний колонтитул Знак138"/>
    <w:uiPriority w:val="99"/>
    <w:semiHidden/>
    <w:rsid w:val="00E17689"/>
    <w:rPr>
      <w:rFonts w:ascii="Arial"/>
      <w:sz w:val="26"/>
    </w:rPr>
  </w:style>
  <w:style w:type="character" w:customStyle="1" w:styleId="1371">
    <w:name w:val="Верхний колонтитул Знак137"/>
    <w:uiPriority w:val="99"/>
    <w:semiHidden/>
    <w:rsid w:val="00E17689"/>
    <w:rPr>
      <w:rFonts w:ascii="Arial"/>
      <w:sz w:val="26"/>
    </w:rPr>
  </w:style>
  <w:style w:type="character" w:customStyle="1" w:styleId="1361">
    <w:name w:val="Верхний колонтитул Знак136"/>
    <w:uiPriority w:val="99"/>
    <w:semiHidden/>
    <w:rsid w:val="00E17689"/>
    <w:rPr>
      <w:rFonts w:ascii="Arial"/>
      <w:sz w:val="26"/>
    </w:rPr>
  </w:style>
  <w:style w:type="character" w:customStyle="1" w:styleId="1351">
    <w:name w:val="Верхний колонтитул Знак135"/>
    <w:uiPriority w:val="99"/>
    <w:semiHidden/>
    <w:rsid w:val="00E17689"/>
    <w:rPr>
      <w:rFonts w:ascii="Arial"/>
      <w:sz w:val="26"/>
    </w:rPr>
  </w:style>
  <w:style w:type="character" w:customStyle="1" w:styleId="1341">
    <w:name w:val="Верхний колонтитул Знак134"/>
    <w:uiPriority w:val="99"/>
    <w:semiHidden/>
    <w:rsid w:val="00E17689"/>
    <w:rPr>
      <w:rFonts w:ascii="Arial"/>
      <w:sz w:val="26"/>
    </w:rPr>
  </w:style>
  <w:style w:type="character" w:customStyle="1" w:styleId="1331">
    <w:name w:val="Верхний колонтитул Знак133"/>
    <w:uiPriority w:val="99"/>
    <w:semiHidden/>
    <w:rsid w:val="00E17689"/>
    <w:rPr>
      <w:rFonts w:ascii="Arial"/>
      <w:sz w:val="26"/>
    </w:rPr>
  </w:style>
  <w:style w:type="character" w:customStyle="1" w:styleId="1321">
    <w:name w:val="Верхний колонтитул Знак132"/>
    <w:uiPriority w:val="99"/>
    <w:semiHidden/>
    <w:rsid w:val="00E17689"/>
    <w:rPr>
      <w:rFonts w:ascii="Arial"/>
      <w:sz w:val="26"/>
    </w:rPr>
  </w:style>
  <w:style w:type="character" w:customStyle="1" w:styleId="1311">
    <w:name w:val="Верхний колонтитул Знак131"/>
    <w:uiPriority w:val="99"/>
    <w:semiHidden/>
    <w:rsid w:val="00E17689"/>
    <w:rPr>
      <w:rFonts w:ascii="Arial"/>
      <w:sz w:val="26"/>
    </w:rPr>
  </w:style>
  <w:style w:type="character" w:customStyle="1" w:styleId="1301">
    <w:name w:val="Верхний колонтитул Знак130"/>
    <w:uiPriority w:val="99"/>
    <w:semiHidden/>
    <w:rsid w:val="00E17689"/>
    <w:rPr>
      <w:rFonts w:ascii="Arial"/>
      <w:sz w:val="26"/>
    </w:rPr>
  </w:style>
  <w:style w:type="character" w:customStyle="1" w:styleId="1291">
    <w:name w:val="Верхний колонтитул Знак129"/>
    <w:uiPriority w:val="99"/>
    <w:semiHidden/>
    <w:rsid w:val="00E17689"/>
    <w:rPr>
      <w:rFonts w:ascii="Arial"/>
      <w:sz w:val="26"/>
    </w:rPr>
  </w:style>
  <w:style w:type="character" w:customStyle="1" w:styleId="1281">
    <w:name w:val="Верхний колонтитул Знак128"/>
    <w:uiPriority w:val="99"/>
    <w:semiHidden/>
    <w:rsid w:val="00E17689"/>
    <w:rPr>
      <w:rFonts w:ascii="Arial"/>
      <w:sz w:val="26"/>
    </w:rPr>
  </w:style>
  <w:style w:type="character" w:customStyle="1" w:styleId="1271">
    <w:name w:val="Верхний колонтитул Знак127"/>
    <w:uiPriority w:val="99"/>
    <w:semiHidden/>
    <w:rsid w:val="00E17689"/>
    <w:rPr>
      <w:rFonts w:ascii="Arial"/>
      <w:sz w:val="26"/>
    </w:rPr>
  </w:style>
  <w:style w:type="character" w:customStyle="1" w:styleId="1261">
    <w:name w:val="Верхний колонтитул Знак126"/>
    <w:uiPriority w:val="99"/>
    <w:semiHidden/>
    <w:rsid w:val="00E17689"/>
    <w:rPr>
      <w:rFonts w:ascii="Arial"/>
      <w:sz w:val="26"/>
    </w:rPr>
  </w:style>
  <w:style w:type="character" w:customStyle="1" w:styleId="1251">
    <w:name w:val="Верхний колонтитул Знак125"/>
    <w:uiPriority w:val="99"/>
    <w:semiHidden/>
    <w:rsid w:val="00E17689"/>
    <w:rPr>
      <w:rFonts w:ascii="Arial"/>
      <w:sz w:val="26"/>
    </w:rPr>
  </w:style>
  <w:style w:type="character" w:customStyle="1" w:styleId="1241">
    <w:name w:val="Верхний колонтитул Знак124"/>
    <w:uiPriority w:val="99"/>
    <w:semiHidden/>
    <w:rsid w:val="00E17689"/>
    <w:rPr>
      <w:rFonts w:ascii="Arial"/>
      <w:sz w:val="26"/>
    </w:rPr>
  </w:style>
  <w:style w:type="character" w:customStyle="1" w:styleId="1231">
    <w:name w:val="Верхний колонтитул Знак123"/>
    <w:uiPriority w:val="99"/>
    <w:semiHidden/>
    <w:rsid w:val="00E17689"/>
    <w:rPr>
      <w:rFonts w:ascii="Arial"/>
      <w:sz w:val="26"/>
    </w:rPr>
  </w:style>
  <w:style w:type="character" w:customStyle="1" w:styleId="1221">
    <w:name w:val="Верхний колонтитул Знак122"/>
    <w:uiPriority w:val="99"/>
    <w:semiHidden/>
    <w:rsid w:val="00E17689"/>
    <w:rPr>
      <w:rFonts w:ascii="Arial"/>
      <w:sz w:val="26"/>
    </w:rPr>
  </w:style>
  <w:style w:type="character" w:customStyle="1" w:styleId="1211">
    <w:name w:val="Верхний колонтитул Знак121"/>
    <w:uiPriority w:val="99"/>
    <w:semiHidden/>
    <w:rsid w:val="00E17689"/>
    <w:rPr>
      <w:rFonts w:ascii="Arial"/>
      <w:sz w:val="26"/>
    </w:rPr>
  </w:style>
  <w:style w:type="character" w:customStyle="1" w:styleId="1201">
    <w:name w:val="Верхний колонтитул Знак120"/>
    <w:uiPriority w:val="99"/>
    <w:semiHidden/>
    <w:rsid w:val="00E17689"/>
    <w:rPr>
      <w:rFonts w:ascii="Arial"/>
      <w:sz w:val="26"/>
    </w:rPr>
  </w:style>
  <w:style w:type="character" w:customStyle="1" w:styleId="1191">
    <w:name w:val="Верхний колонтитул Знак119"/>
    <w:uiPriority w:val="99"/>
    <w:semiHidden/>
    <w:rsid w:val="00E17689"/>
    <w:rPr>
      <w:rFonts w:ascii="Arial"/>
      <w:sz w:val="26"/>
    </w:rPr>
  </w:style>
  <w:style w:type="character" w:customStyle="1" w:styleId="1181">
    <w:name w:val="Верхний колонтитул Знак118"/>
    <w:uiPriority w:val="99"/>
    <w:semiHidden/>
    <w:rsid w:val="00E17689"/>
    <w:rPr>
      <w:rFonts w:ascii="Arial"/>
      <w:sz w:val="26"/>
    </w:rPr>
  </w:style>
  <w:style w:type="character" w:customStyle="1" w:styleId="1171">
    <w:name w:val="Верхний колонтитул Знак117"/>
    <w:uiPriority w:val="99"/>
    <w:semiHidden/>
    <w:rsid w:val="00E17689"/>
    <w:rPr>
      <w:rFonts w:ascii="Arial"/>
      <w:sz w:val="26"/>
    </w:rPr>
  </w:style>
  <w:style w:type="character" w:customStyle="1" w:styleId="1161">
    <w:name w:val="Верхний колонтитул Знак116"/>
    <w:uiPriority w:val="99"/>
    <w:semiHidden/>
    <w:rsid w:val="00E17689"/>
    <w:rPr>
      <w:rFonts w:ascii="Arial"/>
      <w:sz w:val="26"/>
    </w:rPr>
  </w:style>
  <w:style w:type="character" w:customStyle="1" w:styleId="1151">
    <w:name w:val="Верхний колонтитул Знак115"/>
    <w:uiPriority w:val="99"/>
    <w:semiHidden/>
    <w:rsid w:val="00E17689"/>
    <w:rPr>
      <w:rFonts w:ascii="Arial"/>
      <w:sz w:val="26"/>
    </w:rPr>
  </w:style>
  <w:style w:type="character" w:customStyle="1" w:styleId="1141">
    <w:name w:val="Верхний колонтитул Знак114"/>
    <w:uiPriority w:val="99"/>
    <w:semiHidden/>
    <w:rsid w:val="00E17689"/>
    <w:rPr>
      <w:rFonts w:ascii="Arial"/>
      <w:sz w:val="26"/>
    </w:rPr>
  </w:style>
  <w:style w:type="character" w:customStyle="1" w:styleId="1131">
    <w:name w:val="Верхний колонтитул Знак113"/>
    <w:uiPriority w:val="99"/>
    <w:semiHidden/>
    <w:rsid w:val="00E17689"/>
    <w:rPr>
      <w:rFonts w:ascii="Arial"/>
      <w:sz w:val="26"/>
    </w:rPr>
  </w:style>
  <w:style w:type="character" w:customStyle="1" w:styleId="1121">
    <w:name w:val="Верхний колонтитул Знак112"/>
    <w:uiPriority w:val="99"/>
    <w:semiHidden/>
    <w:rsid w:val="00E17689"/>
    <w:rPr>
      <w:rFonts w:ascii="Arial"/>
      <w:sz w:val="26"/>
    </w:rPr>
  </w:style>
  <w:style w:type="character" w:customStyle="1" w:styleId="1111">
    <w:name w:val="Верхний колонтитул Знак111"/>
    <w:uiPriority w:val="99"/>
    <w:semiHidden/>
    <w:rsid w:val="00E17689"/>
    <w:rPr>
      <w:rFonts w:ascii="Arial"/>
      <w:sz w:val="26"/>
    </w:rPr>
  </w:style>
  <w:style w:type="character" w:customStyle="1" w:styleId="1101">
    <w:name w:val="Верхний колонтитул Знак110"/>
    <w:uiPriority w:val="99"/>
    <w:semiHidden/>
    <w:rsid w:val="00E17689"/>
    <w:rPr>
      <w:rFonts w:ascii="Arial"/>
      <w:sz w:val="26"/>
    </w:rPr>
  </w:style>
  <w:style w:type="character" w:customStyle="1" w:styleId="192">
    <w:name w:val="Верхний колонтитул Знак19"/>
    <w:uiPriority w:val="99"/>
    <w:semiHidden/>
    <w:rsid w:val="00E17689"/>
    <w:rPr>
      <w:rFonts w:ascii="Arial"/>
      <w:sz w:val="26"/>
    </w:rPr>
  </w:style>
  <w:style w:type="character" w:customStyle="1" w:styleId="182">
    <w:name w:val="Верхний колонтитул Знак18"/>
    <w:uiPriority w:val="99"/>
    <w:semiHidden/>
    <w:rsid w:val="00E17689"/>
    <w:rPr>
      <w:rFonts w:ascii="Arial"/>
      <w:sz w:val="26"/>
    </w:rPr>
  </w:style>
  <w:style w:type="character" w:customStyle="1" w:styleId="173">
    <w:name w:val="Верхний колонтитул Знак17"/>
    <w:uiPriority w:val="99"/>
    <w:semiHidden/>
    <w:rsid w:val="00E17689"/>
    <w:rPr>
      <w:rFonts w:ascii="Arial"/>
      <w:sz w:val="26"/>
    </w:rPr>
  </w:style>
  <w:style w:type="character" w:customStyle="1" w:styleId="16c">
    <w:name w:val="Верхний колонтитул Знак16"/>
    <w:uiPriority w:val="99"/>
    <w:semiHidden/>
    <w:rsid w:val="00E17689"/>
    <w:rPr>
      <w:rFonts w:ascii="Arial"/>
      <w:sz w:val="26"/>
    </w:rPr>
  </w:style>
  <w:style w:type="character" w:customStyle="1" w:styleId="15c">
    <w:name w:val="Верхний колонтитул Знак15"/>
    <w:uiPriority w:val="99"/>
    <w:semiHidden/>
    <w:rsid w:val="00E17689"/>
    <w:rPr>
      <w:rFonts w:ascii="Arial"/>
      <w:sz w:val="26"/>
    </w:rPr>
  </w:style>
  <w:style w:type="character" w:customStyle="1" w:styleId="14c">
    <w:name w:val="Верхний колонтитул Знак14"/>
    <w:uiPriority w:val="99"/>
    <w:semiHidden/>
    <w:rsid w:val="00E17689"/>
    <w:rPr>
      <w:rFonts w:ascii="Arial"/>
      <w:sz w:val="26"/>
    </w:rPr>
  </w:style>
  <w:style w:type="character" w:customStyle="1" w:styleId="13c">
    <w:name w:val="Верхний колонтитул Знак13"/>
    <w:uiPriority w:val="99"/>
    <w:semiHidden/>
    <w:rsid w:val="00E17689"/>
    <w:rPr>
      <w:rFonts w:ascii="Arial"/>
      <w:sz w:val="26"/>
    </w:rPr>
  </w:style>
  <w:style w:type="character" w:customStyle="1" w:styleId="12d">
    <w:name w:val="Верхний колонтитул Знак12"/>
    <w:uiPriority w:val="99"/>
    <w:semiHidden/>
    <w:rsid w:val="00E17689"/>
    <w:rPr>
      <w:rFonts w:ascii="Arial"/>
      <w:sz w:val="26"/>
    </w:rPr>
  </w:style>
  <w:style w:type="character" w:customStyle="1" w:styleId="11c">
    <w:name w:val="Верхний колонтитул Знак11"/>
    <w:uiPriority w:val="99"/>
    <w:semiHidden/>
    <w:rsid w:val="00E17689"/>
    <w:rPr>
      <w:rFonts w:ascii="Arial"/>
      <w:sz w:val="26"/>
    </w:rPr>
  </w:style>
  <w:style w:type="paragraph" w:customStyle="1" w:styleId="affa">
    <w:name w:val="Пример."/>
    <w:basedOn w:val="affb"/>
    <w:next w:val="a"/>
    <w:uiPriority w:val="99"/>
    <w:unhideWhenUsed/>
    <w:rsid w:val="00E17689"/>
    <w:pPr>
      <w:spacing w:before="0" w:after="0"/>
      <w:ind w:left="0" w:right="0" w:firstLine="0"/>
    </w:pPr>
  </w:style>
  <w:style w:type="paragraph" w:customStyle="1" w:styleId="affc">
    <w:name w:val="Заголовок группы контролов"/>
    <w:basedOn w:val="a"/>
    <w:next w:val="a"/>
    <w:uiPriority w:val="99"/>
    <w:unhideWhenUsed/>
    <w:rsid w:val="00E17689"/>
    <w:pPr>
      <w:widowControl w:val="0"/>
      <w:autoSpaceDE w:val="0"/>
      <w:autoSpaceDN w:val="0"/>
      <w:adjustRightInd w:val="0"/>
      <w:spacing w:after="0" w:line="240" w:lineRule="auto"/>
      <w:jc w:val="both"/>
    </w:pPr>
    <w:rPr>
      <w:rFonts w:ascii="Arial" w:eastAsia="SimSun" w:hAnsi="Times New Roman" w:cs="Arial"/>
      <w:b/>
      <w:bCs/>
      <w:color w:val="000000"/>
    </w:rPr>
  </w:style>
  <w:style w:type="paragraph" w:customStyle="1" w:styleId="affd">
    <w:name w:val="Основное меню (преемственное)"/>
    <w:basedOn w:val="a"/>
    <w:next w:val="a"/>
    <w:uiPriority w:val="99"/>
    <w:unhideWhenUsed/>
    <w:rsid w:val="00E17689"/>
    <w:pPr>
      <w:widowControl w:val="0"/>
      <w:autoSpaceDE w:val="0"/>
      <w:autoSpaceDN w:val="0"/>
      <w:adjustRightInd w:val="0"/>
      <w:spacing w:after="0" w:line="240" w:lineRule="auto"/>
      <w:jc w:val="both"/>
    </w:pPr>
    <w:rPr>
      <w:rFonts w:ascii="Verdana" w:eastAsia="SimSun" w:hAnsi="Times New Roman" w:cs="Verdana"/>
    </w:rPr>
  </w:style>
  <w:style w:type="paragraph" w:customStyle="1" w:styleId="affb">
    <w:name w:val="Внимание"/>
    <w:basedOn w:val="a"/>
    <w:next w:val="a"/>
    <w:uiPriority w:val="99"/>
    <w:unhideWhenUsed/>
    <w:rsid w:val="00E17689"/>
    <w:pPr>
      <w:widowControl w:val="0"/>
      <w:autoSpaceDE w:val="0"/>
      <w:autoSpaceDN w:val="0"/>
      <w:adjustRightInd w:val="0"/>
      <w:spacing w:before="240" w:after="240" w:line="240" w:lineRule="auto"/>
      <w:ind w:left="420" w:right="420" w:firstLine="300"/>
      <w:jc w:val="both"/>
    </w:pPr>
    <w:rPr>
      <w:rFonts w:ascii="Arial" w:eastAsia="SimSun" w:hAnsi="Times New Roman" w:cs="Arial"/>
    </w:rPr>
  </w:style>
  <w:style w:type="paragraph" w:customStyle="1" w:styleId="affe">
    <w:name w:val="Текст ЭР (см. также)"/>
    <w:basedOn w:val="a"/>
    <w:next w:val="a"/>
    <w:uiPriority w:val="99"/>
    <w:unhideWhenUsed/>
    <w:rsid w:val="00E17689"/>
    <w:pPr>
      <w:widowControl w:val="0"/>
      <w:autoSpaceDE w:val="0"/>
      <w:autoSpaceDN w:val="0"/>
      <w:adjustRightInd w:val="0"/>
      <w:spacing w:before="200" w:after="0" w:line="240" w:lineRule="auto"/>
    </w:pPr>
    <w:rPr>
      <w:rFonts w:ascii="Arial" w:eastAsia="SimSun" w:hAnsi="Times New Roman" w:cs="Arial"/>
      <w:sz w:val="22"/>
      <w:szCs w:val="22"/>
    </w:rPr>
  </w:style>
  <w:style w:type="paragraph" w:customStyle="1" w:styleId="afff">
    <w:name w:val="Примечание."/>
    <w:basedOn w:val="affb"/>
    <w:next w:val="a"/>
    <w:uiPriority w:val="99"/>
    <w:unhideWhenUsed/>
    <w:rsid w:val="00E17689"/>
    <w:pPr>
      <w:spacing w:before="0" w:after="0"/>
      <w:ind w:left="0" w:right="0" w:firstLine="0"/>
    </w:pPr>
  </w:style>
  <w:style w:type="paragraph" w:customStyle="1" w:styleId="afff0">
    <w:name w:val="Объект"/>
    <w:basedOn w:val="a"/>
    <w:next w:val="a"/>
    <w:uiPriority w:val="99"/>
    <w:unhideWhenUsed/>
    <w:rsid w:val="00E17689"/>
    <w:pPr>
      <w:widowControl w:val="0"/>
      <w:autoSpaceDE w:val="0"/>
      <w:autoSpaceDN w:val="0"/>
      <w:adjustRightInd w:val="0"/>
      <w:spacing w:after="0" w:line="240" w:lineRule="auto"/>
      <w:jc w:val="both"/>
    </w:pPr>
    <w:rPr>
      <w:rFonts w:ascii="Times New Roman" w:eastAsia="SimSun" w:hAnsi="Times New Roman" w:cs="Times New Roman"/>
      <w:sz w:val="26"/>
      <w:szCs w:val="26"/>
    </w:rPr>
  </w:style>
  <w:style w:type="paragraph" w:customStyle="1" w:styleId="afff1">
    <w:name w:val="Внимание: недобросовестность!"/>
    <w:basedOn w:val="affb"/>
    <w:next w:val="a"/>
    <w:uiPriority w:val="99"/>
    <w:unhideWhenUsed/>
    <w:rsid w:val="00E17689"/>
    <w:pPr>
      <w:spacing w:before="0" w:after="0"/>
      <w:ind w:left="0" w:right="0" w:firstLine="0"/>
    </w:pPr>
  </w:style>
  <w:style w:type="paragraph" w:customStyle="1" w:styleId="afff2">
    <w:name w:val="Моноширинный"/>
    <w:basedOn w:val="a"/>
    <w:next w:val="a"/>
    <w:uiPriority w:val="99"/>
    <w:unhideWhenUsed/>
    <w:rsid w:val="00E17689"/>
    <w:pPr>
      <w:widowControl w:val="0"/>
      <w:autoSpaceDE w:val="0"/>
      <w:autoSpaceDN w:val="0"/>
      <w:adjustRightInd w:val="0"/>
      <w:spacing w:after="0" w:line="240" w:lineRule="auto"/>
      <w:jc w:val="both"/>
    </w:pPr>
    <w:rPr>
      <w:rFonts w:ascii="Courier New" w:eastAsia="SimSun" w:hAnsi="Times New Roman" w:cs="Courier New"/>
      <w:sz w:val="22"/>
      <w:szCs w:val="22"/>
    </w:rPr>
  </w:style>
  <w:style w:type="paragraph" w:customStyle="1" w:styleId="afff3">
    <w:name w:val="Внимание: криминал!!"/>
    <w:basedOn w:val="affb"/>
    <w:next w:val="a"/>
    <w:uiPriority w:val="99"/>
    <w:unhideWhenUsed/>
    <w:rsid w:val="00E17689"/>
    <w:pPr>
      <w:spacing w:before="0" w:after="0"/>
      <w:ind w:left="0" w:right="0" w:firstLine="0"/>
    </w:pPr>
  </w:style>
  <w:style w:type="paragraph" w:customStyle="1" w:styleId="afff4">
    <w:name w:val="Куда обратиться?"/>
    <w:basedOn w:val="affb"/>
    <w:next w:val="a"/>
    <w:uiPriority w:val="99"/>
    <w:unhideWhenUsed/>
    <w:rsid w:val="00E17689"/>
    <w:pPr>
      <w:spacing w:before="0" w:after="0"/>
      <w:ind w:left="0" w:right="0" w:firstLine="0"/>
    </w:pPr>
  </w:style>
  <w:style w:type="paragraph" w:customStyle="1" w:styleId="afff5">
    <w:name w:val="Текст (лев. подпись)"/>
    <w:basedOn w:val="a"/>
    <w:next w:val="a"/>
    <w:uiPriority w:val="99"/>
    <w:unhideWhenUsed/>
    <w:rsid w:val="00E17689"/>
    <w:pPr>
      <w:widowControl w:val="0"/>
      <w:autoSpaceDE w:val="0"/>
      <w:autoSpaceDN w:val="0"/>
      <w:adjustRightInd w:val="0"/>
      <w:spacing w:after="0" w:line="240" w:lineRule="auto"/>
    </w:pPr>
    <w:rPr>
      <w:rFonts w:ascii="Arial" w:eastAsia="SimSun" w:hAnsi="Times New Roman" w:cs="Arial"/>
    </w:rPr>
  </w:style>
  <w:style w:type="paragraph" w:customStyle="1" w:styleId="afff6">
    <w:name w:val="Заголовок ЭР (левое окно)"/>
    <w:basedOn w:val="a"/>
    <w:next w:val="a"/>
    <w:uiPriority w:val="99"/>
    <w:unhideWhenUsed/>
    <w:rsid w:val="00E17689"/>
    <w:pPr>
      <w:widowControl w:val="0"/>
      <w:autoSpaceDE w:val="0"/>
      <w:autoSpaceDN w:val="0"/>
      <w:adjustRightInd w:val="0"/>
      <w:spacing w:before="300" w:after="250" w:line="240" w:lineRule="auto"/>
      <w:jc w:val="center"/>
    </w:pPr>
    <w:rPr>
      <w:rFonts w:ascii="Arial" w:eastAsia="SimSun" w:hAnsi="Times New Roman" w:cs="Arial"/>
      <w:b/>
      <w:bCs/>
      <w:color w:val="26282F"/>
      <w:sz w:val="28"/>
      <w:szCs w:val="28"/>
    </w:rPr>
  </w:style>
  <w:style w:type="paragraph" w:customStyle="1" w:styleId="afff7">
    <w:name w:val="Заголовок для информации об изменениях"/>
    <w:basedOn w:val="1"/>
    <w:next w:val="a"/>
    <w:uiPriority w:val="99"/>
    <w:unhideWhenUsed/>
    <w:rsid w:val="00E17689"/>
    <w:pPr>
      <w:widowControl w:val="0"/>
      <w:autoSpaceDE w:val="0"/>
      <w:autoSpaceDN w:val="0"/>
      <w:adjustRightInd w:val="0"/>
      <w:spacing w:before="0" w:after="0" w:line="240" w:lineRule="auto"/>
      <w:jc w:val="both"/>
    </w:pPr>
    <w:rPr>
      <w:rFonts w:ascii="Arial" w:eastAsia="SimSun" w:hAnsi="Times New Roman" w:cs="Arial"/>
      <w:b w:val="0"/>
      <w:bCs w:val="0"/>
      <w:sz w:val="20"/>
      <w:szCs w:val="20"/>
      <w:shd w:val="clear" w:color="auto" w:fill="FFFFFF"/>
    </w:rPr>
  </w:style>
  <w:style w:type="paragraph" w:customStyle="1" w:styleId="afff8">
    <w:name w:val="Колонтитул (левый)"/>
    <w:basedOn w:val="afff5"/>
    <w:next w:val="a"/>
    <w:uiPriority w:val="99"/>
    <w:unhideWhenUsed/>
    <w:rsid w:val="00E17689"/>
    <w:pPr>
      <w:jc w:val="both"/>
    </w:pPr>
    <w:rPr>
      <w:sz w:val="16"/>
      <w:szCs w:val="16"/>
    </w:rPr>
  </w:style>
  <w:style w:type="paragraph" w:customStyle="1" w:styleId="afff9">
    <w:name w:val="Таблицы (моноширинный)"/>
    <w:basedOn w:val="a"/>
    <w:next w:val="a"/>
    <w:uiPriority w:val="99"/>
    <w:unhideWhenUsed/>
    <w:rsid w:val="00E17689"/>
    <w:pPr>
      <w:widowControl w:val="0"/>
      <w:autoSpaceDE w:val="0"/>
      <w:autoSpaceDN w:val="0"/>
      <w:adjustRightInd w:val="0"/>
      <w:spacing w:after="0" w:line="240" w:lineRule="auto"/>
      <w:jc w:val="both"/>
    </w:pPr>
    <w:rPr>
      <w:rFonts w:ascii="Courier New" w:eastAsia="SimSun" w:hAnsi="Times New Roman" w:cs="Courier New"/>
      <w:sz w:val="22"/>
      <w:szCs w:val="22"/>
    </w:rPr>
  </w:style>
  <w:style w:type="paragraph" w:customStyle="1" w:styleId="afffa">
    <w:name w:val="Необходимые документы"/>
    <w:basedOn w:val="affb"/>
    <w:next w:val="a"/>
    <w:uiPriority w:val="99"/>
    <w:unhideWhenUsed/>
    <w:rsid w:val="00E17689"/>
    <w:pPr>
      <w:spacing w:before="0" w:after="0"/>
      <w:ind w:left="0" w:right="0" w:firstLine="118"/>
    </w:pPr>
  </w:style>
  <w:style w:type="paragraph" w:customStyle="1" w:styleId="afffb">
    <w:name w:val="Заголовок приложения"/>
    <w:basedOn w:val="a"/>
    <w:next w:val="a"/>
    <w:uiPriority w:val="99"/>
    <w:unhideWhenUsed/>
    <w:rsid w:val="00E17689"/>
    <w:pPr>
      <w:widowControl w:val="0"/>
      <w:autoSpaceDE w:val="0"/>
      <w:autoSpaceDN w:val="0"/>
      <w:adjustRightInd w:val="0"/>
      <w:spacing w:after="0" w:line="240" w:lineRule="auto"/>
      <w:jc w:val="right"/>
    </w:pPr>
    <w:rPr>
      <w:rFonts w:ascii="Arial" w:eastAsia="SimSun" w:hAnsi="Times New Roman" w:cs="Arial"/>
    </w:rPr>
  </w:style>
  <w:style w:type="paragraph" w:customStyle="1" w:styleId="-">
    <w:name w:val="ЭР-содержание (правое окно)"/>
    <w:basedOn w:val="a"/>
    <w:next w:val="a"/>
    <w:uiPriority w:val="99"/>
    <w:unhideWhenUsed/>
    <w:rsid w:val="00E17689"/>
    <w:pPr>
      <w:widowControl w:val="0"/>
      <w:autoSpaceDE w:val="0"/>
      <w:autoSpaceDN w:val="0"/>
      <w:adjustRightInd w:val="0"/>
      <w:spacing w:before="300" w:after="0" w:line="240" w:lineRule="auto"/>
    </w:pPr>
    <w:rPr>
      <w:rFonts w:ascii="Arial" w:eastAsia="SimSun" w:hAnsi="Times New Roman" w:cs="Arial"/>
      <w:sz w:val="26"/>
      <w:szCs w:val="26"/>
    </w:rPr>
  </w:style>
  <w:style w:type="paragraph" w:customStyle="1" w:styleId="afffc">
    <w:name w:val="Формула"/>
    <w:basedOn w:val="a"/>
    <w:next w:val="a"/>
    <w:uiPriority w:val="99"/>
    <w:unhideWhenUsed/>
    <w:rsid w:val="00E17689"/>
    <w:pPr>
      <w:widowControl w:val="0"/>
      <w:autoSpaceDE w:val="0"/>
      <w:autoSpaceDN w:val="0"/>
      <w:adjustRightInd w:val="0"/>
      <w:spacing w:before="240" w:after="240" w:line="240" w:lineRule="auto"/>
      <w:ind w:left="420" w:right="420" w:firstLine="300"/>
      <w:jc w:val="both"/>
    </w:pPr>
    <w:rPr>
      <w:rFonts w:ascii="Arial" w:eastAsia="SimSun" w:hAnsi="Times New Roman" w:cs="Arial"/>
    </w:rPr>
  </w:style>
  <w:style w:type="paragraph" w:customStyle="1" w:styleId="afffd">
    <w:name w:val="Заголовок распахивающейся части диалога"/>
    <w:basedOn w:val="a"/>
    <w:next w:val="a"/>
    <w:uiPriority w:val="99"/>
    <w:unhideWhenUsed/>
    <w:rsid w:val="00E17689"/>
    <w:pPr>
      <w:widowControl w:val="0"/>
      <w:autoSpaceDE w:val="0"/>
      <w:autoSpaceDN w:val="0"/>
      <w:adjustRightInd w:val="0"/>
      <w:spacing w:after="0" w:line="240" w:lineRule="auto"/>
      <w:jc w:val="both"/>
    </w:pPr>
    <w:rPr>
      <w:rFonts w:ascii="Arial" w:eastAsia="SimSun" w:hAnsi="Times New Roman" w:cs="Arial"/>
      <w:i/>
      <w:iCs/>
      <w:color w:val="000080"/>
    </w:rPr>
  </w:style>
  <w:style w:type="paragraph" w:customStyle="1" w:styleId="afffe">
    <w:name w:val="Переменная часть"/>
    <w:next w:val="a"/>
    <w:uiPriority w:val="99"/>
    <w:unhideWhenUsed/>
    <w:rsid w:val="00E17689"/>
    <w:pPr>
      <w:widowControl w:val="0"/>
      <w:autoSpaceDE w:val="0"/>
      <w:autoSpaceDN w:val="0"/>
      <w:adjustRightInd w:val="0"/>
      <w:spacing w:after="0" w:line="240" w:lineRule="auto"/>
      <w:jc w:val="both"/>
    </w:pPr>
    <w:rPr>
      <w:rFonts w:ascii="Arial" w:eastAsia="SimSun" w:hAnsi="Times New Roman" w:cs="Arial"/>
      <w:sz w:val="20"/>
      <w:szCs w:val="20"/>
      <w:lang w:eastAsia="ru-RU"/>
    </w:rPr>
  </w:style>
  <w:style w:type="paragraph" w:customStyle="1" w:styleId="affff">
    <w:name w:val="Технический комментарий"/>
    <w:basedOn w:val="a"/>
    <w:next w:val="a"/>
    <w:uiPriority w:val="99"/>
    <w:unhideWhenUsed/>
    <w:rsid w:val="00E17689"/>
    <w:pPr>
      <w:widowControl w:val="0"/>
      <w:autoSpaceDE w:val="0"/>
      <w:autoSpaceDN w:val="0"/>
      <w:adjustRightInd w:val="0"/>
      <w:spacing w:after="0" w:line="240" w:lineRule="auto"/>
    </w:pPr>
    <w:rPr>
      <w:rFonts w:ascii="Arial" w:eastAsia="SimSun" w:hAnsi="Times New Roman" w:cs="Arial"/>
    </w:rPr>
  </w:style>
  <w:style w:type="paragraph" w:customStyle="1" w:styleId="affff0">
    <w:name w:val="Ссылка на официальную публикацию"/>
    <w:basedOn w:val="a"/>
    <w:next w:val="a"/>
    <w:uiPriority w:val="99"/>
    <w:unhideWhenUsed/>
    <w:rsid w:val="00E17689"/>
    <w:pPr>
      <w:widowControl w:val="0"/>
      <w:autoSpaceDE w:val="0"/>
      <w:autoSpaceDN w:val="0"/>
      <w:adjustRightInd w:val="0"/>
      <w:spacing w:after="0" w:line="240" w:lineRule="auto"/>
      <w:jc w:val="both"/>
    </w:pPr>
    <w:rPr>
      <w:rFonts w:ascii="Arial" w:eastAsia="SimSun" w:hAnsi="Times New Roman" w:cs="Arial"/>
    </w:rPr>
  </w:style>
  <w:style w:type="paragraph" w:customStyle="1" w:styleId="affff1">
    <w:name w:val="Заголовок статьи"/>
    <w:basedOn w:val="a"/>
    <w:next w:val="a"/>
    <w:uiPriority w:val="99"/>
    <w:unhideWhenUsed/>
    <w:rsid w:val="00E17689"/>
    <w:pPr>
      <w:widowControl w:val="0"/>
      <w:autoSpaceDE w:val="0"/>
      <w:autoSpaceDN w:val="0"/>
      <w:adjustRightInd w:val="0"/>
      <w:spacing w:after="0" w:line="240" w:lineRule="auto"/>
      <w:ind w:left="1612" w:hanging="892"/>
      <w:jc w:val="both"/>
    </w:pPr>
    <w:rPr>
      <w:rFonts w:ascii="Arial" w:eastAsia="SimSun" w:hAnsi="Times New Roman" w:cs="Arial"/>
    </w:rPr>
  </w:style>
  <w:style w:type="paragraph" w:customStyle="1" w:styleId="affff2">
    <w:name w:val="Постоянная часть"/>
    <w:next w:val="a"/>
    <w:uiPriority w:val="99"/>
    <w:unhideWhenUsed/>
    <w:rsid w:val="00E17689"/>
    <w:pPr>
      <w:widowControl w:val="0"/>
      <w:autoSpaceDE w:val="0"/>
      <w:autoSpaceDN w:val="0"/>
      <w:adjustRightInd w:val="0"/>
      <w:spacing w:after="0" w:line="240" w:lineRule="auto"/>
      <w:jc w:val="both"/>
    </w:pPr>
    <w:rPr>
      <w:rFonts w:ascii="Arial" w:eastAsia="SimSun" w:hAnsi="Times New Roman" w:cs="Arial"/>
      <w:lang w:eastAsia="ru-RU"/>
    </w:rPr>
  </w:style>
  <w:style w:type="paragraph" w:customStyle="1" w:styleId="affff3">
    <w:name w:val="Оглавление"/>
    <w:basedOn w:val="afff9"/>
    <w:next w:val="a"/>
    <w:uiPriority w:val="99"/>
    <w:unhideWhenUsed/>
    <w:rsid w:val="00E17689"/>
    <w:pPr>
      <w:ind w:left="140"/>
    </w:pPr>
    <w:rPr>
      <w:rFonts w:ascii="Arial" w:cs="Arial"/>
      <w:sz w:val="24"/>
      <w:szCs w:val="24"/>
    </w:rPr>
  </w:style>
  <w:style w:type="paragraph" w:customStyle="1" w:styleId="affff4">
    <w:name w:val="Комментарий пользователя"/>
    <w:basedOn w:val="a6"/>
    <w:next w:val="a"/>
    <w:uiPriority w:val="99"/>
    <w:unhideWhenUsed/>
    <w:rsid w:val="00E17689"/>
    <w:pPr>
      <w:widowControl w:val="0"/>
      <w:autoSpaceDE w:val="0"/>
      <w:autoSpaceDN w:val="0"/>
      <w:adjustRightInd w:val="0"/>
      <w:spacing w:before="0" w:after="0" w:line="240" w:lineRule="auto"/>
      <w:ind w:left="0"/>
      <w:jc w:val="left"/>
    </w:pPr>
    <w:rPr>
      <w:rFonts w:ascii="Arial" w:eastAsia="SimSun" w:hAnsi="Times New Roman" w:cs="Arial"/>
      <w:color w:val="auto"/>
    </w:rPr>
  </w:style>
  <w:style w:type="paragraph" w:customStyle="1" w:styleId="affff5">
    <w:name w:val="Словарная статья"/>
    <w:basedOn w:val="a"/>
    <w:next w:val="a"/>
    <w:uiPriority w:val="99"/>
    <w:unhideWhenUsed/>
    <w:rsid w:val="00E17689"/>
    <w:pPr>
      <w:widowControl w:val="0"/>
      <w:autoSpaceDE w:val="0"/>
      <w:autoSpaceDN w:val="0"/>
      <w:adjustRightInd w:val="0"/>
      <w:spacing w:after="0" w:line="240" w:lineRule="auto"/>
      <w:ind w:right="118"/>
      <w:jc w:val="both"/>
    </w:pPr>
    <w:rPr>
      <w:rFonts w:ascii="Arial" w:eastAsia="SimSun" w:hAnsi="Times New Roman" w:cs="Arial"/>
    </w:rPr>
  </w:style>
  <w:style w:type="paragraph" w:customStyle="1" w:styleId="affff6">
    <w:name w:val="Колонтитул (правый)"/>
    <w:basedOn w:val="affff7"/>
    <w:next w:val="a"/>
    <w:uiPriority w:val="99"/>
    <w:unhideWhenUsed/>
    <w:rsid w:val="00E17689"/>
    <w:pPr>
      <w:jc w:val="both"/>
    </w:pPr>
    <w:rPr>
      <w:sz w:val="16"/>
      <w:szCs w:val="16"/>
    </w:rPr>
  </w:style>
  <w:style w:type="paragraph" w:customStyle="1" w:styleId="affff8">
    <w:name w:val="Текст в таблице"/>
    <w:next w:val="a"/>
    <w:uiPriority w:val="99"/>
    <w:unhideWhenUsed/>
    <w:rsid w:val="00E17689"/>
    <w:pPr>
      <w:widowControl w:val="0"/>
      <w:autoSpaceDE w:val="0"/>
      <w:autoSpaceDN w:val="0"/>
      <w:adjustRightInd w:val="0"/>
      <w:spacing w:after="0" w:line="240" w:lineRule="auto"/>
      <w:ind w:firstLine="500"/>
      <w:jc w:val="both"/>
    </w:pPr>
    <w:rPr>
      <w:rFonts w:ascii="Arial" w:eastAsia="SimSun" w:hAnsi="Times New Roman" w:cs="Arial"/>
      <w:sz w:val="24"/>
      <w:szCs w:val="24"/>
      <w:lang w:eastAsia="ru-RU"/>
    </w:rPr>
  </w:style>
  <w:style w:type="paragraph" w:customStyle="1" w:styleId="affff9">
    <w:name w:val="Подвал для информации об изменениях"/>
    <w:basedOn w:val="1"/>
    <w:next w:val="a"/>
    <w:uiPriority w:val="99"/>
    <w:unhideWhenUsed/>
    <w:rsid w:val="00E17689"/>
    <w:pPr>
      <w:widowControl w:val="0"/>
      <w:autoSpaceDE w:val="0"/>
      <w:autoSpaceDN w:val="0"/>
      <w:adjustRightInd w:val="0"/>
      <w:spacing w:before="0" w:after="0" w:line="240" w:lineRule="auto"/>
      <w:jc w:val="both"/>
    </w:pPr>
    <w:rPr>
      <w:rFonts w:ascii="Arial" w:eastAsia="SimSun" w:hAnsi="Times New Roman" w:cs="Arial"/>
      <w:b w:val="0"/>
      <w:bCs w:val="0"/>
      <w:sz w:val="20"/>
      <w:szCs w:val="20"/>
    </w:rPr>
  </w:style>
  <w:style w:type="paragraph" w:customStyle="1" w:styleId="affffa">
    <w:name w:val="Заголовок ЭР (правое окно)"/>
    <w:next w:val="a"/>
    <w:uiPriority w:val="99"/>
    <w:unhideWhenUsed/>
    <w:rsid w:val="00E17689"/>
    <w:pPr>
      <w:widowControl w:val="0"/>
      <w:autoSpaceDE w:val="0"/>
      <w:autoSpaceDN w:val="0"/>
      <w:adjustRightInd w:val="0"/>
      <w:spacing w:after="0" w:line="240" w:lineRule="auto"/>
    </w:pPr>
    <w:rPr>
      <w:rFonts w:ascii="Arial" w:eastAsia="SimSun" w:hAnsi="Times New Roman" w:cs="Arial"/>
      <w:color w:val="26282F"/>
      <w:sz w:val="24"/>
      <w:szCs w:val="24"/>
      <w:lang w:eastAsia="ru-RU"/>
    </w:rPr>
  </w:style>
  <w:style w:type="paragraph" w:customStyle="1" w:styleId="affffb">
    <w:name w:val="Центрированный (таблица)"/>
    <w:next w:val="a"/>
    <w:uiPriority w:val="99"/>
    <w:unhideWhenUsed/>
    <w:rsid w:val="00E17689"/>
    <w:pPr>
      <w:widowControl w:val="0"/>
      <w:autoSpaceDE w:val="0"/>
      <w:autoSpaceDN w:val="0"/>
      <w:adjustRightInd w:val="0"/>
      <w:spacing w:after="0" w:line="240" w:lineRule="auto"/>
      <w:jc w:val="center"/>
    </w:pPr>
    <w:rPr>
      <w:rFonts w:ascii="Arial" w:eastAsia="SimSun" w:hAnsi="Times New Roman" w:cs="Arial"/>
      <w:sz w:val="24"/>
      <w:szCs w:val="24"/>
      <w:lang w:eastAsia="ru-RU"/>
    </w:rPr>
  </w:style>
  <w:style w:type="paragraph" w:customStyle="1" w:styleId="affffc">
    <w:name w:val="Подчёркнуный текст"/>
    <w:basedOn w:val="a"/>
    <w:next w:val="a"/>
    <w:uiPriority w:val="99"/>
    <w:unhideWhenUsed/>
    <w:rsid w:val="00E17689"/>
    <w:pPr>
      <w:widowControl w:val="0"/>
      <w:autoSpaceDE w:val="0"/>
      <w:autoSpaceDN w:val="0"/>
      <w:adjustRightInd w:val="0"/>
      <w:spacing w:after="0" w:line="240" w:lineRule="auto"/>
      <w:jc w:val="both"/>
    </w:pPr>
    <w:rPr>
      <w:rFonts w:ascii="Arial" w:eastAsia="SimSun" w:hAnsi="Times New Roman" w:cs="Arial"/>
    </w:rPr>
  </w:style>
  <w:style w:type="paragraph" w:customStyle="1" w:styleId="affff7">
    <w:name w:val="Текст (прав. подпись)"/>
    <w:basedOn w:val="a"/>
    <w:next w:val="a"/>
    <w:uiPriority w:val="99"/>
    <w:unhideWhenUsed/>
    <w:rsid w:val="00E17689"/>
    <w:pPr>
      <w:widowControl w:val="0"/>
      <w:autoSpaceDE w:val="0"/>
      <w:autoSpaceDN w:val="0"/>
      <w:adjustRightInd w:val="0"/>
      <w:spacing w:after="0" w:line="240" w:lineRule="auto"/>
      <w:jc w:val="right"/>
    </w:pPr>
    <w:rPr>
      <w:rFonts w:ascii="Arial" w:eastAsia="SimSun" w:hAnsi="Times New Roman" w:cs="Arial"/>
    </w:rPr>
  </w:style>
  <w:style w:type="paragraph" w:customStyle="1" w:styleId="affffd">
    <w:name w:val="Интерактивный заголовок"/>
    <w:basedOn w:val="aff8"/>
    <w:next w:val="a"/>
    <w:uiPriority w:val="99"/>
    <w:unhideWhenUsed/>
    <w:rsid w:val="00E17689"/>
    <w:rPr>
      <w:b w:val="0"/>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376">
      <w:bodyDiv w:val="1"/>
      <w:marLeft w:val="0"/>
      <w:marRight w:val="0"/>
      <w:marTop w:val="0"/>
      <w:marBottom w:val="0"/>
      <w:divBdr>
        <w:top w:val="none" w:sz="0" w:space="0" w:color="auto"/>
        <w:left w:val="none" w:sz="0" w:space="0" w:color="auto"/>
        <w:bottom w:val="none" w:sz="0" w:space="0" w:color="auto"/>
        <w:right w:val="none" w:sz="0" w:space="0" w:color="auto"/>
      </w:divBdr>
    </w:div>
    <w:div w:id="1206829">
      <w:bodyDiv w:val="1"/>
      <w:marLeft w:val="0"/>
      <w:marRight w:val="0"/>
      <w:marTop w:val="0"/>
      <w:marBottom w:val="0"/>
      <w:divBdr>
        <w:top w:val="none" w:sz="0" w:space="0" w:color="auto"/>
        <w:left w:val="none" w:sz="0" w:space="0" w:color="auto"/>
        <w:bottom w:val="none" w:sz="0" w:space="0" w:color="auto"/>
        <w:right w:val="none" w:sz="0" w:space="0" w:color="auto"/>
      </w:divBdr>
    </w:div>
    <w:div w:id="5715177">
      <w:bodyDiv w:val="1"/>
      <w:marLeft w:val="0"/>
      <w:marRight w:val="0"/>
      <w:marTop w:val="0"/>
      <w:marBottom w:val="0"/>
      <w:divBdr>
        <w:top w:val="none" w:sz="0" w:space="0" w:color="auto"/>
        <w:left w:val="none" w:sz="0" w:space="0" w:color="auto"/>
        <w:bottom w:val="none" w:sz="0" w:space="0" w:color="auto"/>
        <w:right w:val="none" w:sz="0" w:space="0" w:color="auto"/>
      </w:divBdr>
    </w:div>
    <w:div w:id="13651846">
      <w:bodyDiv w:val="1"/>
      <w:marLeft w:val="0"/>
      <w:marRight w:val="0"/>
      <w:marTop w:val="0"/>
      <w:marBottom w:val="0"/>
      <w:divBdr>
        <w:top w:val="none" w:sz="0" w:space="0" w:color="auto"/>
        <w:left w:val="none" w:sz="0" w:space="0" w:color="auto"/>
        <w:bottom w:val="none" w:sz="0" w:space="0" w:color="auto"/>
        <w:right w:val="none" w:sz="0" w:space="0" w:color="auto"/>
      </w:divBdr>
    </w:div>
    <w:div w:id="22371103">
      <w:bodyDiv w:val="1"/>
      <w:marLeft w:val="0"/>
      <w:marRight w:val="0"/>
      <w:marTop w:val="0"/>
      <w:marBottom w:val="0"/>
      <w:divBdr>
        <w:top w:val="none" w:sz="0" w:space="0" w:color="auto"/>
        <w:left w:val="none" w:sz="0" w:space="0" w:color="auto"/>
        <w:bottom w:val="none" w:sz="0" w:space="0" w:color="auto"/>
        <w:right w:val="none" w:sz="0" w:space="0" w:color="auto"/>
      </w:divBdr>
    </w:div>
    <w:div w:id="52890863">
      <w:bodyDiv w:val="1"/>
      <w:marLeft w:val="0"/>
      <w:marRight w:val="0"/>
      <w:marTop w:val="0"/>
      <w:marBottom w:val="0"/>
      <w:divBdr>
        <w:top w:val="none" w:sz="0" w:space="0" w:color="auto"/>
        <w:left w:val="none" w:sz="0" w:space="0" w:color="auto"/>
        <w:bottom w:val="none" w:sz="0" w:space="0" w:color="auto"/>
        <w:right w:val="none" w:sz="0" w:space="0" w:color="auto"/>
      </w:divBdr>
    </w:div>
    <w:div w:id="92433517">
      <w:bodyDiv w:val="1"/>
      <w:marLeft w:val="0"/>
      <w:marRight w:val="0"/>
      <w:marTop w:val="0"/>
      <w:marBottom w:val="0"/>
      <w:divBdr>
        <w:top w:val="none" w:sz="0" w:space="0" w:color="auto"/>
        <w:left w:val="none" w:sz="0" w:space="0" w:color="auto"/>
        <w:bottom w:val="none" w:sz="0" w:space="0" w:color="auto"/>
        <w:right w:val="none" w:sz="0" w:space="0" w:color="auto"/>
      </w:divBdr>
    </w:div>
    <w:div w:id="110711872">
      <w:bodyDiv w:val="1"/>
      <w:marLeft w:val="0"/>
      <w:marRight w:val="0"/>
      <w:marTop w:val="0"/>
      <w:marBottom w:val="0"/>
      <w:divBdr>
        <w:top w:val="none" w:sz="0" w:space="0" w:color="auto"/>
        <w:left w:val="none" w:sz="0" w:space="0" w:color="auto"/>
        <w:bottom w:val="none" w:sz="0" w:space="0" w:color="auto"/>
        <w:right w:val="none" w:sz="0" w:space="0" w:color="auto"/>
      </w:divBdr>
    </w:div>
    <w:div w:id="124392513">
      <w:bodyDiv w:val="1"/>
      <w:marLeft w:val="0"/>
      <w:marRight w:val="0"/>
      <w:marTop w:val="0"/>
      <w:marBottom w:val="0"/>
      <w:divBdr>
        <w:top w:val="none" w:sz="0" w:space="0" w:color="auto"/>
        <w:left w:val="none" w:sz="0" w:space="0" w:color="auto"/>
        <w:bottom w:val="none" w:sz="0" w:space="0" w:color="auto"/>
        <w:right w:val="none" w:sz="0" w:space="0" w:color="auto"/>
      </w:divBdr>
    </w:div>
    <w:div w:id="211961250">
      <w:bodyDiv w:val="1"/>
      <w:marLeft w:val="0"/>
      <w:marRight w:val="0"/>
      <w:marTop w:val="0"/>
      <w:marBottom w:val="0"/>
      <w:divBdr>
        <w:top w:val="none" w:sz="0" w:space="0" w:color="auto"/>
        <w:left w:val="none" w:sz="0" w:space="0" w:color="auto"/>
        <w:bottom w:val="none" w:sz="0" w:space="0" w:color="auto"/>
        <w:right w:val="none" w:sz="0" w:space="0" w:color="auto"/>
      </w:divBdr>
    </w:div>
    <w:div w:id="232741461">
      <w:bodyDiv w:val="1"/>
      <w:marLeft w:val="0"/>
      <w:marRight w:val="0"/>
      <w:marTop w:val="0"/>
      <w:marBottom w:val="0"/>
      <w:divBdr>
        <w:top w:val="none" w:sz="0" w:space="0" w:color="auto"/>
        <w:left w:val="none" w:sz="0" w:space="0" w:color="auto"/>
        <w:bottom w:val="none" w:sz="0" w:space="0" w:color="auto"/>
        <w:right w:val="none" w:sz="0" w:space="0" w:color="auto"/>
      </w:divBdr>
    </w:div>
    <w:div w:id="241304939">
      <w:bodyDiv w:val="1"/>
      <w:marLeft w:val="0"/>
      <w:marRight w:val="0"/>
      <w:marTop w:val="0"/>
      <w:marBottom w:val="0"/>
      <w:divBdr>
        <w:top w:val="none" w:sz="0" w:space="0" w:color="auto"/>
        <w:left w:val="none" w:sz="0" w:space="0" w:color="auto"/>
        <w:bottom w:val="none" w:sz="0" w:space="0" w:color="auto"/>
        <w:right w:val="none" w:sz="0" w:space="0" w:color="auto"/>
      </w:divBdr>
    </w:div>
    <w:div w:id="279605579">
      <w:bodyDiv w:val="1"/>
      <w:marLeft w:val="0"/>
      <w:marRight w:val="0"/>
      <w:marTop w:val="0"/>
      <w:marBottom w:val="0"/>
      <w:divBdr>
        <w:top w:val="none" w:sz="0" w:space="0" w:color="auto"/>
        <w:left w:val="none" w:sz="0" w:space="0" w:color="auto"/>
        <w:bottom w:val="none" w:sz="0" w:space="0" w:color="auto"/>
        <w:right w:val="none" w:sz="0" w:space="0" w:color="auto"/>
      </w:divBdr>
    </w:div>
    <w:div w:id="291523369">
      <w:bodyDiv w:val="1"/>
      <w:marLeft w:val="0"/>
      <w:marRight w:val="0"/>
      <w:marTop w:val="0"/>
      <w:marBottom w:val="0"/>
      <w:divBdr>
        <w:top w:val="none" w:sz="0" w:space="0" w:color="auto"/>
        <w:left w:val="none" w:sz="0" w:space="0" w:color="auto"/>
        <w:bottom w:val="none" w:sz="0" w:space="0" w:color="auto"/>
        <w:right w:val="none" w:sz="0" w:space="0" w:color="auto"/>
      </w:divBdr>
    </w:div>
    <w:div w:id="326976902">
      <w:bodyDiv w:val="1"/>
      <w:marLeft w:val="0"/>
      <w:marRight w:val="0"/>
      <w:marTop w:val="0"/>
      <w:marBottom w:val="0"/>
      <w:divBdr>
        <w:top w:val="none" w:sz="0" w:space="0" w:color="auto"/>
        <w:left w:val="none" w:sz="0" w:space="0" w:color="auto"/>
        <w:bottom w:val="none" w:sz="0" w:space="0" w:color="auto"/>
        <w:right w:val="none" w:sz="0" w:space="0" w:color="auto"/>
      </w:divBdr>
    </w:div>
    <w:div w:id="354576914">
      <w:bodyDiv w:val="1"/>
      <w:marLeft w:val="0"/>
      <w:marRight w:val="0"/>
      <w:marTop w:val="0"/>
      <w:marBottom w:val="0"/>
      <w:divBdr>
        <w:top w:val="none" w:sz="0" w:space="0" w:color="auto"/>
        <w:left w:val="none" w:sz="0" w:space="0" w:color="auto"/>
        <w:bottom w:val="none" w:sz="0" w:space="0" w:color="auto"/>
        <w:right w:val="none" w:sz="0" w:space="0" w:color="auto"/>
      </w:divBdr>
    </w:div>
    <w:div w:id="423916488">
      <w:bodyDiv w:val="1"/>
      <w:marLeft w:val="0"/>
      <w:marRight w:val="0"/>
      <w:marTop w:val="0"/>
      <w:marBottom w:val="0"/>
      <w:divBdr>
        <w:top w:val="none" w:sz="0" w:space="0" w:color="auto"/>
        <w:left w:val="none" w:sz="0" w:space="0" w:color="auto"/>
        <w:bottom w:val="none" w:sz="0" w:space="0" w:color="auto"/>
        <w:right w:val="none" w:sz="0" w:space="0" w:color="auto"/>
      </w:divBdr>
    </w:div>
    <w:div w:id="448089265">
      <w:bodyDiv w:val="1"/>
      <w:marLeft w:val="0"/>
      <w:marRight w:val="0"/>
      <w:marTop w:val="0"/>
      <w:marBottom w:val="0"/>
      <w:divBdr>
        <w:top w:val="none" w:sz="0" w:space="0" w:color="auto"/>
        <w:left w:val="none" w:sz="0" w:space="0" w:color="auto"/>
        <w:bottom w:val="none" w:sz="0" w:space="0" w:color="auto"/>
        <w:right w:val="none" w:sz="0" w:space="0" w:color="auto"/>
      </w:divBdr>
    </w:div>
    <w:div w:id="455754410">
      <w:bodyDiv w:val="1"/>
      <w:marLeft w:val="0"/>
      <w:marRight w:val="0"/>
      <w:marTop w:val="0"/>
      <w:marBottom w:val="0"/>
      <w:divBdr>
        <w:top w:val="none" w:sz="0" w:space="0" w:color="auto"/>
        <w:left w:val="none" w:sz="0" w:space="0" w:color="auto"/>
        <w:bottom w:val="none" w:sz="0" w:space="0" w:color="auto"/>
        <w:right w:val="none" w:sz="0" w:space="0" w:color="auto"/>
      </w:divBdr>
    </w:div>
    <w:div w:id="491607691">
      <w:bodyDiv w:val="1"/>
      <w:marLeft w:val="0"/>
      <w:marRight w:val="0"/>
      <w:marTop w:val="0"/>
      <w:marBottom w:val="0"/>
      <w:divBdr>
        <w:top w:val="none" w:sz="0" w:space="0" w:color="auto"/>
        <w:left w:val="none" w:sz="0" w:space="0" w:color="auto"/>
        <w:bottom w:val="none" w:sz="0" w:space="0" w:color="auto"/>
        <w:right w:val="none" w:sz="0" w:space="0" w:color="auto"/>
      </w:divBdr>
    </w:div>
    <w:div w:id="494608849">
      <w:bodyDiv w:val="1"/>
      <w:marLeft w:val="0"/>
      <w:marRight w:val="0"/>
      <w:marTop w:val="0"/>
      <w:marBottom w:val="0"/>
      <w:divBdr>
        <w:top w:val="none" w:sz="0" w:space="0" w:color="auto"/>
        <w:left w:val="none" w:sz="0" w:space="0" w:color="auto"/>
        <w:bottom w:val="none" w:sz="0" w:space="0" w:color="auto"/>
        <w:right w:val="none" w:sz="0" w:space="0" w:color="auto"/>
      </w:divBdr>
    </w:div>
    <w:div w:id="505903460">
      <w:bodyDiv w:val="1"/>
      <w:marLeft w:val="0"/>
      <w:marRight w:val="0"/>
      <w:marTop w:val="0"/>
      <w:marBottom w:val="0"/>
      <w:divBdr>
        <w:top w:val="none" w:sz="0" w:space="0" w:color="auto"/>
        <w:left w:val="none" w:sz="0" w:space="0" w:color="auto"/>
        <w:bottom w:val="none" w:sz="0" w:space="0" w:color="auto"/>
        <w:right w:val="none" w:sz="0" w:space="0" w:color="auto"/>
      </w:divBdr>
    </w:div>
    <w:div w:id="511068756">
      <w:bodyDiv w:val="1"/>
      <w:marLeft w:val="0"/>
      <w:marRight w:val="0"/>
      <w:marTop w:val="0"/>
      <w:marBottom w:val="0"/>
      <w:divBdr>
        <w:top w:val="none" w:sz="0" w:space="0" w:color="auto"/>
        <w:left w:val="none" w:sz="0" w:space="0" w:color="auto"/>
        <w:bottom w:val="none" w:sz="0" w:space="0" w:color="auto"/>
        <w:right w:val="none" w:sz="0" w:space="0" w:color="auto"/>
      </w:divBdr>
    </w:div>
    <w:div w:id="562831053">
      <w:bodyDiv w:val="1"/>
      <w:marLeft w:val="0"/>
      <w:marRight w:val="0"/>
      <w:marTop w:val="0"/>
      <w:marBottom w:val="0"/>
      <w:divBdr>
        <w:top w:val="none" w:sz="0" w:space="0" w:color="auto"/>
        <w:left w:val="none" w:sz="0" w:space="0" w:color="auto"/>
        <w:bottom w:val="none" w:sz="0" w:space="0" w:color="auto"/>
        <w:right w:val="none" w:sz="0" w:space="0" w:color="auto"/>
      </w:divBdr>
    </w:div>
    <w:div w:id="575089172">
      <w:bodyDiv w:val="1"/>
      <w:marLeft w:val="0"/>
      <w:marRight w:val="0"/>
      <w:marTop w:val="0"/>
      <w:marBottom w:val="0"/>
      <w:divBdr>
        <w:top w:val="none" w:sz="0" w:space="0" w:color="auto"/>
        <w:left w:val="none" w:sz="0" w:space="0" w:color="auto"/>
        <w:bottom w:val="none" w:sz="0" w:space="0" w:color="auto"/>
        <w:right w:val="none" w:sz="0" w:space="0" w:color="auto"/>
      </w:divBdr>
    </w:div>
    <w:div w:id="607004143">
      <w:bodyDiv w:val="1"/>
      <w:marLeft w:val="0"/>
      <w:marRight w:val="0"/>
      <w:marTop w:val="0"/>
      <w:marBottom w:val="0"/>
      <w:divBdr>
        <w:top w:val="none" w:sz="0" w:space="0" w:color="auto"/>
        <w:left w:val="none" w:sz="0" w:space="0" w:color="auto"/>
        <w:bottom w:val="none" w:sz="0" w:space="0" w:color="auto"/>
        <w:right w:val="none" w:sz="0" w:space="0" w:color="auto"/>
      </w:divBdr>
    </w:div>
    <w:div w:id="623972714">
      <w:bodyDiv w:val="1"/>
      <w:marLeft w:val="0"/>
      <w:marRight w:val="0"/>
      <w:marTop w:val="0"/>
      <w:marBottom w:val="0"/>
      <w:divBdr>
        <w:top w:val="none" w:sz="0" w:space="0" w:color="auto"/>
        <w:left w:val="none" w:sz="0" w:space="0" w:color="auto"/>
        <w:bottom w:val="none" w:sz="0" w:space="0" w:color="auto"/>
        <w:right w:val="none" w:sz="0" w:space="0" w:color="auto"/>
      </w:divBdr>
    </w:div>
    <w:div w:id="683745250">
      <w:bodyDiv w:val="1"/>
      <w:marLeft w:val="0"/>
      <w:marRight w:val="0"/>
      <w:marTop w:val="0"/>
      <w:marBottom w:val="0"/>
      <w:divBdr>
        <w:top w:val="none" w:sz="0" w:space="0" w:color="auto"/>
        <w:left w:val="none" w:sz="0" w:space="0" w:color="auto"/>
        <w:bottom w:val="none" w:sz="0" w:space="0" w:color="auto"/>
        <w:right w:val="none" w:sz="0" w:space="0" w:color="auto"/>
      </w:divBdr>
    </w:div>
    <w:div w:id="693771161">
      <w:bodyDiv w:val="1"/>
      <w:marLeft w:val="0"/>
      <w:marRight w:val="0"/>
      <w:marTop w:val="0"/>
      <w:marBottom w:val="0"/>
      <w:divBdr>
        <w:top w:val="none" w:sz="0" w:space="0" w:color="auto"/>
        <w:left w:val="none" w:sz="0" w:space="0" w:color="auto"/>
        <w:bottom w:val="none" w:sz="0" w:space="0" w:color="auto"/>
        <w:right w:val="none" w:sz="0" w:space="0" w:color="auto"/>
      </w:divBdr>
    </w:div>
    <w:div w:id="709381316">
      <w:bodyDiv w:val="1"/>
      <w:marLeft w:val="0"/>
      <w:marRight w:val="0"/>
      <w:marTop w:val="0"/>
      <w:marBottom w:val="0"/>
      <w:divBdr>
        <w:top w:val="none" w:sz="0" w:space="0" w:color="auto"/>
        <w:left w:val="none" w:sz="0" w:space="0" w:color="auto"/>
        <w:bottom w:val="none" w:sz="0" w:space="0" w:color="auto"/>
        <w:right w:val="none" w:sz="0" w:space="0" w:color="auto"/>
      </w:divBdr>
    </w:div>
    <w:div w:id="713576672">
      <w:bodyDiv w:val="1"/>
      <w:marLeft w:val="0"/>
      <w:marRight w:val="0"/>
      <w:marTop w:val="0"/>
      <w:marBottom w:val="0"/>
      <w:divBdr>
        <w:top w:val="none" w:sz="0" w:space="0" w:color="auto"/>
        <w:left w:val="none" w:sz="0" w:space="0" w:color="auto"/>
        <w:bottom w:val="none" w:sz="0" w:space="0" w:color="auto"/>
        <w:right w:val="none" w:sz="0" w:space="0" w:color="auto"/>
      </w:divBdr>
    </w:div>
    <w:div w:id="718407546">
      <w:bodyDiv w:val="1"/>
      <w:marLeft w:val="0"/>
      <w:marRight w:val="0"/>
      <w:marTop w:val="0"/>
      <w:marBottom w:val="0"/>
      <w:divBdr>
        <w:top w:val="none" w:sz="0" w:space="0" w:color="auto"/>
        <w:left w:val="none" w:sz="0" w:space="0" w:color="auto"/>
        <w:bottom w:val="none" w:sz="0" w:space="0" w:color="auto"/>
        <w:right w:val="none" w:sz="0" w:space="0" w:color="auto"/>
      </w:divBdr>
    </w:div>
    <w:div w:id="787629195">
      <w:bodyDiv w:val="1"/>
      <w:marLeft w:val="0"/>
      <w:marRight w:val="0"/>
      <w:marTop w:val="0"/>
      <w:marBottom w:val="0"/>
      <w:divBdr>
        <w:top w:val="none" w:sz="0" w:space="0" w:color="auto"/>
        <w:left w:val="none" w:sz="0" w:space="0" w:color="auto"/>
        <w:bottom w:val="none" w:sz="0" w:space="0" w:color="auto"/>
        <w:right w:val="none" w:sz="0" w:space="0" w:color="auto"/>
      </w:divBdr>
    </w:div>
    <w:div w:id="806972803">
      <w:bodyDiv w:val="1"/>
      <w:marLeft w:val="0"/>
      <w:marRight w:val="0"/>
      <w:marTop w:val="0"/>
      <w:marBottom w:val="0"/>
      <w:divBdr>
        <w:top w:val="none" w:sz="0" w:space="0" w:color="auto"/>
        <w:left w:val="none" w:sz="0" w:space="0" w:color="auto"/>
        <w:bottom w:val="none" w:sz="0" w:space="0" w:color="auto"/>
        <w:right w:val="none" w:sz="0" w:space="0" w:color="auto"/>
      </w:divBdr>
    </w:div>
    <w:div w:id="833227284">
      <w:bodyDiv w:val="1"/>
      <w:marLeft w:val="0"/>
      <w:marRight w:val="0"/>
      <w:marTop w:val="0"/>
      <w:marBottom w:val="0"/>
      <w:divBdr>
        <w:top w:val="none" w:sz="0" w:space="0" w:color="auto"/>
        <w:left w:val="none" w:sz="0" w:space="0" w:color="auto"/>
        <w:bottom w:val="none" w:sz="0" w:space="0" w:color="auto"/>
        <w:right w:val="none" w:sz="0" w:space="0" w:color="auto"/>
      </w:divBdr>
    </w:div>
    <w:div w:id="849836929">
      <w:bodyDiv w:val="1"/>
      <w:marLeft w:val="0"/>
      <w:marRight w:val="0"/>
      <w:marTop w:val="0"/>
      <w:marBottom w:val="0"/>
      <w:divBdr>
        <w:top w:val="none" w:sz="0" w:space="0" w:color="auto"/>
        <w:left w:val="none" w:sz="0" w:space="0" w:color="auto"/>
        <w:bottom w:val="none" w:sz="0" w:space="0" w:color="auto"/>
        <w:right w:val="none" w:sz="0" w:space="0" w:color="auto"/>
      </w:divBdr>
    </w:div>
    <w:div w:id="914358473">
      <w:bodyDiv w:val="1"/>
      <w:marLeft w:val="0"/>
      <w:marRight w:val="0"/>
      <w:marTop w:val="0"/>
      <w:marBottom w:val="0"/>
      <w:divBdr>
        <w:top w:val="none" w:sz="0" w:space="0" w:color="auto"/>
        <w:left w:val="none" w:sz="0" w:space="0" w:color="auto"/>
        <w:bottom w:val="none" w:sz="0" w:space="0" w:color="auto"/>
        <w:right w:val="none" w:sz="0" w:space="0" w:color="auto"/>
      </w:divBdr>
    </w:div>
    <w:div w:id="930510754">
      <w:bodyDiv w:val="1"/>
      <w:marLeft w:val="0"/>
      <w:marRight w:val="0"/>
      <w:marTop w:val="0"/>
      <w:marBottom w:val="0"/>
      <w:divBdr>
        <w:top w:val="none" w:sz="0" w:space="0" w:color="auto"/>
        <w:left w:val="none" w:sz="0" w:space="0" w:color="auto"/>
        <w:bottom w:val="none" w:sz="0" w:space="0" w:color="auto"/>
        <w:right w:val="none" w:sz="0" w:space="0" w:color="auto"/>
      </w:divBdr>
    </w:div>
    <w:div w:id="947782571">
      <w:bodyDiv w:val="1"/>
      <w:marLeft w:val="0"/>
      <w:marRight w:val="0"/>
      <w:marTop w:val="0"/>
      <w:marBottom w:val="0"/>
      <w:divBdr>
        <w:top w:val="none" w:sz="0" w:space="0" w:color="auto"/>
        <w:left w:val="none" w:sz="0" w:space="0" w:color="auto"/>
        <w:bottom w:val="none" w:sz="0" w:space="0" w:color="auto"/>
        <w:right w:val="none" w:sz="0" w:space="0" w:color="auto"/>
      </w:divBdr>
    </w:div>
    <w:div w:id="976028615">
      <w:bodyDiv w:val="1"/>
      <w:marLeft w:val="0"/>
      <w:marRight w:val="0"/>
      <w:marTop w:val="0"/>
      <w:marBottom w:val="0"/>
      <w:divBdr>
        <w:top w:val="none" w:sz="0" w:space="0" w:color="auto"/>
        <w:left w:val="none" w:sz="0" w:space="0" w:color="auto"/>
        <w:bottom w:val="none" w:sz="0" w:space="0" w:color="auto"/>
        <w:right w:val="none" w:sz="0" w:space="0" w:color="auto"/>
      </w:divBdr>
    </w:div>
    <w:div w:id="1003315024">
      <w:bodyDiv w:val="1"/>
      <w:marLeft w:val="0"/>
      <w:marRight w:val="0"/>
      <w:marTop w:val="0"/>
      <w:marBottom w:val="0"/>
      <w:divBdr>
        <w:top w:val="none" w:sz="0" w:space="0" w:color="auto"/>
        <w:left w:val="none" w:sz="0" w:space="0" w:color="auto"/>
        <w:bottom w:val="none" w:sz="0" w:space="0" w:color="auto"/>
        <w:right w:val="none" w:sz="0" w:space="0" w:color="auto"/>
      </w:divBdr>
    </w:div>
    <w:div w:id="1059279662">
      <w:bodyDiv w:val="1"/>
      <w:marLeft w:val="0"/>
      <w:marRight w:val="0"/>
      <w:marTop w:val="0"/>
      <w:marBottom w:val="0"/>
      <w:divBdr>
        <w:top w:val="none" w:sz="0" w:space="0" w:color="auto"/>
        <w:left w:val="none" w:sz="0" w:space="0" w:color="auto"/>
        <w:bottom w:val="none" w:sz="0" w:space="0" w:color="auto"/>
        <w:right w:val="none" w:sz="0" w:space="0" w:color="auto"/>
      </w:divBdr>
    </w:div>
    <w:div w:id="1071462202">
      <w:bodyDiv w:val="1"/>
      <w:marLeft w:val="0"/>
      <w:marRight w:val="0"/>
      <w:marTop w:val="0"/>
      <w:marBottom w:val="0"/>
      <w:divBdr>
        <w:top w:val="none" w:sz="0" w:space="0" w:color="auto"/>
        <w:left w:val="none" w:sz="0" w:space="0" w:color="auto"/>
        <w:bottom w:val="none" w:sz="0" w:space="0" w:color="auto"/>
        <w:right w:val="none" w:sz="0" w:space="0" w:color="auto"/>
      </w:divBdr>
    </w:div>
    <w:div w:id="1074090189">
      <w:bodyDiv w:val="1"/>
      <w:marLeft w:val="0"/>
      <w:marRight w:val="0"/>
      <w:marTop w:val="0"/>
      <w:marBottom w:val="0"/>
      <w:divBdr>
        <w:top w:val="none" w:sz="0" w:space="0" w:color="auto"/>
        <w:left w:val="none" w:sz="0" w:space="0" w:color="auto"/>
        <w:bottom w:val="none" w:sz="0" w:space="0" w:color="auto"/>
        <w:right w:val="none" w:sz="0" w:space="0" w:color="auto"/>
      </w:divBdr>
    </w:div>
    <w:div w:id="1076366369">
      <w:bodyDiv w:val="1"/>
      <w:marLeft w:val="0"/>
      <w:marRight w:val="0"/>
      <w:marTop w:val="0"/>
      <w:marBottom w:val="0"/>
      <w:divBdr>
        <w:top w:val="none" w:sz="0" w:space="0" w:color="auto"/>
        <w:left w:val="none" w:sz="0" w:space="0" w:color="auto"/>
        <w:bottom w:val="none" w:sz="0" w:space="0" w:color="auto"/>
        <w:right w:val="none" w:sz="0" w:space="0" w:color="auto"/>
      </w:divBdr>
    </w:div>
    <w:div w:id="1078288377">
      <w:bodyDiv w:val="1"/>
      <w:marLeft w:val="0"/>
      <w:marRight w:val="0"/>
      <w:marTop w:val="0"/>
      <w:marBottom w:val="0"/>
      <w:divBdr>
        <w:top w:val="none" w:sz="0" w:space="0" w:color="auto"/>
        <w:left w:val="none" w:sz="0" w:space="0" w:color="auto"/>
        <w:bottom w:val="none" w:sz="0" w:space="0" w:color="auto"/>
        <w:right w:val="none" w:sz="0" w:space="0" w:color="auto"/>
      </w:divBdr>
    </w:div>
    <w:div w:id="1088429583">
      <w:bodyDiv w:val="1"/>
      <w:marLeft w:val="0"/>
      <w:marRight w:val="0"/>
      <w:marTop w:val="0"/>
      <w:marBottom w:val="0"/>
      <w:divBdr>
        <w:top w:val="none" w:sz="0" w:space="0" w:color="auto"/>
        <w:left w:val="none" w:sz="0" w:space="0" w:color="auto"/>
        <w:bottom w:val="none" w:sz="0" w:space="0" w:color="auto"/>
        <w:right w:val="none" w:sz="0" w:space="0" w:color="auto"/>
      </w:divBdr>
    </w:div>
    <w:div w:id="1102914857">
      <w:bodyDiv w:val="1"/>
      <w:marLeft w:val="0"/>
      <w:marRight w:val="0"/>
      <w:marTop w:val="0"/>
      <w:marBottom w:val="0"/>
      <w:divBdr>
        <w:top w:val="none" w:sz="0" w:space="0" w:color="auto"/>
        <w:left w:val="none" w:sz="0" w:space="0" w:color="auto"/>
        <w:bottom w:val="none" w:sz="0" w:space="0" w:color="auto"/>
        <w:right w:val="none" w:sz="0" w:space="0" w:color="auto"/>
      </w:divBdr>
    </w:div>
    <w:div w:id="1135755204">
      <w:bodyDiv w:val="1"/>
      <w:marLeft w:val="0"/>
      <w:marRight w:val="0"/>
      <w:marTop w:val="0"/>
      <w:marBottom w:val="0"/>
      <w:divBdr>
        <w:top w:val="none" w:sz="0" w:space="0" w:color="auto"/>
        <w:left w:val="none" w:sz="0" w:space="0" w:color="auto"/>
        <w:bottom w:val="none" w:sz="0" w:space="0" w:color="auto"/>
        <w:right w:val="none" w:sz="0" w:space="0" w:color="auto"/>
      </w:divBdr>
    </w:div>
    <w:div w:id="1172531269">
      <w:bodyDiv w:val="1"/>
      <w:marLeft w:val="0"/>
      <w:marRight w:val="0"/>
      <w:marTop w:val="0"/>
      <w:marBottom w:val="0"/>
      <w:divBdr>
        <w:top w:val="none" w:sz="0" w:space="0" w:color="auto"/>
        <w:left w:val="none" w:sz="0" w:space="0" w:color="auto"/>
        <w:bottom w:val="none" w:sz="0" w:space="0" w:color="auto"/>
        <w:right w:val="none" w:sz="0" w:space="0" w:color="auto"/>
      </w:divBdr>
    </w:div>
    <w:div w:id="1199583240">
      <w:bodyDiv w:val="1"/>
      <w:marLeft w:val="0"/>
      <w:marRight w:val="0"/>
      <w:marTop w:val="0"/>
      <w:marBottom w:val="0"/>
      <w:divBdr>
        <w:top w:val="none" w:sz="0" w:space="0" w:color="auto"/>
        <w:left w:val="none" w:sz="0" w:space="0" w:color="auto"/>
        <w:bottom w:val="none" w:sz="0" w:space="0" w:color="auto"/>
        <w:right w:val="none" w:sz="0" w:space="0" w:color="auto"/>
      </w:divBdr>
    </w:div>
    <w:div w:id="1256092562">
      <w:bodyDiv w:val="1"/>
      <w:marLeft w:val="0"/>
      <w:marRight w:val="0"/>
      <w:marTop w:val="0"/>
      <w:marBottom w:val="0"/>
      <w:divBdr>
        <w:top w:val="none" w:sz="0" w:space="0" w:color="auto"/>
        <w:left w:val="none" w:sz="0" w:space="0" w:color="auto"/>
        <w:bottom w:val="none" w:sz="0" w:space="0" w:color="auto"/>
        <w:right w:val="none" w:sz="0" w:space="0" w:color="auto"/>
      </w:divBdr>
    </w:div>
    <w:div w:id="1262102650">
      <w:bodyDiv w:val="1"/>
      <w:marLeft w:val="0"/>
      <w:marRight w:val="0"/>
      <w:marTop w:val="0"/>
      <w:marBottom w:val="0"/>
      <w:divBdr>
        <w:top w:val="none" w:sz="0" w:space="0" w:color="auto"/>
        <w:left w:val="none" w:sz="0" w:space="0" w:color="auto"/>
        <w:bottom w:val="none" w:sz="0" w:space="0" w:color="auto"/>
        <w:right w:val="none" w:sz="0" w:space="0" w:color="auto"/>
      </w:divBdr>
    </w:div>
    <w:div w:id="1271624441">
      <w:bodyDiv w:val="1"/>
      <w:marLeft w:val="0"/>
      <w:marRight w:val="0"/>
      <w:marTop w:val="0"/>
      <w:marBottom w:val="0"/>
      <w:divBdr>
        <w:top w:val="none" w:sz="0" w:space="0" w:color="auto"/>
        <w:left w:val="none" w:sz="0" w:space="0" w:color="auto"/>
        <w:bottom w:val="none" w:sz="0" w:space="0" w:color="auto"/>
        <w:right w:val="none" w:sz="0" w:space="0" w:color="auto"/>
      </w:divBdr>
    </w:div>
    <w:div w:id="1311010703">
      <w:bodyDiv w:val="1"/>
      <w:marLeft w:val="0"/>
      <w:marRight w:val="0"/>
      <w:marTop w:val="0"/>
      <w:marBottom w:val="0"/>
      <w:divBdr>
        <w:top w:val="none" w:sz="0" w:space="0" w:color="auto"/>
        <w:left w:val="none" w:sz="0" w:space="0" w:color="auto"/>
        <w:bottom w:val="none" w:sz="0" w:space="0" w:color="auto"/>
        <w:right w:val="none" w:sz="0" w:space="0" w:color="auto"/>
      </w:divBdr>
    </w:div>
    <w:div w:id="1315722290">
      <w:bodyDiv w:val="1"/>
      <w:marLeft w:val="0"/>
      <w:marRight w:val="0"/>
      <w:marTop w:val="0"/>
      <w:marBottom w:val="0"/>
      <w:divBdr>
        <w:top w:val="none" w:sz="0" w:space="0" w:color="auto"/>
        <w:left w:val="none" w:sz="0" w:space="0" w:color="auto"/>
        <w:bottom w:val="none" w:sz="0" w:space="0" w:color="auto"/>
        <w:right w:val="none" w:sz="0" w:space="0" w:color="auto"/>
      </w:divBdr>
    </w:div>
    <w:div w:id="1346320873">
      <w:bodyDiv w:val="1"/>
      <w:marLeft w:val="0"/>
      <w:marRight w:val="0"/>
      <w:marTop w:val="0"/>
      <w:marBottom w:val="0"/>
      <w:divBdr>
        <w:top w:val="none" w:sz="0" w:space="0" w:color="auto"/>
        <w:left w:val="none" w:sz="0" w:space="0" w:color="auto"/>
        <w:bottom w:val="none" w:sz="0" w:space="0" w:color="auto"/>
        <w:right w:val="none" w:sz="0" w:space="0" w:color="auto"/>
      </w:divBdr>
    </w:div>
    <w:div w:id="1348630570">
      <w:bodyDiv w:val="1"/>
      <w:marLeft w:val="0"/>
      <w:marRight w:val="0"/>
      <w:marTop w:val="0"/>
      <w:marBottom w:val="0"/>
      <w:divBdr>
        <w:top w:val="none" w:sz="0" w:space="0" w:color="auto"/>
        <w:left w:val="none" w:sz="0" w:space="0" w:color="auto"/>
        <w:bottom w:val="none" w:sz="0" w:space="0" w:color="auto"/>
        <w:right w:val="none" w:sz="0" w:space="0" w:color="auto"/>
      </w:divBdr>
    </w:div>
    <w:div w:id="1352025825">
      <w:bodyDiv w:val="1"/>
      <w:marLeft w:val="0"/>
      <w:marRight w:val="0"/>
      <w:marTop w:val="0"/>
      <w:marBottom w:val="0"/>
      <w:divBdr>
        <w:top w:val="none" w:sz="0" w:space="0" w:color="auto"/>
        <w:left w:val="none" w:sz="0" w:space="0" w:color="auto"/>
        <w:bottom w:val="none" w:sz="0" w:space="0" w:color="auto"/>
        <w:right w:val="none" w:sz="0" w:space="0" w:color="auto"/>
      </w:divBdr>
    </w:div>
    <w:div w:id="1363507727">
      <w:bodyDiv w:val="1"/>
      <w:marLeft w:val="0"/>
      <w:marRight w:val="0"/>
      <w:marTop w:val="0"/>
      <w:marBottom w:val="0"/>
      <w:divBdr>
        <w:top w:val="none" w:sz="0" w:space="0" w:color="auto"/>
        <w:left w:val="none" w:sz="0" w:space="0" w:color="auto"/>
        <w:bottom w:val="none" w:sz="0" w:space="0" w:color="auto"/>
        <w:right w:val="none" w:sz="0" w:space="0" w:color="auto"/>
      </w:divBdr>
    </w:div>
    <w:div w:id="1380320304">
      <w:bodyDiv w:val="1"/>
      <w:marLeft w:val="0"/>
      <w:marRight w:val="0"/>
      <w:marTop w:val="0"/>
      <w:marBottom w:val="0"/>
      <w:divBdr>
        <w:top w:val="none" w:sz="0" w:space="0" w:color="auto"/>
        <w:left w:val="none" w:sz="0" w:space="0" w:color="auto"/>
        <w:bottom w:val="none" w:sz="0" w:space="0" w:color="auto"/>
        <w:right w:val="none" w:sz="0" w:space="0" w:color="auto"/>
      </w:divBdr>
    </w:div>
    <w:div w:id="1383292356">
      <w:bodyDiv w:val="1"/>
      <w:marLeft w:val="0"/>
      <w:marRight w:val="0"/>
      <w:marTop w:val="0"/>
      <w:marBottom w:val="0"/>
      <w:divBdr>
        <w:top w:val="none" w:sz="0" w:space="0" w:color="auto"/>
        <w:left w:val="none" w:sz="0" w:space="0" w:color="auto"/>
        <w:bottom w:val="none" w:sz="0" w:space="0" w:color="auto"/>
        <w:right w:val="none" w:sz="0" w:space="0" w:color="auto"/>
      </w:divBdr>
    </w:div>
    <w:div w:id="1407800834">
      <w:bodyDiv w:val="1"/>
      <w:marLeft w:val="0"/>
      <w:marRight w:val="0"/>
      <w:marTop w:val="0"/>
      <w:marBottom w:val="0"/>
      <w:divBdr>
        <w:top w:val="none" w:sz="0" w:space="0" w:color="auto"/>
        <w:left w:val="none" w:sz="0" w:space="0" w:color="auto"/>
        <w:bottom w:val="none" w:sz="0" w:space="0" w:color="auto"/>
        <w:right w:val="none" w:sz="0" w:space="0" w:color="auto"/>
      </w:divBdr>
    </w:div>
    <w:div w:id="1421441911">
      <w:bodyDiv w:val="1"/>
      <w:marLeft w:val="0"/>
      <w:marRight w:val="0"/>
      <w:marTop w:val="0"/>
      <w:marBottom w:val="0"/>
      <w:divBdr>
        <w:top w:val="none" w:sz="0" w:space="0" w:color="auto"/>
        <w:left w:val="none" w:sz="0" w:space="0" w:color="auto"/>
        <w:bottom w:val="none" w:sz="0" w:space="0" w:color="auto"/>
        <w:right w:val="none" w:sz="0" w:space="0" w:color="auto"/>
      </w:divBdr>
    </w:div>
    <w:div w:id="1441531515">
      <w:bodyDiv w:val="1"/>
      <w:marLeft w:val="0"/>
      <w:marRight w:val="0"/>
      <w:marTop w:val="0"/>
      <w:marBottom w:val="0"/>
      <w:divBdr>
        <w:top w:val="none" w:sz="0" w:space="0" w:color="auto"/>
        <w:left w:val="none" w:sz="0" w:space="0" w:color="auto"/>
        <w:bottom w:val="none" w:sz="0" w:space="0" w:color="auto"/>
        <w:right w:val="none" w:sz="0" w:space="0" w:color="auto"/>
      </w:divBdr>
    </w:div>
    <w:div w:id="1462190860">
      <w:bodyDiv w:val="1"/>
      <w:marLeft w:val="0"/>
      <w:marRight w:val="0"/>
      <w:marTop w:val="0"/>
      <w:marBottom w:val="0"/>
      <w:divBdr>
        <w:top w:val="none" w:sz="0" w:space="0" w:color="auto"/>
        <w:left w:val="none" w:sz="0" w:space="0" w:color="auto"/>
        <w:bottom w:val="none" w:sz="0" w:space="0" w:color="auto"/>
        <w:right w:val="none" w:sz="0" w:space="0" w:color="auto"/>
      </w:divBdr>
    </w:div>
    <w:div w:id="1483547408">
      <w:bodyDiv w:val="1"/>
      <w:marLeft w:val="0"/>
      <w:marRight w:val="0"/>
      <w:marTop w:val="0"/>
      <w:marBottom w:val="0"/>
      <w:divBdr>
        <w:top w:val="none" w:sz="0" w:space="0" w:color="auto"/>
        <w:left w:val="none" w:sz="0" w:space="0" w:color="auto"/>
        <w:bottom w:val="none" w:sz="0" w:space="0" w:color="auto"/>
        <w:right w:val="none" w:sz="0" w:space="0" w:color="auto"/>
      </w:divBdr>
    </w:div>
    <w:div w:id="1494830536">
      <w:bodyDiv w:val="1"/>
      <w:marLeft w:val="0"/>
      <w:marRight w:val="0"/>
      <w:marTop w:val="0"/>
      <w:marBottom w:val="0"/>
      <w:divBdr>
        <w:top w:val="none" w:sz="0" w:space="0" w:color="auto"/>
        <w:left w:val="none" w:sz="0" w:space="0" w:color="auto"/>
        <w:bottom w:val="none" w:sz="0" w:space="0" w:color="auto"/>
        <w:right w:val="none" w:sz="0" w:space="0" w:color="auto"/>
      </w:divBdr>
    </w:div>
    <w:div w:id="1514028808">
      <w:bodyDiv w:val="1"/>
      <w:marLeft w:val="0"/>
      <w:marRight w:val="0"/>
      <w:marTop w:val="0"/>
      <w:marBottom w:val="0"/>
      <w:divBdr>
        <w:top w:val="none" w:sz="0" w:space="0" w:color="auto"/>
        <w:left w:val="none" w:sz="0" w:space="0" w:color="auto"/>
        <w:bottom w:val="none" w:sz="0" w:space="0" w:color="auto"/>
        <w:right w:val="none" w:sz="0" w:space="0" w:color="auto"/>
      </w:divBdr>
    </w:div>
    <w:div w:id="1524202045">
      <w:bodyDiv w:val="1"/>
      <w:marLeft w:val="0"/>
      <w:marRight w:val="0"/>
      <w:marTop w:val="0"/>
      <w:marBottom w:val="0"/>
      <w:divBdr>
        <w:top w:val="none" w:sz="0" w:space="0" w:color="auto"/>
        <w:left w:val="none" w:sz="0" w:space="0" w:color="auto"/>
        <w:bottom w:val="none" w:sz="0" w:space="0" w:color="auto"/>
        <w:right w:val="none" w:sz="0" w:space="0" w:color="auto"/>
      </w:divBdr>
    </w:div>
    <w:div w:id="1527912184">
      <w:bodyDiv w:val="1"/>
      <w:marLeft w:val="0"/>
      <w:marRight w:val="0"/>
      <w:marTop w:val="0"/>
      <w:marBottom w:val="0"/>
      <w:divBdr>
        <w:top w:val="none" w:sz="0" w:space="0" w:color="auto"/>
        <w:left w:val="none" w:sz="0" w:space="0" w:color="auto"/>
        <w:bottom w:val="none" w:sz="0" w:space="0" w:color="auto"/>
        <w:right w:val="none" w:sz="0" w:space="0" w:color="auto"/>
      </w:divBdr>
    </w:div>
    <w:div w:id="1536236301">
      <w:bodyDiv w:val="1"/>
      <w:marLeft w:val="0"/>
      <w:marRight w:val="0"/>
      <w:marTop w:val="0"/>
      <w:marBottom w:val="0"/>
      <w:divBdr>
        <w:top w:val="none" w:sz="0" w:space="0" w:color="auto"/>
        <w:left w:val="none" w:sz="0" w:space="0" w:color="auto"/>
        <w:bottom w:val="none" w:sz="0" w:space="0" w:color="auto"/>
        <w:right w:val="none" w:sz="0" w:space="0" w:color="auto"/>
      </w:divBdr>
    </w:div>
    <w:div w:id="1541937459">
      <w:bodyDiv w:val="1"/>
      <w:marLeft w:val="0"/>
      <w:marRight w:val="0"/>
      <w:marTop w:val="0"/>
      <w:marBottom w:val="0"/>
      <w:divBdr>
        <w:top w:val="none" w:sz="0" w:space="0" w:color="auto"/>
        <w:left w:val="none" w:sz="0" w:space="0" w:color="auto"/>
        <w:bottom w:val="none" w:sz="0" w:space="0" w:color="auto"/>
        <w:right w:val="none" w:sz="0" w:space="0" w:color="auto"/>
      </w:divBdr>
    </w:div>
    <w:div w:id="1548908043">
      <w:bodyDiv w:val="1"/>
      <w:marLeft w:val="0"/>
      <w:marRight w:val="0"/>
      <w:marTop w:val="0"/>
      <w:marBottom w:val="0"/>
      <w:divBdr>
        <w:top w:val="none" w:sz="0" w:space="0" w:color="auto"/>
        <w:left w:val="none" w:sz="0" w:space="0" w:color="auto"/>
        <w:bottom w:val="none" w:sz="0" w:space="0" w:color="auto"/>
        <w:right w:val="none" w:sz="0" w:space="0" w:color="auto"/>
      </w:divBdr>
    </w:div>
    <w:div w:id="1581989845">
      <w:bodyDiv w:val="1"/>
      <w:marLeft w:val="0"/>
      <w:marRight w:val="0"/>
      <w:marTop w:val="0"/>
      <w:marBottom w:val="0"/>
      <w:divBdr>
        <w:top w:val="none" w:sz="0" w:space="0" w:color="auto"/>
        <w:left w:val="none" w:sz="0" w:space="0" w:color="auto"/>
        <w:bottom w:val="none" w:sz="0" w:space="0" w:color="auto"/>
        <w:right w:val="none" w:sz="0" w:space="0" w:color="auto"/>
      </w:divBdr>
    </w:div>
    <w:div w:id="1608586169">
      <w:bodyDiv w:val="1"/>
      <w:marLeft w:val="0"/>
      <w:marRight w:val="0"/>
      <w:marTop w:val="0"/>
      <w:marBottom w:val="0"/>
      <w:divBdr>
        <w:top w:val="none" w:sz="0" w:space="0" w:color="auto"/>
        <w:left w:val="none" w:sz="0" w:space="0" w:color="auto"/>
        <w:bottom w:val="none" w:sz="0" w:space="0" w:color="auto"/>
        <w:right w:val="none" w:sz="0" w:space="0" w:color="auto"/>
      </w:divBdr>
    </w:div>
    <w:div w:id="1635675993">
      <w:bodyDiv w:val="1"/>
      <w:marLeft w:val="0"/>
      <w:marRight w:val="0"/>
      <w:marTop w:val="0"/>
      <w:marBottom w:val="0"/>
      <w:divBdr>
        <w:top w:val="none" w:sz="0" w:space="0" w:color="auto"/>
        <w:left w:val="none" w:sz="0" w:space="0" w:color="auto"/>
        <w:bottom w:val="none" w:sz="0" w:space="0" w:color="auto"/>
        <w:right w:val="none" w:sz="0" w:space="0" w:color="auto"/>
      </w:divBdr>
    </w:div>
    <w:div w:id="1679573915">
      <w:bodyDiv w:val="1"/>
      <w:marLeft w:val="0"/>
      <w:marRight w:val="0"/>
      <w:marTop w:val="0"/>
      <w:marBottom w:val="0"/>
      <w:divBdr>
        <w:top w:val="none" w:sz="0" w:space="0" w:color="auto"/>
        <w:left w:val="none" w:sz="0" w:space="0" w:color="auto"/>
        <w:bottom w:val="none" w:sz="0" w:space="0" w:color="auto"/>
        <w:right w:val="none" w:sz="0" w:space="0" w:color="auto"/>
      </w:divBdr>
    </w:div>
    <w:div w:id="1694652340">
      <w:bodyDiv w:val="1"/>
      <w:marLeft w:val="0"/>
      <w:marRight w:val="0"/>
      <w:marTop w:val="0"/>
      <w:marBottom w:val="0"/>
      <w:divBdr>
        <w:top w:val="none" w:sz="0" w:space="0" w:color="auto"/>
        <w:left w:val="none" w:sz="0" w:space="0" w:color="auto"/>
        <w:bottom w:val="none" w:sz="0" w:space="0" w:color="auto"/>
        <w:right w:val="none" w:sz="0" w:space="0" w:color="auto"/>
      </w:divBdr>
    </w:div>
    <w:div w:id="1694839604">
      <w:bodyDiv w:val="1"/>
      <w:marLeft w:val="0"/>
      <w:marRight w:val="0"/>
      <w:marTop w:val="0"/>
      <w:marBottom w:val="0"/>
      <w:divBdr>
        <w:top w:val="none" w:sz="0" w:space="0" w:color="auto"/>
        <w:left w:val="none" w:sz="0" w:space="0" w:color="auto"/>
        <w:bottom w:val="none" w:sz="0" w:space="0" w:color="auto"/>
        <w:right w:val="none" w:sz="0" w:space="0" w:color="auto"/>
      </w:divBdr>
    </w:div>
    <w:div w:id="1696423354">
      <w:bodyDiv w:val="1"/>
      <w:marLeft w:val="0"/>
      <w:marRight w:val="0"/>
      <w:marTop w:val="0"/>
      <w:marBottom w:val="0"/>
      <w:divBdr>
        <w:top w:val="none" w:sz="0" w:space="0" w:color="auto"/>
        <w:left w:val="none" w:sz="0" w:space="0" w:color="auto"/>
        <w:bottom w:val="none" w:sz="0" w:space="0" w:color="auto"/>
        <w:right w:val="none" w:sz="0" w:space="0" w:color="auto"/>
      </w:divBdr>
    </w:div>
    <w:div w:id="1725327236">
      <w:bodyDiv w:val="1"/>
      <w:marLeft w:val="0"/>
      <w:marRight w:val="0"/>
      <w:marTop w:val="0"/>
      <w:marBottom w:val="0"/>
      <w:divBdr>
        <w:top w:val="none" w:sz="0" w:space="0" w:color="auto"/>
        <w:left w:val="none" w:sz="0" w:space="0" w:color="auto"/>
        <w:bottom w:val="none" w:sz="0" w:space="0" w:color="auto"/>
        <w:right w:val="none" w:sz="0" w:space="0" w:color="auto"/>
      </w:divBdr>
    </w:div>
    <w:div w:id="1740522068">
      <w:bodyDiv w:val="1"/>
      <w:marLeft w:val="0"/>
      <w:marRight w:val="0"/>
      <w:marTop w:val="0"/>
      <w:marBottom w:val="0"/>
      <w:divBdr>
        <w:top w:val="none" w:sz="0" w:space="0" w:color="auto"/>
        <w:left w:val="none" w:sz="0" w:space="0" w:color="auto"/>
        <w:bottom w:val="none" w:sz="0" w:space="0" w:color="auto"/>
        <w:right w:val="none" w:sz="0" w:space="0" w:color="auto"/>
      </w:divBdr>
    </w:div>
    <w:div w:id="1760831413">
      <w:bodyDiv w:val="1"/>
      <w:marLeft w:val="0"/>
      <w:marRight w:val="0"/>
      <w:marTop w:val="0"/>
      <w:marBottom w:val="0"/>
      <w:divBdr>
        <w:top w:val="none" w:sz="0" w:space="0" w:color="auto"/>
        <w:left w:val="none" w:sz="0" w:space="0" w:color="auto"/>
        <w:bottom w:val="none" w:sz="0" w:space="0" w:color="auto"/>
        <w:right w:val="none" w:sz="0" w:space="0" w:color="auto"/>
      </w:divBdr>
    </w:div>
    <w:div w:id="1771395224">
      <w:bodyDiv w:val="1"/>
      <w:marLeft w:val="0"/>
      <w:marRight w:val="0"/>
      <w:marTop w:val="0"/>
      <w:marBottom w:val="0"/>
      <w:divBdr>
        <w:top w:val="none" w:sz="0" w:space="0" w:color="auto"/>
        <w:left w:val="none" w:sz="0" w:space="0" w:color="auto"/>
        <w:bottom w:val="none" w:sz="0" w:space="0" w:color="auto"/>
        <w:right w:val="none" w:sz="0" w:space="0" w:color="auto"/>
      </w:divBdr>
    </w:div>
    <w:div w:id="1771587436">
      <w:bodyDiv w:val="1"/>
      <w:marLeft w:val="0"/>
      <w:marRight w:val="0"/>
      <w:marTop w:val="0"/>
      <w:marBottom w:val="0"/>
      <w:divBdr>
        <w:top w:val="none" w:sz="0" w:space="0" w:color="auto"/>
        <w:left w:val="none" w:sz="0" w:space="0" w:color="auto"/>
        <w:bottom w:val="none" w:sz="0" w:space="0" w:color="auto"/>
        <w:right w:val="none" w:sz="0" w:space="0" w:color="auto"/>
      </w:divBdr>
    </w:div>
    <w:div w:id="1776943495">
      <w:bodyDiv w:val="1"/>
      <w:marLeft w:val="0"/>
      <w:marRight w:val="0"/>
      <w:marTop w:val="0"/>
      <w:marBottom w:val="0"/>
      <w:divBdr>
        <w:top w:val="none" w:sz="0" w:space="0" w:color="auto"/>
        <w:left w:val="none" w:sz="0" w:space="0" w:color="auto"/>
        <w:bottom w:val="none" w:sz="0" w:space="0" w:color="auto"/>
        <w:right w:val="none" w:sz="0" w:space="0" w:color="auto"/>
      </w:divBdr>
    </w:div>
    <w:div w:id="1779711336">
      <w:bodyDiv w:val="1"/>
      <w:marLeft w:val="0"/>
      <w:marRight w:val="0"/>
      <w:marTop w:val="0"/>
      <w:marBottom w:val="0"/>
      <w:divBdr>
        <w:top w:val="none" w:sz="0" w:space="0" w:color="auto"/>
        <w:left w:val="none" w:sz="0" w:space="0" w:color="auto"/>
        <w:bottom w:val="none" w:sz="0" w:space="0" w:color="auto"/>
        <w:right w:val="none" w:sz="0" w:space="0" w:color="auto"/>
      </w:divBdr>
    </w:div>
    <w:div w:id="1812795388">
      <w:bodyDiv w:val="1"/>
      <w:marLeft w:val="0"/>
      <w:marRight w:val="0"/>
      <w:marTop w:val="0"/>
      <w:marBottom w:val="0"/>
      <w:divBdr>
        <w:top w:val="none" w:sz="0" w:space="0" w:color="auto"/>
        <w:left w:val="none" w:sz="0" w:space="0" w:color="auto"/>
        <w:bottom w:val="none" w:sz="0" w:space="0" w:color="auto"/>
        <w:right w:val="none" w:sz="0" w:space="0" w:color="auto"/>
      </w:divBdr>
    </w:div>
    <w:div w:id="1855416772">
      <w:bodyDiv w:val="1"/>
      <w:marLeft w:val="0"/>
      <w:marRight w:val="0"/>
      <w:marTop w:val="0"/>
      <w:marBottom w:val="0"/>
      <w:divBdr>
        <w:top w:val="none" w:sz="0" w:space="0" w:color="auto"/>
        <w:left w:val="none" w:sz="0" w:space="0" w:color="auto"/>
        <w:bottom w:val="none" w:sz="0" w:space="0" w:color="auto"/>
        <w:right w:val="none" w:sz="0" w:space="0" w:color="auto"/>
      </w:divBdr>
    </w:div>
    <w:div w:id="1868715772">
      <w:bodyDiv w:val="1"/>
      <w:marLeft w:val="0"/>
      <w:marRight w:val="0"/>
      <w:marTop w:val="0"/>
      <w:marBottom w:val="0"/>
      <w:divBdr>
        <w:top w:val="none" w:sz="0" w:space="0" w:color="auto"/>
        <w:left w:val="none" w:sz="0" w:space="0" w:color="auto"/>
        <w:bottom w:val="none" w:sz="0" w:space="0" w:color="auto"/>
        <w:right w:val="none" w:sz="0" w:space="0" w:color="auto"/>
      </w:divBdr>
    </w:div>
    <w:div w:id="1916548654">
      <w:bodyDiv w:val="1"/>
      <w:marLeft w:val="0"/>
      <w:marRight w:val="0"/>
      <w:marTop w:val="0"/>
      <w:marBottom w:val="0"/>
      <w:divBdr>
        <w:top w:val="none" w:sz="0" w:space="0" w:color="auto"/>
        <w:left w:val="none" w:sz="0" w:space="0" w:color="auto"/>
        <w:bottom w:val="none" w:sz="0" w:space="0" w:color="auto"/>
        <w:right w:val="none" w:sz="0" w:space="0" w:color="auto"/>
      </w:divBdr>
    </w:div>
    <w:div w:id="1932543991">
      <w:bodyDiv w:val="1"/>
      <w:marLeft w:val="0"/>
      <w:marRight w:val="0"/>
      <w:marTop w:val="0"/>
      <w:marBottom w:val="0"/>
      <w:divBdr>
        <w:top w:val="none" w:sz="0" w:space="0" w:color="auto"/>
        <w:left w:val="none" w:sz="0" w:space="0" w:color="auto"/>
        <w:bottom w:val="none" w:sz="0" w:space="0" w:color="auto"/>
        <w:right w:val="none" w:sz="0" w:space="0" w:color="auto"/>
      </w:divBdr>
    </w:div>
    <w:div w:id="1936861164">
      <w:bodyDiv w:val="1"/>
      <w:marLeft w:val="0"/>
      <w:marRight w:val="0"/>
      <w:marTop w:val="0"/>
      <w:marBottom w:val="0"/>
      <w:divBdr>
        <w:top w:val="none" w:sz="0" w:space="0" w:color="auto"/>
        <w:left w:val="none" w:sz="0" w:space="0" w:color="auto"/>
        <w:bottom w:val="none" w:sz="0" w:space="0" w:color="auto"/>
        <w:right w:val="none" w:sz="0" w:space="0" w:color="auto"/>
      </w:divBdr>
    </w:div>
    <w:div w:id="1955332407">
      <w:bodyDiv w:val="1"/>
      <w:marLeft w:val="0"/>
      <w:marRight w:val="0"/>
      <w:marTop w:val="0"/>
      <w:marBottom w:val="0"/>
      <w:divBdr>
        <w:top w:val="none" w:sz="0" w:space="0" w:color="auto"/>
        <w:left w:val="none" w:sz="0" w:space="0" w:color="auto"/>
        <w:bottom w:val="none" w:sz="0" w:space="0" w:color="auto"/>
        <w:right w:val="none" w:sz="0" w:space="0" w:color="auto"/>
      </w:divBdr>
    </w:div>
    <w:div w:id="1997612468">
      <w:bodyDiv w:val="1"/>
      <w:marLeft w:val="0"/>
      <w:marRight w:val="0"/>
      <w:marTop w:val="0"/>
      <w:marBottom w:val="0"/>
      <w:divBdr>
        <w:top w:val="none" w:sz="0" w:space="0" w:color="auto"/>
        <w:left w:val="none" w:sz="0" w:space="0" w:color="auto"/>
        <w:bottom w:val="none" w:sz="0" w:space="0" w:color="auto"/>
        <w:right w:val="none" w:sz="0" w:space="0" w:color="auto"/>
      </w:divBdr>
    </w:div>
    <w:div w:id="2020503400">
      <w:bodyDiv w:val="1"/>
      <w:marLeft w:val="0"/>
      <w:marRight w:val="0"/>
      <w:marTop w:val="0"/>
      <w:marBottom w:val="0"/>
      <w:divBdr>
        <w:top w:val="none" w:sz="0" w:space="0" w:color="auto"/>
        <w:left w:val="none" w:sz="0" w:space="0" w:color="auto"/>
        <w:bottom w:val="none" w:sz="0" w:space="0" w:color="auto"/>
        <w:right w:val="none" w:sz="0" w:space="0" w:color="auto"/>
      </w:divBdr>
    </w:div>
    <w:div w:id="2046635538">
      <w:bodyDiv w:val="1"/>
      <w:marLeft w:val="0"/>
      <w:marRight w:val="0"/>
      <w:marTop w:val="0"/>
      <w:marBottom w:val="0"/>
      <w:divBdr>
        <w:top w:val="none" w:sz="0" w:space="0" w:color="auto"/>
        <w:left w:val="none" w:sz="0" w:space="0" w:color="auto"/>
        <w:bottom w:val="none" w:sz="0" w:space="0" w:color="auto"/>
        <w:right w:val="none" w:sz="0" w:space="0" w:color="auto"/>
      </w:divBdr>
    </w:div>
    <w:div w:id="2067411155">
      <w:bodyDiv w:val="1"/>
      <w:marLeft w:val="0"/>
      <w:marRight w:val="0"/>
      <w:marTop w:val="0"/>
      <w:marBottom w:val="0"/>
      <w:divBdr>
        <w:top w:val="none" w:sz="0" w:space="0" w:color="auto"/>
        <w:left w:val="none" w:sz="0" w:space="0" w:color="auto"/>
        <w:bottom w:val="none" w:sz="0" w:space="0" w:color="auto"/>
        <w:right w:val="none" w:sz="0" w:space="0" w:color="auto"/>
      </w:divBdr>
    </w:div>
    <w:div w:id="2101289465">
      <w:bodyDiv w:val="1"/>
      <w:marLeft w:val="0"/>
      <w:marRight w:val="0"/>
      <w:marTop w:val="0"/>
      <w:marBottom w:val="0"/>
      <w:divBdr>
        <w:top w:val="none" w:sz="0" w:space="0" w:color="auto"/>
        <w:left w:val="none" w:sz="0" w:space="0" w:color="auto"/>
        <w:bottom w:val="none" w:sz="0" w:space="0" w:color="auto"/>
        <w:right w:val="none" w:sz="0" w:space="0" w:color="auto"/>
      </w:divBdr>
    </w:div>
    <w:div w:id="2102136333">
      <w:bodyDiv w:val="1"/>
      <w:marLeft w:val="0"/>
      <w:marRight w:val="0"/>
      <w:marTop w:val="0"/>
      <w:marBottom w:val="0"/>
      <w:divBdr>
        <w:top w:val="none" w:sz="0" w:space="0" w:color="auto"/>
        <w:left w:val="none" w:sz="0" w:space="0" w:color="auto"/>
        <w:bottom w:val="none" w:sz="0" w:space="0" w:color="auto"/>
        <w:right w:val="none" w:sz="0" w:space="0" w:color="auto"/>
      </w:divBdr>
    </w:div>
    <w:div w:id="2128962861">
      <w:bodyDiv w:val="1"/>
      <w:marLeft w:val="0"/>
      <w:marRight w:val="0"/>
      <w:marTop w:val="0"/>
      <w:marBottom w:val="0"/>
      <w:divBdr>
        <w:top w:val="none" w:sz="0" w:space="0" w:color="auto"/>
        <w:left w:val="none" w:sz="0" w:space="0" w:color="auto"/>
        <w:bottom w:val="none" w:sz="0" w:space="0" w:color="auto"/>
        <w:right w:val="none" w:sz="0" w:space="0" w:color="auto"/>
      </w:divBdr>
    </w:div>
    <w:div w:id="214527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1109.8" TargetMode="External"/><Relationship Id="rId13" Type="http://schemas.openxmlformats.org/officeDocument/2006/relationships/hyperlink" Target="garantF1://1207110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4E21F-1931-4ED8-8FD3-414D3ADCC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TotalTime>
  <Pages>1</Pages>
  <Words>19944</Words>
  <Characters>113681</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Шмигирилов Николай Андреевич</dc:creator>
  <cp:keywords/>
  <dc:description/>
  <cp:lastModifiedBy>Пользователь Windows</cp:lastModifiedBy>
  <cp:revision>33</cp:revision>
  <cp:lastPrinted>2024-10-30T06:58:00Z</cp:lastPrinted>
  <dcterms:created xsi:type="dcterms:W3CDTF">2024-01-30T07:44:00Z</dcterms:created>
  <dcterms:modified xsi:type="dcterms:W3CDTF">2024-10-31T15:08:00Z</dcterms:modified>
</cp:coreProperties>
</file>