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Итоги </w:t>
      </w:r>
    </w:p>
    <w:p w:rsidR="00547D4B" w:rsidRDefault="00547D4B" w:rsidP="00547D4B">
      <w:pPr>
        <w:pStyle w:val="a6"/>
        <w:ind w:firstLine="708"/>
        <w:jc w:val="center"/>
        <w:rPr>
          <w:rFonts w:ascii="Times New Roman" w:hAnsi="Times New Roman" w:cs="Times New Roman"/>
          <w:b/>
          <w:sz w:val="72"/>
          <w:szCs w:val="72"/>
        </w:rPr>
      </w:pPr>
      <w:proofErr w:type="gramStart"/>
      <w:r>
        <w:rPr>
          <w:rFonts w:ascii="Times New Roman" w:hAnsi="Times New Roman" w:cs="Times New Roman"/>
          <w:b/>
          <w:sz w:val="72"/>
          <w:szCs w:val="72"/>
        </w:rPr>
        <w:t>с</w:t>
      </w:r>
      <w:r w:rsidR="00B32F78" w:rsidRPr="00547D4B">
        <w:rPr>
          <w:rFonts w:ascii="Times New Roman" w:hAnsi="Times New Roman" w:cs="Times New Roman"/>
          <w:b/>
          <w:sz w:val="72"/>
          <w:szCs w:val="72"/>
        </w:rPr>
        <w:t>оциально</w:t>
      </w:r>
      <w:proofErr w:type="gramEnd"/>
      <w:r>
        <w:rPr>
          <w:rFonts w:ascii="Times New Roman" w:hAnsi="Times New Roman" w:cs="Times New Roman"/>
          <w:b/>
          <w:sz w:val="72"/>
          <w:szCs w:val="72"/>
        </w:rPr>
        <w:t xml:space="preserve"> </w:t>
      </w:r>
      <w:r w:rsidR="00B32F78" w:rsidRPr="00547D4B">
        <w:rPr>
          <w:rFonts w:ascii="Times New Roman" w:hAnsi="Times New Roman" w:cs="Times New Roman"/>
          <w:b/>
          <w:sz w:val="72"/>
          <w:szCs w:val="72"/>
        </w:rPr>
        <w:t>–</w:t>
      </w:r>
      <w:r>
        <w:rPr>
          <w:rFonts w:ascii="Times New Roman" w:hAnsi="Times New Roman" w:cs="Times New Roman"/>
          <w:b/>
          <w:sz w:val="72"/>
          <w:szCs w:val="72"/>
        </w:rPr>
        <w:t xml:space="preserve"> </w:t>
      </w:r>
    </w:p>
    <w:p w:rsidR="00456205" w:rsidRPr="00547D4B" w:rsidRDefault="00B32F78" w:rsidP="00547D4B">
      <w:pPr>
        <w:pStyle w:val="a6"/>
        <w:ind w:firstLine="708"/>
        <w:jc w:val="center"/>
        <w:rPr>
          <w:rFonts w:ascii="Times New Roman" w:hAnsi="Times New Roman" w:cs="Times New Roman"/>
          <w:b/>
          <w:sz w:val="72"/>
          <w:szCs w:val="72"/>
        </w:rPr>
      </w:pPr>
      <w:proofErr w:type="gramStart"/>
      <w:r w:rsidRPr="00547D4B">
        <w:rPr>
          <w:rFonts w:ascii="Times New Roman" w:hAnsi="Times New Roman" w:cs="Times New Roman"/>
          <w:b/>
          <w:sz w:val="72"/>
          <w:szCs w:val="72"/>
        </w:rPr>
        <w:t>экономического</w:t>
      </w:r>
      <w:proofErr w:type="gramEnd"/>
      <w:r w:rsidRPr="00547D4B">
        <w:rPr>
          <w:rFonts w:ascii="Times New Roman" w:hAnsi="Times New Roman" w:cs="Times New Roman"/>
          <w:b/>
          <w:sz w:val="72"/>
          <w:szCs w:val="72"/>
        </w:rPr>
        <w:t xml:space="preserve"> развития муниципального</w:t>
      </w:r>
    </w:p>
    <w:p w:rsidR="00547D4B" w:rsidRDefault="00B32F78" w:rsidP="00547D4B">
      <w:pPr>
        <w:pStyle w:val="a6"/>
        <w:ind w:firstLine="708"/>
        <w:jc w:val="center"/>
        <w:rPr>
          <w:rFonts w:ascii="Times New Roman" w:hAnsi="Times New Roman" w:cs="Times New Roman"/>
          <w:b/>
          <w:sz w:val="72"/>
          <w:szCs w:val="72"/>
        </w:rPr>
      </w:pPr>
      <w:proofErr w:type="gramStart"/>
      <w:r w:rsidRPr="00547D4B">
        <w:rPr>
          <w:rFonts w:ascii="Times New Roman" w:hAnsi="Times New Roman" w:cs="Times New Roman"/>
          <w:b/>
          <w:sz w:val="72"/>
          <w:szCs w:val="72"/>
        </w:rPr>
        <w:t>образования</w:t>
      </w:r>
      <w:proofErr w:type="gramEnd"/>
      <w:r w:rsidRPr="00547D4B">
        <w:rPr>
          <w:rFonts w:ascii="Times New Roman" w:hAnsi="Times New Roman" w:cs="Times New Roman"/>
          <w:b/>
          <w:sz w:val="72"/>
          <w:szCs w:val="72"/>
        </w:rPr>
        <w:t xml:space="preserve"> </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«Город Майкоп»</w:t>
      </w:r>
    </w:p>
    <w:p w:rsidR="00B32F78"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 </w:t>
      </w:r>
      <w:proofErr w:type="gramStart"/>
      <w:r w:rsidRPr="00547D4B">
        <w:rPr>
          <w:rFonts w:ascii="Times New Roman" w:hAnsi="Times New Roman" w:cs="Times New Roman"/>
          <w:b/>
          <w:sz w:val="72"/>
          <w:szCs w:val="72"/>
        </w:rPr>
        <w:t>за</w:t>
      </w:r>
      <w:proofErr w:type="gramEnd"/>
      <w:r w:rsidRPr="00547D4B">
        <w:rPr>
          <w:rFonts w:ascii="Times New Roman" w:hAnsi="Times New Roman" w:cs="Times New Roman"/>
          <w:b/>
          <w:sz w:val="72"/>
          <w:szCs w:val="72"/>
        </w:rPr>
        <w:t xml:space="preserve"> </w:t>
      </w:r>
      <w:r w:rsidR="000D1E4F">
        <w:rPr>
          <w:rFonts w:ascii="Times New Roman" w:hAnsi="Times New Roman" w:cs="Times New Roman"/>
          <w:b/>
          <w:sz w:val="72"/>
          <w:szCs w:val="72"/>
          <w:lang w:val="en-US"/>
        </w:rPr>
        <w:t>I</w:t>
      </w:r>
      <w:r w:rsidR="000D1E4F" w:rsidRPr="00462D2C">
        <w:rPr>
          <w:rFonts w:ascii="Times New Roman" w:hAnsi="Times New Roman" w:cs="Times New Roman"/>
          <w:b/>
          <w:sz w:val="72"/>
          <w:szCs w:val="72"/>
        </w:rPr>
        <w:t xml:space="preserve"> </w:t>
      </w:r>
      <w:r w:rsidR="0068648A">
        <w:rPr>
          <w:rFonts w:ascii="Times New Roman" w:hAnsi="Times New Roman" w:cs="Times New Roman"/>
          <w:b/>
          <w:sz w:val="72"/>
          <w:szCs w:val="72"/>
        </w:rPr>
        <w:t>полугодие</w:t>
      </w:r>
      <w:r w:rsidR="000D1E4F">
        <w:rPr>
          <w:rFonts w:ascii="Times New Roman" w:hAnsi="Times New Roman" w:cs="Times New Roman"/>
          <w:b/>
          <w:sz w:val="72"/>
          <w:szCs w:val="72"/>
        </w:rPr>
        <w:t xml:space="preserve"> </w:t>
      </w:r>
      <w:r w:rsidR="004F3E86" w:rsidRPr="00547D4B">
        <w:rPr>
          <w:rFonts w:ascii="Times New Roman" w:hAnsi="Times New Roman" w:cs="Times New Roman"/>
          <w:b/>
          <w:sz w:val="72"/>
          <w:szCs w:val="72"/>
        </w:rPr>
        <w:t>20</w:t>
      </w:r>
      <w:r w:rsidR="00C57A4C">
        <w:rPr>
          <w:rFonts w:ascii="Times New Roman" w:hAnsi="Times New Roman" w:cs="Times New Roman"/>
          <w:b/>
          <w:sz w:val="72"/>
          <w:szCs w:val="72"/>
        </w:rPr>
        <w:t>2</w:t>
      </w:r>
      <w:r w:rsidR="00EE6889" w:rsidRPr="00E077B2">
        <w:rPr>
          <w:rFonts w:ascii="Times New Roman" w:hAnsi="Times New Roman" w:cs="Times New Roman"/>
          <w:b/>
          <w:sz w:val="72"/>
          <w:szCs w:val="72"/>
        </w:rPr>
        <w:t>5</w:t>
      </w:r>
      <w:r w:rsidR="00C25D36">
        <w:rPr>
          <w:rFonts w:ascii="Times New Roman" w:hAnsi="Times New Roman" w:cs="Times New Roman"/>
          <w:b/>
          <w:sz w:val="72"/>
          <w:szCs w:val="72"/>
        </w:rPr>
        <w:t xml:space="preserve"> </w:t>
      </w:r>
      <w:r w:rsidR="008D64C1" w:rsidRPr="00547D4B">
        <w:rPr>
          <w:rFonts w:ascii="Times New Roman" w:hAnsi="Times New Roman" w:cs="Times New Roman"/>
          <w:b/>
          <w:sz w:val="72"/>
          <w:szCs w:val="72"/>
        </w:rPr>
        <w:t>год</w:t>
      </w:r>
      <w:r w:rsidR="000D1E4F">
        <w:rPr>
          <w:rFonts w:ascii="Times New Roman" w:hAnsi="Times New Roman" w:cs="Times New Roman"/>
          <w:b/>
          <w:sz w:val="72"/>
          <w:szCs w:val="72"/>
        </w:rPr>
        <w:t>а</w:t>
      </w:r>
    </w:p>
    <w:p w:rsidR="00B32F78" w:rsidRDefault="00B32F78"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834EE9" w:rsidRDefault="00834EE9" w:rsidP="00547D4B">
      <w:pPr>
        <w:pStyle w:val="a6"/>
        <w:ind w:firstLine="708"/>
        <w:jc w:val="center"/>
        <w:rPr>
          <w:rFonts w:ascii="Times New Roman" w:hAnsi="Times New Roman" w:cs="Times New Roman"/>
          <w:sz w:val="72"/>
          <w:szCs w:val="72"/>
        </w:rPr>
      </w:pPr>
    </w:p>
    <w:p w:rsidR="00834EE9" w:rsidRPr="00FF6C5C" w:rsidRDefault="00834EE9" w:rsidP="005209D2">
      <w:pPr>
        <w:pStyle w:val="aa"/>
        <w:numPr>
          <w:ilvl w:val="0"/>
          <w:numId w:val="8"/>
        </w:numPr>
        <w:jc w:val="center"/>
        <w:rPr>
          <w:b/>
          <w:sz w:val="28"/>
        </w:rPr>
      </w:pPr>
      <w:r w:rsidRPr="00FF6C5C">
        <w:rPr>
          <w:b/>
          <w:sz w:val="28"/>
        </w:rPr>
        <w:lastRenderedPageBreak/>
        <w:t>Основные показатели социально-экономического развития</w:t>
      </w:r>
    </w:p>
    <w:p w:rsidR="00834EE9" w:rsidRPr="00FF6C5C" w:rsidRDefault="00834EE9" w:rsidP="00834EE9">
      <w:pPr>
        <w:widowControl w:val="0"/>
        <w:ind w:left="708"/>
        <w:jc w:val="center"/>
        <w:rPr>
          <w:rFonts w:ascii="Times New Roman" w:eastAsia="Times New Roman" w:hAnsi="Times New Roman" w:cs="Times New Roman"/>
          <w:b/>
          <w:sz w:val="28"/>
          <w:szCs w:val="20"/>
          <w:lang w:eastAsia="ru-RU"/>
        </w:rPr>
      </w:pPr>
      <w:r w:rsidRPr="00FF6C5C">
        <w:rPr>
          <w:rFonts w:ascii="Times New Roman" w:eastAsia="Times New Roman" w:hAnsi="Times New Roman" w:cs="Times New Roman"/>
          <w:b/>
          <w:sz w:val="28"/>
          <w:szCs w:val="20"/>
          <w:lang w:eastAsia="ru-RU"/>
        </w:rPr>
        <w:t xml:space="preserve"> </w:t>
      </w:r>
      <w:proofErr w:type="gramStart"/>
      <w:r w:rsidRPr="00FF6C5C">
        <w:rPr>
          <w:rFonts w:ascii="Times New Roman" w:eastAsia="Times New Roman" w:hAnsi="Times New Roman" w:cs="Times New Roman"/>
          <w:b/>
          <w:sz w:val="28"/>
          <w:szCs w:val="20"/>
          <w:lang w:eastAsia="ru-RU"/>
        </w:rPr>
        <w:t>муниципального</w:t>
      </w:r>
      <w:proofErr w:type="gramEnd"/>
      <w:r w:rsidRPr="00FF6C5C">
        <w:rPr>
          <w:rFonts w:ascii="Times New Roman" w:eastAsia="Times New Roman" w:hAnsi="Times New Roman" w:cs="Times New Roman"/>
          <w:b/>
          <w:sz w:val="28"/>
          <w:szCs w:val="20"/>
          <w:lang w:eastAsia="ru-RU"/>
        </w:rPr>
        <w:t xml:space="preserve"> образования «Город Майкоп» за</w:t>
      </w:r>
      <w:r w:rsidR="00CC3D4B">
        <w:rPr>
          <w:rFonts w:ascii="Times New Roman" w:eastAsia="Times New Roman" w:hAnsi="Times New Roman" w:cs="Times New Roman"/>
          <w:b/>
          <w:sz w:val="28"/>
          <w:szCs w:val="20"/>
          <w:lang w:eastAsia="ru-RU"/>
        </w:rPr>
        <w:t xml:space="preserve"> </w:t>
      </w:r>
      <w:r w:rsidR="00CC3D4B">
        <w:rPr>
          <w:rFonts w:ascii="Times New Roman" w:eastAsia="Times New Roman" w:hAnsi="Times New Roman" w:cs="Times New Roman"/>
          <w:b/>
          <w:sz w:val="28"/>
          <w:szCs w:val="20"/>
          <w:lang w:val="en-US" w:eastAsia="ru-RU"/>
        </w:rPr>
        <w:t>I</w:t>
      </w:r>
      <w:r w:rsidR="00CC3D4B" w:rsidRPr="00CC3D4B">
        <w:rPr>
          <w:rFonts w:ascii="Times New Roman" w:eastAsia="Times New Roman" w:hAnsi="Times New Roman" w:cs="Times New Roman"/>
          <w:b/>
          <w:sz w:val="28"/>
          <w:szCs w:val="20"/>
          <w:lang w:eastAsia="ru-RU"/>
        </w:rPr>
        <w:t xml:space="preserve"> </w:t>
      </w:r>
      <w:r w:rsidR="0068648A">
        <w:rPr>
          <w:rFonts w:ascii="Times New Roman" w:eastAsia="Times New Roman" w:hAnsi="Times New Roman" w:cs="Times New Roman"/>
          <w:b/>
          <w:sz w:val="28"/>
          <w:szCs w:val="20"/>
          <w:lang w:eastAsia="ru-RU"/>
        </w:rPr>
        <w:t>полугодие</w:t>
      </w:r>
      <w:r w:rsidRPr="00FF6C5C">
        <w:rPr>
          <w:rFonts w:ascii="Times New Roman" w:eastAsia="Times New Roman" w:hAnsi="Times New Roman" w:cs="Times New Roman"/>
          <w:b/>
          <w:sz w:val="28"/>
          <w:szCs w:val="20"/>
          <w:lang w:eastAsia="ru-RU"/>
        </w:rPr>
        <w:t xml:space="preserve"> 202</w:t>
      </w:r>
      <w:r w:rsidR="00EE6889" w:rsidRPr="00EE6889">
        <w:rPr>
          <w:rFonts w:ascii="Times New Roman" w:eastAsia="Times New Roman" w:hAnsi="Times New Roman" w:cs="Times New Roman"/>
          <w:b/>
          <w:sz w:val="28"/>
          <w:szCs w:val="20"/>
          <w:lang w:eastAsia="ru-RU"/>
        </w:rPr>
        <w:t>5</w:t>
      </w:r>
      <w:r w:rsidRPr="00FF6C5C">
        <w:rPr>
          <w:rFonts w:ascii="Times New Roman" w:eastAsia="Times New Roman" w:hAnsi="Times New Roman" w:cs="Times New Roman"/>
          <w:b/>
          <w:sz w:val="28"/>
          <w:szCs w:val="20"/>
          <w:lang w:eastAsia="ru-RU"/>
        </w:rPr>
        <w:t xml:space="preserve"> год</w:t>
      </w:r>
      <w:r w:rsidR="00CC3D4B">
        <w:rPr>
          <w:rFonts w:ascii="Times New Roman" w:eastAsia="Times New Roman" w:hAnsi="Times New Roman" w:cs="Times New Roman"/>
          <w:b/>
          <w:sz w:val="28"/>
          <w:szCs w:val="20"/>
          <w:lang w:eastAsia="ru-RU"/>
        </w:rPr>
        <w:t>а</w:t>
      </w:r>
    </w:p>
    <w:p w:rsidR="00DE5256" w:rsidRPr="00FF6C5C" w:rsidRDefault="00DE5256" w:rsidP="00834EE9">
      <w:pPr>
        <w:widowControl w:val="0"/>
        <w:ind w:left="708"/>
        <w:jc w:val="center"/>
        <w:rPr>
          <w:rFonts w:ascii="Times New Roman" w:eastAsia="Times New Roman" w:hAnsi="Times New Roman" w:cs="Times New Roman"/>
          <w:b/>
          <w:sz w:val="28"/>
          <w:szCs w:val="20"/>
          <w:lang w:eastAsia="ru-RU"/>
        </w:rPr>
      </w:pPr>
    </w:p>
    <w:p w:rsidR="00DE5256" w:rsidRPr="00FF6C5C" w:rsidRDefault="0059736A" w:rsidP="00E06079">
      <w:pPr>
        <w:pStyle w:val="a6"/>
        <w:numPr>
          <w:ilvl w:val="1"/>
          <w:numId w:val="8"/>
        </w:numPr>
        <w:tabs>
          <w:tab w:val="clear" w:pos="4677"/>
          <w:tab w:val="center" w:pos="567"/>
        </w:tabs>
        <w:ind w:left="0" w:hanging="11"/>
        <w:jc w:val="center"/>
        <w:rPr>
          <w:rFonts w:ascii="Times New Roman" w:hAnsi="Times New Roman" w:cs="Times New Roman"/>
          <w:b/>
          <w:sz w:val="28"/>
          <w:szCs w:val="28"/>
        </w:rPr>
      </w:pPr>
      <w:r w:rsidRPr="00FF6C5C">
        <w:rPr>
          <w:rFonts w:ascii="Times New Roman" w:hAnsi="Times New Roman" w:cs="Times New Roman"/>
          <w:b/>
          <w:sz w:val="28"/>
          <w:szCs w:val="28"/>
        </w:rPr>
        <w:t xml:space="preserve">Основные показатели в динамике </w:t>
      </w:r>
    </w:p>
    <w:p w:rsidR="0059736A" w:rsidRPr="00A76084" w:rsidRDefault="0059736A" w:rsidP="00DE5256">
      <w:pPr>
        <w:pStyle w:val="a6"/>
        <w:ind w:firstLine="708"/>
        <w:jc w:val="center"/>
        <w:rPr>
          <w:rFonts w:ascii="Times New Roman" w:hAnsi="Times New Roman" w:cs="Times New Roman"/>
          <w:sz w:val="28"/>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559"/>
        <w:gridCol w:w="1418"/>
        <w:gridCol w:w="1417"/>
        <w:gridCol w:w="1276"/>
      </w:tblGrid>
      <w:tr w:rsidR="00CC3D4B" w:rsidRPr="00A76084" w:rsidTr="00085845">
        <w:tc>
          <w:tcPr>
            <w:tcW w:w="70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п/п</w:t>
            </w:r>
          </w:p>
        </w:tc>
        <w:tc>
          <w:tcPr>
            <w:tcW w:w="4678"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Основные показатели </w:t>
            </w:r>
          </w:p>
          <w:p w:rsidR="00CC3D4B" w:rsidRPr="00A76084" w:rsidRDefault="00CC3D4B" w:rsidP="00CC3D4B">
            <w:pPr>
              <w:jc w:val="center"/>
              <w:rPr>
                <w:rFonts w:ascii="Times New Roman" w:eastAsia="Times New Roman" w:hAnsi="Times New Roman" w:cs="Times New Roman"/>
                <w:sz w:val="24"/>
                <w:szCs w:val="24"/>
                <w:lang w:eastAsia="ru-RU"/>
              </w:rPr>
            </w:pPr>
            <w:proofErr w:type="gramStart"/>
            <w:r w:rsidRPr="00A76084">
              <w:rPr>
                <w:rFonts w:ascii="Times New Roman" w:eastAsia="Times New Roman" w:hAnsi="Times New Roman" w:cs="Times New Roman"/>
                <w:sz w:val="24"/>
                <w:szCs w:val="24"/>
                <w:lang w:eastAsia="ru-RU"/>
              </w:rPr>
              <w:t>социально</w:t>
            </w:r>
            <w:proofErr w:type="gramEnd"/>
            <w:r w:rsidRPr="00A76084">
              <w:rPr>
                <w:rFonts w:ascii="Times New Roman" w:eastAsia="Times New Roman" w:hAnsi="Times New Roman" w:cs="Times New Roman"/>
                <w:sz w:val="24"/>
                <w:szCs w:val="24"/>
                <w:lang w:eastAsia="ru-RU"/>
              </w:rPr>
              <w:t xml:space="preserve">-экономического </w:t>
            </w:r>
          </w:p>
          <w:p w:rsidR="00CC3D4B" w:rsidRPr="00A76084" w:rsidRDefault="00CC3D4B" w:rsidP="00CC3D4B">
            <w:pPr>
              <w:jc w:val="center"/>
              <w:rPr>
                <w:rFonts w:ascii="Times New Roman" w:eastAsia="Times New Roman" w:hAnsi="Times New Roman" w:cs="Times New Roman"/>
                <w:sz w:val="24"/>
                <w:szCs w:val="24"/>
                <w:lang w:eastAsia="ru-RU"/>
              </w:rPr>
            </w:pPr>
            <w:proofErr w:type="gramStart"/>
            <w:r w:rsidRPr="00A76084">
              <w:rPr>
                <w:rFonts w:ascii="Times New Roman" w:eastAsia="Times New Roman" w:hAnsi="Times New Roman" w:cs="Times New Roman"/>
                <w:sz w:val="24"/>
                <w:szCs w:val="24"/>
                <w:lang w:eastAsia="ru-RU"/>
              </w:rPr>
              <w:t>развития</w:t>
            </w:r>
            <w:proofErr w:type="gramEnd"/>
          </w:p>
        </w:tc>
        <w:tc>
          <w:tcPr>
            <w:tcW w:w="155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Единица </w:t>
            </w:r>
          </w:p>
          <w:p w:rsidR="00CC3D4B" w:rsidRPr="00A76084" w:rsidRDefault="00CC3D4B" w:rsidP="00CC3D4B">
            <w:pPr>
              <w:jc w:val="center"/>
              <w:rPr>
                <w:rFonts w:ascii="Times New Roman" w:eastAsia="Times New Roman" w:hAnsi="Times New Roman" w:cs="Times New Roman"/>
                <w:sz w:val="24"/>
                <w:szCs w:val="24"/>
                <w:lang w:eastAsia="ru-RU"/>
              </w:rPr>
            </w:pPr>
            <w:proofErr w:type="gramStart"/>
            <w:r w:rsidRPr="00A76084">
              <w:rPr>
                <w:rFonts w:ascii="Times New Roman" w:eastAsia="Times New Roman" w:hAnsi="Times New Roman" w:cs="Times New Roman"/>
                <w:sz w:val="24"/>
                <w:szCs w:val="24"/>
                <w:lang w:eastAsia="ru-RU"/>
              </w:rPr>
              <w:t>измерения</w:t>
            </w:r>
            <w:proofErr w:type="gramEnd"/>
          </w:p>
        </w:tc>
        <w:tc>
          <w:tcPr>
            <w:tcW w:w="1418" w:type="dxa"/>
          </w:tcPr>
          <w:p w:rsidR="0068648A" w:rsidRDefault="00CC3D4B" w:rsidP="0068648A">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Факт за </w:t>
            </w:r>
            <w:r w:rsidRPr="00A76084">
              <w:rPr>
                <w:rFonts w:ascii="Times New Roman" w:eastAsia="Times New Roman" w:hAnsi="Times New Roman" w:cs="Times New Roman"/>
                <w:sz w:val="24"/>
                <w:szCs w:val="24"/>
                <w:lang w:val="en-US" w:eastAsia="ru-RU"/>
              </w:rPr>
              <w:t>I</w:t>
            </w:r>
            <w:r w:rsidRPr="00A76084">
              <w:rPr>
                <w:rFonts w:ascii="Times New Roman" w:eastAsia="Times New Roman" w:hAnsi="Times New Roman" w:cs="Times New Roman"/>
                <w:sz w:val="24"/>
                <w:szCs w:val="24"/>
                <w:lang w:eastAsia="ru-RU"/>
              </w:rPr>
              <w:t xml:space="preserve"> </w:t>
            </w:r>
            <w:r w:rsidR="0068648A">
              <w:rPr>
                <w:rFonts w:ascii="Times New Roman" w:eastAsia="Times New Roman" w:hAnsi="Times New Roman" w:cs="Times New Roman"/>
                <w:sz w:val="24"/>
                <w:szCs w:val="24"/>
                <w:lang w:eastAsia="ru-RU"/>
              </w:rPr>
              <w:t>полугодия</w:t>
            </w:r>
          </w:p>
          <w:p w:rsidR="00CC3D4B" w:rsidRPr="00A76084" w:rsidRDefault="00CC3D4B" w:rsidP="0068648A">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w:t>
            </w:r>
            <w:r w:rsidR="00521BD4" w:rsidRPr="00A76084">
              <w:rPr>
                <w:rFonts w:ascii="Times New Roman" w:eastAsia="Times New Roman" w:hAnsi="Times New Roman" w:cs="Times New Roman"/>
                <w:sz w:val="24"/>
                <w:szCs w:val="24"/>
                <w:lang w:eastAsia="ru-RU"/>
              </w:rPr>
              <w:t>5</w:t>
            </w:r>
            <w:r w:rsidRPr="00A76084">
              <w:rPr>
                <w:rFonts w:ascii="Times New Roman" w:eastAsia="Times New Roman" w:hAnsi="Times New Roman" w:cs="Times New Roman"/>
                <w:sz w:val="24"/>
                <w:szCs w:val="24"/>
                <w:lang w:eastAsia="ru-RU"/>
              </w:rPr>
              <w:t xml:space="preserve"> года</w:t>
            </w:r>
          </w:p>
        </w:tc>
        <w:tc>
          <w:tcPr>
            <w:tcW w:w="1417" w:type="dxa"/>
          </w:tcPr>
          <w:p w:rsidR="00CC3D4B" w:rsidRPr="00A76084" w:rsidRDefault="00CC3D4B" w:rsidP="0068648A">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Факт за </w:t>
            </w:r>
            <w:r w:rsidRPr="00A76084">
              <w:rPr>
                <w:rFonts w:ascii="Times New Roman" w:eastAsia="Times New Roman" w:hAnsi="Times New Roman" w:cs="Times New Roman"/>
                <w:sz w:val="24"/>
                <w:szCs w:val="24"/>
                <w:lang w:val="en-US" w:eastAsia="ru-RU"/>
              </w:rPr>
              <w:t>I</w:t>
            </w:r>
            <w:r w:rsidRPr="00A76084">
              <w:rPr>
                <w:rFonts w:ascii="Times New Roman" w:eastAsia="Times New Roman" w:hAnsi="Times New Roman" w:cs="Times New Roman"/>
                <w:sz w:val="24"/>
                <w:szCs w:val="24"/>
                <w:lang w:eastAsia="ru-RU"/>
              </w:rPr>
              <w:t xml:space="preserve"> </w:t>
            </w:r>
            <w:r w:rsidR="0068648A">
              <w:rPr>
                <w:rFonts w:ascii="Times New Roman" w:eastAsia="Times New Roman" w:hAnsi="Times New Roman" w:cs="Times New Roman"/>
                <w:sz w:val="24"/>
                <w:szCs w:val="24"/>
                <w:lang w:eastAsia="ru-RU"/>
              </w:rPr>
              <w:t xml:space="preserve">полугодия </w:t>
            </w:r>
            <w:r w:rsidRPr="00A76084">
              <w:rPr>
                <w:rFonts w:ascii="Times New Roman" w:eastAsia="Times New Roman" w:hAnsi="Times New Roman" w:cs="Times New Roman"/>
                <w:sz w:val="24"/>
                <w:szCs w:val="24"/>
                <w:lang w:eastAsia="ru-RU"/>
              </w:rPr>
              <w:t>202</w:t>
            </w:r>
            <w:r w:rsidR="00521BD4" w:rsidRPr="00A76084">
              <w:rPr>
                <w:rFonts w:ascii="Times New Roman" w:eastAsia="Times New Roman" w:hAnsi="Times New Roman" w:cs="Times New Roman"/>
                <w:sz w:val="24"/>
                <w:szCs w:val="24"/>
                <w:lang w:eastAsia="ru-RU"/>
              </w:rPr>
              <w:t>4</w:t>
            </w:r>
            <w:r w:rsidRPr="00A76084">
              <w:rPr>
                <w:rFonts w:ascii="Times New Roman" w:eastAsia="Times New Roman" w:hAnsi="Times New Roman" w:cs="Times New Roman"/>
                <w:sz w:val="24"/>
                <w:szCs w:val="24"/>
                <w:lang w:eastAsia="ru-RU"/>
              </w:rPr>
              <w:t xml:space="preserve"> года</w:t>
            </w:r>
          </w:p>
        </w:tc>
        <w:tc>
          <w:tcPr>
            <w:tcW w:w="1276"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Отклонение </w:t>
            </w:r>
          </w:p>
          <w:p w:rsidR="00CC3D4B" w:rsidRPr="00A76084" w:rsidRDefault="00CC3D4B" w:rsidP="00CC3D4B">
            <w:pPr>
              <w:jc w:val="center"/>
              <w:rPr>
                <w:rFonts w:ascii="Times New Roman" w:eastAsia="Times New Roman" w:hAnsi="Times New Roman" w:cs="Times New Roman"/>
                <w:sz w:val="24"/>
                <w:szCs w:val="24"/>
                <w:lang w:eastAsia="ru-RU"/>
              </w:rPr>
            </w:pPr>
            <w:proofErr w:type="gramStart"/>
            <w:r w:rsidRPr="00A76084">
              <w:rPr>
                <w:rFonts w:ascii="Times New Roman" w:eastAsia="Times New Roman" w:hAnsi="Times New Roman" w:cs="Times New Roman"/>
                <w:sz w:val="24"/>
                <w:szCs w:val="24"/>
                <w:lang w:eastAsia="ru-RU"/>
              </w:rPr>
              <w:t>в</w:t>
            </w:r>
            <w:proofErr w:type="gramEnd"/>
            <w:r w:rsidRPr="00A76084">
              <w:rPr>
                <w:rFonts w:ascii="Times New Roman" w:eastAsia="Times New Roman" w:hAnsi="Times New Roman" w:cs="Times New Roman"/>
                <w:sz w:val="24"/>
                <w:szCs w:val="24"/>
                <w:lang w:eastAsia="ru-RU"/>
              </w:rPr>
              <w:t xml:space="preserve"> % (+, -)</w:t>
            </w:r>
          </w:p>
          <w:p w:rsidR="00CC3D4B" w:rsidRPr="00A76084" w:rsidRDefault="00CC3D4B" w:rsidP="00521BD4">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(202</w:t>
            </w:r>
            <w:r w:rsidR="00521BD4" w:rsidRPr="00A76084">
              <w:rPr>
                <w:rFonts w:ascii="Times New Roman" w:eastAsia="Times New Roman" w:hAnsi="Times New Roman" w:cs="Times New Roman"/>
                <w:sz w:val="24"/>
                <w:szCs w:val="24"/>
                <w:lang w:eastAsia="ru-RU"/>
              </w:rPr>
              <w:t>5</w:t>
            </w:r>
            <w:r w:rsidRPr="00A76084">
              <w:rPr>
                <w:rFonts w:ascii="Times New Roman" w:eastAsia="Times New Roman" w:hAnsi="Times New Roman" w:cs="Times New Roman"/>
                <w:sz w:val="24"/>
                <w:szCs w:val="24"/>
                <w:lang w:eastAsia="ru-RU"/>
              </w:rPr>
              <w:t xml:space="preserve"> /202</w:t>
            </w:r>
            <w:r w:rsidR="00521BD4" w:rsidRPr="00A76084">
              <w:rPr>
                <w:rFonts w:ascii="Times New Roman" w:eastAsia="Times New Roman" w:hAnsi="Times New Roman" w:cs="Times New Roman"/>
                <w:sz w:val="24"/>
                <w:szCs w:val="24"/>
                <w:lang w:eastAsia="ru-RU"/>
              </w:rPr>
              <w:t>4</w:t>
            </w:r>
            <w:r w:rsidRPr="00A76084">
              <w:rPr>
                <w:rFonts w:ascii="Times New Roman" w:eastAsia="Times New Roman" w:hAnsi="Times New Roman" w:cs="Times New Roman"/>
                <w:sz w:val="24"/>
                <w:szCs w:val="24"/>
                <w:lang w:eastAsia="ru-RU"/>
              </w:rPr>
              <w:t>)</w:t>
            </w:r>
          </w:p>
        </w:tc>
      </w:tr>
      <w:tr w:rsidR="00CC3D4B" w:rsidRPr="00A76084" w:rsidTr="00085845">
        <w:tc>
          <w:tcPr>
            <w:tcW w:w="11057" w:type="dxa"/>
            <w:gridSpan w:val="6"/>
          </w:tcPr>
          <w:p w:rsidR="00CC3D4B" w:rsidRPr="00A76084" w:rsidRDefault="00CC3D4B" w:rsidP="00CC3D4B">
            <w:pPr>
              <w:ind w:left="360"/>
              <w:jc w:val="center"/>
              <w:rPr>
                <w:rFonts w:ascii="Times New Roman" w:eastAsia="Times New Roman" w:hAnsi="Times New Roman" w:cs="Times New Roman"/>
                <w:b/>
                <w:i/>
                <w:sz w:val="24"/>
                <w:szCs w:val="24"/>
                <w:lang w:eastAsia="ru-RU"/>
              </w:rPr>
            </w:pPr>
            <w:r w:rsidRPr="00A76084">
              <w:rPr>
                <w:rFonts w:ascii="Times New Roman" w:eastAsia="Times New Roman" w:hAnsi="Times New Roman" w:cs="Times New Roman"/>
                <w:b/>
                <w:i/>
                <w:sz w:val="24"/>
                <w:szCs w:val="24"/>
                <w:lang w:val="en-US" w:eastAsia="ru-RU"/>
              </w:rPr>
              <w:t>I</w:t>
            </w:r>
            <w:r w:rsidRPr="00A76084">
              <w:rPr>
                <w:rFonts w:ascii="Times New Roman" w:eastAsia="Times New Roman" w:hAnsi="Times New Roman" w:cs="Times New Roman"/>
                <w:b/>
                <w:i/>
                <w:sz w:val="24"/>
                <w:szCs w:val="24"/>
                <w:lang w:eastAsia="ru-RU"/>
              </w:rPr>
              <w:t>. Демография, труд, уровень доходов, занятость населения</w:t>
            </w:r>
          </w:p>
        </w:tc>
      </w:tr>
      <w:tr w:rsidR="00CC3D4B" w:rsidRPr="00A76084" w:rsidTr="00085845">
        <w:tc>
          <w:tcPr>
            <w:tcW w:w="11057" w:type="dxa"/>
            <w:gridSpan w:val="6"/>
          </w:tcPr>
          <w:p w:rsidR="00CC3D4B" w:rsidRPr="00A76084" w:rsidRDefault="00CC3D4B" w:rsidP="00CC3D4B">
            <w:pPr>
              <w:ind w:left="360"/>
              <w:jc w:val="center"/>
              <w:rPr>
                <w:rFonts w:ascii="Times New Roman" w:eastAsia="Times New Roman" w:hAnsi="Times New Roman" w:cs="Times New Roman"/>
                <w:b/>
                <w:i/>
                <w:sz w:val="24"/>
                <w:szCs w:val="24"/>
                <w:lang w:eastAsia="ru-RU"/>
              </w:rPr>
            </w:pPr>
            <w:r w:rsidRPr="00A76084">
              <w:rPr>
                <w:rFonts w:ascii="Times New Roman" w:eastAsia="Times New Roman" w:hAnsi="Times New Roman" w:cs="Times New Roman"/>
                <w:b/>
                <w:i/>
                <w:sz w:val="24"/>
                <w:szCs w:val="24"/>
                <w:lang w:eastAsia="ru-RU"/>
              </w:rPr>
              <w:t>Демография</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EE6889" w:rsidRPr="00903D80" w:rsidRDefault="00EE6889" w:rsidP="00EE6889">
            <w:pP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 xml:space="preserve">Численность постоянного населения </w:t>
            </w:r>
          </w:p>
          <w:p w:rsidR="00EE6889" w:rsidRPr="00903D80" w:rsidRDefault="00EE6889" w:rsidP="0068648A">
            <w:pPr>
              <w:rPr>
                <w:rFonts w:ascii="Times New Roman" w:eastAsia="Times New Roman" w:hAnsi="Times New Roman" w:cs="Times New Roman"/>
                <w:sz w:val="24"/>
                <w:szCs w:val="24"/>
                <w:lang w:eastAsia="ru-RU"/>
              </w:rPr>
            </w:pPr>
          </w:p>
        </w:tc>
        <w:tc>
          <w:tcPr>
            <w:tcW w:w="1559" w:type="dxa"/>
          </w:tcPr>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Человек</w:t>
            </w:r>
          </w:p>
        </w:tc>
        <w:tc>
          <w:tcPr>
            <w:tcW w:w="1418" w:type="dxa"/>
          </w:tcPr>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161 8</w:t>
            </w:r>
            <w:r w:rsidR="00A02283" w:rsidRPr="00903D80">
              <w:rPr>
                <w:rFonts w:ascii="Times New Roman" w:eastAsia="Times New Roman" w:hAnsi="Times New Roman" w:cs="Times New Roman"/>
                <w:sz w:val="24"/>
                <w:szCs w:val="24"/>
                <w:lang w:eastAsia="ru-RU"/>
              </w:rPr>
              <w:t>1</w:t>
            </w:r>
            <w:r w:rsidRPr="00903D80">
              <w:rPr>
                <w:rFonts w:ascii="Times New Roman" w:eastAsia="Times New Roman" w:hAnsi="Times New Roman" w:cs="Times New Roman"/>
                <w:sz w:val="24"/>
                <w:szCs w:val="24"/>
                <w:lang w:eastAsia="ru-RU"/>
              </w:rPr>
              <w:t>8</w:t>
            </w:r>
          </w:p>
          <w:p w:rsidR="00EE6889" w:rsidRPr="00903D80" w:rsidRDefault="00EE6889" w:rsidP="00A02283">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w:t>
            </w:r>
            <w:proofErr w:type="gramStart"/>
            <w:r w:rsidRPr="00903D80">
              <w:rPr>
                <w:rFonts w:ascii="Times New Roman" w:eastAsia="Times New Roman" w:hAnsi="Times New Roman" w:cs="Times New Roman"/>
                <w:sz w:val="24"/>
                <w:szCs w:val="24"/>
                <w:lang w:eastAsia="ru-RU"/>
              </w:rPr>
              <w:t>на</w:t>
            </w:r>
            <w:proofErr w:type="gramEnd"/>
            <w:r w:rsidRPr="00903D80">
              <w:rPr>
                <w:rFonts w:ascii="Times New Roman" w:eastAsia="Times New Roman" w:hAnsi="Times New Roman" w:cs="Times New Roman"/>
                <w:sz w:val="24"/>
                <w:szCs w:val="24"/>
                <w:lang w:eastAsia="ru-RU"/>
              </w:rPr>
              <w:t xml:space="preserve"> 01.01.202</w:t>
            </w:r>
            <w:r w:rsidR="00A02283" w:rsidRPr="00903D80">
              <w:rPr>
                <w:rFonts w:ascii="Times New Roman" w:eastAsia="Times New Roman" w:hAnsi="Times New Roman" w:cs="Times New Roman"/>
                <w:sz w:val="24"/>
                <w:szCs w:val="24"/>
                <w:lang w:eastAsia="ru-RU"/>
              </w:rPr>
              <w:t>5</w:t>
            </w:r>
            <w:r w:rsidRPr="00903D80">
              <w:rPr>
                <w:rFonts w:ascii="Times New Roman" w:eastAsia="Times New Roman" w:hAnsi="Times New Roman" w:cs="Times New Roman"/>
                <w:sz w:val="24"/>
                <w:szCs w:val="24"/>
                <w:lang w:eastAsia="ru-RU"/>
              </w:rPr>
              <w:t>)</w:t>
            </w:r>
          </w:p>
        </w:tc>
        <w:tc>
          <w:tcPr>
            <w:tcW w:w="1417" w:type="dxa"/>
          </w:tcPr>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161 898</w:t>
            </w:r>
          </w:p>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w:t>
            </w:r>
            <w:proofErr w:type="gramStart"/>
            <w:r w:rsidRPr="00903D80">
              <w:rPr>
                <w:rFonts w:ascii="Times New Roman" w:eastAsia="Times New Roman" w:hAnsi="Times New Roman" w:cs="Times New Roman"/>
                <w:sz w:val="24"/>
                <w:szCs w:val="24"/>
                <w:lang w:eastAsia="ru-RU"/>
              </w:rPr>
              <w:t>на</w:t>
            </w:r>
            <w:proofErr w:type="gramEnd"/>
            <w:r w:rsidRPr="00903D80">
              <w:rPr>
                <w:rFonts w:ascii="Times New Roman" w:eastAsia="Times New Roman" w:hAnsi="Times New Roman" w:cs="Times New Roman"/>
                <w:sz w:val="24"/>
                <w:szCs w:val="24"/>
                <w:lang w:eastAsia="ru-RU"/>
              </w:rPr>
              <w:t xml:space="preserve"> 01.01.2024)</w:t>
            </w:r>
          </w:p>
        </w:tc>
        <w:tc>
          <w:tcPr>
            <w:tcW w:w="1276" w:type="dxa"/>
          </w:tcPr>
          <w:p w:rsidR="00EE6889" w:rsidRPr="00903D80" w:rsidRDefault="00A02283"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100</w:t>
            </w:r>
          </w:p>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 xml:space="preserve">(- </w:t>
            </w:r>
            <w:r w:rsidR="00A02283" w:rsidRPr="00903D80">
              <w:rPr>
                <w:rFonts w:ascii="Times New Roman" w:eastAsia="Times New Roman" w:hAnsi="Times New Roman" w:cs="Times New Roman"/>
                <w:sz w:val="24"/>
                <w:szCs w:val="24"/>
                <w:lang w:eastAsia="ru-RU"/>
              </w:rPr>
              <w:t>80</w:t>
            </w:r>
          </w:p>
          <w:p w:rsidR="00EE6889" w:rsidRPr="00903D80" w:rsidRDefault="00EE6889" w:rsidP="00EE6889">
            <w:pPr>
              <w:jc w:val="center"/>
              <w:rPr>
                <w:rFonts w:ascii="Times New Roman" w:eastAsia="Times New Roman" w:hAnsi="Times New Roman" w:cs="Times New Roman"/>
                <w:sz w:val="24"/>
                <w:szCs w:val="24"/>
                <w:lang w:eastAsia="ru-RU"/>
              </w:rPr>
            </w:pPr>
            <w:proofErr w:type="gramStart"/>
            <w:r w:rsidRPr="00903D80">
              <w:rPr>
                <w:rFonts w:ascii="Times New Roman" w:eastAsia="Times New Roman" w:hAnsi="Times New Roman" w:cs="Times New Roman"/>
                <w:sz w:val="24"/>
                <w:szCs w:val="24"/>
                <w:lang w:eastAsia="ru-RU"/>
              </w:rPr>
              <w:t>человек</w:t>
            </w:r>
            <w:proofErr w:type="gramEnd"/>
            <w:r w:rsidRPr="00903D80">
              <w:rPr>
                <w:rFonts w:ascii="Times New Roman" w:eastAsia="Times New Roman" w:hAnsi="Times New Roman" w:cs="Times New Roman"/>
                <w:sz w:val="24"/>
                <w:szCs w:val="24"/>
                <w:lang w:eastAsia="ru-RU"/>
              </w:rPr>
              <w:t>)</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w:t>
            </w:r>
          </w:p>
        </w:tc>
        <w:tc>
          <w:tcPr>
            <w:tcW w:w="4678" w:type="dxa"/>
          </w:tcPr>
          <w:p w:rsidR="00EE6889" w:rsidRPr="00903D80" w:rsidRDefault="00EE6889" w:rsidP="00890ED5">
            <w:pPr>
              <w:rPr>
                <w:rFonts w:ascii="Times New Roman" w:eastAsia="Times New Roman" w:hAnsi="Times New Roman" w:cs="Times New Roman"/>
                <w:i/>
                <w:sz w:val="24"/>
                <w:szCs w:val="24"/>
                <w:lang w:eastAsia="ru-RU"/>
              </w:rPr>
            </w:pPr>
            <w:r w:rsidRPr="00903D80">
              <w:rPr>
                <w:rFonts w:ascii="Times New Roman" w:eastAsia="Times New Roman" w:hAnsi="Times New Roman" w:cs="Times New Roman"/>
                <w:sz w:val="24"/>
                <w:szCs w:val="24"/>
                <w:lang w:eastAsia="ru-RU"/>
              </w:rPr>
              <w:t xml:space="preserve">Естественное движение населения: прирост (+), убыль (-) </w:t>
            </w:r>
            <w:r w:rsidRPr="00903D80">
              <w:rPr>
                <w:rFonts w:ascii="Times New Roman" w:eastAsia="Times New Roman" w:hAnsi="Times New Roman" w:cs="Times New Roman"/>
                <w:i/>
                <w:sz w:val="24"/>
                <w:szCs w:val="24"/>
                <w:lang w:eastAsia="ru-RU"/>
              </w:rPr>
              <w:t>за январь-</w:t>
            </w:r>
            <w:r w:rsidR="007A691A" w:rsidRPr="00903D80">
              <w:rPr>
                <w:rFonts w:ascii="Times New Roman" w:eastAsia="Times New Roman" w:hAnsi="Times New Roman" w:cs="Times New Roman"/>
                <w:i/>
                <w:sz w:val="24"/>
                <w:szCs w:val="24"/>
                <w:lang w:eastAsia="ru-RU"/>
              </w:rPr>
              <w:t>май</w:t>
            </w:r>
          </w:p>
        </w:tc>
        <w:tc>
          <w:tcPr>
            <w:tcW w:w="1559" w:type="dxa"/>
          </w:tcPr>
          <w:p w:rsidR="00EE6889" w:rsidRPr="00903D80" w:rsidRDefault="00EE6889" w:rsidP="00EE6889">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Человек</w:t>
            </w:r>
          </w:p>
        </w:tc>
        <w:tc>
          <w:tcPr>
            <w:tcW w:w="1418" w:type="dxa"/>
          </w:tcPr>
          <w:p w:rsidR="00EE6889" w:rsidRPr="00903D80" w:rsidRDefault="00EE6889" w:rsidP="00A02283">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 xml:space="preserve">- </w:t>
            </w:r>
            <w:r w:rsidR="00903D80" w:rsidRPr="00903D80">
              <w:rPr>
                <w:rFonts w:ascii="Times New Roman" w:eastAsia="Times New Roman" w:hAnsi="Times New Roman" w:cs="Times New Roman"/>
                <w:sz w:val="24"/>
                <w:szCs w:val="24"/>
                <w:lang w:eastAsia="ru-RU"/>
              </w:rPr>
              <w:t>189</w:t>
            </w:r>
          </w:p>
        </w:tc>
        <w:tc>
          <w:tcPr>
            <w:tcW w:w="1417" w:type="dxa"/>
          </w:tcPr>
          <w:p w:rsidR="00EE6889" w:rsidRPr="00903D80" w:rsidRDefault="00EE6889" w:rsidP="007A691A">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 xml:space="preserve">- </w:t>
            </w:r>
            <w:r w:rsidR="007A691A" w:rsidRPr="00903D80">
              <w:rPr>
                <w:rFonts w:ascii="Times New Roman" w:eastAsia="Times New Roman" w:hAnsi="Times New Roman" w:cs="Times New Roman"/>
                <w:sz w:val="24"/>
                <w:szCs w:val="24"/>
                <w:lang w:eastAsia="ru-RU"/>
              </w:rPr>
              <w:t>132</w:t>
            </w:r>
          </w:p>
        </w:tc>
        <w:tc>
          <w:tcPr>
            <w:tcW w:w="1276" w:type="dxa"/>
          </w:tcPr>
          <w:p w:rsidR="00EE6889" w:rsidRPr="00903D80" w:rsidRDefault="00A02283" w:rsidP="00A02283">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w:t>
            </w:r>
            <w:r w:rsidR="00EE6889" w:rsidRPr="00903D80">
              <w:rPr>
                <w:rFonts w:ascii="Times New Roman" w:eastAsia="Times New Roman" w:hAnsi="Times New Roman" w:cs="Times New Roman"/>
                <w:sz w:val="24"/>
                <w:szCs w:val="24"/>
                <w:lang w:eastAsia="ru-RU"/>
              </w:rPr>
              <w:t xml:space="preserve"> </w:t>
            </w:r>
            <w:r w:rsidR="00903D80" w:rsidRPr="00903D80">
              <w:rPr>
                <w:rFonts w:ascii="Times New Roman" w:eastAsia="Times New Roman" w:hAnsi="Times New Roman" w:cs="Times New Roman"/>
                <w:sz w:val="24"/>
                <w:szCs w:val="24"/>
                <w:lang w:eastAsia="ru-RU"/>
              </w:rPr>
              <w:t>57</w:t>
            </w:r>
          </w:p>
        </w:tc>
      </w:tr>
      <w:tr w:rsidR="00CC3D4B" w:rsidRPr="00A76084" w:rsidTr="00085845">
        <w:tc>
          <w:tcPr>
            <w:tcW w:w="11057" w:type="dxa"/>
            <w:gridSpan w:val="6"/>
          </w:tcPr>
          <w:p w:rsidR="00CC3D4B" w:rsidRPr="00A76084" w:rsidRDefault="00CC3D4B" w:rsidP="00CC3D4B">
            <w:pPr>
              <w:jc w:val="center"/>
              <w:rPr>
                <w:rFonts w:ascii="Times New Roman" w:eastAsia="Times New Roman" w:hAnsi="Times New Roman" w:cs="Times New Roman"/>
                <w:b/>
                <w:i/>
                <w:sz w:val="24"/>
                <w:szCs w:val="24"/>
                <w:lang w:eastAsia="ru-RU"/>
              </w:rPr>
            </w:pPr>
            <w:r w:rsidRPr="00A76084">
              <w:rPr>
                <w:rFonts w:ascii="Times New Roman" w:eastAsia="Times New Roman" w:hAnsi="Times New Roman" w:cs="Times New Roman"/>
                <w:b/>
                <w:i/>
                <w:sz w:val="24"/>
                <w:szCs w:val="24"/>
                <w:lang w:eastAsia="ru-RU"/>
              </w:rPr>
              <w:t xml:space="preserve">Труд </w:t>
            </w:r>
          </w:p>
        </w:tc>
      </w:tr>
      <w:tr w:rsidR="00CC3D4B" w:rsidRPr="00A76084" w:rsidTr="00085845">
        <w:tc>
          <w:tcPr>
            <w:tcW w:w="70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CC3D4B" w:rsidRPr="00903D80" w:rsidRDefault="00CC3D4B" w:rsidP="00CC3D4B">
            <w:pPr>
              <w:rPr>
                <w:rFonts w:ascii="Times New Roman" w:eastAsia="Times New Roman" w:hAnsi="Times New Roman" w:cs="Times New Roman"/>
                <w:i/>
                <w:sz w:val="24"/>
                <w:szCs w:val="24"/>
                <w:lang w:eastAsia="ru-RU"/>
              </w:rPr>
            </w:pPr>
            <w:r w:rsidRPr="00903D80">
              <w:rPr>
                <w:rFonts w:ascii="Times New Roman" w:eastAsia="Times New Roman" w:hAnsi="Times New Roman" w:cs="Times New Roman"/>
                <w:sz w:val="24"/>
                <w:szCs w:val="24"/>
                <w:lang w:eastAsia="ru-RU"/>
              </w:rPr>
              <w:t xml:space="preserve">Среднесписочная численность работающих (по крупным и средним предприятиям) </w:t>
            </w:r>
            <w:r w:rsidR="00085845" w:rsidRPr="00903D80">
              <w:rPr>
                <w:rFonts w:ascii="Times New Roman" w:eastAsia="Times New Roman" w:hAnsi="Times New Roman" w:cs="Times New Roman"/>
                <w:i/>
                <w:sz w:val="24"/>
                <w:szCs w:val="24"/>
                <w:lang w:eastAsia="ru-RU"/>
              </w:rPr>
              <w:t>за январь-</w:t>
            </w:r>
            <w:r w:rsidR="00F93569" w:rsidRPr="00903D80">
              <w:rPr>
                <w:rFonts w:ascii="Times New Roman" w:eastAsia="Times New Roman" w:hAnsi="Times New Roman" w:cs="Times New Roman"/>
                <w:i/>
                <w:sz w:val="24"/>
                <w:szCs w:val="24"/>
                <w:lang w:eastAsia="ru-RU"/>
              </w:rPr>
              <w:t>май</w:t>
            </w:r>
          </w:p>
        </w:tc>
        <w:tc>
          <w:tcPr>
            <w:tcW w:w="1559" w:type="dxa"/>
          </w:tcPr>
          <w:p w:rsidR="00CC3D4B" w:rsidRPr="00903D80" w:rsidRDefault="00CC3D4B" w:rsidP="00CC3D4B">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Человек</w:t>
            </w:r>
          </w:p>
        </w:tc>
        <w:tc>
          <w:tcPr>
            <w:tcW w:w="1418"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903D80" w:rsidP="00A02283">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34 242</w:t>
            </w:r>
          </w:p>
        </w:tc>
        <w:tc>
          <w:tcPr>
            <w:tcW w:w="1417"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903D80" w:rsidP="00A02283">
            <w:pPr>
              <w:jc w:val="center"/>
              <w:rPr>
                <w:rFonts w:ascii="Times New Roman" w:eastAsia="Times New Roman" w:hAnsi="Times New Roman" w:cs="Times New Roman"/>
                <w:sz w:val="24"/>
                <w:szCs w:val="24"/>
                <w:lang w:val="en-US" w:eastAsia="ru-RU"/>
              </w:rPr>
            </w:pPr>
            <w:r w:rsidRPr="00903D80">
              <w:rPr>
                <w:rFonts w:ascii="Times New Roman" w:eastAsia="Times New Roman" w:hAnsi="Times New Roman" w:cs="Times New Roman"/>
                <w:sz w:val="24"/>
                <w:szCs w:val="24"/>
                <w:lang w:eastAsia="ru-RU"/>
              </w:rPr>
              <w:t>34 399</w:t>
            </w:r>
          </w:p>
        </w:tc>
        <w:tc>
          <w:tcPr>
            <w:tcW w:w="1276"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A02283" w:rsidP="00CC3D4B">
            <w:pPr>
              <w:jc w:val="center"/>
              <w:rPr>
                <w:rFonts w:ascii="Times New Roman" w:eastAsia="Times New Roman" w:hAnsi="Times New Roman" w:cs="Times New Roman"/>
                <w:sz w:val="24"/>
                <w:szCs w:val="24"/>
                <w:lang w:val="en-US" w:eastAsia="ru-RU"/>
              </w:rPr>
            </w:pPr>
            <w:r w:rsidRPr="00903D80">
              <w:rPr>
                <w:rFonts w:ascii="Times New Roman" w:eastAsia="Times New Roman" w:hAnsi="Times New Roman" w:cs="Times New Roman"/>
                <w:sz w:val="24"/>
                <w:szCs w:val="24"/>
                <w:lang w:eastAsia="ru-RU"/>
              </w:rPr>
              <w:t>99,</w:t>
            </w:r>
            <w:r w:rsidR="00903D80" w:rsidRPr="00903D80">
              <w:rPr>
                <w:rFonts w:ascii="Times New Roman" w:eastAsia="Times New Roman" w:hAnsi="Times New Roman" w:cs="Times New Roman"/>
                <w:sz w:val="24"/>
                <w:szCs w:val="24"/>
                <w:lang w:eastAsia="ru-RU"/>
              </w:rPr>
              <w:t>5</w:t>
            </w:r>
          </w:p>
        </w:tc>
      </w:tr>
      <w:tr w:rsidR="00CC3D4B" w:rsidRPr="00A76084" w:rsidTr="00085845">
        <w:tc>
          <w:tcPr>
            <w:tcW w:w="11057" w:type="dxa"/>
            <w:gridSpan w:val="6"/>
          </w:tcPr>
          <w:p w:rsidR="00CC3D4B" w:rsidRPr="00903D80" w:rsidRDefault="00CC3D4B" w:rsidP="00CC3D4B">
            <w:pPr>
              <w:jc w:val="center"/>
              <w:rPr>
                <w:rFonts w:ascii="Times New Roman" w:eastAsia="Times New Roman" w:hAnsi="Times New Roman" w:cs="Times New Roman"/>
                <w:b/>
                <w:i/>
                <w:sz w:val="24"/>
                <w:szCs w:val="24"/>
                <w:lang w:eastAsia="ru-RU"/>
              </w:rPr>
            </w:pPr>
            <w:r w:rsidRPr="00903D80">
              <w:rPr>
                <w:rFonts w:ascii="Times New Roman" w:eastAsia="Times New Roman" w:hAnsi="Times New Roman" w:cs="Times New Roman"/>
                <w:b/>
                <w:i/>
                <w:sz w:val="24"/>
                <w:szCs w:val="24"/>
                <w:lang w:eastAsia="ru-RU"/>
              </w:rPr>
              <w:t>Доходы населения</w:t>
            </w:r>
          </w:p>
          <w:p w:rsidR="00CC3D4B" w:rsidRPr="00903D80" w:rsidRDefault="00CC3D4B" w:rsidP="00CC3D4B">
            <w:pPr>
              <w:jc w:val="center"/>
              <w:rPr>
                <w:rFonts w:ascii="Times New Roman" w:eastAsia="Times New Roman" w:hAnsi="Times New Roman" w:cs="Times New Roman"/>
                <w:b/>
                <w:i/>
                <w:sz w:val="24"/>
                <w:szCs w:val="24"/>
                <w:lang w:eastAsia="ru-RU"/>
              </w:rPr>
            </w:pPr>
          </w:p>
        </w:tc>
      </w:tr>
      <w:tr w:rsidR="00CC3D4B" w:rsidRPr="00A76084" w:rsidTr="00085845">
        <w:tc>
          <w:tcPr>
            <w:tcW w:w="70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085845" w:rsidRPr="00903D80" w:rsidRDefault="00CC3D4B" w:rsidP="00CC3D4B">
            <w:pP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 xml:space="preserve">Среднемесячная номинальная начисленная заработная плата на одного работника (по крупным и средним предприятиям) </w:t>
            </w:r>
          </w:p>
          <w:p w:rsidR="00CC3D4B" w:rsidRPr="00903D80" w:rsidRDefault="00085845" w:rsidP="00CC3D4B">
            <w:pPr>
              <w:rPr>
                <w:rFonts w:ascii="Times New Roman" w:eastAsia="Times New Roman" w:hAnsi="Times New Roman" w:cs="Times New Roman"/>
                <w:sz w:val="24"/>
                <w:szCs w:val="24"/>
                <w:lang w:eastAsia="ru-RU"/>
              </w:rPr>
            </w:pPr>
            <w:proofErr w:type="gramStart"/>
            <w:r w:rsidRPr="00903D80">
              <w:rPr>
                <w:rFonts w:ascii="Times New Roman" w:eastAsia="Times New Roman" w:hAnsi="Times New Roman" w:cs="Times New Roman"/>
                <w:i/>
                <w:sz w:val="24"/>
                <w:szCs w:val="24"/>
                <w:lang w:eastAsia="ru-RU"/>
              </w:rPr>
              <w:t>за</w:t>
            </w:r>
            <w:proofErr w:type="gramEnd"/>
            <w:r w:rsidRPr="00903D80">
              <w:rPr>
                <w:rFonts w:ascii="Times New Roman" w:eastAsia="Times New Roman" w:hAnsi="Times New Roman" w:cs="Times New Roman"/>
                <w:i/>
                <w:sz w:val="24"/>
                <w:szCs w:val="24"/>
                <w:lang w:eastAsia="ru-RU"/>
              </w:rPr>
              <w:t xml:space="preserve"> январь-</w:t>
            </w:r>
            <w:r w:rsidR="00F93569" w:rsidRPr="00903D80">
              <w:rPr>
                <w:rFonts w:ascii="Times New Roman" w:eastAsia="Times New Roman" w:hAnsi="Times New Roman" w:cs="Times New Roman"/>
                <w:i/>
                <w:sz w:val="24"/>
                <w:szCs w:val="24"/>
                <w:lang w:eastAsia="ru-RU"/>
              </w:rPr>
              <w:t>май</w:t>
            </w:r>
          </w:p>
        </w:tc>
        <w:tc>
          <w:tcPr>
            <w:tcW w:w="1559" w:type="dxa"/>
          </w:tcPr>
          <w:p w:rsidR="00CC3D4B" w:rsidRPr="00903D80" w:rsidRDefault="00CC3D4B" w:rsidP="00CC3D4B">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Рублей</w:t>
            </w:r>
          </w:p>
        </w:tc>
        <w:tc>
          <w:tcPr>
            <w:tcW w:w="1418"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903D80" w:rsidP="00CC3D4B">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61 026,9</w:t>
            </w:r>
          </w:p>
        </w:tc>
        <w:tc>
          <w:tcPr>
            <w:tcW w:w="1417"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903D80" w:rsidP="00CC3D4B">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51 828,4</w:t>
            </w:r>
          </w:p>
        </w:tc>
        <w:tc>
          <w:tcPr>
            <w:tcW w:w="1276" w:type="dxa"/>
          </w:tcPr>
          <w:p w:rsidR="00CC3D4B" w:rsidRPr="00903D80" w:rsidRDefault="00CC3D4B" w:rsidP="00CC3D4B">
            <w:pPr>
              <w:jc w:val="center"/>
              <w:rPr>
                <w:rFonts w:ascii="Times New Roman" w:eastAsia="Times New Roman" w:hAnsi="Times New Roman" w:cs="Times New Roman"/>
                <w:sz w:val="24"/>
                <w:szCs w:val="24"/>
                <w:lang w:eastAsia="ru-RU"/>
              </w:rPr>
            </w:pPr>
          </w:p>
          <w:p w:rsidR="00CC3D4B" w:rsidRPr="00903D80" w:rsidRDefault="00085845" w:rsidP="00A02283">
            <w:pPr>
              <w:jc w:val="center"/>
              <w:rPr>
                <w:rFonts w:ascii="Times New Roman" w:eastAsia="Times New Roman" w:hAnsi="Times New Roman" w:cs="Times New Roman"/>
                <w:sz w:val="24"/>
                <w:szCs w:val="24"/>
                <w:lang w:eastAsia="ru-RU"/>
              </w:rPr>
            </w:pPr>
            <w:r w:rsidRPr="00903D80">
              <w:rPr>
                <w:rFonts w:ascii="Times New Roman" w:eastAsia="Times New Roman" w:hAnsi="Times New Roman" w:cs="Times New Roman"/>
                <w:sz w:val="24"/>
                <w:szCs w:val="24"/>
                <w:lang w:eastAsia="ru-RU"/>
              </w:rPr>
              <w:t>117,</w:t>
            </w:r>
            <w:r w:rsidR="00903D80" w:rsidRPr="00903D80">
              <w:rPr>
                <w:rFonts w:ascii="Times New Roman" w:eastAsia="Times New Roman" w:hAnsi="Times New Roman" w:cs="Times New Roman"/>
                <w:sz w:val="24"/>
                <w:szCs w:val="24"/>
                <w:lang w:eastAsia="ru-RU"/>
              </w:rPr>
              <w:t>7</w:t>
            </w:r>
          </w:p>
        </w:tc>
      </w:tr>
      <w:tr w:rsidR="00CC3D4B" w:rsidRPr="00A76084" w:rsidTr="00085845">
        <w:tc>
          <w:tcPr>
            <w:tcW w:w="11057" w:type="dxa"/>
            <w:gridSpan w:val="6"/>
          </w:tcPr>
          <w:p w:rsidR="00CC3D4B" w:rsidRPr="00A76084" w:rsidRDefault="00CC3D4B" w:rsidP="00CC3D4B">
            <w:pPr>
              <w:ind w:left="360"/>
              <w:jc w:val="center"/>
              <w:rPr>
                <w:rFonts w:ascii="Times New Roman" w:hAnsi="Times New Roman" w:cs="Times New Roman"/>
                <w:b/>
                <w:i/>
                <w:sz w:val="24"/>
                <w:szCs w:val="24"/>
              </w:rPr>
            </w:pPr>
            <w:r w:rsidRPr="00A76084">
              <w:rPr>
                <w:rFonts w:ascii="Times New Roman" w:hAnsi="Times New Roman" w:cs="Times New Roman"/>
                <w:b/>
                <w:i/>
                <w:sz w:val="24"/>
                <w:szCs w:val="24"/>
                <w:lang w:val="en-US"/>
              </w:rPr>
              <w:t>II</w:t>
            </w:r>
            <w:r w:rsidRPr="00A76084">
              <w:rPr>
                <w:rFonts w:ascii="Times New Roman" w:hAnsi="Times New Roman" w:cs="Times New Roman"/>
                <w:b/>
                <w:i/>
                <w:sz w:val="24"/>
                <w:szCs w:val="24"/>
              </w:rPr>
              <w:t>. Экономика</w:t>
            </w:r>
          </w:p>
        </w:tc>
      </w:tr>
      <w:tr w:rsidR="00CC3D4B" w:rsidRPr="00A76084" w:rsidTr="00085845">
        <w:tc>
          <w:tcPr>
            <w:tcW w:w="11057" w:type="dxa"/>
            <w:gridSpan w:val="6"/>
          </w:tcPr>
          <w:p w:rsidR="00CC3D4B" w:rsidRPr="00A76084" w:rsidRDefault="00CC3D4B" w:rsidP="00CC3D4B">
            <w:pPr>
              <w:tabs>
                <w:tab w:val="center" w:pos="4677"/>
                <w:tab w:val="right" w:pos="9355"/>
              </w:tabs>
              <w:ind w:left="360"/>
              <w:jc w:val="center"/>
              <w:rPr>
                <w:rFonts w:ascii="Times New Roman" w:hAnsi="Times New Roman" w:cs="Times New Roman"/>
                <w:b/>
                <w:i/>
                <w:sz w:val="24"/>
                <w:szCs w:val="24"/>
              </w:rPr>
            </w:pPr>
            <w:r w:rsidRPr="00A76084">
              <w:rPr>
                <w:rFonts w:ascii="Times New Roman" w:hAnsi="Times New Roman" w:cs="Times New Roman"/>
                <w:b/>
                <w:i/>
                <w:sz w:val="24"/>
                <w:szCs w:val="24"/>
              </w:rPr>
              <w:t>Промышленное производство (оперативная информация)</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sz w:val="24"/>
                <w:szCs w:val="24"/>
              </w:rPr>
              <w:t>1.</w:t>
            </w: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w:t>
            </w:r>
            <w:r w:rsidRPr="00A76084">
              <w:rPr>
                <w:rFonts w:ascii="Times New Roman" w:hAnsi="Times New Roman" w:cs="Times New Roman"/>
                <w:b/>
                <w:i/>
                <w:sz w:val="24"/>
                <w:szCs w:val="24"/>
              </w:rPr>
              <w:t>по полному кругу предприятий</w:t>
            </w:r>
            <w:r w:rsidRPr="00A76084">
              <w:rPr>
                <w:rFonts w:ascii="Times New Roman" w:hAnsi="Times New Roman" w:cs="Times New Roman"/>
                <w:sz w:val="24"/>
                <w:szCs w:val="24"/>
              </w:rPr>
              <w:t>, в том числе:</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21 131,1</w:t>
            </w:r>
          </w:p>
        </w:tc>
        <w:tc>
          <w:tcPr>
            <w:tcW w:w="1417"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20 111,6</w:t>
            </w:r>
          </w:p>
        </w:tc>
        <w:tc>
          <w:tcPr>
            <w:tcW w:w="1276"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105,1</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по крупным и средним предприятиям</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19 031,1</w:t>
            </w:r>
          </w:p>
        </w:tc>
        <w:tc>
          <w:tcPr>
            <w:tcW w:w="1417"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18 011,6</w:t>
            </w:r>
          </w:p>
        </w:tc>
        <w:tc>
          <w:tcPr>
            <w:tcW w:w="1276"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105,7</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по малым и микропредприятиям</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2 100,0</w:t>
            </w:r>
          </w:p>
        </w:tc>
        <w:tc>
          <w:tcPr>
            <w:tcW w:w="1417" w:type="dxa"/>
          </w:tcPr>
          <w:p w:rsidR="00EE6889" w:rsidRPr="00F93569" w:rsidRDefault="007A691A"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2 100,0</w:t>
            </w:r>
          </w:p>
        </w:tc>
        <w:tc>
          <w:tcPr>
            <w:tcW w:w="1276"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100,0</w:t>
            </w:r>
          </w:p>
        </w:tc>
      </w:tr>
      <w:tr w:rsidR="00F93569" w:rsidRPr="00A76084" w:rsidTr="00085845">
        <w:tc>
          <w:tcPr>
            <w:tcW w:w="709" w:type="dxa"/>
            <w:tcBorders>
              <w:bottom w:val="single" w:sz="4" w:space="0" w:color="auto"/>
            </w:tcBorders>
          </w:tcPr>
          <w:p w:rsidR="00F93569" w:rsidRPr="00A76084" w:rsidRDefault="00F93569" w:rsidP="00F93569">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Borders>
              <w:bottom w:val="single" w:sz="4" w:space="0" w:color="auto"/>
            </w:tcBorders>
          </w:tcPr>
          <w:p w:rsidR="00F93569" w:rsidRPr="00A76084" w:rsidRDefault="00F93569" w:rsidP="00F9356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w:t>
            </w:r>
            <w:r w:rsidRPr="00A76084">
              <w:rPr>
                <w:rFonts w:ascii="Times New Roman" w:hAnsi="Times New Roman" w:cs="Times New Roman"/>
                <w:b/>
                <w:i/>
                <w:sz w:val="24"/>
                <w:szCs w:val="24"/>
              </w:rPr>
              <w:t>по крупным и средним предприятиям</w:t>
            </w:r>
            <w:r w:rsidRPr="00A76084">
              <w:rPr>
                <w:rFonts w:ascii="Times New Roman" w:hAnsi="Times New Roman" w:cs="Times New Roman"/>
                <w:sz w:val="24"/>
                <w:szCs w:val="24"/>
              </w:rPr>
              <w:t>, в том числе:</w:t>
            </w:r>
          </w:p>
        </w:tc>
        <w:tc>
          <w:tcPr>
            <w:tcW w:w="1559" w:type="dxa"/>
            <w:tcBorders>
              <w:bottom w:val="single" w:sz="4" w:space="0" w:color="auto"/>
            </w:tcBorders>
          </w:tcPr>
          <w:p w:rsidR="00F93569" w:rsidRPr="00A76084" w:rsidRDefault="00F93569" w:rsidP="00F9356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F93569" w:rsidRPr="00A76084" w:rsidRDefault="00F93569" w:rsidP="00F9356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F93569" w:rsidRPr="00F93569" w:rsidRDefault="00F93569" w:rsidP="00F9356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19 031,1</w:t>
            </w:r>
          </w:p>
        </w:tc>
        <w:tc>
          <w:tcPr>
            <w:tcW w:w="1417" w:type="dxa"/>
          </w:tcPr>
          <w:p w:rsidR="00F93569" w:rsidRPr="00F93569" w:rsidRDefault="00F93569" w:rsidP="00F9356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18 011,6</w:t>
            </w:r>
          </w:p>
        </w:tc>
        <w:tc>
          <w:tcPr>
            <w:tcW w:w="1276" w:type="dxa"/>
          </w:tcPr>
          <w:p w:rsidR="00F93569" w:rsidRPr="00F93569" w:rsidRDefault="00F93569" w:rsidP="00F9356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105,7</w:t>
            </w:r>
          </w:p>
        </w:tc>
      </w:tr>
      <w:tr w:rsidR="00EE6889" w:rsidRPr="00A76084" w:rsidTr="00085845">
        <w:tc>
          <w:tcPr>
            <w:tcW w:w="709" w:type="dxa"/>
            <w:tcBorders>
              <w:bottom w:val="single" w:sz="4" w:space="0" w:color="auto"/>
            </w:tcBorders>
          </w:tcPr>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Borders>
              <w:bottom w:val="single" w:sz="4" w:space="0" w:color="auto"/>
            </w:tcBorders>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обрабатывающие производства</w:t>
            </w:r>
          </w:p>
        </w:tc>
        <w:tc>
          <w:tcPr>
            <w:tcW w:w="1559" w:type="dxa"/>
            <w:tcBorders>
              <w:bottom w:val="single" w:sz="4" w:space="0" w:color="auto"/>
            </w:tcBorders>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Borders>
              <w:bottom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14 786,4</w:t>
            </w:r>
          </w:p>
        </w:tc>
        <w:tc>
          <w:tcPr>
            <w:tcW w:w="1417" w:type="dxa"/>
            <w:tcBorders>
              <w:bottom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14 176,5</w:t>
            </w:r>
          </w:p>
        </w:tc>
        <w:tc>
          <w:tcPr>
            <w:tcW w:w="1276" w:type="dxa"/>
            <w:tcBorders>
              <w:bottom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104,3</w:t>
            </w:r>
          </w:p>
        </w:tc>
      </w:tr>
      <w:tr w:rsidR="00EE6889" w:rsidRPr="00A76084" w:rsidTr="00085845">
        <w:tc>
          <w:tcPr>
            <w:tcW w:w="709" w:type="dxa"/>
            <w:tcBorders>
              <w:top w:val="single" w:sz="4" w:space="0" w:color="auto"/>
            </w:tcBorders>
          </w:tcPr>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Borders>
              <w:top w:val="single" w:sz="4" w:space="0" w:color="auto"/>
            </w:tcBorders>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обеспечение электрической энергией, газом и паром; кондиционирование воздуха</w:t>
            </w:r>
          </w:p>
        </w:tc>
        <w:tc>
          <w:tcPr>
            <w:tcW w:w="1559" w:type="dxa"/>
            <w:tcBorders>
              <w:top w:val="single" w:sz="4" w:space="0" w:color="auto"/>
            </w:tcBorders>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Borders>
              <w:top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3 623,3</w:t>
            </w:r>
          </w:p>
        </w:tc>
        <w:tc>
          <w:tcPr>
            <w:tcW w:w="1417" w:type="dxa"/>
            <w:tcBorders>
              <w:top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3 222,3</w:t>
            </w:r>
          </w:p>
        </w:tc>
        <w:tc>
          <w:tcPr>
            <w:tcW w:w="1276" w:type="dxa"/>
            <w:tcBorders>
              <w:top w:val="single" w:sz="4" w:space="0" w:color="auto"/>
            </w:tcBorders>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112,4</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Pr>
          <w:p w:rsidR="00EE6889"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водоснабжение; водоотведение, организация сбора и утилизации отходов, деятельность по ликвидации загрязнений</w:t>
            </w:r>
          </w:p>
          <w:p w:rsidR="00E077B2" w:rsidRPr="00A76084" w:rsidRDefault="00E077B2" w:rsidP="00EE6889">
            <w:pPr>
              <w:tabs>
                <w:tab w:val="center" w:pos="4677"/>
                <w:tab w:val="right" w:pos="9355"/>
              </w:tabs>
              <w:rPr>
                <w:rFonts w:ascii="Times New Roman" w:hAnsi="Times New Roman" w:cs="Times New Roman"/>
                <w:sz w:val="24"/>
                <w:szCs w:val="24"/>
              </w:rPr>
            </w:pPr>
          </w:p>
        </w:tc>
        <w:tc>
          <w:tcPr>
            <w:tcW w:w="1559" w:type="dxa"/>
          </w:tcPr>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млн</w:t>
            </w:r>
            <w:proofErr w:type="gramEnd"/>
            <w:r w:rsidRPr="00F93569">
              <w:rPr>
                <w:rFonts w:ascii="Times New Roman" w:hAnsi="Times New Roman" w:cs="Times New Roman"/>
                <w:sz w:val="24"/>
                <w:szCs w:val="24"/>
              </w:rPr>
              <w:t xml:space="preserve"> </w:t>
            </w:r>
          </w:p>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рублей</w:t>
            </w:r>
            <w:proofErr w:type="gramEnd"/>
          </w:p>
        </w:tc>
        <w:tc>
          <w:tcPr>
            <w:tcW w:w="1418"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621,5</w:t>
            </w:r>
          </w:p>
        </w:tc>
        <w:tc>
          <w:tcPr>
            <w:tcW w:w="1417"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612,8</w:t>
            </w:r>
          </w:p>
        </w:tc>
        <w:tc>
          <w:tcPr>
            <w:tcW w:w="1276"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101,4</w:t>
            </w:r>
            <w:r w:rsidR="00EE6889" w:rsidRPr="00F93569">
              <w:rPr>
                <w:rFonts w:ascii="Times New Roman" w:hAnsi="Times New Roman" w:cs="Times New Roman"/>
                <w:sz w:val="24"/>
                <w:szCs w:val="24"/>
              </w:rPr>
              <w:t xml:space="preserve"> </w:t>
            </w:r>
          </w:p>
        </w:tc>
      </w:tr>
      <w:tr w:rsidR="00CC3D4B" w:rsidRPr="00A76084" w:rsidTr="00085845">
        <w:tc>
          <w:tcPr>
            <w:tcW w:w="11057" w:type="dxa"/>
            <w:gridSpan w:val="6"/>
          </w:tcPr>
          <w:p w:rsidR="00CC3D4B" w:rsidRPr="00A76084" w:rsidRDefault="00CC3D4B" w:rsidP="00CC3D4B">
            <w:pPr>
              <w:tabs>
                <w:tab w:val="center" w:pos="4677"/>
                <w:tab w:val="right" w:pos="9355"/>
              </w:tabs>
              <w:jc w:val="center"/>
              <w:rPr>
                <w:rFonts w:ascii="Times New Roman" w:hAnsi="Times New Roman" w:cs="Times New Roman"/>
                <w:b/>
                <w:i/>
                <w:sz w:val="24"/>
                <w:szCs w:val="24"/>
              </w:rPr>
            </w:pPr>
            <w:r w:rsidRPr="00A76084">
              <w:rPr>
                <w:rFonts w:ascii="Times New Roman" w:hAnsi="Times New Roman" w:cs="Times New Roman"/>
                <w:b/>
                <w:i/>
                <w:sz w:val="24"/>
                <w:szCs w:val="24"/>
              </w:rPr>
              <w:lastRenderedPageBreak/>
              <w:t>Финансовое состояние предприятий (крупные и средние предприятия)</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sz w:val="24"/>
                <w:szCs w:val="24"/>
              </w:rPr>
              <w:t>1.</w:t>
            </w:r>
          </w:p>
          <w:p w:rsidR="00EE6889" w:rsidRPr="00A76084" w:rsidRDefault="00EE6889" w:rsidP="00EE6889">
            <w:pPr>
              <w:tabs>
                <w:tab w:val="center" w:pos="4677"/>
                <w:tab w:val="right" w:pos="9355"/>
              </w:tabs>
              <w:jc w:val="center"/>
              <w:rPr>
                <w:rFonts w:ascii="Times New Roman" w:hAnsi="Times New Roman" w:cs="Times New Roman"/>
                <w:sz w:val="24"/>
                <w:szCs w:val="24"/>
              </w:rPr>
            </w:pPr>
          </w:p>
        </w:tc>
        <w:tc>
          <w:tcPr>
            <w:tcW w:w="4678" w:type="dxa"/>
          </w:tcPr>
          <w:p w:rsidR="00EE6889" w:rsidRPr="00F93569" w:rsidRDefault="00EE6889" w:rsidP="00EE6889">
            <w:pPr>
              <w:tabs>
                <w:tab w:val="center" w:pos="4677"/>
                <w:tab w:val="right" w:pos="9355"/>
              </w:tabs>
              <w:rPr>
                <w:rFonts w:ascii="Times New Roman" w:hAnsi="Times New Roman" w:cs="Times New Roman"/>
                <w:sz w:val="24"/>
                <w:szCs w:val="24"/>
              </w:rPr>
            </w:pPr>
            <w:r w:rsidRPr="00F93569">
              <w:rPr>
                <w:rFonts w:ascii="Times New Roman" w:hAnsi="Times New Roman" w:cs="Times New Roman"/>
                <w:sz w:val="24"/>
                <w:szCs w:val="24"/>
              </w:rPr>
              <w:t>Сальдированный финансовый результат (прибыль минус убыток)</w:t>
            </w:r>
          </w:p>
          <w:p w:rsidR="00EE6889" w:rsidRPr="00F93569" w:rsidRDefault="00EE6889" w:rsidP="00EE6889">
            <w:pPr>
              <w:tabs>
                <w:tab w:val="center" w:pos="4677"/>
                <w:tab w:val="right" w:pos="9355"/>
              </w:tabs>
              <w:rPr>
                <w:rFonts w:ascii="Times New Roman" w:hAnsi="Times New Roman" w:cs="Times New Roman"/>
                <w:sz w:val="24"/>
                <w:szCs w:val="24"/>
              </w:rPr>
            </w:pPr>
            <w:proofErr w:type="gramStart"/>
            <w:r w:rsidRPr="00F93569">
              <w:rPr>
                <w:rFonts w:ascii="Times New Roman" w:hAnsi="Times New Roman" w:cs="Times New Roman"/>
                <w:i/>
                <w:sz w:val="24"/>
                <w:szCs w:val="24"/>
              </w:rPr>
              <w:t>за</w:t>
            </w:r>
            <w:proofErr w:type="gramEnd"/>
            <w:r w:rsidRPr="00F93569">
              <w:rPr>
                <w:rFonts w:ascii="Times New Roman" w:hAnsi="Times New Roman" w:cs="Times New Roman"/>
                <w:i/>
                <w:sz w:val="24"/>
                <w:szCs w:val="24"/>
              </w:rPr>
              <w:t xml:space="preserve"> январь-</w:t>
            </w:r>
            <w:r w:rsidR="00747396" w:rsidRPr="00F93569">
              <w:rPr>
                <w:rFonts w:ascii="Times New Roman" w:hAnsi="Times New Roman" w:cs="Times New Roman"/>
                <w:i/>
                <w:sz w:val="24"/>
                <w:szCs w:val="24"/>
              </w:rPr>
              <w:t>июнь</w:t>
            </w:r>
          </w:p>
        </w:tc>
        <w:tc>
          <w:tcPr>
            <w:tcW w:w="1559" w:type="dxa"/>
          </w:tcPr>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млн</w:t>
            </w:r>
            <w:proofErr w:type="gramEnd"/>
            <w:r w:rsidRPr="00F93569">
              <w:rPr>
                <w:rFonts w:ascii="Times New Roman" w:hAnsi="Times New Roman" w:cs="Times New Roman"/>
                <w:sz w:val="24"/>
                <w:szCs w:val="24"/>
              </w:rPr>
              <w:t xml:space="preserve"> </w:t>
            </w:r>
          </w:p>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рублей</w:t>
            </w:r>
            <w:proofErr w:type="gramEnd"/>
          </w:p>
        </w:tc>
        <w:tc>
          <w:tcPr>
            <w:tcW w:w="1418" w:type="dxa"/>
          </w:tcPr>
          <w:p w:rsidR="00EE6889" w:rsidRPr="00F93569" w:rsidRDefault="00747396"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1 234,9</w:t>
            </w:r>
          </w:p>
        </w:tc>
        <w:tc>
          <w:tcPr>
            <w:tcW w:w="1417" w:type="dxa"/>
          </w:tcPr>
          <w:p w:rsidR="007A691A" w:rsidRPr="00F93569" w:rsidRDefault="007A691A" w:rsidP="007A691A">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1</w:t>
            </w:r>
            <w:r w:rsidR="00747396" w:rsidRPr="00F93569">
              <w:rPr>
                <w:rFonts w:ascii="Times New Roman" w:hAnsi="Times New Roman" w:cs="Times New Roman"/>
                <w:sz w:val="24"/>
                <w:szCs w:val="24"/>
              </w:rPr>
              <w:t> 454,5</w:t>
            </w:r>
          </w:p>
        </w:tc>
        <w:tc>
          <w:tcPr>
            <w:tcW w:w="1276" w:type="dxa"/>
          </w:tcPr>
          <w:p w:rsidR="00EE6889" w:rsidRPr="00F93569" w:rsidRDefault="00747396"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84,9</w:t>
            </w:r>
          </w:p>
        </w:tc>
      </w:tr>
      <w:tr w:rsidR="00EE6889" w:rsidRPr="00A76084" w:rsidTr="00085845">
        <w:tc>
          <w:tcPr>
            <w:tcW w:w="70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Pr>
          <w:p w:rsidR="00EE6889" w:rsidRPr="00F93569" w:rsidRDefault="00EE6889" w:rsidP="00EE6889">
            <w:pPr>
              <w:tabs>
                <w:tab w:val="center" w:pos="4677"/>
                <w:tab w:val="right" w:pos="9355"/>
              </w:tabs>
              <w:rPr>
                <w:rFonts w:ascii="Times New Roman" w:hAnsi="Times New Roman" w:cs="Times New Roman"/>
                <w:sz w:val="24"/>
                <w:szCs w:val="24"/>
              </w:rPr>
            </w:pPr>
            <w:r w:rsidRPr="00F93569">
              <w:rPr>
                <w:rFonts w:ascii="Times New Roman" w:hAnsi="Times New Roman" w:cs="Times New Roman"/>
                <w:sz w:val="24"/>
                <w:szCs w:val="24"/>
              </w:rPr>
              <w:t>Состояние платежей и расчетов (суммарная задолженность – разница между кредиторской и дебиторской задолженностью)</w:t>
            </w:r>
            <w:r w:rsidRPr="00F93569">
              <w:rPr>
                <w:rFonts w:ascii="Times New Roman" w:hAnsi="Times New Roman" w:cs="Times New Roman"/>
                <w:i/>
                <w:sz w:val="24"/>
                <w:szCs w:val="24"/>
              </w:rPr>
              <w:t xml:space="preserve"> за январь-</w:t>
            </w:r>
            <w:r w:rsidR="00F93569" w:rsidRPr="00F93569">
              <w:rPr>
                <w:rFonts w:ascii="Times New Roman" w:hAnsi="Times New Roman" w:cs="Times New Roman"/>
                <w:i/>
                <w:sz w:val="24"/>
                <w:szCs w:val="24"/>
              </w:rPr>
              <w:t>июнь</w:t>
            </w:r>
          </w:p>
        </w:tc>
        <w:tc>
          <w:tcPr>
            <w:tcW w:w="1559" w:type="dxa"/>
          </w:tcPr>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млн</w:t>
            </w:r>
            <w:proofErr w:type="gramEnd"/>
            <w:r w:rsidRPr="00F93569">
              <w:rPr>
                <w:rFonts w:ascii="Times New Roman" w:hAnsi="Times New Roman" w:cs="Times New Roman"/>
                <w:sz w:val="24"/>
                <w:szCs w:val="24"/>
              </w:rPr>
              <w:t xml:space="preserve"> </w:t>
            </w:r>
          </w:p>
          <w:p w:rsidR="00EE6889" w:rsidRPr="00F93569" w:rsidRDefault="00EE6889" w:rsidP="00EE6889">
            <w:pPr>
              <w:tabs>
                <w:tab w:val="center" w:pos="4677"/>
                <w:tab w:val="right" w:pos="9355"/>
              </w:tabs>
              <w:jc w:val="center"/>
              <w:rPr>
                <w:rFonts w:ascii="Times New Roman" w:hAnsi="Times New Roman" w:cs="Times New Roman"/>
                <w:sz w:val="24"/>
                <w:szCs w:val="24"/>
              </w:rPr>
            </w:pPr>
            <w:proofErr w:type="gramStart"/>
            <w:r w:rsidRPr="00F93569">
              <w:rPr>
                <w:rFonts w:ascii="Times New Roman" w:hAnsi="Times New Roman" w:cs="Times New Roman"/>
                <w:sz w:val="24"/>
                <w:szCs w:val="24"/>
              </w:rPr>
              <w:t>рублей</w:t>
            </w:r>
            <w:proofErr w:type="gramEnd"/>
          </w:p>
        </w:tc>
        <w:tc>
          <w:tcPr>
            <w:tcW w:w="1418"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5 637,0</w:t>
            </w:r>
          </w:p>
        </w:tc>
        <w:tc>
          <w:tcPr>
            <w:tcW w:w="1417" w:type="dxa"/>
          </w:tcPr>
          <w:p w:rsidR="00EE6889" w:rsidRPr="00F93569" w:rsidRDefault="007A691A"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6 370,4</w:t>
            </w:r>
          </w:p>
        </w:tc>
        <w:tc>
          <w:tcPr>
            <w:tcW w:w="1276" w:type="dxa"/>
          </w:tcPr>
          <w:p w:rsidR="00EE6889" w:rsidRPr="00F93569" w:rsidRDefault="00F93569" w:rsidP="00EE6889">
            <w:pPr>
              <w:tabs>
                <w:tab w:val="center" w:pos="4677"/>
                <w:tab w:val="right" w:pos="9355"/>
              </w:tabs>
              <w:jc w:val="center"/>
              <w:rPr>
                <w:rFonts w:ascii="Times New Roman" w:hAnsi="Times New Roman" w:cs="Times New Roman"/>
                <w:sz w:val="24"/>
                <w:szCs w:val="24"/>
              </w:rPr>
            </w:pPr>
            <w:r w:rsidRPr="00F93569">
              <w:rPr>
                <w:rFonts w:ascii="Times New Roman" w:hAnsi="Times New Roman" w:cs="Times New Roman"/>
                <w:sz w:val="24"/>
                <w:szCs w:val="24"/>
              </w:rPr>
              <w:t>88,5</w:t>
            </w:r>
          </w:p>
        </w:tc>
      </w:tr>
      <w:tr w:rsidR="00CC3D4B" w:rsidRPr="00A76084" w:rsidTr="00085845">
        <w:tc>
          <w:tcPr>
            <w:tcW w:w="11057" w:type="dxa"/>
            <w:gridSpan w:val="6"/>
          </w:tcPr>
          <w:p w:rsidR="00CC3D4B" w:rsidRPr="00A76084" w:rsidRDefault="00CC3D4B" w:rsidP="00CC3D4B">
            <w:pPr>
              <w:ind w:left="360"/>
              <w:jc w:val="center"/>
              <w:rPr>
                <w:rFonts w:ascii="Times New Roman" w:hAnsi="Times New Roman" w:cs="Times New Roman"/>
                <w:b/>
                <w:i/>
                <w:sz w:val="24"/>
                <w:szCs w:val="24"/>
              </w:rPr>
            </w:pPr>
            <w:r w:rsidRPr="00A76084">
              <w:rPr>
                <w:rFonts w:ascii="Times New Roman" w:hAnsi="Times New Roman" w:cs="Times New Roman"/>
                <w:b/>
                <w:i/>
                <w:sz w:val="24"/>
                <w:szCs w:val="24"/>
              </w:rPr>
              <w:t>Сельское хозяйство</w:t>
            </w:r>
          </w:p>
        </w:tc>
      </w:tr>
      <w:tr w:rsidR="00A02283" w:rsidRPr="00A76084" w:rsidTr="00602BB7">
        <w:trPr>
          <w:trHeight w:val="734"/>
        </w:trPr>
        <w:tc>
          <w:tcPr>
            <w:tcW w:w="709" w:type="dxa"/>
          </w:tcPr>
          <w:p w:rsidR="00A02283" w:rsidRPr="00A76084" w:rsidRDefault="00A02283" w:rsidP="00A02283">
            <w:pPr>
              <w:jc w:val="center"/>
              <w:rPr>
                <w:rFonts w:ascii="Times New Roman" w:hAnsi="Times New Roman" w:cs="Times New Roman"/>
                <w:sz w:val="24"/>
                <w:szCs w:val="24"/>
              </w:rPr>
            </w:pPr>
            <w:r w:rsidRPr="00A76084">
              <w:rPr>
                <w:rFonts w:ascii="Times New Roman" w:hAnsi="Times New Roman" w:cs="Times New Roman"/>
                <w:sz w:val="24"/>
                <w:szCs w:val="24"/>
              </w:rPr>
              <w:t>1.</w:t>
            </w:r>
          </w:p>
        </w:tc>
        <w:tc>
          <w:tcPr>
            <w:tcW w:w="4678" w:type="dxa"/>
          </w:tcPr>
          <w:p w:rsidR="00A02283" w:rsidRPr="00747396" w:rsidRDefault="00A02283" w:rsidP="00A02283">
            <w:pPr>
              <w:rPr>
                <w:rFonts w:ascii="Times New Roman" w:hAnsi="Times New Roman" w:cs="Times New Roman"/>
                <w:sz w:val="24"/>
                <w:szCs w:val="24"/>
              </w:rPr>
            </w:pPr>
            <w:r w:rsidRPr="00747396">
              <w:rPr>
                <w:rFonts w:ascii="Times New Roman" w:hAnsi="Times New Roman" w:cs="Times New Roman"/>
                <w:sz w:val="24"/>
                <w:szCs w:val="24"/>
              </w:rPr>
              <w:t>Поддержка сельхозтоваропроизводителей (в рамках реализации государственной программы):</w:t>
            </w:r>
          </w:p>
        </w:tc>
        <w:tc>
          <w:tcPr>
            <w:tcW w:w="1559" w:type="dxa"/>
          </w:tcPr>
          <w:p w:rsidR="00A02283" w:rsidRPr="00747396" w:rsidRDefault="00A02283" w:rsidP="00A02283">
            <w:pPr>
              <w:jc w:val="center"/>
              <w:rPr>
                <w:rFonts w:ascii="Times New Roman" w:hAnsi="Times New Roman" w:cs="Times New Roman"/>
                <w:sz w:val="24"/>
                <w:szCs w:val="24"/>
              </w:rPr>
            </w:pPr>
            <w:r w:rsidRPr="00747396">
              <w:rPr>
                <w:rFonts w:ascii="Times New Roman" w:hAnsi="Times New Roman" w:cs="Times New Roman"/>
                <w:sz w:val="24"/>
                <w:szCs w:val="24"/>
              </w:rPr>
              <w:t xml:space="preserve">тыс. </w:t>
            </w:r>
          </w:p>
          <w:p w:rsidR="00A02283" w:rsidRPr="00747396" w:rsidRDefault="00A02283" w:rsidP="00A02283">
            <w:pPr>
              <w:jc w:val="center"/>
              <w:rPr>
                <w:rFonts w:ascii="Times New Roman" w:hAnsi="Times New Roman" w:cs="Times New Roman"/>
                <w:sz w:val="24"/>
                <w:szCs w:val="24"/>
              </w:rPr>
            </w:pPr>
            <w:proofErr w:type="gramStart"/>
            <w:r w:rsidRPr="00747396">
              <w:rPr>
                <w:rFonts w:ascii="Times New Roman" w:hAnsi="Times New Roman" w:cs="Times New Roman"/>
                <w:sz w:val="24"/>
                <w:szCs w:val="24"/>
              </w:rPr>
              <w:t>рублей</w:t>
            </w:r>
            <w:proofErr w:type="gramEnd"/>
          </w:p>
        </w:tc>
        <w:tc>
          <w:tcPr>
            <w:tcW w:w="1418" w:type="dxa"/>
          </w:tcPr>
          <w:p w:rsidR="00A02283" w:rsidRPr="00E077B2" w:rsidRDefault="00602BB7" w:rsidP="00E077B2">
            <w:pPr>
              <w:jc w:val="center"/>
            </w:pPr>
            <w:r w:rsidRPr="00E077B2">
              <w:rPr>
                <w:rFonts w:ascii="Times New Roman" w:hAnsi="Times New Roman" w:cs="Times New Roman"/>
                <w:sz w:val="24"/>
                <w:szCs w:val="24"/>
              </w:rPr>
              <w:t>34 594,</w:t>
            </w:r>
            <w:r w:rsidR="00E077B2" w:rsidRPr="00E077B2">
              <w:rPr>
                <w:rFonts w:ascii="Times New Roman" w:hAnsi="Times New Roman" w:cs="Times New Roman"/>
                <w:sz w:val="24"/>
                <w:szCs w:val="24"/>
              </w:rPr>
              <w:t>8</w:t>
            </w:r>
          </w:p>
        </w:tc>
        <w:tc>
          <w:tcPr>
            <w:tcW w:w="1417" w:type="dxa"/>
          </w:tcPr>
          <w:p w:rsidR="00A02283" w:rsidRPr="00E077B2" w:rsidRDefault="007A691A" w:rsidP="00A02283">
            <w:pPr>
              <w:jc w:val="center"/>
              <w:rPr>
                <w:rFonts w:ascii="Times New Roman" w:hAnsi="Times New Roman" w:cs="Times New Roman"/>
                <w:sz w:val="24"/>
                <w:szCs w:val="24"/>
              </w:rPr>
            </w:pPr>
            <w:r w:rsidRPr="00E077B2">
              <w:rPr>
                <w:rFonts w:ascii="Times New Roman" w:hAnsi="Times New Roman" w:cs="Times New Roman"/>
                <w:sz w:val="24"/>
                <w:szCs w:val="24"/>
              </w:rPr>
              <w:t>2 945,5</w:t>
            </w:r>
          </w:p>
        </w:tc>
        <w:tc>
          <w:tcPr>
            <w:tcW w:w="1276" w:type="dxa"/>
          </w:tcPr>
          <w:p w:rsidR="00A02283" w:rsidRPr="00E077B2" w:rsidRDefault="00F10A07" w:rsidP="00A02283">
            <w:pPr>
              <w:jc w:val="center"/>
              <w:rPr>
                <w:rFonts w:ascii="Times New Roman" w:hAnsi="Times New Roman" w:cs="Times New Roman"/>
                <w:sz w:val="24"/>
                <w:szCs w:val="24"/>
              </w:rPr>
            </w:pPr>
            <w:proofErr w:type="gramStart"/>
            <w:r w:rsidRPr="00E077B2">
              <w:rPr>
                <w:rFonts w:ascii="Times New Roman" w:hAnsi="Times New Roman" w:cs="Times New Roman"/>
                <w:sz w:val="24"/>
                <w:szCs w:val="24"/>
              </w:rPr>
              <w:t>в</w:t>
            </w:r>
            <w:proofErr w:type="gramEnd"/>
            <w:r w:rsidRPr="00E077B2">
              <w:rPr>
                <w:rFonts w:ascii="Times New Roman" w:hAnsi="Times New Roman" w:cs="Times New Roman"/>
                <w:sz w:val="24"/>
                <w:szCs w:val="24"/>
              </w:rPr>
              <w:t xml:space="preserve"> 11,7</w:t>
            </w:r>
          </w:p>
          <w:p w:rsidR="00F10A07" w:rsidRPr="00E077B2" w:rsidRDefault="00F10A07" w:rsidP="00A02283">
            <w:pPr>
              <w:jc w:val="center"/>
            </w:pPr>
            <w:proofErr w:type="gramStart"/>
            <w:r w:rsidRPr="00E077B2">
              <w:rPr>
                <w:rFonts w:ascii="Times New Roman" w:hAnsi="Times New Roman" w:cs="Times New Roman"/>
                <w:sz w:val="24"/>
                <w:szCs w:val="24"/>
              </w:rPr>
              <w:t>раз</w:t>
            </w:r>
            <w:proofErr w:type="gramEnd"/>
          </w:p>
        </w:tc>
      </w:tr>
      <w:tr w:rsidR="00A02283" w:rsidRPr="00A76084" w:rsidTr="00085845">
        <w:tc>
          <w:tcPr>
            <w:tcW w:w="709" w:type="dxa"/>
          </w:tcPr>
          <w:p w:rsidR="00A02283" w:rsidRPr="00602BB7" w:rsidRDefault="00A02283" w:rsidP="00A02283">
            <w:pPr>
              <w:jc w:val="center"/>
              <w:rPr>
                <w:rFonts w:ascii="Times New Roman" w:hAnsi="Times New Roman" w:cs="Times New Roman"/>
                <w:color w:val="FF0000"/>
                <w:sz w:val="24"/>
                <w:szCs w:val="24"/>
              </w:rPr>
            </w:pPr>
          </w:p>
        </w:tc>
        <w:tc>
          <w:tcPr>
            <w:tcW w:w="4678" w:type="dxa"/>
          </w:tcPr>
          <w:p w:rsidR="00A02283" w:rsidRPr="00747396" w:rsidRDefault="00A02283" w:rsidP="00A02283">
            <w:pPr>
              <w:rPr>
                <w:rFonts w:ascii="Times New Roman" w:hAnsi="Times New Roman" w:cs="Times New Roman"/>
                <w:sz w:val="24"/>
                <w:szCs w:val="24"/>
              </w:rPr>
            </w:pPr>
            <w:r w:rsidRPr="00747396">
              <w:rPr>
                <w:rFonts w:ascii="Times New Roman" w:hAnsi="Times New Roman" w:cs="Times New Roman"/>
                <w:sz w:val="24"/>
                <w:szCs w:val="24"/>
              </w:rPr>
              <w:t>- средства федерального бюджета</w:t>
            </w:r>
          </w:p>
        </w:tc>
        <w:tc>
          <w:tcPr>
            <w:tcW w:w="1559" w:type="dxa"/>
          </w:tcPr>
          <w:p w:rsidR="00A02283" w:rsidRPr="00747396" w:rsidRDefault="00A02283" w:rsidP="00A02283">
            <w:pPr>
              <w:jc w:val="center"/>
              <w:rPr>
                <w:rFonts w:ascii="Times New Roman" w:hAnsi="Times New Roman" w:cs="Times New Roman"/>
                <w:sz w:val="24"/>
                <w:szCs w:val="24"/>
              </w:rPr>
            </w:pPr>
            <w:r w:rsidRPr="00747396">
              <w:rPr>
                <w:rFonts w:ascii="Times New Roman" w:hAnsi="Times New Roman" w:cs="Times New Roman"/>
                <w:sz w:val="24"/>
                <w:szCs w:val="24"/>
              </w:rPr>
              <w:t xml:space="preserve">тыс. </w:t>
            </w:r>
          </w:p>
          <w:p w:rsidR="00A02283" w:rsidRPr="00747396" w:rsidRDefault="00A02283" w:rsidP="00A02283">
            <w:pPr>
              <w:jc w:val="center"/>
              <w:rPr>
                <w:rFonts w:ascii="Times New Roman" w:hAnsi="Times New Roman" w:cs="Times New Roman"/>
                <w:sz w:val="24"/>
                <w:szCs w:val="24"/>
              </w:rPr>
            </w:pPr>
            <w:proofErr w:type="gramStart"/>
            <w:r w:rsidRPr="00747396">
              <w:rPr>
                <w:rFonts w:ascii="Times New Roman" w:hAnsi="Times New Roman" w:cs="Times New Roman"/>
                <w:sz w:val="24"/>
                <w:szCs w:val="24"/>
              </w:rPr>
              <w:t>рублей</w:t>
            </w:r>
            <w:proofErr w:type="gramEnd"/>
          </w:p>
        </w:tc>
        <w:tc>
          <w:tcPr>
            <w:tcW w:w="1418" w:type="dxa"/>
          </w:tcPr>
          <w:p w:rsidR="00A02283" w:rsidRPr="00E077B2" w:rsidRDefault="00E077B2" w:rsidP="00E077B2">
            <w:pPr>
              <w:jc w:val="center"/>
            </w:pPr>
            <w:r w:rsidRPr="00E077B2">
              <w:rPr>
                <w:rFonts w:ascii="Times New Roman" w:hAnsi="Times New Roman" w:cs="Times New Roman"/>
                <w:sz w:val="24"/>
                <w:szCs w:val="24"/>
              </w:rPr>
              <w:t>34 249,0</w:t>
            </w:r>
          </w:p>
        </w:tc>
        <w:tc>
          <w:tcPr>
            <w:tcW w:w="1417" w:type="dxa"/>
          </w:tcPr>
          <w:p w:rsidR="00A02283" w:rsidRPr="00E077B2" w:rsidRDefault="007A691A" w:rsidP="00A02283">
            <w:pPr>
              <w:jc w:val="center"/>
              <w:rPr>
                <w:rFonts w:ascii="Times New Roman" w:hAnsi="Times New Roman" w:cs="Times New Roman"/>
                <w:sz w:val="24"/>
                <w:szCs w:val="24"/>
              </w:rPr>
            </w:pPr>
            <w:r w:rsidRPr="00E077B2">
              <w:rPr>
                <w:rFonts w:ascii="Times New Roman" w:hAnsi="Times New Roman" w:cs="Times New Roman"/>
                <w:sz w:val="24"/>
                <w:szCs w:val="24"/>
              </w:rPr>
              <w:t>2 916,0</w:t>
            </w:r>
          </w:p>
        </w:tc>
        <w:tc>
          <w:tcPr>
            <w:tcW w:w="1276" w:type="dxa"/>
          </w:tcPr>
          <w:p w:rsidR="00A02283" w:rsidRPr="00E077B2" w:rsidRDefault="00A02283" w:rsidP="00A02283">
            <w:pPr>
              <w:jc w:val="center"/>
            </w:pPr>
            <w:r w:rsidRPr="00E077B2">
              <w:rPr>
                <w:rFonts w:ascii="Times New Roman" w:hAnsi="Times New Roman" w:cs="Times New Roman"/>
                <w:sz w:val="24"/>
                <w:szCs w:val="24"/>
              </w:rPr>
              <w:t>-</w:t>
            </w:r>
          </w:p>
        </w:tc>
      </w:tr>
      <w:tr w:rsidR="00A02283" w:rsidRPr="00A76084" w:rsidTr="00085845">
        <w:tc>
          <w:tcPr>
            <w:tcW w:w="709" w:type="dxa"/>
          </w:tcPr>
          <w:p w:rsidR="00A02283" w:rsidRPr="00602BB7" w:rsidRDefault="00A02283" w:rsidP="00A02283">
            <w:pPr>
              <w:jc w:val="center"/>
              <w:rPr>
                <w:rFonts w:ascii="Times New Roman" w:hAnsi="Times New Roman" w:cs="Times New Roman"/>
                <w:color w:val="FF0000"/>
                <w:sz w:val="24"/>
                <w:szCs w:val="24"/>
              </w:rPr>
            </w:pPr>
          </w:p>
        </w:tc>
        <w:tc>
          <w:tcPr>
            <w:tcW w:w="4678" w:type="dxa"/>
          </w:tcPr>
          <w:p w:rsidR="00A02283" w:rsidRPr="00747396" w:rsidRDefault="00A02283" w:rsidP="00A02283">
            <w:pPr>
              <w:rPr>
                <w:rFonts w:ascii="Times New Roman" w:hAnsi="Times New Roman" w:cs="Times New Roman"/>
                <w:sz w:val="24"/>
                <w:szCs w:val="24"/>
              </w:rPr>
            </w:pPr>
            <w:r w:rsidRPr="00747396">
              <w:rPr>
                <w:rFonts w:ascii="Times New Roman" w:hAnsi="Times New Roman" w:cs="Times New Roman"/>
                <w:sz w:val="24"/>
                <w:szCs w:val="24"/>
              </w:rPr>
              <w:t>- средства республиканского бюджета Республики Адыгея</w:t>
            </w:r>
          </w:p>
        </w:tc>
        <w:tc>
          <w:tcPr>
            <w:tcW w:w="1559" w:type="dxa"/>
          </w:tcPr>
          <w:p w:rsidR="00A02283" w:rsidRPr="00747396" w:rsidRDefault="00A02283" w:rsidP="00A02283">
            <w:pPr>
              <w:jc w:val="center"/>
              <w:rPr>
                <w:rFonts w:ascii="Times New Roman" w:hAnsi="Times New Roman" w:cs="Times New Roman"/>
                <w:sz w:val="24"/>
                <w:szCs w:val="24"/>
              </w:rPr>
            </w:pPr>
            <w:r w:rsidRPr="00747396">
              <w:rPr>
                <w:rFonts w:ascii="Times New Roman" w:hAnsi="Times New Roman" w:cs="Times New Roman"/>
                <w:sz w:val="24"/>
                <w:szCs w:val="24"/>
              </w:rPr>
              <w:t xml:space="preserve">тыс. </w:t>
            </w:r>
          </w:p>
          <w:p w:rsidR="00A02283" w:rsidRPr="00747396" w:rsidRDefault="00A02283" w:rsidP="00A02283">
            <w:pPr>
              <w:jc w:val="center"/>
              <w:rPr>
                <w:rFonts w:ascii="Times New Roman" w:hAnsi="Times New Roman" w:cs="Times New Roman"/>
                <w:sz w:val="24"/>
                <w:szCs w:val="24"/>
              </w:rPr>
            </w:pPr>
            <w:proofErr w:type="gramStart"/>
            <w:r w:rsidRPr="00747396">
              <w:rPr>
                <w:rFonts w:ascii="Times New Roman" w:hAnsi="Times New Roman" w:cs="Times New Roman"/>
                <w:sz w:val="24"/>
                <w:szCs w:val="24"/>
              </w:rPr>
              <w:t>рублей</w:t>
            </w:r>
            <w:proofErr w:type="gramEnd"/>
          </w:p>
        </w:tc>
        <w:tc>
          <w:tcPr>
            <w:tcW w:w="1418" w:type="dxa"/>
          </w:tcPr>
          <w:p w:rsidR="00A02283" w:rsidRPr="00E077B2" w:rsidRDefault="00E077B2" w:rsidP="00A02283">
            <w:pPr>
              <w:jc w:val="center"/>
            </w:pPr>
            <w:r w:rsidRPr="00E077B2">
              <w:rPr>
                <w:rFonts w:ascii="Times New Roman" w:hAnsi="Times New Roman" w:cs="Times New Roman"/>
                <w:sz w:val="24"/>
                <w:szCs w:val="24"/>
              </w:rPr>
              <w:t>345,9</w:t>
            </w:r>
          </w:p>
        </w:tc>
        <w:tc>
          <w:tcPr>
            <w:tcW w:w="1417" w:type="dxa"/>
          </w:tcPr>
          <w:p w:rsidR="00A02283" w:rsidRPr="00E077B2" w:rsidRDefault="007A691A" w:rsidP="00A02283">
            <w:pPr>
              <w:jc w:val="center"/>
              <w:rPr>
                <w:rFonts w:ascii="Times New Roman" w:hAnsi="Times New Roman" w:cs="Times New Roman"/>
                <w:sz w:val="24"/>
                <w:szCs w:val="24"/>
              </w:rPr>
            </w:pPr>
            <w:r w:rsidRPr="00E077B2">
              <w:rPr>
                <w:rFonts w:ascii="Times New Roman" w:hAnsi="Times New Roman" w:cs="Times New Roman"/>
                <w:sz w:val="24"/>
                <w:szCs w:val="24"/>
              </w:rPr>
              <w:t>29,5</w:t>
            </w:r>
          </w:p>
        </w:tc>
        <w:tc>
          <w:tcPr>
            <w:tcW w:w="1276" w:type="dxa"/>
          </w:tcPr>
          <w:p w:rsidR="00A02283" w:rsidRPr="00E077B2" w:rsidRDefault="00A02283" w:rsidP="00A02283">
            <w:pPr>
              <w:jc w:val="center"/>
            </w:pPr>
            <w:r w:rsidRPr="00E077B2">
              <w:rPr>
                <w:rFonts w:ascii="Times New Roman" w:hAnsi="Times New Roman" w:cs="Times New Roman"/>
                <w:sz w:val="24"/>
                <w:szCs w:val="24"/>
              </w:rPr>
              <w:t>-</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Pr>
          <w:p w:rsidR="00EE6889" w:rsidRPr="00747396" w:rsidRDefault="00EE6889" w:rsidP="00EE6889">
            <w:pPr>
              <w:rPr>
                <w:rFonts w:ascii="Times New Roman" w:hAnsi="Times New Roman" w:cs="Times New Roman"/>
                <w:sz w:val="24"/>
                <w:szCs w:val="24"/>
              </w:rPr>
            </w:pPr>
            <w:r w:rsidRPr="00747396">
              <w:rPr>
                <w:rFonts w:ascii="Times New Roman" w:hAnsi="Times New Roman" w:cs="Times New Roman"/>
                <w:sz w:val="24"/>
                <w:szCs w:val="24"/>
              </w:rPr>
              <w:t>Субсидирование граждан (в рамках реализации муниципальной программы):</w:t>
            </w:r>
          </w:p>
        </w:tc>
        <w:tc>
          <w:tcPr>
            <w:tcW w:w="1559"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 xml:space="preserve">тыс. </w:t>
            </w:r>
          </w:p>
          <w:p w:rsidR="00EE6889" w:rsidRPr="00747396" w:rsidRDefault="00EE6889" w:rsidP="00EE6889">
            <w:pPr>
              <w:jc w:val="center"/>
              <w:rPr>
                <w:rFonts w:ascii="Times New Roman" w:hAnsi="Times New Roman" w:cs="Times New Roman"/>
                <w:sz w:val="24"/>
                <w:szCs w:val="24"/>
              </w:rPr>
            </w:pPr>
            <w:proofErr w:type="gramStart"/>
            <w:r w:rsidRPr="00747396">
              <w:rPr>
                <w:rFonts w:ascii="Times New Roman" w:hAnsi="Times New Roman" w:cs="Times New Roman"/>
                <w:sz w:val="24"/>
                <w:szCs w:val="24"/>
              </w:rPr>
              <w:t>рублей</w:t>
            </w:r>
            <w:proofErr w:type="gramEnd"/>
          </w:p>
        </w:tc>
        <w:tc>
          <w:tcPr>
            <w:tcW w:w="1418" w:type="dxa"/>
          </w:tcPr>
          <w:p w:rsidR="00EE6889" w:rsidRPr="00E077B2" w:rsidRDefault="00EE6889" w:rsidP="00EE6889">
            <w:pPr>
              <w:jc w:val="center"/>
              <w:rPr>
                <w:rFonts w:ascii="Times New Roman" w:hAnsi="Times New Roman" w:cs="Times New Roman"/>
                <w:sz w:val="24"/>
                <w:szCs w:val="24"/>
              </w:rPr>
            </w:pPr>
          </w:p>
        </w:tc>
        <w:tc>
          <w:tcPr>
            <w:tcW w:w="1417" w:type="dxa"/>
          </w:tcPr>
          <w:p w:rsidR="00EE6889" w:rsidRPr="00E077B2" w:rsidRDefault="00EE6889" w:rsidP="00EE6889">
            <w:pPr>
              <w:jc w:val="center"/>
              <w:rPr>
                <w:rFonts w:ascii="Times New Roman" w:hAnsi="Times New Roman" w:cs="Times New Roman"/>
                <w:sz w:val="24"/>
                <w:szCs w:val="24"/>
              </w:rPr>
            </w:pPr>
          </w:p>
        </w:tc>
        <w:tc>
          <w:tcPr>
            <w:tcW w:w="1276" w:type="dxa"/>
          </w:tcPr>
          <w:p w:rsidR="00EE6889" w:rsidRPr="00E077B2" w:rsidRDefault="00EE6889" w:rsidP="00EE6889">
            <w:pPr>
              <w:jc w:val="center"/>
              <w:rPr>
                <w:rFonts w:ascii="Times New Roman" w:hAnsi="Times New Roman" w:cs="Times New Roman"/>
                <w:sz w:val="24"/>
                <w:szCs w:val="24"/>
              </w:rPr>
            </w:pP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средства местного бюджета</w:t>
            </w:r>
          </w:p>
        </w:tc>
        <w:tc>
          <w:tcPr>
            <w:tcW w:w="155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 xml:space="preserve">тыс.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0,0</w:t>
            </w:r>
          </w:p>
        </w:tc>
        <w:tc>
          <w:tcPr>
            <w:tcW w:w="1417"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0,0</w:t>
            </w:r>
          </w:p>
        </w:tc>
        <w:tc>
          <w:tcPr>
            <w:tcW w:w="1276"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p>
        </w:tc>
        <w:tc>
          <w:tcPr>
            <w:tcW w:w="4678" w:type="dxa"/>
          </w:tcPr>
          <w:p w:rsidR="00EE6889" w:rsidRPr="00E077B2" w:rsidRDefault="00EE6889" w:rsidP="00EE6889">
            <w:pPr>
              <w:rPr>
                <w:rFonts w:ascii="Times New Roman" w:hAnsi="Times New Roman" w:cs="Times New Roman"/>
                <w:sz w:val="24"/>
                <w:szCs w:val="24"/>
              </w:rPr>
            </w:pPr>
            <w:r w:rsidRPr="00E077B2">
              <w:rPr>
                <w:rFonts w:ascii="Times New Roman" w:hAnsi="Times New Roman" w:cs="Times New Roman"/>
                <w:sz w:val="24"/>
                <w:szCs w:val="24"/>
              </w:rPr>
              <w:t>- собственные средства граждан</w:t>
            </w:r>
          </w:p>
        </w:tc>
        <w:tc>
          <w:tcPr>
            <w:tcW w:w="1559" w:type="dxa"/>
          </w:tcPr>
          <w:p w:rsidR="00EE6889" w:rsidRPr="00E077B2" w:rsidRDefault="00EE6889" w:rsidP="00EE6889">
            <w:pPr>
              <w:jc w:val="center"/>
              <w:rPr>
                <w:rFonts w:ascii="Times New Roman" w:hAnsi="Times New Roman" w:cs="Times New Roman"/>
                <w:sz w:val="24"/>
                <w:szCs w:val="24"/>
              </w:rPr>
            </w:pPr>
            <w:r w:rsidRPr="00E077B2">
              <w:rPr>
                <w:rFonts w:ascii="Times New Roman" w:hAnsi="Times New Roman" w:cs="Times New Roman"/>
                <w:sz w:val="24"/>
                <w:szCs w:val="24"/>
              </w:rPr>
              <w:t xml:space="preserve">тыс. </w:t>
            </w:r>
          </w:p>
          <w:p w:rsidR="00EE6889" w:rsidRPr="00E077B2" w:rsidRDefault="00EE6889" w:rsidP="00EE6889">
            <w:pPr>
              <w:jc w:val="center"/>
              <w:rPr>
                <w:rFonts w:ascii="Times New Roman" w:hAnsi="Times New Roman" w:cs="Times New Roman"/>
                <w:sz w:val="24"/>
                <w:szCs w:val="24"/>
              </w:rPr>
            </w:pPr>
            <w:proofErr w:type="gramStart"/>
            <w:r w:rsidRPr="00E077B2">
              <w:rPr>
                <w:rFonts w:ascii="Times New Roman" w:hAnsi="Times New Roman" w:cs="Times New Roman"/>
                <w:sz w:val="24"/>
                <w:szCs w:val="24"/>
              </w:rPr>
              <w:t>рублей</w:t>
            </w:r>
            <w:proofErr w:type="gramEnd"/>
          </w:p>
        </w:tc>
        <w:tc>
          <w:tcPr>
            <w:tcW w:w="1418" w:type="dxa"/>
          </w:tcPr>
          <w:p w:rsidR="00EE6889" w:rsidRPr="00E077B2" w:rsidRDefault="00EE6889" w:rsidP="00EE6889">
            <w:pPr>
              <w:jc w:val="center"/>
              <w:rPr>
                <w:rFonts w:ascii="Times New Roman" w:hAnsi="Times New Roman" w:cs="Times New Roman"/>
                <w:sz w:val="24"/>
                <w:szCs w:val="24"/>
              </w:rPr>
            </w:pPr>
            <w:r w:rsidRPr="00E077B2">
              <w:rPr>
                <w:rFonts w:ascii="Times New Roman" w:hAnsi="Times New Roman" w:cs="Times New Roman"/>
                <w:sz w:val="24"/>
                <w:szCs w:val="24"/>
              </w:rPr>
              <w:t>0,0</w:t>
            </w:r>
          </w:p>
        </w:tc>
        <w:tc>
          <w:tcPr>
            <w:tcW w:w="1417"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0,0</w:t>
            </w:r>
          </w:p>
        </w:tc>
        <w:tc>
          <w:tcPr>
            <w:tcW w:w="1276"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602BB7" w:rsidRPr="00A76084" w:rsidTr="00602BB7">
        <w:tc>
          <w:tcPr>
            <w:tcW w:w="709" w:type="dxa"/>
          </w:tcPr>
          <w:p w:rsidR="00602BB7" w:rsidRPr="00A76084" w:rsidRDefault="00602BB7" w:rsidP="00602BB7">
            <w:pPr>
              <w:jc w:val="center"/>
              <w:rPr>
                <w:rFonts w:ascii="Times New Roman" w:hAnsi="Times New Roman" w:cs="Times New Roman"/>
                <w:sz w:val="24"/>
                <w:szCs w:val="24"/>
              </w:rPr>
            </w:pPr>
          </w:p>
        </w:tc>
        <w:tc>
          <w:tcPr>
            <w:tcW w:w="4678" w:type="dxa"/>
          </w:tcPr>
          <w:p w:rsidR="00602BB7" w:rsidRPr="00E077B2" w:rsidRDefault="00602BB7" w:rsidP="00602BB7">
            <w:pPr>
              <w:rPr>
                <w:rFonts w:ascii="Times New Roman" w:hAnsi="Times New Roman" w:cs="Times New Roman"/>
                <w:sz w:val="24"/>
                <w:szCs w:val="24"/>
              </w:rPr>
            </w:pPr>
            <w:r w:rsidRPr="00E077B2">
              <w:rPr>
                <w:rFonts w:ascii="Times New Roman" w:hAnsi="Times New Roman" w:cs="Times New Roman"/>
                <w:sz w:val="24"/>
                <w:szCs w:val="24"/>
              </w:rPr>
              <w:t>- количество построенных теплиц</w:t>
            </w:r>
          </w:p>
        </w:tc>
        <w:tc>
          <w:tcPr>
            <w:tcW w:w="1559" w:type="dxa"/>
          </w:tcPr>
          <w:p w:rsidR="00602BB7" w:rsidRPr="00E077B2" w:rsidRDefault="00602BB7" w:rsidP="00602BB7">
            <w:pPr>
              <w:jc w:val="center"/>
              <w:rPr>
                <w:rFonts w:ascii="Times New Roman" w:hAnsi="Times New Roman" w:cs="Times New Roman"/>
                <w:sz w:val="24"/>
                <w:szCs w:val="24"/>
              </w:rPr>
            </w:pPr>
            <w:proofErr w:type="gramStart"/>
            <w:r w:rsidRPr="00E077B2">
              <w:rPr>
                <w:rFonts w:ascii="Times New Roman" w:hAnsi="Times New Roman" w:cs="Times New Roman"/>
                <w:sz w:val="24"/>
                <w:szCs w:val="24"/>
              </w:rPr>
              <w:t>штук</w:t>
            </w:r>
            <w:proofErr w:type="gramEnd"/>
          </w:p>
        </w:tc>
        <w:tc>
          <w:tcPr>
            <w:tcW w:w="1418" w:type="dxa"/>
            <w:vAlign w:val="center"/>
          </w:tcPr>
          <w:p w:rsidR="00602BB7" w:rsidRPr="00E077B2" w:rsidRDefault="00602BB7" w:rsidP="00602BB7">
            <w:pPr>
              <w:jc w:val="center"/>
            </w:pPr>
            <w:r w:rsidRPr="00E077B2">
              <w:rPr>
                <w:rFonts w:ascii="Times New Roman" w:hAnsi="Times New Roman" w:cs="Times New Roman"/>
                <w:sz w:val="24"/>
                <w:szCs w:val="24"/>
              </w:rPr>
              <w:t>-</w:t>
            </w:r>
          </w:p>
        </w:tc>
        <w:tc>
          <w:tcPr>
            <w:tcW w:w="1417" w:type="dxa"/>
            <w:vAlign w:val="center"/>
          </w:tcPr>
          <w:p w:rsidR="00602BB7" w:rsidRPr="00747396" w:rsidRDefault="00602BB7" w:rsidP="00602BB7">
            <w:pPr>
              <w:jc w:val="center"/>
            </w:pPr>
            <w:r w:rsidRPr="00747396">
              <w:rPr>
                <w:rFonts w:ascii="Times New Roman" w:hAnsi="Times New Roman" w:cs="Times New Roman"/>
                <w:sz w:val="24"/>
                <w:szCs w:val="24"/>
              </w:rPr>
              <w:t>-</w:t>
            </w:r>
          </w:p>
        </w:tc>
        <w:tc>
          <w:tcPr>
            <w:tcW w:w="1276" w:type="dxa"/>
          </w:tcPr>
          <w:p w:rsidR="00602BB7" w:rsidRPr="00747396" w:rsidRDefault="00602BB7" w:rsidP="00602BB7">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602BB7" w:rsidRPr="00A76084" w:rsidTr="00602BB7">
        <w:tc>
          <w:tcPr>
            <w:tcW w:w="709" w:type="dxa"/>
          </w:tcPr>
          <w:p w:rsidR="00602BB7" w:rsidRPr="00A76084" w:rsidRDefault="00602BB7" w:rsidP="00602BB7">
            <w:pPr>
              <w:jc w:val="center"/>
              <w:rPr>
                <w:rFonts w:ascii="Times New Roman" w:hAnsi="Times New Roman" w:cs="Times New Roman"/>
                <w:sz w:val="24"/>
                <w:szCs w:val="24"/>
              </w:rPr>
            </w:pPr>
          </w:p>
        </w:tc>
        <w:tc>
          <w:tcPr>
            <w:tcW w:w="4678" w:type="dxa"/>
          </w:tcPr>
          <w:p w:rsidR="00602BB7" w:rsidRPr="00E077B2" w:rsidRDefault="00602BB7" w:rsidP="00602BB7">
            <w:pPr>
              <w:rPr>
                <w:rFonts w:ascii="Times New Roman" w:hAnsi="Times New Roman" w:cs="Times New Roman"/>
                <w:sz w:val="24"/>
                <w:szCs w:val="24"/>
              </w:rPr>
            </w:pPr>
            <w:r w:rsidRPr="00E077B2">
              <w:rPr>
                <w:rFonts w:ascii="Times New Roman" w:hAnsi="Times New Roman" w:cs="Times New Roman"/>
                <w:sz w:val="24"/>
                <w:szCs w:val="24"/>
              </w:rPr>
              <w:t>- общая площадь теплиц</w:t>
            </w:r>
          </w:p>
        </w:tc>
        <w:tc>
          <w:tcPr>
            <w:tcW w:w="1559" w:type="dxa"/>
          </w:tcPr>
          <w:p w:rsidR="00602BB7" w:rsidRPr="00E077B2" w:rsidRDefault="00602BB7" w:rsidP="00602BB7">
            <w:pPr>
              <w:jc w:val="center"/>
              <w:rPr>
                <w:rFonts w:ascii="Times New Roman" w:hAnsi="Times New Roman" w:cs="Times New Roman"/>
                <w:sz w:val="24"/>
                <w:szCs w:val="24"/>
              </w:rPr>
            </w:pPr>
            <w:proofErr w:type="gramStart"/>
            <w:r w:rsidRPr="00E077B2">
              <w:rPr>
                <w:rFonts w:ascii="Times New Roman" w:hAnsi="Times New Roman" w:cs="Times New Roman"/>
                <w:sz w:val="24"/>
                <w:szCs w:val="24"/>
              </w:rPr>
              <w:t>м</w:t>
            </w:r>
            <w:proofErr w:type="gramEnd"/>
            <w:r w:rsidRPr="00E077B2">
              <w:rPr>
                <w:rFonts w:ascii="Times New Roman" w:hAnsi="Times New Roman" w:cs="Times New Roman"/>
                <w:sz w:val="24"/>
                <w:szCs w:val="24"/>
              </w:rPr>
              <w:t>²</w:t>
            </w:r>
          </w:p>
        </w:tc>
        <w:tc>
          <w:tcPr>
            <w:tcW w:w="1418" w:type="dxa"/>
            <w:vAlign w:val="center"/>
          </w:tcPr>
          <w:p w:rsidR="00602BB7" w:rsidRPr="00E077B2" w:rsidRDefault="00602BB7" w:rsidP="00602BB7">
            <w:pPr>
              <w:jc w:val="center"/>
            </w:pPr>
            <w:r w:rsidRPr="00E077B2">
              <w:rPr>
                <w:rFonts w:ascii="Times New Roman" w:hAnsi="Times New Roman" w:cs="Times New Roman"/>
                <w:sz w:val="24"/>
                <w:szCs w:val="24"/>
              </w:rPr>
              <w:t>-</w:t>
            </w:r>
          </w:p>
        </w:tc>
        <w:tc>
          <w:tcPr>
            <w:tcW w:w="1417" w:type="dxa"/>
            <w:vAlign w:val="center"/>
          </w:tcPr>
          <w:p w:rsidR="00602BB7" w:rsidRPr="00747396" w:rsidRDefault="00602BB7" w:rsidP="00602BB7">
            <w:pPr>
              <w:jc w:val="center"/>
            </w:pPr>
            <w:r w:rsidRPr="00747396">
              <w:rPr>
                <w:rFonts w:ascii="Times New Roman" w:hAnsi="Times New Roman" w:cs="Times New Roman"/>
                <w:sz w:val="24"/>
                <w:szCs w:val="24"/>
              </w:rPr>
              <w:t>-</w:t>
            </w:r>
          </w:p>
        </w:tc>
        <w:tc>
          <w:tcPr>
            <w:tcW w:w="1276" w:type="dxa"/>
          </w:tcPr>
          <w:p w:rsidR="00602BB7" w:rsidRPr="00747396" w:rsidRDefault="00602BB7" w:rsidP="00602BB7">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CC3D4B" w:rsidRPr="00A76084" w:rsidTr="00085845">
        <w:tc>
          <w:tcPr>
            <w:tcW w:w="11057" w:type="dxa"/>
            <w:gridSpan w:val="6"/>
          </w:tcPr>
          <w:p w:rsidR="00CC3D4B" w:rsidRPr="00E077B2" w:rsidRDefault="00CC3D4B" w:rsidP="00CC3D4B">
            <w:pPr>
              <w:ind w:left="360"/>
              <w:jc w:val="center"/>
              <w:rPr>
                <w:rFonts w:ascii="Times New Roman" w:hAnsi="Times New Roman" w:cs="Times New Roman"/>
                <w:b/>
                <w:i/>
                <w:sz w:val="24"/>
                <w:szCs w:val="24"/>
              </w:rPr>
            </w:pPr>
            <w:r w:rsidRPr="00E077B2">
              <w:rPr>
                <w:rFonts w:ascii="Times New Roman" w:hAnsi="Times New Roman" w:cs="Times New Roman"/>
                <w:b/>
                <w:i/>
                <w:sz w:val="24"/>
                <w:szCs w:val="24"/>
              </w:rPr>
              <w:t>Сфера предпринимательства и потребительского рынка</w:t>
            </w:r>
          </w:p>
        </w:tc>
      </w:tr>
      <w:tr w:rsidR="00CC3D4B" w:rsidRPr="00A76084" w:rsidTr="00085845">
        <w:tc>
          <w:tcPr>
            <w:tcW w:w="11057" w:type="dxa"/>
            <w:gridSpan w:val="6"/>
          </w:tcPr>
          <w:p w:rsidR="00CC3D4B" w:rsidRPr="00E077B2" w:rsidRDefault="00CC3D4B" w:rsidP="00CC3D4B">
            <w:pPr>
              <w:ind w:left="360"/>
              <w:jc w:val="center"/>
              <w:rPr>
                <w:rFonts w:ascii="Times New Roman" w:hAnsi="Times New Roman" w:cs="Times New Roman"/>
                <w:i/>
                <w:sz w:val="24"/>
                <w:szCs w:val="24"/>
              </w:rPr>
            </w:pPr>
            <w:r w:rsidRPr="00E077B2">
              <w:rPr>
                <w:rFonts w:ascii="Times New Roman" w:hAnsi="Times New Roman" w:cs="Times New Roman"/>
                <w:i/>
                <w:sz w:val="24"/>
                <w:szCs w:val="24"/>
              </w:rPr>
              <w:t>Предпринимательство</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1.</w:t>
            </w:r>
          </w:p>
        </w:tc>
        <w:tc>
          <w:tcPr>
            <w:tcW w:w="4678" w:type="dxa"/>
          </w:tcPr>
          <w:p w:rsidR="00EE6889" w:rsidRPr="00E077B2" w:rsidRDefault="00EE6889" w:rsidP="00EE6889">
            <w:pPr>
              <w:rPr>
                <w:rFonts w:ascii="Times New Roman" w:hAnsi="Times New Roman" w:cs="Times New Roman"/>
                <w:sz w:val="24"/>
                <w:szCs w:val="24"/>
              </w:rPr>
            </w:pPr>
            <w:r w:rsidRPr="00E077B2">
              <w:rPr>
                <w:rFonts w:ascii="Times New Roman" w:hAnsi="Times New Roman" w:cs="Times New Roman"/>
                <w:sz w:val="24"/>
                <w:szCs w:val="24"/>
              </w:rPr>
              <w:t>Число субъектов малого и среднего предпринимательства</w:t>
            </w:r>
          </w:p>
        </w:tc>
        <w:tc>
          <w:tcPr>
            <w:tcW w:w="1559" w:type="dxa"/>
          </w:tcPr>
          <w:p w:rsidR="00EE6889" w:rsidRPr="00E077B2" w:rsidRDefault="00EE6889" w:rsidP="00EE6889">
            <w:pPr>
              <w:jc w:val="center"/>
              <w:rPr>
                <w:rFonts w:ascii="Times New Roman" w:hAnsi="Times New Roman" w:cs="Times New Roman"/>
                <w:sz w:val="24"/>
                <w:szCs w:val="24"/>
              </w:rPr>
            </w:pPr>
            <w:proofErr w:type="gramStart"/>
            <w:r w:rsidRPr="00E077B2">
              <w:rPr>
                <w:rFonts w:ascii="Times New Roman" w:hAnsi="Times New Roman" w:cs="Times New Roman"/>
                <w:sz w:val="24"/>
                <w:szCs w:val="24"/>
              </w:rPr>
              <w:t>число</w:t>
            </w:r>
            <w:proofErr w:type="gramEnd"/>
            <w:r w:rsidRPr="00E077B2">
              <w:rPr>
                <w:rFonts w:ascii="Times New Roman" w:hAnsi="Times New Roman" w:cs="Times New Roman"/>
                <w:sz w:val="24"/>
                <w:szCs w:val="24"/>
              </w:rPr>
              <w:t xml:space="preserve"> СМСП</w:t>
            </w:r>
          </w:p>
        </w:tc>
        <w:tc>
          <w:tcPr>
            <w:tcW w:w="1418" w:type="dxa"/>
          </w:tcPr>
          <w:p w:rsidR="00EE6889" w:rsidRPr="00E077B2" w:rsidRDefault="00542439" w:rsidP="00EE6889">
            <w:pPr>
              <w:tabs>
                <w:tab w:val="left" w:pos="210"/>
                <w:tab w:val="center" w:pos="601"/>
              </w:tabs>
              <w:jc w:val="center"/>
              <w:rPr>
                <w:rFonts w:ascii="Times New Roman" w:hAnsi="Times New Roman" w:cs="Times New Roman"/>
                <w:sz w:val="24"/>
                <w:szCs w:val="24"/>
              </w:rPr>
            </w:pPr>
            <w:r w:rsidRPr="00E077B2">
              <w:rPr>
                <w:rFonts w:ascii="Times New Roman" w:hAnsi="Times New Roman" w:cs="Times New Roman"/>
                <w:sz w:val="24"/>
                <w:szCs w:val="24"/>
              </w:rPr>
              <w:t>7 683</w:t>
            </w:r>
          </w:p>
        </w:tc>
        <w:tc>
          <w:tcPr>
            <w:tcW w:w="1417" w:type="dxa"/>
          </w:tcPr>
          <w:p w:rsidR="00EE6889" w:rsidRPr="00747396" w:rsidRDefault="007A691A" w:rsidP="00EE6889">
            <w:pPr>
              <w:tabs>
                <w:tab w:val="left" w:pos="210"/>
                <w:tab w:val="center" w:pos="601"/>
              </w:tabs>
              <w:jc w:val="center"/>
              <w:rPr>
                <w:rFonts w:ascii="Times New Roman" w:hAnsi="Times New Roman" w:cs="Times New Roman"/>
                <w:sz w:val="24"/>
                <w:szCs w:val="24"/>
              </w:rPr>
            </w:pPr>
            <w:r w:rsidRPr="00747396">
              <w:rPr>
                <w:rFonts w:ascii="Times New Roman" w:hAnsi="Times New Roman" w:cs="Times New Roman"/>
                <w:sz w:val="24"/>
                <w:szCs w:val="24"/>
              </w:rPr>
              <w:t>7 619</w:t>
            </w:r>
          </w:p>
        </w:tc>
        <w:tc>
          <w:tcPr>
            <w:tcW w:w="1276" w:type="dxa"/>
          </w:tcPr>
          <w:p w:rsidR="00EE6889" w:rsidRPr="00747396" w:rsidRDefault="005162C2" w:rsidP="00EE6889">
            <w:pPr>
              <w:jc w:val="center"/>
              <w:rPr>
                <w:rFonts w:ascii="Times New Roman" w:hAnsi="Times New Roman" w:cs="Times New Roman"/>
                <w:sz w:val="24"/>
                <w:szCs w:val="24"/>
              </w:rPr>
            </w:pPr>
            <w:r w:rsidRPr="00747396">
              <w:rPr>
                <w:rFonts w:ascii="Times New Roman" w:hAnsi="Times New Roman" w:cs="Times New Roman"/>
                <w:sz w:val="24"/>
                <w:szCs w:val="24"/>
              </w:rPr>
              <w:t>+ 64</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Pr>
          <w:p w:rsidR="00EE6889" w:rsidRPr="00E077B2" w:rsidRDefault="00EE6889" w:rsidP="00EE6889">
            <w:pPr>
              <w:rPr>
                <w:rFonts w:ascii="Times New Roman" w:hAnsi="Times New Roman" w:cs="Times New Roman"/>
                <w:sz w:val="24"/>
                <w:szCs w:val="24"/>
              </w:rPr>
            </w:pPr>
            <w:r w:rsidRPr="00E077B2">
              <w:rPr>
                <w:rFonts w:ascii="Times New Roman" w:hAnsi="Times New Roman" w:cs="Times New Roman"/>
                <w:sz w:val="24"/>
                <w:szCs w:val="24"/>
              </w:rPr>
              <w:t xml:space="preserve">Поддержка субъектов малого и среднего предпринимательства, в рамках реализации государственной программы: </w:t>
            </w:r>
          </w:p>
        </w:tc>
        <w:tc>
          <w:tcPr>
            <w:tcW w:w="1559" w:type="dxa"/>
          </w:tcPr>
          <w:p w:rsidR="00EE6889" w:rsidRPr="00E077B2" w:rsidRDefault="00EE6889" w:rsidP="00EE6889">
            <w:pPr>
              <w:jc w:val="center"/>
              <w:rPr>
                <w:rFonts w:ascii="Times New Roman" w:hAnsi="Times New Roman" w:cs="Times New Roman"/>
                <w:sz w:val="24"/>
                <w:szCs w:val="24"/>
              </w:rPr>
            </w:pPr>
          </w:p>
        </w:tc>
        <w:tc>
          <w:tcPr>
            <w:tcW w:w="1418" w:type="dxa"/>
          </w:tcPr>
          <w:p w:rsidR="00EE6889" w:rsidRPr="00E077B2" w:rsidRDefault="00EE6889" w:rsidP="00EE6889">
            <w:pPr>
              <w:jc w:val="center"/>
              <w:rPr>
                <w:rFonts w:ascii="Times New Roman" w:hAnsi="Times New Roman" w:cs="Times New Roman"/>
                <w:sz w:val="24"/>
                <w:szCs w:val="24"/>
              </w:rPr>
            </w:pPr>
          </w:p>
        </w:tc>
        <w:tc>
          <w:tcPr>
            <w:tcW w:w="1417" w:type="dxa"/>
          </w:tcPr>
          <w:p w:rsidR="00EE6889" w:rsidRPr="00747396" w:rsidRDefault="00EE6889" w:rsidP="00EE6889">
            <w:pPr>
              <w:jc w:val="center"/>
              <w:rPr>
                <w:rFonts w:ascii="Times New Roman" w:hAnsi="Times New Roman" w:cs="Times New Roman"/>
                <w:sz w:val="24"/>
                <w:szCs w:val="24"/>
              </w:rPr>
            </w:pPr>
          </w:p>
        </w:tc>
        <w:tc>
          <w:tcPr>
            <w:tcW w:w="1276" w:type="dxa"/>
          </w:tcPr>
          <w:p w:rsidR="00EE6889" w:rsidRPr="00747396" w:rsidRDefault="00EE6889" w:rsidP="00EE6889">
            <w:pPr>
              <w:jc w:val="center"/>
              <w:rPr>
                <w:rFonts w:ascii="Times New Roman" w:hAnsi="Times New Roman" w:cs="Times New Roman"/>
                <w:sz w:val="24"/>
                <w:szCs w:val="24"/>
              </w:rPr>
            </w:pPr>
          </w:p>
        </w:tc>
      </w:tr>
      <w:tr w:rsidR="00EE6889" w:rsidRPr="00A76084" w:rsidTr="00542439">
        <w:tc>
          <w:tcPr>
            <w:tcW w:w="709" w:type="dxa"/>
          </w:tcPr>
          <w:p w:rsidR="00EE6889" w:rsidRPr="00A76084" w:rsidRDefault="00EE6889" w:rsidP="00EE6889">
            <w:pPr>
              <w:jc w:val="center"/>
              <w:rPr>
                <w:rFonts w:ascii="Times New Roman" w:hAnsi="Times New Roman" w:cs="Times New Roman"/>
                <w:sz w:val="24"/>
                <w:szCs w:val="24"/>
              </w:rPr>
            </w:pP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число СМСП, получивших поддержку:</w:t>
            </w:r>
          </w:p>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микрозаймы;</w:t>
            </w:r>
          </w:p>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гарантии</w:t>
            </w:r>
            <w:r w:rsidR="0071449D">
              <w:rPr>
                <w:rFonts w:ascii="Times New Roman" w:hAnsi="Times New Roman" w:cs="Times New Roman"/>
                <w:sz w:val="24"/>
                <w:szCs w:val="24"/>
              </w:rPr>
              <w:t>;</w:t>
            </w:r>
          </w:p>
          <w:p w:rsidR="00A02283" w:rsidRDefault="00A02283" w:rsidP="00EE6889">
            <w:pPr>
              <w:rPr>
                <w:rFonts w:ascii="Times New Roman" w:hAnsi="Times New Roman" w:cs="Times New Roman"/>
                <w:sz w:val="24"/>
                <w:szCs w:val="24"/>
              </w:rPr>
            </w:pPr>
            <w:r w:rsidRPr="00A76084">
              <w:rPr>
                <w:rFonts w:ascii="Times New Roman" w:hAnsi="Times New Roman" w:cs="Times New Roman"/>
                <w:sz w:val="24"/>
                <w:szCs w:val="24"/>
              </w:rPr>
              <w:t>- поручительства</w:t>
            </w:r>
            <w:r w:rsidR="0071449D">
              <w:rPr>
                <w:rFonts w:ascii="Times New Roman" w:hAnsi="Times New Roman" w:cs="Times New Roman"/>
                <w:sz w:val="24"/>
                <w:szCs w:val="24"/>
              </w:rPr>
              <w:t>;</w:t>
            </w:r>
          </w:p>
          <w:p w:rsidR="0071449D" w:rsidRPr="00A76084" w:rsidRDefault="0071449D" w:rsidP="00EE6889">
            <w:pPr>
              <w:rPr>
                <w:rFonts w:ascii="Times New Roman" w:hAnsi="Times New Roman" w:cs="Times New Roman"/>
                <w:sz w:val="24"/>
                <w:szCs w:val="24"/>
              </w:rPr>
            </w:pPr>
            <w:r>
              <w:rPr>
                <w:rFonts w:ascii="Times New Roman" w:hAnsi="Times New Roman" w:cs="Times New Roman"/>
                <w:sz w:val="24"/>
                <w:szCs w:val="24"/>
              </w:rPr>
              <w:t>- гранты</w:t>
            </w:r>
          </w:p>
        </w:tc>
        <w:tc>
          <w:tcPr>
            <w:tcW w:w="1559" w:type="dxa"/>
          </w:tcPr>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число</w:t>
            </w:r>
            <w:proofErr w:type="gramEnd"/>
            <w:r w:rsidRPr="00A76084">
              <w:rPr>
                <w:rFonts w:ascii="Times New Roman" w:hAnsi="Times New Roman" w:cs="Times New Roman"/>
                <w:sz w:val="24"/>
                <w:szCs w:val="24"/>
              </w:rPr>
              <w:t xml:space="preserve"> СМСП</w:t>
            </w:r>
          </w:p>
        </w:tc>
        <w:tc>
          <w:tcPr>
            <w:tcW w:w="1418" w:type="dxa"/>
          </w:tcPr>
          <w:p w:rsidR="00542439" w:rsidRPr="00747396" w:rsidRDefault="00542439" w:rsidP="00542439">
            <w:pPr>
              <w:jc w:val="center"/>
              <w:rPr>
                <w:rFonts w:ascii="Times New Roman" w:hAnsi="Times New Roman" w:cs="Times New Roman"/>
                <w:sz w:val="24"/>
                <w:szCs w:val="24"/>
              </w:rPr>
            </w:pPr>
          </w:p>
          <w:p w:rsidR="00EE6889" w:rsidRPr="00747396" w:rsidRDefault="00542439" w:rsidP="00542439">
            <w:pPr>
              <w:jc w:val="center"/>
              <w:rPr>
                <w:rFonts w:ascii="Times New Roman" w:hAnsi="Times New Roman" w:cs="Times New Roman"/>
                <w:sz w:val="24"/>
                <w:szCs w:val="24"/>
              </w:rPr>
            </w:pPr>
            <w:r w:rsidRPr="00747396">
              <w:rPr>
                <w:rFonts w:ascii="Times New Roman" w:hAnsi="Times New Roman" w:cs="Times New Roman"/>
                <w:sz w:val="24"/>
                <w:szCs w:val="24"/>
              </w:rPr>
              <w:t>49</w:t>
            </w:r>
          </w:p>
          <w:p w:rsidR="00A02283" w:rsidRPr="00747396" w:rsidRDefault="00542439" w:rsidP="00542439">
            <w:pPr>
              <w:jc w:val="center"/>
              <w:rPr>
                <w:rFonts w:ascii="Times New Roman" w:hAnsi="Times New Roman" w:cs="Times New Roman"/>
                <w:sz w:val="24"/>
                <w:szCs w:val="24"/>
              </w:rPr>
            </w:pPr>
            <w:r w:rsidRPr="00747396">
              <w:rPr>
                <w:rFonts w:ascii="Times New Roman" w:hAnsi="Times New Roman" w:cs="Times New Roman"/>
                <w:sz w:val="24"/>
                <w:szCs w:val="24"/>
              </w:rPr>
              <w:t>-</w:t>
            </w:r>
          </w:p>
          <w:p w:rsidR="00A02283" w:rsidRPr="00747396" w:rsidRDefault="00542439" w:rsidP="00542439">
            <w:pPr>
              <w:jc w:val="center"/>
              <w:rPr>
                <w:rFonts w:ascii="Times New Roman" w:hAnsi="Times New Roman" w:cs="Times New Roman"/>
                <w:sz w:val="24"/>
                <w:szCs w:val="24"/>
              </w:rPr>
            </w:pPr>
            <w:r w:rsidRPr="00747396">
              <w:rPr>
                <w:rFonts w:ascii="Times New Roman" w:hAnsi="Times New Roman" w:cs="Times New Roman"/>
                <w:sz w:val="24"/>
                <w:szCs w:val="24"/>
              </w:rPr>
              <w:t>10</w:t>
            </w:r>
          </w:p>
          <w:p w:rsidR="00542439" w:rsidRPr="00747396" w:rsidRDefault="00542439" w:rsidP="00542439">
            <w:pPr>
              <w:jc w:val="center"/>
              <w:rPr>
                <w:rFonts w:ascii="Times New Roman" w:hAnsi="Times New Roman" w:cs="Times New Roman"/>
                <w:sz w:val="24"/>
                <w:szCs w:val="24"/>
              </w:rPr>
            </w:pPr>
            <w:r w:rsidRPr="00747396">
              <w:rPr>
                <w:rFonts w:ascii="Times New Roman" w:hAnsi="Times New Roman" w:cs="Times New Roman"/>
                <w:sz w:val="24"/>
                <w:szCs w:val="24"/>
              </w:rPr>
              <w:t>5</w:t>
            </w:r>
          </w:p>
        </w:tc>
        <w:tc>
          <w:tcPr>
            <w:tcW w:w="1417" w:type="dxa"/>
          </w:tcPr>
          <w:p w:rsidR="00EE6889" w:rsidRPr="00747396" w:rsidRDefault="00EE6889" w:rsidP="007A691A">
            <w:pPr>
              <w:jc w:val="center"/>
              <w:rPr>
                <w:rFonts w:ascii="Times New Roman" w:hAnsi="Times New Roman" w:cs="Times New Roman"/>
                <w:sz w:val="24"/>
                <w:szCs w:val="24"/>
              </w:rPr>
            </w:pPr>
          </w:p>
          <w:p w:rsidR="007A691A" w:rsidRPr="00747396" w:rsidRDefault="007A691A" w:rsidP="007A691A">
            <w:pPr>
              <w:jc w:val="center"/>
              <w:rPr>
                <w:rFonts w:ascii="Times New Roman" w:hAnsi="Times New Roman" w:cs="Times New Roman"/>
                <w:sz w:val="24"/>
                <w:szCs w:val="24"/>
              </w:rPr>
            </w:pPr>
            <w:r w:rsidRPr="00747396">
              <w:rPr>
                <w:rFonts w:ascii="Times New Roman" w:hAnsi="Times New Roman" w:cs="Times New Roman"/>
                <w:sz w:val="24"/>
                <w:szCs w:val="24"/>
              </w:rPr>
              <w:t>55</w:t>
            </w:r>
          </w:p>
          <w:p w:rsidR="007A691A" w:rsidRPr="00747396" w:rsidRDefault="007A691A" w:rsidP="007A691A">
            <w:pPr>
              <w:jc w:val="center"/>
              <w:rPr>
                <w:rFonts w:ascii="Times New Roman" w:hAnsi="Times New Roman" w:cs="Times New Roman"/>
                <w:sz w:val="24"/>
                <w:szCs w:val="24"/>
              </w:rPr>
            </w:pPr>
            <w:r w:rsidRPr="00747396">
              <w:rPr>
                <w:rFonts w:ascii="Times New Roman" w:hAnsi="Times New Roman" w:cs="Times New Roman"/>
                <w:sz w:val="24"/>
                <w:szCs w:val="24"/>
              </w:rPr>
              <w:t>-</w:t>
            </w:r>
          </w:p>
          <w:p w:rsidR="007A691A" w:rsidRPr="00747396" w:rsidRDefault="007A691A" w:rsidP="007A691A">
            <w:pPr>
              <w:jc w:val="center"/>
              <w:rPr>
                <w:rFonts w:ascii="Times New Roman" w:hAnsi="Times New Roman" w:cs="Times New Roman"/>
                <w:sz w:val="24"/>
                <w:szCs w:val="24"/>
              </w:rPr>
            </w:pPr>
            <w:r w:rsidRPr="00747396">
              <w:rPr>
                <w:rFonts w:ascii="Times New Roman" w:hAnsi="Times New Roman" w:cs="Times New Roman"/>
                <w:sz w:val="24"/>
                <w:szCs w:val="24"/>
              </w:rPr>
              <w:t>5</w:t>
            </w:r>
          </w:p>
          <w:p w:rsidR="00542439" w:rsidRPr="00747396" w:rsidRDefault="007702EA" w:rsidP="007A691A">
            <w:pPr>
              <w:jc w:val="center"/>
              <w:rPr>
                <w:rFonts w:ascii="Times New Roman" w:hAnsi="Times New Roman" w:cs="Times New Roman"/>
                <w:sz w:val="24"/>
                <w:szCs w:val="24"/>
              </w:rPr>
            </w:pPr>
            <w:r w:rsidRPr="00747396">
              <w:rPr>
                <w:rFonts w:ascii="Times New Roman" w:hAnsi="Times New Roman" w:cs="Times New Roman"/>
                <w:sz w:val="24"/>
                <w:szCs w:val="24"/>
              </w:rPr>
              <w:t>5</w:t>
            </w:r>
          </w:p>
        </w:tc>
        <w:tc>
          <w:tcPr>
            <w:tcW w:w="1276" w:type="dxa"/>
            <w:vAlign w:val="center"/>
          </w:tcPr>
          <w:p w:rsidR="005162C2" w:rsidRPr="00747396" w:rsidRDefault="005162C2" w:rsidP="00EE6889">
            <w:pPr>
              <w:jc w:val="center"/>
              <w:rPr>
                <w:rFonts w:ascii="Times New Roman" w:hAnsi="Times New Roman" w:cs="Times New Roman"/>
                <w:sz w:val="24"/>
                <w:szCs w:val="24"/>
              </w:rPr>
            </w:pPr>
          </w:p>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 xml:space="preserve">- </w:t>
            </w:r>
            <w:r w:rsidR="005162C2" w:rsidRPr="00747396">
              <w:rPr>
                <w:rFonts w:ascii="Times New Roman" w:hAnsi="Times New Roman" w:cs="Times New Roman"/>
                <w:sz w:val="24"/>
                <w:szCs w:val="24"/>
              </w:rPr>
              <w:t>6</w:t>
            </w:r>
          </w:p>
          <w:p w:rsidR="005162C2" w:rsidRPr="00747396" w:rsidRDefault="005162C2" w:rsidP="00EE6889">
            <w:pPr>
              <w:jc w:val="center"/>
              <w:rPr>
                <w:rFonts w:ascii="Times New Roman" w:hAnsi="Times New Roman" w:cs="Times New Roman"/>
                <w:sz w:val="24"/>
                <w:szCs w:val="24"/>
              </w:rPr>
            </w:pPr>
            <w:r w:rsidRPr="00747396">
              <w:rPr>
                <w:rFonts w:ascii="Times New Roman" w:hAnsi="Times New Roman" w:cs="Times New Roman"/>
                <w:sz w:val="24"/>
                <w:szCs w:val="24"/>
              </w:rPr>
              <w:t>-</w:t>
            </w:r>
          </w:p>
          <w:p w:rsidR="00EE6889" w:rsidRPr="00747396" w:rsidRDefault="005162C2" w:rsidP="00EE6889">
            <w:pPr>
              <w:jc w:val="center"/>
              <w:rPr>
                <w:rFonts w:ascii="Times New Roman" w:hAnsi="Times New Roman" w:cs="Times New Roman"/>
                <w:sz w:val="24"/>
                <w:szCs w:val="24"/>
              </w:rPr>
            </w:pPr>
            <w:r w:rsidRPr="00747396">
              <w:rPr>
                <w:rFonts w:ascii="Times New Roman" w:hAnsi="Times New Roman" w:cs="Times New Roman"/>
                <w:sz w:val="24"/>
                <w:szCs w:val="24"/>
              </w:rPr>
              <w:t>+ 5</w:t>
            </w:r>
          </w:p>
          <w:p w:rsidR="00A02283" w:rsidRPr="00747396" w:rsidRDefault="00A02283" w:rsidP="00EE6889">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EE6889" w:rsidRPr="00A76084" w:rsidTr="005162C2">
        <w:tc>
          <w:tcPr>
            <w:tcW w:w="709" w:type="dxa"/>
          </w:tcPr>
          <w:p w:rsidR="00EE6889" w:rsidRPr="00A76084" w:rsidRDefault="00EE6889" w:rsidP="00EE6889">
            <w:pPr>
              <w:jc w:val="center"/>
              <w:rPr>
                <w:rFonts w:ascii="Times New Roman" w:hAnsi="Times New Roman" w:cs="Times New Roman"/>
                <w:sz w:val="24"/>
                <w:szCs w:val="24"/>
              </w:rPr>
            </w:pP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сумма денежных средств:</w:t>
            </w:r>
          </w:p>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микрозаймы;</w:t>
            </w:r>
          </w:p>
          <w:p w:rsidR="00EE6889" w:rsidRPr="00A76084" w:rsidRDefault="0071449D" w:rsidP="00EE6889">
            <w:pPr>
              <w:rPr>
                <w:rFonts w:ascii="Times New Roman" w:hAnsi="Times New Roman" w:cs="Times New Roman"/>
                <w:sz w:val="24"/>
                <w:szCs w:val="24"/>
              </w:rPr>
            </w:pPr>
            <w:r>
              <w:rPr>
                <w:rFonts w:ascii="Times New Roman" w:hAnsi="Times New Roman" w:cs="Times New Roman"/>
                <w:sz w:val="24"/>
                <w:szCs w:val="24"/>
              </w:rPr>
              <w:t>- гарантии;</w:t>
            </w:r>
          </w:p>
          <w:p w:rsidR="00A02283" w:rsidRDefault="00A02283" w:rsidP="00EE6889">
            <w:pPr>
              <w:rPr>
                <w:rFonts w:ascii="Times New Roman" w:hAnsi="Times New Roman" w:cs="Times New Roman"/>
                <w:sz w:val="24"/>
                <w:szCs w:val="24"/>
              </w:rPr>
            </w:pPr>
            <w:r w:rsidRPr="00A76084">
              <w:rPr>
                <w:rFonts w:ascii="Times New Roman" w:hAnsi="Times New Roman" w:cs="Times New Roman"/>
                <w:sz w:val="24"/>
                <w:szCs w:val="24"/>
              </w:rPr>
              <w:t>- поручительства</w:t>
            </w:r>
            <w:r w:rsidR="0071449D">
              <w:rPr>
                <w:rFonts w:ascii="Times New Roman" w:hAnsi="Times New Roman" w:cs="Times New Roman"/>
                <w:sz w:val="24"/>
                <w:szCs w:val="24"/>
              </w:rPr>
              <w:t>;</w:t>
            </w:r>
          </w:p>
          <w:p w:rsidR="0071449D" w:rsidRPr="00A76084" w:rsidRDefault="0071449D" w:rsidP="00EE6889">
            <w:pPr>
              <w:rPr>
                <w:rFonts w:ascii="Times New Roman" w:hAnsi="Times New Roman" w:cs="Times New Roman"/>
                <w:sz w:val="24"/>
                <w:szCs w:val="24"/>
              </w:rPr>
            </w:pPr>
            <w:r>
              <w:rPr>
                <w:rFonts w:ascii="Times New Roman" w:hAnsi="Times New Roman" w:cs="Times New Roman"/>
                <w:sz w:val="24"/>
                <w:szCs w:val="24"/>
              </w:rPr>
              <w:t>- гранты</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p w:rsidR="00801EBD" w:rsidRDefault="00801EBD" w:rsidP="00EE6889">
            <w:pPr>
              <w:jc w:val="center"/>
              <w:rPr>
                <w:rFonts w:ascii="Times New Roman" w:hAnsi="Times New Roman" w:cs="Times New Roman"/>
                <w:sz w:val="24"/>
                <w:szCs w:val="24"/>
              </w:rPr>
            </w:pPr>
          </w:p>
          <w:p w:rsidR="00801EBD" w:rsidRDefault="00801EBD" w:rsidP="00EE6889">
            <w:pPr>
              <w:jc w:val="center"/>
              <w:rPr>
                <w:rFonts w:ascii="Times New Roman" w:hAnsi="Times New Roman" w:cs="Times New Roman"/>
                <w:sz w:val="24"/>
                <w:szCs w:val="24"/>
              </w:rPr>
            </w:pPr>
          </w:p>
          <w:p w:rsidR="00801EBD" w:rsidRPr="00A76084" w:rsidRDefault="00801EBD" w:rsidP="00EE6889">
            <w:pPr>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418" w:type="dxa"/>
            <w:vAlign w:val="center"/>
          </w:tcPr>
          <w:p w:rsidR="00542439" w:rsidRPr="00747396" w:rsidRDefault="00542439" w:rsidP="00EE6889">
            <w:pPr>
              <w:jc w:val="center"/>
              <w:rPr>
                <w:rFonts w:ascii="Times New Roman" w:hAnsi="Times New Roman" w:cs="Times New Roman"/>
                <w:sz w:val="24"/>
                <w:szCs w:val="24"/>
              </w:rPr>
            </w:pPr>
          </w:p>
          <w:p w:rsidR="00EE6889" w:rsidRPr="00747396" w:rsidRDefault="00542439" w:rsidP="00EE6889">
            <w:pPr>
              <w:jc w:val="center"/>
              <w:rPr>
                <w:rFonts w:ascii="Times New Roman" w:hAnsi="Times New Roman" w:cs="Times New Roman"/>
                <w:sz w:val="24"/>
                <w:szCs w:val="24"/>
              </w:rPr>
            </w:pPr>
            <w:r w:rsidRPr="00747396">
              <w:rPr>
                <w:rFonts w:ascii="Times New Roman" w:hAnsi="Times New Roman" w:cs="Times New Roman"/>
                <w:sz w:val="24"/>
                <w:szCs w:val="24"/>
              </w:rPr>
              <w:t>125,1</w:t>
            </w:r>
          </w:p>
          <w:p w:rsidR="00542439" w:rsidRPr="00747396" w:rsidRDefault="00542439" w:rsidP="00EE6889">
            <w:pPr>
              <w:jc w:val="center"/>
              <w:rPr>
                <w:rFonts w:ascii="Times New Roman" w:hAnsi="Times New Roman" w:cs="Times New Roman"/>
                <w:sz w:val="24"/>
                <w:szCs w:val="24"/>
              </w:rPr>
            </w:pPr>
            <w:r w:rsidRPr="00747396">
              <w:rPr>
                <w:rFonts w:ascii="Times New Roman" w:hAnsi="Times New Roman" w:cs="Times New Roman"/>
                <w:sz w:val="24"/>
                <w:szCs w:val="24"/>
              </w:rPr>
              <w:t>-</w:t>
            </w:r>
          </w:p>
          <w:p w:rsidR="00A02283" w:rsidRPr="00747396" w:rsidRDefault="00542439" w:rsidP="00EE6889">
            <w:pPr>
              <w:jc w:val="center"/>
              <w:rPr>
                <w:rFonts w:ascii="Times New Roman" w:hAnsi="Times New Roman" w:cs="Times New Roman"/>
                <w:sz w:val="24"/>
                <w:szCs w:val="24"/>
              </w:rPr>
            </w:pPr>
            <w:r w:rsidRPr="00747396">
              <w:rPr>
                <w:rFonts w:ascii="Times New Roman" w:hAnsi="Times New Roman" w:cs="Times New Roman"/>
                <w:sz w:val="24"/>
                <w:szCs w:val="24"/>
              </w:rPr>
              <w:t>28,2</w:t>
            </w:r>
          </w:p>
          <w:p w:rsidR="00A02283" w:rsidRPr="00747396" w:rsidRDefault="00542439" w:rsidP="00EE6889">
            <w:pPr>
              <w:jc w:val="center"/>
              <w:rPr>
                <w:rFonts w:ascii="Times New Roman" w:hAnsi="Times New Roman" w:cs="Times New Roman"/>
                <w:sz w:val="24"/>
                <w:szCs w:val="24"/>
              </w:rPr>
            </w:pPr>
            <w:r w:rsidRPr="00747396">
              <w:rPr>
                <w:rFonts w:ascii="Times New Roman" w:hAnsi="Times New Roman" w:cs="Times New Roman"/>
                <w:sz w:val="24"/>
                <w:szCs w:val="24"/>
              </w:rPr>
              <w:t>902,6</w:t>
            </w:r>
          </w:p>
        </w:tc>
        <w:tc>
          <w:tcPr>
            <w:tcW w:w="1417" w:type="dxa"/>
          </w:tcPr>
          <w:p w:rsidR="00EE6889" w:rsidRPr="00747396" w:rsidRDefault="00EE6889" w:rsidP="007A691A">
            <w:pPr>
              <w:jc w:val="center"/>
              <w:rPr>
                <w:rFonts w:ascii="Times New Roman" w:hAnsi="Times New Roman" w:cs="Times New Roman"/>
                <w:sz w:val="24"/>
                <w:szCs w:val="24"/>
              </w:rPr>
            </w:pPr>
          </w:p>
          <w:p w:rsidR="007A691A" w:rsidRPr="00747396" w:rsidRDefault="007A691A" w:rsidP="007A691A">
            <w:pPr>
              <w:jc w:val="center"/>
              <w:rPr>
                <w:rFonts w:ascii="Times New Roman" w:hAnsi="Times New Roman" w:cs="Times New Roman"/>
                <w:sz w:val="24"/>
                <w:szCs w:val="24"/>
              </w:rPr>
            </w:pPr>
            <w:r w:rsidRPr="00747396">
              <w:rPr>
                <w:rFonts w:ascii="Times New Roman" w:hAnsi="Times New Roman" w:cs="Times New Roman"/>
                <w:sz w:val="24"/>
                <w:szCs w:val="24"/>
              </w:rPr>
              <w:t>141,5</w:t>
            </w:r>
          </w:p>
          <w:p w:rsidR="007A691A" w:rsidRPr="00747396" w:rsidRDefault="007A691A" w:rsidP="007A691A">
            <w:pPr>
              <w:jc w:val="center"/>
              <w:rPr>
                <w:rFonts w:ascii="Times New Roman" w:hAnsi="Times New Roman" w:cs="Times New Roman"/>
                <w:sz w:val="24"/>
                <w:szCs w:val="24"/>
              </w:rPr>
            </w:pPr>
            <w:r w:rsidRPr="00747396">
              <w:rPr>
                <w:rFonts w:ascii="Times New Roman" w:hAnsi="Times New Roman" w:cs="Times New Roman"/>
                <w:sz w:val="24"/>
                <w:szCs w:val="24"/>
              </w:rPr>
              <w:t>-</w:t>
            </w:r>
          </w:p>
          <w:p w:rsidR="007A691A" w:rsidRPr="00747396" w:rsidRDefault="001823A9" w:rsidP="007A691A">
            <w:pPr>
              <w:jc w:val="center"/>
              <w:rPr>
                <w:rFonts w:ascii="Times New Roman" w:hAnsi="Times New Roman" w:cs="Times New Roman"/>
                <w:sz w:val="24"/>
                <w:szCs w:val="24"/>
              </w:rPr>
            </w:pPr>
            <w:r w:rsidRPr="00747396">
              <w:rPr>
                <w:rFonts w:ascii="Times New Roman" w:hAnsi="Times New Roman" w:cs="Times New Roman"/>
                <w:sz w:val="24"/>
                <w:szCs w:val="24"/>
              </w:rPr>
              <w:t>28,1</w:t>
            </w:r>
          </w:p>
          <w:p w:rsidR="007702EA" w:rsidRPr="00747396" w:rsidRDefault="007702EA" w:rsidP="007A691A">
            <w:pPr>
              <w:jc w:val="center"/>
              <w:rPr>
                <w:rFonts w:ascii="Times New Roman" w:hAnsi="Times New Roman" w:cs="Times New Roman"/>
                <w:sz w:val="24"/>
                <w:szCs w:val="24"/>
              </w:rPr>
            </w:pPr>
            <w:r w:rsidRPr="00747396">
              <w:rPr>
                <w:rFonts w:ascii="Times New Roman" w:hAnsi="Times New Roman" w:cs="Times New Roman"/>
                <w:sz w:val="24"/>
                <w:szCs w:val="24"/>
              </w:rPr>
              <w:t>824,3</w:t>
            </w:r>
          </w:p>
        </w:tc>
        <w:tc>
          <w:tcPr>
            <w:tcW w:w="1276" w:type="dxa"/>
          </w:tcPr>
          <w:p w:rsidR="00EE6889" w:rsidRPr="00747396" w:rsidRDefault="00EE6889" w:rsidP="005162C2">
            <w:pPr>
              <w:jc w:val="center"/>
              <w:rPr>
                <w:rFonts w:ascii="Times New Roman" w:hAnsi="Times New Roman" w:cs="Times New Roman"/>
                <w:sz w:val="24"/>
                <w:szCs w:val="24"/>
              </w:rPr>
            </w:pPr>
          </w:p>
          <w:p w:rsidR="00EE6889" w:rsidRPr="00747396" w:rsidRDefault="005162C2" w:rsidP="005162C2">
            <w:pPr>
              <w:jc w:val="center"/>
              <w:rPr>
                <w:rFonts w:ascii="Times New Roman" w:hAnsi="Times New Roman" w:cs="Times New Roman"/>
                <w:sz w:val="24"/>
                <w:szCs w:val="24"/>
              </w:rPr>
            </w:pPr>
            <w:r w:rsidRPr="00747396">
              <w:rPr>
                <w:rFonts w:ascii="Times New Roman" w:hAnsi="Times New Roman" w:cs="Times New Roman"/>
                <w:sz w:val="24"/>
                <w:szCs w:val="24"/>
              </w:rPr>
              <w:t>- 16,4</w:t>
            </w:r>
          </w:p>
          <w:p w:rsidR="005162C2" w:rsidRPr="00747396" w:rsidRDefault="005162C2" w:rsidP="005162C2">
            <w:pPr>
              <w:jc w:val="center"/>
              <w:rPr>
                <w:rFonts w:ascii="Times New Roman" w:hAnsi="Times New Roman" w:cs="Times New Roman"/>
                <w:sz w:val="24"/>
                <w:szCs w:val="24"/>
              </w:rPr>
            </w:pPr>
            <w:r w:rsidRPr="00747396">
              <w:rPr>
                <w:rFonts w:ascii="Times New Roman" w:hAnsi="Times New Roman" w:cs="Times New Roman"/>
                <w:sz w:val="24"/>
                <w:szCs w:val="24"/>
              </w:rPr>
              <w:t>-</w:t>
            </w:r>
          </w:p>
          <w:p w:rsidR="00A02283" w:rsidRPr="00747396" w:rsidRDefault="005162C2" w:rsidP="005162C2">
            <w:pPr>
              <w:jc w:val="center"/>
              <w:rPr>
                <w:rFonts w:ascii="Times New Roman" w:hAnsi="Times New Roman" w:cs="Times New Roman"/>
                <w:sz w:val="24"/>
                <w:szCs w:val="24"/>
              </w:rPr>
            </w:pPr>
            <w:r w:rsidRPr="00747396">
              <w:rPr>
                <w:rFonts w:ascii="Times New Roman" w:hAnsi="Times New Roman" w:cs="Times New Roman"/>
                <w:sz w:val="24"/>
                <w:szCs w:val="24"/>
              </w:rPr>
              <w:t>+ 0,1</w:t>
            </w:r>
          </w:p>
          <w:p w:rsidR="00EE6889" w:rsidRPr="00747396" w:rsidRDefault="005162C2" w:rsidP="005162C2">
            <w:pPr>
              <w:jc w:val="center"/>
              <w:rPr>
                <w:rFonts w:ascii="Times New Roman" w:hAnsi="Times New Roman" w:cs="Times New Roman"/>
                <w:sz w:val="24"/>
                <w:szCs w:val="24"/>
              </w:rPr>
            </w:pPr>
            <w:r w:rsidRPr="00747396">
              <w:rPr>
                <w:rFonts w:ascii="Times New Roman" w:hAnsi="Times New Roman" w:cs="Times New Roman"/>
                <w:sz w:val="24"/>
                <w:szCs w:val="24"/>
              </w:rPr>
              <w:t>+ 78,3</w:t>
            </w:r>
          </w:p>
        </w:tc>
      </w:tr>
      <w:tr w:rsidR="00CC3D4B" w:rsidRPr="00A76084" w:rsidTr="00085845">
        <w:tc>
          <w:tcPr>
            <w:tcW w:w="709" w:type="dxa"/>
          </w:tcPr>
          <w:p w:rsidR="00CC3D4B" w:rsidRPr="00A76084" w:rsidRDefault="00CC3D4B" w:rsidP="00CC3D4B">
            <w:pPr>
              <w:jc w:val="center"/>
              <w:rPr>
                <w:rFonts w:ascii="Times New Roman" w:hAnsi="Times New Roman" w:cs="Times New Roman"/>
                <w:sz w:val="24"/>
                <w:szCs w:val="24"/>
              </w:rPr>
            </w:pPr>
            <w:r w:rsidRPr="00A76084">
              <w:rPr>
                <w:rFonts w:ascii="Times New Roman" w:hAnsi="Times New Roman" w:cs="Times New Roman"/>
                <w:sz w:val="24"/>
                <w:szCs w:val="24"/>
              </w:rPr>
              <w:t>3.</w:t>
            </w:r>
          </w:p>
        </w:tc>
        <w:tc>
          <w:tcPr>
            <w:tcW w:w="4678" w:type="dxa"/>
          </w:tcPr>
          <w:p w:rsidR="00CC3D4B" w:rsidRPr="00A76084" w:rsidRDefault="00CC3D4B" w:rsidP="00CC3D4B">
            <w:pPr>
              <w:rPr>
                <w:rFonts w:ascii="Times New Roman" w:hAnsi="Times New Roman" w:cs="Times New Roman"/>
                <w:sz w:val="24"/>
                <w:szCs w:val="24"/>
              </w:rPr>
            </w:pPr>
            <w:r w:rsidRPr="00A76084">
              <w:rPr>
                <w:rFonts w:ascii="Times New Roman" w:hAnsi="Times New Roman" w:cs="Times New Roman"/>
                <w:sz w:val="24"/>
                <w:szCs w:val="24"/>
              </w:rPr>
              <w:t>Поддержка субъектов малого и среднего предпринимательства, в рамках реализации муниципальной программы:</w:t>
            </w:r>
          </w:p>
        </w:tc>
        <w:tc>
          <w:tcPr>
            <w:tcW w:w="1559" w:type="dxa"/>
          </w:tcPr>
          <w:p w:rsidR="00CC3D4B" w:rsidRPr="00A76084" w:rsidRDefault="00CC3D4B" w:rsidP="00CC3D4B">
            <w:pPr>
              <w:jc w:val="center"/>
              <w:rPr>
                <w:rFonts w:ascii="Times New Roman" w:hAnsi="Times New Roman" w:cs="Times New Roman"/>
                <w:sz w:val="24"/>
                <w:szCs w:val="24"/>
              </w:rPr>
            </w:pPr>
          </w:p>
        </w:tc>
        <w:tc>
          <w:tcPr>
            <w:tcW w:w="1418" w:type="dxa"/>
          </w:tcPr>
          <w:p w:rsidR="00CC3D4B" w:rsidRPr="00747396" w:rsidRDefault="00CC3D4B" w:rsidP="00CC3D4B">
            <w:pPr>
              <w:jc w:val="center"/>
              <w:rPr>
                <w:rFonts w:ascii="Times New Roman" w:hAnsi="Times New Roman" w:cs="Times New Roman"/>
                <w:sz w:val="24"/>
                <w:szCs w:val="24"/>
              </w:rPr>
            </w:pPr>
          </w:p>
        </w:tc>
        <w:tc>
          <w:tcPr>
            <w:tcW w:w="1417" w:type="dxa"/>
          </w:tcPr>
          <w:p w:rsidR="00CC3D4B" w:rsidRPr="00747396" w:rsidRDefault="00CC3D4B" w:rsidP="00CC3D4B">
            <w:pPr>
              <w:jc w:val="center"/>
              <w:rPr>
                <w:rFonts w:ascii="Times New Roman" w:hAnsi="Times New Roman" w:cs="Times New Roman"/>
                <w:sz w:val="24"/>
                <w:szCs w:val="24"/>
              </w:rPr>
            </w:pPr>
          </w:p>
        </w:tc>
        <w:tc>
          <w:tcPr>
            <w:tcW w:w="1276" w:type="dxa"/>
          </w:tcPr>
          <w:p w:rsidR="00CC3D4B" w:rsidRPr="00747396" w:rsidRDefault="00CC3D4B" w:rsidP="00CC3D4B">
            <w:pPr>
              <w:jc w:val="center"/>
              <w:rPr>
                <w:rFonts w:ascii="Times New Roman" w:hAnsi="Times New Roman" w:cs="Times New Roman"/>
                <w:sz w:val="24"/>
                <w:szCs w:val="24"/>
              </w:rPr>
            </w:pPr>
          </w:p>
        </w:tc>
      </w:tr>
      <w:tr w:rsidR="00CC3D4B" w:rsidRPr="00A76084" w:rsidTr="00085845">
        <w:tc>
          <w:tcPr>
            <w:tcW w:w="709" w:type="dxa"/>
          </w:tcPr>
          <w:p w:rsidR="00CC3D4B" w:rsidRPr="00A76084" w:rsidRDefault="00CC3D4B" w:rsidP="00CC3D4B">
            <w:pPr>
              <w:jc w:val="center"/>
              <w:rPr>
                <w:rFonts w:ascii="Times New Roman" w:hAnsi="Times New Roman" w:cs="Times New Roman"/>
                <w:sz w:val="24"/>
                <w:szCs w:val="24"/>
              </w:rPr>
            </w:pPr>
          </w:p>
        </w:tc>
        <w:tc>
          <w:tcPr>
            <w:tcW w:w="4678" w:type="dxa"/>
          </w:tcPr>
          <w:p w:rsidR="00CC3D4B" w:rsidRPr="00A76084" w:rsidRDefault="00CC3D4B" w:rsidP="00CC3D4B">
            <w:pPr>
              <w:rPr>
                <w:rFonts w:ascii="Times New Roman" w:hAnsi="Times New Roman" w:cs="Times New Roman"/>
                <w:sz w:val="24"/>
                <w:szCs w:val="24"/>
              </w:rPr>
            </w:pPr>
            <w:r w:rsidRPr="00A76084">
              <w:rPr>
                <w:rFonts w:ascii="Times New Roman" w:hAnsi="Times New Roman" w:cs="Times New Roman"/>
                <w:sz w:val="24"/>
                <w:szCs w:val="24"/>
              </w:rPr>
              <w:t>- число СМСП, получивших поддержку</w:t>
            </w:r>
          </w:p>
          <w:p w:rsidR="00CC3D4B" w:rsidRPr="00A76084" w:rsidRDefault="00CC3D4B" w:rsidP="00CC3D4B">
            <w:pPr>
              <w:rPr>
                <w:rFonts w:ascii="Times New Roman" w:hAnsi="Times New Roman" w:cs="Times New Roman"/>
                <w:sz w:val="24"/>
                <w:szCs w:val="24"/>
              </w:rPr>
            </w:pPr>
          </w:p>
          <w:p w:rsidR="00CC3D4B" w:rsidRPr="00A76084" w:rsidRDefault="00CC3D4B" w:rsidP="00CC3D4B">
            <w:pPr>
              <w:rPr>
                <w:rFonts w:ascii="Times New Roman" w:hAnsi="Times New Roman" w:cs="Times New Roman"/>
                <w:sz w:val="24"/>
                <w:szCs w:val="24"/>
              </w:rPr>
            </w:pPr>
          </w:p>
        </w:tc>
        <w:tc>
          <w:tcPr>
            <w:tcW w:w="1559" w:type="dxa"/>
          </w:tcPr>
          <w:p w:rsidR="00CC3D4B" w:rsidRPr="00A76084" w:rsidRDefault="00CC3D4B" w:rsidP="00CC3D4B">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число</w:t>
            </w:r>
            <w:proofErr w:type="gramEnd"/>
            <w:r w:rsidRPr="00A76084">
              <w:rPr>
                <w:rFonts w:ascii="Times New Roman" w:hAnsi="Times New Roman" w:cs="Times New Roman"/>
                <w:sz w:val="24"/>
                <w:szCs w:val="24"/>
              </w:rPr>
              <w:t xml:space="preserve"> СМСП</w:t>
            </w:r>
          </w:p>
        </w:tc>
        <w:tc>
          <w:tcPr>
            <w:tcW w:w="1418"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tc>
        <w:tc>
          <w:tcPr>
            <w:tcW w:w="1417"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tc>
        <w:tc>
          <w:tcPr>
            <w:tcW w:w="1276"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tc>
      </w:tr>
      <w:tr w:rsidR="00CC3D4B" w:rsidRPr="00A76084" w:rsidTr="00085845">
        <w:tc>
          <w:tcPr>
            <w:tcW w:w="709" w:type="dxa"/>
          </w:tcPr>
          <w:p w:rsidR="00CC3D4B" w:rsidRPr="00A76084" w:rsidRDefault="00CC3D4B" w:rsidP="00CC3D4B">
            <w:pPr>
              <w:jc w:val="center"/>
              <w:rPr>
                <w:rFonts w:ascii="Times New Roman" w:hAnsi="Times New Roman" w:cs="Times New Roman"/>
                <w:sz w:val="24"/>
                <w:szCs w:val="24"/>
              </w:rPr>
            </w:pPr>
          </w:p>
        </w:tc>
        <w:tc>
          <w:tcPr>
            <w:tcW w:w="4678" w:type="dxa"/>
          </w:tcPr>
          <w:p w:rsidR="00CC3D4B" w:rsidRPr="00A76084" w:rsidRDefault="00CC3D4B" w:rsidP="00CC3D4B">
            <w:pPr>
              <w:rPr>
                <w:rFonts w:ascii="Times New Roman" w:hAnsi="Times New Roman" w:cs="Times New Roman"/>
                <w:sz w:val="24"/>
                <w:szCs w:val="24"/>
              </w:rPr>
            </w:pPr>
            <w:r w:rsidRPr="00A76084">
              <w:rPr>
                <w:rFonts w:ascii="Times New Roman" w:hAnsi="Times New Roman" w:cs="Times New Roman"/>
                <w:sz w:val="24"/>
                <w:szCs w:val="24"/>
              </w:rPr>
              <w:t>- сумма денежных средств:</w:t>
            </w:r>
          </w:p>
          <w:p w:rsidR="00CC3D4B" w:rsidRPr="00A76084" w:rsidRDefault="00CC3D4B" w:rsidP="00CC3D4B">
            <w:pPr>
              <w:rPr>
                <w:rFonts w:ascii="Times New Roman" w:hAnsi="Times New Roman" w:cs="Times New Roman"/>
                <w:sz w:val="24"/>
                <w:szCs w:val="24"/>
              </w:rPr>
            </w:pPr>
            <w:r w:rsidRPr="00A76084">
              <w:rPr>
                <w:rFonts w:ascii="Times New Roman" w:hAnsi="Times New Roman" w:cs="Times New Roman"/>
                <w:sz w:val="24"/>
                <w:szCs w:val="24"/>
              </w:rPr>
              <w:t xml:space="preserve"> </w:t>
            </w:r>
          </w:p>
        </w:tc>
        <w:tc>
          <w:tcPr>
            <w:tcW w:w="1559" w:type="dxa"/>
          </w:tcPr>
          <w:p w:rsidR="009604DA" w:rsidRPr="00A76084" w:rsidRDefault="009604DA" w:rsidP="009604DA">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CC3D4B" w:rsidRPr="00A76084" w:rsidRDefault="009604DA" w:rsidP="009604DA">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tc>
        <w:tc>
          <w:tcPr>
            <w:tcW w:w="1417"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tc>
        <w:tc>
          <w:tcPr>
            <w:tcW w:w="1276" w:type="dxa"/>
          </w:tcPr>
          <w:p w:rsidR="00CC3D4B" w:rsidRPr="00747396" w:rsidRDefault="00CC3D4B" w:rsidP="00CC3D4B">
            <w:pPr>
              <w:jc w:val="center"/>
              <w:rPr>
                <w:rFonts w:ascii="Times New Roman" w:hAnsi="Times New Roman" w:cs="Times New Roman"/>
                <w:sz w:val="24"/>
                <w:szCs w:val="24"/>
              </w:rPr>
            </w:pPr>
            <w:r w:rsidRPr="00747396">
              <w:rPr>
                <w:rFonts w:ascii="Times New Roman" w:hAnsi="Times New Roman" w:cs="Times New Roman"/>
                <w:sz w:val="24"/>
                <w:szCs w:val="24"/>
              </w:rPr>
              <w:t>-</w:t>
            </w:r>
          </w:p>
          <w:p w:rsidR="00CC3D4B" w:rsidRPr="00747396" w:rsidRDefault="00CC3D4B" w:rsidP="00CC3D4B">
            <w:pPr>
              <w:jc w:val="center"/>
              <w:rPr>
                <w:rFonts w:ascii="Times New Roman" w:hAnsi="Times New Roman" w:cs="Times New Roman"/>
                <w:sz w:val="24"/>
                <w:szCs w:val="24"/>
              </w:rPr>
            </w:pPr>
          </w:p>
        </w:tc>
      </w:tr>
      <w:tr w:rsidR="00CC3D4B" w:rsidRPr="00A76084" w:rsidTr="00085845">
        <w:tc>
          <w:tcPr>
            <w:tcW w:w="11057" w:type="dxa"/>
            <w:gridSpan w:val="6"/>
          </w:tcPr>
          <w:p w:rsidR="00CC3D4B" w:rsidRPr="00747396" w:rsidRDefault="00CC3D4B" w:rsidP="00CC3D4B">
            <w:pPr>
              <w:jc w:val="center"/>
              <w:rPr>
                <w:rFonts w:ascii="Times New Roman" w:hAnsi="Times New Roman" w:cs="Times New Roman"/>
                <w:i/>
                <w:sz w:val="24"/>
                <w:szCs w:val="24"/>
              </w:rPr>
            </w:pPr>
            <w:r w:rsidRPr="00747396">
              <w:rPr>
                <w:rFonts w:ascii="Times New Roman" w:hAnsi="Times New Roman" w:cs="Times New Roman"/>
                <w:i/>
                <w:sz w:val="24"/>
                <w:szCs w:val="24"/>
              </w:rPr>
              <w:t>Потребительский рынок (показатели по крупным и средним предприятиям)</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lastRenderedPageBreak/>
              <w:t>1.</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Количество объектов, осуществляющих деятельность в сфере потребительского рынка</w:t>
            </w:r>
          </w:p>
        </w:tc>
        <w:tc>
          <w:tcPr>
            <w:tcW w:w="1559" w:type="dxa"/>
          </w:tcPr>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число</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объектов</w:t>
            </w:r>
            <w:proofErr w:type="gramEnd"/>
          </w:p>
        </w:tc>
        <w:tc>
          <w:tcPr>
            <w:tcW w:w="1418"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3 396</w:t>
            </w:r>
          </w:p>
        </w:tc>
        <w:tc>
          <w:tcPr>
            <w:tcW w:w="1417"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3 396</w:t>
            </w:r>
          </w:p>
        </w:tc>
        <w:tc>
          <w:tcPr>
            <w:tcW w:w="1276" w:type="dxa"/>
          </w:tcPr>
          <w:p w:rsidR="00EE6889" w:rsidRPr="00747396" w:rsidRDefault="00EE6889" w:rsidP="00EE6889">
            <w:pPr>
              <w:jc w:val="center"/>
              <w:rPr>
                <w:rFonts w:ascii="Times New Roman" w:hAnsi="Times New Roman" w:cs="Times New Roman"/>
                <w:sz w:val="24"/>
                <w:szCs w:val="24"/>
              </w:rPr>
            </w:pPr>
            <w:r w:rsidRPr="00747396">
              <w:rPr>
                <w:rFonts w:ascii="Times New Roman" w:hAnsi="Times New Roman" w:cs="Times New Roman"/>
                <w:sz w:val="24"/>
                <w:szCs w:val="24"/>
              </w:rPr>
              <w:t>100</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Количество проведенных ярмарок</w:t>
            </w:r>
          </w:p>
        </w:tc>
        <w:tc>
          <w:tcPr>
            <w:tcW w:w="1559" w:type="dxa"/>
          </w:tcPr>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количество</w:t>
            </w:r>
            <w:proofErr w:type="gramEnd"/>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ярмарок</w:t>
            </w:r>
            <w:proofErr w:type="gramEnd"/>
          </w:p>
        </w:tc>
        <w:tc>
          <w:tcPr>
            <w:tcW w:w="1418" w:type="dxa"/>
          </w:tcPr>
          <w:p w:rsidR="00EE6889" w:rsidRPr="00747396" w:rsidRDefault="00A13C59" w:rsidP="00EE6889">
            <w:pPr>
              <w:jc w:val="center"/>
              <w:rPr>
                <w:rFonts w:ascii="Times New Roman" w:hAnsi="Times New Roman" w:cs="Times New Roman"/>
                <w:sz w:val="24"/>
                <w:szCs w:val="24"/>
              </w:rPr>
            </w:pPr>
            <w:r w:rsidRPr="00747396">
              <w:rPr>
                <w:rFonts w:ascii="Times New Roman" w:hAnsi="Times New Roman" w:cs="Times New Roman"/>
                <w:sz w:val="24"/>
                <w:szCs w:val="24"/>
              </w:rPr>
              <w:t>91</w:t>
            </w:r>
          </w:p>
        </w:tc>
        <w:tc>
          <w:tcPr>
            <w:tcW w:w="1417" w:type="dxa"/>
          </w:tcPr>
          <w:p w:rsidR="00EE6889" w:rsidRPr="00747396" w:rsidRDefault="0071449D" w:rsidP="00EE6889">
            <w:pPr>
              <w:jc w:val="center"/>
              <w:rPr>
                <w:rFonts w:ascii="Times New Roman" w:hAnsi="Times New Roman" w:cs="Times New Roman"/>
                <w:sz w:val="24"/>
                <w:szCs w:val="24"/>
              </w:rPr>
            </w:pPr>
            <w:r w:rsidRPr="00747396">
              <w:rPr>
                <w:rFonts w:ascii="Times New Roman" w:hAnsi="Times New Roman" w:cs="Times New Roman"/>
                <w:sz w:val="24"/>
                <w:szCs w:val="24"/>
              </w:rPr>
              <w:t>87</w:t>
            </w:r>
          </w:p>
        </w:tc>
        <w:tc>
          <w:tcPr>
            <w:tcW w:w="1276" w:type="dxa"/>
          </w:tcPr>
          <w:p w:rsidR="00EE6889" w:rsidRPr="00747396" w:rsidRDefault="00A13C59" w:rsidP="00EE6889">
            <w:pPr>
              <w:jc w:val="center"/>
              <w:rPr>
                <w:rFonts w:ascii="Times New Roman" w:hAnsi="Times New Roman" w:cs="Times New Roman"/>
                <w:sz w:val="24"/>
                <w:szCs w:val="24"/>
              </w:rPr>
            </w:pPr>
            <w:r w:rsidRPr="00747396">
              <w:rPr>
                <w:rFonts w:ascii="Times New Roman" w:hAnsi="Times New Roman" w:cs="Times New Roman"/>
                <w:sz w:val="24"/>
                <w:szCs w:val="24"/>
              </w:rPr>
              <w:t>4</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3.</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 xml:space="preserve">Оборот розничной торговли </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13 269,1</w:t>
            </w:r>
          </w:p>
        </w:tc>
        <w:tc>
          <w:tcPr>
            <w:tcW w:w="1417"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11 763,4</w:t>
            </w:r>
          </w:p>
        </w:tc>
        <w:tc>
          <w:tcPr>
            <w:tcW w:w="1276"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112,8</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4.</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Оборот общественного питания</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297,3</w:t>
            </w:r>
          </w:p>
        </w:tc>
        <w:tc>
          <w:tcPr>
            <w:tcW w:w="1417"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313,3</w:t>
            </w:r>
          </w:p>
        </w:tc>
        <w:tc>
          <w:tcPr>
            <w:tcW w:w="1276" w:type="dxa"/>
          </w:tcPr>
          <w:p w:rsidR="00EE6889" w:rsidRPr="00747396" w:rsidRDefault="00106C74" w:rsidP="00EE6889">
            <w:pPr>
              <w:jc w:val="center"/>
              <w:rPr>
                <w:rFonts w:ascii="Times New Roman" w:hAnsi="Times New Roman" w:cs="Times New Roman"/>
                <w:sz w:val="24"/>
                <w:szCs w:val="24"/>
              </w:rPr>
            </w:pPr>
            <w:r w:rsidRPr="00747396">
              <w:rPr>
                <w:rFonts w:ascii="Times New Roman" w:hAnsi="Times New Roman" w:cs="Times New Roman"/>
                <w:sz w:val="24"/>
                <w:szCs w:val="24"/>
              </w:rPr>
              <w:t>94,9</w:t>
            </w:r>
            <w:r w:rsidR="00EE6889" w:rsidRPr="00747396">
              <w:rPr>
                <w:rFonts w:ascii="Times New Roman" w:hAnsi="Times New Roman" w:cs="Times New Roman"/>
                <w:sz w:val="24"/>
                <w:szCs w:val="24"/>
              </w:rPr>
              <w:t xml:space="preserve"> </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5.</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Объем платных услуг</w:t>
            </w:r>
            <w:r w:rsidRPr="00A76084">
              <w:rPr>
                <w:rFonts w:ascii="Times New Roman" w:hAnsi="Times New Roman" w:cs="Times New Roman"/>
                <w:i/>
                <w:sz w:val="24"/>
                <w:szCs w:val="24"/>
              </w:rPr>
              <w:t xml:space="preserve"> </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747396" w:rsidP="001539A0">
            <w:pPr>
              <w:jc w:val="center"/>
              <w:rPr>
                <w:rFonts w:ascii="Times New Roman" w:hAnsi="Times New Roman" w:cs="Times New Roman"/>
                <w:sz w:val="24"/>
                <w:szCs w:val="24"/>
              </w:rPr>
            </w:pPr>
            <w:r w:rsidRPr="00747396">
              <w:rPr>
                <w:rFonts w:ascii="Times New Roman" w:hAnsi="Times New Roman" w:cs="Times New Roman"/>
                <w:sz w:val="24"/>
                <w:szCs w:val="24"/>
              </w:rPr>
              <w:t>7 162,8</w:t>
            </w:r>
          </w:p>
        </w:tc>
        <w:tc>
          <w:tcPr>
            <w:tcW w:w="1417" w:type="dxa"/>
          </w:tcPr>
          <w:p w:rsidR="00747396" w:rsidRPr="00747396" w:rsidRDefault="00747396" w:rsidP="00EE6889">
            <w:pPr>
              <w:jc w:val="center"/>
              <w:rPr>
                <w:rFonts w:ascii="Times New Roman" w:hAnsi="Times New Roman" w:cs="Times New Roman"/>
                <w:sz w:val="24"/>
                <w:szCs w:val="24"/>
              </w:rPr>
            </w:pPr>
            <w:r w:rsidRPr="00747396">
              <w:rPr>
                <w:rFonts w:ascii="Times New Roman" w:hAnsi="Times New Roman" w:cs="Times New Roman"/>
                <w:sz w:val="24"/>
                <w:szCs w:val="24"/>
              </w:rPr>
              <w:t>6 288,7</w:t>
            </w:r>
          </w:p>
        </w:tc>
        <w:tc>
          <w:tcPr>
            <w:tcW w:w="1276" w:type="dxa"/>
          </w:tcPr>
          <w:p w:rsidR="00EE6889" w:rsidRPr="00747396" w:rsidRDefault="00747396" w:rsidP="00EE6889">
            <w:pPr>
              <w:jc w:val="center"/>
              <w:rPr>
                <w:rFonts w:ascii="Times New Roman" w:hAnsi="Times New Roman" w:cs="Times New Roman"/>
                <w:sz w:val="24"/>
                <w:szCs w:val="24"/>
              </w:rPr>
            </w:pPr>
            <w:r w:rsidRPr="00747396">
              <w:rPr>
                <w:rFonts w:ascii="Times New Roman" w:hAnsi="Times New Roman" w:cs="Times New Roman"/>
                <w:sz w:val="24"/>
                <w:szCs w:val="24"/>
              </w:rPr>
              <w:t>113,9</w:t>
            </w:r>
          </w:p>
        </w:tc>
      </w:tr>
      <w:tr w:rsidR="00CC3D4B" w:rsidRPr="00A76084" w:rsidTr="00085845">
        <w:tc>
          <w:tcPr>
            <w:tcW w:w="11057" w:type="dxa"/>
            <w:gridSpan w:val="6"/>
          </w:tcPr>
          <w:p w:rsidR="00CC3D4B" w:rsidRPr="00A76084" w:rsidRDefault="00CC3D4B" w:rsidP="00CC3D4B">
            <w:pPr>
              <w:jc w:val="center"/>
              <w:rPr>
                <w:rFonts w:ascii="Times New Roman" w:hAnsi="Times New Roman" w:cs="Times New Roman"/>
                <w:b/>
                <w:i/>
                <w:sz w:val="24"/>
                <w:szCs w:val="24"/>
              </w:rPr>
            </w:pPr>
            <w:r w:rsidRPr="00A76084">
              <w:rPr>
                <w:rFonts w:ascii="Times New Roman" w:hAnsi="Times New Roman" w:cs="Times New Roman"/>
                <w:b/>
                <w:i/>
                <w:sz w:val="24"/>
                <w:szCs w:val="24"/>
              </w:rPr>
              <w:t xml:space="preserve">Инвестиции </w:t>
            </w:r>
          </w:p>
        </w:tc>
      </w:tr>
      <w:tr w:rsidR="00EE6889"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1.</w:t>
            </w:r>
          </w:p>
        </w:tc>
        <w:tc>
          <w:tcPr>
            <w:tcW w:w="4678" w:type="dxa"/>
          </w:tcPr>
          <w:p w:rsidR="00EE6889"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Объем инвестиций в основной капитал (по крупным и средним предприятиям)</w:t>
            </w:r>
          </w:p>
          <w:p w:rsidR="00FB44BF" w:rsidRPr="00A76084" w:rsidRDefault="00FB44BF" w:rsidP="00FB44BF">
            <w:pPr>
              <w:rPr>
                <w:rFonts w:ascii="Times New Roman" w:hAnsi="Times New Roman" w:cs="Times New Roman"/>
                <w:sz w:val="24"/>
                <w:szCs w:val="24"/>
              </w:rPr>
            </w:pPr>
            <w:proofErr w:type="gramStart"/>
            <w:r w:rsidRPr="00903D80">
              <w:rPr>
                <w:rFonts w:ascii="Times New Roman" w:eastAsia="Times New Roman" w:hAnsi="Times New Roman" w:cs="Times New Roman"/>
                <w:i/>
                <w:sz w:val="24"/>
                <w:szCs w:val="24"/>
                <w:lang w:eastAsia="ru-RU"/>
              </w:rPr>
              <w:t>за</w:t>
            </w:r>
            <w:proofErr w:type="gramEnd"/>
            <w:r w:rsidRPr="00903D80">
              <w:rPr>
                <w:rFonts w:ascii="Times New Roman" w:eastAsia="Times New Roman" w:hAnsi="Times New Roman" w:cs="Times New Roman"/>
                <w:i/>
                <w:sz w:val="24"/>
                <w:szCs w:val="24"/>
                <w:lang w:eastAsia="ru-RU"/>
              </w:rPr>
              <w:t xml:space="preserve"> январь-</w:t>
            </w:r>
            <w:r>
              <w:rPr>
                <w:rFonts w:ascii="Times New Roman" w:eastAsia="Times New Roman" w:hAnsi="Times New Roman" w:cs="Times New Roman"/>
                <w:i/>
                <w:sz w:val="24"/>
                <w:szCs w:val="24"/>
                <w:lang w:eastAsia="ru-RU"/>
              </w:rPr>
              <w:t>март</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BA4B6C" w:rsidRDefault="001539A0" w:rsidP="00EE6889">
            <w:pPr>
              <w:jc w:val="center"/>
              <w:rPr>
                <w:rFonts w:ascii="Times New Roman" w:hAnsi="Times New Roman" w:cs="Times New Roman"/>
                <w:sz w:val="24"/>
                <w:szCs w:val="24"/>
              </w:rPr>
            </w:pPr>
            <w:r w:rsidRPr="00BA4B6C">
              <w:rPr>
                <w:rFonts w:ascii="Times New Roman" w:hAnsi="Times New Roman" w:cs="Times New Roman"/>
                <w:sz w:val="24"/>
                <w:szCs w:val="24"/>
              </w:rPr>
              <w:t>6 972,8</w:t>
            </w:r>
          </w:p>
        </w:tc>
        <w:tc>
          <w:tcPr>
            <w:tcW w:w="1417" w:type="dxa"/>
          </w:tcPr>
          <w:p w:rsidR="00EE6889" w:rsidRPr="00BA4B6C" w:rsidRDefault="0071449D" w:rsidP="00EE6889">
            <w:pPr>
              <w:jc w:val="center"/>
              <w:rPr>
                <w:rFonts w:ascii="Times New Roman" w:hAnsi="Times New Roman" w:cs="Times New Roman"/>
                <w:sz w:val="24"/>
                <w:szCs w:val="24"/>
              </w:rPr>
            </w:pPr>
            <w:r w:rsidRPr="00BA4B6C">
              <w:rPr>
                <w:rFonts w:ascii="Times New Roman" w:hAnsi="Times New Roman" w:cs="Times New Roman"/>
                <w:sz w:val="24"/>
                <w:szCs w:val="24"/>
              </w:rPr>
              <w:t>7 285,7</w:t>
            </w:r>
          </w:p>
        </w:tc>
        <w:tc>
          <w:tcPr>
            <w:tcW w:w="1276" w:type="dxa"/>
          </w:tcPr>
          <w:p w:rsidR="00EE6889" w:rsidRPr="00BA4B6C" w:rsidRDefault="001539A0" w:rsidP="00EE6889">
            <w:pPr>
              <w:jc w:val="center"/>
              <w:rPr>
                <w:rFonts w:ascii="Times New Roman" w:hAnsi="Times New Roman" w:cs="Times New Roman"/>
                <w:sz w:val="24"/>
                <w:szCs w:val="24"/>
              </w:rPr>
            </w:pPr>
            <w:r w:rsidRPr="00BA4B6C">
              <w:rPr>
                <w:rFonts w:ascii="Times New Roman" w:hAnsi="Times New Roman" w:cs="Times New Roman"/>
                <w:sz w:val="24"/>
                <w:szCs w:val="24"/>
              </w:rPr>
              <w:t>118,8</w:t>
            </w:r>
          </w:p>
        </w:tc>
      </w:tr>
      <w:tr w:rsidR="00A76084" w:rsidRPr="00A76084" w:rsidTr="00085845">
        <w:tc>
          <w:tcPr>
            <w:tcW w:w="70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2.</w:t>
            </w:r>
          </w:p>
        </w:tc>
        <w:tc>
          <w:tcPr>
            <w:tcW w:w="4678" w:type="dxa"/>
          </w:tcPr>
          <w:p w:rsidR="00EE6889" w:rsidRPr="00A76084" w:rsidRDefault="00EE6889" w:rsidP="00EE6889">
            <w:pPr>
              <w:rPr>
                <w:rFonts w:ascii="Times New Roman" w:hAnsi="Times New Roman" w:cs="Times New Roman"/>
                <w:sz w:val="24"/>
                <w:szCs w:val="24"/>
              </w:rPr>
            </w:pPr>
            <w:r w:rsidRPr="00A76084">
              <w:rPr>
                <w:rFonts w:ascii="Times New Roman" w:hAnsi="Times New Roman" w:cs="Times New Roman"/>
                <w:sz w:val="24"/>
                <w:szCs w:val="24"/>
              </w:rPr>
              <w:t>Инвестиции на душу населения</w:t>
            </w:r>
          </w:p>
        </w:tc>
        <w:tc>
          <w:tcPr>
            <w:tcW w:w="1559" w:type="dxa"/>
          </w:tcPr>
          <w:p w:rsidR="00EE6889" w:rsidRPr="00A76084" w:rsidRDefault="00EE6889" w:rsidP="00EE6889">
            <w:pPr>
              <w:jc w:val="center"/>
              <w:rPr>
                <w:rFonts w:ascii="Times New Roman" w:hAnsi="Times New Roman" w:cs="Times New Roman"/>
                <w:sz w:val="24"/>
                <w:szCs w:val="24"/>
              </w:rPr>
            </w:pPr>
            <w:r w:rsidRPr="00A76084">
              <w:rPr>
                <w:rFonts w:ascii="Times New Roman" w:hAnsi="Times New Roman" w:cs="Times New Roman"/>
                <w:sz w:val="24"/>
                <w:szCs w:val="24"/>
              </w:rPr>
              <w:t>тыс. рублей</w:t>
            </w:r>
          </w:p>
        </w:tc>
        <w:tc>
          <w:tcPr>
            <w:tcW w:w="1418" w:type="dxa"/>
          </w:tcPr>
          <w:p w:rsidR="00EE6889" w:rsidRPr="00BA4B6C" w:rsidRDefault="009731AE" w:rsidP="00EE6889">
            <w:pPr>
              <w:jc w:val="center"/>
              <w:rPr>
                <w:rFonts w:ascii="Times New Roman" w:hAnsi="Times New Roman" w:cs="Times New Roman"/>
                <w:sz w:val="24"/>
                <w:szCs w:val="24"/>
              </w:rPr>
            </w:pPr>
            <w:r w:rsidRPr="00BA4B6C">
              <w:rPr>
                <w:rFonts w:ascii="Times New Roman" w:hAnsi="Times New Roman" w:cs="Times New Roman"/>
                <w:sz w:val="24"/>
                <w:szCs w:val="24"/>
              </w:rPr>
              <w:t>43,1</w:t>
            </w:r>
          </w:p>
        </w:tc>
        <w:tc>
          <w:tcPr>
            <w:tcW w:w="1417" w:type="dxa"/>
          </w:tcPr>
          <w:p w:rsidR="00EE6889" w:rsidRPr="00BA4B6C" w:rsidRDefault="0071449D" w:rsidP="00EE6889">
            <w:pPr>
              <w:jc w:val="center"/>
              <w:rPr>
                <w:rFonts w:ascii="Times New Roman" w:hAnsi="Times New Roman" w:cs="Times New Roman"/>
                <w:sz w:val="24"/>
                <w:szCs w:val="24"/>
              </w:rPr>
            </w:pPr>
            <w:r w:rsidRPr="00BA4B6C">
              <w:rPr>
                <w:rFonts w:ascii="Times New Roman" w:hAnsi="Times New Roman" w:cs="Times New Roman"/>
                <w:sz w:val="24"/>
                <w:szCs w:val="24"/>
              </w:rPr>
              <w:t>45,0</w:t>
            </w:r>
          </w:p>
        </w:tc>
        <w:tc>
          <w:tcPr>
            <w:tcW w:w="1276" w:type="dxa"/>
          </w:tcPr>
          <w:p w:rsidR="00EE6889" w:rsidRPr="00BA4B6C" w:rsidRDefault="00EE6889" w:rsidP="009731AE">
            <w:pPr>
              <w:jc w:val="center"/>
              <w:rPr>
                <w:rFonts w:ascii="Times New Roman" w:hAnsi="Times New Roman" w:cs="Times New Roman"/>
                <w:sz w:val="24"/>
                <w:szCs w:val="24"/>
              </w:rPr>
            </w:pPr>
            <w:r w:rsidRPr="00BA4B6C">
              <w:rPr>
                <w:rFonts w:ascii="Times New Roman" w:hAnsi="Times New Roman" w:cs="Times New Roman"/>
                <w:sz w:val="24"/>
                <w:szCs w:val="24"/>
              </w:rPr>
              <w:t xml:space="preserve">+ </w:t>
            </w:r>
            <w:r w:rsidR="009731AE" w:rsidRPr="00BA4B6C">
              <w:rPr>
                <w:rFonts w:ascii="Times New Roman" w:hAnsi="Times New Roman" w:cs="Times New Roman"/>
                <w:sz w:val="24"/>
                <w:szCs w:val="24"/>
              </w:rPr>
              <w:t>6,8</w:t>
            </w:r>
          </w:p>
        </w:tc>
      </w:tr>
      <w:tr w:rsidR="00CC3D4B" w:rsidRPr="00A76084" w:rsidTr="00085845">
        <w:tc>
          <w:tcPr>
            <w:tcW w:w="11057" w:type="dxa"/>
            <w:gridSpan w:val="6"/>
          </w:tcPr>
          <w:p w:rsidR="00CC3D4B" w:rsidRPr="00A76084" w:rsidRDefault="00CC3D4B" w:rsidP="00CC3D4B">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b/>
                <w:i/>
                <w:sz w:val="24"/>
                <w:szCs w:val="24"/>
              </w:rPr>
              <w:t>Строительство и ввод жилья</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Объем работ, выполненных по виду деятельности «Строительство»</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761ABE"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2 344,4</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w:t>
            </w:r>
            <w:r w:rsidR="00761ABE" w:rsidRPr="00747396">
              <w:rPr>
                <w:rFonts w:ascii="Times New Roman" w:eastAsia="Times New Roman" w:hAnsi="Times New Roman" w:cs="Times New Roman"/>
                <w:sz w:val="24"/>
                <w:szCs w:val="24"/>
                <w:lang w:eastAsia="ru-RU"/>
              </w:rPr>
              <w:t> 524,3</w:t>
            </w:r>
          </w:p>
        </w:tc>
        <w:tc>
          <w:tcPr>
            <w:tcW w:w="1276" w:type="dxa"/>
          </w:tcPr>
          <w:p w:rsidR="00EE6889" w:rsidRPr="00747396" w:rsidRDefault="00C416E5"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157,8</w:t>
            </w:r>
          </w:p>
          <w:p w:rsidR="00EE6889" w:rsidRPr="00747396" w:rsidRDefault="00EE6889" w:rsidP="00EE6889">
            <w:pPr>
              <w:jc w:val="center"/>
              <w:rPr>
                <w:rFonts w:ascii="Times New Roman" w:eastAsia="Times New Roman" w:hAnsi="Times New Roman" w:cs="Times New Roman"/>
                <w:sz w:val="24"/>
                <w:szCs w:val="24"/>
                <w:lang w:eastAsia="ru-RU"/>
              </w:rPr>
            </w:pP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w:t>
            </w: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Ввод в действие жилых домов, в том числе:</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w:t>
            </w:r>
            <w:proofErr w:type="gramEnd"/>
            <w:r w:rsidRPr="00A76084">
              <w:rPr>
                <w:rFonts w:ascii="Times New Roman" w:hAnsi="Times New Roman" w:cs="Times New Roman"/>
                <w:sz w:val="24"/>
                <w:szCs w:val="24"/>
              </w:rPr>
              <w:t>² общей площади</w:t>
            </w:r>
          </w:p>
        </w:tc>
        <w:tc>
          <w:tcPr>
            <w:tcW w:w="1418" w:type="dxa"/>
          </w:tcPr>
          <w:p w:rsidR="00EE6889" w:rsidRPr="00747396" w:rsidRDefault="00761ABE"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95 022</w:t>
            </w:r>
          </w:p>
        </w:tc>
        <w:tc>
          <w:tcPr>
            <w:tcW w:w="1417" w:type="dxa"/>
          </w:tcPr>
          <w:p w:rsidR="00EE6889" w:rsidRPr="00747396" w:rsidRDefault="0071449D" w:rsidP="00C416E5">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84 843</w:t>
            </w:r>
          </w:p>
        </w:tc>
        <w:tc>
          <w:tcPr>
            <w:tcW w:w="1276" w:type="dxa"/>
          </w:tcPr>
          <w:p w:rsidR="00EE6889" w:rsidRPr="00747396" w:rsidRDefault="00761ABE"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112,0</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p>
        </w:tc>
        <w:tc>
          <w:tcPr>
            <w:tcW w:w="4678" w:type="dxa"/>
          </w:tcPr>
          <w:p w:rsidR="00EE6889" w:rsidRPr="00A76084" w:rsidRDefault="00EE6889" w:rsidP="00EE6889">
            <w:pPr>
              <w:tabs>
                <w:tab w:val="center" w:pos="4677"/>
                <w:tab w:val="right" w:pos="9355"/>
              </w:tabs>
              <w:rPr>
                <w:rFonts w:ascii="Times New Roman" w:hAnsi="Times New Roman" w:cs="Times New Roman"/>
                <w:sz w:val="24"/>
                <w:szCs w:val="24"/>
              </w:rPr>
            </w:pPr>
            <w:r w:rsidRPr="00A76084">
              <w:rPr>
                <w:rFonts w:ascii="Times New Roman" w:hAnsi="Times New Roman" w:cs="Times New Roman"/>
                <w:sz w:val="24"/>
                <w:szCs w:val="24"/>
              </w:rPr>
              <w:t>- введено населением</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w:t>
            </w:r>
            <w:proofErr w:type="gramEnd"/>
            <w:r w:rsidRPr="00A76084">
              <w:rPr>
                <w:rFonts w:ascii="Times New Roman" w:hAnsi="Times New Roman" w:cs="Times New Roman"/>
                <w:sz w:val="24"/>
                <w:szCs w:val="24"/>
              </w:rPr>
              <w:t>² общей площади</w:t>
            </w:r>
          </w:p>
        </w:tc>
        <w:tc>
          <w:tcPr>
            <w:tcW w:w="1418" w:type="dxa"/>
          </w:tcPr>
          <w:p w:rsidR="00EE6889" w:rsidRPr="00747396" w:rsidRDefault="00761ABE"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52 037</w:t>
            </w:r>
          </w:p>
        </w:tc>
        <w:tc>
          <w:tcPr>
            <w:tcW w:w="1417" w:type="dxa"/>
          </w:tcPr>
          <w:p w:rsidR="00EE6889" w:rsidRPr="00747396" w:rsidRDefault="0071449D" w:rsidP="00C416E5">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59 969</w:t>
            </w:r>
          </w:p>
        </w:tc>
        <w:tc>
          <w:tcPr>
            <w:tcW w:w="1276" w:type="dxa"/>
          </w:tcPr>
          <w:p w:rsidR="00EE6889" w:rsidRPr="00747396" w:rsidRDefault="00761ABE"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86,8</w:t>
            </w:r>
          </w:p>
        </w:tc>
      </w:tr>
      <w:tr w:rsidR="00CC3D4B" w:rsidRPr="00A76084" w:rsidTr="00085845">
        <w:tc>
          <w:tcPr>
            <w:tcW w:w="11057" w:type="dxa"/>
            <w:gridSpan w:val="6"/>
          </w:tcPr>
          <w:p w:rsidR="00CC3D4B" w:rsidRPr="00747396" w:rsidRDefault="00CC3D4B" w:rsidP="00CC3D4B">
            <w:pPr>
              <w:ind w:left="360"/>
              <w:jc w:val="center"/>
              <w:rPr>
                <w:rFonts w:ascii="Times New Roman" w:hAnsi="Times New Roman" w:cs="Times New Roman"/>
                <w:b/>
                <w:i/>
                <w:sz w:val="24"/>
                <w:szCs w:val="24"/>
              </w:rPr>
            </w:pPr>
            <w:r w:rsidRPr="00747396">
              <w:rPr>
                <w:rFonts w:ascii="Times New Roman" w:hAnsi="Times New Roman" w:cs="Times New Roman"/>
                <w:b/>
                <w:i/>
                <w:sz w:val="24"/>
                <w:szCs w:val="24"/>
              </w:rPr>
              <w:t>Муниципальные программы</w:t>
            </w:r>
          </w:p>
        </w:tc>
      </w:tr>
      <w:tr w:rsidR="00A76084" w:rsidRPr="00A76084" w:rsidTr="00085845">
        <w:tc>
          <w:tcPr>
            <w:tcW w:w="70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CC3D4B" w:rsidRPr="00A76084" w:rsidRDefault="00CC3D4B" w:rsidP="00CC3D4B">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Расходы бюджета на реализацию муниципальных программ</w:t>
            </w:r>
          </w:p>
        </w:tc>
        <w:tc>
          <w:tcPr>
            <w:tcW w:w="1559" w:type="dxa"/>
          </w:tcPr>
          <w:p w:rsidR="00CC3D4B" w:rsidRPr="00A76084" w:rsidRDefault="00CC3D4B" w:rsidP="00CC3D4B">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в общих расходах бюджета</w:t>
            </w:r>
          </w:p>
        </w:tc>
        <w:tc>
          <w:tcPr>
            <w:tcW w:w="1418" w:type="dxa"/>
          </w:tcPr>
          <w:p w:rsidR="00CC3D4B" w:rsidRPr="00747396" w:rsidRDefault="006F4564" w:rsidP="00A76084">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95,7</w:t>
            </w:r>
          </w:p>
        </w:tc>
        <w:tc>
          <w:tcPr>
            <w:tcW w:w="1417" w:type="dxa"/>
          </w:tcPr>
          <w:p w:rsidR="00CC3D4B" w:rsidRPr="00747396" w:rsidRDefault="0071449D" w:rsidP="00CC3D4B">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94,4</w:t>
            </w:r>
          </w:p>
        </w:tc>
        <w:tc>
          <w:tcPr>
            <w:tcW w:w="1276" w:type="dxa"/>
          </w:tcPr>
          <w:p w:rsidR="00CC3D4B" w:rsidRPr="00747396" w:rsidRDefault="00CC3D4B" w:rsidP="00A13C5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+ 1</w:t>
            </w:r>
            <w:r w:rsidR="00A76084" w:rsidRPr="00747396">
              <w:rPr>
                <w:rFonts w:ascii="Times New Roman" w:eastAsia="Times New Roman" w:hAnsi="Times New Roman" w:cs="Times New Roman"/>
                <w:sz w:val="24"/>
                <w:szCs w:val="24"/>
                <w:lang w:eastAsia="ru-RU"/>
              </w:rPr>
              <w:t>,</w:t>
            </w:r>
            <w:r w:rsidR="00A13C59" w:rsidRPr="00747396">
              <w:rPr>
                <w:rFonts w:ascii="Times New Roman" w:eastAsia="Times New Roman" w:hAnsi="Times New Roman" w:cs="Times New Roman"/>
                <w:sz w:val="24"/>
                <w:szCs w:val="24"/>
                <w:lang w:eastAsia="ru-RU"/>
              </w:rPr>
              <w:t>3</w:t>
            </w:r>
          </w:p>
        </w:tc>
      </w:tr>
      <w:tr w:rsidR="00CC3D4B" w:rsidRPr="00A76084" w:rsidTr="00085845">
        <w:tc>
          <w:tcPr>
            <w:tcW w:w="11057" w:type="dxa"/>
            <w:gridSpan w:val="6"/>
          </w:tcPr>
          <w:p w:rsidR="00CC3D4B" w:rsidRPr="00747396" w:rsidRDefault="00CC3D4B" w:rsidP="00CC3D4B">
            <w:pPr>
              <w:ind w:left="360"/>
              <w:jc w:val="center"/>
              <w:rPr>
                <w:rFonts w:ascii="Times New Roman" w:eastAsia="Times New Roman" w:hAnsi="Times New Roman" w:cs="Times New Roman"/>
                <w:b/>
                <w:i/>
                <w:sz w:val="24"/>
                <w:szCs w:val="24"/>
                <w:lang w:eastAsia="ru-RU"/>
              </w:rPr>
            </w:pPr>
            <w:r w:rsidRPr="00747396">
              <w:rPr>
                <w:rFonts w:ascii="Times New Roman" w:eastAsia="Times New Roman" w:hAnsi="Times New Roman" w:cs="Times New Roman"/>
                <w:b/>
                <w:i/>
                <w:sz w:val="24"/>
                <w:szCs w:val="24"/>
                <w:lang w:eastAsia="ru-RU"/>
              </w:rPr>
              <w:t>Финансы и бюджет</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1.</w:t>
            </w: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Доходы бюджета, в том числе:</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F54424"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3 763,9</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3 786,0</w:t>
            </w:r>
          </w:p>
        </w:tc>
        <w:tc>
          <w:tcPr>
            <w:tcW w:w="1276" w:type="dxa"/>
          </w:tcPr>
          <w:p w:rsidR="00EE6889" w:rsidRPr="00747396" w:rsidRDefault="00A13C59"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99,4</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налоговые и неналоговые доходы</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F54424"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1 364,0</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1 278,9</w:t>
            </w:r>
          </w:p>
        </w:tc>
        <w:tc>
          <w:tcPr>
            <w:tcW w:w="1276" w:type="dxa"/>
          </w:tcPr>
          <w:p w:rsidR="00EE6889" w:rsidRPr="00747396" w:rsidRDefault="00A13C59"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106,7</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объём доходов на душу населения</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r w:rsidRPr="00A76084">
              <w:rPr>
                <w:rFonts w:ascii="Times New Roman" w:hAnsi="Times New Roman" w:cs="Times New Roman"/>
                <w:sz w:val="24"/>
                <w:szCs w:val="24"/>
              </w:rPr>
              <w:t>тыс.</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891CFC" w:rsidP="00A76084">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23,3</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23,4</w:t>
            </w:r>
          </w:p>
        </w:tc>
        <w:tc>
          <w:tcPr>
            <w:tcW w:w="1276" w:type="dxa"/>
          </w:tcPr>
          <w:p w:rsidR="00EE6889" w:rsidRPr="00747396" w:rsidRDefault="00A76084" w:rsidP="001158F8">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- 0,</w:t>
            </w:r>
            <w:r w:rsidR="001158F8" w:rsidRPr="00747396">
              <w:rPr>
                <w:rFonts w:ascii="Times New Roman" w:eastAsia="Times New Roman" w:hAnsi="Times New Roman" w:cs="Times New Roman"/>
                <w:sz w:val="24"/>
                <w:szCs w:val="24"/>
                <w:lang w:eastAsia="ru-RU"/>
              </w:rPr>
              <w:t>1</w:t>
            </w:r>
          </w:p>
        </w:tc>
      </w:tr>
      <w:tr w:rsidR="00EE6889"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2.</w:t>
            </w: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Расходы бюджета</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F54424"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4 170,0</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3 417,4</w:t>
            </w:r>
          </w:p>
        </w:tc>
        <w:tc>
          <w:tcPr>
            <w:tcW w:w="1276" w:type="dxa"/>
          </w:tcPr>
          <w:p w:rsidR="00EE6889" w:rsidRPr="00747396" w:rsidRDefault="00917D3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122,0</w:t>
            </w:r>
          </w:p>
        </w:tc>
      </w:tr>
      <w:tr w:rsidR="00A76084"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объём расходов на душу населения</w:t>
            </w:r>
          </w:p>
        </w:tc>
        <w:tc>
          <w:tcPr>
            <w:tcW w:w="155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 xml:space="preserve">тыс. </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eastAsia="Times New Roman" w:hAnsi="Times New Roman" w:cs="Times New Roman"/>
                <w:sz w:val="24"/>
                <w:szCs w:val="24"/>
                <w:lang w:eastAsia="ru-RU"/>
              </w:rPr>
              <w:t>рублей</w:t>
            </w:r>
            <w:proofErr w:type="gramEnd"/>
          </w:p>
        </w:tc>
        <w:tc>
          <w:tcPr>
            <w:tcW w:w="1418" w:type="dxa"/>
          </w:tcPr>
          <w:p w:rsidR="00EE6889" w:rsidRPr="00747396" w:rsidRDefault="00891CFC"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25,8</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21,1</w:t>
            </w:r>
          </w:p>
        </w:tc>
        <w:tc>
          <w:tcPr>
            <w:tcW w:w="1276" w:type="dxa"/>
          </w:tcPr>
          <w:p w:rsidR="00EE6889" w:rsidRPr="00747396" w:rsidRDefault="00EE6889" w:rsidP="00917D3D">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xml:space="preserve">+ </w:t>
            </w:r>
            <w:r w:rsidR="00917D3D" w:rsidRPr="00747396">
              <w:rPr>
                <w:rFonts w:ascii="Times New Roman" w:eastAsia="Times New Roman" w:hAnsi="Times New Roman" w:cs="Times New Roman"/>
                <w:sz w:val="24"/>
                <w:szCs w:val="24"/>
                <w:lang w:eastAsia="ru-RU"/>
              </w:rPr>
              <w:t>4,7</w:t>
            </w:r>
          </w:p>
        </w:tc>
      </w:tr>
      <w:tr w:rsidR="00A76084" w:rsidRPr="00A76084" w:rsidTr="00085845">
        <w:tc>
          <w:tcPr>
            <w:tcW w:w="709" w:type="dxa"/>
          </w:tcPr>
          <w:p w:rsidR="00EE6889" w:rsidRPr="00A76084" w:rsidRDefault="00EE6889" w:rsidP="00EE6889">
            <w:pPr>
              <w:jc w:val="cente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3.</w:t>
            </w:r>
          </w:p>
        </w:tc>
        <w:tc>
          <w:tcPr>
            <w:tcW w:w="4678" w:type="dxa"/>
          </w:tcPr>
          <w:p w:rsidR="00EE6889" w:rsidRPr="00A76084" w:rsidRDefault="00EE6889" w:rsidP="00EE6889">
            <w:pPr>
              <w:rPr>
                <w:rFonts w:ascii="Times New Roman" w:eastAsia="Times New Roman" w:hAnsi="Times New Roman" w:cs="Times New Roman"/>
                <w:sz w:val="24"/>
                <w:szCs w:val="24"/>
                <w:lang w:eastAsia="ru-RU"/>
              </w:rPr>
            </w:pPr>
            <w:r w:rsidRPr="00A76084">
              <w:rPr>
                <w:rFonts w:ascii="Times New Roman" w:eastAsia="Times New Roman" w:hAnsi="Times New Roman" w:cs="Times New Roman"/>
                <w:sz w:val="24"/>
                <w:szCs w:val="24"/>
                <w:lang w:eastAsia="ru-RU"/>
              </w:rPr>
              <w:t>Дефицит (-), профицит (+)</w:t>
            </w:r>
          </w:p>
        </w:tc>
        <w:tc>
          <w:tcPr>
            <w:tcW w:w="1559" w:type="dxa"/>
          </w:tcPr>
          <w:p w:rsidR="00EE6889" w:rsidRPr="00A76084" w:rsidRDefault="00EE6889" w:rsidP="00EE6889">
            <w:pPr>
              <w:tabs>
                <w:tab w:val="center" w:pos="4677"/>
                <w:tab w:val="right" w:pos="9355"/>
              </w:tabs>
              <w:jc w:val="center"/>
              <w:rPr>
                <w:rFonts w:ascii="Times New Roman" w:hAnsi="Times New Roman" w:cs="Times New Roman"/>
                <w:sz w:val="24"/>
                <w:szCs w:val="24"/>
              </w:rPr>
            </w:pPr>
            <w:proofErr w:type="gramStart"/>
            <w:r w:rsidRPr="00A76084">
              <w:rPr>
                <w:rFonts w:ascii="Times New Roman" w:hAnsi="Times New Roman" w:cs="Times New Roman"/>
                <w:sz w:val="24"/>
                <w:szCs w:val="24"/>
              </w:rPr>
              <w:t>млн</w:t>
            </w:r>
            <w:proofErr w:type="gramEnd"/>
            <w:r w:rsidRPr="00A76084">
              <w:rPr>
                <w:rFonts w:ascii="Times New Roman" w:hAnsi="Times New Roman" w:cs="Times New Roman"/>
                <w:sz w:val="24"/>
                <w:szCs w:val="24"/>
              </w:rPr>
              <w:t xml:space="preserve"> </w:t>
            </w:r>
          </w:p>
          <w:p w:rsidR="00EE6889" w:rsidRPr="00A76084" w:rsidRDefault="00EE6889" w:rsidP="00EE6889">
            <w:pPr>
              <w:jc w:val="center"/>
              <w:rPr>
                <w:rFonts w:ascii="Times New Roman" w:eastAsia="Times New Roman" w:hAnsi="Times New Roman" w:cs="Times New Roman"/>
                <w:sz w:val="24"/>
                <w:szCs w:val="24"/>
                <w:lang w:eastAsia="ru-RU"/>
              </w:rPr>
            </w:pPr>
            <w:proofErr w:type="gramStart"/>
            <w:r w:rsidRPr="00A76084">
              <w:rPr>
                <w:rFonts w:ascii="Times New Roman" w:hAnsi="Times New Roman" w:cs="Times New Roman"/>
                <w:sz w:val="24"/>
                <w:szCs w:val="24"/>
              </w:rPr>
              <w:t>рублей</w:t>
            </w:r>
            <w:proofErr w:type="gramEnd"/>
          </w:p>
        </w:tc>
        <w:tc>
          <w:tcPr>
            <w:tcW w:w="1418" w:type="dxa"/>
          </w:tcPr>
          <w:p w:rsidR="00EE6889" w:rsidRPr="00747396" w:rsidRDefault="00EE6889" w:rsidP="00F54424">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xml:space="preserve">- </w:t>
            </w:r>
            <w:r w:rsidR="00F54424" w:rsidRPr="00747396">
              <w:rPr>
                <w:rFonts w:ascii="Times New Roman" w:eastAsia="Times New Roman" w:hAnsi="Times New Roman" w:cs="Times New Roman"/>
                <w:sz w:val="24"/>
                <w:szCs w:val="24"/>
                <w:lang w:eastAsia="ru-RU"/>
              </w:rPr>
              <w:t>406,1</w:t>
            </w:r>
          </w:p>
        </w:tc>
        <w:tc>
          <w:tcPr>
            <w:tcW w:w="1417" w:type="dxa"/>
          </w:tcPr>
          <w:p w:rsidR="00EE6889" w:rsidRPr="00747396" w:rsidRDefault="0071449D" w:rsidP="00EE6889">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+ 368,6</w:t>
            </w:r>
          </w:p>
        </w:tc>
        <w:tc>
          <w:tcPr>
            <w:tcW w:w="1276" w:type="dxa"/>
          </w:tcPr>
          <w:p w:rsidR="00EE6889" w:rsidRPr="00747396" w:rsidRDefault="00631072" w:rsidP="00917D3D">
            <w:pPr>
              <w:jc w:val="center"/>
              <w:rPr>
                <w:rFonts w:ascii="Times New Roman" w:eastAsia="Times New Roman" w:hAnsi="Times New Roman" w:cs="Times New Roman"/>
                <w:sz w:val="24"/>
                <w:szCs w:val="24"/>
                <w:lang w:eastAsia="ru-RU"/>
              </w:rPr>
            </w:pPr>
            <w:r w:rsidRPr="00747396">
              <w:rPr>
                <w:rFonts w:ascii="Times New Roman" w:eastAsia="Times New Roman" w:hAnsi="Times New Roman" w:cs="Times New Roman"/>
                <w:sz w:val="24"/>
                <w:szCs w:val="24"/>
                <w:lang w:eastAsia="ru-RU"/>
              </w:rPr>
              <w:t>- 774,7</w:t>
            </w:r>
          </w:p>
        </w:tc>
      </w:tr>
    </w:tbl>
    <w:p w:rsidR="00CC3D4B" w:rsidRDefault="00CC3D4B" w:rsidP="00DE5256">
      <w:pPr>
        <w:pStyle w:val="a6"/>
        <w:ind w:firstLine="708"/>
        <w:jc w:val="center"/>
        <w:rPr>
          <w:rFonts w:ascii="Times New Roman" w:hAnsi="Times New Roman" w:cs="Times New Roman"/>
          <w:sz w:val="28"/>
          <w:szCs w:val="28"/>
        </w:rPr>
      </w:pPr>
    </w:p>
    <w:p w:rsidR="00CC3D4B" w:rsidRDefault="00CC3D4B" w:rsidP="00DE5256">
      <w:pPr>
        <w:pStyle w:val="a6"/>
        <w:ind w:firstLine="708"/>
        <w:jc w:val="center"/>
        <w:rPr>
          <w:rFonts w:ascii="Times New Roman" w:hAnsi="Times New Roman" w:cs="Times New Roman"/>
          <w:sz w:val="28"/>
          <w:szCs w:val="28"/>
        </w:rPr>
      </w:pPr>
    </w:p>
    <w:p w:rsidR="00CC3D4B" w:rsidRDefault="00CC3D4B"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DC6C00" w:rsidRDefault="00DC6C00" w:rsidP="00DE5256">
      <w:pPr>
        <w:pStyle w:val="a6"/>
        <w:ind w:firstLine="708"/>
        <w:jc w:val="center"/>
        <w:rPr>
          <w:rFonts w:ascii="Times New Roman" w:hAnsi="Times New Roman" w:cs="Times New Roman"/>
          <w:sz w:val="28"/>
          <w:szCs w:val="28"/>
        </w:rPr>
      </w:pPr>
    </w:p>
    <w:p w:rsidR="00890ED5" w:rsidRDefault="00890ED5" w:rsidP="00DE5256">
      <w:pPr>
        <w:pStyle w:val="a6"/>
        <w:ind w:firstLine="708"/>
        <w:jc w:val="center"/>
        <w:rPr>
          <w:rFonts w:ascii="Times New Roman" w:hAnsi="Times New Roman" w:cs="Times New Roman"/>
          <w:sz w:val="28"/>
          <w:szCs w:val="28"/>
        </w:rPr>
      </w:pPr>
    </w:p>
    <w:p w:rsidR="006823D1" w:rsidRPr="00AC1990" w:rsidRDefault="006823D1" w:rsidP="00057516">
      <w:pPr>
        <w:pStyle w:val="aa"/>
        <w:numPr>
          <w:ilvl w:val="0"/>
          <w:numId w:val="8"/>
        </w:numPr>
        <w:ind w:left="708"/>
        <w:jc w:val="center"/>
        <w:rPr>
          <w:b/>
          <w:sz w:val="28"/>
        </w:rPr>
      </w:pPr>
      <w:r w:rsidRPr="00AC1990">
        <w:rPr>
          <w:b/>
          <w:sz w:val="28"/>
        </w:rPr>
        <w:lastRenderedPageBreak/>
        <w:t xml:space="preserve">Результаты социально-экономического развития муниципального образования «Город Майкоп» за </w:t>
      </w:r>
      <w:r w:rsidR="00743785" w:rsidRPr="00AC1990">
        <w:rPr>
          <w:b/>
          <w:sz w:val="28"/>
          <w:lang w:val="en-US"/>
        </w:rPr>
        <w:t>I</w:t>
      </w:r>
      <w:r w:rsidR="00743785" w:rsidRPr="00AC1990">
        <w:rPr>
          <w:b/>
          <w:sz w:val="28"/>
        </w:rPr>
        <w:t xml:space="preserve"> </w:t>
      </w:r>
      <w:r w:rsidR="0068648A" w:rsidRPr="00AC1990">
        <w:rPr>
          <w:b/>
          <w:sz w:val="28"/>
        </w:rPr>
        <w:t>полугодие</w:t>
      </w:r>
      <w:r w:rsidR="00743785" w:rsidRPr="00AC1990">
        <w:rPr>
          <w:b/>
          <w:sz w:val="28"/>
        </w:rPr>
        <w:t xml:space="preserve"> </w:t>
      </w:r>
      <w:r w:rsidRPr="00AC1990">
        <w:rPr>
          <w:b/>
          <w:sz w:val="28"/>
        </w:rPr>
        <w:t>202</w:t>
      </w:r>
      <w:r w:rsidR="00755A9C" w:rsidRPr="00AC1990">
        <w:rPr>
          <w:b/>
          <w:sz w:val="28"/>
        </w:rPr>
        <w:t>5</w:t>
      </w:r>
      <w:r w:rsidRPr="00AC1990">
        <w:rPr>
          <w:b/>
          <w:sz w:val="28"/>
        </w:rPr>
        <w:t xml:space="preserve"> год</w:t>
      </w:r>
    </w:p>
    <w:p w:rsidR="00D6714F" w:rsidRPr="00AC1990" w:rsidRDefault="00D6714F" w:rsidP="00834EE9">
      <w:pPr>
        <w:widowControl w:val="0"/>
        <w:ind w:left="708"/>
        <w:jc w:val="center"/>
        <w:rPr>
          <w:rFonts w:ascii="Times New Roman" w:eastAsia="Times New Roman" w:hAnsi="Times New Roman" w:cs="Times New Roman"/>
          <w:b/>
          <w:i/>
          <w:sz w:val="28"/>
          <w:szCs w:val="20"/>
          <w:lang w:eastAsia="ru-RU"/>
        </w:rPr>
      </w:pPr>
    </w:p>
    <w:p w:rsidR="00D11116" w:rsidRPr="00AC1990" w:rsidRDefault="00D11116" w:rsidP="00E578A8">
      <w:pPr>
        <w:pStyle w:val="3"/>
        <w:numPr>
          <w:ilvl w:val="1"/>
          <w:numId w:val="8"/>
        </w:numPr>
        <w:ind w:left="0" w:firstLine="0"/>
        <w:jc w:val="center"/>
        <w:rPr>
          <w:sz w:val="28"/>
          <w:szCs w:val="28"/>
        </w:rPr>
      </w:pPr>
      <w:r w:rsidRPr="00AC1990">
        <w:rPr>
          <w:sz w:val="28"/>
          <w:szCs w:val="28"/>
        </w:rPr>
        <w:t>Промышленн</w:t>
      </w:r>
      <w:r w:rsidR="0096562E" w:rsidRPr="00AC1990">
        <w:rPr>
          <w:sz w:val="28"/>
          <w:szCs w:val="28"/>
        </w:rPr>
        <w:t>ое</w:t>
      </w:r>
      <w:r w:rsidR="00C22FCB" w:rsidRPr="00AC1990">
        <w:rPr>
          <w:sz w:val="28"/>
          <w:szCs w:val="28"/>
        </w:rPr>
        <w:t xml:space="preserve"> </w:t>
      </w:r>
      <w:r w:rsidR="0096562E" w:rsidRPr="00AC1990">
        <w:rPr>
          <w:sz w:val="28"/>
          <w:szCs w:val="28"/>
        </w:rPr>
        <w:t>производство</w:t>
      </w:r>
    </w:p>
    <w:p w:rsidR="00421D54" w:rsidRPr="00AC1990" w:rsidRDefault="00421D54" w:rsidP="00421D54">
      <w:pPr>
        <w:widowControl w:val="0"/>
        <w:jc w:val="center"/>
        <w:rPr>
          <w:rFonts w:ascii="Times New Roman" w:eastAsia="Times New Roman" w:hAnsi="Times New Roman" w:cs="Times New Roman"/>
          <w:sz w:val="28"/>
          <w:szCs w:val="20"/>
          <w:lang w:eastAsia="ru-RU"/>
        </w:rPr>
      </w:pPr>
    </w:p>
    <w:p w:rsidR="00421D54" w:rsidRPr="00AC1990" w:rsidRDefault="00421D54" w:rsidP="0059736A">
      <w:pPr>
        <w:pStyle w:val="aa"/>
        <w:numPr>
          <w:ilvl w:val="2"/>
          <w:numId w:val="8"/>
        </w:numPr>
        <w:jc w:val="center"/>
        <w:rPr>
          <w:i/>
          <w:sz w:val="28"/>
        </w:rPr>
      </w:pPr>
      <w:r w:rsidRPr="00AC1990">
        <w:rPr>
          <w:i/>
          <w:sz w:val="28"/>
        </w:rPr>
        <w:t>Итоги работы отраслей промышленных видов деятельности</w:t>
      </w:r>
    </w:p>
    <w:p w:rsidR="00D11116" w:rsidRPr="00AC1990" w:rsidRDefault="00D11116" w:rsidP="00421D54">
      <w:pPr>
        <w:ind w:firstLine="708"/>
        <w:jc w:val="center"/>
        <w:rPr>
          <w:rFonts w:ascii="Times New Roman" w:hAnsi="Times New Roman" w:cs="Times New Roman"/>
          <w:i/>
          <w:sz w:val="28"/>
          <w:szCs w:val="28"/>
        </w:rPr>
      </w:pPr>
    </w:p>
    <w:p w:rsidR="000D1E4F" w:rsidRPr="00AC1990" w:rsidRDefault="000D1E4F" w:rsidP="000D1E4F">
      <w:pPr>
        <w:tabs>
          <w:tab w:val="left" w:pos="851"/>
        </w:tabs>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Итоги работы отраслей промышленных видов деятельности за </w:t>
      </w:r>
      <w:r w:rsidR="00C94A46" w:rsidRPr="00AC1990">
        <w:rPr>
          <w:rFonts w:ascii="Times New Roman" w:hAnsi="Times New Roman" w:cs="Times New Roman"/>
          <w:sz w:val="28"/>
          <w:szCs w:val="28"/>
          <w:lang w:val="en-US"/>
        </w:rPr>
        <w:t>I</w:t>
      </w:r>
      <w:r w:rsidRPr="00AC1990">
        <w:rPr>
          <w:rFonts w:ascii="Times New Roman" w:hAnsi="Times New Roman" w:cs="Times New Roman"/>
          <w:sz w:val="28"/>
          <w:szCs w:val="28"/>
        </w:rPr>
        <w:t xml:space="preserve"> </w:t>
      </w:r>
      <w:r w:rsidR="001F42A9" w:rsidRPr="00AC1990">
        <w:rPr>
          <w:rFonts w:ascii="Times New Roman" w:hAnsi="Times New Roman" w:cs="Times New Roman"/>
          <w:sz w:val="28"/>
          <w:szCs w:val="28"/>
        </w:rPr>
        <w:t>полугодие</w:t>
      </w:r>
      <w:r w:rsidRPr="00AC1990">
        <w:rPr>
          <w:rFonts w:ascii="Times New Roman" w:hAnsi="Times New Roman" w:cs="Times New Roman"/>
          <w:sz w:val="28"/>
          <w:szCs w:val="28"/>
        </w:rPr>
        <w:t xml:space="preserve"> 202</w:t>
      </w:r>
      <w:r w:rsidR="00755A9C" w:rsidRPr="00AC1990">
        <w:rPr>
          <w:rFonts w:ascii="Times New Roman" w:hAnsi="Times New Roman" w:cs="Times New Roman"/>
          <w:sz w:val="28"/>
          <w:szCs w:val="28"/>
        </w:rPr>
        <w:t>5</w:t>
      </w:r>
      <w:r w:rsidRPr="00AC1990">
        <w:rPr>
          <w:rFonts w:ascii="Times New Roman" w:hAnsi="Times New Roman" w:cs="Times New Roman"/>
          <w:sz w:val="28"/>
          <w:szCs w:val="28"/>
        </w:rPr>
        <w:t xml:space="preserve"> года свидетельствуют о положительной динамике в производстве.</w:t>
      </w:r>
    </w:p>
    <w:p w:rsidR="000D1E4F" w:rsidRPr="00AC1990" w:rsidRDefault="000D1E4F" w:rsidP="000D1E4F">
      <w:pPr>
        <w:ind w:firstLine="851"/>
        <w:jc w:val="both"/>
        <w:rPr>
          <w:rFonts w:ascii="Times New Roman" w:hAnsi="Times New Roman" w:cs="Times New Roman"/>
          <w:sz w:val="28"/>
          <w:szCs w:val="28"/>
        </w:rPr>
      </w:pPr>
      <w:r w:rsidRPr="00AC1990">
        <w:rPr>
          <w:rFonts w:ascii="Times New Roman" w:hAnsi="Times New Roman" w:cs="Times New Roman"/>
          <w:sz w:val="28"/>
          <w:szCs w:val="28"/>
        </w:rPr>
        <w:t>В городе традиционными остаются целлюлозно-бумажная и пищевая промышленности, продукция которых пользуется спросом на внутреннем рынке.</w:t>
      </w:r>
    </w:p>
    <w:p w:rsidR="000D1E4F" w:rsidRPr="00AC1990" w:rsidRDefault="000D1E4F" w:rsidP="000D1E4F">
      <w:pPr>
        <w:ind w:firstLine="708"/>
        <w:jc w:val="both"/>
      </w:pPr>
      <w:r w:rsidRPr="00AC1990">
        <w:rPr>
          <w:rFonts w:ascii="Times New Roman" w:hAnsi="Times New Roman" w:cs="Times New Roman"/>
          <w:sz w:val="28"/>
          <w:szCs w:val="28"/>
        </w:rPr>
        <w:t>В целом по промышленности отгружено товаров собственного производства, выполненных работ и услуг промышленных видов деятельнос</w:t>
      </w:r>
      <w:r w:rsidR="00D54F0A" w:rsidRPr="00AC1990">
        <w:rPr>
          <w:rFonts w:ascii="Times New Roman" w:hAnsi="Times New Roman" w:cs="Times New Roman"/>
          <w:sz w:val="28"/>
          <w:szCs w:val="28"/>
        </w:rPr>
        <w:t>ти по полному кругу предприятий</w:t>
      </w:r>
      <w:r w:rsidRPr="00AC1990">
        <w:rPr>
          <w:rFonts w:ascii="Times New Roman" w:hAnsi="Times New Roman" w:cs="Times New Roman"/>
          <w:sz w:val="28"/>
          <w:szCs w:val="28"/>
        </w:rPr>
        <w:t xml:space="preserve"> за отчетный период на сумму </w:t>
      </w:r>
      <w:r w:rsidR="001F42A9" w:rsidRPr="00AC1990">
        <w:rPr>
          <w:rFonts w:ascii="Times New Roman" w:hAnsi="Times New Roman" w:cs="Times New Roman"/>
          <w:sz w:val="28"/>
          <w:szCs w:val="28"/>
        </w:rPr>
        <w:t>21 131,1</w:t>
      </w:r>
      <w:r w:rsidRPr="00AC1990">
        <w:rPr>
          <w:rFonts w:ascii="Times New Roman" w:hAnsi="Times New Roman" w:cs="Times New Roman"/>
          <w:sz w:val="28"/>
          <w:szCs w:val="28"/>
        </w:rPr>
        <w:t xml:space="preserve"> млн рублей при прогнозе </w:t>
      </w:r>
      <w:r w:rsidR="001F42A9" w:rsidRPr="00AC1990">
        <w:rPr>
          <w:rFonts w:ascii="Times New Roman" w:hAnsi="Times New Roman" w:cs="Times New Roman"/>
          <w:sz w:val="28"/>
          <w:szCs w:val="28"/>
        </w:rPr>
        <w:t>19 101,2</w:t>
      </w:r>
      <w:r w:rsidRPr="00AC1990">
        <w:rPr>
          <w:rFonts w:ascii="Times New Roman" w:hAnsi="Times New Roman" w:cs="Times New Roman"/>
          <w:sz w:val="28"/>
          <w:szCs w:val="28"/>
        </w:rPr>
        <w:t xml:space="preserve"> млн рублей. Прогноз выполнен на </w:t>
      </w:r>
      <w:r w:rsidR="001F42A9" w:rsidRPr="00AC1990">
        <w:rPr>
          <w:rFonts w:ascii="Times New Roman" w:hAnsi="Times New Roman" w:cs="Times New Roman"/>
          <w:sz w:val="28"/>
          <w:szCs w:val="28"/>
        </w:rPr>
        <w:t>110,6</w:t>
      </w:r>
      <w:r w:rsidRPr="00AC1990">
        <w:rPr>
          <w:rFonts w:ascii="Times New Roman" w:hAnsi="Times New Roman" w:cs="Times New Roman"/>
          <w:sz w:val="28"/>
          <w:szCs w:val="28"/>
        </w:rPr>
        <w:t xml:space="preserve"> %. </w:t>
      </w:r>
    </w:p>
    <w:p w:rsidR="000D1E4F" w:rsidRPr="00AC1990" w:rsidRDefault="000D1E4F" w:rsidP="000D1E4F">
      <w:pPr>
        <w:ind w:firstLine="708"/>
        <w:jc w:val="both"/>
        <w:rPr>
          <w:rFonts w:ascii="Times New Roman" w:hAnsi="Times New Roman" w:cs="Times New Roman"/>
          <w:sz w:val="28"/>
          <w:szCs w:val="28"/>
        </w:rPr>
      </w:pPr>
      <w:r w:rsidRPr="00AC1990">
        <w:rPr>
          <w:rFonts w:ascii="Times New Roman" w:hAnsi="Times New Roman" w:cs="Times New Roman"/>
          <w:sz w:val="28"/>
          <w:szCs w:val="28"/>
        </w:rPr>
        <w:t>По отношению к соответствующему периоду 202</w:t>
      </w:r>
      <w:r w:rsidR="00D54F0A" w:rsidRPr="00AC1990">
        <w:rPr>
          <w:rFonts w:ascii="Times New Roman" w:hAnsi="Times New Roman" w:cs="Times New Roman"/>
          <w:sz w:val="28"/>
          <w:szCs w:val="28"/>
        </w:rPr>
        <w:t>4</w:t>
      </w:r>
      <w:r w:rsidRPr="00AC1990">
        <w:rPr>
          <w:rFonts w:ascii="Times New Roman" w:hAnsi="Times New Roman" w:cs="Times New Roman"/>
          <w:sz w:val="28"/>
          <w:szCs w:val="28"/>
        </w:rPr>
        <w:t xml:space="preserve"> года темп роста объёмов отгруженной продукции (работ, услуг) составил </w:t>
      </w:r>
      <w:r w:rsidR="001F42A9" w:rsidRPr="00AC1990">
        <w:rPr>
          <w:rFonts w:ascii="Times New Roman" w:hAnsi="Times New Roman" w:cs="Times New Roman"/>
          <w:sz w:val="28"/>
          <w:szCs w:val="28"/>
        </w:rPr>
        <w:t>105,1</w:t>
      </w:r>
      <w:r w:rsidR="00D54F0A" w:rsidRPr="00AC1990">
        <w:rPr>
          <w:rFonts w:ascii="Times New Roman" w:hAnsi="Times New Roman" w:cs="Times New Roman"/>
          <w:sz w:val="28"/>
          <w:szCs w:val="28"/>
        </w:rPr>
        <w:t xml:space="preserve"> </w:t>
      </w:r>
      <w:r w:rsidRPr="00AC1990">
        <w:rPr>
          <w:rFonts w:ascii="Times New Roman" w:hAnsi="Times New Roman" w:cs="Times New Roman"/>
          <w:sz w:val="28"/>
          <w:szCs w:val="28"/>
        </w:rPr>
        <w:t>% в действующих ценах.</w:t>
      </w:r>
    </w:p>
    <w:p w:rsidR="000D1E4F" w:rsidRPr="00AC1990" w:rsidRDefault="000D1E4F" w:rsidP="000D1E4F">
      <w:pPr>
        <w:ind w:firstLine="708"/>
        <w:jc w:val="both"/>
        <w:rPr>
          <w:rFonts w:ascii="Times New Roman" w:eastAsia="Times New Roman" w:hAnsi="Times New Roman" w:cs="Times New Roman"/>
          <w:sz w:val="28"/>
          <w:szCs w:val="28"/>
          <w:lang w:eastAsia="ru-RU"/>
        </w:rPr>
      </w:pPr>
    </w:p>
    <w:p w:rsidR="000D1E4F" w:rsidRPr="00AC1990" w:rsidRDefault="000D1E4F" w:rsidP="000D1E4F">
      <w:pPr>
        <w:jc w:val="center"/>
        <w:rPr>
          <w:rFonts w:ascii="Times New Roman" w:eastAsia="Times New Roman" w:hAnsi="Times New Roman" w:cs="Times New Roman"/>
          <w:i/>
          <w:sz w:val="24"/>
          <w:szCs w:val="24"/>
          <w:lang w:eastAsia="ru-RU"/>
        </w:rPr>
      </w:pPr>
      <w:r w:rsidRPr="00AC1990">
        <w:rPr>
          <w:rFonts w:ascii="Times New Roman" w:eastAsia="Times New Roman" w:hAnsi="Times New Roman" w:cs="Times New Roman"/>
          <w:i/>
          <w:sz w:val="24"/>
          <w:szCs w:val="24"/>
          <w:lang w:eastAsia="ru-RU"/>
        </w:rPr>
        <w:t xml:space="preserve">Объем отгруженной продукции по промышленным видам деятельности по полному кругу предприятий за </w:t>
      </w:r>
      <w:r w:rsidRPr="00AC1990">
        <w:rPr>
          <w:rFonts w:ascii="Times New Roman" w:eastAsia="Times New Roman" w:hAnsi="Times New Roman" w:cs="Times New Roman"/>
          <w:i/>
          <w:sz w:val="24"/>
          <w:szCs w:val="24"/>
          <w:lang w:val="en-US" w:eastAsia="ru-RU"/>
        </w:rPr>
        <w:t>I</w:t>
      </w:r>
      <w:r w:rsidRPr="00AC1990">
        <w:rPr>
          <w:rFonts w:ascii="Times New Roman" w:eastAsia="Times New Roman" w:hAnsi="Times New Roman" w:cs="Times New Roman"/>
          <w:i/>
          <w:sz w:val="24"/>
          <w:szCs w:val="24"/>
          <w:lang w:eastAsia="ru-RU"/>
        </w:rPr>
        <w:t xml:space="preserve"> </w:t>
      </w:r>
      <w:r w:rsidR="001F42A9" w:rsidRPr="00AC1990">
        <w:rPr>
          <w:rFonts w:ascii="Times New Roman" w:eastAsia="Times New Roman" w:hAnsi="Times New Roman" w:cs="Times New Roman"/>
          <w:i/>
          <w:sz w:val="24"/>
          <w:szCs w:val="24"/>
          <w:lang w:eastAsia="ru-RU"/>
        </w:rPr>
        <w:t>полугодие</w:t>
      </w:r>
      <w:r w:rsidRPr="00AC1990">
        <w:rPr>
          <w:rFonts w:ascii="Times New Roman" w:eastAsia="Times New Roman" w:hAnsi="Times New Roman" w:cs="Times New Roman"/>
          <w:i/>
          <w:sz w:val="24"/>
          <w:szCs w:val="24"/>
          <w:lang w:eastAsia="ru-RU"/>
        </w:rPr>
        <w:t xml:space="preserve"> 202</w:t>
      </w:r>
      <w:r w:rsidR="00D54F0A" w:rsidRPr="00AC1990">
        <w:rPr>
          <w:rFonts w:ascii="Times New Roman" w:eastAsia="Times New Roman" w:hAnsi="Times New Roman" w:cs="Times New Roman"/>
          <w:i/>
          <w:sz w:val="24"/>
          <w:szCs w:val="24"/>
          <w:lang w:eastAsia="ru-RU"/>
        </w:rPr>
        <w:t>5</w:t>
      </w:r>
      <w:r w:rsidRPr="00AC1990">
        <w:rPr>
          <w:rFonts w:ascii="Times New Roman" w:eastAsia="Times New Roman" w:hAnsi="Times New Roman" w:cs="Times New Roman"/>
          <w:i/>
          <w:sz w:val="24"/>
          <w:szCs w:val="24"/>
          <w:lang w:eastAsia="ru-RU"/>
        </w:rPr>
        <w:t xml:space="preserve"> года, млн рублей </w:t>
      </w:r>
      <w:r w:rsidRPr="00AC1990">
        <w:rPr>
          <w:rFonts w:ascii="Times New Roman" w:hAnsi="Times New Roman" w:cs="Times New Roman"/>
          <w:i/>
          <w:sz w:val="24"/>
        </w:rPr>
        <w:t>(оперативно)</w:t>
      </w:r>
    </w:p>
    <w:p w:rsidR="000D1E4F" w:rsidRPr="00AC1990" w:rsidRDefault="000D1E4F" w:rsidP="000D1E4F">
      <w:pPr>
        <w:jc w:val="center"/>
        <w:rPr>
          <w:rFonts w:ascii="Times New Roman" w:eastAsia="Times New Roman" w:hAnsi="Times New Roman" w:cs="Times New Roman"/>
          <w:i/>
          <w:sz w:val="24"/>
          <w:szCs w:val="24"/>
          <w:lang w:eastAsia="ru-RU"/>
        </w:rPr>
      </w:pPr>
    </w:p>
    <w:tbl>
      <w:tblPr>
        <w:tblW w:w="96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830"/>
        <w:gridCol w:w="1265"/>
        <w:gridCol w:w="1265"/>
        <w:gridCol w:w="1265"/>
        <w:gridCol w:w="1492"/>
        <w:gridCol w:w="1492"/>
      </w:tblGrid>
      <w:tr w:rsidR="001F42A9" w:rsidRPr="00AC1990"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0D1E4F" w:rsidRPr="00AC1990" w:rsidRDefault="000D1E4F" w:rsidP="000D1E4F">
            <w:pPr>
              <w:jc w:val="center"/>
              <w:rPr>
                <w:rFonts w:ascii="Times New Roman" w:hAnsi="Times New Roman" w:cs="Times New Roman"/>
                <w:sz w:val="24"/>
              </w:rPr>
            </w:pP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AC1990" w:rsidRDefault="000D1E4F" w:rsidP="000D1E4F">
            <w:pPr>
              <w:jc w:val="center"/>
              <w:rPr>
                <w:rFonts w:ascii="Times New Roman" w:hAnsi="Times New Roman" w:cs="Times New Roman"/>
                <w:sz w:val="24"/>
              </w:rPr>
            </w:pPr>
            <w:r w:rsidRPr="00AC1990">
              <w:rPr>
                <w:rFonts w:ascii="Times New Roman" w:hAnsi="Times New Roman" w:cs="Times New Roman"/>
                <w:sz w:val="24"/>
              </w:rPr>
              <w:t xml:space="preserve">Прогноз </w:t>
            </w:r>
          </w:p>
          <w:p w:rsidR="000D1E4F" w:rsidRPr="00AC1990" w:rsidRDefault="000D1E4F" w:rsidP="000D1E4F">
            <w:pPr>
              <w:ind w:left="-79"/>
              <w:jc w:val="center"/>
              <w:rPr>
                <w:rFonts w:ascii="Times New Roman" w:hAnsi="Times New Roman" w:cs="Times New Roman"/>
                <w:sz w:val="24"/>
              </w:rPr>
            </w:pPr>
            <w:proofErr w:type="gramStart"/>
            <w:r w:rsidRPr="00AC1990">
              <w:rPr>
                <w:rFonts w:ascii="Times New Roman" w:hAnsi="Times New Roman" w:cs="Times New Roman"/>
                <w:sz w:val="24"/>
              </w:rPr>
              <w:t>на</w:t>
            </w:r>
            <w:proofErr w:type="gramEnd"/>
            <w:r w:rsidRPr="00AC1990">
              <w:rPr>
                <w:rFonts w:ascii="Times New Roman" w:hAnsi="Times New Roman" w:cs="Times New Roman"/>
                <w:sz w:val="24"/>
              </w:rPr>
              <w:t xml:space="preserve"> </w:t>
            </w:r>
          </w:p>
          <w:p w:rsidR="000D1E4F" w:rsidRPr="00AC1990" w:rsidRDefault="000D1E4F" w:rsidP="00D54F0A">
            <w:pPr>
              <w:ind w:left="-79"/>
              <w:jc w:val="center"/>
              <w:rPr>
                <w:rFonts w:ascii="Times New Roman" w:hAnsi="Times New Roman" w:cs="Times New Roman"/>
                <w:sz w:val="24"/>
              </w:rPr>
            </w:pPr>
            <w:r w:rsidRPr="00AC1990">
              <w:rPr>
                <w:rFonts w:ascii="Times New Roman" w:eastAsia="Times New Roman" w:hAnsi="Times New Roman" w:cs="Times New Roman"/>
                <w:sz w:val="24"/>
                <w:szCs w:val="24"/>
                <w:lang w:val="en-US" w:eastAsia="ru-RU"/>
              </w:rPr>
              <w:t>I</w:t>
            </w:r>
            <w:r w:rsidRPr="00AC1990">
              <w:rPr>
                <w:rFonts w:ascii="Times New Roman" w:hAnsi="Times New Roman" w:cs="Times New Roman"/>
                <w:sz w:val="24"/>
              </w:rPr>
              <w:t xml:space="preserve"> </w:t>
            </w:r>
            <w:r w:rsidR="001F42A9" w:rsidRPr="00AC1990">
              <w:rPr>
                <w:rFonts w:ascii="Times New Roman" w:hAnsi="Times New Roman" w:cs="Times New Roman"/>
                <w:sz w:val="24"/>
              </w:rPr>
              <w:t>полугодие</w:t>
            </w:r>
            <w:r w:rsidRPr="00AC1990">
              <w:rPr>
                <w:rFonts w:ascii="Times New Roman" w:hAnsi="Times New Roman" w:cs="Times New Roman"/>
                <w:sz w:val="24"/>
              </w:rPr>
              <w:t>202</w:t>
            </w:r>
            <w:r w:rsidR="00D54F0A" w:rsidRPr="00AC1990">
              <w:rPr>
                <w:rFonts w:ascii="Times New Roman" w:hAnsi="Times New Roman" w:cs="Times New Roman"/>
                <w:sz w:val="24"/>
              </w:rPr>
              <w:t>5</w:t>
            </w:r>
            <w:r w:rsidRPr="00AC1990">
              <w:rPr>
                <w:rFonts w:ascii="Times New Roman" w:hAnsi="Times New Roman" w:cs="Times New Roman"/>
                <w:sz w:val="24"/>
              </w:rPr>
              <w:t xml:space="preserve"> года</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D1E4F" w:rsidRPr="00AC1990" w:rsidRDefault="000D1E4F" w:rsidP="000D1E4F">
            <w:pPr>
              <w:jc w:val="center"/>
              <w:rPr>
                <w:rFonts w:ascii="Times New Roman" w:hAnsi="Times New Roman" w:cs="Times New Roman"/>
                <w:sz w:val="24"/>
              </w:rPr>
            </w:pPr>
            <w:r w:rsidRPr="00AC1990">
              <w:rPr>
                <w:rFonts w:ascii="Times New Roman" w:hAnsi="Times New Roman" w:cs="Times New Roman"/>
                <w:sz w:val="24"/>
              </w:rPr>
              <w:t xml:space="preserve">Факт </w:t>
            </w:r>
          </w:p>
          <w:p w:rsidR="000D1E4F" w:rsidRPr="00AC1990" w:rsidRDefault="000D1E4F" w:rsidP="00D54F0A">
            <w:pPr>
              <w:ind w:left="-79"/>
              <w:jc w:val="center"/>
              <w:rPr>
                <w:rFonts w:ascii="Times New Roman" w:hAnsi="Times New Roman" w:cs="Times New Roman"/>
                <w:sz w:val="24"/>
              </w:rPr>
            </w:pPr>
            <w:r w:rsidRPr="00AC1990">
              <w:rPr>
                <w:rFonts w:ascii="Times New Roman" w:eastAsia="Times New Roman" w:hAnsi="Times New Roman" w:cs="Times New Roman"/>
                <w:sz w:val="24"/>
                <w:szCs w:val="24"/>
                <w:lang w:val="en-US" w:eastAsia="ru-RU"/>
              </w:rPr>
              <w:t>I</w:t>
            </w:r>
            <w:r w:rsidRPr="00AC1990">
              <w:rPr>
                <w:rFonts w:ascii="Times New Roman" w:hAnsi="Times New Roman" w:cs="Times New Roman"/>
                <w:sz w:val="24"/>
              </w:rPr>
              <w:t xml:space="preserve"> </w:t>
            </w:r>
            <w:r w:rsidR="001F42A9" w:rsidRPr="00AC1990">
              <w:rPr>
                <w:rFonts w:ascii="Times New Roman" w:hAnsi="Times New Roman" w:cs="Times New Roman"/>
                <w:sz w:val="24"/>
              </w:rPr>
              <w:t>полугодие2025 года</w:t>
            </w:r>
          </w:p>
        </w:tc>
        <w:tc>
          <w:tcPr>
            <w:tcW w:w="1265" w:type="dxa"/>
            <w:tcBorders>
              <w:top w:val="single" w:sz="4" w:space="0" w:color="00000A"/>
              <w:left w:val="single" w:sz="4" w:space="0" w:color="00000A"/>
              <w:bottom w:val="single" w:sz="4" w:space="0" w:color="00000A"/>
              <w:right w:val="single" w:sz="4" w:space="0" w:color="00000A"/>
            </w:tcBorders>
          </w:tcPr>
          <w:p w:rsidR="000D1E4F" w:rsidRPr="00AC1990" w:rsidRDefault="000D1E4F" w:rsidP="000D1E4F">
            <w:pPr>
              <w:jc w:val="center"/>
              <w:rPr>
                <w:rFonts w:ascii="Times New Roman" w:hAnsi="Times New Roman" w:cs="Times New Roman"/>
                <w:sz w:val="24"/>
              </w:rPr>
            </w:pPr>
            <w:r w:rsidRPr="00AC1990">
              <w:rPr>
                <w:rFonts w:ascii="Times New Roman" w:hAnsi="Times New Roman" w:cs="Times New Roman"/>
                <w:sz w:val="24"/>
              </w:rPr>
              <w:t xml:space="preserve">Факт </w:t>
            </w:r>
          </w:p>
          <w:p w:rsidR="000D1E4F" w:rsidRPr="00AC1990" w:rsidRDefault="000D1E4F" w:rsidP="00AF0602">
            <w:pPr>
              <w:ind w:left="-79"/>
              <w:jc w:val="center"/>
              <w:rPr>
                <w:rFonts w:ascii="Times New Roman" w:hAnsi="Times New Roman" w:cs="Times New Roman"/>
                <w:sz w:val="24"/>
              </w:rPr>
            </w:pPr>
            <w:r w:rsidRPr="00AC1990">
              <w:rPr>
                <w:rFonts w:ascii="Times New Roman" w:eastAsia="Times New Roman" w:hAnsi="Times New Roman" w:cs="Times New Roman"/>
                <w:sz w:val="24"/>
                <w:szCs w:val="24"/>
                <w:lang w:val="en-US" w:eastAsia="ru-RU"/>
              </w:rPr>
              <w:t>I</w:t>
            </w:r>
            <w:r w:rsidRPr="00AC1990">
              <w:rPr>
                <w:rFonts w:ascii="Times New Roman" w:hAnsi="Times New Roman" w:cs="Times New Roman"/>
                <w:sz w:val="24"/>
              </w:rPr>
              <w:t xml:space="preserve"> </w:t>
            </w:r>
            <w:r w:rsidR="001F42A9" w:rsidRPr="00AC1990">
              <w:rPr>
                <w:rFonts w:ascii="Times New Roman" w:hAnsi="Times New Roman" w:cs="Times New Roman"/>
                <w:sz w:val="24"/>
              </w:rPr>
              <w:t>полугодие202</w:t>
            </w:r>
            <w:r w:rsidR="00AF0602">
              <w:rPr>
                <w:rFonts w:ascii="Times New Roman" w:hAnsi="Times New Roman" w:cs="Times New Roman"/>
                <w:sz w:val="24"/>
              </w:rPr>
              <w:t>4</w:t>
            </w:r>
            <w:r w:rsidR="001F42A9" w:rsidRPr="00AC1990">
              <w:rPr>
                <w:rFonts w:ascii="Times New Roman" w:hAnsi="Times New Roman" w:cs="Times New Roman"/>
                <w:sz w:val="24"/>
              </w:rPr>
              <w:t xml:space="preserve"> года</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AC1990" w:rsidRDefault="000D1E4F" w:rsidP="000D1E4F">
            <w:pPr>
              <w:jc w:val="center"/>
              <w:rPr>
                <w:rFonts w:ascii="Times New Roman" w:hAnsi="Times New Roman" w:cs="Times New Roman"/>
                <w:sz w:val="24"/>
              </w:rPr>
            </w:pPr>
            <w:r w:rsidRPr="00AC1990">
              <w:rPr>
                <w:rFonts w:ascii="Times New Roman" w:hAnsi="Times New Roman" w:cs="Times New Roman"/>
                <w:sz w:val="24"/>
              </w:rPr>
              <w:t xml:space="preserve">% выполнения прогноза </w:t>
            </w:r>
          </w:p>
        </w:tc>
        <w:tc>
          <w:tcPr>
            <w:tcW w:w="1492" w:type="dxa"/>
            <w:tcBorders>
              <w:top w:val="single" w:sz="4" w:space="0" w:color="00000A"/>
              <w:left w:val="single" w:sz="4" w:space="0" w:color="00000A"/>
              <w:bottom w:val="single" w:sz="4" w:space="0" w:color="00000A"/>
              <w:right w:val="single" w:sz="4" w:space="0" w:color="00000A"/>
            </w:tcBorders>
            <w:shd w:val="clear" w:color="auto" w:fill="FFFFFF"/>
          </w:tcPr>
          <w:p w:rsidR="000D1E4F" w:rsidRPr="00AC1990" w:rsidRDefault="000D1E4F" w:rsidP="000D1E4F">
            <w:pPr>
              <w:ind w:left="-108" w:right="-108"/>
              <w:jc w:val="center"/>
              <w:rPr>
                <w:rFonts w:ascii="Times New Roman" w:hAnsi="Times New Roman" w:cs="Times New Roman"/>
                <w:sz w:val="24"/>
              </w:rPr>
            </w:pPr>
            <w:r w:rsidRPr="00AC1990">
              <w:rPr>
                <w:rFonts w:ascii="Times New Roman" w:hAnsi="Times New Roman" w:cs="Times New Roman"/>
                <w:sz w:val="24"/>
              </w:rPr>
              <w:t>Темп роста в действующих ценах, %</w:t>
            </w:r>
          </w:p>
        </w:tc>
      </w:tr>
      <w:tr w:rsidR="001F42A9" w:rsidRPr="00AC1990"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1F42A9" w:rsidRPr="00AC1990" w:rsidRDefault="001F42A9" w:rsidP="001F42A9">
            <w:pPr>
              <w:rPr>
                <w:rFonts w:ascii="Times New Roman" w:hAnsi="Times New Roman" w:cs="Times New Roman"/>
                <w:sz w:val="24"/>
              </w:rPr>
            </w:pPr>
            <w:r w:rsidRPr="00AC1990">
              <w:rPr>
                <w:rFonts w:ascii="Times New Roman" w:hAnsi="Times New Roman" w:cs="Times New Roman"/>
                <w:sz w:val="24"/>
              </w:rPr>
              <w:t>Объем отгруженной продукции всего,</w:t>
            </w:r>
          </w:p>
          <w:p w:rsidR="001F42A9" w:rsidRPr="00AC1990" w:rsidRDefault="001F42A9" w:rsidP="001F42A9">
            <w:pPr>
              <w:rPr>
                <w:rFonts w:ascii="Times New Roman" w:hAnsi="Times New Roman" w:cs="Times New Roman"/>
                <w:sz w:val="24"/>
              </w:rPr>
            </w:pPr>
            <w:proofErr w:type="gramStart"/>
            <w:r w:rsidRPr="00AC1990">
              <w:rPr>
                <w:rFonts w:ascii="Times New Roman" w:hAnsi="Times New Roman" w:cs="Times New Roman"/>
                <w:sz w:val="24"/>
              </w:rPr>
              <w:t>в</w:t>
            </w:r>
            <w:proofErr w:type="gramEnd"/>
            <w:r w:rsidRPr="00AC1990">
              <w:rPr>
                <w:rFonts w:ascii="Times New Roman" w:hAnsi="Times New Roman" w:cs="Times New Roman"/>
                <w:sz w:val="24"/>
              </w:rPr>
              <w:t xml:space="preserve"> том числе:</w:t>
            </w:r>
          </w:p>
        </w:tc>
        <w:tc>
          <w:tcPr>
            <w:tcW w:w="1265" w:type="dxa"/>
            <w:tcBorders>
              <w:top w:val="single" w:sz="4" w:space="0" w:color="auto"/>
              <w:left w:val="single" w:sz="4" w:space="0" w:color="auto"/>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19 101,2</w:t>
            </w:r>
          </w:p>
        </w:tc>
        <w:tc>
          <w:tcPr>
            <w:tcW w:w="1265"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21 131,1</w:t>
            </w:r>
          </w:p>
        </w:tc>
        <w:tc>
          <w:tcPr>
            <w:tcW w:w="1265"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20 111,6</w:t>
            </w:r>
          </w:p>
        </w:tc>
        <w:tc>
          <w:tcPr>
            <w:tcW w:w="1492"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110,6</w:t>
            </w:r>
          </w:p>
        </w:tc>
        <w:tc>
          <w:tcPr>
            <w:tcW w:w="1492"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105,1</w:t>
            </w:r>
          </w:p>
        </w:tc>
      </w:tr>
      <w:tr w:rsidR="001F42A9" w:rsidRPr="00AC1990"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1F42A9" w:rsidRPr="00AC1990" w:rsidRDefault="001F42A9" w:rsidP="001F42A9">
            <w:pPr>
              <w:rPr>
                <w:rFonts w:ascii="Times New Roman" w:hAnsi="Times New Roman" w:cs="Times New Roman"/>
                <w:sz w:val="24"/>
              </w:rPr>
            </w:pPr>
            <w:r w:rsidRPr="00AC1990">
              <w:rPr>
                <w:rFonts w:ascii="Times New Roman" w:hAnsi="Times New Roman" w:cs="Times New Roman"/>
                <w:sz w:val="24"/>
              </w:rPr>
              <w:t>- по крупным и средним предприятиям</w:t>
            </w:r>
          </w:p>
        </w:tc>
        <w:tc>
          <w:tcPr>
            <w:tcW w:w="1265" w:type="dxa"/>
            <w:tcBorders>
              <w:top w:val="nil"/>
              <w:left w:val="single" w:sz="4" w:space="0" w:color="auto"/>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17 087,6</w:t>
            </w:r>
          </w:p>
        </w:tc>
        <w:tc>
          <w:tcPr>
            <w:tcW w:w="1265"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19 031,1</w:t>
            </w:r>
          </w:p>
        </w:tc>
        <w:tc>
          <w:tcPr>
            <w:tcW w:w="1265"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18 011,6</w:t>
            </w:r>
          </w:p>
        </w:tc>
        <w:tc>
          <w:tcPr>
            <w:tcW w:w="1492"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111,4</w:t>
            </w:r>
          </w:p>
        </w:tc>
        <w:tc>
          <w:tcPr>
            <w:tcW w:w="1492" w:type="dxa"/>
            <w:tcBorders>
              <w:top w:val="single" w:sz="4" w:space="0" w:color="auto"/>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105,7</w:t>
            </w:r>
          </w:p>
        </w:tc>
      </w:tr>
      <w:tr w:rsidR="001F42A9" w:rsidRPr="00AC1990" w:rsidTr="000D1E4F">
        <w:trPr>
          <w:trHeight w:val="297"/>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FFFFF"/>
          </w:tcPr>
          <w:p w:rsidR="001F42A9" w:rsidRPr="00AC1990" w:rsidRDefault="001F42A9" w:rsidP="001F42A9">
            <w:pPr>
              <w:rPr>
                <w:rFonts w:ascii="Times New Roman" w:hAnsi="Times New Roman" w:cs="Times New Roman"/>
                <w:sz w:val="24"/>
              </w:rPr>
            </w:pPr>
            <w:r w:rsidRPr="00AC1990">
              <w:rPr>
                <w:rFonts w:ascii="Times New Roman" w:hAnsi="Times New Roman" w:cs="Times New Roman"/>
                <w:sz w:val="24"/>
              </w:rPr>
              <w:t>- по малым и микропредприятиям</w:t>
            </w:r>
          </w:p>
        </w:tc>
        <w:tc>
          <w:tcPr>
            <w:tcW w:w="1265" w:type="dxa"/>
            <w:tcBorders>
              <w:top w:val="nil"/>
              <w:left w:val="single" w:sz="4" w:space="0" w:color="auto"/>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2 013,6</w:t>
            </w:r>
          </w:p>
        </w:tc>
        <w:tc>
          <w:tcPr>
            <w:tcW w:w="1265"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2 100,0</w:t>
            </w:r>
          </w:p>
        </w:tc>
        <w:tc>
          <w:tcPr>
            <w:tcW w:w="1265"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2 100,0</w:t>
            </w:r>
          </w:p>
        </w:tc>
        <w:tc>
          <w:tcPr>
            <w:tcW w:w="1492"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104,3</w:t>
            </w:r>
          </w:p>
        </w:tc>
        <w:tc>
          <w:tcPr>
            <w:tcW w:w="1492" w:type="dxa"/>
            <w:tcBorders>
              <w:top w:val="nil"/>
              <w:left w:val="nil"/>
              <w:bottom w:val="single" w:sz="4" w:space="0" w:color="auto"/>
              <w:right w:val="single" w:sz="4" w:space="0" w:color="auto"/>
            </w:tcBorders>
            <w:vAlign w:val="center"/>
          </w:tcPr>
          <w:p w:rsidR="001F42A9" w:rsidRPr="00AC1990" w:rsidRDefault="001F42A9" w:rsidP="001F42A9">
            <w:pPr>
              <w:jc w:val="center"/>
              <w:rPr>
                <w:rFonts w:ascii="Times New Roman" w:hAnsi="Times New Roman" w:cs="Times New Roman"/>
                <w:sz w:val="24"/>
              </w:rPr>
            </w:pPr>
            <w:r w:rsidRPr="00AC1990">
              <w:rPr>
                <w:rFonts w:ascii="Times New Roman" w:hAnsi="Times New Roman" w:cs="Times New Roman"/>
                <w:sz w:val="24"/>
              </w:rPr>
              <w:t>100,0</w:t>
            </w:r>
          </w:p>
        </w:tc>
      </w:tr>
    </w:tbl>
    <w:p w:rsidR="000D1E4F" w:rsidRPr="00AC1990" w:rsidRDefault="000D1E4F" w:rsidP="000D1E4F">
      <w:pPr>
        <w:ind w:firstLine="708"/>
        <w:jc w:val="both"/>
        <w:rPr>
          <w:rFonts w:ascii="Times New Roman" w:hAnsi="Times New Roman" w:cs="Times New Roman"/>
          <w:sz w:val="28"/>
          <w:szCs w:val="28"/>
        </w:rPr>
      </w:pPr>
    </w:p>
    <w:p w:rsidR="000D1E4F" w:rsidRPr="00AC1990" w:rsidRDefault="000D1E4F" w:rsidP="000D1E4F">
      <w:pPr>
        <w:ind w:firstLine="708"/>
        <w:jc w:val="both"/>
        <w:rPr>
          <w:rFonts w:ascii="Times New Roman" w:hAnsi="Times New Roman" w:cs="Times New Roman"/>
          <w:sz w:val="28"/>
          <w:szCs w:val="28"/>
        </w:rPr>
      </w:pPr>
      <w:r w:rsidRPr="00AC1990">
        <w:rPr>
          <w:rFonts w:ascii="Times New Roman" w:hAnsi="Times New Roman" w:cs="Times New Roman"/>
          <w:sz w:val="28"/>
          <w:szCs w:val="28"/>
        </w:rPr>
        <w:t xml:space="preserve">В связи с тем, что крупные и средние предприятия обеспечивают </w:t>
      </w:r>
      <w:r w:rsidR="00D54F0A" w:rsidRPr="00AC1990">
        <w:rPr>
          <w:rFonts w:ascii="Times New Roman" w:hAnsi="Times New Roman" w:cs="Times New Roman"/>
          <w:sz w:val="28"/>
          <w:szCs w:val="28"/>
        </w:rPr>
        <w:t>91,</w:t>
      </w:r>
      <w:r w:rsidR="001F42A9" w:rsidRPr="00AC1990">
        <w:rPr>
          <w:rFonts w:ascii="Times New Roman" w:hAnsi="Times New Roman" w:cs="Times New Roman"/>
          <w:sz w:val="28"/>
          <w:szCs w:val="28"/>
        </w:rPr>
        <w:t>0</w:t>
      </w:r>
      <w:r w:rsidRPr="00AC1990">
        <w:rPr>
          <w:rFonts w:ascii="Times New Roman" w:hAnsi="Times New Roman" w:cs="Times New Roman"/>
          <w:sz w:val="28"/>
          <w:szCs w:val="28"/>
        </w:rPr>
        <w:t xml:space="preserve"> % всех объёмов отгруженной промышленной продукции, работ и услуг, именно эти предприятия оказывают решающее влияние на итоги работы промышленного комплекса муниципального образования «Город Майкоп».</w:t>
      </w:r>
    </w:p>
    <w:p w:rsidR="000D1E4F" w:rsidRPr="00AC1990" w:rsidRDefault="000D1E4F" w:rsidP="000D1E4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Объём отгруженных товаров собственного производства, выполненных работ и услуг промышленного характера за 1 </w:t>
      </w:r>
      <w:r w:rsidR="001F42A9" w:rsidRPr="00AC1990">
        <w:rPr>
          <w:rFonts w:ascii="Times New Roman" w:hAnsi="Times New Roman" w:cs="Times New Roman"/>
          <w:sz w:val="28"/>
          <w:szCs w:val="28"/>
        </w:rPr>
        <w:t xml:space="preserve">полугодие </w:t>
      </w:r>
      <w:r w:rsidRPr="00AC1990">
        <w:rPr>
          <w:rFonts w:ascii="Times New Roman" w:hAnsi="Times New Roman" w:cs="Times New Roman"/>
          <w:sz w:val="28"/>
          <w:szCs w:val="28"/>
        </w:rPr>
        <w:t>202</w:t>
      </w:r>
      <w:r w:rsidR="00320E4C" w:rsidRPr="00AC1990">
        <w:rPr>
          <w:rFonts w:ascii="Times New Roman" w:hAnsi="Times New Roman" w:cs="Times New Roman"/>
          <w:sz w:val="28"/>
          <w:szCs w:val="28"/>
        </w:rPr>
        <w:t>5</w:t>
      </w:r>
      <w:r w:rsidRPr="00AC1990">
        <w:rPr>
          <w:rFonts w:ascii="Times New Roman" w:hAnsi="Times New Roman" w:cs="Times New Roman"/>
          <w:sz w:val="28"/>
          <w:szCs w:val="28"/>
        </w:rPr>
        <w:t xml:space="preserve"> года по крупным и средним предприятиям составил </w:t>
      </w:r>
      <w:r w:rsidR="001F42A9" w:rsidRPr="00AC1990">
        <w:rPr>
          <w:rFonts w:ascii="Times New Roman" w:hAnsi="Times New Roman" w:cs="Times New Roman"/>
          <w:sz w:val="28"/>
          <w:szCs w:val="28"/>
        </w:rPr>
        <w:t>19 031,1</w:t>
      </w:r>
      <w:r w:rsidRPr="00AC1990">
        <w:rPr>
          <w:rFonts w:ascii="Times New Roman" w:hAnsi="Times New Roman" w:cs="Times New Roman"/>
          <w:sz w:val="28"/>
          <w:szCs w:val="28"/>
        </w:rPr>
        <w:t xml:space="preserve"> млн рублей, что на </w:t>
      </w:r>
      <w:r w:rsidR="001F42A9" w:rsidRPr="00AC1990">
        <w:rPr>
          <w:rFonts w:ascii="Times New Roman" w:hAnsi="Times New Roman" w:cs="Times New Roman"/>
          <w:sz w:val="28"/>
          <w:szCs w:val="28"/>
        </w:rPr>
        <w:t>5,7</w:t>
      </w:r>
      <w:r w:rsidRPr="00AC1990">
        <w:rPr>
          <w:rFonts w:ascii="Times New Roman" w:hAnsi="Times New Roman" w:cs="Times New Roman"/>
          <w:sz w:val="28"/>
          <w:szCs w:val="28"/>
        </w:rPr>
        <w:t xml:space="preserve"> % больше уровня соответствующего периода 202</w:t>
      </w:r>
      <w:r w:rsidR="00320E4C" w:rsidRPr="00AC1990">
        <w:rPr>
          <w:rFonts w:ascii="Times New Roman" w:hAnsi="Times New Roman" w:cs="Times New Roman"/>
          <w:sz w:val="28"/>
          <w:szCs w:val="28"/>
        </w:rPr>
        <w:t>4</w:t>
      </w:r>
      <w:r w:rsidRPr="00AC1990">
        <w:rPr>
          <w:rFonts w:ascii="Times New Roman" w:hAnsi="Times New Roman" w:cs="Times New Roman"/>
          <w:sz w:val="28"/>
          <w:szCs w:val="28"/>
        </w:rPr>
        <w:t xml:space="preserve"> года в действующих ценах.</w:t>
      </w:r>
    </w:p>
    <w:p w:rsidR="000D1E4F" w:rsidRPr="00AC1990" w:rsidRDefault="000D1E4F" w:rsidP="000D1E4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Прогнозный показатель отчетного периода по крупным и средним предприятиям выполнен на </w:t>
      </w:r>
      <w:r w:rsidR="001F42A9" w:rsidRPr="00AC1990">
        <w:rPr>
          <w:rFonts w:ascii="Times New Roman" w:hAnsi="Times New Roman" w:cs="Times New Roman"/>
          <w:sz w:val="28"/>
          <w:szCs w:val="28"/>
        </w:rPr>
        <w:t>111,4</w:t>
      </w:r>
      <w:r w:rsidRPr="00AC1990">
        <w:rPr>
          <w:rFonts w:ascii="Times New Roman" w:hAnsi="Times New Roman" w:cs="Times New Roman"/>
          <w:sz w:val="28"/>
          <w:szCs w:val="28"/>
        </w:rPr>
        <w:t xml:space="preserve"> %.</w:t>
      </w:r>
    </w:p>
    <w:p w:rsidR="000D1E4F" w:rsidRPr="00AC1990" w:rsidRDefault="000D1E4F" w:rsidP="000D1E4F">
      <w:pPr>
        <w:ind w:firstLine="720"/>
        <w:jc w:val="both"/>
        <w:rPr>
          <w:rFonts w:ascii="Times New Roman" w:hAnsi="Times New Roman" w:cs="Times New Roman"/>
          <w:sz w:val="28"/>
          <w:szCs w:val="28"/>
        </w:rPr>
      </w:pPr>
      <w:r w:rsidRPr="00AC1990">
        <w:rPr>
          <w:rFonts w:ascii="Times New Roman" w:hAnsi="Times New Roman" w:cs="Times New Roman"/>
          <w:sz w:val="28"/>
          <w:szCs w:val="28"/>
        </w:rPr>
        <w:t>По разделам экономической деятельности ситуация на крупных и средних предприятиях складывается следующим образом:</w:t>
      </w:r>
    </w:p>
    <w:p w:rsidR="000D1E4F" w:rsidRPr="00AC1990" w:rsidRDefault="000D1E4F" w:rsidP="000D1E4F">
      <w:pPr>
        <w:ind w:firstLine="720"/>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lastRenderedPageBreak/>
        <w:t xml:space="preserve">В структуре объема отгруженной продукции (по крупным и средним предприятиям) наибольший удельный вес занимает раздел С «Обрабатывающие производства» – </w:t>
      </w:r>
      <w:r w:rsidR="001F42A9" w:rsidRPr="00AC1990">
        <w:rPr>
          <w:rFonts w:ascii="Times New Roman" w:eastAsia="Times New Roman" w:hAnsi="Times New Roman" w:cs="Times New Roman"/>
          <w:sz w:val="28"/>
          <w:szCs w:val="28"/>
          <w:lang w:eastAsia="ru-RU"/>
        </w:rPr>
        <w:t>77,6</w:t>
      </w:r>
      <w:r w:rsidRPr="00AC1990">
        <w:rPr>
          <w:rFonts w:ascii="Times New Roman" w:eastAsia="Times New Roman" w:hAnsi="Times New Roman" w:cs="Times New Roman"/>
          <w:sz w:val="28"/>
          <w:szCs w:val="28"/>
          <w:lang w:eastAsia="ru-RU"/>
        </w:rPr>
        <w:t xml:space="preserve"> % (</w:t>
      </w:r>
      <w:r w:rsidR="001F42A9" w:rsidRPr="00AC1990">
        <w:rPr>
          <w:rFonts w:ascii="Times New Roman" w:eastAsia="Times New Roman" w:hAnsi="Times New Roman" w:cs="Times New Roman"/>
          <w:sz w:val="28"/>
          <w:szCs w:val="28"/>
          <w:lang w:eastAsia="ru-RU"/>
        </w:rPr>
        <w:t>14 786,4</w:t>
      </w:r>
      <w:r w:rsidRPr="00AC1990">
        <w:rPr>
          <w:rFonts w:ascii="Times New Roman" w:eastAsia="Times New Roman" w:hAnsi="Times New Roman" w:cs="Times New Roman"/>
          <w:sz w:val="28"/>
          <w:szCs w:val="28"/>
          <w:lang w:eastAsia="ru-RU"/>
        </w:rPr>
        <w:t xml:space="preserve"> млн рублей). Доля раздела </w:t>
      </w:r>
      <w:r w:rsidRPr="00AC1990">
        <w:rPr>
          <w:rFonts w:ascii="Times New Roman" w:eastAsia="Times New Roman" w:hAnsi="Times New Roman" w:cs="Times New Roman"/>
          <w:sz w:val="28"/>
          <w:szCs w:val="28"/>
          <w:lang w:val="en-US" w:eastAsia="ru-RU"/>
        </w:rPr>
        <w:t>D</w:t>
      </w:r>
      <w:r w:rsidRPr="00AC1990">
        <w:rPr>
          <w:rFonts w:ascii="Times New Roman" w:eastAsia="Times New Roman" w:hAnsi="Times New Roman" w:cs="Times New Roman"/>
          <w:sz w:val="28"/>
          <w:szCs w:val="28"/>
          <w:lang w:eastAsia="ru-RU"/>
        </w:rPr>
        <w:t xml:space="preserve"> «Обеспечение электрической энергией, газом и паром; кондиционирование воздуха» составляет </w:t>
      </w:r>
      <w:r w:rsidR="001F42A9" w:rsidRPr="00AC1990">
        <w:rPr>
          <w:rFonts w:ascii="Times New Roman" w:eastAsia="Times New Roman" w:hAnsi="Times New Roman" w:cs="Times New Roman"/>
          <w:sz w:val="28"/>
          <w:szCs w:val="28"/>
          <w:lang w:eastAsia="ru-RU"/>
        </w:rPr>
        <w:t>19,1</w:t>
      </w:r>
      <w:r w:rsidRPr="00AC1990">
        <w:rPr>
          <w:rFonts w:ascii="Times New Roman" w:eastAsia="Times New Roman" w:hAnsi="Times New Roman" w:cs="Times New Roman"/>
          <w:sz w:val="28"/>
          <w:szCs w:val="28"/>
          <w:lang w:eastAsia="ru-RU"/>
        </w:rPr>
        <w:t xml:space="preserve"> % (</w:t>
      </w:r>
      <w:r w:rsidR="001F42A9" w:rsidRPr="00AC1990">
        <w:rPr>
          <w:rFonts w:ascii="Times New Roman" w:eastAsia="Times New Roman" w:hAnsi="Times New Roman" w:cs="Times New Roman"/>
          <w:sz w:val="28"/>
          <w:szCs w:val="28"/>
          <w:lang w:eastAsia="ru-RU"/>
        </w:rPr>
        <w:t xml:space="preserve">3 623,3 </w:t>
      </w:r>
      <w:r w:rsidRPr="00AC1990">
        <w:rPr>
          <w:rFonts w:ascii="Times New Roman" w:eastAsia="Times New Roman" w:hAnsi="Times New Roman" w:cs="Times New Roman"/>
          <w:sz w:val="28"/>
          <w:szCs w:val="28"/>
          <w:lang w:eastAsia="ru-RU"/>
        </w:rPr>
        <w:t xml:space="preserve">млн рублей); раздела Е «Водоснабжение; водоотведение, организация сбора и утилизации отходов, деятельность по ликвидации загрязнений» – </w:t>
      </w:r>
      <w:r w:rsidR="004D71D2" w:rsidRPr="00AC1990">
        <w:rPr>
          <w:rFonts w:ascii="Times New Roman" w:eastAsia="Times New Roman" w:hAnsi="Times New Roman" w:cs="Times New Roman"/>
          <w:sz w:val="28"/>
          <w:szCs w:val="28"/>
          <w:lang w:eastAsia="ru-RU"/>
        </w:rPr>
        <w:t>3,</w:t>
      </w:r>
      <w:r w:rsidR="001F42A9" w:rsidRPr="00AC1990">
        <w:rPr>
          <w:rFonts w:ascii="Times New Roman" w:eastAsia="Times New Roman" w:hAnsi="Times New Roman" w:cs="Times New Roman"/>
          <w:sz w:val="28"/>
          <w:szCs w:val="28"/>
          <w:lang w:eastAsia="ru-RU"/>
        </w:rPr>
        <w:t>3</w:t>
      </w:r>
      <w:r w:rsidRPr="00AC1990">
        <w:rPr>
          <w:rFonts w:ascii="Times New Roman" w:eastAsia="Times New Roman" w:hAnsi="Times New Roman" w:cs="Times New Roman"/>
          <w:sz w:val="28"/>
          <w:szCs w:val="28"/>
          <w:lang w:eastAsia="ru-RU"/>
        </w:rPr>
        <w:t xml:space="preserve"> % (</w:t>
      </w:r>
      <w:r w:rsidR="004D71D2" w:rsidRPr="00AC1990">
        <w:rPr>
          <w:rFonts w:ascii="Times New Roman" w:eastAsia="Times New Roman" w:hAnsi="Times New Roman" w:cs="Times New Roman"/>
          <w:sz w:val="28"/>
          <w:szCs w:val="28"/>
          <w:lang w:eastAsia="ru-RU"/>
        </w:rPr>
        <w:t>336,4</w:t>
      </w:r>
      <w:r w:rsidRPr="00AC1990">
        <w:rPr>
          <w:rFonts w:ascii="Times New Roman" w:eastAsia="Times New Roman" w:hAnsi="Times New Roman" w:cs="Times New Roman"/>
          <w:sz w:val="28"/>
          <w:szCs w:val="28"/>
          <w:lang w:eastAsia="ru-RU"/>
        </w:rPr>
        <w:t xml:space="preserve"> млн рублей).</w:t>
      </w:r>
    </w:p>
    <w:p w:rsidR="00497B9F" w:rsidRDefault="00497B9F" w:rsidP="00635ECD">
      <w:pPr>
        <w:tabs>
          <w:tab w:val="left" w:pos="10020"/>
        </w:tabs>
        <w:spacing w:line="259" w:lineRule="auto"/>
        <w:ind w:right="-285"/>
        <w:jc w:val="center"/>
        <w:rPr>
          <w:rFonts w:ascii="Times New Roman" w:eastAsia="Calibri" w:hAnsi="Times New Roman" w:cs="Times New Roman"/>
          <w:b/>
          <w:sz w:val="28"/>
          <w:szCs w:val="28"/>
        </w:rPr>
      </w:pPr>
    </w:p>
    <w:p w:rsidR="00BD37CD" w:rsidRPr="00AC1990" w:rsidRDefault="00821395" w:rsidP="00635ECD">
      <w:pPr>
        <w:tabs>
          <w:tab w:val="left" w:pos="10020"/>
        </w:tabs>
        <w:spacing w:line="259" w:lineRule="auto"/>
        <w:ind w:right="-285"/>
        <w:jc w:val="center"/>
        <w:rPr>
          <w:rFonts w:ascii="Times New Roman" w:eastAsia="Calibri" w:hAnsi="Times New Roman" w:cs="Times New Roman"/>
          <w:b/>
          <w:sz w:val="28"/>
          <w:szCs w:val="28"/>
        </w:rPr>
      </w:pPr>
      <w:bookmarkStart w:id="0" w:name="_GoBack"/>
      <w:bookmarkEnd w:id="0"/>
      <w:r w:rsidRPr="00AC1990">
        <w:rPr>
          <w:rFonts w:ascii="Times New Roman" w:eastAsia="Calibri" w:hAnsi="Times New Roman" w:cs="Times New Roman"/>
          <w:b/>
          <w:sz w:val="28"/>
          <w:szCs w:val="28"/>
        </w:rPr>
        <w:t>2.2. Т</w:t>
      </w:r>
      <w:r w:rsidR="005E1781" w:rsidRPr="00AC1990">
        <w:rPr>
          <w:rFonts w:ascii="Times New Roman" w:eastAsia="Calibri" w:hAnsi="Times New Roman" w:cs="Times New Roman"/>
          <w:b/>
          <w:sz w:val="28"/>
          <w:szCs w:val="28"/>
        </w:rPr>
        <w:t>опливно-энергетический комплекс</w:t>
      </w:r>
    </w:p>
    <w:p w:rsidR="00635ECD" w:rsidRPr="00AC1990" w:rsidRDefault="00635ECD" w:rsidP="00635ECD">
      <w:pPr>
        <w:tabs>
          <w:tab w:val="left" w:pos="10020"/>
        </w:tabs>
        <w:spacing w:line="259" w:lineRule="auto"/>
        <w:ind w:right="-285"/>
        <w:jc w:val="center"/>
        <w:rPr>
          <w:rFonts w:ascii="Times New Roman" w:eastAsia="Calibri" w:hAnsi="Times New Roman" w:cs="Times New Roman"/>
          <w:b/>
          <w:sz w:val="28"/>
          <w:szCs w:val="28"/>
        </w:rPr>
      </w:pPr>
    </w:p>
    <w:p w:rsidR="00A8773A" w:rsidRPr="00AC1990" w:rsidRDefault="00635ECD" w:rsidP="00635ECD">
      <w:pPr>
        <w:tabs>
          <w:tab w:val="left" w:pos="708"/>
          <w:tab w:val="center" w:pos="4677"/>
          <w:tab w:val="right" w:pos="9355"/>
        </w:tabs>
        <w:ind w:left="-12" w:right="-285"/>
        <w:jc w:val="center"/>
        <w:rPr>
          <w:rFonts w:ascii="Times New Roman" w:hAnsi="Times New Roman" w:cs="Times New Roman"/>
          <w:i/>
          <w:sz w:val="16"/>
          <w:szCs w:val="16"/>
        </w:rPr>
      </w:pPr>
      <w:r w:rsidRPr="00AC1990">
        <w:rPr>
          <w:rFonts w:ascii="Times New Roman" w:hAnsi="Times New Roman" w:cs="Times New Roman"/>
          <w:i/>
          <w:sz w:val="28"/>
          <w:szCs w:val="28"/>
        </w:rPr>
        <w:t xml:space="preserve">2.2.1. </w:t>
      </w:r>
      <w:r w:rsidR="00A8773A" w:rsidRPr="00AC1990">
        <w:rPr>
          <w:rFonts w:ascii="Times New Roman" w:hAnsi="Times New Roman" w:cs="Times New Roman"/>
          <w:i/>
          <w:sz w:val="28"/>
          <w:szCs w:val="28"/>
        </w:rPr>
        <w:t>Жилищно-коммунальное хозяйство</w:t>
      </w:r>
    </w:p>
    <w:p w:rsidR="00FF6C5C" w:rsidRPr="00AC1990" w:rsidRDefault="00FF6C5C" w:rsidP="00635ECD">
      <w:pPr>
        <w:tabs>
          <w:tab w:val="left" w:pos="708"/>
          <w:tab w:val="center" w:pos="4677"/>
          <w:tab w:val="right" w:pos="9355"/>
        </w:tabs>
        <w:ind w:left="-12" w:right="-285"/>
        <w:jc w:val="center"/>
        <w:rPr>
          <w:rFonts w:ascii="Times New Roman" w:hAnsi="Times New Roman" w:cs="Times New Roman"/>
          <w:i/>
          <w:sz w:val="16"/>
          <w:szCs w:val="16"/>
        </w:rPr>
      </w:pPr>
    </w:p>
    <w:p w:rsidR="00EB107E" w:rsidRPr="00AC1990" w:rsidRDefault="00EB107E" w:rsidP="00EB107E">
      <w:pPr>
        <w:tabs>
          <w:tab w:val="left" w:pos="708"/>
          <w:tab w:val="center" w:pos="4677"/>
          <w:tab w:val="right" w:pos="9355"/>
        </w:tabs>
        <w:ind w:firstLine="709"/>
        <w:jc w:val="both"/>
        <w:rPr>
          <w:rFonts w:ascii="Times New Roman" w:eastAsia="Times New Roman" w:hAnsi="Times New Roman" w:cs="Times New Roman"/>
          <w:sz w:val="28"/>
          <w:szCs w:val="28"/>
        </w:rPr>
      </w:pPr>
      <w:r w:rsidRPr="00AC1990">
        <w:rPr>
          <w:rFonts w:ascii="Times New Roman" w:eastAsia="Times New Roman" w:hAnsi="Times New Roman" w:cs="Times New Roman"/>
          <w:sz w:val="28"/>
          <w:szCs w:val="28"/>
        </w:rPr>
        <w:t>Предоставление коммунальных услуг в муниципальном образовании «Город Майкоп» осуществляют: муниципальное унитарное предприятие «</w:t>
      </w:r>
      <w:proofErr w:type="spellStart"/>
      <w:r w:rsidRPr="00AC1990">
        <w:rPr>
          <w:rFonts w:ascii="Times New Roman" w:eastAsia="Times New Roman" w:hAnsi="Times New Roman" w:cs="Times New Roman"/>
          <w:sz w:val="28"/>
          <w:szCs w:val="28"/>
        </w:rPr>
        <w:t>Майкопводоканал</w:t>
      </w:r>
      <w:proofErr w:type="spellEnd"/>
      <w:r w:rsidRPr="00AC1990">
        <w:rPr>
          <w:rFonts w:ascii="Times New Roman" w:eastAsia="Times New Roman" w:hAnsi="Times New Roman" w:cs="Times New Roman"/>
          <w:sz w:val="28"/>
          <w:szCs w:val="28"/>
        </w:rPr>
        <w:t xml:space="preserve">» и пять предприятий частной формы собственности – филиал АО «АТЭК» «Майкопские тепловые сети», ООО «Эко Центр», ООО «Газпром межрегионгаз Майкоп», ООО «Майкопская ТЭЦ», </w:t>
      </w:r>
      <w:r w:rsidR="00D04145" w:rsidRPr="00AC1990">
        <w:rPr>
          <w:rFonts w:ascii="Times New Roman" w:eastAsia="Times New Roman" w:hAnsi="Times New Roman" w:cs="Times New Roman"/>
          <w:sz w:val="28"/>
          <w:szCs w:val="28"/>
        </w:rPr>
        <w:t xml:space="preserve">Адыгейский филиал </w:t>
      </w:r>
      <w:r w:rsidRPr="00AC1990">
        <w:rPr>
          <w:rFonts w:ascii="Times New Roman" w:eastAsia="Times New Roman" w:hAnsi="Times New Roman" w:cs="Times New Roman"/>
          <w:sz w:val="28"/>
          <w:szCs w:val="28"/>
        </w:rPr>
        <w:t>ПАО «</w:t>
      </w:r>
      <w:r w:rsidR="00D04145" w:rsidRPr="00AC1990">
        <w:rPr>
          <w:rFonts w:ascii="Times New Roman" w:eastAsia="Times New Roman" w:hAnsi="Times New Roman" w:cs="Times New Roman"/>
          <w:sz w:val="28"/>
          <w:szCs w:val="28"/>
        </w:rPr>
        <w:t xml:space="preserve">ТНС энерго </w:t>
      </w:r>
      <w:r w:rsidRPr="00AC1990">
        <w:rPr>
          <w:rFonts w:ascii="Times New Roman" w:eastAsia="Times New Roman" w:hAnsi="Times New Roman" w:cs="Times New Roman"/>
          <w:sz w:val="28"/>
          <w:szCs w:val="28"/>
        </w:rPr>
        <w:t>Кубань».</w:t>
      </w:r>
    </w:p>
    <w:p w:rsidR="00EB107E" w:rsidRPr="00AC1990" w:rsidRDefault="00EB107E" w:rsidP="00635ECD">
      <w:pPr>
        <w:tabs>
          <w:tab w:val="left" w:pos="708"/>
          <w:tab w:val="center" w:pos="4677"/>
          <w:tab w:val="right" w:pos="9355"/>
        </w:tabs>
        <w:ind w:firstLine="709"/>
        <w:jc w:val="center"/>
        <w:rPr>
          <w:rFonts w:ascii="Times New Roman" w:eastAsia="Times New Roman" w:hAnsi="Times New Roman" w:cs="Times New Roman"/>
          <w:i/>
          <w:sz w:val="28"/>
          <w:szCs w:val="28"/>
        </w:rPr>
      </w:pPr>
    </w:p>
    <w:p w:rsidR="00EB107E" w:rsidRPr="00AC1990" w:rsidRDefault="00EB107E" w:rsidP="00FF6C5C">
      <w:pPr>
        <w:pStyle w:val="aa"/>
        <w:numPr>
          <w:ilvl w:val="3"/>
          <w:numId w:val="28"/>
        </w:numPr>
        <w:tabs>
          <w:tab w:val="left" w:pos="708"/>
          <w:tab w:val="center" w:pos="4677"/>
          <w:tab w:val="right" w:pos="9355"/>
        </w:tabs>
        <w:jc w:val="center"/>
        <w:rPr>
          <w:i/>
          <w:sz w:val="28"/>
          <w:szCs w:val="28"/>
        </w:rPr>
      </w:pPr>
      <w:r w:rsidRPr="00AC1990">
        <w:rPr>
          <w:i/>
          <w:sz w:val="28"/>
          <w:szCs w:val="28"/>
        </w:rPr>
        <w:t>Управление жилищным фондом</w:t>
      </w:r>
    </w:p>
    <w:p w:rsidR="00635ECD" w:rsidRPr="00AC1990" w:rsidRDefault="00635ECD"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C1990" w:rsidRDefault="00EE2697"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eastAsia="Times New Roman" w:hAnsi="Times New Roman" w:cs="Times New Roman"/>
          <w:sz w:val="28"/>
          <w:szCs w:val="28"/>
        </w:rPr>
        <w:t>На рынке услуг по управлению жилищным фондом по состоянию на 01.0</w:t>
      </w:r>
      <w:r w:rsidR="008E6511" w:rsidRPr="00AC1990">
        <w:rPr>
          <w:rFonts w:ascii="Times New Roman" w:eastAsia="Times New Roman" w:hAnsi="Times New Roman" w:cs="Times New Roman"/>
          <w:sz w:val="28"/>
          <w:szCs w:val="28"/>
        </w:rPr>
        <w:t>7</w:t>
      </w:r>
      <w:r w:rsidRPr="00AC1990">
        <w:rPr>
          <w:rFonts w:ascii="Times New Roman" w:eastAsia="Times New Roman" w:hAnsi="Times New Roman" w:cs="Times New Roman"/>
          <w:sz w:val="28"/>
          <w:szCs w:val="28"/>
        </w:rPr>
        <w:t>.</w:t>
      </w:r>
      <w:r w:rsidR="00635ECD" w:rsidRPr="00AC1990">
        <w:rPr>
          <w:rFonts w:ascii="Times New Roman" w:hAnsi="Times New Roman" w:cs="Times New Roman"/>
          <w:sz w:val="28"/>
          <w:szCs w:val="28"/>
        </w:rPr>
        <w:t>202</w:t>
      </w:r>
      <w:r w:rsidR="00340E9C" w:rsidRPr="00AC1990">
        <w:rPr>
          <w:rFonts w:ascii="Times New Roman" w:hAnsi="Times New Roman" w:cs="Times New Roman"/>
          <w:sz w:val="28"/>
          <w:szCs w:val="28"/>
        </w:rPr>
        <w:t>5</w:t>
      </w:r>
      <w:r w:rsidR="00635ECD" w:rsidRPr="00AC1990">
        <w:rPr>
          <w:rFonts w:ascii="Times New Roman" w:hAnsi="Times New Roman" w:cs="Times New Roman"/>
          <w:sz w:val="28"/>
          <w:szCs w:val="28"/>
        </w:rPr>
        <w:t xml:space="preserve"> года работают 1</w:t>
      </w:r>
      <w:r w:rsidR="00340E9C" w:rsidRPr="00AC1990">
        <w:rPr>
          <w:rFonts w:ascii="Times New Roman" w:hAnsi="Times New Roman" w:cs="Times New Roman"/>
          <w:sz w:val="28"/>
          <w:szCs w:val="28"/>
        </w:rPr>
        <w:t>6</w:t>
      </w:r>
      <w:r w:rsidR="00635ECD" w:rsidRPr="00AC1990">
        <w:rPr>
          <w:rFonts w:ascii="Times New Roman" w:hAnsi="Times New Roman" w:cs="Times New Roman"/>
          <w:sz w:val="28"/>
          <w:szCs w:val="28"/>
        </w:rPr>
        <w:t xml:space="preserve"> частных управляющих компаний, в управлении которых находится </w:t>
      </w:r>
      <w:r w:rsidR="00340E9C" w:rsidRPr="00AC1990">
        <w:rPr>
          <w:rFonts w:ascii="Times New Roman" w:hAnsi="Times New Roman" w:cs="Times New Roman"/>
          <w:sz w:val="28"/>
          <w:szCs w:val="28"/>
        </w:rPr>
        <w:t>40</w:t>
      </w:r>
      <w:r w:rsidR="008E6511" w:rsidRPr="00AC1990">
        <w:rPr>
          <w:rFonts w:ascii="Times New Roman" w:hAnsi="Times New Roman" w:cs="Times New Roman"/>
          <w:sz w:val="28"/>
          <w:szCs w:val="28"/>
        </w:rPr>
        <w:t>2</w:t>
      </w:r>
      <w:r w:rsidR="00635ECD" w:rsidRPr="00AC1990">
        <w:rPr>
          <w:rFonts w:ascii="Times New Roman" w:hAnsi="Times New Roman" w:cs="Times New Roman"/>
          <w:sz w:val="28"/>
          <w:szCs w:val="28"/>
        </w:rPr>
        <w:t xml:space="preserve"> дом</w:t>
      </w:r>
      <w:r w:rsidR="008E6511" w:rsidRPr="00AC1990">
        <w:rPr>
          <w:rFonts w:ascii="Times New Roman" w:hAnsi="Times New Roman" w:cs="Times New Roman"/>
          <w:sz w:val="28"/>
          <w:szCs w:val="28"/>
        </w:rPr>
        <w:t>а</w:t>
      </w:r>
      <w:r w:rsidR="00635ECD" w:rsidRPr="00AC1990">
        <w:rPr>
          <w:rFonts w:ascii="Times New Roman" w:hAnsi="Times New Roman" w:cs="Times New Roman"/>
          <w:sz w:val="28"/>
          <w:szCs w:val="28"/>
        </w:rPr>
        <w:t xml:space="preserve">. В городе работают </w:t>
      </w:r>
      <w:r w:rsidR="000D1E4F" w:rsidRPr="00AC1990">
        <w:rPr>
          <w:rFonts w:ascii="Times New Roman" w:hAnsi="Times New Roman" w:cs="Times New Roman"/>
          <w:sz w:val="28"/>
          <w:szCs w:val="28"/>
        </w:rPr>
        <w:t>7</w:t>
      </w:r>
      <w:r w:rsidR="008E6511" w:rsidRPr="00AC1990">
        <w:rPr>
          <w:rFonts w:ascii="Times New Roman" w:hAnsi="Times New Roman" w:cs="Times New Roman"/>
          <w:sz w:val="28"/>
          <w:szCs w:val="28"/>
        </w:rPr>
        <w:t>6</w:t>
      </w:r>
      <w:r w:rsidR="00635ECD" w:rsidRPr="00AC1990">
        <w:rPr>
          <w:rFonts w:ascii="Times New Roman" w:hAnsi="Times New Roman" w:cs="Times New Roman"/>
          <w:sz w:val="28"/>
          <w:szCs w:val="28"/>
        </w:rPr>
        <w:t xml:space="preserve"> ТСЖ, ЖСК, ЖК, которые объединяют </w:t>
      </w:r>
      <w:r w:rsidR="000D1E4F" w:rsidRPr="00AC1990">
        <w:rPr>
          <w:rFonts w:ascii="Times New Roman" w:hAnsi="Times New Roman" w:cs="Times New Roman"/>
          <w:sz w:val="28"/>
          <w:szCs w:val="28"/>
        </w:rPr>
        <w:t>8</w:t>
      </w:r>
      <w:r w:rsidR="00340E9C" w:rsidRPr="00AC1990">
        <w:rPr>
          <w:rFonts w:ascii="Times New Roman" w:hAnsi="Times New Roman" w:cs="Times New Roman"/>
          <w:sz w:val="28"/>
          <w:szCs w:val="28"/>
        </w:rPr>
        <w:t>0</w:t>
      </w:r>
      <w:r w:rsidR="000D1E4F" w:rsidRPr="00AC1990">
        <w:rPr>
          <w:rFonts w:ascii="Times New Roman" w:hAnsi="Times New Roman" w:cs="Times New Roman"/>
          <w:sz w:val="28"/>
          <w:szCs w:val="28"/>
        </w:rPr>
        <w:t xml:space="preserve"> </w:t>
      </w:r>
      <w:r w:rsidR="00635ECD" w:rsidRPr="00AC1990">
        <w:rPr>
          <w:rFonts w:ascii="Times New Roman" w:hAnsi="Times New Roman" w:cs="Times New Roman"/>
          <w:sz w:val="28"/>
          <w:szCs w:val="28"/>
        </w:rPr>
        <w:t>дом</w:t>
      </w:r>
      <w:r w:rsidR="00340E9C" w:rsidRPr="00AC1990">
        <w:rPr>
          <w:rFonts w:ascii="Times New Roman" w:hAnsi="Times New Roman" w:cs="Times New Roman"/>
          <w:sz w:val="28"/>
          <w:szCs w:val="28"/>
        </w:rPr>
        <w:t>ов</w:t>
      </w:r>
      <w:r w:rsidR="00635ECD" w:rsidRPr="00AC1990">
        <w:rPr>
          <w:rFonts w:ascii="Times New Roman" w:hAnsi="Times New Roman" w:cs="Times New Roman"/>
          <w:sz w:val="28"/>
          <w:szCs w:val="28"/>
        </w:rPr>
        <w:t>.</w:t>
      </w: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Управлением жилищно-коммунального хозяйства и благоустройства Администрации муниципального образования «Город Майкоп» (далее - Управление ЖКХ и благоустройства) ежемесячно проводится мониторинг задолженности управляющих компаний перед ресурсоснабжающими организациями, которая по состоянию на 01.0</w:t>
      </w:r>
      <w:r w:rsidR="008E6511" w:rsidRPr="00AC1990">
        <w:rPr>
          <w:rFonts w:ascii="Times New Roman" w:hAnsi="Times New Roman" w:cs="Times New Roman"/>
          <w:sz w:val="28"/>
          <w:szCs w:val="28"/>
        </w:rPr>
        <w:t>6</w:t>
      </w:r>
      <w:r w:rsidRPr="00AC1990">
        <w:rPr>
          <w:rFonts w:ascii="Times New Roman" w:hAnsi="Times New Roman" w:cs="Times New Roman"/>
          <w:sz w:val="28"/>
          <w:szCs w:val="28"/>
        </w:rPr>
        <w:t>.202</w:t>
      </w:r>
      <w:r w:rsidR="009F099E" w:rsidRPr="00AC1990">
        <w:rPr>
          <w:rFonts w:ascii="Times New Roman" w:hAnsi="Times New Roman" w:cs="Times New Roman"/>
          <w:sz w:val="28"/>
          <w:szCs w:val="28"/>
        </w:rPr>
        <w:t>5</w:t>
      </w:r>
      <w:r w:rsidRPr="00AC1990">
        <w:rPr>
          <w:rFonts w:ascii="Times New Roman" w:hAnsi="Times New Roman" w:cs="Times New Roman"/>
          <w:sz w:val="28"/>
          <w:szCs w:val="28"/>
        </w:rPr>
        <w:t xml:space="preserve"> составила </w:t>
      </w:r>
      <w:r w:rsidR="008E6511" w:rsidRPr="00AC1990">
        <w:rPr>
          <w:rFonts w:ascii="Times New Roman" w:hAnsi="Times New Roman" w:cs="Times New Roman"/>
          <w:sz w:val="28"/>
          <w:szCs w:val="28"/>
        </w:rPr>
        <w:t>169,7</w:t>
      </w:r>
      <w:r w:rsidRPr="00AC1990">
        <w:rPr>
          <w:rFonts w:ascii="Times New Roman" w:hAnsi="Times New Roman" w:cs="Times New Roman"/>
          <w:sz w:val="28"/>
          <w:szCs w:val="28"/>
        </w:rPr>
        <w:t xml:space="preserve"> млн рублей, в том числе перед:</w:t>
      </w: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 филиалом АО «АТЭК» «Майкопские тепловые сети» - </w:t>
      </w:r>
      <w:r w:rsidR="008E6511" w:rsidRPr="00AC1990">
        <w:rPr>
          <w:rFonts w:ascii="Times New Roman" w:hAnsi="Times New Roman" w:cs="Times New Roman"/>
          <w:sz w:val="28"/>
          <w:szCs w:val="28"/>
        </w:rPr>
        <w:t>101,3</w:t>
      </w:r>
      <w:r w:rsidRPr="00AC1990">
        <w:rPr>
          <w:rFonts w:ascii="Times New Roman" w:hAnsi="Times New Roman" w:cs="Times New Roman"/>
          <w:sz w:val="28"/>
          <w:szCs w:val="28"/>
        </w:rPr>
        <w:t xml:space="preserve"> млн рублей;</w:t>
      </w: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 Адыгейским филиалом ПАО «ТНС энерго Кубань» - </w:t>
      </w:r>
      <w:r w:rsidR="008E6511" w:rsidRPr="00AC1990">
        <w:rPr>
          <w:rFonts w:ascii="Times New Roman" w:hAnsi="Times New Roman" w:cs="Times New Roman"/>
          <w:sz w:val="28"/>
          <w:szCs w:val="28"/>
        </w:rPr>
        <w:t>46,1</w:t>
      </w:r>
      <w:r w:rsidRPr="00AC1990">
        <w:rPr>
          <w:rFonts w:ascii="Times New Roman" w:hAnsi="Times New Roman" w:cs="Times New Roman"/>
          <w:sz w:val="28"/>
          <w:szCs w:val="28"/>
        </w:rPr>
        <w:t xml:space="preserve"> млн рублей</w:t>
      </w:r>
      <w:r w:rsidR="009F099E" w:rsidRPr="00AC1990">
        <w:rPr>
          <w:rFonts w:ascii="Times New Roman" w:hAnsi="Times New Roman" w:cs="Times New Roman"/>
          <w:sz w:val="28"/>
          <w:szCs w:val="28"/>
        </w:rPr>
        <w:t>;</w:t>
      </w:r>
    </w:p>
    <w:p w:rsidR="009F099E" w:rsidRPr="00AC1990" w:rsidRDefault="009F099E"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МУП «</w:t>
      </w:r>
      <w:proofErr w:type="spellStart"/>
      <w:r w:rsidRPr="00AC1990">
        <w:rPr>
          <w:rFonts w:ascii="Times New Roman" w:hAnsi="Times New Roman" w:cs="Times New Roman"/>
          <w:sz w:val="28"/>
          <w:szCs w:val="28"/>
        </w:rPr>
        <w:t>Майкопводоканал</w:t>
      </w:r>
      <w:proofErr w:type="spellEnd"/>
      <w:r w:rsidRPr="00AC1990">
        <w:rPr>
          <w:rFonts w:ascii="Times New Roman" w:hAnsi="Times New Roman" w:cs="Times New Roman"/>
          <w:sz w:val="28"/>
          <w:szCs w:val="28"/>
        </w:rPr>
        <w:t xml:space="preserve">» - </w:t>
      </w:r>
      <w:r w:rsidR="008E6511" w:rsidRPr="00AC1990">
        <w:rPr>
          <w:rFonts w:ascii="Times New Roman" w:hAnsi="Times New Roman" w:cs="Times New Roman"/>
          <w:sz w:val="28"/>
          <w:szCs w:val="28"/>
        </w:rPr>
        <w:t>22,3</w:t>
      </w:r>
      <w:r w:rsidRPr="00AC1990">
        <w:rPr>
          <w:rFonts w:ascii="Times New Roman" w:hAnsi="Times New Roman" w:cs="Times New Roman"/>
          <w:sz w:val="28"/>
          <w:szCs w:val="28"/>
        </w:rPr>
        <w:t xml:space="preserve"> млн рублей.</w:t>
      </w: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 имеющими просроченную задолженность за коммунальные услуги. На собственников жилых помещений в многоквартирных домах, имеющих задолженность за коммунальные услуги, систематически составляются иски о взыскании долга, которые направляются в суды общей юрисдикции. В целях разрешения споров и разногласий, возникших между сторонами в досудебном порядке, собственникам помещений в многоквартирных домах, имеющим задолженность по оплате за коммунальные услуги, направляются уведомления о срочном погашении задолженности.   </w:t>
      </w:r>
    </w:p>
    <w:p w:rsidR="00EB107E" w:rsidRPr="00AC1990" w:rsidRDefault="00EB107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C1990" w:rsidRDefault="0073015C" w:rsidP="00FF6C5C">
      <w:pPr>
        <w:pStyle w:val="aa"/>
        <w:numPr>
          <w:ilvl w:val="3"/>
          <w:numId w:val="28"/>
        </w:numPr>
        <w:tabs>
          <w:tab w:val="left" w:pos="708"/>
          <w:tab w:val="center" w:pos="4677"/>
          <w:tab w:val="right" w:pos="9355"/>
        </w:tabs>
        <w:ind w:left="1276"/>
        <w:jc w:val="center"/>
        <w:rPr>
          <w:i/>
          <w:sz w:val="28"/>
          <w:szCs w:val="28"/>
        </w:rPr>
      </w:pPr>
      <w:r w:rsidRPr="00AC1990">
        <w:rPr>
          <w:i/>
          <w:sz w:val="28"/>
          <w:szCs w:val="28"/>
        </w:rPr>
        <w:lastRenderedPageBreak/>
        <w:t>Газоснабжение</w:t>
      </w:r>
    </w:p>
    <w:p w:rsidR="00635ECD" w:rsidRPr="00AC1990" w:rsidRDefault="00635ECD"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Управлением ЖКХ и благоустройства ежемесячно проводится мониторинг задолженности филиала АО «АТЭК» «Майкопские тепловые сети» за поставленный природный газ.</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По состоянию на </w:t>
      </w:r>
      <w:r w:rsidR="009F099E" w:rsidRPr="00AC1990">
        <w:rPr>
          <w:rFonts w:ascii="Times New Roman" w:hAnsi="Times New Roman" w:cs="Times New Roman"/>
          <w:sz w:val="28"/>
          <w:szCs w:val="28"/>
        </w:rPr>
        <w:t>01</w:t>
      </w:r>
      <w:r w:rsidRPr="00AC1990">
        <w:rPr>
          <w:rFonts w:ascii="Times New Roman" w:hAnsi="Times New Roman" w:cs="Times New Roman"/>
          <w:sz w:val="28"/>
          <w:szCs w:val="28"/>
        </w:rPr>
        <w:t>.0</w:t>
      </w:r>
      <w:r w:rsidR="008E6511" w:rsidRPr="00AC1990">
        <w:rPr>
          <w:rFonts w:ascii="Times New Roman" w:hAnsi="Times New Roman" w:cs="Times New Roman"/>
          <w:sz w:val="28"/>
          <w:szCs w:val="28"/>
        </w:rPr>
        <w:t>7</w:t>
      </w:r>
      <w:r w:rsidRPr="00AC1990">
        <w:rPr>
          <w:rFonts w:ascii="Times New Roman" w:hAnsi="Times New Roman" w:cs="Times New Roman"/>
          <w:sz w:val="28"/>
          <w:szCs w:val="28"/>
        </w:rPr>
        <w:t>.202</w:t>
      </w:r>
      <w:r w:rsidR="009F099E" w:rsidRPr="00AC1990">
        <w:rPr>
          <w:rFonts w:ascii="Times New Roman" w:hAnsi="Times New Roman" w:cs="Times New Roman"/>
          <w:sz w:val="28"/>
          <w:szCs w:val="28"/>
        </w:rPr>
        <w:t>5</w:t>
      </w:r>
      <w:r w:rsidRPr="00AC1990">
        <w:rPr>
          <w:rFonts w:ascii="Times New Roman" w:hAnsi="Times New Roman" w:cs="Times New Roman"/>
          <w:sz w:val="28"/>
          <w:szCs w:val="28"/>
        </w:rPr>
        <w:t xml:space="preserve"> </w:t>
      </w:r>
      <w:r w:rsidR="00DB249C" w:rsidRPr="00AC1990">
        <w:rPr>
          <w:rFonts w:ascii="Times New Roman" w:hAnsi="Times New Roman" w:cs="Times New Roman"/>
          <w:sz w:val="28"/>
          <w:szCs w:val="28"/>
        </w:rPr>
        <w:t xml:space="preserve">текущая </w:t>
      </w:r>
      <w:r w:rsidRPr="00AC1990">
        <w:rPr>
          <w:rFonts w:ascii="Times New Roman" w:hAnsi="Times New Roman" w:cs="Times New Roman"/>
          <w:sz w:val="28"/>
          <w:szCs w:val="28"/>
        </w:rPr>
        <w:t xml:space="preserve">задолженность филиала АО «АТЭК» «Майкопские тепловые сети» перед ООО «Газпром межрегионгаз Майкоп» за поставленный природный газ составила </w:t>
      </w:r>
      <w:r w:rsidR="008E6511" w:rsidRPr="00AC1990">
        <w:rPr>
          <w:rFonts w:ascii="Times New Roman" w:hAnsi="Times New Roman" w:cs="Times New Roman"/>
          <w:sz w:val="28"/>
          <w:szCs w:val="28"/>
        </w:rPr>
        <w:t>16,2</w:t>
      </w:r>
      <w:r w:rsidRPr="00AC1990">
        <w:rPr>
          <w:rFonts w:ascii="Times New Roman" w:hAnsi="Times New Roman" w:cs="Times New Roman"/>
          <w:sz w:val="28"/>
          <w:szCs w:val="28"/>
        </w:rPr>
        <w:t xml:space="preserve"> млн рублей.</w:t>
      </w:r>
      <w:r w:rsidR="008E6511" w:rsidRPr="00AC1990">
        <w:rPr>
          <w:rFonts w:ascii="Times New Roman" w:hAnsi="Times New Roman" w:cs="Times New Roman"/>
          <w:sz w:val="28"/>
          <w:szCs w:val="28"/>
        </w:rPr>
        <w:t xml:space="preserve"> Просроченная задолженность у филиала АО «АТЭК» «Майкопские тепловые сети» отсутствует.</w:t>
      </w:r>
    </w:p>
    <w:p w:rsidR="000D1E4F" w:rsidRPr="00AC1990" w:rsidRDefault="00635ECD" w:rsidP="000D1E4F">
      <w:pPr>
        <w:ind w:firstLine="720"/>
        <w:jc w:val="both"/>
        <w:rPr>
          <w:rFonts w:ascii="Times New Roman" w:hAnsi="Times New Roman" w:cs="Times New Roman"/>
          <w:sz w:val="28"/>
          <w:szCs w:val="28"/>
        </w:rPr>
      </w:pPr>
      <w:r w:rsidRPr="00AC1990">
        <w:rPr>
          <w:rFonts w:ascii="Times New Roman" w:hAnsi="Times New Roman" w:cs="Times New Roman"/>
          <w:sz w:val="28"/>
          <w:szCs w:val="28"/>
        </w:rPr>
        <w:t>В целях обеспечения своевременных расчетов филиалом АО «АТЭК» «Майкопские тепловые сети» принимаются все меры для своевременной оплаты за поставленный газ, проводится работа с потребителями по снижению размера задолженности. Ежемесячно в адрес потребителей направляются исковые заявления о взыскании просроченной задолженности с потребителей в суды общей юрисдикции, в Арбитражные суды, а также направляются исполнительные документы в Банки, УФК и структурные подразделения УФССП России.</w:t>
      </w:r>
    </w:p>
    <w:p w:rsidR="000D1E4F" w:rsidRPr="00AC1990" w:rsidRDefault="000D1E4F" w:rsidP="000D1E4F">
      <w:pPr>
        <w:ind w:firstLine="720"/>
        <w:jc w:val="both"/>
        <w:rPr>
          <w:rFonts w:ascii="Times New Roman" w:hAnsi="Times New Roman" w:cs="Times New Roman"/>
          <w:sz w:val="28"/>
          <w:szCs w:val="28"/>
        </w:rPr>
      </w:pPr>
      <w:r w:rsidRPr="00AC1990">
        <w:rPr>
          <w:rFonts w:ascii="Times New Roman" w:hAnsi="Times New Roman" w:cs="Times New Roman"/>
          <w:sz w:val="28"/>
          <w:szCs w:val="28"/>
        </w:rPr>
        <w:t>Для улучшения платежной дисциплины за период с 01.01.202</w:t>
      </w:r>
      <w:r w:rsidR="009F099E" w:rsidRPr="00AC1990">
        <w:rPr>
          <w:rFonts w:ascii="Times New Roman" w:hAnsi="Times New Roman" w:cs="Times New Roman"/>
          <w:sz w:val="28"/>
          <w:szCs w:val="28"/>
        </w:rPr>
        <w:t>5</w:t>
      </w:r>
      <w:r w:rsidRPr="00AC1990">
        <w:rPr>
          <w:rFonts w:ascii="Times New Roman" w:hAnsi="Times New Roman" w:cs="Times New Roman"/>
          <w:sz w:val="28"/>
          <w:szCs w:val="28"/>
        </w:rPr>
        <w:t xml:space="preserve"> по </w:t>
      </w:r>
      <w:r w:rsidR="009F099E" w:rsidRPr="00AC1990">
        <w:rPr>
          <w:rFonts w:ascii="Times New Roman" w:hAnsi="Times New Roman" w:cs="Times New Roman"/>
          <w:sz w:val="28"/>
          <w:szCs w:val="28"/>
        </w:rPr>
        <w:t>01</w:t>
      </w:r>
      <w:r w:rsidRPr="00AC1990">
        <w:rPr>
          <w:rFonts w:ascii="Times New Roman" w:hAnsi="Times New Roman" w:cs="Times New Roman"/>
          <w:sz w:val="28"/>
          <w:szCs w:val="28"/>
        </w:rPr>
        <w:t>.0</w:t>
      </w:r>
      <w:r w:rsidR="008E6511" w:rsidRPr="00AC1990">
        <w:rPr>
          <w:rFonts w:ascii="Times New Roman" w:hAnsi="Times New Roman" w:cs="Times New Roman"/>
          <w:sz w:val="28"/>
          <w:szCs w:val="28"/>
        </w:rPr>
        <w:t>7</w:t>
      </w:r>
      <w:r w:rsidRPr="00AC1990">
        <w:rPr>
          <w:rFonts w:ascii="Times New Roman" w:hAnsi="Times New Roman" w:cs="Times New Roman"/>
          <w:sz w:val="28"/>
          <w:szCs w:val="28"/>
        </w:rPr>
        <w:t>.202</w:t>
      </w:r>
      <w:r w:rsidR="009F099E" w:rsidRPr="00AC1990">
        <w:rPr>
          <w:rFonts w:ascii="Times New Roman" w:hAnsi="Times New Roman" w:cs="Times New Roman"/>
          <w:sz w:val="28"/>
          <w:szCs w:val="28"/>
        </w:rPr>
        <w:t>5</w:t>
      </w:r>
      <w:r w:rsidRPr="00AC1990">
        <w:rPr>
          <w:rFonts w:ascii="Times New Roman" w:hAnsi="Times New Roman" w:cs="Times New Roman"/>
          <w:sz w:val="28"/>
          <w:szCs w:val="28"/>
        </w:rPr>
        <w:t xml:space="preserve"> филиалом АО «АТЭК» «Майкопские тепловые сети» приняты следующие меры:</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направление исковых заявлений: на рассмотрении в Арбитражном суде Республики Адыгея и в судах общей юрисдикции находится </w:t>
      </w:r>
      <w:r w:rsidR="009F099E" w:rsidRPr="00AC1990">
        <w:rPr>
          <w:rFonts w:ascii="Times New Roman" w:hAnsi="Times New Roman" w:cs="Times New Roman"/>
          <w:sz w:val="28"/>
          <w:szCs w:val="28"/>
        </w:rPr>
        <w:t>7</w:t>
      </w:r>
      <w:r w:rsidR="008E6511" w:rsidRPr="00AC1990">
        <w:rPr>
          <w:rFonts w:ascii="Times New Roman" w:hAnsi="Times New Roman" w:cs="Times New Roman"/>
          <w:sz w:val="28"/>
          <w:szCs w:val="28"/>
        </w:rPr>
        <w:t>44</w:t>
      </w:r>
      <w:r w:rsidRPr="00AC1990">
        <w:rPr>
          <w:rFonts w:ascii="Times New Roman" w:hAnsi="Times New Roman" w:cs="Times New Roman"/>
          <w:sz w:val="28"/>
          <w:szCs w:val="28"/>
        </w:rPr>
        <w:t xml:space="preserve"> исковых заявлений на общую сумму задолженности </w:t>
      </w:r>
      <w:r w:rsidR="008E6511" w:rsidRPr="00AC1990">
        <w:rPr>
          <w:rFonts w:ascii="Times New Roman" w:hAnsi="Times New Roman" w:cs="Times New Roman"/>
          <w:sz w:val="28"/>
          <w:szCs w:val="28"/>
        </w:rPr>
        <w:t>67 728,4</w:t>
      </w:r>
      <w:r w:rsidRPr="00AC1990">
        <w:rPr>
          <w:rFonts w:ascii="Times New Roman" w:hAnsi="Times New Roman" w:cs="Times New Roman"/>
          <w:sz w:val="28"/>
          <w:szCs w:val="28"/>
        </w:rPr>
        <w:t xml:space="preserve"> тыс. рублей, иски предъявляются к управляющим компаниям, имеющим просроченную задолженность;</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направление исполнительных документов: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Адыгея, а также в кредитных организациях и Управлении Федерального казначейства по Республике Адыгея находится </w:t>
      </w:r>
      <w:r w:rsidR="009F099E" w:rsidRPr="00AC1990">
        <w:rPr>
          <w:rFonts w:ascii="Times New Roman" w:hAnsi="Times New Roman" w:cs="Times New Roman"/>
          <w:sz w:val="28"/>
          <w:szCs w:val="28"/>
        </w:rPr>
        <w:t xml:space="preserve">1 </w:t>
      </w:r>
      <w:r w:rsidR="008E6511" w:rsidRPr="00AC1990">
        <w:rPr>
          <w:rFonts w:ascii="Times New Roman" w:hAnsi="Times New Roman" w:cs="Times New Roman"/>
          <w:sz w:val="28"/>
          <w:szCs w:val="28"/>
        </w:rPr>
        <w:t>287</w:t>
      </w:r>
      <w:r w:rsidR="000D1E4F" w:rsidRPr="00AC1990">
        <w:rPr>
          <w:rFonts w:ascii="Times New Roman" w:hAnsi="Times New Roman" w:cs="Times New Roman"/>
          <w:sz w:val="28"/>
          <w:szCs w:val="28"/>
        </w:rPr>
        <w:t xml:space="preserve"> </w:t>
      </w:r>
      <w:r w:rsidRPr="00AC1990">
        <w:rPr>
          <w:rFonts w:ascii="Times New Roman" w:hAnsi="Times New Roman" w:cs="Times New Roman"/>
          <w:sz w:val="28"/>
          <w:szCs w:val="28"/>
        </w:rPr>
        <w:t>исполнительных документ</w:t>
      </w:r>
      <w:r w:rsidR="009F099E" w:rsidRPr="00AC1990">
        <w:rPr>
          <w:rFonts w:ascii="Times New Roman" w:hAnsi="Times New Roman" w:cs="Times New Roman"/>
          <w:sz w:val="28"/>
          <w:szCs w:val="28"/>
        </w:rPr>
        <w:t>ов</w:t>
      </w:r>
      <w:r w:rsidRPr="00AC1990">
        <w:rPr>
          <w:rFonts w:ascii="Times New Roman" w:hAnsi="Times New Roman" w:cs="Times New Roman"/>
          <w:sz w:val="28"/>
          <w:szCs w:val="28"/>
        </w:rPr>
        <w:t xml:space="preserve"> на общую сумму взыскиваемого долга </w:t>
      </w:r>
      <w:r w:rsidR="008E6511" w:rsidRPr="00AC1990">
        <w:rPr>
          <w:rFonts w:ascii="Times New Roman" w:hAnsi="Times New Roman" w:cs="Times New Roman"/>
          <w:sz w:val="28"/>
          <w:szCs w:val="28"/>
        </w:rPr>
        <w:t>25 649,3</w:t>
      </w:r>
      <w:r w:rsidRPr="00AC1990">
        <w:rPr>
          <w:rFonts w:ascii="Times New Roman" w:hAnsi="Times New Roman" w:cs="Times New Roman"/>
          <w:sz w:val="28"/>
          <w:szCs w:val="28"/>
        </w:rPr>
        <w:t xml:space="preserve"> тыс. рублей; </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ежемесячно вручаются предписания и досудебные уведомления потребителям, имеющим просроченную задолженность за услуги по ото</w:t>
      </w:r>
      <w:r w:rsidR="00A369A6" w:rsidRPr="00AC1990">
        <w:rPr>
          <w:rFonts w:ascii="Times New Roman" w:hAnsi="Times New Roman" w:cs="Times New Roman"/>
          <w:sz w:val="28"/>
          <w:szCs w:val="28"/>
        </w:rPr>
        <w:t>плению и горячему водоснабжению</w:t>
      </w:r>
      <w:r w:rsidR="009F099E" w:rsidRPr="00AC1990">
        <w:rPr>
          <w:rFonts w:ascii="Times New Roman" w:hAnsi="Times New Roman" w:cs="Times New Roman"/>
          <w:sz w:val="28"/>
          <w:szCs w:val="28"/>
        </w:rPr>
        <w:t xml:space="preserve">. Всего за отчетный период вручено </w:t>
      </w:r>
      <w:r w:rsidR="008E6511" w:rsidRPr="00AC1990">
        <w:rPr>
          <w:rFonts w:ascii="Times New Roman" w:hAnsi="Times New Roman" w:cs="Times New Roman"/>
          <w:sz w:val="28"/>
          <w:szCs w:val="28"/>
        </w:rPr>
        <w:t>1 844</w:t>
      </w:r>
      <w:r w:rsidR="009F099E" w:rsidRPr="00AC1990">
        <w:rPr>
          <w:rFonts w:ascii="Times New Roman" w:hAnsi="Times New Roman" w:cs="Times New Roman"/>
          <w:sz w:val="28"/>
          <w:szCs w:val="28"/>
        </w:rPr>
        <w:t xml:space="preserve"> предписани</w:t>
      </w:r>
      <w:r w:rsidR="008E6511" w:rsidRPr="00AC1990">
        <w:rPr>
          <w:rFonts w:ascii="Times New Roman" w:hAnsi="Times New Roman" w:cs="Times New Roman"/>
          <w:sz w:val="28"/>
          <w:szCs w:val="28"/>
        </w:rPr>
        <w:t>я</w:t>
      </w:r>
      <w:r w:rsidRPr="00AC1990">
        <w:rPr>
          <w:rFonts w:ascii="Times New Roman" w:hAnsi="Times New Roman" w:cs="Times New Roman"/>
          <w:sz w:val="28"/>
          <w:szCs w:val="28"/>
        </w:rPr>
        <w:t>;</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ежемесячно вручаются уведомления об ограничении (отключении) потребителей, имеющих просроченную задолженность, от коммунальных ресурсов;</w:t>
      </w:r>
    </w:p>
    <w:p w:rsidR="00635ECD" w:rsidRPr="00AC1990" w:rsidRDefault="00635ECD" w:rsidP="00635ECD">
      <w:pPr>
        <w:ind w:firstLine="720"/>
        <w:jc w:val="both"/>
        <w:rPr>
          <w:rFonts w:ascii="Times New Roman" w:hAnsi="Times New Roman" w:cs="Times New Roman"/>
          <w:sz w:val="28"/>
          <w:szCs w:val="28"/>
        </w:rPr>
      </w:pPr>
      <w:r w:rsidRPr="00AC1990">
        <w:rPr>
          <w:rFonts w:ascii="Times New Roman" w:hAnsi="Times New Roman" w:cs="Times New Roman"/>
          <w:sz w:val="28"/>
          <w:szCs w:val="28"/>
        </w:rPr>
        <w:t>- проводятся беседы с потребителями и обследования помещений с выходом специалистов абонентской службы к потребителям.</w:t>
      </w:r>
    </w:p>
    <w:p w:rsidR="00284922" w:rsidRPr="00AC1990" w:rsidRDefault="00284922" w:rsidP="00284922">
      <w:pPr>
        <w:tabs>
          <w:tab w:val="left" w:pos="708"/>
          <w:tab w:val="center" w:pos="4677"/>
          <w:tab w:val="right" w:pos="9355"/>
        </w:tabs>
        <w:ind w:firstLine="709"/>
        <w:jc w:val="both"/>
        <w:rPr>
          <w:rFonts w:ascii="Times New Roman" w:eastAsia="Times New Roman" w:hAnsi="Times New Roman" w:cs="Times New Roman"/>
          <w:i/>
          <w:sz w:val="28"/>
          <w:szCs w:val="28"/>
        </w:rPr>
      </w:pPr>
    </w:p>
    <w:p w:rsidR="0049513A" w:rsidRPr="00AC1990" w:rsidRDefault="0049513A" w:rsidP="0049513A">
      <w:pPr>
        <w:tabs>
          <w:tab w:val="left" w:pos="708"/>
          <w:tab w:val="center" w:pos="4677"/>
          <w:tab w:val="right" w:pos="9355"/>
        </w:tabs>
        <w:ind w:firstLine="709"/>
        <w:jc w:val="center"/>
        <w:rPr>
          <w:rFonts w:ascii="Times New Roman" w:eastAsia="Times New Roman" w:hAnsi="Times New Roman" w:cs="Times New Roman"/>
          <w:i/>
          <w:sz w:val="28"/>
          <w:szCs w:val="28"/>
        </w:rPr>
      </w:pPr>
      <w:r w:rsidRPr="00AC1990">
        <w:rPr>
          <w:rFonts w:ascii="Times New Roman" w:eastAsia="Times New Roman" w:hAnsi="Times New Roman" w:cs="Times New Roman"/>
          <w:i/>
          <w:sz w:val="28"/>
          <w:szCs w:val="28"/>
        </w:rPr>
        <w:t xml:space="preserve">Социальная газификация </w:t>
      </w:r>
    </w:p>
    <w:p w:rsidR="00635ECD" w:rsidRPr="00AC1990" w:rsidRDefault="00635ECD" w:rsidP="0049513A">
      <w:pPr>
        <w:tabs>
          <w:tab w:val="left" w:pos="708"/>
          <w:tab w:val="center" w:pos="4677"/>
          <w:tab w:val="right" w:pos="9355"/>
        </w:tabs>
        <w:ind w:firstLine="709"/>
        <w:jc w:val="center"/>
        <w:rPr>
          <w:rFonts w:ascii="Times New Roman" w:eastAsia="Times New Roman" w:hAnsi="Times New Roman" w:cs="Times New Roman"/>
          <w:i/>
          <w:sz w:val="28"/>
          <w:szCs w:val="28"/>
        </w:rPr>
      </w:pPr>
    </w:p>
    <w:p w:rsidR="001E0332" w:rsidRPr="00AC1990" w:rsidRDefault="001E0332" w:rsidP="001E0332">
      <w:pPr>
        <w:shd w:val="clear" w:color="auto" w:fill="FFFFFF"/>
        <w:ind w:firstLine="709"/>
        <w:jc w:val="both"/>
        <w:rPr>
          <w:rFonts w:ascii="Times New Roman" w:hAnsi="Times New Roman" w:cs="Times New Roman"/>
          <w:spacing w:val="1"/>
          <w:sz w:val="28"/>
          <w:szCs w:val="28"/>
        </w:rPr>
      </w:pPr>
      <w:r w:rsidRPr="00AC1990">
        <w:rPr>
          <w:rFonts w:ascii="Times New Roman" w:hAnsi="Times New Roman" w:cs="Times New Roman"/>
          <w:spacing w:val="1"/>
          <w:sz w:val="28"/>
          <w:szCs w:val="28"/>
        </w:rPr>
        <w:lastRenderedPageBreak/>
        <w:t xml:space="preserve">В настоящее время на территории муниципального образования «Город Майкоп» успешно реализуется программа социальной газификации. В целях внедрения социально ориентированной и экономически эффективной системы газификации и газоснабжения населения страны Президентом </w:t>
      </w:r>
      <w:r w:rsidRPr="00AC1990">
        <w:rPr>
          <w:rFonts w:ascii="Times New Roman" w:hAnsi="Times New Roman" w:cs="Times New Roman"/>
          <w:sz w:val="28"/>
          <w:szCs w:val="28"/>
          <w:shd w:val="clear" w:color="auto" w:fill="FFFFFF"/>
        </w:rPr>
        <w:t xml:space="preserve">Российской Федерации </w:t>
      </w:r>
      <w:r w:rsidRPr="00AC1990">
        <w:rPr>
          <w:rFonts w:ascii="Times New Roman" w:hAnsi="Times New Roman" w:cs="Times New Roman"/>
          <w:spacing w:val="1"/>
          <w:sz w:val="28"/>
          <w:szCs w:val="28"/>
        </w:rPr>
        <w:t>утвержден перечень поручений (от 31.05.2020 № Пр-907), направленный на обеспечение подвода газа в газифицированных населенных пунктах без привлечения средств населения до границ земельных участков негазифицированных домовладений.</w:t>
      </w:r>
    </w:p>
    <w:p w:rsidR="001E0332" w:rsidRPr="00AC1990" w:rsidRDefault="001E0332" w:rsidP="001E0332">
      <w:pPr>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По поручению Президента </w:t>
      </w:r>
      <w:r w:rsidRPr="00AC1990">
        <w:rPr>
          <w:rFonts w:ascii="Times New Roman" w:hAnsi="Times New Roman" w:cs="Times New Roman"/>
          <w:sz w:val="28"/>
          <w:szCs w:val="28"/>
          <w:shd w:val="clear" w:color="auto" w:fill="FFFFFF"/>
        </w:rPr>
        <w:t xml:space="preserve">Российской Федерации </w:t>
      </w:r>
      <w:r w:rsidRPr="00AC1990">
        <w:rPr>
          <w:rFonts w:ascii="Times New Roman" w:hAnsi="Times New Roman" w:cs="Times New Roman"/>
          <w:sz w:val="28"/>
          <w:szCs w:val="28"/>
        </w:rPr>
        <w:t>в 2024 году</w:t>
      </w:r>
      <w:r w:rsidRPr="00AC1990">
        <w:rPr>
          <w:rFonts w:ascii="Times New Roman" w:hAnsi="Times New Roman" w:cs="Times New Roman"/>
          <w:sz w:val="28"/>
          <w:szCs w:val="28"/>
          <w:shd w:val="clear" w:color="auto" w:fill="FFFFFF"/>
        </w:rPr>
        <w:t xml:space="preserve"> программа </w:t>
      </w:r>
      <w:r w:rsidRPr="00AC1990">
        <w:rPr>
          <w:rFonts w:ascii="Times New Roman" w:hAnsi="Times New Roman" w:cs="Times New Roman"/>
          <w:sz w:val="28"/>
          <w:szCs w:val="28"/>
        </w:rPr>
        <w:t>по социальной газификации расширилась</w:t>
      </w:r>
      <w:r w:rsidRPr="00AC1990">
        <w:rPr>
          <w:rFonts w:ascii="Times New Roman" w:hAnsi="Times New Roman" w:cs="Times New Roman"/>
          <w:b/>
          <w:sz w:val="28"/>
          <w:szCs w:val="28"/>
        </w:rPr>
        <w:t xml:space="preserve"> </w:t>
      </w:r>
      <w:r w:rsidRPr="00AC1990">
        <w:rPr>
          <w:rFonts w:ascii="Times New Roman" w:hAnsi="Times New Roman" w:cs="Times New Roman"/>
          <w:sz w:val="28"/>
          <w:szCs w:val="28"/>
        </w:rPr>
        <w:t xml:space="preserve">согласно критериям социальной </w:t>
      </w:r>
      <w:proofErr w:type="spellStart"/>
      <w:r w:rsidRPr="00AC1990">
        <w:rPr>
          <w:rFonts w:ascii="Times New Roman" w:hAnsi="Times New Roman" w:cs="Times New Roman"/>
          <w:sz w:val="28"/>
          <w:szCs w:val="28"/>
        </w:rPr>
        <w:t>догазификации</w:t>
      </w:r>
      <w:proofErr w:type="spellEnd"/>
      <w:r w:rsidRPr="00AC1990">
        <w:rPr>
          <w:rFonts w:ascii="Times New Roman" w:hAnsi="Times New Roman" w:cs="Times New Roman"/>
          <w:sz w:val="28"/>
          <w:szCs w:val="28"/>
        </w:rPr>
        <w:t xml:space="preserve"> подлежат домовладения, расположенные на землях </w:t>
      </w:r>
      <w:proofErr w:type="spellStart"/>
      <w:r w:rsidRPr="00AC1990">
        <w:rPr>
          <w:rFonts w:ascii="Times New Roman" w:hAnsi="Times New Roman" w:cs="Times New Roman"/>
          <w:sz w:val="28"/>
          <w:szCs w:val="28"/>
        </w:rPr>
        <w:t>СиДНТ</w:t>
      </w:r>
      <w:proofErr w:type="spellEnd"/>
      <w:r w:rsidRPr="00AC1990">
        <w:rPr>
          <w:rFonts w:ascii="Times New Roman" w:hAnsi="Times New Roman" w:cs="Times New Roman"/>
          <w:sz w:val="28"/>
          <w:szCs w:val="28"/>
        </w:rPr>
        <w:t xml:space="preserve">, находящихся в границах населенных пунктов муниципалитетов. </w:t>
      </w:r>
    </w:p>
    <w:p w:rsidR="00B93EAB" w:rsidRPr="00AC1990" w:rsidRDefault="001E0332" w:rsidP="001E0332">
      <w:pPr>
        <w:ind w:firstLine="851"/>
        <w:jc w:val="both"/>
        <w:rPr>
          <w:rFonts w:ascii="Times New Roman" w:hAnsi="Times New Roman"/>
          <w:sz w:val="28"/>
          <w:szCs w:val="28"/>
        </w:rPr>
      </w:pPr>
      <w:r w:rsidRPr="00AC1990">
        <w:rPr>
          <w:rFonts w:ascii="Times New Roman" w:hAnsi="Times New Roman"/>
          <w:sz w:val="28"/>
          <w:szCs w:val="28"/>
        </w:rPr>
        <w:t>По состоянию на 01.0</w:t>
      </w:r>
      <w:r w:rsidR="00522C1D" w:rsidRPr="00AC1990">
        <w:rPr>
          <w:rFonts w:ascii="Times New Roman" w:hAnsi="Times New Roman"/>
          <w:sz w:val="28"/>
          <w:szCs w:val="28"/>
        </w:rPr>
        <w:t>7</w:t>
      </w:r>
      <w:r w:rsidRPr="00AC1990">
        <w:rPr>
          <w:rFonts w:ascii="Times New Roman" w:hAnsi="Times New Roman"/>
          <w:sz w:val="28"/>
          <w:szCs w:val="28"/>
        </w:rPr>
        <w:t xml:space="preserve">.2025 по газификации домовладений получено </w:t>
      </w:r>
      <w:r w:rsidR="00522C1D" w:rsidRPr="00AC1990">
        <w:rPr>
          <w:rFonts w:ascii="Times New Roman" w:hAnsi="Times New Roman"/>
          <w:sz w:val="28"/>
          <w:szCs w:val="28"/>
        </w:rPr>
        <w:t>2 056</w:t>
      </w:r>
      <w:r w:rsidRPr="00AC1990">
        <w:rPr>
          <w:rFonts w:ascii="Times New Roman" w:hAnsi="Times New Roman"/>
          <w:sz w:val="28"/>
          <w:szCs w:val="28"/>
        </w:rPr>
        <w:t xml:space="preserve"> заяв</w:t>
      </w:r>
      <w:r w:rsidR="00522C1D" w:rsidRPr="00AC1990">
        <w:rPr>
          <w:rFonts w:ascii="Times New Roman" w:hAnsi="Times New Roman"/>
          <w:sz w:val="28"/>
          <w:szCs w:val="28"/>
        </w:rPr>
        <w:t>ок</w:t>
      </w:r>
      <w:r w:rsidRPr="00AC1990">
        <w:rPr>
          <w:rFonts w:ascii="Times New Roman" w:hAnsi="Times New Roman"/>
          <w:sz w:val="28"/>
          <w:szCs w:val="28"/>
        </w:rPr>
        <w:t xml:space="preserve">, из них принято в работу </w:t>
      </w:r>
      <w:r w:rsidR="00B93EAB" w:rsidRPr="00AC1990">
        <w:rPr>
          <w:rFonts w:ascii="Times New Roman" w:hAnsi="Times New Roman"/>
          <w:sz w:val="28"/>
          <w:szCs w:val="28"/>
        </w:rPr>
        <w:t>–</w:t>
      </w:r>
      <w:r w:rsidRPr="00AC1990">
        <w:rPr>
          <w:rFonts w:ascii="Times New Roman" w:hAnsi="Times New Roman"/>
          <w:sz w:val="28"/>
          <w:szCs w:val="28"/>
        </w:rPr>
        <w:t xml:space="preserve"> 1</w:t>
      </w:r>
      <w:r w:rsidR="00522C1D" w:rsidRPr="00AC1990">
        <w:rPr>
          <w:rFonts w:ascii="Times New Roman" w:hAnsi="Times New Roman"/>
          <w:sz w:val="28"/>
          <w:szCs w:val="28"/>
        </w:rPr>
        <w:t> </w:t>
      </w:r>
      <w:r w:rsidRPr="00AC1990">
        <w:rPr>
          <w:rFonts w:ascii="Times New Roman" w:hAnsi="Times New Roman"/>
          <w:sz w:val="28"/>
          <w:szCs w:val="28"/>
        </w:rPr>
        <w:t>6</w:t>
      </w:r>
      <w:r w:rsidR="00522C1D" w:rsidRPr="00AC1990">
        <w:rPr>
          <w:rFonts w:ascii="Times New Roman" w:hAnsi="Times New Roman"/>
          <w:sz w:val="28"/>
          <w:szCs w:val="28"/>
        </w:rPr>
        <w:t xml:space="preserve">96, отклонено </w:t>
      </w:r>
      <w:r w:rsidR="00B93EAB" w:rsidRPr="00AC1990">
        <w:rPr>
          <w:rFonts w:ascii="Times New Roman" w:hAnsi="Times New Roman"/>
          <w:sz w:val="28"/>
          <w:szCs w:val="28"/>
        </w:rPr>
        <w:t>–</w:t>
      </w:r>
      <w:r w:rsidR="00522C1D" w:rsidRPr="00AC1990">
        <w:rPr>
          <w:rFonts w:ascii="Times New Roman" w:hAnsi="Times New Roman"/>
          <w:sz w:val="28"/>
          <w:szCs w:val="28"/>
        </w:rPr>
        <w:t xml:space="preserve"> 360. Заключено 1 6</w:t>
      </w:r>
      <w:r w:rsidRPr="00AC1990">
        <w:rPr>
          <w:rFonts w:ascii="Times New Roman" w:hAnsi="Times New Roman"/>
          <w:sz w:val="28"/>
          <w:szCs w:val="28"/>
        </w:rPr>
        <w:t>66 договоров, что составляет 9</w:t>
      </w:r>
      <w:r w:rsidR="00522C1D" w:rsidRPr="00AC1990">
        <w:rPr>
          <w:rFonts w:ascii="Times New Roman" w:hAnsi="Times New Roman"/>
          <w:sz w:val="28"/>
          <w:szCs w:val="28"/>
        </w:rPr>
        <w:t>8</w:t>
      </w:r>
      <w:r w:rsidRPr="00AC1990">
        <w:rPr>
          <w:rFonts w:ascii="Times New Roman" w:hAnsi="Times New Roman"/>
          <w:sz w:val="28"/>
          <w:szCs w:val="28"/>
        </w:rPr>
        <w:t xml:space="preserve"> % от количества принятых заявок. Исполнено до границ земельных участков 1 </w:t>
      </w:r>
      <w:r w:rsidR="00683E24" w:rsidRPr="00AC1990">
        <w:rPr>
          <w:rFonts w:ascii="Times New Roman" w:hAnsi="Times New Roman"/>
          <w:sz w:val="28"/>
          <w:szCs w:val="28"/>
        </w:rPr>
        <w:t>589</w:t>
      </w:r>
      <w:r w:rsidRPr="00AC1990">
        <w:rPr>
          <w:rFonts w:ascii="Times New Roman" w:hAnsi="Times New Roman"/>
          <w:sz w:val="28"/>
          <w:szCs w:val="28"/>
        </w:rPr>
        <w:t xml:space="preserve"> договоров </w:t>
      </w:r>
      <w:r w:rsidR="00B93EAB" w:rsidRPr="00AC1990">
        <w:rPr>
          <w:rFonts w:ascii="Times New Roman" w:hAnsi="Times New Roman"/>
          <w:sz w:val="28"/>
          <w:szCs w:val="28"/>
        </w:rPr>
        <w:t>–</w:t>
      </w:r>
      <w:r w:rsidRPr="00AC1990">
        <w:rPr>
          <w:rFonts w:ascii="Times New Roman" w:hAnsi="Times New Roman"/>
          <w:sz w:val="28"/>
          <w:szCs w:val="28"/>
        </w:rPr>
        <w:t xml:space="preserve"> </w:t>
      </w:r>
      <w:r w:rsidR="00683E24" w:rsidRPr="00AC1990">
        <w:rPr>
          <w:rFonts w:ascii="Times New Roman" w:hAnsi="Times New Roman"/>
          <w:sz w:val="28"/>
          <w:szCs w:val="28"/>
        </w:rPr>
        <w:t xml:space="preserve">95,4 </w:t>
      </w:r>
      <w:r w:rsidRPr="00AC1990">
        <w:rPr>
          <w:rFonts w:ascii="Times New Roman" w:hAnsi="Times New Roman"/>
          <w:sz w:val="28"/>
          <w:szCs w:val="28"/>
        </w:rPr>
        <w:t xml:space="preserve">%, подключено </w:t>
      </w:r>
      <w:r w:rsidR="00683E24" w:rsidRPr="00AC1990">
        <w:rPr>
          <w:rFonts w:ascii="Times New Roman" w:hAnsi="Times New Roman"/>
          <w:sz w:val="28"/>
          <w:szCs w:val="28"/>
        </w:rPr>
        <w:t xml:space="preserve">1 041 </w:t>
      </w:r>
      <w:r w:rsidRPr="00AC1990">
        <w:rPr>
          <w:rFonts w:ascii="Times New Roman" w:hAnsi="Times New Roman"/>
          <w:sz w:val="28"/>
          <w:szCs w:val="28"/>
        </w:rPr>
        <w:t xml:space="preserve">домовладение </w:t>
      </w:r>
      <w:r w:rsidR="00B93EAB" w:rsidRPr="00AC1990">
        <w:rPr>
          <w:rFonts w:ascii="Times New Roman" w:hAnsi="Times New Roman"/>
          <w:sz w:val="28"/>
          <w:szCs w:val="28"/>
        </w:rPr>
        <w:t>–</w:t>
      </w:r>
      <w:r w:rsidRPr="00AC1990">
        <w:rPr>
          <w:rFonts w:ascii="Times New Roman" w:hAnsi="Times New Roman"/>
          <w:sz w:val="28"/>
          <w:szCs w:val="28"/>
        </w:rPr>
        <w:t xml:space="preserve"> 6</w:t>
      </w:r>
      <w:r w:rsidR="00683E24" w:rsidRPr="00AC1990">
        <w:rPr>
          <w:rFonts w:ascii="Times New Roman" w:hAnsi="Times New Roman"/>
          <w:sz w:val="28"/>
          <w:szCs w:val="28"/>
        </w:rPr>
        <w:t>5,5</w:t>
      </w:r>
      <w:r w:rsidRPr="00AC1990">
        <w:rPr>
          <w:rFonts w:ascii="Times New Roman" w:hAnsi="Times New Roman"/>
          <w:sz w:val="28"/>
          <w:szCs w:val="28"/>
        </w:rPr>
        <w:t xml:space="preserve"> % от исполненных договоров до границ земельных участков. Создана техническая возможность для 2 742 домовладений. </w:t>
      </w:r>
    </w:p>
    <w:p w:rsidR="00BF2CC3" w:rsidRPr="00AC1990" w:rsidRDefault="00BF2CC3" w:rsidP="00BF2CC3">
      <w:pPr>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В целях формирования </w:t>
      </w:r>
      <w:proofErr w:type="spellStart"/>
      <w:r w:rsidRPr="00AC1990">
        <w:rPr>
          <w:rFonts w:ascii="Times New Roman" w:hAnsi="Times New Roman" w:cs="Times New Roman"/>
          <w:sz w:val="28"/>
          <w:szCs w:val="28"/>
        </w:rPr>
        <w:t>пообъектного</w:t>
      </w:r>
      <w:proofErr w:type="spellEnd"/>
      <w:r w:rsidRPr="00AC1990">
        <w:rPr>
          <w:rFonts w:ascii="Times New Roman" w:hAnsi="Times New Roman" w:cs="Times New Roman"/>
          <w:sz w:val="28"/>
          <w:szCs w:val="28"/>
        </w:rPr>
        <w:t xml:space="preserve"> плана-графика </w:t>
      </w:r>
      <w:proofErr w:type="spellStart"/>
      <w:r w:rsidRPr="00AC1990">
        <w:rPr>
          <w:rFonts w:ascii="Times New Roman" w:hAnsi="Times New Roman" w:cs="Times New Roman"/>
          <w:sz w:val="28"/>
          <w:szCs w:val="28"/>
        </w:rPr>
        <w:t>догазификации</w:t>
      </w:r>
      <w:proofErr w:type="spellEnd"/>
      <w:r w:rsidRPr="00AC1990">
        <w:rPr>
          <w:rFonts w:ascii="Times New Roman" w:hAnsi="Times New Roman" w:cs="Times New Roman"/>
          <w:sz w:val="28"/>
          <w:szCs w:val="28"/>
        </w:rPr>
        <w:t xml:space="preserve"> территорий ведения гражданами садоводства для собственных нужд Администрацией муниципального образования «Город Майкоп» проведена работа по инвентаризации и сбору информации о </w:t>
      </w:r>
      <w:proofErr w:type="spellStart"/>
      <w:r w:rsidRPr="00AC1990">
        <w:rPr>
          <w:rFonts w:ascii="Times New Roman" w:hAnsi="Times New Roman" w:cs="Times New Roman"/>
          <w:sz w:val="28"/>
          <w:szCs w:val="28"/>
        </w:rPr>
        <w:t>негазифицированых</w:t>
      </w:r>
      <w:proofErr w:type="spellEnd"/>
      <w:r w:rsidRPr="00AC1990">
        <w:rPr>
          <w:rFonts w:ascii="Times New Roman" w:hAnsi="Times New Roman" w:cs="Times New Roman"/>
          <w:sz w:val="28"/>
          <w:szCs w:val="28"/>
        </w:rPr>
        <w:t xml:space="preserve"> домовладениях в садоводческих и дачных товариществах, подлежащих </w:t>
      </w:r>
      <w:proofErr w:type="spellStart"/>
      <w:r w:rsidRPr="00AC1990">
        <w:rPr>
          <w:rFonts w:ascii="Times New Roman" w:hAnsi="Times New Roman" w:cs="Times New Roman"/>
          <w:sz w:val="28"/>
          <w:szCs w:val="28"/>
        </w:rPr>
        <w:t>догазификации</w:t>
      </w:r>
      <w:proofErr w:type="spellEnd"/>
      <w:r w:rsidRPr="00AC1990">
        <w:rPr>
          <w:rFonts w:ascii="Times New Roman" w:hAnsi="Times New Roman" w:cs="Times New Roman"/>
          <w:sz w:val="28"/>
          <w:szCs w:val="28"/>
        </w:rPr>
        <w:t>.</w:t>
      </w:r>
    </w:p>
    <w:p w:rsidR="00BF2CC3" w:rsidRPr="00AC1990" w:rsidRDefault="00BF2CC3" w:rsidP="00BF2CC3">
      <w:pPr>
        <w:ind w:right="-1" w:firstLine="709"/>
        <w:jc w:val="both"/>
        <w:rPr>
          <w:rFonts w:ascii="Times New Roman" w:hAnsi="Times New Roman" w:cs="Times New Roman"/>
          <w:sz w:val="28"/>
        </w:rPr>
      </w:pPr>
      <w:r w:rsidRPr="00AC1990">
        <w:rPr>
          <w:rFonts w:ascii="Times New Roman" w:hAnsi="Times New Roman" w:cs="Times New Roman"/>
          <w:sz w:val="28"/>
        </w:rPr>
        <w:t xml:space="preserve">Для участия в программе по </w:t>
      </w:r>
      <w:proofErr w:type="spellStart"/>
      <w:r w:rsidRPr="00AC1990">
        <w:rPr>
          <w:rFonts w:ascii="Times New Roman" w:hAnsi="Times New Roman" w:cs="Times New Roman"/>
          <w:sz w:val="28"/>
        </w:rPr>
        <w:t>догазификации</w:t>
      </w:r>
      <w:proofErr w:type="spellEnd"/>
      <w:r w:rsidRPr="00AC1990">
        <w:rPr>
          <w:rFonts w:ascii="Times New Roman" w:hAnsi="Times New Roman" w:cs="Times New Roman"/>
          <w:sz w:val="28"/>
        </w:rPr>
        <w:t xml:space="preserve"> Администрацией муниципального образования «Город Майкоп проводится работа по определению количества строений в СНТ муниципального образования «Город Майкоп», признанных жилыми.</w:t>
      </w:r>
    </w:p>
    <w:p w:rsidR="00BF2CC3" w:rsidRPr="00AC1990" w:rsidRDefault="00BF2CC3" w:rsidP="00BF2CC3">
      <w:pPr>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Кроме того, на основании протокола заседания штаба по социальной газификации на территории муниципального образования «Город Майкоп» от 18.04.2025 в адрес </w:t>
      </w:r>
      <w:r w:rsidRPr="00AC1990">
        <w:rPr>
          <w:rFonts w:ascii="Times New Roman" w:hAnsi="Times New Roman" w:cs="Times New Roman"/>
          <w:sz w:val="28"/>
          <w:szCs w:val="28"/>
          <w:shd w:val="clear" w:color="auto" w:fill="FFFFFF"/>
        </w:rPr>
        <w:t>Министерства экономического развития и торговли Республики Адыгея</w:t>
      </w:r>
      <w:r w:rsidRPr="00AC1990">
        <w:rPr>
          <w:rFonts w:ascii="Times New Roman" w:hAnsi="Times New Roman" w:cs="Times New Roman"/>
          <w:sz w:val="28"/>
          <w:szCs w:val="28"/>
        </w:rPr>
        <w:t xml:space="preserve"> направлена актуальная информация о </w:t>
      </w:r>
      <w:proofErr w:type="spellStart"/>
      <w:r w:rsidRPr="00AC1990">
        <w:rPr>
          <w:rFonts w:ascii="Times New Roman" w:hAnsi="Times New Roman" w:cs="Times New Roman"/>
          <w:sz w:val="28"/>
          <w:szCs w:val="28"/>
        </w:rPr>
        <w:t>СиДНТ</w:t>
      </w:r>
      <w:proofErr w:type="spellEnd"/>
      <w:r w:rsidRPr="00AC1990">
        <w:rPr>
          <w:rFonts w:ascii="Times New Roman" w:hAnsi="Times New Roman" w:cs="Times New Roman"/>
          <w:sz w:val="28"/>
          <w:szCs w:val="28"/>
        </w:rPr>
        <w:t xml:space="preserve">, с целью включения в пообъектный план-график негазифицированных домовладений, расположенных на землях 6 </w:t>
      </w:r>
      <w:proofErr w:type="spellStart"/>
      <w:r w:rsidRPr="00AC1990">
        <w:rPr>
          <w:rFonts w:ascii="Times New Roman" w:hAnsi="Times New Roman" w:cs="Times New Roman"/>
          <w:sz w:val="28"/>
          <w:szCs w:val="28"/>
        </w:rPr>
        <w:t>СиДНТ</w:t>
      </w:r>
      <w:proofErr w:type="spellEnd"/>
      <w:r w:rsidR="003E11D3" w:rsidRPr="00AC1990">
        <w:rPr>
          <w:rFonts w:ascii="Times New Roman" w:hAnsi="Times New Roman" w:cs="Times New Roman"/>
          <w:sz w:val="28"/>
          <w:szCs w:val="28"/>
        </w:rPr>
        <w:t xml:space="preserve">: </w:t>
      </w:r>
      <w:r w:rsidRPr="00AC1990">
        <w:rPr>
          <w:rFonts w:ascii="Times New Roman" w:hAnsi="Times New Roman" w:cs="Times New Roman"/>
          <w:sz w:val="28"/>
          <w:szCs w:val="28"/>
        </w:rPr>
        <w:t>Садовод 1; Садовод 2; Верхняя Весна; Космос; Сад; Машиностроитель</w:t>
      </w:r>
      <w:r w:rsidR="003E11D3" w:rsidRPr="00AC1990">
        <w:rPr>
          <w:rFonts w:ascii="Times New Roman" w:hAnsi="Times New Roman" w:cs="Times New Roman"/>
          <w:sz w:val="28"/>
          <w:szCs w:val="28"/>
        </w:rPr>
        <w:t xml:space="preserve">, в который входит </w:t>
      </w:r>
      <w:r w:rsidRPr="00AC1990">
        <w:rPr>
          <w:rFonts w:ascii="Times New Roman" w:hAnsi="Times New Roman" w:cs="Times New Roman"/>
          <w:sz w:val="28"/>
          <w:szCs w:val="28"/>
        </w:rPr>
        <w:t>448 домовладений.</w:t>
      </w:r>
    </w:p>
    <w:p w:rsidR="00BF2CC3" w:rsidRPr="00AC1990" w:rsidRDefault="00BF2CC3" w:rsidP="00BF2CC3">
      <w:pPr>
        <w:ind w:firstLine="851"/>
        <w:jc w:val="both"/>
        <w:rPr>
          <w:rFonts w:ascii="Times New Roman" w:hAnsi="Times New Roman" w:cs="Times New Roman"/>
          <w:sz w:val="28"/>
          <w:szCs w:val="28"/>
        </w:rPr>
      </w:pPr>
      <w:r w:rsidRPr="00AC1990">
        <w:rPr>
          <w:rFonts w:ascii="Times New Roman" w:hAnsi="Times New Roman" w:cs="Times New Roman"/>
          <w:sz w:val="28"/>
          <w:szCs w:val="28"/>
        </w:rPr>
        <w:t xml:space="preserve">В настоящее время АО «Газпром газораспределение Майкоп» в садоводческих некоммерческих товариществ и дачных некоммерческих товариществ, граничащих с х. </w:t>
      </w:r>
      <w:proofErr w:type="spellStart"/>
      <w:r w:rsidRPr="00AC1990">
        <w:rPr>
          <w:rFonts w:ascii="Times New Roman" w:hAnsi="Times New Roman" w:cs="Times New Roman"/>
          <w:sz w:val="28"/>
          <w:szCs w:val="28"/>
        </w:rPr>
        <w:t>Гавердовским</w:t>
      </w:r>
      <w:proofErr w:type="spellEnd"/>
      <w:r w:rsidRPr="00AC1990">
        <w:rPr>
          <w:rFonts w:ascii="Times New Roman" w:hAnsi="Times New Roman" w:cs="Times New Roman"/>
          <w:sz w:val="28"/>
          <w:szCs w:val="28"/>
        </w:rPr>
        <w:t xml:space="preserve"> ведет работы по расчистке трассы газопроводов и выполняются строительно-монтажные работы. Также строительными организациями на производственных базах ведутся работы по сварке заготовок для подземных переходов и подготовка опор для дальней установки.</w:t>
      </w:r>
    </w:p>
    <w:p w:rsidR="001E0332" w:rsidRPr="00AC1990" w:rsidRDefault="001E0332" w:rsidP="001E0332">
      <w:pPr>
        <w:ind w:firstLine="851"/>
        <w:jc w:val="both"/>
        <w:rPr>
          <w:rFonts w:ascii="Times New Roman" w:hAnsi="Times New Roman" w:cs="Times New Roman"/>
          <w:sz w:val="28"/>
          <w:szCs w:val="28"/>
        </w:rPr>
      </w:pPr>
      <w:r w:rsidRPr="00AC1990">
        <w:rPr>
          <w:rFonts w:ascii="Times New Roman" w:hAnsi="Times New Roman" w:cs="Times New Roman"/>
          <w:sz w:val="28"/>
          <w:szCs w:val="28"/>
        </w:rPr>
        <w:t>По состоянию на 01.0</w:t>
      </w:r>
      <w:r w:rsidR="003E11D3" w:rsidRPr="00AC1990">
        <w:rPr>
          <w:rFonts w:ascii="Times New Roman" w:hAnsi="Times New Roman" w:cs="Times New Roman"/>
          <w:sz w:val="28"/>
          <w:szCs w:val="28"/>
        </w:rPr>
        <w:t>7</w:t>
      </w:r>
      <w:r w:rsidRPr="00AC1990">
        <w:rPr>
          <w:rFonts w:ascii="Times New Roman" w:hAnsi="Times New Roman" w:cs="Times New Roman"/>
          <w:sz w:val="28"/>
          <w:szCs w:val="28"/>
        </w:rPr>
        <w:t>.2025 выполнены следующие работы:</w:t>
      </w:r>
    </w:p>
    <w:p w:rsidR="001E0332" w:rsidRPr="00AC1990" w:rsidRDefault="001E0332" w:rsidP="001E0332">
      <w:pPr>
        <w:ind w:firstLine="851"/>
        <w:jc w:val="both"/>
        <w:rPr>
          <w:rFonts w:ascii="Times New Roman" w:hAnsi="Times New Roman" w:cs="Times New Roman"/>
          <w:sz w:val="28"/>
          <w:szCs w:val="28"/>
        </w:rPr>
      </w:pPr>
      <w:r w:rsidRPr="00AC1990">
        <w:rPr>
          <w:rFonts w:ascii="Times New Roman" w:hAnsi="Times New Roman" w:cs="Times New Roman"/>
          <w:sz w:val="28"/>
          <w:szCs w:val="28"/>
        </w:rPr>
        <w:lastRenderedPageBreak/>
        <w:t xml:space="preserve">- СНТ «Красноречье», протяженность основной лини газопровода 2,5 км. Выполнена расчистка трассы – </w:t>
      </w:r>
      <w:r w:rsidR="003E11D3" w:rsidRPr="00AC1990">
        <w:rPr>
          <w:rFonts w:ascii="Times New Roman" w:hAnsi="Times New Roman" w:cs="Times New Roman"/>
          <w:sz w:val="28"/>
          <w:szCs w:val="28"/>
        </w:rPr>
        <w:t>1 850</w:t>
      </w:r>
      <w:r w:rsidRPr="00AC1990">
        <w:rPr>
          <w:rFonts w:ascii="Times New Roman" w:hAnsi="Times New Roman" w:cs="Times New Roman"/>
          <w:sz w:val="28"/>
          <w:szCs w:val="28"/>
        </w:rPr>
        <w:t xml:space="preserve"> м.; Установлено опор – </w:t>
      </w:r>
      <w:r w:rsidR="003E11D3" w:rsidRPr="00AC1990">
        <w:rPr>
          <w:rFonts w:ascii="Times New Roman" w:hAnsi="Times New Roman" w:cs="Times New Roman"/>
          <w:sz w:val="28"/>
          <w:szCs w:val="28"/>
        </w:rPr>
        <w:t>220</w:t>
      </w:r>
      <w:r w:rsidRPr="00AC1990">
        <w:rPr>
          <w:rFonts w:ascii="Times New Roman" w:hAnsi="Times New Roman" w:cs="Times New Roman"/>
          <w:sz w:val="28"/>
          <w:szCs w:val="28"/>
        </w:rPr>
        <w:t xml:space="preserve"> шт. (из 253 шт.;) Сварено газопровода – </w:t>
      </w:r>
      <w:r w:rsidR="003E11D3" w:rsidRPr="00AC1990">
        <w:rPr>
          <w:rFonts w:ascii="Times New Roman" w:hAnsi="Times New Roman" w:cs="Times New Roman"/>
          <w:sz w:val="28"/>
          <w:szCs w:val="28"/>
        </w:rPr>
        <w:t>1 041</w:t>
      </w:r>
      <w:r w:rsidRPr="00AC1990">
        <w:rPr>
          <w:rFonts w:ascii="Times New Roman" w:hAnsi="Times New Roman" w:cs="Times New Roman"/>
          <w:sz w:val="28"/>
          <w:szCs w:val="28"/>
        </w:rPr>
        <w:t xml:space="preserve"> м.</w:t>
      </w:r>
      <w:r w:rsidR="003E11D3" w:rsidRPr="00AC1990">
        <w:rPr>
          <w:rFonts w:ascii="Times New Roman" w:hAnsi="Times New Roman" w:cs="Times New Roman"/>
          <w:sz w:val="28"/>
          <w:szCs w:val="28"/>
        </w:rPr>
        <w:t>;</w:t>
      </w:r>
      <w:r w:rsidRPr="00AC1990">
        <w:rPr>
          <w:rFonts w:ascii="Times New Roman" w:hAnsi="Times New Roman" w:cs="Times New Roman"/>
          <w:sz w:val="28"/>
          <w:szCs w:val="28"/>
        </w:rPr>
        <w:t xml:space="preserve"> </w:t>
      </w:r>
    </w:p>
    <w:p w:rsidR="001E0332" w:rsidRPr="00AC1990" w:rsidRDefault="001E0332" w:rsidP="001E0332">
      <w:pPr>
        <w:ind w:firstLine="851"/>
        <w:jc w:val="both"/>
        <w:rPr>
          <w:rFonts w:ascii="Times New Roman" w:hAnsi="Times New Roman" w:cs="Times New Roman"/>
          <w:sz w:val="28"/>
          <w:szCs w:val="28"/>
        </w:rPr>
      </w:pPr>
      <w:r w:rsidRPr="00AC1990">
        <w:rPr>
          <w:rFonts w:ascii="Times New Roman" w:hAnsi="Times New Roman" w:cs="Times New Roman"/>
          <w:sz w:val="28"/>
          <w:szCs w:val="28"/>
        </w:rPr>
        <w:t>- ДНТ «Селекционер», протяженность основной лини газопровода 2,</w:t>
      </w:r>
      <w:r w:rsidR="003E11D3" w:rsidRPr="00AC1990">
        <w:rPr>
          <w:rFonts w:ascii="Times New Roman" w:hAnsi="Times New Roman" w:cs="Times New Roman"/>
          <w:sz w:val="28"/>
          <w:szCs w:val="28"/>
        </w:rPr>
        <w:t>7</w:t>
      </w:r>
      <w:r w:rsidRPr="00AC1990">
        <w:rPr>
          <w:rFonts w:ascii="Times New Roman" w:hAnsi="Times New Roman" w:cs="Times New Roman"/>
          <w:sz w:val="28"/>
          <w:szCs w:val="28"/>
        </w:rPr>
        <w:t xml:space="preserve"> км. Выполнена расчистка трассы – </w:t>
      </w:r>
      <w:r w:rsidR="003E11D3" w:rsidRPr="00AC1990">
        <w:rPr>
          <w:rFonts w:ascii="Times New Roman" w:hAnsi="Times New Roman" w:cs="Times New Roman"/>
          <w:sz w:val="28"/>
          <w:szCs w:val="28"/>
        </w:rPr>
        <w:t>1 200 м.; Установлено опор – 60</w:t>
      </w:r>
      <w:r w:rsidRPr="00AC1990">
        <w:rPr>
          <w:rFonts w:ascii="Times New Roman" w:hAnsi="Times New Roman" w:cs="Times New Roman"/>
          <w:sz w:val="28"/>
          <w:szCs w:val="28"/>
        </w:rPr>
        <w:t xml:space="preserve"> шт. (из 2</w:t>
      </w:r>
      <w:r w:rsidR="003E11D3" w:rsidRPr="00AC1990">
        <w:rPr>
          <w:rFonts w:ascii="Times New Roman" w:hAnsi="Times New Roman" w:cs="Times New Roman"/>
          <w:sz w:val="28"/>
          <w:szCs w:val="28"/>
        </w:rPr>
        <w:t>7</w:t>
      </w:r>
      <w:r w:rsidRPr="00AC1990">
        <w:rPr>
          <w:rFonts w:ascii="Times New Roman" w:hAnsi="Times New Roman" w:cs="Times New Roman"/>
          <w:sz w:val="28"/>
          <w:szCs w:val="28"/>
        </w:rPr>
        <w:t xml:space="preserve">0 шт.;). Сварено газопровода – </w:t>
      </w:r>
      <w:r w:rsidR="003E11D3" w:rsidRPr="00AC1990">
        <w:rPr>
          <w:rFonts w:ascii="Times New Roman" w:hAnsi="Times New Roman" w:cs="Times New Roman"/>
          <w:sz w:val="28"/>
          <w:szCs w:val="28"/>
        </w:rPr>
        <w:t>1 090</w:t>
      </w:r>
      <w:r w:rsidRPr="00AC1990">
        <w:rPr>
          <w:rFonts w:ascii="Times New Roman" w:hAnsi="Times New Roman" w:cs="Times New Roman"/>
          <w:sz w:val="28"/>
          <w:szCs w:val="28"/>
        </w:rPr>
        <w:t xml:space="preserve"> м.</w:t>
      </w:r>
      <w:r w:rsidR="003E11D3" w:rsidRPr="00AC1990">
        <w:rPr>
          <w:rFonts w:ascii="Times New Roman" w:hAnsi="Times New Roman" w:cs="Times New Roman"/>
          <w:sz w:val="28"/>
          <w:szCs w:val="28"/>
        </w:rPr>
        <w:t>;</w:t>
      </w:r>
    </w:p>
    <w:p w:rsidR="003E11D3" w:rsidRPr="00AC1990" w:rsidRDefault="001E0332" w:rsidP="003E11D3">
      <w:pPr>
        <w:ind w:firstLine="851"/>
        <w:jc w:val="both"/>
        <w:rPr>
          <w:rFonts w:ascii="Times New Roman" w:hAnsi="Times New Roman" w:cs="Times New Roman"/>
          <w:sz w:val="28"/>
          <w:szCs w:val="28"/>
        </w:rPr>
      </w:pPr>
      <w:r w:rsidRPr="00AC1990">
        <w:rPr>
          <w:rFonts w:ascii="Times New Roman" w:hAnsi="Times New Roman" w:cs="Times New Roman"/>
          <w:sz w:val="28"/>
          <w:szCs w:val="28"/>
        </w:rPr>
        <w:t>- ДНТ «Буровик», протяженность основной лини газопровода 2,</w:t>
      </w:r>
      <w:r w:rsidR="003E11D3" w:rsidRPr="00AC1990">
        <w:rPr>
          <w:rFonts w:ascii="Times New Roman" w:hAnsi="Times New Roman" w:cs="Times New Roman"/>
          <w:sz w:val="28"/>
          <w:szCs w:val="28"/>
        </w:rPr>
        <w:t>1</w:t>
      </w:r>
      <w:r w:rsidRPr="00AC1990">
        <w:rPr>
          <w:rFonts w:ascii="Times New Roman" w:hAnsi="Times New Roman" w:cs="Times New Roman"/>
          <w:sz w:val="28"/>
          <w:szCs w:val="28"/>
        </w:rPr>
        <w:t xml:space="preserve"> км.  Выполнена расчистка трассы – 100 м.</w:t>
      </w:r>
      <w:r w:rsidR="003E11D3" w:rsidRPr="00AC1990">
        <w:rPr>
          <w:rFonts w:ascii="Times New Roman" w:hAnsi="Times New Roman" w:cs="Times New Roman"/>
          <w:sz w:val="28"/>
          <w:szCs w:val="28"/>
        </w:rPr>
        <w:t xml:space="preserve"> Установлено опор – 100 шт. (из 210 шт.;). Сварено газопровода – 227 м.;</w:t>
      </w:r>
    </w:p>
    <w:p w:rsidR="003E11D3" w:rsidRPr="00AC1990" w:rsidRDefault="001E0332" w:rsidP="003E11D3">
      <w:pPr>
        <w:ind w:firstLine="851"/>
        <w:jc w:val="both"/>
        <w:rPr>
          <w:rFonts w:ascii="Times New Roman" w:hAnsi="Times New Roman" w:cs="Times New Roman"/>
          <w:sz w:val="28"/>
          <w:szCs w:val="28"/>
        </w:rPr>
      </w:pPr>
      <w:r w:rsidRPr="00AC1990">
        <w:rPr>
          <w:rFonts w:ascii="Times New Roman" w:hAnsi="Times New Roman" w:cs="Times New Roman"/>
          <w:sz w:val="28"/>
          <w:szCs w:val="28"/>
        </w:rPr>
        <w:t>- ДНТ «Коммунальник», протяженность основной лини газопровода 2,</w:t>
      </w:r>
      <w:r w:rsidR="003E11D3" w:rsidRPr="00AC1990">
        <w:rPr>
          <w:rFonts w:ascii="Times New Roman" w:hAnsi="Times New Roman" w:cs="Times New Roman"/>
          <w:sz w:val="28"/>
          <w:szCs w:val="28"/>
        </w:rPr>
        <w:t>7</w:t>
      </w:r>
      <w:r w:rsidRPr="00AC1990">
        <w:rPr>
          <w:rFonts w:ascii="Times New Roman" w:hAnsi="Times New Roman" w:cs="Times New Roman"/>
          <w:sz w:val="28"/>
          <w:szCs w:val="28"/>
        </w:rPr>
        <w:t xml:space="preserve"> км. Выполнена расчистка трассы – </w:t>
      </w:r>
      <w:r w:rsidR="003E11D3" w:rsidRPr="00AC1990">
        <w:rPr>
          <w:rFonts w:ascii="Times New Roman" w:hAnsi="Times New Roman" w:cs="Times New Roman"/>
          <w:sz w:val="28"/>
          <w:szCs w:val="28"/>
        </w:rPr>
        <w:t xml:space="preserve">2 </w:t>
      </w:r>
      <w:r w:rsidRPr="00AC1990">
        <w:rPr>
          <w:rFonts w:ascii="Times New Roman" w:hAnsi="Times New Roman" w:cs="Times New Roman"/>
          <w:sz w:val="28"/>
          <w:szCs w:val="28"/>
        </w:rPr>
        <w:t>100 м.; Установлено опор – 2</w:t>
      </w:r>
      <w:r w:rsidR="003E11D3" w:rsidRPr="00AC1990">
        <w:rPr>
          <w:rFonts w:ascii="Times New Roman" w:hAnsi="Times New Roman" w:cs="Times New Roman"/>
          <w:sz w:val="28"/>
          <w:szCs w:val="28"/>
        </w:rPr>
        <w:t>2</w:t>
      </w:r>
      <w:r w:rsidRPr="00AC1990">
        <w:rPr>
          <w:rFonts w:ascii="Times New Roman" w:hAnsi="Times New Roman" w:cs="Times New Roman"/>
          <w:sz w:val="28"/>
          <w:szCs w:val="28"/>
        </w:rPr>
        <w:t>0 шт. (из 2</w:t>
      </w:r>
      <w:r w:rsidR="003E11D3" w:rsidRPr="00AC1990">
        <w:rPr>
          <w:rFonts w:ascii="Times New Roman" w:hAnsi="Times New Roman" w:cs="Times New Roman"/>
          <w:sz w:val="28"/>
          <w:szCs w:val="28"/>
        </w:rPr>
        <w:t>7</w:t>
      </w:r>
      <w:r w:rsidRPr="00AC1990">
        <w:rPr>
          <w:rFonts w:ascii="Times New Roman" w:hAnsi="Times New Roman" w:cs="Times New Roman"/>
          <w:sz w:val="28"/>
          <w:szCs w:val="28"/>
        </w:rPr>
        <w:t>0 шт.).</w:t>
      </w:r>
      <w:r w:rsidR="003E11D3" w:rsidRPr="00AC1990">
        <w:rPr>
          <w:rFonts w:ascii="Times New Roman" w:hAnsi="Times New Roman" w:cs="Times New Roman"/>
          <w:sz w:val="28"/>
          <w:szCs w:val="28"/>
        </w:rPr>
        <w:t xml:space="preserve"> Сварено газопровода – 1 290 м.;</w:t>
      </w:r>
    </w:p>
    <w:p w:rsidR="003E11D3" w:rsidRPr="00AC1990" w:rsidRDefault="001E0332" w:rsidP="003E11D3">
      <w:pPr>
        <w:ind w:firstLine="851"/>
        <w:jc w:val="both"/>
        <w:rPr>
          <w:rFonts w:ascii="Times New Roman" w:hAnsi="Times New Roman" w:cs="Times New Roman"/>
          <w:sz w:val="28"/>
          <w:szCs w:val="28"/>
        </w:rPr>
      </w:pPr>
      <w:r w:rsidRPr="00AC1990">
        <w:rPr>
          <w:rFonts w:ascii="Times New Roman" w:hAnsi="Times New Roman" w:cs="Times New Roman"/>
          <w:sz w:val="28"/>
          <w:szCs w:val="28"/>
        </w:rPr>
        <w:t xml:space="preserve">- ТСН СНТ «Авангард», протяженность основной лини газопровода 2,1 км. Выполнена расчистка трассы – </w:t>
      </w:r>
      <w:r w:rsidR="003E11D3" w:rsidRPr="00AC1990">
        <w:rPr>
          <w:rFonts w:ascii="Times New Roman" w:hAnsi="Times New Roman" w:cs="Times New Roman"/>
          <w:sz w:val="28"/>
          <w:szCs w:val="28"/>
        </w:rPr>
        <w:t>1 900</w:t>
      </w:r>
      <w:r w:rsidRPr="00AC1990">
        <w:rPr>
          <w:rFonts w:ascii="Times New Roman" w:hAnsi="Times New Roman" w:cs="Times New Roman"/>
          <w:sz w:val="28"/>
          <w:szCs w:val="28"/>
        </w:rPr>
        <w:t xml:space="preserve"> м.; Установлено опор – </w:t>
      </w:r>
      <w:r w:rsidR="003E11D3" w:rsidRPr="00AC1990">
        <w:rPr>
          <w:rFonts w:ascii="Times New Roman" w:hAnsi="Times New Roman" w:cs="Times New Roman"/>
          <w:sz w:val="28"/>
          <w:szCs w:val="28"/>
        </w:rPr>
        <w:t>210 шт. (из 210 шт.);</w:t>
      </w:r>
    </w:p>
    <w:p w:rsidR="001E0332" w:rsidRPr="00AC1990" w:rsidRDefault="001E0332" w:rsidP="001E0332">
      <w:pPr>
        <w:ind w:firstLine="851"/>
        <w:jc w:val="both"/>
        <w:rPr>
          <w:rFonts w:ascii="Times New Roman" w:hAnsi="Times New Roman" w:cs="Times New Roman"/>
          <w:sz w:val="28"/>
          <w:szCs w:val="28"/>
        </w:rPr>
      </w:pPr>
      <w:r w:rsidRPr="00AC1990">
        <w:rPr>
          <w:rFonts w:ascii="Times New Roman" w:hAnsi="Times New Roman" w:cs="Times New Roman"/>
          <w:sz w:val="28"/>
          <w:szCs w:val="28"/>
        </w:rPr>
        <w:t>- СНТ «Проектировщик», протяженность основной лини газопровода 1,</w:t>
      </w:r>
      <w:r w:rsidR="003E11D3" w:rsidRPr="00AC1990">
        <w:rPr>
          <w:rFonts w:ascii="Times New Roman" w:hAnsi="Times New Roman" w:cs="Times New Roman"/>
          <w:sz w:val="28"/>
          <w:szCs w:val="28"/>
        </w:rPr>
        <w:t>6</w:t>
      </w:r>
      <w:r w:rsidRPr="00AC1990">
        <w:rPr>
          <w:rFonts w:ascii="Times New Roman" w:hAnsi="Times New Roman" w:cs="Times New Roman"/>
          <w:sz w:val="28"/>
          <w:szCs w:val="28"/>
        </w:rPr>
        <w:t xml:space="preserve"> км. Выполнена расчистка трассы – </w:t>
      </w:r>
      <w:r w:rsidR="003E11D3" w:rsidRPr="00AC1990">
        <w:rPr>
          <w:rFonts w:ascii="Times New Roman" w:hAnsi="Times New Roman" w:cs="Times New Roman"/>
          <w:sz w:val="28"/>
          <w:szCs w:val="28"/>
        </w:rPr>
        <w:t>1 300</w:t>
      </w:r>
      <w:r w:rsidRPr="00AC1990">
        <w:rPr>
          <w:rFonts w:ascii="Times New Roman" w:hAnsi="Times New Roman" w:cs="Times New Roman"/>
          <w:sz w:val="28"/>
          <w:szCs w:val="28"/>
        </w:rPr>
        <w:t xml:space="preserve"> м.</w:t>
      </w:r>
      <w:r w:rsidR="003E11D3" w:rsidRPr="00AC1990">
        <w:rPr>
          <w:rFonts w:ascii="Times New Roman" w:hAnsi="Times New Roman" w:cs="Times New Roman"/>
          <w:sz w:val="28"/>
          <w:szCs w:val="28"/>
        </w:rPr>
        <w:t xml:space="preserve"> Установлено опор – 120 шт. (из 160 шт.);</w:t>
      </w:r>
    </w:p>
    <w:p w:rsidR="0017444F" w:rsidRPr="00AC1990" w:rsidRDefault="001E0332" w:rsidP="0017444F">
      <w:pPr>
        <w:ind w:firstLine="851"/>
        <w:jc w:val="both"/>
        <w:rPr>
          <w:rFonts w:ascii="Times New Roman" w:hAnsi="Times New Roman" w:cs="Times New Roman"/>
          <w:sz w:val="28"/>
          <w:szCs w:val="28"/>
        </w:rPr>
      </w:pPr>
      <w:r w:rsidRPr="00AC1990">
        <w:rPr>
          <w:rFonts w:ascii="Times New Roman" w:hAnsi="Times New Roman" w:cs="Times New Roman"/>
          <w:sz w:val="28"/>
          <w:szCs w:val="28"/>
        </w:rPr>
        <w:t xml:space="preserve">- НДТ «Приречный», протяженность основной лини газопровода 1,2 км.  Выполнена расчистка трассы – </w:t>
      </w:r>
      <w:r w:rsidR="0017444F" w:rsidRPr="00AC1990">
        <w:rPr>
          <w:rFonts w:ascii="Times New Roman" w:hAnsi="Times New Roman" w:cs="Times New Roman"/>
          <w:sz w:val="28"/>
          <w:szCs w:val="28"/>
        </w:rPr>
        <w:t xml:space="preserve">1 200 </w:t>
      </w:r>
      <w:r w:rsidRPr="00AC1990">
        <w:rPr>
          <w:rFonts w:ascii="Times New Roman" w:hAnsi="Times New Roman" w:cs="Times New Roman"/>
          <w:sz w:val="28"/>
          <w:szCs w:val="28"/>
        </w:rPr>
        <w:t xml:space="preserve">м.; Установлено опор – </w:t>
      </w:r>
      <w:r w:rsidR="0017444F" w:rsidRPr="00AC1990">
        <w:rPr>
          <w:rFonts w:ascii="Times New Roman" w:hAnsi="Times New Roman" w:cs="Times New Roman"/>
          <w:sz w:val="28"/>
          <w:szCs w:val="28"/>
        </w:rPr>
        <w:t>75</w:t>
      </w:r>
      <w:r w:rsidRPr="00AC1990">
        <w:rPr>
          <w:rFonts w:ascii="Times New Roman" w:hAnsi="Times New Roman" w:cs="Times New Roman"/>
          <w:sz w:val="28"/>
          <w:szCs w:val="28"/>
        </w:rPr>
        <w:t xml:space="preserve"> шт. (из 120 шт.).</w:t>
      </w:r>
      <w:r w:rsidR="0017444F" w:rsidRPr="00AC1990">
        <w:rPr>
          <w:rFonts w:ascii="Times New Roman" w:hAnsi="Times New Roman" w:cs="Times New Roman"/>
          <w:sz w:val="28"/>
          <w:szCs w:val="28"/>
        </w:rPr>
        <w:t xml:space="preserve"> Сварено газопровода – 600 м.;</w:t>
      </w:r>
    </w:p>
    <w:p w:rsidR="0017444F" w:rsidRPr="00AC1990" w:rsidRDefault="001E0332" w:rsidP="0017444F">
      <w:pPr>
        <w:ind w:firstLine="851"/>
        <w:jc w:val="both"/>
        <w:rPr>
          <w:rFonts w:ascii="Times New Roman" w:hAnsi="Times New Roman" w:cs="Times New Roman"/>
          <w:sz w:val="28"/>
          <w:szCs w:val="28"/>
        </w:rPr>
      </w:pPr>
      <w:r w:rsidRPr="00AC1990">
        <w:rPr>
          <w:rFonts w:ascii="Times New Roman" w:hAnsi="Times New Roman" w:cs="Times New Roman"/>
          <w:sz w:val="28"/>
          <w:szCs w:val="28"/>
        </w:rPr>
        <w:t>- СНТ «</w:t>
      </w:r>
      <w:proofErr w:type="spellStart"/>
      <w:r w:rsidRPr="00AC1990">
        <w:rPr>
          <w:rFonts w:ascii="Times New Roman" w:hAnsi="Times New Roman" w:cs="Times New Roman"/>
          <w:sz w:val="28"/>
          <w:szCs w:val="28"/>
        </w:rPr>
        <w:t>Джанатан</w:t>
      </w:r>
      <w:proofErr w:type="spellEnd"/>
      <w:r w:rsidRPr="00AC1990">
        <w:rPr>
          <w:rFonts w:ascii="Times New Roman" w:hAnsi="Times New Roman" w:cs="Times New Roman"/>
          <w:sz w:val="28"/>
          <w:szCs w:val="28"/>
        </w:rPr>
        <w:t>», протяженность основной лини газопровода 1,</w:t>
      </w:r>
      <w:r w:rsidR="0017444F" w:rsidRPr="00AC1990">
        <w:rPr>
          <w:rFonts w:ascii="Times New Roman" w:hAnsi="Times New Roman" w:cs="Times New Roman"/>
          <w:sz w:val="28"/>
          <w:szCs w:val="28"/>
        </w:rPr>
        <w:t>8</w:t>
      </w:r>
      <w:r w:rsidRPr="00AC1990">
        <w:rPr>
          <w:rFonts w:ascii="Times New Roman" w:hAnsi="Times New Roman" w:cs="Times New Roman"/>
          <w:sz w:val="28"/>
          <w:szCs w:val="28"/>
        </w:rPr>
        <w:t xml:space="preserve"> км.  Выполнена расчистка трассы – </w:t>
      </w:r>
      <w:r w:rsidR="0017444F" w:rsidRPr="00AC1990">
        <w:rPr>
          <w:rFonts w:ascii="Times New Roman" w:hAnsi="Times New Roman" w:cs="Times New Roman"/>
          <w:sz w:val="28"/>
          <w:szCs w:val="28"/>
        </w:rPr>
        <w:t>800 м.; Установлено опор – 150</w:t>
      </w:r>
      <w:r w:rsidRPr="00AC1990">
        <w:rPr>
          <w:rFonts w:ascii="Times New Roman" w:hAnsi="Times New Roman" w:cs="Times New Roman"/>
          <w:sz w:val="28"/>
          <w:szCs w:val="28"/>
        </w:rPr>
        <w:t xml:space="preserve"> шт. (из 1</w:t>
      </w:r>
      <w:r w:rsidR="0017444F" w:rsidRPr="00AC1990">
        <w:rPr>
          <w:rFonts w:ascii="Times New Roman" w:hAnsi="Times New Roman" w:cs="Times New Roman"/>
          <w:sz w:val="28"/>
          <w:szCs w:val="28"/>
        </w:rPr>
        <w:t>8</w:t>
      </w:r>
      <w:r w:rsidRPr="00AC1990">
        <w:rPr>
          <w:rFonts w:ascii="Times New Roman" w:hAnsi="Times New Roman" w:cs="Times New Roman"/>
          <w:sz w:val="28"/>
          <w:szCs w:val="28"/>
        </w:rPr>
        <w:t>0 шт.).</w:t>
      </w:r>
      <w:r w:rsidR="0017444F" w:rsidRPr="00AC1990">
        <w:rPr>
          <w:rFonts w:ascii="Times New Roman" w:hAnsi="Times New Roman" w:cs="Times New Roman"/>
          <w:sz w:val="28"/>
          <w:szCs w:val="28"/>
        </w:rPr>
        <w:t xml:space="preserve"> Сварено газопровода – 450 м.</w:t>
      </w:r>
    </w:p>
    <w:p w:rsidR="001E0332" w:rsidRPr="00AC1990" w:rsidRDefault="001E0332" w:rsidP="001E0332">
      <w:pPr>
        <w:ind w:firstLine="851"/>
        <w:jc w:val="both"/>
        <w:rPr>
          <w:rFonts w:ascii="Times New Roman" w:hAnsi="Times New Roman" w:cs="Times New Roman"/>
          <w:sz w:val="28"/>
          <w:szCs w:val="28"/>
        </w:rPr>
      </w:pPr>
      <w:r w:rsidRPr="00AC1990">
        <w:rPr>
          <w:rFonts w:ascii="Times New Roman" w:hAnsi="Times New Roman" w:cs="Times New Roman"/>
          <w:sz w:val="28"/>
          <w:szCs w:val="28"/>
        </w:rPr>
        <w:t xml:space="preserve">Завершение </w:t>
      </w:r>
      <w:proofErr w:type="spellStart"/>
      <w:r w:rsidRPr="00AC1990">
        <w:rPr>
          <w:rFonts w:ascii="Times New Roman" w:hAnsi="Times New Roman" w:cs="Times New Roman"/>
          <w:sz w:val="28"/>
          <w:szCs w:val="28"/>
        </w:rPr>
        <w:t>строительно</w:t>
      </w:r>
      <w:proofErr w:type="spellEnd"/>
      <w:r w:rsidRPr="00AC1990">
        <w:rPr>
          <w:rFonts w:ascii="Times New Roman" w:hAnsi="Times New Roman" w:cs="Times New Roman"/>
          <w:sz w:val="28"/>
          <w:szCs w:val="28"/>
        </w:rPr>
        <w:t xml:space="preserve"> - монтажных работ запланировано в 3 квартале 2025 года.</w:t>
      </w:r>
    </w:p>
    <w:p w:rsidR="005404EF" w:rsidRPr="00AC1990" w:rsidRDefault="005404EF" w:rsidP="005404EF">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Работа по реализации мероприятий по </w:t>
      </w:r>
      <w:proofErr w:type="spellStart"/>
      <w:r w:rsidRPr="00AC1990">
        <w:rPr>
          <w:rFonts w:ascii="Times New Roman" w:hAnsi="Times New Roman" w:cs="Times New Roman"/>
          <w:sz w:val="28"/>
          <w:szCs w:val="28"/>
        </w:rPr>
        <w:t>догазификации</w:t>
      </w:r>
      <w:proofErr w:type="spellEnd"/>
      <w:r w:rsidRPr="00AC1990">
        <w:rPr>
          <w:rFonts w:ascii="Times New Roman" w:hAnsi="Times New Roman" w:cs="Times New Roman"/>
          <w:sz w:val="28"/>
          <w:szCs w:val="28"/>
        </w:rPr>
        <w:t xml:space="preserve"> СНТ/ДНТ муниципального образования «Город Майкоп» продолжается.</w:t>
      </w:r>
    </w:p>
    <w:p w:rsidR="00375328" w:rsidRPr="00AC1990" w:rsidRDefault="009D1DC9" w:rsidP="0049513A">
      <w:pPr>
        <w:tabs>
          <w:tab w:val="left" w:pos="708"/>
          <w:tab w:val="center" w:pos="4677"/>
          <w:tab w:val="right" w:pos="9355"/>
        </w:tabs>
        <w:ind w:firstLine="709"/>
        <w:jc w:val="both"/>
        <w:rPr>
          <w:rFonts w:ascii="Times New Roman" w:eastAsia="Times New Roman" w:hAnsi="Times New Roman" w:cs="Times New Roman"/>
          <w:sz w:val="28"/>
          <w:szCs w:val="28"/>
        </w:rPr>
      </w:pPr>
      <w:r w:rsidRPr="00AC1990">
        <w:rPr>
          <w:rFonts w:ascii="Times New Roman" w:eastAsia="Times New Roman" w:hAnsi="Times New Roman" w:cs="Times New Roman"/>
          <w:sz w:val="28"/>
          <w:szCs w:val="28"/>
        </w:rPr>
        <w:t xml:space="preserve"> </w:t>
      </w:r>
    </w:p>
    <w:p w:rsidR="0001462E" w:rsidRPr="00AC1990" w:rsidRDefault="0001462E" w:rsidP="00FF6C5C">
      <w:pPr>
        <w:pStyle w:val="aa"/>
        <w:numPr>
          <w:ilvl w:val="3"/>
          <w:numId w:val="28"/>
        </w:numPr>
        <w:tabs>
          <w:tab w:val="left" w:pos="709"/>
          <w:tab w:val="center" w:pos="4677"/>
          <w:tab w:val="right" w:pos="9355"/>
        </w:tabs>
        <w:jc w:val="center"/>
        <w:rPr>
          <w:i/>
          <w:sz w:val="28"/>
          <w:szCs w:val="28"/>
        </w:rPr>
      </w:pPr>
      <w:r w:rsidRPr="00AC1990">
        <w:rPr>
          <w:i/>
          <w:sz w:val="28"/>
          <w:szCs w:val="28"/>
        </w:rPr>
        <w:t>Теплоснабжение и горячее водоснабжение</w:t>
      </w:r>
    </w:p>
    <w:p w:rsidR="0001462E" w:rsidRPr="00AC1990" w:rsidRDefault="0001462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Предоставление услуг по теплоснабжению и горячему водоснабжению обеспечивают 43 котельные (41 газовая котельная и 2 угольные котельные) и 17 центральных тепловых пунктов. Протяженность тепловой сети в двухтрубном исчислении составляет 149,723 км, из них 10,654 км находятся в неудовлетворительном состоянии и требуют скорейшей замены. Средний износ сетей теплоснабжения и горячего водоснабжения составляет 70,0 %.</w:t>
      </w:r>
    </w:p>
    <w:p w:rsidR="00635ECD" w:rsidRPr="00AC1990" w:rsidRDefault="00635ECD" w:rsidP="00635ECD">
      <w:pPr>
        <w:tabs>
          <w:tab w:val="left" w:pos="708"/>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 на очередной финансовый год, а также нормами, установленными действующим законодательством для лиц, осуществляющих эксплуатацию опасных производственных объектов.</w:t>
      </w:r>
    </w:p>
    <w:p w:rsidR="00A47771" w:rsidRPr="00AC1990" w:rsidRDefault="00A47771"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EB107E" w:rsidRPr="00AC1990" w:rsidRDefault="00EB107E" w:rsidP="00FF6C5C">
      <w:pPr>
        <w:pStyle w:val="aa"/>
        <w:numPr>
          <w:ilvl w:val="3"/>
          <w:numId w:val="28"/>
        </w:numPr>
        <w:tabs>
          <w:tab w:val="left" w:pos="709"/>
          <w:tab w:val="center" w:pos="4677"/>
          <w:tab w:val="right" w:pos="9355"/>
        </w:tabs>
        <w:jc w:val="center"/>
        <w:rPr>
          <w:i/>
          <w:sz w:val="28"/>
          <w:szCs w:val="28"/>
        </w:rPr>
      </w:pPr>
      <w:r w:rsidRPr="00AC1990">
        <w:rPr>
          <w:i/>
          <w:sz w:val="28"/>
          <w:szCs w:val="28"/>
        </w:rPr>
        <w:t>Водоснабжение</w:t>
      </w:r>
      <w:r w:rsidR="00601CE5" w:rsidRPr="00AC1990">
        <w:rPr>
          <w:i/>
          <w:sz w:val="28"/>
          <w:szCs w:val="28"/>
        </w:rPr>
        <w:t xml:space="preserve"> и водоотведение</w:t>
      </w:r>
    </w:p>
    <w:p w:rsidR="00BA2D63" w:rsidRPr="00AC1990" w:rsidRDefault="00BA2D63" w:rsidP="00BA2D63">
      <w:pPr>
        <w:tabs>
          <w:tab w:val="left" w:pos="709"/>
          <w:tab w:val="center" w:pos="4677"/>
          <w:tab w:val="right" w:pos="9355"/>
        </w:tabs>
        <w:ind w:left="708"/>
        <w:jc w:val="both"/>
        <w:rPr>
          <w:sz w:val="28"/>
          <w:szCs w:val="28"/>
        </w:rPr>
      </w:pPr>
    </w:p>
    <w:p w:rsidR="00601CE5" w:rsidRPr="00AC1990" w:rsidRDefault="00601CE5" w:rsidP="00601CE5">
      <w:pPr>
        <w:tabs>
          <w:tab w:val="left" w:pos="709"/>
          <w:tab w:val="center" w:pos="4677"/>
          <w:tab w:val="right" w:pos="9355"/>
        </w:tabs>
        <w:ind w:left="708"/>
        <w:jc w:val="center"/>
        <w:rPr>
          <w:rFonts w:ascii="Times New Roman" w:hAnsi="Times New Roman" w:cs="Times New Roman"/>
          <w:i/>
          <w:sz w:val="28"/>
          <w:szCs w:val="28"/>
        </w:rPr>
      </w:pPr>
      <w:r w:rsidRPr="00AC1990">
        <w:rPr>
          <w:rFonts w:ascii="Times New Roman" w:hAnsi="Times New Roman" w:cs="Times New Roman"/>
          <w:i/>
          <w:sz w:val="28"/>
          <w:szCs w:val="28"/>
        </w:rPr>
        <w:lastRenderedPageBreak/>
        <w:t>Водоснабжение</w:t>
      </w:r>
    </w:p>
    <w:p w:rsidR="00635ECD" w:rsidRPr="00AC1990" w:rsidRDefault="00635ECD" w:rsidP="00601CE5">
      <w:pPr>
        <w:tabs>
          <w:tab w:val="left" w:pos="709"/>
          <w:tab w:val="center" w:pos="4677"/>
          <w:tab w:val="right" w:pos="9355"/>
        </w:tabs>
        <w:ind w:left="708"/>
        <w:jc w:val="center"/>
        <w:rPr>
          <w:i/>
          <w:sz w:val="28"/>
          <w:szCs w:val="28"/>
        </w:rPr>
      </w:pP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Водоснабжение муниципального образования «Город Майкопа» осуществляется из двух источников: Майкопского группового водопровода и </w:t>
      </w:r>
      <w:proofErr w:type="spellStart"/>
      <w:r w:rsidRPr="00AC1990">
        <w:rPr>
          <w:rFonts w:ascii="Times New Roman" w:hAnsi="Times New Roman" w:cs="Times New Roman"/>
          <w:sz w:val="28"/>
          <w:szCs w:val="28"/>
        </w:rPr>
        <w:t>Гавердовского</w:t>
      </w:r>
      <w:proofErr w:type="spellEnd"/>
      <w:r w:rsidRPr="00AC1990">
        <w:rPr>
          <w:rFonts w:ascii="Times New Roman" w:hAnsi="Times New Roman" w:cs="Times New Roman"/>
          <w:sz w:val="28"/>
          <w:szCs w:val="28"/>
        </w:rPr>
        <w:t xml:space="preserve"> артезианского водозабора.</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Майкопский групповой водопровод (далее – МГВ) проектной мощностью до 140 тыс. м³/сутки, протяженностью более 130 км из стальных труб диаметром 1 220-820-630 мм функционирует с декабря 1982 года. </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В 2021-2022 годах закончено строительство второй нитки МГВ проектной мощностью до 140 тыс. м³/сутки, общей протяженностью 133 км из стальных труб диаметром 1 220-820-630 мм и полипропиленовых труб диаметром 325-225 мм.</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proofErr w:type="spellStart"/>
      <w:r w:rsidRPr="00AC1990">
        <w:rPr>
          <w:rFonts w:ascii="Times New Roman" w:hAnsi="Times New Roman" w:cs="Times New Roman"/>
          <w:sz w:val="28"/>
          <w:szCs w:val="28"/>
        </w:rPr>
        <w:t>Гавердовский</w:t>
      </w:r>
      <w:proofErr w:type="spellEnd"/>
      <w:r w:rsidRPr="00AC1990">
        <w:rPr>
          <w:rFonts w:ascii="Times New Roman" w:hAnsi="Times New Roman" w:cs="Times New Roman"/>
          <w:sz w:val="28"/>
          <w:szCs w:val="28"/>
        </w:rPr>
        <w:t xml:space="preserve"> артезианский водозабор (далее – ГАВЗ) представляет собой комплекс технологических сооружений и функционирует с 1968 года. Проектная мощность до 33,8 тыс. м³/сутки. ГАВЗ используется в осенне-зимний период при уменьшении дебита источников на МГВ или повышения их мутности и является резервным источником.</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Степень физического износа сетей и сооружений водоснабжения на территории муниципального образования «Город Майкоп» на разных участках составляет от 60 % до 95 %. </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Водопроводные сети муниципального образования «Город Майкоп» представлены четырьмя централизованными системами: </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1. г. Майкоп (п. Западный, х. </w:t>
      </w:r>
      <w:proofErr w:type="spellStart"/>
      <w:r w:rsidRPr="00AC1990">
        <w:rPr>
          <w:rFonts w:ascii="Times New Roman" w:hAnsi="Times New Roman" w:cs="Times New Roman"/>
          <w:sz w:val="28"/>
          <w:szCs w:val="28"/>
        </w:rPr>
        <w:t>Гавердовский</w:t>
      </w:r>
      <w:proofErr w:type="spellEnd"/>
      <w:r w:rsidRPr="00AC1990">
        <w:rPr>
          <w:rFonts w:ascii="Times New Roman" w:hAnsi="Times New Roman" w:cs="Times New Roman"/>
          <w:sz w:val="28"/>
          <w:szCs w:val="28"/>
        </w:rPr>
        <w:t xml:space="preserve">, ст. Ханская, х. Веселый и п. Северный) – 547 337,5 м; </w:t>
      </w:r>
    </w:p>
    <w:p w:rsidR="00635ECD" w:rsidRPr="00AC1990" w:rsidRDefault="00635ECD" w:rsidP="00635ECD">
      <w:pPr>
        <w:tabs>
          <w:tab w:val="left" w:pos="709"/>
          <w:tab w:val="center" w:pos="4677"/>
          <w:tab w:val="right" w:pos="9355"/>
        </w:tabs>
        <w:ind w:left="708"/>
        <w:jc w:val="both"/>
        <w:rPr>
          <w:rFonts w:ascii="Times New Roman" w:hAnsi="Times New Roman" w:cs="Times New Roman"/>
          <w:sz w:val="28"/>
          <w:szCs w:val="28"/>
        </w:rPr>
      </w:pPr>
      <w:r w:rsidRPr="00AC1990">
        <w:rPr>
          <w:rFonts w:ascii="Times New Roman" w:hAnsi="Times New Roman" w:cs="Times New Roman"/>
          <w:sz w:val="28"/>
          <w:szCs w:val="28"/>
        </w:rPr>
        <w:t>2. п. Родниковый – 206 м, 1 артскважина, башня;</w:t>
      </w:r>
    </w:p>
    <w:p w:rsidR="00635ECD" w:rsidRPr="00AC1990" w:rsidRDefault="00635ECD" w:rsidP="00635ECD">
      <w:pPr>
        <w:tabs>
          <w:tab w:val="left" w:pos="709"/>
          <w:tab w:val="center" w:pos="4677"/>
          <w:tab w:val="right" w:pos="9355"/>
        </w:tabs>
        <w:ind w:left="708"/>
        <w:jc w:val="both"/>
        <w:rPr>
          <w:rFonts w:ascii="Times New Roman" w:hAnsi="Times New Roman" w:cs="Times New Roman"/>
          <w:sz w:val="28"/>
          <w:szCs w:val="28"/>
        </w:rPr>
      </w:pPr>
      <w:r w:rsidRPr="00AC1990">
        <w:rPr>
          <w:rFonts w:ascii="Times New Roman" w:hAnsi="Times New Roman" w:cs="Times New Roman"/>
          <w:sz w:val="28"/>
          <w:szCs w:val="28"/>
        </w:rPr>
        <w:t>3. п. Подгорный – 2 786 м, 2 артскважины, башня;</w:t>
      </w:r>
    </w:p>
    <w:p w:rsidR="00635ECD" w:rsidRPr="00AC1990" w:rsidRDefault="00635ECD" w:rsidP="00635ECD">
      <w:pPr>
        <w:tabs>
          <w:tab w:val="left" w:pos="709"/>
          <w:tab w:val="center" w:pos="4677"/>
          <w:tab w:val="right" w:pos="9355"/>
        </w:tabs>
        <w:ind w:left="708"/>
        <w:jc w:val="both"/>
        <w:rPr>
          <w:rFonts w:ascii="Times New Roman" w:hAnsi="Times New Roman" w:cs="Times New Roman"/>
          <w:sz w:val="28"/>
          <w:szCs w:val="28"/>
        </w:rPr>
      </w:pPr>
      <w:r w:rsidRPr="00AC1990">
        <w:rPr>
          <w:rFonts w:ascii="Times New Roman" w:hAnsi="Times New Roman" w:cs="Times New Roman"/>
          <w:sz w:val="28"/>
          <w:szCs w:val="28"/>
        </w:rPr>
        <w:t>4. х. Косинов – 2 501 м, 2 артскважины, башня.</w:t>
      </w:r>
    </w:p>
    <w:p w:rsidR="00635ECD" w:rsidRPr="00AC1990" w:rsidRDefault="00635ECD" w:rsidP="00635ECD">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ab/>
        <w:t xml:space="preserve">Общая протяженность сетей холодного водоснабжения составляет 552,88 км. </w:t>
      </w:r>
    </w:p>
    <w:p w:rsidR="00AD3BCD" w:rsidRPr="00AC1990" w:rsidRDefault="00AD3BCD" w:rsidP="00AD3BCD">
      <w:pPr>
        <w:pStyle w:val="ac"/>
        <w:ind w:firstLine="0"/>
        <w:jc w:val="both"/>
        <w:rPr>
          <w:szCs w:val="28"/>
        </w:rPr>
      </w:pPr>
      <w:r w:rsidRPr="00AC1990">
        <w:rPr>
          <w:szCs w:val="28"/>
        </w:rPr>
        <w:t xml:space="preserve">            С целью сокращения объема сетей водоснабжения с высоким износом, в 2023 году был заключен контракт на разработку проектно-сметной документации в отношении 35 участков сети холодного водоснабжения. Общая протяженность сетей более 27 км. Получены положительные заключения государственной экспертизы.</w:t>
      </w:r>
    </w:p>
    <w:p w:rsidR="005404EF" w:rsidRPr="00AC1990" w:rsidRDefault="00AD3BCD" w:rsidP="00AD3BCD">
      <w:pPr>
        <w:pStyle w:val="ac"/>
        <w:ind w:firstLine="0"/>
        <w:jc w:val="both"/>
        <w:rPr>
          <w:szCs w:val="28"/>
        </w:rPr>
      </w:pPr>
      <w:r w:rsidRPr="00AC1990">
        <w:rPr>
          <w:szCs w:val="28"/>
        </w:rPr>
        <w:t xml:space="preserve">            </w:t>
      </w:r>
      <w:r w:rsidR="005404EF" w:rsidRPr="00AC1990">
        <w:rPr>
          <w:szCs w:val="28"/>
        </w:rPr>
        <w:t>В рамках Федерального проекта «Модернизация коммунальной инфраструктуры» в 2025 году запланировано выполнение работ по реконструкции 14 участков сети водоснабжения общей протяженностью 9 км. На строительно-монтажные работы направлено 12</w:t>
      </w:r>
      <w:r w:rsidR="00396238" w:rsidRPr="00AC1990">
        <w:rPr>
          <w:szCs w:val="28"/>
        </w:rPr>
        <w:t>5,2</w:t>
      </w:r>
      <w:r w:rsidR="005404EF" w:rsidRPr="00AC1990">
        <w:rPr>
          <w:szCs w:val="28"/>
        </w:rPr>
        <w:t xml:space="preserve"> млн рублей. </w:t>
      </w:r>
    </w:p>
    <w:p w:rsidR="00601CE5" w:rsidRPr="00AC1990" w:rsidRDefault="00601CE5" w:rsidP="00601CE5">
      <w:pPr>
        <w:tabs>
          <w:tab w:val="left" w:pos="709"/>
          <w:tab w:val="center" w:pos="4677"/>
          <w:tab w:val="right" w:pos="9355"/>
        </w:tabs>
        <w:ind w:firstLine="709"/>
        <w:jc w:val="center"/>
        <w:rPr>
          <w:rFonts w:ascii="Times New Roman" w:hAnsi="Times New Roman" w:cs="Times New Roman"/>
          <w:i/>
          <w:sz w:val="28"/>
          <w:szCs w:val="28"/>
        </w:rPr>
      </w:pPr>
    </w:p>
    <w:p w:rsidR="00601CE5" w:rsidRPr="00AC1990" w:rsidRDefault="00601CE5" w:rsidP="00601CE5">
      <w:pPr>
        <w:tabs>
          <w:tab w:val="left" w:pos="709"/>
          <w:tab w:val="center" w:pos="4677"/>
          <w:tab w:val="right" w:pos="9355"/>
        </w:tabs>
        <w:ind w:firstLine="709"/>
        <w:jc w:val="center"/>
        <w:rPr>
          <w:rFonts w:ascii="Times New Roman" w:hAnsi="Times New Roman" w:cs="Times New Roman"/>
          <w:i/>
          <w:sz w:val="28"/>
          <w:szCs w:val="28"/>
        </w:rPr>
      </w:pPr>
      <w:r w:rsidRPr="00AC1990">
        <w:rPr>
          <w:rFonts w:ascii="Times New Roman" w:hAnsi="Times New Roman" w:cs="Times New Roman"/>
          <w:i/>
          <w:sz w:val="28"/>
          <w:szCs w:val="28"/>
        </w:rPr>
        <w:t>Водоотведение</w:t>
      </w:r>
    </w:p>
    <w:p w:rsidR="00635ECD" w:rsidRPr="00AC1990" w:rsidRDefault="00635ECD" w:rsidP="00601CE5">
      <w:pPr>
        <w:tabs>
          <w:tab w:val="left" w:pos="709"/>
          <w:tab w:val="center" w:pos="4677"/>
          <w:tab w:val="right" w:pos="9355"/>
        </w:tabs>
        <w:ind w:firstLine="709"/>
        <w:jc w:val="center"/>
        <w:rPr>
          <w:rFonts w:ascii="Times New Roman" w:hAnsi="Times New Roman" w:cs="Times New Roman"/>
          <w:sz w:val="28"/>
          <w:szCs w:val="28"/>
        </w:rPr>
      </w:pP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Система водоотведения муниципального образования «Город Майкоп» включает в себя две централизованные системы канализации:</w:t>
      </w: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1. г. Майкоп (в том числе п. Западный, п. Северный, х. </w:t>
      </w:r>
      <w:proofErr w:type="spellStart"/>
      <w:r w:rsidRPr="00AC1990">
        <w:rPr>
          <w:rFonts w:ascii="Times New Roman" w:hAnsi="Times New Roman" w:cs="Times New Roman"/>
          <w:sz w:val="28"/>
          <w:szCs w:val="28"/>
        </w:rPr>
        <w:t>Гавердовский</w:t>
      </w:r>
      <w:proofErr w:type="spellEnd"/>
      <w:r w:rsidRPr="00AC1990">
        <w:rPr>
          <w:rFonts w:ascii="Times New Roman" w:hAnsi="Times New Roman" w:cs="Times New Roman"/>
          <w:sz w:val="28"/>
          <w:szCs w:val="28"/>
        </w:rPr>
        <w:t xml:space="preserve">) – 152,284 км; </w:t>
      </w: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lastRenderedPageBreak/>
        <w:t>2. п. Подгорный – 5,844 км.</w:t>
      </w: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Канализирование стоков на очистные сооружения осуществляется через два коллектора: один главный разгрузочный диаметром 1 500 мм, второй главный 1 000 мм и сборные коллекторы диметром от 300 мм до 1 200 мм. Общая протяженность всех коллекторов, которые отводят сточные воды на первую и вторую линии очистных сооружений канализации города Майкопа составляет 44 947 м. К коллекторам подведены уличные сети протяженностью 56 713 м и дворовые сети канализации, протяженностью 39 500 м диаметром от 100 до 300 мм из асбестоцементных и керамических труб.  </w:t>
      </w: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Бесперебойную перекачку сточных вод из труднодоступных мест непосредственно города Майкопа, в соответствии с режимом водоотведения, обеспечивают канализационные насосные станции, перекачивающие сточные воды в канализационные коллекторы. Режим работы насосных станций – круглосуточный. </w:t>
      </w:r>
    </w:p>
    <w:p w:rsidR="00DC04F1" w:rsidRPr="00AC1990" w:rsidRDefault="00DC04F1" w:rsidP="00DC04F1">
      <w:pPr>
        <w:tabs>
          <w:tab w:val="left" w:pos="709"/>
          <w:tab w:val="center" w:pos="4677"/>
          <w:tab w:val="right" w:pos="9355"/>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Существующие сети канализации с канализационной насосной станцией в целом обеспечивают отвод хозяйственно-бытовых и промышленных стоков потребителей города Майкопа. </w:t>
      </w:r>
    </w:p>
    <w:p w:rsidR="00475CB0" w:rsidRPr="00AC1990" w:rsidRDefault="00475CB0" w:rsidP="00BA2D63">
      <w:pPr>
        <w:tabs>
          <w:tab w:val="left" w:pos="709"/>
          <w:tab w:val="center" w:pos="4677"/>
          <w:tab w:val="right" w:pos="9355"/>
        </w:tabs>
        <w:ind w:firstLine="709"/>
        <w:jc w:val="both"/>
        <w:rPr>
          <w:rFonts w:ascii="Times New Roman" w:hAnsi="Times New Roman" w:cs="Times New Roman"/>
          <w:sz w:val="28"/>
          <w:szCs w:val="28"/>
        </w:rPr>
      </w:pPr>
    </w:p>
    <w:p w:rsidR="00577B8B" w:rsidRPr="00AC1990" w:rsidRDefault="00577B8B" w:rsidP="00577B8B">
      <w:pPr>
        <w:tabs>
          <w:tab w:val="left" w:pos="709"/>
          <w:tab w:val="center" w:pos="4677"/>
          <w:tab w:val="right" w:pos="9355"/>
        </w:tabs>
        <w:ind w:firstLine="709"/>
        <w:jc w:val="center"/>
        <w:rPr>
          <w:rFonts w:ascii="Times New Roman" w:hAnsi="Times New Roman" w:cs="Times New Roman"/>
          <w:i/>
          <w:sz w:val="28"/>
          <w:szCs w:val="28"/>
        </w:rPr>
      </w:pPr>
      <w:r w:rsidRPr="00AC1990">
        <w:rPr>
          <w:rFonts w:ascii="Times New Roman" w:hAnsi="Times New Roman" w:cs="Times New Roman"/>
          <w:i/>
          <w:sz w:val="28"/>
          <w:szCs w:val="28"/>
        </w:rPr>
        <w:t>МУП «</w:t>
      </w:r>
      <w:proofErr w:type="spellStart"/>
      <w:r w:rsidRPr="00AC1990">
        <w:rPr>
          <w:rFonts w:ascii="Times New Roman" w:hAnsi="Times New Roman" w:cs="Times New Roman"/>
          <w:i/>
          <w:sz w:val="28"/>
          <w:szCs w:val="28"/>
        </w:rPr>
        <w:t>Майкопводоканал</w:t>
      </w:r>
      <w:proofErr w:type="spellEnd"/>
      <w:r w:rsidRPr="00AC1990">
        <w:rPr>
          <w:rFonts w:ascii="Times New Roman" w:hAnsi="Times New Roman" w:cs="Times New Roman"/>
          <w:i/>
          <w:sz w:val="28"/>
          <w:szCs w:val="28"/>
        </w:rPr>
        <w:t>»</w:t>
      </w:r>
    </w:p>
    <w:p w:rsidR="00DC04F1" w:rsidRPr="00AC1990" w:rsidRDefault="00DC04F1" w:rsidP="00577B8B">
      <w:pPr>
        <w:tabs>
          <w:tab w:val="left" w:pos="709"/>
          <w:tab w:val="center" w:pos="4677"/>
          <w:tab w:val="right" w:pos="9355"/>
        </w:tabs>
        <w:ind w:firstLine="709"/>
        <w:jc w:val="center"/>
        <w:rPr>
          <w:rFonts w:ascii="Times New Roman" w:hAnsi="Times New Roman" w:cs="Times New Roman"/>
          <w:i/>
          <w:sz w:val="28"/>
          <w:szCs w:val="28"/>
        </w:rPr>
      </w:pPr>
    </w:p>
    <w:p w:rsidR="005404EF" w:rsidRPr="00AC1990" w:rsidRDefault="005404EF" w:rsidP="005404EF">
      <w:pPr>
        <w:shd w:val="clear" w:color="auto" w:fill="FFFFFF"/>
        <w:ind w:firstLine="709"/>
        <w:jc w:val="both"/>
        <w:rPr>
          <w:rFonts w:ascii="Times New Roman" w:hAnsi="Times New Roman" w:cs="Times New Roman"/>
          <w:sz w:val="28"/>
          <w:szCs w:val="28"/>
        </w:rPr>
      </w:pPr>
      <w:r w:rsidRPr="00AC1990">
        <w:rPr>
          <w:rFonts w:ascii="Times New Roman" w:hAnsi="Times New Roman" w:cs="Times New Roman"/>
          <w:sz w:val="28"/>
          <w:szCs w:val="28"/>
        </w:rPr>
        <w:t>МУП «</w:t>
      </w:r>
      <w:proofErr w:type="spellStart"/>
      <w:r w:rsidRPr="00AC1990">
        <w:rPr>
          <w:rFonts w:ascii="Times New Roman" w:hAnsi="Times New Roman" w:cs="Times New Roman"/>
          <w:sz w:val="28"/>
          <w:szCs w:val="28"/>
        </w:rPr>
        <w:t>Майкопводоканал</w:t>
      </w:r>
      <w:proofErr w:type="spellEnd"/>
      <w:r w:rsidRPr="00AC1990">
        <w:rPr>
          <w:rFonts w:ascii="Times New Roman" w:hAnsi="Times New Roman" w:cs="Times New Roman"/>
          <w:sz w:val="28"/>
          <w:szCs w:val="28"/>
        </w:rPr>
        <w:t>» является специализированным муниципальным предприятием муниципального образования «Город Майкоп», основная цель деятельности которого – эксплуатация централизованных систем коммунального водоснабжения и водоотведения.</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За </w:t>
      </w:r>
      <w:r w:rsidRPr="00AC1990">
        <w:rPr>
          <w:rFonts w:ascii="Times New Roman" w:hAnsi="Times New Roman" w:cs="Times New Roman"/>
          <w:sz w:val="28"/>
          <w:szCs w:val="28"/>
          <w:lang w:val="en-US"/>
        </w:rPr>
        <w:t>I</w:t>
      </w:r>
      <w:r w:rsidRPr="00AC1990">
        <w:rPr>
          <w:rFonts w:ascii="Times New Roman" w:hAnsi="Times New Roman" w:cs="Times New Roman"/>
          <w:sz w:val="28"/>
          <w:szCs w:val="28"/>
        </w:rPr>
        <w:t xml:space="preserve"> </w:t>
      </w:r>
      <w:r w:rsidR="00396238" w:rsidRPr="00AC1990">
        <w:rPr>
          <w:rFonts w:ascii="Times New Roman" w:hAnsi="Times New Roman" w:cs="Times New Roman"/>
          <w:sz w:val="28"/>
          <w:szCs w:val="28"/>
        </w:rPr>
        <w:t xml:space="preserve">полугодие </w:t>
      </w:r>
      <w:r w:rsidRPr="00AC1990">
        <w:rPr>
          <w:rFonts w:ascii="Times New Roman" w:hAnsi="Times New Roman" w:cs="Times New Roman"/>
          <w:sz w:val="28"/>
          <w:szCs w:val="28"/>
        </w:rPr>
        <w:t>2025 года МУП «</w:t>
      </w:r>
      <w:proofErr w:type="spellStart"/>
      <w:r w:rsidRPr="00AC1990">
        <w:rPr>
          <w:rFonts w:ascii="Times New Roman" w:hAnsi="Times New Roman" w:cs="Times New Roman"/>
          <w:sz w:val="28"/>
          <w:szCs w:val="28"/>
        </w:rPr>
        <w:t>Майкопводоканал</w:t>
      </w:r>
      <w:proofErr w:type="spellEnd"/>
      <w:r w:rsidRPr="00AC1990">
        <w:rPr>
          <w:rFonts w:ascii="Times New Roman" w:hAnsi="Times New Roman" w:cs="Times New Roman"/>
          <w:sz w:val="28"/>
          <w:szCs w:val="28"/>
        </w:rPr>
        <w:t xml:space="preserve">» выполнялись ремонтные работы на объектах Майкопского группового водопровода. Всего в течение года выполнено работ сумму </w:t>
      </w:r>
      <w:r w:rsidR="00396238" w:rsidRPr="00AC1990">
        <w:rPr>
          <w:rFonts w:ascii="Times New Roman" w:hAnsi="Times New Roman" w:cs="Times New Roman"/>
          <w:sz w:val="28"/>
          <w:szCs w:val="28"/>
        </w:rPr>
        <w:t>6 060,2</w:t>
      </w:r>
      <w:r w:rsidRPr="00AC1990">
        <w:rPr>
          <w:rFonts w:ascii="Times New Roman" w:hAnsi="Times New Roman" w:cs="Times New Roman"/>
          <w:sz w:val="28"/>
          <w:szCs w:val="28"/>
        </w:rPr>
        <w:t xml:space="preserve"> тыс. рублей (из них: текущий ремонт – </w:t>
      </w:r>
      <w:r w:rsidR="00396238" w:rsidRPr="00AC1990">
        <w:rPr>
          <w:rFonts w:ascii="Times New Roman" w:hAnsi="Times New Roman" w:cs="Times New Roman"/>
          <w:sz w:val="28"/>
          <w:szCs w:val="28"/>
        </w:rPr>
        <w:t>4 301,1</w:t>
      </w:r>
      <w:r w:rsidRPr="00AC1990">
        <w:rPr>
          <w:rFonts w:ascii="Times New Roman" w:hAnsi="Times New Roman" w:cs="Times New Roman"/>
          <w:sz w:val="28"/>
          <w:szCs w:val="28"/>
        </w:rPr>
        <w:t xml:space="preserve"> тыс. рублей; капитальный ремонт – </w:t>
      </w:r>
      <w:r w:rsidR="00396238" w:rsidRPr="00AC1990">
        <w:rPr>
          <w:rFonts w:ascii="Times New Roman" w:hAnsi="Times New Roman" w:cs="Times New Roman"/>
          <w:sz w:val="28"/>
          <w:szCs w:val="28"/>
        </w:rPr>
        <w:t>1 759,1</w:t>
      </w:r>
      <w:r w:rsidRPr="00AC1990">
        <w:rPr>
          <w:rFonts w:ascii="Times New Roman" w:hAnsi="Times New Roman" w:cs="Times New Roman"/>
          <w:sz w:val="28"/>
          <w:szCs w:val="28"/>
        </w:rPr>
        <w:t xml:space="preserve"> тыс. рублей), в том числе:</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Майкопский групповой водопровод – </w:t>
      </w:r>
      <w:r w:rsidR="00396238" w:rsidRPr="00AC1990">
        <w:rPr>
          <w:rFonts w:ascii="Times New Roman" w:hAnsi="Times New Roman" w:cs="Times New Roman"/>
          <w:sz w:val="28"/>
          <w:szCs w:val="28"/>
        </w:rPr>
        <w:t>2 280,2</w:t>
      </w:r>
      <w:r w:rsidRPr="00AC1990">
        <w:rPr>
          <w:rFonts w:ascii="Times New Roman" w:hAnsi="Times New Roman" w:cs="Times New Roman"/>
          <w:sz w:val="28"/>
          <w:szCs w:val="28"/>
        </w:rPr>
        <w:t xml:space="preserve"> тыс. рублей (капитальный ремонт – </w:t>
      </w:r>
      <w:r w:rsidR="00396238" w:rsidRPr="00AC1990">
        <w:rPr>
          <w:rFonts w:ascii="Times New Roman" w:hAnsi="Times New Roman" w:cs="Times New Roman"/>
          <w:sz w:val="28"/>
          <w:szCs w:val="28"/>
        </w:rPr>
        <w:t>1 411,9</w:t>
      </w:r>
      <w:r w:rsidRPr="00AC1990">
        <w:rPr>
          <w:rFonts w:ascii="Times New Roman" w:hAnsi="Times New Roman" w:cs="Times New Roman"/>
          <w:sz w:val="28"/>
          <w:szCs w:val="28"/>
        </w:rPr>
        <w:t xml:space="preserve"> тыс. рублей, текущий ремонт – </w:t>
      </w:r>
      <w:r w:rsidR="00396238" w:rsidRPr="00AC1990">
        <w:rPr>
          <w:rFonts w:ascii="Times New Roman" w:hAnsi="Times New Roman" w:cs="Times New Roman"/>
          <w:sz w:val="28"/>
          <w:szCs w:val="28"/>
        </w:rPr>
        <w:t>868,3</w:t>
      </w:r>
      <w:r w:rsidRPr="00AC1990">
        <w:rPr>
          <w:rFonts w:ascii="Times New Roman" w:hAnsi="Times New Roman" w:cs="Times New Roman"/>
          <w:sz w:val="28"/>
          <w:szCs w:val="28"/>
        </w:rPr>
        <w:t xml:space="preserve"> тыс. рублей);</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w:t>
      </w:r>
      <w:proofErr w:type="spellStart"/>
      <w:r w:rsidRPr="00AC1990">
        <w:rPr>
          <w:rFonts w:ascii="Times New Roman" w:hAnsi="Times New Roman" w:cs="Times New Roman"/>
          <w:sz w:val="28"/>
          <w:szCs w:val="28"/>
        </w:rPr>
        <w:t>артводозабор</w:t>
      </w:r>
      <w:proofErr w:type="spellEnd"/>
      <w:r w:rsidRPr="00AC1990">
        <w:rPr>
          <w:rFonts w:ascii="Times New Roman" w:hAnsi="Times New Roman" w:cs="Times New Roman"/>
          <w:sz w:val="28"/>
          <w:szCs w:val="28"/>
        </w:rPr>
        <w:t xml:space="preserve"> – </w:t>
      </w:r>
      <w:r w:rsidR="00396238" w:rsidRPr="00AC1990">
        <w:rPr>
          <w:rFonts w:ascii="Times New Roman" w:hAnsi="Times New Roman" w:cs="Times New Roman"/>
          <w:sz w:val="28"/>
          <w:szCs w:val="28"/>
        </w:rPr>
        <w:t>1 133,5</w:t>
      </w:r>
      <w:r w:rsidRPr="00AC1990">
        <w:rPr>
          <w:rFonts w:ascii="Times New Roman" w:hAnsi="Times New Roman" w:cs="Times New Roman"/>
          <w:sz w:val="28"/>
          <w:szCs w:val="28"/>
        </w:rPr>
        <w:t xml:space="preserve"> тыс. рублей (капитальный ремонт – </w:t>
      </w:r>
      <w:r w:rsidR="00396238" w:rsidRPr="00AC1990">
        <w:rPr>
          <w:rFonts w:ascii="Times New Roman" w:hAnsi="Times New Roman" w:cs="Times New Roman"/>
          <w:sz w:val="28"/>
          <w:szCs w:val="28"/>
        </w:rPr>
        <w:t>347,2</w:t>
      </w:r>
      <w:r w:rsidRPr="00AC1990">
        <w:rPr>
          <w:rFonts w:ascii="Times New Roman" w:hAnsi="Times New Roman" w:cs="Times New Roman"/>
          <w:sz w:val="28"/>
          <w:szCs w:val="28"/>
        </w:rPr>
        <w:t xml:space="preserve"> тыс. рублей, текущий ремонт – </w:t>
      </w:r>
      <w:r w:rsidR="00396238" w:rsidRPr="00AC1990">
        <w:rPr>
          <w:rFonts w:ascii="Times New Roman" w:hAnsi="Times New Roman" w:cs="Times New Roman"/>
          <w:sz w:val="28"/>
          <w:szCs w:val="28"/>
        </w:rPr>
        <w:t>786,3</w:t>
      </w:r>
      <w:r w:rsidRPr="00AC1990">
        <w:rPr>
          <w:rFonts w:ascii="Times New Roman" w:hAnsi="Times New Roman" w:cs="Times New Roman"/>
          <w:sz w:val="28"/>
          <w:szCs w:val="28"/>
        </w:rPr>
        <w:t xml:space="preserve"> тыс. рублей);</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водопроводные сети – </w:t>
      </w:r>
      <w:r w:rsidR="00396238" w:rsidRPr="00AC1990">
        <w:rPr>
          <w:rFonts w:ascii="Times New Roman" w:hAnsi="Times New Roman" w:cs="Times New Roman"/>
          <w:sz w:val="28"/>
          <w:szCs w:val="28"/>
        </w:rPr>
        <w:t>1 838,3</w:t>
      </w:r>
      <w:r w:rsidRPr="00AC1990">
        <w:rPr>
          <w:rFonts w:ascii="Times New Roman" w:hAnsi="Times New Roman" w:cs="Times New Roman"/>
          <w:sz w:val="28"/>
          <w:szCs w:val="28"/>
        </w:rPr>
        <w:t xml:space="preserve"> тыс. рублей (капитальный ремонт – 0,0 тыс. рублей, текущий ремонт – </w:t>
      </w:r>
      <w:r w:rsidR="00396238" w:rsidRPr="00AC1990">
        <w:rPr>
          <w:rFonts w:ascii="Times New Roman" w:hAnsi="Times New Roman" w:cs="Times New Roman"/>
          <w:sz w:val="28"/>
          <w:szCs w:val="28"/>
        </w:rPr>
        <w:t>1 838,3</w:t>
      </w:r>
      <w:r w:rsidRPr="00AC1990">
        <w:rPr>
          <w:rFonts w:ascii="Times New Roman" w:hAnsi="Times New Roman" w:cs="Times New Roman"/>
          <w:sz w:val="28"/>
          <w:szCs w:val="28"/>
        </w:rPr>
        <w:t xml:space="preserve"> тыс. рублей);</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канализационные сети – </w:t>
      </w:r>
      <w:r w:rsidR="00396238" w:rsidRPr="00AC1990">
        <w:rPr>
          <w:rFonts w:ascii="Times New Roman" w:hAnsi="Times New Roman" w:cs="Times New Roman"/>
          <w:sz w:val="28"/>
          <w:szCs w:val="28"/>
        </w:rPr>
        <w:t>266,8</w:t>
      </w:r>
      <w:r w:rsidRPr="00AC1990">
        <w:rPr>
          <w:rFonts w:ascii="Times New Roman" w:hAnsi="Times New Roman" w:cs="Times New Roman"/>
          <w:sz w:val="28"/>
          <w:szCs w:val="28"/>
        </w:rPr>
        <w:t xml:space="preserve"> тыс. рублей (капитальный ремонт – 0,0 тыс. рублей, текущий ремонт – </w:t>
      </w:r>
      <w:r w:rsidR="00396238" w:rsidRPr="00AC1990">
        <w:rPr>
          <w:rFonts w:ascii="Times New Roman" w:hAnsi="Times New Roman" w:cs="Times New Roman"/>
          <w:sz w:val="28"/>
          <w:szCs w:val="28"/>
        </w:rPr>
        <w:t>266,8</w:t>
      </w:r>
      <w:r w:rsidRPr="00AC1990">
        <w:rPr>
          <w:rFonts w:ascii="Times New Roman" w:hAnsi="Times New Roman" w:cs="Times New Roman"/>
          <w:sz w:val="28"/>
          <w:szCs w:val="28"/>
        </w:rPr>
        <w:t xml:space="preserve"> тыс. рублей);</w:t>
      </w:r>
    </w:p>
    <w:p w:rsidR="005404EF" w:rsidRPr="00AC1990" w:rsidRDefault="005404EF" w:rsidP="005404EF">
      <w:pPr>
        <w:ind w:firstLine="720"/>
        <w:jc w:val="both"/>
        <w:rPr>
          <w:rFonts w:ascii="Times New Roman" w:hAnsi="Times New Roman" w:cs="Times New Roman"/>
          <w:sz w:val="28"/>
          <w:szCs w:val="28"/>
        </w:rPr>
      </w:pPr>
      <w:r w:rsidRPr="00AC1990">
        <w:rPr>
          <w:rFonts w:ascii="Times New Roman" w:hAnsi="Times New Roman" w:cs="Times New Roman"/>
          <w:sz w:val="28"/>
          <w:szCs w:val="28"/>
        </w:rPr>
        <w:t xml:space="preserve">- очистные сооружения – </w:t>
      </w:r>
      <w:r w:rsidR="00396238" w:rsidRPr="00AC1990">
        <w:rPr>
          <w:rFonts w:ascii="Times New Roman" w:hAnsi="Times New Roman" w:cs="Times New Roman"/>
          <w:sz w:val="28"/>
          <w:szCs w:val="28"/>
        </w:rPr>
        <w:t>541,4</w:t>
      </w:r>
      <w:r w:rsidRPr="00AC1990">
        <w:rPr>
          <w:rFonts w:ascii="Times New Roman" w:hAnsi="Times New Roman" w:cs="Times New Roman"/>
          <w:sz w:val="28"/>
          <w:szCs w:val="28"/>
        </w:rPr>
        <w:t xml:space="preserve"> тыс. рублей (капитальный ремонт – 0,0 тыс. рублей, текущий ремонт – </w:t>
      </w:r>
      <w:r w:rsidR="00396238" w:rsidRPr="00AC1990">
        <w:rPr>
          <w:rFonts w:ascii="Times New Roman" w:hAnsi="Times New Roman" w:cs="Times New Roman"/>
          <w:sz w:val="28"/>
          <w:szCs w:val="28"/>
        </w:rPr>
        <w:t>541,4</w:t>
      </w:r>
      <w:r w:rsidRPr="00AC1990">
        <w:rPr>
          <w:rFonts w:ascii="Times New Roman" w:hAnsi="Times New Roman" w:cs="Times New Roman"/>
          <w:sz w:val="28"/>
          <w:szCs w:val="28"/>
        </w:rPr>
        <w:t xml:space="preserve"> тыс. рублей).</w:t>
      </w:r>
    </w:p>
    <w:p w:rsidR="005754A0" w:rsidRPr="00AC1990" w:rsidRDefault="00DC04F1" w:rsidP="00DC04F1">
      <w:pPr>
        <w:tabs>
          <w:tab w:val="left" w:pos="708"/>
          <w:tab w:val="center" w:pos="4677"/>
          <w:tab w:val="right" w:pos="9355"/>
        </w:tabs>
        <w:ind w:left="1418"/>
        <w:jc w:val="center"/>
        <w:rPr>
          <w:rFonts w:ascii="Times New Roman" w:hAnsi="Times New Roman" w:cs="Times New Roman"/>
          <w:i/>
          <w:sz w:val="28"/>
          <w:szCs w:val="28"/>
        </w:rPr>
      </w:pPr>
      <w:r w:rsidRPr="00AC1990">
        <w:rPr>
          <w:rFonts w:ascii="Times New Roman" w:hAnsi="Times New Roman" w:cs="Times New Roman"/>
          <w:i/>
          <w:sz w:val="28"/>
          <w:szCs w:val="28"/>
        </w:rPr>
        <w:t xml:space="preserve">2.2.2. </w:t>
      </w:r>
      <w:r w:rsidR="005754A0" w:rsidRPr="00AC1990">
        <w:rPr>
          <w:rFonts w:ascii="Times New Roman" w:hAnsi="Times New Roman" w:cs="Times New Roman"/>
          <w:i/>
          <w:sz w:val="28"/>
          <w:szCs w:val="28"/>
        </w:rPr>
        <w:t>Энергопотребление</w:t>
      </w:r>
      <w:r w:rsidR="00B404E4" w:rsidRPr="00AC1990">
        <w:rPr>
          <w:rFonts w:ascii="Times New Roman" w:hAnsi="Times New Roman" w:cs="Times New Roman"/>
          <w:i/>
          <w:sz w:val="28"/>
          <w:szCs w:val="28"/>
        </w:rPr>
        <w:t xml:space="preserve"> и энергосбережение</w:t>
      </w:r>
    </w:p>
    <w:p w:rsidR="005754A0" w:rsidRPr="00AC1990" w:rsidRDefault="005754A0" w:rsidP="00751A19">
      <w:pPr>
        <w:ind w:firstLine="708"/>
        <w:jc w:val="both"/>
        <w:rPr>
          <w:rFonts w:ascii="Times New Roman" w:eastAsia="Times New Roman" w:hAnsi="Times New Roman" w:cs="Times New Roman"/>
          <w:sz w:val="28"/>
          <w:szCs w:val="28"/>
          <w:lang w:eastAsia="ru-RU"/>
        </w:rPr>
      </w:pPr>
    </w:p>
    <w:p w:rsidR="00AA43B5" w:rsidRPr="00AC1990" w:rsidRDefault="0069651A" w:rsidP="005A78F3">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 xml:space="preserve">В рамках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управляющими компаниями и ресурсоснабжающими организациями, а также </w:t>
      </w:r>
      <w:r w:rsidRPr="00AC1990">
        <w:rPr>
          <w:rFonts w:ascii="Times New Roman" w:eastAsia="Times New Roman" w:hAnsi="Times New Roman" w:cs="Times New Roman"/>
          <w:sz w:val="28"/>
          <w:szCs w:val="28"/>
          <w:lang w:eastAsia="ru-RU"/>
        </w:rPr>
        <w:lastRenderedPageBreak/>
        <w:t xml:space="preserve">средствами массовой информации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  направленная на реализацию мероприятий по установке приборов учета энергоресурсов, формированию системы расчетов за них по факту потребления. </w:t>
      </w:r>
    </w:p>
    <w:p w:rsidR="00AF4258" w:rsidRPr="00AC1990" w:rsidRDefault="00AF4258" w:rsidP="00A929F2">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Общая площадь уличного освещения территории муниципального образования «Город Майкоп» составляет более 100 тысяч м²</w:t>
      </w:r>
      <w:r w:rsidR="00CF1214" w:rsidRPr="00AC1990">
        <w:rPr>
          <w:rFonts w:ascii="Times New Roman" w:eastAsia="Times New Roman" w:hAnsi="Times New Roman" w:cs="Times New Roman"/>
          <w:sz w:val="28"/>
          <w:szCs w:val="28"/>
          <w:lang w:eastAsia="ru-RU"/>
        </w:rPr>
        <w:t>, которую освещают 8 915 светильников</w:t>
      </w:r>
      <w:r w:rsidRPr="00AC1990">
        <w:rPr>
          <w:rFonts w:ascii="Times New Roman" w:eastAsia="Times New Roman" w:hAnsi="Times New Roman" w:cs="Times New Roman"/>
          <w:sz w:val="28"/>
          <w:szCs w:val="28"/>
          <w:lang w:eastAsia="ru-RU"/>
        </w:rPr>
        <w:t>.</w:t>
      </w:r>
    </w:p>
    <w:p w:rsidR="00AF4258" w:rsidRPr="00AC1990" w:rsidRDefault="00AF4258" w:rsidP="00AF4258">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 xml:space="preserve">Услуги по содержанию объектов уличного освещения включают в себя комплекс профилактических работ по уходу за электрооборудованием, устранению незначительных деформаций и повреждений конструктивных элементов, а также </w:t>
      </w:r>
      <w:r w:rsidR="00564B29" w:rsidRPr="00AC1990">
        <w:rPr>
          <w:rFonts w:ascii="Times New Roman" w:eastAsia="Times New Roman" w:hAnsi="Times New Roman" w:cs="Times New Roman"/>
          <w:sz w:val="28"/>
          <w:szCs w:val="28"/>
          <w:lang w:eastAsia="ru-RU"/>
        </w:rPr>
        <w:t xml:space="preserve">их </w:t>
      </w:r>
      <w:r w:rsidRPr="00AC1990">
        <w:rPr>
          <w:rFonts w:ascii="Times New Roman" w:eastAsia="Times New Roman" w:hAnsi="Times New Roman" w:cs="Times New Roman"/>
          <w:sz w:val="28"/>
          <w:szCs w:val="28"/>
          <w:lang w:eastAsia="ru-RU"/>
        </w:rPr>
        <w:t>чистк</w:t>
      </w:r>
      <w:r w:rsidR="00564B29" w:rsidRPr="00AC1990">
        <w:rPr>
          <w:rFonts w:ascii="Times New Roman" w:eastAsia="Times New Roman" w:hAnsi="Times New Roman" w:cs="Times New Roman"/>
          <w:sz w:val="28"/>
          <w:szCs w:val="28"/>
          <w:lang w:eastAsia="ru-RU"/>
        </w:rPr>
        <w:t>у</w:t>
      </w:r>
      <w:r w:rsidRPr="00AC1990">
        <w:rPr>
          <w:rFonts w:ascii="Times New Roman" w:eastAsia="Times New Roman" w:hAnsi="Times New Roman" w:cs="Times New Roman"/>
          <w:sz w:val="28"/>
          <w:szCs w:val="28"/>
          <w:lang w:eastAsia="ru-RU"/>
        </w:rPr>
        <w:t xml:space="preserve"> и уборк</w:t>
      </w:r>
      <w:r w:rsidR="00564B29" w:rsidRPr="00AC1990">
        <w:rPr>
          <w:rFonts w:ascii="Times New Roman" w:eastAsia="Times New Roman" w:hAnsi="Times New Roman" w:cs="Times New Roman"/>
          <w:sz w:val="28"/>
          <w:szCs w:val="28"/>
          <w:lang w:eastAsia="ru-RU"/>
        </w:rPr>
        <w:t>у</w:t>
      </w:r>
      <w:r w:rsidRPr="00AC1990">
        <w:rPr>
          <w:rFonts w:ascii="Times New Roman" w:eastAsia="Times New Roman" w:hAnsi="Times New Roman" w:cs="Times New Roman"/>
          <w:sz w:val="28"/>
          <w:szCs w:val="28"/>
          <w:lang w:eastAsia="ru-RU"/>
        </w:rPr>
        <w:t xml:space="preserve"> в течение года.</w:t>
      </w:r>
    </w:p>
    <w:p w:rsidR="00AF4258" w:rsidRPr="00AC1990" w:rsidRDefault="00AF4258" w:rsidP="00AF4258">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w:t>
      </w:r>
      <w:r w:rsidR="005404EF" w:rsidRPr="00AC1990">
        <w:rPr>
          <w:rFonts w:ascii="Times New Roman" w:eastAsia="Times New Roman" w:hAnsi="Times New Roman" w:cs="Times New Roman"/>
          <w:sz w:val="28"/>
          <w:szCs w:val="28"/>
          <w:lang w:eastAsia="ru-RU"/>
        </w:rPr>
        <w:t>ороде</w:t>
      </w:r>
      <w:r w:rsidRPr="00AC1990">
        <w:rPr>
          <w:rFonts w:ascii="Times New Roman" w:eastAsia="Times New Roman" w:hAnsi="Times New Roman" w:cs="Times New Roman"/>
          <w:sz w:val="28"/>
          <w:szCs w:val="28"/>
          <w:lang w:eastAsia="ru-RU"/>
        </w:rPr>
        <w:t xml:space="preserve"> Майкопе и пригородах.</w:t>
      </w:r>
    </w:p>
    <w:p w:rsidR="00AF4258" w:rsidRPr="00AC1990" w:rsidRDefault="00AF4258" w:rsidP="00AF4258">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 xml:space="preserve"> На территории муниципального образования «Город Майкоп» с 2018 года </w:t>
      </w:r>
      <w:r w:rsidR="00564B29" w:rsidRPr="00AC1990">
        <w:rPr>
          <w:rFonts w:ascii="Times New Roman" w:eastAsia="Times New Roman" w:hAnsi="Times New Roman" w:cs="Times New Roman"/>
          <w:sz w:val="28"/>
          <w:szCs w:val="28"/>
          <w:lang w:eastAsia="ru-RU"/>
        </w:rPr>
        <w:t xml:space="preserve">в рамках муниципальной </w:t>
      </w:r>
      <w:r w:rsidRPr="00AC1990">
        <w:rPr>
          <w:rFonts w:ascii="Times New Roman" w:eastAsia="Times New Roman" w:hAnsi="Times New Roman" w:cs="Times New Roman"/>
          <w:sz w:val="28"/>
          <w:szCs w:val="28"/>
          <w:lang w:eastAsia="ru-RU"/>
        </w:rPr>
        <w:t>программ</w:t>
      </w:r>
      <w:r w:rsidR="00564B29" w:rsidRPr="00AC1990">
        <w:rPr>
          <w:rFonts w:ascii="Times New Roman" w:eastAsia="Times New Roman" w:hAnsi="Times New Roman" w:cs="Times New Roman"/>
          <w:sz w:val="28"/>
          <w:szCs w:val="28"/>
          <w:lang w:eastAsia="ru-RU"/>
        </w:rPr>
        <w:t xml:space="preserve">ы </w:t>
      </w:r>
      <w:r w:rsidR="008B1CD1" w:rsidRPr="00AC1990">
        <w:rPr>
          <w:rFonts w:ascii="Times New Roman" w:eastAsia="Times New Roman" w:hAnsi="Times New Roman" w:cs="Times New Roman"/>
          <w:sz w:val="28"/>
          <w:szCs w:val="28"/>
          <w:lang w:eastAsia="ru-RU"/>
        </w:rPr>
        <w:t xml:space="preserve">«Энергосбережение и повышение энергетической эффективности в муниципальном образовании «Город Майкоп» </w:t>
      </w:r>
      <w:r w:rsidR="00564B29" w:rsidRPr="00AC1990">
        <w:rPr>
          <w:rFonts w:ascii="Times New Roman" w:eastAsia="Times New Roman" w:hAnsi="Times New Roman" w:cs="Times New Roman"/>
          <w:sz w:val="28"/>
          <w:szCs w:val="28"/>
          <w:lang w:eastAsia="ru-RU"/>
        </w:rPr>
        <w:t>проводились работы</w:t>
      </w:r>
      <w:r w:rsidRPr="00AC1990">
        <w:rPr>
          <w:rFonts w:ascii="Times New Roman" w:eastAsia="Times New Roman" w:hAnsi="Times New Roman" w:cs="Times New Roman"/>
          <w:sz w:val="28"/>
          <w:szCs w:val="28"/>
          <w:lang w:eastAsia="ru-RU"/>
        </w:rPr>
        <w:t xml:space="preserve"> по модернизации уличного освещения. Основн</w:t>
      </w:r>
      <w:r w:rsidR="00AE1CB7" w:rsidRPr="00AC1990">
        <w:rPr>
          <w:rFonts w:ascii="Times New Roman" w:eastAsia="Times New Roman" w:hAnsi="Times New Roman" w:cs="Times New Roman"/>
          <w:sz w:val="28"/>
          <w:szCs w:val="28"/>
          <w:lang w:eastAsia="ru-RU"/>
        </w:rPr>
        <w:t>ая</w:t>
      </w:r>
      <w:r w:rsidRPr="00AC1990">
        <w:rPr>
          <w:rFonts w:ascii="Times New Roman" w:eastAsia="Times New Roman" w:hAnsi="Times New Roman" w:cs="Times New Roman"/>
          <w:sz w:val="28"/>
          <w:szCs w:val="28"/>
          <w:lang w:eastAsia="ru-RU"/>
        </w:rPr>
        <w:t xml:space="preserve"> цель проекта </w:t>
      </w:r>
      <w:r w:rsidR="008B1CD1" w:rsidRPr="00AC1990">
        <w:rPr>
          <w:rFonts w:ascii="Times New Roman" w:eastAsia="Times New Roman" w:hAnsi="Times New Roman" w:cs="Times New Roman"/>
          <w:sz w:val="28"/>
          <w:szCs w:val="28"/>
          <w:lang w:eastAsia="ru-RU"/>
        </w:rPr>
        <w:t>–</w:t>
      </w:r>
      <w:r w:rsidR="006247E0" w:rsidRPr="00AC1990">
        <w:rPr>
          <w:rFonts w:ascii="Times New Roman" w:eastAsia="Times New Roman" w:hAnsi="Times New Roman" w:cs="Times New Roman"/>
          <w:sz w:val="28"/>
          <w:szCs w:val="28"/>
          <w:lang w:eastAsia="ru-RU"/>
        </w:rPr>
        <w:t xml:space="preserve"> </w:t>
      </w:r>
      <w:r w:rsidRPr="00AC1990">
        <w:rPr>
          <w:rFonts w:ascii="Times New Roman" w:eastAsia="Times New Roman" w:hAnsi="Times New Roman" w:cs="Times New Roman"/>
          <w:sz w:val="28"/>
          <w:szCs w:val="28"/>
          <w:lang w:eastAsia="ru-RU"/>
        </w:rPr>
        <w:t>повышение удовлетворенности жителей качеством уличного освещения.</w:t>
      </w:r>
    </w:p>
    <w:p w:rsidR="00AF4258" w:rsidRPr="00AC1990" w:rsidRDefault="00AF4258" w:rsidP="00AF4258">
      <w:pPr>
        <w:tabs>
          <w:tab w:val="left" w:pos="709"/>
        </w:tabs>
        <w:ind w:firstLine="709"/>
        <w:jc w:val="both"/>
        <w:rPr>
          <w:rFonts w:ascii="Times New Roman" w:eastAsia="Times New Roman" w:hAnsi="Times New Roman" w:cs="Times New Roman"/>
          <w:sz w:val="28"/>
          <w:szCs w:val="28"/>
          <w:lang w:eastAsia="ru-RU"/>
        </w:rPr>
      </w:pPr>
      <w:r w:rsidRPr="00AC1990">
        <w:rPr>
          <w:rFonts w:ascii="Times New Roman" w:eastAsia="Times New Roman" w:hAnsi="Times New Roman" w:cs="Times New Roman"/>
          <w:sz w:val="28"/>
          <w:szCs w:val="28"/>
          <w:lang w:eastAsia="ru-RU"/>
        </w:rPr>
        <w:t>За время проекта установлено 2</w:t>
      </w:r>
      <w:r w:rsidR="008B1CD1" w:rsidRPr="00AC1990">
        <w:rPr>
          <w:rFonts w:ascii="Times New Roman" w:eastAsia="Times New Roman" w:hAnsi="Times New Roman" w:cs="Times New Roman"/>
          <w:sz w:val="28"/>
          <w:szCs w:val="28"/>
          <w:lang w:eastAsia="ru-RU"/>
        </w:rPr>
        <w:t xml:space="preserve"> </w:t>
      </w:r>
      <w:r w:rsidR="005404EF" w:rsidRPr="00AC1990">
        <w:rPr>
          <w:rFonts w:ascii="Times New Roman" w:eastAsia="Times New Roman" w:hAnsi="Times New Roman" w:cs="Times New Roman"/>
          <w:sz w:val="28"/>
          <w:szCs w:val="28"/>
          <w:lang w:eastAsia="ru-RU"/>
        </w:rPr>
        <w:t>916</w:t>
      </w:r>
      <w:r w:rsidRPr="00AC1990">
        <w:rPr>
          <w:rFonts w:ascii="Times New Roman" w:eastAsia="Times New Roman" w:hAnsi="Times New Roman" w:cs="Times New Roman"/>
          <w:sz w:val="28"/>
          <w:szCs w:val="28"/>
          <w:lang w:eastAsia="ru-RU"/>
        </w:rPr>
        <w:t xml:space="preserve"> энергосберегающих светильников, это </w:t>
      </w:r>
      <w:r w:rsidR="005404EF" w:rsidRPr="00AC1990">
        <w:rPr>
          <w:rFonts w:ascii="Times New Roman" w:eastAsia="Times New Roman" w:hAnsi="Times New Roman" w:cs="Times New Roman"/>
          <w:sz w:val="28"/>
          <w:szCs w:val="28"/>
          <w:lang w:eastAsia="ru-RU"/>
        </w:rPr>
        <w:t>30,5</w:t>
      </w:r>
      <w:r w:rsidR="0035723E" w:rsidRPr="00AC1990">
        <w:rPr>
          <w:rFonts w:ascii="Times New Roman" w:eastAsia="Times New Roman" w:hAnsi="Times New Roman" w:cs="Times New Roman"/>
          <w:sz w:val="28"/>
          <w:szCs w:val="28"/>
          <w:lang w:eastAsia="ru-RU"/>
        </w:rPr>
        <w:t xml:space="preserve"> </w:t>
      </w:r>
      <w:r w:rsidRPr="00AC1990">
        <w:rPr>
          <w:rFonts w:ascii="Times New Roman" w:eastAsia="Times New Roman" w:hAnsi="Times New Roman" w:cs="Times New Roman"/>
          <w:sz w:val="28"/>
          <w:szCs w:val="28"/>
          <w:lang w:eastAsia="ru-RU"/>
        </w:rPr>
        <w:t xml:space="preserve">% от общего числа ламп уличного освещения. Экономический эффект </w:t>
      </w:r>
      <w:r w:rsidR="00305E44" w:rsidRPr="00AC1990">
        <w:rPr>
          <w:rFonts w:ascii="Times New Roman" w:eastAsia="Times New Roman" w:hAnsi="Times New Roman" w:cs="Times New Roman"/>
          <w:sz w:val="28"/>
          <w:szCs w:val="28"/>
          <w:lang w:eastAsia="ru-RU"/>
        </w:rPr>
        <w:t xml:space="preserve">от </w:t>
      </w:r>
      <w:r w:rsidRPr="00AC1990">
        <w:rPr>
          <w:rFonts w:ascii="Times New Roman" w:eastAsia="Times New Roman" w:hAnsi="Times New Roman" w:cs="Times New Roman"/>
          <w:sz w:val="28"/>
          <w:szCs w:val="28"/>
          <w:lang w:eastAsia="ru-RU"/>
        </w:rPr>
        <w:t>реализации проекта состав</w:t>
      </w:r>
      <w:r w:rsidR="00305E44" w:rsidRPr="00AC1990">
        <w:rPr>
          <w:rFonts w:ascii="Times New Roman" w:eastAsia="Times New Roman" w:hAnsi="Times New Roman" w:cs="Times New Roman"/>
          <w:sz w:val="28"/>
          <w:szCs w:val="28"/>
          <w:lang w:eastAsia="ru-RU"/>
        </w:rPr>
        <w:t>и</w:t>
      </w:r>
      <w:r w:rsidRPr="00AC1990">
        <w:rPr>
          <w:rFonts w:ascii="Times New Roman" w:eastAsia="Times New Roman" w:hAnsi="Times New Roman" w:cs="Times New Roman"/>
          <w:sz w:val="28"/>
          <w:szCs w:val="28"/>
          <w:lang w:eastAsia="ru-RU"/>
        </w:rPr>
        <w:t>л 6,6 миллионов рублей.</w:t>
      </w:r>
    </w:p>
    <w:p w:rsidR="005404EF" w:rsidRPr="00AC1990" w:rsidRDefault="006247E0" w:rsidP="005404EF">
      <w:pPr>
        <w:tabs>
          <w:tab w:val="left" w:pos="709"/>
          <w:tab w:val="center" w:pos="4153"/>
          <w:tab w:val="right" w:pos="8306"/>
        </w:tabs>
        <w:ind w:firstLine="708"/>
        <w:jc w:val="both"/>
        <w:rPr>
          <w:sz w:val="28"/>
          <w:szCs w:val="28"/>
        </w:rPr>
      </w:pPr>
      <w:r w:rsidRPr="00AC1990">
        <w:rPr>
          <w:rFonts w:ascii="Times New Roman" w:eastAsia="Times New Roman" w:hAnsi="Times New Roman" w:cs="Times New Roman"/>
          <w:sz w:val="28"/>
          <w:szCs w:val="28"/>
          <w:lang w:eastAsia="ru-RU"/>
        </w:rPr>
        <w:t>С 2022 года реализуется подпрограмма «Энергосбережение и повышение энергетической эффективности» муниципальной программы «Развитие жилищно-коммунального, дорожного хозяйства и благоустройства в муниципаль</w:t>
      </w:r>
      <w:r w:rsidR="005404EF" w:rsidRPr="00AC1990">
        <w:rPr>
          <w:rFonts w:ascii="Times New Roman" w:eastAsia="Times New Roman" w:hAnsi="Times New Roman" w:cs="Times New Roman"/>
          <w:sz w:val="28"/>
          <w:szCs w:val="28"/>
          <w:lang w:eastAsia="ru-RU"/>
        </w:rPr>
        <w:t>ном образовании «Город Майкоп».</w:t>
      </w:r>
    </w:p>
    <w:p w:rsidR="005404EF" w:rsidRPr="00AC1990" w:rsidRDefault="005404EF" w:rsidP="006247E0">
      <w:pPr>
        <w:tabs>
          <w:tab w:val="left" w:pos="709"/>
          <w:tab w:val="center" w:pos="4153"/>
          <w:tab w:val="right" w:pos="8306"/>
        </w:tabs>
        <w:ind w:firstLine="708"/>
        <w:jc w:val="both"/>
        <w:rPr>
          <w:rFonts w:ascii="Times New Roman" w:eastAsia="Calibri" w:hAnsi="Times New Roman" w:cs="Times New Roman"/>
          <w:sz w:val="28"/>
          <w:szCs w:val="28"/>
        </w:rPr>
      </w:pPr>
    </w:p>
    <w:p w:rsidR="00AC1990" w:rsidRDefault="00AC1990" w:rsidP="005A4266">
      <w:pPr>
        <w:tabs>
          <w:tab w:val="left" w:pos="709"/>
        </w:tabs>
        <w:ind w:left="1418"/>
        <w:jc w:val="center"/>
        <w:rPr>
          <w:rFonts w:ascii="Times New Roman" w:hAnsi="Times New Roman" w:cs="Times New Roman"/>
          <w:i/>
          <w:sz w:val="28"/>
          <w:szCs w:val="28"/>
        </w:rPr>
      </w:pPr>
    </w:p>
    <w:p w:rsidR="00751A19" w:rsidRPr="00AC1990" w:rsidRDefault="005A4266" w:rsidP="005A4266">
      <w:pPr>
        <w:tabs>
          <w:tab w:val="left" w:pos="709"/>
        </w:tabs>
        <w:ind w:left="1418"/>
        <w:jc w:val="center"/>
        <w:rPr>
          <w:rFonts w:ascii="Times New Roman" w:hAnsi="Times New Roman" w:cs="Times New Roman"/>
          <w:i/>
          <w:sz w:val="28"/>
          <w:szCs w:val="28"/>
        </w:rPr>
      </w:pPr>
      <w:r w:rsidRPr="00AC1990">
        <w:rPr>
          <w:rFonts w:ascii="Times New Roman" w:hAnsi="Times New Roman" w:cs="Times New Roman"/>
          <w:i/>
          <w:sz w:val="28"/>
          <w:szCs w:val="28"/>
        </w:rPr>
        <w:t xml:space="preserve">2.2.3 </w:t>
      </w:r>
      <w:r w:rsidR="00A61338" w:rsidRPr="00AC1990">
        <w:rPr>
          <w:rFonts w:ascii="Times New Roman" w:hAnsi="Times New Roman" w:cs="Times New Roman"/>
          <w:i/>
          <w:sz w:val="28"/>
          <w:szCs w:val="28"/>
        </w:rPr>
        <w:t>Тарифы на жилищно-коммунальные услуги</w:t>
      </w:r>
    </w:p>
    <w:p w:rsidR="00010548" w:rsidRPr="00AC1990" w:rsidRDefault="00010548" w:rsidP="00010548">
      <w:pPr>
        <w:tabs>
          <w:tab w:val="left" w:pos="709"/>
        </w:tabs>
        <w:ind w:firstLine="709"/>
        <w:jc w:val="center"/>
        <w:rPr>
          <w:rFonts w:ascii="Times New Roman" w:eastAsia="Times New Roman" w:hAnsi="Times New Roman" w:cs="Times New Roman"/>
          <w:i/>
          <w:sz w:val="28"/>
          <w:szCs w:val="28"/>
          <w:lang w:eastAsia="ru-RU"/>
        </w:rPr>
      </w:pPr>
    </w:p>
    <w:p w:rsidR="00010548" w:rsidRPr="00AC1990" w:rsidRDefault="00010548" w:rsidP="00010548">
      <w:pPr>
        <w:tabs>
          <w:tab w:val="left" w:pos="709"/>
        </w:tabs>
        <w:ind w:firstLine="709"/>
        <w:jc w:val="both"/>
        <w:rPr>
          <w:rFonts w:ascii="Times New Roman" w:hAnsi="Times New Roman" w:cs="Times New Roman"/>
          <w:sz w:val="28"/>
          <w:szCs w:val="28"/>
        </w:rPr>
      </w:pPr>
      <w:r w:rsidRPr="00AC1990">
        <w:rPr>
          <w:rFonts w:ascii="Times New Roman" w:hAnsi="Times New Roman" w:cs="Times New Roman"/>
          <w:sz w:val="28"/>
          <w:szCs w:val="28"/>
        </w:rPr>
        <w:t>С 01.07.202</w:t>
      </w:r>
      <w:r w:rsidR="008F46BA" w:rsidRPr="00AC1990">
        <w:rPr>
          <w:rFonts w:ascii="Times New Roman" w:hAnsi="Times New Roman" w:cs="Times New Roman"/>
          <w:sz w:val="28"/>
          <w:szCs w:val="28"/>
        </w:rPr>
        <w:t>5</w:t>
      </w:r>
      <w:r w:rsidRPr="00AC1990">
        <w:rPr>
          <w:rFonts w:ascii="Times New Roman" w:hAnsi="Times New Roman" w:cs="Times New Roman"/>
          <w:sz w:val="28"/>
          <w:szCs w:val="28"/>
        </w:rPr>
        <w:t xml:space="preserve"> год</w:t>
      </w:r>
      <w:r w:rsidR="008F46BA" w:rsidRPr="00AC1990">
        <w:rPr>
          <w:rFonts w:ascii="Times New Roman" w:hAnsi="Times New Roman" w:cs="Times New Roman"/>
          <w:sz w:val="28"/>
          <w:szCs w:val="28"/>
        </w:rPr>
        <w:t>а</w:t>
      </w:r>
      <w:r w:rsidRPr="00AC1990">
        <w:rPr>
          <w:rFonts w:ascii="Times New Roman" w:hAnsi="Times New Roman" w:cs="Times New Roman"/>
          <w:sz w:val="28"/>
          <w:szCs w:val="28"/>
        </w:rPr>
        <w:t xml:space="preserve"> на территории муниципального образования «Город Майкоп» действуют тарифы на коммунальные услуги, утвержденные приказами Управления государственного регулирования цен и тарифов Республики Адыгея и приказом региональной энергетической комиссии – департамента цен и тарифов Краснодарского края.</w:t>
      </w:r>
    </w:p>
    <w:p w:rsidR="00010548" w:rsidRPr="00AC1990" w:rsidRDefault="00010548" w:rsidP="00010548">
      <w:pPr>
        <w:tabs>
          <w:tab w:val="left" w:pos="709"/>
        </w:tabs>
        <w:ind w:firstLine="709"/>
        <w:jc w:val="both"/>
        <w:rPr>
          <w:rFonts w:ascii="Times New Roman" w:hAnsi="Times New Roman" w:cs="Times New Roman"/>
          <w:sz w:val="28"/>
          <w:szCs w:val="28"/>
        </w:rPr>
      </w:pPr>
      <w:r w:rsidRPr="00AC1990">
        <w:rPr>
          <w:rFonts w:ascii="Times New Roman" w:hAnsi="Times New Roman" w:cs="Times New Roman"/>
          <w:sz w:val="28"/>
          <w:szCs w:val="28"/>
        </w:rPr>
        <w:t>Тарифы утверждены Приказами Управления государственного регулирования цен и тарифов Республики Адыгея с 01.07.202</w:t>
      </w:r>
      <w:r w:rsidR="008F46BA" w:rsidRPr="00AC1990">
        <w:rPr>
          <w:rFonts w:ascii="Times New Roman" w:hAnsi="Times New Roman" w:cs="Times New Roman"/>
          <w:sz w:val="28"/>
          <w:szCs w:val="28"/>
        </w:rPr>
        <w:t>5</w:t>
      </w:r>
      <w:r w:rsidRPr="00AC1990">
        <w:rPr>
          <w:rFonts w:ascii="Times New Roman" w:hAnsi="Times New Roman" w:cs="Times New Roman"/>
          <w:sz w:val="28"/>
          <w:szCs w:val="28"/>
        </w:rPr>
        <w:t>.</w:t>
      </w:r>
    </w:p>
    <w:p w:rsidR="00010548" w:rsidRPr="00AC1990" w:rsidRDefault="00010548" w:rsidP="00010548">
      <w:pPr>
        <w:tabs>
          <w:tab w:val="left" w:pos="709"/>
        </w:tabs>
        <w:ind w:firstLine="709"/>
        <w:jc w:val="both"/>
      </w:pPr>
    </w:p>
    <w:tbl>
      <w:tblPr>
        <w:tblW w:w="96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51"/>
        <w:gridCol w:w="1893"/>
        <w:gridCol w:w="1793"/>
        <w:gridCol w:w="2452"/>
      </w:tblGrid>
      <w:tr w:rsidR="00AC1990" w:rsidRPr="00AC1990" w:rsidTr="00F35AAC">
        <w:tc>
          <w:tcPr>
            <w:tcW w:w="593" w:type="dxa"/>
            <w:vMerge w:val="restart"/>
          </w:tcPr>
          <w:p w:rsidR="00010548" w:rsidRPr="00AC1990" w:rsidRDefault="00010548" w:rsidP="00010548">
            <w:pPr>
              <w:tabs>
                <w:tab w:val="left" w:pos="709"/>
              </w:tabs>
              <w:jc w:val="center"/>
              <w:rPr>
                <w:sz w:val="26"/>
                <w:szCs w:val="26"/>
              </w:rPr>
            </w:pPr>
            <w:r w:rsidRPr="00AC1990">
              <w:rPr>
                <w:sz w:val="26"/>
                <w:szCs w:val="26"/>
              </w:rPr>
              <w:t>№ п/п</w:t>
            </w:r>
          </w:p>
        </w:tc>
        <w:tc>
          <w:tcPr>
            <w:tcW w:w="2951" w:type="dxa"/>
            <w:vMerge w:val="restart"/>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 xml:space="preserve">Виды </w:t>
            </w:r>
          </w:p>
          <w:p w:rsidR="00010548" w:rsidRPr="00AC1990" w:rsidRDefault="00010548" w:rsidP="00010548">
            <w:pPr>
              <w:tabs>
                <w:tab w:val="left" w:pos="709"/>
              </w:tabs>
              <w:jc w:val="center"/>
              <w:rPr>
                <w:rFonts w:ascii="Times New Roman" w:hAnsi="Times New Roman" w:cs="Times New Roman"/>
                <w:sz w:val="24"/>
                <w:szCs w:val="24"/>
              </w:rPr>
            </w:pPr>
            <w:proofErr w:type="gramStart"/>
            <w:r w:rsidRPr="00AC1990">
              <w:rPr>
                <w:rFonts w:ascii="Times New Roman" w:hAnsi="Times New Roman" w:cs="Times New Roman"/>
                <w:sz w:val="24"/>
                <w:szCs w:val="24"/>
              </w:rPr>
              <w:t>коммунальных</w:t>
            </w:r>
            <w:proofErr w:type="gramEnd"/>
            <w:r w:rsidRPr="00AC1990">
              <w:rPr>
                <w:rFonts w:ascii="Times New Roman" w:hAnsi="Times New Roman" w:cs="Times New Roman"/>
                <w:sz w:val="24"/>
                <w:szCs w:val="24"/>
              </w:rPr>
              <w:t xml:space="preserve"> услуг</w:t>
            </w:r>
          </w:p>
        </w:tc>
        <w:tc>
          <w:tcPr>
            <w:tcW w:w="3686" w:type="dxa"/>
            <w:gridSpan w:val="2"/>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Тариф с 01.12.2022 по 01.07.2024</w:t>
            </w:r>
          </w:p>
        </w:tc>
        <w:tc>
          <w:tcPr>
            <w:tcW w:w="2452" w:type="dxa"/>
            <w:vMerge w:val="restart"/>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Приказ</w:t>
            </w:r>
          </w:p>
        </w:tc>
      </w:tr>
      <w:tr w:rsidR="00AC1990" w:rsidRPr="00AC1990" w:rsidTr="00F35AAC">
        <w:tc>
          <w:tcPr>
            <w:tcW w:w="593" w:type="dxa"/>
            <w:vMerge/>
          </w:tcPr>
          <w:p w:rsidR="00010548" w:rsidRPr="00AC1990" w:rsidRDefault="00010548" w:rsidP="00010548">
            <w:pPr>
              <w:tabs>
                <w:tab w:val="left" w:pos="709"/>
              </w:tabs>
              <w:jc w:val="center"/>
              <w:rPr>
                <w:sz w:val="26"/>
                <w:szCs w:val="26"/>
              </w:rPr>
            </w:pPr>
          </w:p>
        </w:tc>
        <w:tc>
          <w:tcPr>
            <w:tcW w:w="2951" w:type="dxa"/>
            <w:vMerge/>
          </w:tcPr>
          <w:p w:rsidR="00010548" w:rsidRPr="00AC1990" w:rsidRDefault="00010548" w:rsidP="00010548">
            <w:pPr>
              <w:tabs>
                <w:tab w:val="left" w:pos="709"/>
              </w:tabs>
              <w:rPr>
                <w:rFonts w:ascii="Times New Roman" w:hAnsi="Times New Roman" w:cs="Times New Roman"/>
                <w:sz w:val="24"/>
                <w:szCs w:val="24"/>
              </w:rPr>
            </w:pPr>
          </w:p>
        </w:tc>
        <w:tc>
          <w:tcPr>
            <w:tcW w:w="1893" w:type="dxa"/>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Ставка тарифа</w:t>
            </w:r>
          </w:p>
        </w:tc>
        <w:tc>
          <w:tcPr>
            <w:tcW w:w="1793" w:type="dxa"/>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w:t>
            </w:r>
          </w:p>
          <w:p w:rsidR="00010548" w:rsidRPr="00AC1990" w:rsidRDefault="00010548" w:rsidP="00010548">
            <w:pPr>
              <w:tabs>
                <w:tab w:val="left" w:pos="709"/>
              </w:tabs>
              <w:jc w:val="center"/>
              <w:rPr>
                <w:rFonts w:ascii="Times New Roman" w:hAnsi="Times New Roman" w:cs="Times New Roman"/>
                <w:sz w:val="24"/>
                <w:szCs w:val="24"/>
              </w:rPr>
            </w:pPr>
            <w:proofErr w:type="gramStart"/>
            <w:r w:rsidRPr="00AC1990">
              <w:rPr>
                <w:rFonts w:ascii="Times New Roman" w:hAnsi="Times New Roman" w:cs="Times New Roman"/>
                <w:sz w:val="24"/>
                <w:szCs w:val="24"/>
              </w:rPr>
              <w:t>индексации</w:t>
            </w:r>
            <w:proofErr w:type="gramEnd"/>
          </w:p>
        </w:tc>
        <w:tc>
          <w:tcPr>
            <w:tcW w:w="2452" w:type="dxa"/>
            <w:vMerge/>
          </w:tcPr>
          <w:p w:rsidR="00010548" w:rsidRPr="00AC1990" w:rsidRDefault="00010548" w:rsidP="00010548">
            <w:pPr>
              <w:tabs>
                <w:tab w:val="left" w:pos="709"/>
              </w:tabs>
              <w:jc w:val="center"/>
              <w:rPr>
                <w:rFonts w:ascii="Times New Roman" w:hAnsi="Times New Roman" w:cs="Times New Roman"/>
                <w:sz w:val="24"/>
                <w:szCs w:val="24"/>
              </w:rPr>
            </w:pPr>
          </w:p>
        </w:tc>
      </w:tr>
      <w:tr w:rsidR="00AC1990" w:rsidRPr="00AC1990" w:rsidTr="00F35AAC">
        <w:tc>
          <w:tcPr>
            <w:tcW w:w="593" w:type="dxa"/>
          </w:tcPr>
          <w:p w:rsidR="00010548" w:rsidRPr="00AC1990" w:rsidRDefault="00010548" w:rsidP="00010548">
            <w:pPr>
              <w:tabs>
                <w:tab w:val="left" w:pos="709"/>
              </w:tabs>
              <w:jc w:val="center"/>
              <w:rPr>
                <w:sz w:val="26"/>
                <w:szCs w:val="26"/>
              </w:rPr>
            </w:pPr>
            <w:r w:rsidRPr="00AC1990">
              <w:rPr>
                <w:sz w:val="26"/>
                <w:szCs w:val="26"/>
              </w:rPr>
              <w:lastRenderedPageBreak/>
              <w:t>1.</w:t>
            </w:r>
          </w:p>
        </w:tc>
        <w:tc>
          <w:tcPr>
            <w:tcW w:w="2951" w:type="dxa"/>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Холодное водоснабжение</w:t>
            </w:r>
          </w:p>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 xml:space="preserve"> (</w:t>
            </w:r>
            <w:proofErr w:type="gramStart"/>
            <w:r w:rsidRPr="00AC1990">
              <w:rPr>
                <w:rFonts w:ascii="Times New Roman" w:hAnsi="Times New Roman" w:cs="Times New Roman"/>
                <w:sz w:val="24"/>
                <w:szCs w:val="24"/>
              </w:rPr>
              <w:t>в</w:t>
            </w:r>
            <w:proofErr w:type="gramEnd"/>
            <w:r w:rsidRPr="00AC1990">
              <w:rPr>
                <w:rFonts w:ascii="Times New Roman" w:hAnsi="Times New Roman" w:cs="Times New Roman"/>
                <w:sz w:val="24"/>
                <w:szCs w:val="24"/>
              </w:rPr>
              <w:t xml:space="preserve"> рублях за 1 м³)</w:t>
            </w:r>
          </w:p>
        </w:tc>
        <w:tc>
          <w:tcPr>
            <w:tcW w:w="1893" w:type="dxa"/>
          </w:tcPr>
          <w:p w:rsidR="00010548" w:rsidRPr="00AC1990" w:rsidRDefault="00010548"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24,01</w:t>
            </w:r>
          </w:p>
        </w:tc>
        <w:tc>
          <w:tcPr>
            <w:tcW w:w="1793" w:type="dxa"/>
          </w:tcPr>
          <w:p w:rsidR="00010548" w:rsidRPr="00AC1990" w:rsidRDefault="008F46BA"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13,4</w:t>
            </w:r>
          </w:p>
        </w:tc>
        <w:tc>
          <w:tcPr>
            <w:tcW w:w="2452" w:type="dxa"/>
          </w:tcPr>
          <w:p w:rsidR="00010548" w:rsidRPr="00AC1990" w:rsidRDefault="00010548" w:rsidP="008F46BA">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 xml:space="preserve">Приказ от </w:t>
            </w:r>
            <w:r w:rsidR="008F46BA" w:rsidRPr="00AC1990">
              <w:rPr>
                <w:rFonts w:ascii="Times New Roman" w:hAnsi="Times New Roman" w:cs="Times New Roman"/>
                <w:sz w:val="24"/>
                <w:szCs w:val="24"/>
              </w:rPr>
              <w:t>20</w:t>
            </w:r>
            <w:r w:rsidRPr="00AC1990">
              <w:rPr>
                <w:rFonts w:ascii="Times New Roman" w:hAnsi="Times New Roman" w:cs="Times New Roman"/>
                <w:sz w:val="24"/>
                <w:szCs w:val="24"/>
              </w:rPr>
              <w:t>.12.202</w:t>
            </w:r>
            <w:r w:rsidR="008F46BA" w:rsidRPr="00AC1990">
              <w:rPr>
                <w:rFonts w:ascii="Times New Roman" w:hAnsi="Times New Roman" w:cs="Times New Roman"/>
                <w:sz w:val="24"/>
                <w:szCs w:val="24"/>
              </w:rPr>
              <w:t>4</w:t>
            </w:r>
            <w:r w:rsidRPr="00AC1990">
              <w:rPr>
                <w:rFonts w:ascii="Times New Roman" w:hAnsi="Times New Roman" w:cs="Times New Roman"/>
                <w:sz w:val="24"/>
                <w:szCs w:val="24"/>
              </w:rPr>
              <w:t xml:space="preserve"> № 2</w:t>
            </w:r>
            <w:r w:rsidR="008F46BA" w:rsidRPr="00AC1990">
              <w:rPr>
                <w:rFonts w:ascii="Times New Roman" w:hAnsi="Times New Roman" w:cs="Times New Roman"/>
                <w:sz w:val="24"/>
                <w:szCs w:val="24"/>
              </w:rPr>
              <w:t>53</w:t>
            </w:r>
            <w:r w:rsidRPr="00AC1990">
              <w:rPr>
                <w:rFonts w:ascii="Times New Roman" w:hAnsi="Times New Roman" w:cs="Times New Roman"/>
                <w:sz w:val="24"/>
                <w:szCs w:val="24"/>
              </w:rPr>
              <w:t>-п</w:t>
            </w:r>
          </w:p>
        </w:tc>
      </w:tr>
      <w:tr w:rsidR="00AC1990" w:rsidRPr="00AC1990" w:rsidTr="00F35AAC">
        <w:tc>
          <w:tcPr>
            <w:tcW w:w="593"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jc w:val="center"/>
              <w:rPr>
                <w:sz w:val="26"/>
                <w:szCs w:val="26"/>
              </w:rPr>
            </w:pPr>
            <w:r w:rsidRPr="00AC1990">
              <w:rPr>
                <w:sz w:val="26"/>
                <w:szCs w:val="26"/>
              </w:rPr>
              <w:t>2.</w:t>
            </w:r>
          </w:p>
        </w:tc>
        <w:tc>
          <w:tcPr>
            <w:tcW w:w="2951"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Водоотведение</w:t>
            </w:r>
          </w:p>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 xml:space="preserve"> (</w:t>
            </w:r>
            <w:proofErr w:type="gramStart"/>
            <w:r w:rsidRPr="00AC1990">
              <w:rPr>
                <w:rFonts w:ascii="Times New Roman" w:hAnsi="Times New Roman" w:cs="Times New Roman"/>
                <w:sz w:val="24"/>
                <w:szCs w:val="24"/>
              </w:rPr>
              <w:t>в</w:t>
            </w:r>
            <w:proofErr w:type="gramEnd"/>
            <w:r w:rsidRPr="00AC1990">
              <w:rPr>
                <w:rFonts w:ascii="Times New Roman" w:hAnsi="Times New Roman" w:cs="Times New Roman"/>
                <w:sz w:val="24"/>
                <w:szCs w:val="24"/>
              </w:rPr>
              <w:t xml:space="preserve"> рублях за 1 м³)</w:t>
            </w:r>
          </w:p>
        </w:tc>
        <w:tc>
          <w:tcPr>
            <w:tcW w:w="1893" w:type="dxa"/>
            <w:tcBorders>
              <w:top w:val="single" w:sz="4" w:space="0" w:color="auto"/>
              <w:left w:val="single" w:sz="4" w:space="0" w:color="auto"/>
              <w:bottom w:val="single" w:sz="4" w:space="0" w:color="auto"/>
              <w:right w:val="single" w:sz="4" w:space="0" w:color="auto"/>
            </w:tcBorders>
          </w:tcPr>
          <w:p w:rsidR="00010548" w:rsidRPr="00AC1990" w:rsidRDefault="008F46BA"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22,32</w:t>
            </w:r>
          </w:p>
        </w:tc>
        <w:tc>
          <w:tcPr>
            <w:tcW w:w="17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13,4</w:t>
            </w:r>
          </w:p>
        </w:tc>
        <w:tc>
          <w:tcPr>
            <w:tcW w:w="2452" w:type="dxa"/>
            <w:tcBorders>
              <w:top w:val="single" w:sz="4" w:space="0" w:color="auto"/>
              <w:left w:val="single" w:sz="4" w:space="0" w:color="auto"/>
              <w:bottom w:val="single" w:sz="4" w:space="0" w:color="auto"/>
              <w:right w:val="single" w:sz="4" w:space="0" w:color="auto"/>
            </w:tcBorders>
          </w:tcPr>
          <w:p w:rsidR="00010548" w:rsidRPr="00AC1990" w:rsidRDefault="008F46BA"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Приказ от 20.12.2024 № 253-п</w:t>
            </w:r>
          </w:p>
        </w:tc>
      </w:tr>
      <w:tr w:rsidR="00AC1990" w:rsidRPr="00AC1990" w:rsidTr="00F35AAC">
        <w:tc>
          <w:tcPr>
            <w:tcW w:w="593"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jc w:val="center"/>
              <w:rPr>
                <w:sz w:val="26"/>
                <w:szCs w:val="26"/>
              </w:rPr>
            </w:pPr>
            <w:r w:rsidRPr="00AC1990">
              <w:rPr>
                <w:sz w:val="26"/>
                <w:szCs w:val="26"/>
              </w:rPr>
              <w:t>3.</w:t>
            </w:r>
          </w:p>
        </w:tc>
        <w:tc>
          <w:tcPr>
            <w:tcW w:w="2951"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 xml:space="preserve">Отопление </w:t>
            </w:r>
          </w:p>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w:t>
            </w:r>
            <w:proofErr w:type="gramStart"/>
            <w:r w:rsidRPr="00AC1990">
              <w:rPr>
                <w:rFonts w:ascii="Times New Roman" w:hAnsi="Times New Roman" w:cs="Times New Roman"/>
                <w:sz w:val="24"/>
                <w:szCs w:val="24"/>
              </w:rPr>
              <w:t>в</w:t>
            </w:r>
            <w:proofErr w:type="gramEnd"/>
            <w:r w:rsidRPr="00AC1990">
              <w:rPr>
                <w:rFonts w:ascii="Times New Roman" w:hAnsi="Times New Roman" w:cs="Times New Roman"/>
                <w:sz w:val="24"/>
                <w:szCs w:val="24"/>
              </w:rPr>
              <w:t xml:space="preserve"> рублях за 1 Гкал)</w:t>
            </w:r>
          </w:p>
        </w:tc>
        <w:tc>
          <w:tcPr>
            <w:tcW w:w="1893" w:type="dxa"/>
            <w:tcBorders>
              <w:top w:val="single" w:sz="4" w:space="0" w:color="auto"/>
              <w:left w:val="single" w:sz="4" w:space="0" w:color="auto"/>
              <w:bottom w:val="single" w:sz="4" w:space="0" w:color="auto"/>
              <w:right w:val="single" w:sz="4" w:space="0" w:color="auto"/>
            </w:tcBorders>
          </w:tcPr>
          <w:p w:rsidR="00010548" w:rsidRPr="00AC1990" w:rsidRDefault="00010548" w:rsidP="008F46BA">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3</w:t>
            </w:r>
            <w:r w:rsidR="008F46BA" w:rsidRPr="00AC1990">
              <w:rPr>
                <w:rFonts w:ascii="Times New Roman" w:hAnsi="Times New Roman" w:cs="Times New Roman"/>
                <w:sz w:val="24"/>
                <w:szCs w:val="24"/>
              </w:rPr>
              <w:t> 762,30</w:t>
            </w:r>
          </w:p>
        </w:tc>
        <w:tc>
          <w:tcPr>
            <w:tcW w:w="17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13,3</w:t>
            </w:r>
          </w:p>
        </w:tc>
        <w:tc>
          <w:tcPr>
            <w:tcW w:w="2452" w:type="dxa"/>
            <w:tcBorders>
              <w:top w:val="single" w:sz="4" w:space="0" w:color="auto"/>
              <w:left w:val="single" w:sz="4" w:space="0" w:color="auto"/>
              <w:bottom w:val="single" w:sz="4" w:space="0" w:color="auto"/>
              <w:right w:val="single" w:sz="4" w:space="0" w:color="auto"/>
            </w:tcBorders>
          </w:tcPr>
          <w:p w:rsidR="00010548" w:rsidRPr="00AC1990" w:rsidRDefault="00010548" w:rsidP="008F46BA">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Приказ от 2</w:t>
            </w:r>
            <w:r w:rsidR="008F46BA" w:rsidRPr="00AC1990">
              <w:rPr>
                <w:rFonts w:ascii="Times New Roman" w:hAnsi="Times New Roman" w:cs="Times New Roman"/>
                <w:sz w:val="24"/>
                <w:szCs w:val="24"/>
              </w:rPr>
              <w:t>5</w:t>
            </w:r>
            <w:r w:rsidRPr="00AC1990">
              <w:rPr>
                <w:rFonts w:ascii="Times New Roman" w:hAnsi="Times New Roman" w:cs="Times New Roman"/>
                <w:sz w:val="24"/>
                <w:szCs w:val="24"/>
              </w:rPr>
              <w:t>.12.202</w:t>
            </w:r>
            <w:r w:rsidR="008F46BA" w:rsidRPr="00AC1990">
              <w:rPr>
                <w:rFonts w:ascii="Times New Roman" w:hAnsi="Times New Roman" w:cs="Times New Roman"/>
                <w:sz w:val="24"/>
                <w:szCs w:val="24"/>
              </w:rPr>
              <w:t>4</w:t>
            </w:r>
            <w:r w:rsidRPr="00AC1990">
              <w:rPr>
                <w:rFonts w:ascii="Times New Roman" w:hAnsi="Times New Roman" w:cs="Times New Roman"/>
                <w:sz w:val="24"/>
                <w:szCs w:val="24"/>
              </w:rPr>
              <w:t xml:space="preserve"> № 2</w:t>
            </w:r>
            <w:r w:rsidR="008F46BA" w:rsidRPr="00AC1990">
              <w:rPr>
                <w:rFonts w:ascii="Times New Roman" w:hAnsi="Times New Roman" w:cs="Times New Roman"/>
                <w:sz w:val="24"/>
                <w:szCs w:val="24"/>
              </w:rPr>
              <w:t>67</w:t>
            </w:r>
            <w:r w:rsidRPr="00AC1990">
              <w:rPr>
                <w:rFonts w:ascii="Times New Roman" w:hAnsi="Times New Roman" w:cs="Times New Roman"/>
                <w:sz w:val="24"/>
                <w:szCs w:val="24"/>
              </w:rPr>
              <w:t>-п</w:t>
            </w:r>
          </w:p>
        </w:tc>
      </w:tr>
      <w:tr w:rsidR="00AC1990" w:rsidRPr="00AC1990" w:rsidTr="00F35AAC">
        <w:tc>
          <w:tcPr>
            <w:tcW w:w="593"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jc w:val="center"/>
              <w:rPr>
                <w:sz w:val="26"/>
                <w:szCs w:val="26"/>
              </w:rPr>
            </w:pPr>
            <w:r w:rsidRPr="00AC1990">
              <w:rPr>
                <w:sz w:val="26"/>
                <w:szCs w:val="26"/>
              </w:rPr>
              <w:t>4.</w:t>
            </w:r>
          </w:p>
        </w:tc>
        <w:tc>
          <w:tcPr>
            <w:tcW w:w="2951"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Газоснабжение</w:t>
            </w:r>
          </w:p>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w:t>
            </w:r>
            <w:proofErr w:type="gramStart"/>
            <w:r w:rsidRPr="00AC1990">
              <w:rPr>
                <w:rFonts w:ascii="Times New Roman" w:hAnsi="Times New Roman" w:cs="Times New Roman"/>
                <w:sz w:val="24"/>
                <w:szCs w:val="24"/>
              </w:rPr>
              <w:t>в</w:t>
            </w:r>
            <w:proofErr w:type="gramEnd"/>
            <w:r w:rsidRPr="00AC1990">
              <w:rPr>
                <w:rFonts w:ascii="Times New Roman" w:hAnsi="Times New Roman" w:cs="Times New Roman"/>
                <w:sz w:val="24"/>
                <w:szCs w:val="24"/>
              </w:rPr>
              <w:t xml:space="preserve"> рублях за 1 000 м³)</w:t>
            </w:r>
          </w:p>
        </w:tc>
        <w:tc>
          <w:tcPr>
            <w:tcW w:w="1893" w:type="dxa"/>
            <w:tcBorders>
              <w:top w:val="single" w:sz="4" w:space="0" w:color="auto"/>
              <w:left w:val="single" w:sz="4" w:space="0" w:color="auto"/>
              <w:bottom w:val="single" w:sz="4" w:space="0" w:color="auto"/>
              <w:right w:val="single" w:sz="4" w:space="0" w:color="auto"/>
            </w:tcBorders>
          </w:tcPr>
          <w:p w:rsidR="00010548" w:rsidRPr="00AC1990" w:rsidRDefault="00010548" w:rsidP="001A6980">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8</w:t>
            </w:r>
            <w:r w:rsidR="001A6980" w:rsidRPr="00AC1990">
              <w:rPr>
                <w:rFonts w:ascii="Times New Roman" w:hAnsi="Times New Roman" w:cs="Times New Roman"/>
                <w:sz w:val="24"/>
                <w:szCs w:val="24"/>
              </w:rPr>
              <w:t> 784,82</w:t>
            </w:r>
          </w:p>
        </w:tc>
        <w:tc>
          <w:tcPr>
            <w:tcW w:w="17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9,6</w:t>
            </w:r>
          </w:p>
        </w:tc>
        <w:tc>
          <w:tcPr>
            <w:tcW w:w="2452" w:type="dxa"/>
            <w:tcBorders>
              <w:top w:val="single" w:sz="4" w:space="0" w:color="auto"/>
              <w:left w:val="single" w:sz="4" w:space="0" w:color="auto"/>
              <w:bottom w:val="single" w:sz="4" w:space="0" w:color="auto"/>
              <w:right w:val="single" w:sz="4" w:space="0" w:color="auto"/>
            </w:tcBorders>
          </w:tcPr>
          <w:p w:rsidR="00010548" w:rsidRPr="00AC1990" w:rsidRDefault="00010548" w:rsidP="001A6980">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 xml:space="preserve">Приказ от </w:t>
            </w:r>
            <w:r w:rsidR="001A6980" w:rsidRPr="00AC1990">
              <w:rPr>
                <w:rFonts w:ascii="Times New Roman" w:hAnsi="Times New Roman" w:cs="Times New Roman"/>
                <w:sz w:val="24"/>
                <w:szCs w:val="24"/>
              </w:rPr>
              <w:t>10</w:t>
            </w:r>
            <w:r w:rsidRPr="00AC1990">
              <w:rPr>
                <w:rFonts w:ascii="Times New Roman" w:hAnsi="Times New Roman" w:cs="Times New Roman"/>
                <w:sz w:val="24"/>
                <w:szCs w:val="24"/>
              </w:rPr>
              <w:t>.</w:t>
            </w:r>
            <w:r w:rsidR="001A6980" w:rsidRPr="00AC1990">
              <w:rPr>
                <w:rFonts w:ascii="Times New Roman" w:hAnsi="Times New Roman" w:cs="Times New Roman"/>
                <w:sz w:val="24"/>
                <w:szCs w:val="24"/>
              </w:rPr>
              <w:t>03</w:t>
            </w:r>
            <w:r w:rsidRPr="00AC1990">
              <w:rPr>
                <w:rFonts w:ascii="Times New Roman" w:hAnsi="Times New Roman" w:cs="Times New Roman"/>
                <w:sz w:val="24"/>
                <w:szCs w:val="24"/>
              </w:rPr>
              <w:t>.202</w:t>
            </w:r>
            <w:r w:rsidR="001A6980" w:rsidRPr="00AC1990">
              <w:rPr>
                <w:rFonts w:ascii="Times New Roman" w:hAnsi="Times New Roman" w:cs="Times New Roman"/>
                <w:sz w:val="24"/>
                <w:szCs w:val="24"/>
              </w:rPr>
              <w:t>5</w:t>
            </w:r>
            <w:r w:rsidRPr="00AC1990">
              <w:rPr>
                <w:rFonts w:ascii="Times New Roman" w:hAnsi="Times New Roman" w:cs="Times New Roman"/>
                <w:sz w:val="24"/>
                <w:szCs w:val="24"/>
              </w:rPr>
              <w:t xml:space="preserve"> № 2</w:t>
            </w:r>
            <w:r w:rsidR="001A6980" w:rsidRPr="00AC1990">
              <w:rPr>
                <w:rFonts w:ascii="Times New Roman" w:hAnsi="Times New Roman" w:cs="Times New Roman"/>
                <w:sz w:val="24"/>
                <w:szCs w:val="24"/>
              </w:rPr>
              <w:t>1</w:t>
            </w:r>
            <w:r w:rsidRPr="00AC1990">
              <w:rPr>
                <w:rFonts w:ascii="Times New Roman" w:hAnsi="Times New Roman" w:cs="Times New Roman"/>
                <w:sz w:val="24"/>
                <w:szCs w:val="24"/>
              </w:rPr>
              <w:t>-п</w:t>
            </w:r>
          </w:p>
        </w:tc>
      </w:tr>
      <w:tr w:rsidR="00AC1990" w:rsidRPr="00AC1990" w:rsidTr="00F35AAC">
        <w:tc>
          <w:tcPr>
            <w:tcW w:w="593"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jc w:val="center"/>
              <w:rPr>
                <w:sz w:val="26"/>
                <w:szCs w:val="26"/>
              </w:rPr>
            </w:pPr>
            <w:r w:rsidRPr="00AC1990">
              <w:rPr>
                <w:sz w:val="26"/>
                <w:szCs w:val="26"/>
              </w:rPr>
              <w:t>5.</w:t>
            </w:r>
          </w:p>
        </w:tc>
        <w:tc>
          <w:tcPr>
            <w:tcW w:w="2951"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Вывоз твёрдых коммунальных отходов (в рублях за 1 м³)</w:t>
            </w:r>
          </w:p>
        </w:tc>
        <w:tc>
          <w:tcPr>
            <w:tcW w:w="18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730,38</w:t>
            </w:r>
          </w:p>
        </w:tc>
        <w:tc>
          <w:tcPr>
            <w:tcW w:w="17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11,7</w:t>
            </w:r>
          </w:p>
        </w:tc>
        <w:tc>
          <w:tcPr>
            <w:tcW w:w="2452" w:type="dxa"/>
            <w:tcBorders>
              <w:top w:val="single" w:sz="4" w:space="0" w:color="auto"/>
              <w:left w:val="single" w:sz="4" w:space="0" w:color="auto"/>
              <w:bottom w:val="single" w:sz="4" w:space="0" w:color="auto"/>
              <w:right w:val="single" w:sz="4" w:space="0" w:color="auto"/>
            </w:tcBorders>
          </w:tcPr>
          <w:p w:rsidR="00010548" w:rsidRPr="00AC1990" w:rsidRDefault="00010548" w:rsidP="001A6980">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 xml:space="preserve">Приказ от </w:t>
            </w:r>
            <w:r w:rsidR="001A6980" w:rsidRPr="00AC1990">
              <w:rPr>
                <w:rFonts w:ascii="Times New Roman" w:hAnsi="Times New Roman" w:cs="Times New Roman"/>
                <w:sz w:val="24"/>
                <w:szCs w:val="24"/>
              </w:rPr>
              <w:t>20</w:t>
            </w:r>
            <w:r w:rsidRPr="00AC1990">
              <w:rPr>
                <w:rFonts w:ascii="Times New Roman" w:hAnsi="Times New Roman" w:cs="Times New Roman"/>
                <w:sz w:val="24"/>
                <w:szCs w:val="24"/>
              </w:rPr>
              <w:t>.12.202</w:t>
            </w:r>
            <w:r w:rsidR="001A6980" w:rsidRPr="00AC1990">
              <w:rPr>
                <w:rFonts w:ascii="Times New Roman" w:hAnsi="Times New Roman" w:cs="Times New Roman"/>
                <w:sz w:val="24"/>
                <w:szCs w:val="24"/>
              </w:rPr>
              <w:t>4</w:t>
            </w:r>
            <w:r w:rsidRPr="00AC1990">
              <w:rPr>
                <w:rFonts w:ascii="Times New Roman" w:hAnsi="Times New Roman" w:cs="Times New Roman"/>
                <w:sz w:val="24"/>
                <w:szCs w:val="24"/>
              </w:rPr>
              <w:t xml:space="preserve"> № </w:t>
            </w:r>
            <w:r w:rsidR="001A6980" w:rsidRPr="00AC1990">
              <w:rPr>
                <w:rFonts w:ascii="Times New Roman" w:hAnsi="Times New Roman" w:cs="Times New Roman"/>
                <w:sz w:val="24"/>
                <w:szCs w:val="24"/>
              </w:rPr>
              <w:t>260</w:t>
            </w:r>
            <w:r w:rsidRPr="00AC1990">
              <w:rPr>
                <w:rFonts w:ascii="Times New Roman" w:hAnsi="Times New Roman" w:cs="Times New Roman"/>
                <w:sz w:val="24"/>
                <w:szCs w:val="24"/>
              </w:rPr>
              <w:t>-п</w:t>
            </w:r>
          </w:p>
        </w:tc>
      </w:tr>
      <w:tr w:rsidR="00AC1990" w:rsidRPr="00AC1990" w:rsidTr="00F35AAC">
        <w:tc>
          <w:tcPr>
            <w:tcW w:w="593"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jc w:val="center"/>
              <w:rPr>
                <w:sz w:val="26"/>
                <w:szCs w:val="26"/>
              </w:rPr>
            </w:pPr>
            <w:r w:rsidRPr="00AC1990">
              <w:rPr>
                <w:sz w:val="26"/>
                <w:szCs w:val="26"/>
              </w:rPr>
              <w:t>6.</w:t>
            </w:r>
          </w:p>
        </w:tc>
        <w:tc>
          <w:tcPr>
            <w:tcW w:w="2951" w:type="dxa"/>
            <w:tcBorders>
              <w:top w:val="single" w:sz="4" w:space="0" w:color="auto"/>
              <w:left w:val="single" w:sz="4" w:space="0" w:color="auto"/>
              <w:bottom w:val="single" w:sz="4" w:space="0" w:color="auto"/>
              <w:right w:val="single" w:sz="4" w:space="0" w:color="auto"/>
            </w:tcBorders>
          </w:tcPr>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Электрическая энергия (одноставочный тариф)</w:t>
            </w:r>
          </w:p>
          <w:p w:rsidR="00010548" w:rsidRPr="00AC1990" w:rsidRDefault="00010548" w:rsidP="00010548">
            <w:pPr>
              <w:tabs>
                <w:tab w:val="left" w:pos="709"/>
              </w:tabs>
              <w:rPr>
                <w:rFonts w:ascii="Times New Roman" w:hAnsi="Times New Roman" w:cs="Times New Roman"/>
                <w:sz w:val="24"/>
                <w:szCs w:val="24"/>
              </w:rPr>
            </w:pPr>
            <w:r w:rsidRPr="00AC1990">
              <w:rPr>
                <w:rFonts w:ascii="Times New Roman" w:hAnsi="Times New Roman" w:cs="Times New Roman"/>
                <w:sz w:val="24"/>
                <w:szCs w:val="24"/>
              </w:rPr>
              <w:t>(</w:t>
            </w:r>
            <w:proofErr w:type="gramStart"/>
            <w:r w:rsidRPr="00AC1990">
              <w:rPr>
                <w:rFonts w:ascii="Times New Roman" w:hAnsi="Times New Roman" w:cs="Times New Roman"/>
                <w:sz w:val="24"/>
                <w:szCs w:val="24"/>
              </w:rPr>
              <w:t>в</w:t>
            </w:r>
            <w:proofErr w:type="gramEnd"/>
            <w:r w:rsidRPr="00AC1990">
              <w:rPr>
                <w:rFonts w:ascii="Times New Roman" w:hAnsi="Times New Roman" w:cs="Times New Roman"/>
                <w:sz w:val="24"/>
                <w:szCs w:val="24"/>
              </w:rPr>
              <w:t xml:space="preserve"> рублях за 1 кВт/ч)</w:t>
            </w:r>
          </w:p>
        </w:tc>
        <w:tc>
          <w:tcPr>
            <w:tcW w:w="1893" w:type="dxa"/>
            <w:tcBorders>
              <w:top w:val="single" w:sz="4" w:space="0" w:color="auto"/>
              <w:left w:val="single" w:sz="4" w:space="0" w:color="auto"/>
              <w:bottom w:val="single" w:sz="4" w:space="0" w:color="auto"/>
              <w:right w:val="single" w:sz="4" w:space="0" w:color="auto"/>
            </w:tcBorders>
          </w:tcPr>
          <w:p w:rsidR="00010548" w:rsidRPr="00AC1990" w:rsidRDefault="008F46BA"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7,35</w:t>
            </w:r>
          </w:p>
        </w:tc>
        <w:tc>
          <w:tcPr>
            <w:tcW w:w="1793" w:type="dxa"/>
            <w:tcBorders>
              <w:top w:val="single" w:sz="4" w:space="0" w:color="auto"/>
              <w:left w:val="single" w:sz="4" w:space="0" w:color="auto"/>
              <w:bottom w:val="single" w:sz="4" w:space="0" w:color="auto"/>
              <w:right w:val="single" w:sz="4" w:space="0" w:color="auto"/>
            </w:tcBorders>
          </w:tcPr>
          <w:p w:rsidR="00010548" w:rsidRPr="00AC1990" w:rsidRDefault="001A6980" w:rsidP="00010548">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12,6</w:t>
            </w:r>
          </w:p>
        </w:tc>
        <w:tc>
          <w:tcPr>
            <w:tcW w:w="2452" w:type="dxa"/>
            <w:tcBorders>
              <w:top w:val="single" w:sz="4" w:space="0" w:color="auto"/>
              <w:left w:val="single" w:sz="4" w:space="0" w:color="auto"/>
              <w:bottom w:val="single" w:sz="4" w:space="0" w:color="auto"/>
              <w:right w:val="single" w:sz="4" w:space="0" w:color="auto"/>
            </w:tcBorders>
          </w:tcPr>
          <w:p w:rsidR="00010548" w:rsidRPr="00AC1990" w:rsidRDefault="00010548" w:rsidP="008F46BA">
            <w:pPr>
              <w:tabs>
                <w:tab w:val="left" w:pos="709"/>
              </w:tabs>
              <w:jc w:val="center"/>
              <w:rPr>
                <w:rFonts w:ascii="Times New Roman" w:hAnsi="Times New Roman" w:cs="Times New Roman"/>
                <w:sz w:val="24"/>
                <w:szCs w:val="24"/>
              </w:rPr>
            </w:pPr>
            <w:r w:rsidRPr="00AC1990">
              <w:rPr>
                <w:rFonts w:ascii="Times New Roman" w:hAnsi="Times New Roman" w:cs="Times New Roman"/>
                <w:sz w:val="24"/>
                <w:szCs w:val="24"/>
              </w:rPr>
              <w:t>Приказ от 2</w:t>
            </w:r>
            <w:r w:rsidR="008F46BA" w:rsidRPr="00AC1990">
              <w:rPr>
                <w:rFonts w:ascii="Times New Roman" w:hAnsi="Times New Roman" w:cs="Times New Roman"/>
                <w:sz w:val="24"/>
                <w:szCs w:val="24"/>
              </w:rPr>
              <w:t>5</w:t>
            </w:r>
            <w:r w:rsidRPr="00AC1990">
              <w:rPr>
                <w:rFonts w:ascii="Times New Roman" w:hAnsi="Times New Roman" w:cs="Times New Roman"/>
                <w:sz w:val="24"/>
                <w:szCs w:val="24"/>
              </w:rPr>
              <w:t>.11.202</w:t>
            </w:r>
            <w:r w:rsidR="008F46BA" w:rsidRPr="00AC1990">
              <w:rPr>
                <w:rFonts w:ascii="Times New Roman" w:hAnsi="Times New Roman" w:cs="Times New Roman"/>
                <w:sz w:val="24"/>
                <w:szCs w:val="24"/>
              </w:rPr>
              <w:t>4</w:t>
            </w:r>
            <w:r w:rsidRPr="00AC1990">
              <w:rPr>
                <w:rFonts w:ascii="Times New Roman" w:hAnsi="Times New Roman" w:cs="Times New Roman"/>
                <w:sz w:val="24"/>
                <w:szCs w:val="24"/>
              </w:rPr>
              <w:t xml:space="preserve"> № 2</w:t>
            </w:r>
            <w:r w:rsidR="008F46BA" w:rsidRPr="00AC1990">
              <w:rPr>
                <w:rFonts w:ascii="Times New Roman" w:hAnsi="Times New Roman" w:cs="Times New Roman"/>
                <w:sz w:val="24"/>
                <w:szCs w:val="24"/>
              </w:rPr>
              <w:t>4</w:t>
            </w:r>
            <w:r w:rsidRPr="00AC1990">
              <w:rPr>
                <w:rFonts w:ascii="Times New Roman" w:hAnsi="Times New Roman" w:cs="Times New Roman"/>
                <w:sz w:val="24"/>
                <w:szCs w:val="24"/>
              </w:rPr>
              <w:t>/202</w:t>
            </w:r>
            <w:r w:rsidR="008F46BA" w:rsidRPr="00AC1990">
              <w:rPr>
                <w:rFonts w:ascii="Times New Roman" w:hAnsi="Times New Roman" w:cs="Times New Roman"/>
                <w:sz w:val="24"/>
                <w:szCs w:val="24"/>
              </w:rPr>
              <w:t>4</w:t>
            </w:r>
            <w:r w:rsidRPr="00AC1990">
              <w:rPr>
                <w:rFonts w:ascii="Times New Roman" w:hAnsi="Times New Roman" w:cs="Times New Roman"/>
                <w:sz w:val="24"/>
                <w:szCs w:val="24"/>
              </w:rPr>
              <w:t>-э</w:t>
            </w:r>
          </w:p>
        </w:tc>
      </w:tr>
    </w:tbl>
    <w:p w:rsidR="00010548" w:rsidRPr="00AC1990" w:rsidRDefault="00010548" w:rsidP="00010548">
      <w:pPr>
        <w:tabs>
          <w:tab w:val="left" w:pos="709"/>
        </w:tabs>
        <w:ind w:firstLine="709"/>
        <w:jc w:val="center"/>
        <w:rPr>
          <w:i/>
        </w:rPr>
      </w:pPr>
    </w:p>
    <w:p w:rsidR="00010548" w:rsidRPr="00AC1990" w:rsidRDefault="00010548" w:rsidP="00010548">
      <w:pPr>
        <w:tabs>
          <w:tab w:val="left" w:pos="709"/>
        </w:tabs>
        <w:ind w:firstLine="709"/>
        <w:jc w:val="both"/>
        <w:rPr>
          <w:rFonts w:ascii="Times New Roman" w:hAnsi="Times New Roman" w:cs="Times New Roman"/>
          <w:sz w:val="28"/>
          <w:szCs w:val="28"/>
        </w:rPr>
      </w:pPr>
      <w:r w:rsidRPr="00AC1990">
        <w:rPr>
          <w:rFonts w:ascii="Times New Roman" w:hAnsi="Times New Roman" w:cs="Times New Roman"/>
          <w:sz w:val="28"/>
          <w:szCs w:val="28"/>
        </w:rPr>
        <w:t>В соответствии с Указом Главы Республики Адыгея от 1</w:t>
      </w:r>
      <w:r w:rsidR="001A6980" w:rsidRPr="00AC1990">
        <w:rPr>
          <w:rFonts w:ascii="Times New Roman" w:hAnsi="Times New Roman" w:cs="Times New Roman"/>
          <w:sz w:val="28"/>
          <w:szCs w:val="28"/>
        </w:rPr>
        <w:t>3.12.2024</w:t>
      </w:r>
      <w:r w:rsidRPr="00AC1990">
        <w:rPr>
          <w:rFonts w:ascii="Times New Roman" w:hAnsi="Times New Roman" w:cs="Times New Roman"/>
          <w:sz w:val="28"/>
          <w:szCs w:val="28"/>
        </w:rPr>
        <w:t xml:space="preserve"> № 15</w:t>
      </w:r>
      <w:r w:rsidR="001A6980" w:rsidRPr="00AC1990">
        <w:rPr>
          <w:rFonts w:ascii="Times New Roman" w:hAnsi="Times New Roman" w:cs="Times New Roman"/>
          <w:sz w:val="28"/>
          <w:szCs w:val="28"/>
        </w:rPr>
        <w:t>3</w:t>
      </w:r>
      <w:r w:rsidRPr="00AC1990">
        <w:rPr>
          <w:rFonts w:ascii="Times New Roman" w:hAnsi="Times New Roman" w:cs="Times New Roman"/>
          <w:sz w:val="28"/>
          <w:szCs w:val="28"/>
        </w:rPr>
        <w:t xml:space="preserve"> «</w:t>
      </w:r>
      <w:r w:rsidRPr="00AC1990">
        <w:rPr>
          <w:rFonts w:ascii="Times New Roman" w:hAnsi="Times New Roman" w:cs="Times New Roman"/>
          <w:sz w:val="28"/>
          <w:szCs w:val="28"/>
          <w:shd w:val="clear" w:color="auto" w:fill="FFFFFF"/>
        </w:rPr>
        <w:t>О предельных (максимальных) индексах изменения размера вносимой гражданами платы за коммунальные услуги в муниципальных образованиях на 202</w:t>
      </w:r>
      <w:r w:rsidR="001A6980" w:rsidRPr="00AC1990">
        <w:rPr>
          <w:rFonts w:ascii="Times New Roman" w:hAnsi="Times New Roman" w:cs="Times New Roman"/>
          <w:sz w:val="28"/>
          <w:szCs w:val="28"/>
          <w:shd w:val="clear" w:color="auto" w:fill="FFFFFF"/>
        </w:rPr>
        <w:t>5</w:t>
      </w:r>
      <w:r w:rsidRPr="00AC1990">
        <w:rPr>
          <w:rFonts w:ascii="Times New Roman" w:hAnsi="Times New Roman" w:cs="Times New Roman"/>
          <w:sz w:val="28"/>
          <w:szCs w:val="28"/>
          <w:shd w:val="clear" w:color="auto" w:fill="FFFFFF"/>
        </w:rPr>
        <w:t>–2028 годы</w:t>
      </w:r>
      <w:r w:rsidRPr="00AC1990">
        <w:rPr>
          <w:rFonts w:ascii="Times New Roman" w:hAnsi="Times New Roman" w:cs="Times New Roman"/>
          <w:sz w:val="28"/>
          <w:szCs w:val="28"/>
        </w:rPr>
        <w:t>» рост тарифов, установленных с 01.07.202</w:t>
      </w:r>
      <w:r w:rsidR="001A6980" w:rsidRPr="00AC1990">
        <w:rPr>
          <w:rFonts w:ascii="Times New Roman" w:hAnsi="Times New Roman" w:cs="Times New Roman"/>
          <w:sz w:val="28"/>
          <w:szCs w:val="28"/>
        </w:rPr>
        <w:t>5</w:t>
      </w:r>
      <w:r w:rsidRPr="00AC1990">
        <w:rPr>
          <w:rFonts w:ascii="Times New Roman" w:hAnsi="Times New Roman" w:cs="Times New Roman"/>
          <w:sz w:val="28"/>
          <w:szCs w:val="28"/>
        </w:rPr>
        <w:t xml:space="preserve"> не превышает предельных (максимальных) индексов изменения размера вносимой гражданами платы за коммунальные услуги в муниципальных образованиях более чем на </w:t>
      </w:r>
      <w:r w:rsidR="001A6980" w:rsidRPr="00AC1990">
        <w:rPr>
          <w:rFonts w:ascii="Times New Roman" w:hAnsi="Times New Roman" w:cs="Times New Roman"/>
          <w:sz w:val="28"/>
          <w:szCs w:val="28"/>
        </w:rPr>
        <w:t>13,6</w:t>
      </w:r>
      <w:r w:rsidRPr="00AC1990">
        <w:rPr>
          <w:rFonts w:ascii="Times New Roman" w:hAnsi="Times New Roman" w:cs="Times New Roman"/>
          <w:sz w:val="28"/>
          <w:szCs w:val="28"/>
        </w:rPr>
        <w:t xml:space="preserve"> %. </w:t>
      </w:r>
    </w:p>
    <w:p w:rsidR="00010548" w:rsidRPr="00AC1990" w:rsidRDefault="00010548" w:rsidP="00010548">
      <w:pPr>
        <w:tabs>
          <w:tab w:val="left" w:pos="709"/>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Тарифы на содержание и ремонт жилого помещения определяются решением общего собрания собственников помещений в многоквартирных домах.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фонда муниципального образования «Город Майкоп» равен размеру платы за содержание и ремонт жилого помещения,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 </w:t>
      </w:r>
    </w:p>
    <w:p w:rsidR="00A37B9A" w:rsidRPr="00AC1990" w:rsidRDefault="00A37B9A" w:rsidP="00CC5739">
      <w:pPr>
        <w:ind w:firstLine="709"/>
        <w:jc w:val="both"/>
        <w:rPr>
          <w:rFonts w:ascii="Times New Roman" w:hAnsi="Times New Roman" w:cs="Times New Roman"/>
          <w:b/>
          <w:sz w:val="28"/>
          <w:szCs w:val="28"/>
          <w:lang w:eastAsia="ar-SA"/>
        </w:rPr>
      </w:pPr>
    </w:p>
    <w:p w:rsidR="00F275E9" w:rsidRPr="00AC1990" w:rsidRDefault="00150424" w:rsidP="000E2C96">
      <w:pPr>
        <w:pStyle w:val="aa"/>
        <w:numPr>
          <w:ilvl w:val="1"/>
          <w:numId w:val="28"/>
        </w:numPr>
        <w:shd w:val="clear" w:color="auto" w:fill="FFFFFF"/>
        <w:ind w:left="851" w:right="-143" w:firstLine="0"/>
        <w:jc w:val="center"/>
        <w:rPr>
          <w:b/>
          <w:spacing w:val="-2"/>
          <w:sz w:val="28"/>
          <w:szCs w:val="28"/>
        </w:rPr>
      </w:pPr>
      <w:r w:rsidRPr="00AC1990">
        <w:rPr>
          <w:b/>
          <w:spacing w:val="-2"/>
          <w:sz w:val="28"/>
          <w:szCs w:val="28"/>
        </w:rPr>
        <w:t>Сельское хозяйство</w:t>
      </w:r>
    </w:p>
    <w:p w:rsidR="004C6B01" w:rsidRPr="00AC1990" w:rsidRDefault="004C6B01" w:rsidP="00F12F13">
      <w:pPr>
        <w:ind w:left="360"/>
        <w:jc w:val="center"/>
        <w:rPr>
          <w:rFonts w:ascii="Times New Roman" w:hAnsi="Times New Roman" w:cs="Times New Roman"/>
          <w:i/>
          <w:sz w:val="28"/>
          <w:szCs w:val="28"/>
        </w:rPr>
      </w:pPr>
    </w:p>
    <w:p w:rsidR="00F12F13" w:rsidRPr="00AC1990" w:rsidRDefault="0049216F" w:rsidP="0049216F">
      <w:pPr>
        <w:ind w:left="1418"/>
        <w:jc w:val="center"/>
        <w:rPr>
          <w:rFonts w:ascii="Times New Roman" w:hAnsi="Times New Roman" w:cs="Times New Roman"/>
          <w:i/>
          <w:sz w:val="28"/>
          <w:szCs w:val="28"/>
        </w:rPr>
      </w:pPr>
      <w:r w:rsidRPr="00AC1990">
        <w:rPr>
          <w:rFonts w:ascii="Times New Roman" w:hAnsi="Times New Roman" w:cs="Times New Roman"/>
          <w:i/>
          <w:sz w:val="28"/>
          <w:szCs w:val="28"/>
        </w:rPr>
        <w:t xml:space="preserve">2.3.1. </w:t>
      </w:r>
      <w:r w:rsidR="00C75594" w:rsidRPr="00AC1990">
        <w:rPr>
          <w:rFonts w:ascii="Times New Roman" w:hAnsi="Times New Roman" w:cs="Times New Roman"/>
          <w:i/>
          <w:sz w:val="28"/>
          <w:szCs w:val="28"/>
        </w:rPr>
        <w:t>Ф</w:t>
      </w:r>
      <w:r w:rsidR="00F12F13" w:rsidRPr="00AC1990">
        <w:rPr>
          <w:rFonts w:ascii="Times New Roman" w:hAnsi="Times New Roman" w:cs="Times New Roman"/>
          <w:i/>
          <w:sz w:val="28"/>
          <w:szCs w:val="28"/>
        </w:rPr>
        <w:t>инансов</w:t>
      </w:r>
      <w:r w:rsidR="00CD63AA" w:rsidRPr="00AC1990">
        <w:rPr>
          <w:rFonts w:ascii="Times New Roman" w:hAnsi="Times New Roman" w:cs="Times New Roman"/>
          <w:i/>
          <w:sz w:val="28"/>
          <w:szCs w:val="28"/>
        </w:rPr>
        <w:t>ая поддержка</w:t>
      </w:r>
      <w:r w:rsidR="00C75594" w:rsidRPr="00AC1990">
        <w:rPr>
          <w:rFonts w:ascii="Times New Roman" w:hAnsi="Times New Roman" w:cs="Times New Roman"/>
          <w:i/>
          <w:sz w:val="28"/>
          <w:szCs w:val="28"/>
        </w:rPr>
        <w:t xml:space="preserve"> </w:t>
      </w:r>
      <w:r w:rsidR="00F12F13" w:rsidRPr="00AC1990">
        <w:rPr>
          <w:rFonts w:ascii="Times New Roman" w:hAnsi="Times New Roman" w:cs="Times New Roman"/>
          <w:i/>
          <w:sz w:val="28"/>
          <w:szCs w:val="28"/>
        </w:rPr>
        <w:t>сельхоз</w:t>
      </w:r>
      <w:r w:rsidR="00CD63AA" w:rsidRPr="00AC1990">
        <w:rPr>
          <w:rFonts w:ascii="Times New Roman" w:hAnsi="Times New Roman" w:cs="Times New Roman"/>
          <w:i/>
          <w:sz w:val="28"/>
          <w:szCs w:val="28"/>
        </w:rPr>
        <w:t>товаро</w:t>
      </w:r>
      <w:r w:rsidR="00F12F13" w:rsidRPr="00AC1990">
        <w:rPr>
          <w:rFonts w:ascii="Times New Roman" w:hAnsi="Times New Roman" w:cs="Times New Roman"/>
          <w:i/>
          <w:sz w:val="28"/>
          <w:szCs w:val="28"/>
        </w:rPr>
        <w:t>производителей</w:t>
      </w:r>
    </w:p>
    <w:p w:rsidR="000F78D7" w:rsidRPr="00AC1990" w:rsidRDefault="000F78D7" w:rsidP="000F78D7">
      <w:pPr>
        <w:ind w:left="708"/>
        <w:jc w:val="center"/>
        <w:rPr>
          <w:rFonts w:ascii="Times New Roman" w:hAnsi="Times New Roman" w:cs="Times New Roman"/>
          <w:b/>
          <w:i/>
          <w:sz w:val="28"/>
          <w:szCs w:val="28"/>
        </w:rPr>
      </w:pPr>
    </w:p>
    <w:p w:rsidR="00C75594" w:rsidRPr="00AC1990" w:rsidRDefault="0049216F" w:rsidP="0049216F">
      <w:pPr>
        <w:ind w:left="1276"/>
        <w:jc w:val="center"/>
        <w:rPr>
          <w:rFonts w:ascii="Times New Roman" w:hAnsi="Times New Roman" w:cs="Times New Roman"/>
          <w:i/>
          <w:sz w:val="28"/>
          <w:szCs w:val="28"/>
        </w:rPr>
      </w:pPr>
      <w:r w:rsidRPr="00AC1990">
        <w:rPr>
          <w:rFonts w:ascii="Times New Roman" w:hAnsi="Times New Roman" w:cs="Times New Roman"/>
          <w:i/>
          <w:sz w:val="28"/>
          <w:szCs w:val="28"/>
        </w:rPr>
        <w:t xml:space="preserve">2.3.1.1. </w:t>
      </w:r>
      <w:r w:rsidR="00C75594" w:rsidRPr="00AC1990">
        <w:rPr>
          <w:rFonts w:ascii="Times New Roman" w:hAnsi="Times New Roman" w:cs="Times New Roman"/>
          <w:i/>
          <w:sz w:val="28"/>
          <w:szCs w:val="28"/>
        </w:rPr>
        <w:t>Реализация государственной программы Республики Адыгея</w:t>
      </w:r>
      <w:r w:rsidRPr="00AC1990">
        <w:rPr>
          <w:rFonts w:ascii="Times New Roman" w:hAnsi="Times New Roman" w:cs="Times New Roman"/>
          <w:i/>
          <w:sz w:val="28"/>
          <w:szCs w:val="28"/>
        </w:rPr>
        <w:t xml:space="preserve"> </w:t>
      </w:r>
    </w:p>
    <w:p w:rsidR="0049216F" w:rsidRPr="00AC1990" w:rsidRDefault="0049216F" w:rsidP="0049216F">
      <w:pPr>
        <w:ind w:left="1276"/>
        <w:jc w:val="center"/>
        <w:rPr>
          <w:i/>
          <w:sz w:val="28"/>
          <w:szCs w:val="28"/>
        </w:rPr>
      </w:pPr>
    </w:p>
    <w:p w:rsidR="0049216F" w:rsidRPr="00CE45CD" w:rsidRDefault="0049216F" w:rsidP="00D40EC8">
      <w:pPr>
        <w:pStyle w:val="aa"/>
        <w:shd w:val="clear" w:color="auto" w:fill="FFFFFF"/>
        <w:ind w:left="0" w:right="-1" w:firstLine="556"/>
        <w:jc w:val="both"/>
        <w:rPr>
          <w:sz w:val="28"/>
          <w:szCs w:val="28"/>
        </w:rPr>
      </w:pPr>
      <w:r w:rsidRPr="00AC1990">
        <w:rPr>
          <w:bCs/>
          <w:sz w:val="28"/>
          <w:szCs w:val="28"/>
        </w:rPr>
        <w:t>В рамках реализации государственной</w:t>
      </w:r>
      <w:r w:rsidRPr="00AC1990">
        <w:rPr>
          <w:sz w:val="28"/>
          <w:szCs w:val="28"/>
        </w:rPr>
        <w:t xml:space="preserve"> программы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В</w:t>
      </w:r>
      <w:r w:rsidR="003344C3" w:rsidRPr="00AC1990">
        <w:rPr>
          <w:sz w:val="28"/>
          <w:szCs w:val="28"/>
        </w:rPr>
        <w:t xml:space="preserve"> </w:t>
      </w:r>
      <w:r w:rsidR="003344C3" w:rsidRPr="00AC1990">
        <w:rPr>
          <w:sz w:val="28"/>
          <w:szCs w:val="28"/>
          <w:lang w:val="en-US"/>
        </w:rPr>
        <w:t>I</w:t>
      </w:r>
      <w:r w:rsidR="003344C3" w:rsidRPr="00AC1990">
        <w:rPr>
          <w:sz w:val="28"/>
          <w:szCs w:val="28"/>
        </w:rPr>
        <w:t xml:space="preserve"> </w:t>
      </w:r>
      <w:r w:rsidR="00AF6B01" w:rsidRPr="00AC1990">
        <w:rPr>
          <w:sz w:val="28"/>
          <w:szCs w:val="28"/>
        </w:rPr>
        <w:t>полугодии</w:t>
      </w:r>
      <w:r w:rsidRPr="00AC1990">
        <w:rPr>
          <w:sz w:val="28"/>
          <w:szCs w:val="28"/>
        </w:rPr>
        <w:t xml:space="preserve"> 202</w:t>
      </w:r>
      <w:r w:rsidR="00D40EC8" w:rsidRPr="00AC1990">
        <w:rPr>
          <w:sz w:val="28"/>
          <w:szCs w:val="28"/>
        </w:rPr>
        <w:t>5</w:t>
      </w:r>
      <w:r w:rsidRPr="00AC1990">
        <w:rPr>
          <w:sz w:val="28"/>
          <w:szCs w:val="28"/>
        </w:rPr>
        <w:t xml:space="preserve"> год</w:t>
      </w:r>
      <w:r w:rsidR="00D40EC8" w:rsidRPr="00AC1990">
        <w:rPr>
          <w:sz w:val="28"/>
          <w:szCs w:val="28"/>
        </w:rPr>
        <w:t>а</w:t>
      </w:r>
      <w:r w:rsidRPr="00AC1990">
        <w:rPr>
          <w:sz w:val="28"/>
          <w:szCs w:val="28"/>
        </w:rPr>
        <w:t xml:space="preserve"> сельхозпроизводителям, осуществляющим деятельность в муниципальном образовании «Город Майкоп», </w:t>
      </w:r>
      <w:r w:rsidR="00617640" w:rsidRPr="00AC1990">
        <w:rPr>
          <w:sz w:val="28"/>
          <w:szCs w:val="28"/>
        </w:rPr>
        <w:t xml:space="preserve">оказана государственная </w:t>
      </w:r>
      <w:r w:rsidR="00D40EC8" w:rsidRPr="00CE45CD">
        <w:rPr>
          <w:sz w:val="28"/>
          <w:szCs w:val="28"/>
        </w:rPr>
        <w:t xml:space="preserve">поддержка </w:t>
      </w:r>
      <w:r w:rsidR="00617640" w:rsidRPr="00CE45CD">
        <w:rPr>
          <w:sz w:val="28"/>
          <w:szCs w:val="28"/>
        </w:rPr>
        <w:t>в сумме 34 594,8 тыс. рублей:</w:t>
      </w:r>
    </w:p>
    <w:p w:rsidR="00617640" w:rsidRPr="00CE45CD" w:rsidRDefault="00617640" w:rsidP="00617640">
      <w:pPr>
        <w:widowControl w:val="0"/>
        <w:shd w:val="clear" w:color="auto" w:fill="FFFFFF"/>
        <w:autoSpaceDE w:val="0"/>
        <w:autoSpaceDN w:val="0"/>
        <w:adjustRightInd w:val="0"/>
        <w:ind w:right="-1" w:firstLine="556"/>
        <w:contextualSpacing/>
        <w:jc w:val="both"/>
        <w:rPr>
          <w:rFonts w:ascii="Times New Roman" w:eastAsia="Times New Roman" w:hAnsi="Times New Roman" w:cs="Times New Roman"/>
          <w:sz w:val="28"/>
          <w:szCs w:val="28"/>
          <w:lang w:eastAsia="ru-RU"/>
        </w:rPr>
      </w:pPr>
      <w:r w:rsidRPr="00CE45CD">
        <w:rPr>
          <w:rFonts w:ascii="Times New Roman" w:eastAsia="Times New Roman" w:hAnsi="Times New Roman" w:cs="Times New Roman"/>
          <w:sz w:val="28"/>
          <w:szCs w:val="28"/>
          <w:lang w:eastAsia="ru-RU"/>
        </w:rPr>
        <w:t xml:space="preserve">- субсидия на возмещение части затрат на производство и реализацию зерновых культур – </w:t>
      </w:r>
      <w:r w:rsidR="009D5111" w:rsidRPr="00CE45CD">
        <w:rPr>
          <w:rFonts w:ascii="Times New Roman" w:eastAsia="Times New Roman" w:hAnsi="Times New Roman" w:cs="Times New Roman"/>
          <w:sz w:val="28"/>
          <w:szCs w:val="28"/>
          <w:lang w:eastAsia="ru-RU"/>
        </w:rPr>
        <w:t>813,8</w:t>
      </w:r>
      <w:r w:rsidRPr="00CE45CD">
        <w:rPr>
          <w:rFonts w:ascii="Times New Roman" w:eastAsia="Times New Roman" w:hAnsi="Times New Roman" w:cs="Times New Roman"/>
          <w:sz w:val="28"/>
          <w:szCs w:val="28"/>
          <w:lang w:eastAsia="ru-RU"/>
        </w:rPr>
        <w:t xml:space="preserve"> тыс. рублей из федерального бюджета и </w:t>
      </w:r>
      <w:r w:rsidRPr="00CE45CD">
        <w:rPr>
          <w:rFonts w:ascii="Times New Roman" w:eastAsia="Times New Roman" w:hAnsi="Times New Roman" w:cs="Times New Roman"/>
          <w:sz w:val="28"/>
          <w:szCs w:val="28"/>
          <w:lang w:eastAsia="ru-RU"/>
        </w:rPr>
        <w:lastRenderedPageBreak/>
        <w:t>республиканского бюджета;</w:t>
      </w:r>
    </w:p>
    <w:p w:rsidR="00617640" w:rsidRPr="00CE45CD" w:rsidRDefault="009D5111" w:rsidP="00D40EC8">
      <w:pPr>
        <w:pStyle w:val="aa"/>
        <w:shd w:val="clear" w:color="auto" w:fill="FFFFFF"/>
        <w:ind w:left="0" w:right="-1" w:firstLine="556"/>
        <w:jc w:val="both"/>
        <w:rPr>
          <w:sz w:val="28"/>
          <w:szCs w:val="28"/>
        </w:rPr>
      </w:pPr>
      <w:r w:rsidRPr="00CE45CD">
        <w:rPr>
          <w:sz w:val="28"/>
          <w:szCs w:val="28"/>
        </w:rPr>
        <w:t xml:space="preserve">- </w:t>
      </w:r>
      <w:r w:rsidR="00394BD1" w:rsidRPr="00CE45CD">
        <w:rPr>
          <w:sz w:val="28"/>
          <w:szCs w:val="28"/>
        </w:rPr>
        <w:t>субсидия</w:t>
      </w:r>
      <w:r w:rsidR="00CE45CD" w:rsidRPr="00CE45CD">
        <w:rPr>
          <w:sz w:val="28"/>
          <w:szCs w:val="28"/>
        </w:rPr>
        <w:t xml:space="preserve"> на финансовое обеспечение части затрат сельскохозяйственным товаропроизводителям, связанных с закладкой многолетних насаждений – 33 781,0 тыс. рублей из федерального бюджета и республиканского бюджета. </w:t>
      </w:r>
    </w:p>
    <w:p w:rsidR="00617640" w:rsidRPr="00CE45CD" w:rsidRDefault="00617640" w:rsidP="00D40EC8">
      <w:pPr>
        <w:pStyle w:val="aa"/>
        <w:shd w:val="clear" w:color="auto" w:fill="FFFFFF"/>
        <w:ind w:left="0" w:right="-1" w:firstLine="556"/>
        <w:jc w:val="both"/>
        <w:rPr>
          <w:sz w:val="28"/>
          <w:szCs w:val="28"/>
        </w:rPr>
      </w:pPr>
    </w:p>
    <w:p w:rsidR="000F78D7" w:rsidRPr="00AC1990" w:rsidRDefault="000F78D7" w:rsidP="00D731EE">
      <w:pPr>
        <w:pStyle w:val="aa"/>
        <w:shd w:val="clear" w:color="auto" w:fill="FFFFFF"/>
        <w:ind w:left="0" w:right="-1" w:firstLine="556"/>
        <w:jc w:val="right"/>
        <w:rPr>
          <w:sz w:val="24"/>
          <w:szCs w:val="24"/>
        </w:rPr>
      </w:pPr>
    </w:p>
    <w:p w:rsidR="0049216F" w:rsidRPr="00AC1990" w:rsidRDefault="00C75594" w:rsidP="0049216F">
      <w:pPr>
        <w:pStyle w:val="aa"/>
        <w:numPr>
          <w:ilvl w:val="3"/>
          <w:numId w:val="24"/>
        </w:numPr>
        <w:ind w:left="851" w:firstLine="0"/>
        <w:jc w:val="center"/>
        <w:rPr>
          <w:i/>
          <w:sz w:val="28"/>
          <w:szCs w:val="28"/>
        </w:rPr>
      </w:pPr>
      <w:r w:rsidRPr="00AC1990">
        <w:rPr>
          <w:i/>
          <w:sz w:val="28"/>
          <w:szCs w:val="28"/>
        </w:rPr>
        <w:t>Реализация муниципальной программы</w:t>
      </w:r>
    </w:p>
    <w:p w:rsidR="0049216F" w:rsidRPr="00AC1990" w:rsidRDefault="0049216F" w:rsidP="007511F4">
      <w:pPr>
        <w:tabs>
          <w:tab w:val="center" w:pos="4153"/>
          <w:tab w:val="right" w:pos="8306"/>
        </w:tabs>
        <w:ind w:firstLine="709"/>
        <w:jc w:val="both"/>
        <w:rPr>
          <w:rFonts w:ascii="Times New Roman" w:eastAsia="Times New Roman" w:hAnsi="Times New Roman" w:cs="Times New Roman"/>
          <w:i/>
          <w:sz w:val="28"/>
          <w:szCs w:val="28"/>
          <w:lang w:eastAsia="ru-RU"/>
        </w:rPr>
      </w:pPr>
    </w:p>
    <w:p w:rsidR="0049216F" w:rsidRPr="00AC1990" w:rsidRDefault="0049216F" w:rsidP="0049216F">
      <w:pPr>
        <w:ind w:firstLine="709"/>
        <w:jc w:val="both"/>
        <w:rPr>
          <w:rFonts w:ascii="Times New Roman" w:hAnsi="Times New Roman" w:cs="Times New Roman"/>
          <w:sz w:val="28"/>
          <w:szCs w:val="28"/>
        </w:rPr>
      </w:pPr>
      <w:r w:rsidRPr="00AC1990">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в</w:t>
      </w:r>
      <w:r w:rsidR="00F55558" w:rsidRPr="00AC1990">
        <w:rPr>
          <w:rFonts w:ascii="Times New Roman" w:hAnsi="Times New Roman" w:cs="Times New Roman"/>
          <w:sz w:val="28"/>
          <w:szCs w:val="28"/>
        </w:rPr>
        <w:t xml:space="preserve"> </w:t>
      </w:r>
      <w:r w:rsidR="00F55558" w:rsidRPr="00AC1990">
        <w:rPr>
          <w:rFonts w:ascii="Times New Roman" w:hAnsi="Times New Roman" w:cs="Times New Roman"/>
          <w:sz w:val="28"/>
          <w:szCs w:val="28"/>
          <w:lang w:val="en-US"/>
        </w:rPr>
        <w:t>I</w:t>
      </w:r>
      <w:r w:rsidR="00F55558" w:rsidRPr="00AC1990">
        <w:rPr>
          <w:rFonts w:ascii="Times New Roman" w:hAnsi="Times New Roman" w:cs="Times New Roman"/>
          <w:sz w:val="28"/>
          <w:szCs w:val="28"/>
        </w:rPr>
        <w:t xml:space="preserve"> </w:t>
      </w:r>
      <w:r w:rsidR="00AF6B01" w:rsidRPr="00AC1990">
        <w:rPr>
          <w:rFonts w:ascii="Times New Roman" w:hAnsi="Times New Roman" w:cs="Times New Roman"/>
          <w:sz w:val="28"/>
          <w:szCs w:val="28"/>
        </w:rPr>
        <w:t>полугодии</w:t>
      </w:r>
      <w:r w:rsidRPr="00AC1990">
        <w:rPr>
          <w:rFonts w:ascii="Times New Roman" w:hAnsi="Times New Roman" w:cs="Times New Roman"/>
          <w:sz w:val="28"/>
          <w:szCs w:val="28"/>
        </w:rPr>
        <w:t xml:space="preserve"> 202</w:t>
      </w:r>
      <w:r w:rsidR="00CB3D1C" w:rsidRPr="00AC1990">
        <w:rPr>
          <w:rFonts w:ascii="Times New Roman" w:hAnsi="Times New Roman" w:cs="Times New Roman"/>
          <w:sz w:val="28"/>
          <w:szCs w:val="28"/>
        </w:rPr>
        <w:t>5</w:t>
      </w:r>
      <w:r w:rsidRPr="00AC1990">
        <w:rPr>
          <w:rFonts w:ascii="Times New Roman" w:hAnsi="Times New Roman" w:cs="Times New Roman"/>
          <w:sz w:val="28"/>
          <w:szCs w:val="28"/>
        </w:rPr>
        <w:t xml:space="preserve"> год</w:t>
      </w:r>
      <w:r w:rsidR="00F55558" w:rsidRPr="00AC1990">
        <w:rPr>
          <w:rFonts w:ascii="Times New Roman" w:hAnsi="Times New Roman" w:cs="Times New Roman"/>
          <w:sz w:val="28"/>
          <w:szCs w:val="28"/>
        </w:rPr>
        <w:t>а</w:t>
      </w:r>
      <w:r w:rsidRPr="00AC1990">
        <w:rPr>
          <w:rFonts w:ascii="Times New Roman" w:hAnsi="Times New Roman" w:cs="Times New Roman"/>
          <w:sz w:val="28"/>
          <w:szCs w:val="28"/>
        </w:rPr>
        <w:t xml:space="preserve"> профинансирована в сумме </w:t>
      </w:r>
      <w:r w:rsidR="00CB3D1C" w:rsidRPr="00AC1990">
        <w:rPr>
          <w:rFonts w:ascii="Times New Roman" w:hAnsi="Times New Roman" w:cs="Times New Roman"/>
          <w:sz w:val="28"/>
          <w:szCs w:val="28"/>
        </w:rPr>
        <w:t>5 279,5</w:t>
      </w:r>
      <w:r w:rsidRPr="00AC1990">
        <w:rPr>
          <w:rFonts w:ascii="Times New Roman" w:hAnsi="Times New Roman" w:cs="Times New Roman"/>
          <w:sz w:val="28"/>
          <w:szCs w:val="28"/>
        </w:rPr>
        <w:t xml:space="preserve"> тыс. рублей.</w:t>
      </w:r>
    </w:p>
    <w:p w:rsidR="0049216F" w:rsidRPr="00AC1990" w:rsidRDefault="0049216F" w:rsidP="0049216F">
      <w:pPr>
        <w:ind w:firstLine="709"/>
        <w:jc w:val="both"/>
        <w:rPr>
          <w:rFonts w:ascii="Times New Roman" w:hAnsi="Times New Roman" w:cs="Times New Roman"/>
          <w:sz w:val="28"/>
          <w:szCs w:val="28"/>
        </w:rPr>
      </w:pPr>
      <w:r w:rsidRPr="00AC1990">
        <w:rPr>
          <w:rFonts w:ascii="Times New Roman" w:hAnsi="Times New Roman" w:cs="Times New Roman"/>
          <w:sz w:val="28"/>
          <w:szCs w:val="28"/>
        </w:rPr>
        <w:t>Цель муниципальной программы – обеспечение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p>
    <w:p w:rsidR="0049216F" w:rsidRPr="00AC1990" w:rsidRDefault="0049216F" w:rsidP="0049216F">
      <w:pPr>
        <w:ind w:firstLine="709"/>
        <w:jc w:val="both"/>
        <w:rPr>
          <w:rFonts w:ascii="Times New Roman" w:hAnsi="Times New Roman" w:cs="Times New Roman"/>
          <w:sz w:val="28"/>
          <w:szCs w:val="28"/>
        </w:rPr>
      </w:pPr>
      <w:r w:rsidRPr="00AC1990">
        <w:rPr>
          <w:rFonts w:ascii="Times New Roman" w:hAnsi="Times New Roman" w:cs="Times New Roman"/>
          <w:sz w:val="28"/>
          <w:szCs w:val="28"/>
        </w:rPr>
        <w:t>Реализация муниципальной программы осуществлялась по двум подпрограммам:</w:t>
      </w:r>
    </w:p>
    <w:p w:rsidR="0049216F" w:rsidRPr="00AC1990" w:rsidRDefault="0049216F" w:rsidP="00F55558">
      <w:pPr>
        <w:ind w:firstLine="709"/>
        <w:jc w:val="both"/>
        <w:rPr>
          <w:rFonts w:ascii="Times New Roman" w:hAnsi="Times New Roman" w:cs="Times New Roman"/>
          <w:sz w:val="28"/>
          <w:szCs w:val="28"/>
        </w:rPr>
      </w:pPr>
      <w:r w:rsidRPr="00AC1990">
        <w:rPr>
          <w:rFonts w:ascii="Times New Roman" w:hAnsi="Times New Roman" w:cs="Times New Roman"/>
          <w:sz w:val="28"/>
          <w:szCs w:val="28"/>
        </w:rPr>
        <w:t>1. Подпрограмма «Создание условий для увеличения производства сельскохозяйственной продукции»</w:t>
      </w:r>
      <w:r w:rsidR="00F55558" w:rsidRPr="00AC1990">
        <w:rPr>
          <w:rFonts w:ascii="Times New Roman" w:hAnsi="Times New Roman" w:cs="Times New Roman"/>
          <w:sz w:val="28"/>
          <w:szCs w:val="28"/>
        </w:rPr>
        <w:t xml:space="preserve">, которая </w:t>
      </w:r>
      <w:r w:rsidRPr="00AC1990">
        <w:rPr>
          <w:rFonts w:ascii="Times New Roman" w:hAnsi="Times New Roman" w:cs="Times New Roman"/>
          <w:sz w:val="28"/>
          <w:szCs w:val="28"/>
        </w:rPr>
        <w:t xml:space="preserve">профинансирована в сумме </w:t>
      </w:r>
      <w:r w:rsidR="00F55558" w:rsidRPr="00AC1990">
        <w:rPr>
          <w:rFonts w:ascii="Times New Roman" w:hAnsi="Times New Roman" w:cs="Times New Roman"/>
          <w:sz w:val="28"/>
          <w:szCs w:val="28"/>
        </w:rPr>
        <w:t>500,0</w:t>
      </w:r>
      <w:r w:rsidRPr="00AC1990">
        <w:rPr>
          <w:rFonts w:ascii="Times New Roman" w:hAnsi="Times New Roman" w:cs="Times New Roman"/>
          <w:sz w:val="28"/>
          <w:szCs w:val="28"/>
        </w:rPr>
        <w:t> тыс. рублей</w:t>
      </w:r>
      <w:r w:rsidR="00C87AC8" w:rsidRPr="00AC1990">
        <w:rPr>
          <w:rFonts w:ascii="Times New Roman" w:hAnsi="Times New Roman" w:cs="Times New Roman"/>
          <w:sz w:val="28"/>
          <w:szCs w:val="28"/>
        </w:rPr>
        <w:t xml:space="preserve"> на реализацию основного мероприятия «Поддержка сельскохозяйственных производителей на территории муниципального образования «Город Майкоп».</w:t>
      </w:r>
      <w:r w:rsidR="00F55558" w:rsidRPr="00AC1990">
        <w:rPr>
          <w:rFonts w:ascii="Times New Roman" w:hAnsi="Times New Roman" w:cs="Times New Roman"/>
          <w:sz w:val="28"/>
          <w:szCs w:val="28"/>
        </w:rPr>
        <w:t xml:space="preserve"> По состоянию на 01.0</w:t>
      </w:r>
      <w:r w:rsidR="00394BD1" w:rsidRPr="00AC1990">
        <w:rPr>
          <w:rFonts w:ascii="Times New Roman" w:hAnsi="Times New Roman" w:cs="Times New Roman"/>
          <w:sz w:val="28"/>
          <w:szCs w:val="28"/>
        </w:rPr>
        <w:t>7</w:t>
      </w:r>
      <w:r w:rsidR="00F55558" w:rsidRPr="00AC1990">
        <w:rPr>
          <w:rFonts w:ascii="Times New Roman" w:hAnsi="Times New Roman" w:cs="Times New Roman"/>
          <w:sz w:val="28"/>
          <w:szCs w:val="28"/>
        </w:rPr>
        <w:t>.202</w:t>
      </w:r>
      <w:r w:rsidR="00CB3D1C" w:rsidRPr="00AC1990">
        <w:rPr>
          <w:rFonts w:ascii="Times New Roman" w:hAnsi="Times New Roman" w:cs="Times New Roman"/>
          <w:sz w:val="28"/>
          <w:szCs w:val="28"/>
        </w:rPr>
        <w:t>5</w:t>
      </w:r>
      <w:r w:rsidR="00F55558" w:rsidRPr="00AC1990">
        <w:rPr>
          <w:rFonts w:ascii="Times New Roman" w:hAnsi="Times New Roman" w:cs="Times New Roman"/>
          <w:sz w:val="28"/>
          <w:szCs w:val="28"/>
        </w:rPr>
        <w:t xml:space="preserve"> </w:t>
      </w:r>
      <w:r w:rsidR="00C87AC8" w:rsidRPr="00AC1990">
        <w:rPr>
          <w:rFonts w:ascii="Times New Roman" w:hAnsi="Times New Roman" w:cs="Times New Roman"/>
          <w:sz w:val="28"/>
          <w:szCs w:val="28"/>
        </w:rPr>
        <w:t>поддержка оказана не была.</w:t>
      </w:r>
    </w:p>
    <w:p w:rsidR="000F78D7" w:rsidRPr="00AC1990" w:rsidRDefault="00C87AC8" w:rsidP="00C87AC8">
      <w:pPr>
        <w:ind w:firstLine="709"/>
        <w:jc w:val="both"/>
        <w:rPr>
          <w:rFonts w:ascii="Times New Roman" w:eastAsia="Times New Roman" w:hAnsi="Times New Roman" w:cs="Times New Roman"/>
          <w:sz w:val="28"/>
          <w:szCs w:val="28"/>
          <w:lang w:eastAsia="ru-RU"/>
        </w:rPr>
      </w:pPr>
      <w:r w:rsidRPr="00AC1990">
        <w:rPr>
          <w:rFonts w:ascii="Times New Roman" w:hAnsi="Times New Roman" w:cs="Times New Roman"/>
          <w:sz w:val="28"/>
          <w:szCs w:val="28"/>
        </w:rPr>
        <w:t>2. Подпрограмма «Обеспечение деятельности Управления сельского хозяйства»</w:t>
      </w:r>
      <w:r w:rsidR="00CB3D1C" w:rsidRPr="00AC1990">
        <w:rPr>
          <w:rFonts w:ascii="Times New Roman" w:hAnsi="Times New Roman" w:cs="Times New Roman"/>
          <w:sz w:val="28"/>
          <w:szCs w:val="28"/>
        </w:rPr>
        <w:t xml:space="preserve"> (далее – Управление)</w:t>
      </w:r>
      <w:r w:rsidRPr="00AC1990">
        <w:rPr>
          <w:rFonts w:ascii="Times New Roman" w:hAnsi="Times New Roman" w:cs="Times New Roman"/>
          <w:sz w:val="28"/>
          <w:szCs w:val="28"/>
        </w:rPr>
        <w:t xml:space="preserve">, которая профинансирована в сумме </w:t>
      </w:r>
      <w:r w:rsidR="00CB3D1C" w:rsidRPr="00AC1990">
        <w:rPr>
          <w:rFonts w:ascii="Times New Roman" w:hAnsi="Times New Roman" w:cs="Times New Roman"/>
          <w:sz w:val="28"/>
          <w:szCs w:val="28"/>
        </w:rPr>
        <w:t xml:space="preserve">4 779,5 тыс. рублей на обеспечение </w:t>
      </w:r>
      <w:r w:rsidRPr="00AC1990">
        <w:rPr>
          <w:rFonts w:ascii="Times New Roman" w:hAnsi="Times New Roman" w:cs="Times New Roman"/>
          <w:sz w:val="28"/>
          <w:szCs w:val="28"/>
        </w:rPr>
        <w:t>функций</w:t>
      </w:r>
      <w:r w:rsidR="00CB3D1C" w:rsidRPr="00AC1990">
        <w:rPr>
          <w:rFonts w:ascii="Times New Roman" w:hAnsi="Times New Roman" w:cs="Times New Roman"/>
          <w:sz w:val="28"/>
          <w:szCs w:val="28"/>
        </w:rPr>
        <w:t xml:space="preserve"> Управления</w:t>
      </w:r>
      <w:r w:rsidRPr="00AC1990">
        <w:rPr>
          <w:rFonts w:ascii="Times New Roman" w:hAnsi="Times New Roman" w:cs="Times New Roman"/>
          <w:sz w:val="28"/>
          <w:szCs w:val="28"/>
        </w:rPr>
        <w:t>.</w:t>
      </w:r>
    </w:p>
    <w:p w:rsidR="00F55558" w:rsidRPr="00AC1990" w:rsidRDefault="00F55558" w:rsidP="007511F4">
      <w:pPr>
        <w:tabs>
          <w:tab w:val="center" w:pos="4153"/>
          <w:tab w:val="right" w:pos="8306"/>
        </w:tabs>
        <w:ind w:firstLine="709"/>
        <w:jc w:val="both"/>
        <w:rPr>
          <w:rFonts w:ascii="Times New Roman" w:eastAsia="Times New Roman" w:hAnsi="Times New Roman" w:cs="Times New Roman"/>
          <w:sz w:val="28"/>
          <w:szCs w:val="28"/>
          <w:lang w:eastAsia="ru-RU"/>
        </w:rPr>
      </w:pPr>
    </w:p>
    <w:p w:rsidR="00EC5839" w:rsidRPr="00AC1990" w:rsidRDefault="00C237FB" w:rsidP="0049216F">
      <w:pPr>
        <w:pStyle w:val="aa"/>
        <w:numPr>
          <w:ilvl w:val="2"/>
          <w:numId w:val="24"/>
        </w:numPr>
        <w:ind w:left="567" w:hanging="50"/>
        <w:jc w:val="center"/>
        <w:rPr>
          <w:i/>
          <w:sz w:val="28"/>
          <w:szCs w:val="28"/>
        </w:rPr>
      </w:pPr>
      <w:r w:rsidRPr="00AC1990">
        <w:rPr>
          <w:i/>
          <w:sz w:val="28"/>
          <w:szCs w:val="28"/>
        </w:rPr>
        <w:t>Р</w:t>
      </w:r>
      <w:r w:rsidR="00EC5839" w:rsidRPr="00AC1990">
        <w:rPr>
          <w:i/>
          <w:sz w:val="28"/>
          <w:szCs w:val="28"/>
        </w:rPr>
        <w:t>астениеводств</w:t>
      </w:r>
      <w:r w:rsidRPr="00AC1990">
        <w:rPr>
          <w:i/>
          <w:sz w:val="28"/>
          <w:szCs w:val="28"/>
        </w:rPr>
        <w:t>о</w:t>
      </w:r>
    </w:p>
    <w:p w:rsidR="00EC5839" w:rsidRPr="00AC1990" w:rsidRDefault="00EC5839" w:rsidP="00EC5839">
      <w:pPr>
        <w:jc w:val="center"/>
        <w:rPr>
          <w:rFonts w:ascii="Times New Roman" w:eastAsia="Times New Roman" w:hAnsi="Times New Roman" w:cs="Times New Roman"/>
          <w:i/>
          <w:sz w:val="28"/>
          <w:szCs w:val="28"/>
          <w:lang w:eastAsia="ru-RU"/>
        </w:rPr>
      </w:pPr>
    </w:p>
    <w:p w:rsidR="00CB3D1C" w:rsidRPr="00AC1990" w:rsidRDefault="003A0BD9"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Площадь земель сельскохозяйственного назначения на территории муниципального образования «Город Майкоп» составляет 13 388 га, из них: сельскохозяйственные угодья 12 003 га, в том числе пашни </w:t>
      </w:r>
      <w:r w:rsidR="00CB3D1C" w:rsidRPr="00AC1990">
        <w:rPr>
          <w:rFonts w:ascii="Times New Roman" w:hAnsi="Times New Roman" w:cs="Times New Roman"/>
          <w:sz w:val="28"/>
          <w:szCs w:val="28"/>
        </w:rPr>
        <w:t>10 804 га:</w:t>
      </w:r>
    </w:p>
    <w:p w:rsidR="00CB3D1C" w:rsidRPr="00AC1990" w:rsidRDefault="00CB3D1C"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 </w:t>
      </w:r>
      <w:r w:rsidR="003A0BD9" w:rsidRPr="00AC1990">
        <w:rPr>
          <w:rFonts w:ascii="Times New Roman" w:hAnsi="Times New Roman" w:cs="Times New Roman"/>
          <w:sz w:val="28"/>
          <w:szCs w:val="28"/>
        </w:rPr>
        <w:t>5 887</w:t>
      </w:r>
      <w:r w:rsidRPr="00AC1990">
        <w:rPr>
          <w:rFonts w:ascii="Times New Roman" w:hAnsi="Times New Roman" w:cs="Times New Roman"/>
          <w:sz w:val="28"/>
          <w:szCs w:val="28"/>
        </w:rPr>
        <w:t xml:space="preserve"> га – </w:t>
      </w:r>
      <w:r w:rsidR="003A0BD9" w:rsidRPr="00AC1990">
        <w:rPr>
          <w:rFonts w:ascii="Times New Roman" w:hAnsi="Times New Roman" w:cs="Times New Roman"/>
          <w:sz w:val="28"/>
          <w:szCs w:val="28"/>
        </w:rPr>
        <w:t>в обработке сельскохозяйственных предприятий и крестьянско-фермерских хозяйств</w:t>
      </w:r>
      <w:r w:rsidRPr="00AC1990">
        <w:rPr>
          <w:rFonts w:ascii="Times New Roman" w:hAnsi="Times New Roman" w:cs="Times New Roman"/>
          <w:sz w:val="28"/>
          <w:szCs w:val="28"/>
        </w:rPr>
        <w:t>;</w:t>
      </w:r>
    </w:p>
    <w:p w:rsidR="00CB3D1C" w:rsidRPr="00AC1990" w:rsidRDefault="00CB3D1C"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- 196 га – сады;</w:t>
      </w:r>
    </w:p>
    <w:p w:rsidR="00CB3D1C" w:rsidRPr="00AC1990" w:rsidRDefault="00CB3D1C" w:rsidP="00CB3D1C">
      <w:pPr>
        <w:tabs>
          <w:tab w:val="center" w:pos="4153"/>
          <w:tab w:val="right" w:pos="8306"/>
        </w:tabs>
        <w:ind w:firstLine="709"/>
        <w:jc w:val="both"/>
        <w:rPr>
          <w:rFonts w:ascii="Times New Roman" w:hAnsi="Times New Roman" w:cs="Times New Roman"/>
          <w:iCs/>
          <w:sz w:val="28"/>
          <w:szCs w:val="28"/>
        </w:rPr>
      </w:pPr>
      <w:r w:rsidRPr="00AC1990">
        <w:rPr>
          <w:rFonts w:ascii="Times New Roman" w:hAnsi="Times New Roman" w:cs="Times New Roman"/>
          <w:sz w:val="28"/>
          <w:szCs w:val="28"/>
        </w:rPr>
        <w:t xml:space="preserve">- </w:t>
      </w:r>
      <w:r w:rsidR="00B51120" w:rsidRPr="00AC1990">
        <w:rPr>
          <w:rFonts w:ascii="Times New Roman" w:hAnsi="Times New Roman" w:cs="Times New Roman"/>
          <w:sz w:val="28"/>
          <w:szCs w:val="28"/>
        </w:rPr>
        <w:t>2 638</w:t>
      </w:r>
      <w:r w:rsidRPr="00AC1990">
        <w:rPr>
          <w:rFonts w:ascii="Times New Roman" w:hAnsi="Times New Roman" w:cs="Times New Roman"/>
          <w:sz w:val="28"/>
          <w:szCs w:val="28"/>
        </w:rPr>
        <w:t xml:space="preserve"> – участки,</w:t>
      </w:r>
      <w:r w:rsidRPr="00AC1990">
        <w:rPr>
          <w:rFonts w:ascii="Times New Roman" w:hAnsi="Times New Roman" w:cs="Times New Roman"/>
          <w:iCs/>
          <w:sz w:val="28"/>
          <w:szCs w:val="28"/>
        </w:rPr>
        <w:t> предназначенные для проведения научных изысканий, исследований и разработок</w:t>
      </w:r>
      <w:r w:rsidR="003A0BD9" w:rsidRPr="00AC1990">
        <w:rPr>
          <w:rFonts w:ascii="Times New Roman" w:hAnsi="Times New Roman" w:cs="Times New Roman"/>
          <w:iCs/>
          <w:sz w:val="28"/>
          <w:szCs w:val="28"/>
        </w:rPr>
        <w:t xml:space="preserve"> (</w:t>
      </w:r>
      <w:r w:rsidR="003A0BD9" w:rsidRPr="00AC1990">
        <w:rPr>
          <w:rFonts w:ascii="Times New Roman" w:hAnsi="Times New Roman" w:cs="Times New Roman"/>
          <w:sz w:val="28"/>
          <w:szCs w:val="28"/>
        </w:rPr>
        <w:t>Адыгейский научно-исследовательский институт сельского хозяйства, Государственное бюджетное образовательное учреждение начального профессионального образования Республики Адыгея «Профессиональный лицей № 2»)</w:t>
      </w:r>
      <w:r w:rsidRPr="00AC1990">
        <w:rPr>
          <w:rFonts w:ascii="Times New Roman" w:hAnsi="Times New Roman" w:cs="Times New Roman"/>
          <w:iCs/>
          <w:sz w:val="28"/>
          <w:szCs w:val="28"/>
        </w:rPr>
        <w:t>;</w:t>
      </w:r>
    </w:p>
    <w:p w:rsidR="00CB3D1C" w:rsidRPr="00AC1990" w:rsidRDefault="00CB3D1C"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C1990">
        <w:rPr>
          <w:rFonts w:ascii="Times New Roman" w:hAnsi="Times New Roman" w:cs="Times New Roman"/>
          <w:iCs/>
          <w:sz w:val="28"/>
          <w:szCs w:val="28"/>
        </w:rPr>
        <w:t xml:space="preserve">- </w:t>
      </w:r>
      <w:r w:rsidR="003A0BD9" w:rsidRPr="00AC1990">
        <w:rPr>
          <w:rFonts w:ascii="Times New Roman" w:hAnsi="Times New Roman" w:cs="Times New Roman"/>
          <w:iCs/>
          <w:sz w:val="28"/>
          <w:szCs w:val="28"/>
        </w:rPr>
        <w:t>1</w:t>
      </w:r>
      <w:r w:rsidRPr="00AC1990">
        <w:rPr>
          <w:rFonts w:ascii="Times New Roman" w:hAnsi="Times New Roman" w:cs="Times New Roman"/>
          <w:iCs/>
          <w:sz w:val="28"/>
          <w:szCs w:val="28"/>
        </w:rPr>
        <w:t>9</w:t>
      </w:r>
      <w:r w:rsidR="003A0BD9" w:rsidRPr="00AC1990">
        <w:rPr>
          <w:rFonts w:ascii="Times New Roman" w:hAnsi="Times New Roman" w:cs="Times New Roman"/>
          <w:iCs/>
          <w:sz w:val="28"/>
          <w:szCs w:val="28"/>
        </w:rPr>
        <w:t>8</w:t>
      </w:r>
      <w:r w:rsidRPr="00AC1990">
        <w:rPr>
          <w:rFonts w:ascii="Times New Roman" w:hAnsi="Times New Roman" w:cs="Times New Roman"/>
          <w:iCs/>
          <w:sz w:val="28"/>
          <w:szCs w:val="28"/>
        </w:rPr>
        <w:t xml:space="preserve"> га – земли</w:t>
      </w:r>
      <w:r w:rsidRPr="00AC1990">
        <w:rPr>
          <w:rFonts w:ascii="Times New Roman" w:hAnsi="Times New Roman" w:cs="Times New Roman"/>
          <w:bCs/>
          <w:sz w:val="28"/>
          <w:szCs w:val="28"/>
          <w:shd w:val="clear" w:color="auto" w:fill="FFFFFF"/>
        </w:rPr>
        <w:t>, свободные от возделывания сельскохозяйственных культур (под пар);</w:t>
      </w:r>
    </w:p>
    <w:p w:rsidR="00CB3D1C" w:rsidRPr="00AC1990" w:rsidRDefault="00CB3D1C"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C1990">
        <w:rPr>
          <w:rFonts w:ascii="Times New Roman" w:hAnsi="Times New Roman" w:cs="Times New Roman"/>
          <w:bCs/>
          <w:sz w:val="28"/>
          <w:szCs w:val="28"/>
          <w:shd w:val="clear" w:color="auto" w:fill="FFFFFF"/>
        </w:rPr>
        <w:t>- 687 га – земли населения;</w:t>
      </w:r>
    </w:p>
    <w:p w:rsidR="003A0BD9" w:rsidRPr="00AC1990" w:rsidRDefault="003A0BD9" w:rsidP="00CB3D1C">
      <w:pPr>
        <w:tabs>
          <w:tab w:val="center" w:pos="4153"/>
          <w:tab w:val="right" w:pos="8306"/>
        </w:tabs>
        <w:ind w:firstLine="709"/>
        <w:jc w:val="both"/>
        <w:rPr>
          <w:rFonts w:ascii="Times New Roman" w:hAnsi="Times New Roman" w:cs="Times New Roman"/>
          <w:bCs/>
          <w:sz w:val="28"/>
          <w:szCs w:val="28"/>
          <w:shd w:val="clear" w:color="auto" w:fill="FFFFFF"/>
        </w:rPr>
      </w:pPr>
      <w:r w:rsidRPr="00AC1990">
        <w:rPr>
          <w:rFonts w:ascii="Times New Roman" w:hAnsi="Times New Roman" w:cs="Times New Roman"/>
          <w:bCs/>
          <w:sz w:val="28"/>
          <w:szCs w:val="28"/>
          <w:shd w:val="clear" w:color="auto" w:fill="FFFFFF"/>
        </w:rPr>
        <w:t xml:space="preserve">- </w:t>
      </w:r>
      <w:r w:rsidR="00B51120" w:rsidRPr="00AC1990">
        <w:rPr>
          <w:rFonts w:ascii="Times New Roman" w:hAnsi="Times New Roman" w:cs="Times New Roman"/>
          <w:bCs/>
          <w:sz w:val="28"/>
          <w:szCs w:val="28"/>
          <w:shd w:val="clear" w:color="auto" w:fill="FFFFFF"/>
        </w:rPr>
        <w:t xml:space="preserve">1 191 га – </w:t>
      </w:r>
      <w:r w:rsidR="00B51120" w:rsidRPr="00AC1990">
        <w:rPr>
          <w:rFonts w:ascii="Times New Roman" w:hAnsi="Times New Roman" w:cs="Times New Roman"/>
          <w:sz w:val="28"/>
          <w:szCs w:val="28"/>
        </w:rPr>
        <w:t>прочие хозяйства;</w:t>
      </w:r>
    </w:p>
    <w:p w:rsidR="00CB3D1C" w:rsidRPr="00AC1990" w:rsidRDefault="00CB3D1C" w:rsidP="00CB3D1C">
      <w:pPr>
        <w:tabs>
          <w:tab w:val="center" w:pos="4153"/>
          <w:tab w:val="right" w:pos="8306"/>
        </w:tabs>
        <w:ind w:firstLine="709"/>
        <w:jc w:val="both"/>
        <w:rPr>
          <w:rFonts w:ascii="Times New Roman" w:hAnsi="Times New Roman" w:cs="Times New Roman"/>
          <w:b/>
          <w:sz w:val="28"/>
          <w:szCs w:val="28"/>
        </w:rPr>
      </w:pPr>
      <w:r w:rsidRPr="00AC1990">
        <w:rPr>
          <w:rFonts w:ascii="Times New Roman" w:hAnsi="Times New Roman" w:cs="Times New Roman"/>
          <w:bCs/>
          <w:sz w:val="28"/>
          <w:szCs w:val="28"/>
          <w:shd w:val="clear" w:color="auto" w:fill="FFFFFF"/>
        </w:rPr>
        <w:lastRenderedPageBreak/>
        <w:t>- 7 га – не используются.</w:t>
      </w:r>
    </w:p>
    <w:p w:rsidR="00CB3D1C" w:rsidRPr="00AC1990" w:rsidRDefault="00CB3D1C"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 Производством продукции растениеводства занимаются:</w:t>
      </w:r>
    </w:p>
    <w:p w:rsidR="00CB3D1C" w:rsidRPr="00AC1990" w:rsidRDefault="00CB3D1C"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xml:space="preserve">- 8 сельскохозяйственных предприятий, которые обрабатывают </w:t>
      </w:r>
      <w:r w:rsidR="00B51120" w:rsidRPr="00AC1990">
        <w:rPr>
          <w:rFonts w:ascii="Times New Roman" w:hAnsi="Times New Roman" w:cs="Times New Roman"/>
          <w:sz w:val="28"/>
          <w:szCs w:val="28"/>
        </w:rPr>
        <w:t>2 104</w:t>
      </w:r>
      <w:r w:rsidRPr="00AC1990">
        <w:rPr>
          <w:rFonts w:ascii="Times New Roman" w:hAnsi="Times New Roman" w:cs="Times New Roman"/>
          <w:sz w:val="28"/>
          <w:szCs w:val="28"/>
        </w:rPr>
        <w:t xml:space="preserve"> га пашни;</w:t>
      </w:r>
    </w:p>
    <w:p w:rsidR="00CB3D1C" w:rsidRPr="00AC1990" w:rsidRDefault="00CB3D1C" w:rsidP="00CB3D1C">
      <w:pPr>
        <w:tabs>
          <w:tab w:val="center" w:pos="4153"/>
          <w:tab w:val="right" w:pos="8306"/>
        </w:tabs>
        <w:ind w:firstLine="709"/>
        <w:jc w:val="both"/>
        <w:rPr>
          <w:rFonts w:ascii="Times New Roman" w:hAnsi="Times New Roman" w:cs="Times New Roman"/>
          <w:sz w:val="28"/>
          <w:szCs w:val="28"/>
        </w:rPr>
      </w:pPr>
      <w:r w:rsidRPr="00AC1990">
        <w:rPr>
          <w:rFonts w:ascii="Times New Roman" w:hAnsi="Times New Roman" w:cs="Times New Roman"/>
          <w:sz w:val="28"/>
          <w:szCs w:val="28"/>
        </w:rPr>
        <w:t>- 23 крестьянско-фермерских хоз</w:t>
      </w:r>
      <w:r w:rsidR="00B51120" w:rsidRPr="00AC1990">
        <w:rPr>
          <w:rFonts w:ascii="Times New Roman" w:hAnsi="Times New Roman" w:cs="Times New Roman"/>
          <w:sz w:val="28"/>
          <w:szCs w:val="28"/>
        </w:rPr>
        <w:t xml:space="preserve">яйств, у которых в обработке 3 783 </w:t>
      </w:r>
      <w:r w:rsidRPr="00AC1990">
        <w:rPr>
          <w:rFonts w:ascii="Times New Roman" w:hAnsi="Times New Roman" w:cs="Times New Roman"/>
          <w:sz w:val="28"/>
          <w:szCs w:val="28"/>
        </w:rPr>
        <w:t>га пашни.</w:t>
      </w:r>
    </w:p>
    <w:p w:rsidR="0049216F" w:rsidRPr="00AC1990" w:rsidRDefault="0049216F" w:rsidP="0049216F">
      <w:pPr>
        <w:tabs>
          <w:tab w:val="center" w:pos="4153"/>
          <w:tab w:val="right" w:pos="8306"/>
        </w:tabs>
        <w:ind w:firstLine="709"/>
        <w:jc w:val="center"/>
        <w:rPr>
          <w:i/>
        </w:rPr>
      </w:pPr>
    </w:p>
    <w:p w:rsidR="0049216F" w:rsidRPr="00AC1990" w:rsidRDefault="0049216F" w:rsidP="0049216F">
      <w:pPr>
        <w:tabs>
          <w:tab w:val="center" w:pos="4153"/>
          <w:tab w:val="right" w:pos="8306"/>
        </w:tabs>
        <w:ind w:firstLine="709"/>
        <w:jc w:val="center"/>
        <w:rPr>
          <w:rFonts w:ascii="Times New Roman" w:hAnsi="Times New Roman" w:cs="Times New Roman"/>
          <w:sz w:val="28"/>
          <w:szCs w:val="28"/>
        </w:rPr>
      </w:pPr>
      <w:r w:rsidRPr="00AC1990">
        <w:rPr>
          <w:rFonts w:ascii="Times New Roman" w:hAnsi="Times New Roman" w:cs="Times New Roman"/>
          <w:sz w:val="28"/>
          <w:szCs w:val="28"/>
        </w:rPr>
        <w:t xml:space="preserve">Производство и урожайность основных видов сельскохозяйственных культур </w:t>
      </w:r>
    </w:p>
    <w:p w:rsidR="0049216F" w:rsidRPr="00AC1990" w:rsidRDefault="0049216F" w:rsidP="0049216F">
      <w:pPr>
        <w:tabs>
          <w:tab w:val="center" w:pos="4153"/>
          <w:tab w:val="right" w:pos="8306"/>
        </w:tabs>
        <w:ind w:firstLine="709"/>
        <w:jc w:val="right"/>
        <w:rPr>
          <w:sz w:val="24"/>
          <w:szCs w:val="24"/>
        </w:rPr>
      </w:pPr>
      <w:r w:rsidRPr="00AC1990">
        <w:rPr>
          <w:rFonts w:ascii="Times New Roman" w:hAnsi="Times New Roman" w:cs="Times New Roman"/>
          <w:sz w:val="28"/>
          <w:szCs w:val="28"/>
        </w:rPr>
        <w:t>(</w:t>
      </w:r>
      <w:proofErr w:type="gramStart"/>
      <w:r w:rsidRPr="00AC1990">
        <w:rPr>
          <w:rFonts w:ascii="Times New Roman" w:hAnsi="Times New Roman" w:cs="Times New Roman"/>
          <w:sz w:val="28"/>
          <w:szCs w:val="28"/>
        </w:rPr>
        <w:t>тонн</w:t>
      </w:r>
      <w:proofErr w:type="gramEnd"/>
      <w:r w:rsidRPr="00AC1990">
        <w:rPr>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4"/>
        <w:gridCol w:w="1945"/>
        <w:gridCol w:w="1665"/>
      </w:tblGrid>
      <w:tr w:rsidR="00280156" w:rsidRPr="00280156" w:rsidTr="00904DEA">
        <w:tc>
          <w:tcPr>
            <w:tcW w:w="3686" w:type="dxa"/>
          </w:tcPr>
          <w:p w:rsidR="0049216F" w:rsidRPr="00AC1990" w:rsidRDefault="0049216F" w:rsidP="00904DEA">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Показатели:</w:t>
            </w:r>
          </w:p>
          <w:p w:rsidR="0049216F" w:rsidRPr="00AC1990" w:rsidRDefault="0049216F" w:rsidP="00904DEA">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 xml:space="preserve"> </w:t>
            </w:r>
            <w:proofErr w:type="gramStart"/>
            <w:r w:rsidRPr="00AC1990">
              <w:rPr>
                <w:rFonts w:ascii="Times New Roman" w:hAnsi="Times New Roman" w:cs="Times New Roman"/>
                <w:sz w:val="26"/>
                <w:szCs w:val="26"/>
              </w:rPr>
              <w:t>во</w:t>
            </w:r>
            <w:proofErr w:type="gramEnd"/>
            <w:r w:rsidRPr="00AC1990">
              <w:rPr>
                <w:rFonts w:ascii="Times New Roman" w:hAnsi="Times New Roman" w:cs="Times New Roman"/>
                <w:sz w:val="26"/>
                <w:szCs w:val="26"/>
              </w:rPr>
              <w:t xml:space="preserve"> всех категориях хозяйств</w:t>
            </w:r>
          </w:p>
        </w:tc>
        <w:tc>
          <w:tcPr>
            <w:tcW w:w="2024" w:type="dxa"/>
          </w:tcPr>
          <w:p w:rsidR="00DC3863" w:rsidRPr="00AC1990" w:rsidRDefault="0049216F" w:rsidP="00DC3863">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За</w:t>
            </w:r>
            <w:r w:rsidR="00C87AC8" w:rsidRPr="00AC1990">
              <w:rPr>
                <w:rFonts w:ascii="Times New Roman" w:hAnsi="Times New Roman" w:cs="Times New Roman"/>
                <w:sz w:val="26"/>
                <w:szCs w:val="26"/>
              </w:rPr>
              <w:t xml:space="preserve"> </w:t>
            </w:r>
            <w:r w:rsidR="00C87AC8" w:rsidRPr="00AC1990">
              <w:rPr>
                <w:rFonts w:ascii="Times New Roman" w:hAnsi="Times New Roman" w:cs="Times New Roman"/>
                <w:sz w:val="26"/>
                <w:szCs w:val="26"/>
                <w:lang w:val="en-US"/>
              </w:rPr>
              <w:t>I</w:t>
            </w:r>
            <w:r w:rsidR="00C87AC8" w:rsidRPr="00AC1990">
              <w:rPr>
                <w:rFonts w:ascii="Times New Roman" w:hAnsi="Times New Roman" w:cs="Times New Roman"/>
                <w:sz w:val="26"/>
                <w:szCs w:val="26"/>
              </w:rPr>
              <w:t xml:space="preserve"> </w:t>
            </w:r>
            <w:r w:rsidR="00DC3863" w:rsidRPr="00AC1990">
              <w:rPr>
                <w:rFonts w:ascii="Times New Roman" w:hAnsi="Times New Roman" w:cs="Times New Roman"/>
                <w:sz w:val="26"/>
                <w:szCs w:val="26"/>
              </w:rPr>
              <w:t>полугодие</w:t>
            </w:r>
          </w:p>
          <w:p w:rsidR="0049216F" w:rsidRPr="00AC1990" w:rsidRDefault="0049216F" w:rsidP="00DC3863">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202</w:t>
            </w:r>
            <w:r w:rsidR="00A857D3" w:rsidRPr="00AC1990">
              <w:rPr>
                <w:rFonts w:ascii="Times New Roman" w:hAnsi="Times New Roman" w:cs="Times New Roman"/>
                <w:sz w:val="26"/>
                <w:szCs w:val="26"/>
              </w:rPr>
              <w:t>5</w:t>
            </w:r>
            <w:r w:rsidRPr="00AC1990">
              <w:rPr>
                <w:rFonts w:ascii="Times New Roman" w:hAnsi="Times New Roman" w:cs="Times New Roman"/>
                <w:sz w:val="26"/>
                <w:szCs w:val="26"/>
              </w:rPr>
              <w:t xml:space="preserve"> год</w:t>
            </w:r>
            <w:r w:rsidR="00C87AC8" w:rsidRPr="00AC1990">
              <w:rPr>
                <w:rFonts w:ascii="Times New Roman" w:hAnsi="Times New Roman" w:cs="Times New Roman"/>
                <w:sz w:val="26"/>
                <w:szCs w:val="26"/>
              </w:rPr>
              <w:t>а</w:t>
            </w:r>
          </w:p>
        </w:tc>
        <w:tc>
          <w:tcPr>
            <w:tcW w:w="1945" w:type="dxa"/>
          </w:tcPr>
          <w:p w:rsidR="0049216F" w:rsidRPr="00AC1990" w:rsidRDefault="0049216F" w:rsidP="00A857D3">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 xml:space="preserve">За </w:t>
            </w:r>
            <w:r w:rsidR="00C87AC8" w:rsidRPr="00AC1990">
              <w:rPr>
                <w:rFonts w:ascii="Times New Roman" w:hAnsi="Times New Roman" w:cs="Times New Roman"/>
                <w:sz w:val="26"/>
                <w:szCs w:val="26"/>
                <w:lang w:val="en-US"/>
              </w:rPr>
              <w:t>I</w:t>
            </w:r>
            <w:r w:rsidR="00C87AC8" w:rsidRPr="00AC1990">
              <w:rPr>
                <w:rFonts w:ascii="Times New Roman" w:hAnsi="Times New Roman" w:cs="Times New Roman"/>
                <w:sz w:val="26"/>
                <w:szCs w:val="26"/>
              </w:rPr>
              <w:t xml:space="preserve"> </w:t>
            </w:r>
            <w:r w:rsidR="00DC3863" w:rsidRPr="00AC1990">
              <w:rPr>
                <w:rFonts w:ascii="Times New Roman" w:hAnsi="Times New Roman" w:cs="Times New Roman"/>
                <w:sz w:val="26"/>
                <w:szCs w:val="26"/>
              </w:rPr>
              <w:t xml:space="preserve">полугодие </w:t>
            </w:r>
            <w:r w:rsidRPr="00AC1990">
              <w:rPr>
                <w:rFonts w:ascii="Times New Roman" w:hAnsi="Times New Roman" w:cs="Times New Roman"/>
                <w:sz w:val="26"/>
                <w:szCs w:val="26"/>
              </w:rPr>
              <w:t>202</w:t>
            </w:r>
            <w:r w:rsidR="00A857D3" w:rsidRPr="00AC1990">
              <w:rPr>
                <w:rFonts w:ascii="Times New Roman" w:hAnsi="Times New Roman" w:cs="Times New Roman"/>
                <w:sz w:val="26"/>
                <w:szCs w:val="26"/>
              </w:rPr>
              <w:t>4</w:t>
            </w:r>
            <w:r w:rsidRPr="00AC1990">
              <w:rPr>
                <w:rFonts w:ascii="Times New Roman" w:hAnsi="Times New Roman" w:cs="Times New Roman"/>
                <w:sz w:val="26"/>
                <w:szCs w:val="26"/>
              </w:rPr>
              <w:t xml:space="preserve"> год</w:t>
            </w:r>
            <w:r w:rsidR="00C87AC8" w:rsidRPr="00AC1990">
              <w:rPr>
                <w:rFonts w:ascii="Times New Roman" w:hAnsi="Times New Roman" w:cs="Times New Roman"/>
                <w:sz w:val="26"/>
                <w:szCs w:val="26"/>
              </w:rPr>
              <w:t>а</w:t>
            </w:r>
          </w:p>
        </w:tc>
        <w:tc>
          <w:tcPr>
            <w:tcW w:w="1665" w:type="dxa"/>
          </w:tcPr>
          <w:p w:rsidR="0049216F" w:rsidRPr="00AC1990" w:rsidRDefault="0049216F" w:rsidP="00904DEA">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202</w:t>
            </w:r>
            <w:r w:rsidR="00A857D3" w:rsidRPr="00AC1990">
              <w:rPr>
                <w:rFonts w:ascii="Times New Roman" w:hAnsi="Times New Roman" w:cs="Times New Roman"/>
                <w:sz w:val="26"/>
                <w:szCs w:val="26"/>
              </w:rPr>
              <w:t>5</w:t>
            </w:r>
            <w:r w:rsidRPr="00AC1990">
              <w:rPr>
                <w:rFonts w:ascii="Times New Roman" w:hAnsi="Times New Roman" w:cs="Times New Roman"/>
                <w:sz w:val="26"/>
                <w:szCs w:val="26"/>
              </w:rPr>
              <w:t>/202</w:t>
            </w:r>
            <w:r w:rsidR="00A857D3" w:rsidRPr="00AC1990">
              <w:rPr>
                <w:rFonts w:ascii="Times New Roman" w:hAnsi="Times New Roman" w:cs="Times New Roman"/>
                <w:sz w:val="26"/>
                <w:szCs w:val="26"/>
              </w:rPr>
              <w:t>4</w:t>
            </w:r>
            <w:r w:rsidRPr="00AC1990">
              <w:rPr>
                <w:rFonts w:ascii="Times New Roman" w:hAnsi="Times New Roman" w:cs="Times New Roman"/>
                <w:sz w:val="26"/>
                <w:szCs w:val="26"/>
              </w:rPr>
              <w:t xml:space="preserve">, </w:t>
            </w:r>
          </w:p>
          <w:p w:rsidR="0049216F" w:rsidRPr="00AC1990" w:rsidRDefault="0049216F" w:rsidP="00904DEA">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w:t>
            </w:r>
          </w:p>
        </w:tc>
      </w:tr>
      <w:tr w:rsidR="0049216F" w:rsidRPr="00A76084" w:rsidTr="00904DEA">
        <w:tc>
          <w:tcPr>
            <w:tcW w:w="9320" w:type="dxa"/>
            <w:gridSpan w:val="4"/>
          </w:tcPr>
          <w:p w:rsidR="0049216F" w:rsidRPr="00AC1990" w:rsidRDefault="0049216F" w:rsidP="00904DEA">
            <w:pPr>
              <w:tabs>
                <w:tab w:val="center" w:pos="4153"/>
                <w:tab w:val="right" w:pos="8306"/>
              </w:tabs>
              <w:jc w:val="center"/>
              <w:rPr>
                <w:rFonts w:ascii="Times New Roman" w:hAnsi="Times New Roman" w:cs="Times New Roman"/>
                <w:sz w:val="26"/>
                <w:szCs w:val="26"/>
              </w:rPr>
            </w:pPr>
            <w:r w:rsidRPr="00AC1990">
              <w:rPr>
                <w:rFonts w:ascii="Times New Roman" w:hAnsi="Times New Roman" w:cs="Times New Roman"/>
                <w:sz w:val="26"/>
                <w:szCs w:val="26"/>
              </w:rPr>
              <w:t xml:space="preserve">Посеяно под урожай </w:t>
            </w:r>
          </w:p>
        </w:tc>
      </w:tr>
      <w:tr w:rsidR="00280156" w:rsidRPr="00A76084" w:rsidTr="00DC3863">
        <w:tc>
          <w:tcPr>
            <w:tcW w:w="3686" w:type="dxa"/>
          </w:tcPr>
          <w:p w:rsidR="00280156" w:rsidRPr="00AC1990" w:rsidRDefault="00280156" w:rsidP="00280156">
            <w:pPr>
              <w:tabs>
                <w:tab w:val="center" w:pos="4153"/>
                <w:tab w:val="right" w:pos="8306"/>
              </w:tabs>
              <w:rPr>
                <w:rFonts w:ascii="Times New Roman" w:hAnsi="Times New Roman" w:cs="Times New Roman"/>
                <w:sz w:val="26"/>
                <w:szCs w:val="26"/>
              </w:rPr>
            </w:pPr>
            <w:r w:rsidRPr="00AC1990">
              <w:rPr>
                <w:rFonts w:ascii="Times New Roman" w:hAnsi="Times New Roman" w:cs="Times New Roman"/>
                <w:sz w:val="26"/>
                <w:szCs w:val="26"/>
              </w:rPr>
              <w:t>Всего:</w:t>
            </w:r>
          </w:p>
          <w:p w:rsidR="00280156" w:rsidRPr="00AC1990" w:rsidRDefault="00280156" w:rsidP="00280156">
            <w:pPr>
              <w:tabs>
                <w:tab w:val="center" w:pos="4153"/>
                <w:tab w:val="right" w:pos="8306"/>
              </w:tabs>
              <w:rPr>
                <w:rFonts w:ascii="Times New Roman" w:hAnsi="Times New Roman" w:cs="Times New Roman"/>
                <w:sz w:val="26"/>
                <w:szCs w:val="26"/>
              </w:rPr>
            </w:pPr>
            <w:r w:rsidRPr="00AC1990">
              <w:rPr>
                <w:rFonts w:ascii="Times New Roman" w:hAnsi="Times New Roman" w:cs="Times New Roman"/>
                <w:sz w:val="26"/>
                <w:szCs w:val="26"/>
              </w:rPr>
              <w:t>- площадь (га), в том числе:</w:t>
            </w:r>
          </w:p>
        </w:tc>
        <w:tc>
          <w:tcPr>
            <w:tcW w:w="2024"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7 683,7</w:t>
            </w:r>
          </w:p>
        </w:tc>
        <w:tc>
          <w:tcPr>
            <w:tcW w:w="1945"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CE45CD"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7 277</w:t>
            </w:r>
          </w:p>
        </w:tc>
        <w:tc>
          <w:tcPr>
            <w:tcW w:w="1665" w:type="dxa"/>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CE45CD"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105,6</w:t>
            </w:r>
          </w:p>
        </w:tc>
      </w:tr>
      <w:tr w:rsidR="00280156" w:rsidRPr="00A76084" w:rsidTr="00DC3863">
        <w:tc>
          <w:tcPr>
            <w:tcW w:w="3686" w:type="dxa"/>
          </w:tcPr>
          <w:p w:rsidR="00280156" w:rsidRPr="00AC1990" w:rsidRDefault="00280156" w:rsidP="000D562A">
            <w:pPr>
              <w:tabs>
                <w:tab w:val="center" w:pos="4153"/>
                <w:tab w:val="right" w:pos="8306"/>
              </w:tabs>
              <w:rPr>
                <w:rFonts w:ascii="Times New Roman" w:hAnsi="Times New Roman" w:cs="Times New Roman"/>
                <w:sz w:val="26"/>
                <w:szCs w:val="26"/>
              </w:rPr>
            </w:pPr>
            <w:r w:rsidRPr="00AC1990">
              <w:rPr>
                <w:rFonts w:ascii="Times New Roman" w:hAnsi="Times New Roman" w:cs="Times New Roman"/>
                <w:sz w:val="26"/>
                <w:szCs w:val="26"/>
              </w:rPr>
              <w:t xml:space="preserve">- озимые </w:t>
            </w:r>
            <w:r w:rsidR="000D562A">
              <w:rPr>
                <w:rFonts w:ascii="Times New Roman" w:hAnsi="Times New Roman" w:cs="Times New Roman"/>
                <w:sz w:val="26"/>
                <w:szCs w:val="26"/>
              </w:rPr>
              <w:t xml:space="preserve">культуры </w:t>
            </w:r>
            <w:r w:rsidRPr="00AC1990">
              <w:rPr>
                <w:rFonts w:ascii="Times New Roman" w:hAnsi="Times New Roman" w:cs="Times New Roman"/>
                <w:sz w:val="26"/>
                <w:szCs w:val="26"/>
              </w:rPr>
              <w:t>- площадь (га)</w:t>
            </w:r>
          </w:p>
        </w:tc>
        <w:tc>
          <w:tcPr>
            <w:tcW w:w="2024"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280156" w:rsidP="000D562A">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3 </w:t>
            </w:r>
            <w:r w:rsidR="000D562A">
              <w:rPr>
                <w:rFonts w:ascii="Times New Roman" w:hAnsi="Times New Roman" w:cs="Times New Roman"/>
                <w:sz w:val="26"/>
                <w:szCs w:val="26"/>
              </w:rPr>
              <w:t>8</w:t>
            </w:r>
            <w:r w:rsidRPr="00CE45CD">
              <w:rPr>
                <w:rFonts w:ascii="Times New Roman" w:hAnsi="Times New Roman" w:cs="Times New Roman"/>
                <w:sz w:val="26"/>
                <w:szCs w:val="26"/>
              </w:rPr>
              <w:t>08,7</w:t>
            </w:r>
          </w:p>
        </w:tc>
        <w:tc>
          <w:tcPr>
            <w:tcW w:w="1945"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3 421</w:t>
            </w:r>
          </w:p>
        </w:tc>
        <w:tc>
          <w:tcPr>
            <w:tcW w:w="1665" w:type="dxa"/>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523386" w:rsidP="00280156">
            <w:pPr>
              <w:tabs>
                <w:tab w:val="center" w:pos="4153"/>
                <w:tab w:val="right" w:pos="8306"/>
              </w:tabs>
              <w:jc w:val="center"/>
              <w:rPr>
                <w:rFonts w:ascii="Times New Roman" w:hAnsi="Times New Roman" w:cs="Times New Roman"/>
                <w:sz w:val="26"/>
                <w:szCs w:val="26"/>
              </w:rPr>
            </w:pPr>
            <w:r>
              <w:rPr>
                <w:rFonts w:ascii="Times New Roman" w:hAnsi="Times New Roman" w:cs="Times New Roman"/>
                <w:sz w:val="26"/>
                <w:szCs w:val="26"/>
              </w:rPr>
              <w:t>111,3</w:t>
            </w:r>
          </w:p>
        </w:tc>
      </w:tr>
      <w:tr w:rsidR="00280156" w:rsidRPr="00A76084" w:rsidTr="00DC3863">
        <w:tc>
          <w:tcPr>
            <w:tcW w:w="3686" w:type="dxa"/>
          </w:tcPr>
          <w:p w:rsidR="00280156" w:rsidRPr="00AC1990" w:rsidRDefault="00280156" w:rsidP="00280156">
            <w:pPr>
              <w:tabs>
                <w:tab w:val="center" w:pos="4153"/>
                <w:tab w:val="right" w:pos="8306"/>
              </w:tabs>
              <w:rPr>
                <w:rFonts w:ascii="Times New Roman" w:hAnsi="Times New Roman" w:cs="Times New Roman"/>
                <w:sz w:val="26"/>
                <w:szCs w:val="26"/>
              </w:rPr>
            </w:pPr>
            <w:r w:rsidRPr="00AC1990">
              <w:rPr>
                <w:rFonts w:ascii="Times New Roman" w:hAnsi="Times New Roman" w:cs="Times New Roman"/>
                <w:sz w:val="26"/>
                <w:szCs w:val="26"/>
              </w:rPr>
              <w:t>- яровые культуры – площадь (га)</w:t>
            </w:r>
          </w:p>
        </w:tc>
        <w:tc>
          <w:tcPr>
            <w:tcW w:w="2024"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3 775</w:t>
            </w:r>
          </w:p>
        </w:tc>
        <w:tc>
          <w:tcPr>
            <w:tcW w:w="1945"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3 856</w:t>
            </w:r>
          </w:p>
        </w:tc>
        <w:tc>
          <w:tcPr>
            <w:tcW w:w="1665" w:type="dxa"/>
          </w:tcPr>
          <w:p w:rsidR="00280156" w:rsidRPr="00CE45CD" w:rsidRDefault="00280156" w:rsidP="00280156">
            <w:pPr>
              <w:tabs>
                <w:tab w:val="center" w:pos="4153"/>
                <w:tab w:val="right" w:pos="8306"/>
              </w:tabs>
              <w:jc w:val="center"/>
              <w:rPr>
                <w:rFonts w:ascii="Times New Roman" w:hAnsi="Times New Roman" w:cs="Times New Roman"/>
                <w:sz w:val="26"/>
                <w:szCs w:val="26"/>
              </w:rPr>
            </w:pPr>
          </w:p>
          <w:p w:rsidR="00280156" w:rsidRPr="00CE45CD" w:rsidRDefault="00CE45CD"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97,9</w:t>
            </w:r>
          </w:p>
        </w:tc>
      </w:tr>
      <w:tr w:rsidR="00280156" w:rsidRPr="00A76084" w:rsidTr="00DC3863">
        <w:tc>
          <w:tcPr>
            <w:tcW w:w="3686" w:type="dxa"/>
          </w:tcPr>
          <w:p w:rsidR="00280156" w:rsidRPr="00AC1990" w:rsidRDefault="00280156" w:rsidP="00280156">
            <w:pPr>
              <w:tabs>
                <w:tab w:val="center" w:pos="4153"/>
                <w:tab w:val="right" w:pos="8306"/>
              </w:tabs>
              <w:rPr>
                <w:rFonts w:ascii="Times New Roman" w:hAnsi="Times New Roman" w:cs="Times New Roman"/>
                <w:sz w:val="26"/>
                <w:szCs w:val="26"/>
              </w:rPr>
            </w:pPr>
            <w:r w:rsidRPr="00AC1990">
              <w:rPr>
                <w:rFonts w:ascii="Times New Roman" w:hAnsi="Times New Roman" w:cs="Times New Roman"/>
                <w:sz w:val="26"/>
                <w:szCs w:val="26"/>
              </w:rPr>
              <w:t>- многолетние травы (га)</w:t>
            </w:r>
          </w:p>
        </w:tc>
        <w:tc>
          <w:tcPr>
            <w:tcW w:w="2024"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1 585</w:t>
            </w:r>
          </w:p>
        </w:tc>
        <w:tc>
          <w:tcPr>
            <w:tcW w:w="1945" w:type="dxa"/>
            <w:vAlign w:val="center"/>
          </w:tcPr>
          <w:p w:rsidR="00280156" w:rsidRPr="00CE45CD" w:rsidRDefault="00280156"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2 122</w:t>
            </w:r>
          </w:p>
        </w:tc>
        <w:tc>
          <w:tcPr>
            <w:tcW w:w="1665" w:type="dxa"/>
          </w:tcPr>
          <w:p w:rsidR="00280156" w:rsidRPr="00CE45CD" w:rsidRDefault="00CE45CD" w:rsidP="00280156">
            <w:pPr>
              <w:tabs>
                <w:tab w:val="center" w:pos="4153"/>
                <w:tab w:val="right" w:pos="8306"/>
              </w:tabs>
              <w:jc w:val="center"/>
              <w:rPr>
                <w:rFonts w:ascii="Times New Roman" w:hAnsi="Times New Roman" w:cs="Times New Roman"/>
                <w:sz w:val="26"/>
                <w:szCs w:val="26"/>
              </w:rPr>
            </w:pPr>
            <w:r w:rsidRPr="00CE45CD">
              <w:rPr>
                <w:rFonts w:ascii="Times New Roman" w:hAnsi="Times New Roman" w:cs="Times New Roman"/>
                <w:sz w:val="26"/>
                <w:szCs w:val="26"/>
              </w:rPr>
              <w:t>74,7</w:t>
            </w:r>
          </w:p>
        </w:tc>
      </w:tr>
    </w:tbl>
    <w:p w:rsidR="00796EB7" w:rsidRDefault="00796EB7"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DC3863" w:rsidRDefault="00DC3863"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DC3863" w:rsidRPr="0007608D" w:rsidRDefault="00DC3863"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EC5839" w:rsidRPr="0007608D" w:rsidRDefault="00057516" w:rsidP="00057516">
      <w:pPr>
        <w:pStyle w:val="aa"/>
        <w:numPr>
          <w:ilvl w:val="2"/>
          <w:numId w:val="24"/>
        </w:numPr>
        <w:ind w:left="709" w:firstLine="0"/>
        <w:jc w:val="center"/>
        <w:rPr>
          <w:i/>
          <w:sz w:val="28"/>
          <w:szCs w:val="28"/>
        </w:rPr>
      </w:pPr>
      <w:r w:rsidRPr="0007608D">
        <w:rPr>
          <w:i/>
          <w:sz w:val="28"/>
          <w:szCs w:val="28"/>
        </w:rPr>
        <w:t>Животн</w:t>
      </w:r>
      <w:r w:rsidR="00EC5839" w:rsidRPr="0007608D">
        <w:rPr>
          <w:i/>
          <w:sz w:val="28"/>
          <w:szCs w:val="28"/>
        </w:rPr>
        <w:t>оводств</w:t>
      </w:r>
      <w:r w:rsidR="00C237FB" w:rsidRPr="0007608D">
        <w:rPr>
          <w:i/>
          <w:sz w:val="28"/>
          <w:szCs w:val="28"/>
        </w:rPr>
        <w:t>о</w:t>
      </w:r>
    </w:p>
    <w:p w:rsidR="00EC5839" w:rsidRPr="0007608D" w:rsidRDefault="00EC5839" w:rsidP="00EC5839">
      <w:pPr>
        <w:tabs>
          <w:tab w:val="left" w:pos="709"/>
          <w:tab w:val="left" w:pos="1418"/>
          <w:tab w:val="center" w:pos="4153"/>
          <w:tab w:val="right" w:pos="8306"/>
        </w:tabs>
        <w:jc w:val="both"/>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sz w:val="28"/>
          <w:szCs w:val="28"/>
          <w:lang w:eastAsia="ru-RU"/>
        </w:rPr>
        <w:tab/>
      </w:r>
      <w:r w:rsidRPr="0007608D">
        <w:rPr>
          <w:rFonts w:ascii="Times New Roman" w:eastAsia="Times New Roman" w:hAnsi="Times New Roman" w:cs="Times New Roman"/>
          <w:sz w:val="24"/>
          <w:szCs w:val="24"/>
          <w:lang w:eastAsia="ru-RU"/>
        </w:rPr>
        <w:tab/>
      </w:r>
    </w:p>
    <w:p w:rsidR="0049216F" w:rsidRPr="0007608D" w:rsidRDefault="0049216F" w:rsidP="0049216F">
      <w:pPr>
        <w:tabs>
          <w:tab w:val="center" w:pos="4153"/>
          <w:tab w:val="right" w:pos="8306"/>
        </w:tabs>
        <w:ind w:firstLine="709"/>
        <w:jc w:val="center"/>
        <w:rPr>
          <w:rFonts w:ascii="Times New Roman" w:hAnsi="Times New Roman" w:cs="Times New Roman"/>
          <w:sz w:val="28"/>
          <w:szCs w:val="28"/>
        </w:rPr>
      </w:pPr>
      <w:r w:rsidRPr="0007608D">
        <w:rPr>
          <w:rFonts w:ascii="Times New Roman" w:hAnsi="Times New Roman" w:cs="Times New Roman"/>
          <w:sz w:val="28"/>
          <w:szCs w:val="28"/>
        </w:rPr>
        <w:t xml:space="preserve">Поголовье скота </w:t>
      </w:r>
    </w:p>
    <w:p w:rsidR="0049216F" w:rsidRPr="0007608D" w:rsidRDefault="0049216F" w:rsidP="0049216F">
      <w:pPr>
        <w:tabs>
          <w:tab w:val="center" w:pos="4153"/>
          <w:tab w:val="right" w:pos="8306"/>
        </w:tabs>
        <w:ind w:firstLine="709"/>
        <w:jc w:val="right"/>
        <w:rPr>
          <w:rFonts w:ascii="Times New Roman" w:hAnsi="Times New Roman" w:cs="Times New Roman"/>
          <w:sz w:val="28"/>
          <w:szCs w:val="28"/>
        </w:rPr>
      </w:pPr>
      <w:r w:rsidRPr="0007608D">
        <w:rPr>
          <w:rFonts w:ascii="Times New Roman" w:hAnsi="Times New Roman" w:cs="Times New Roman"/>
          <w:sz w:val="28"/>
          <w:szCs w:val="28"/>
        </w:rPr>
        <w:t>(</w:t>
      </w:r>
      <w:proofErr w:type="gramStart"/>
      <w:r w:rsidRPr="0007608D">
        <w:rPr>
          <w:rFonts w:ascii="Times New Roman" w:hAnsi="Times New Roman" w:cs="Times New Roman"/>
          <w:sz w:val="28"/>
          <w:szCs w:val="28"/>
        </w:rPr>
        <w:t>количество</w:t>
      </w:r>
      <w:proofErr w:type="gramEnd"/>
      <w:r w:rsidRPr="0007608D">
        <w:rPr>
          <w:rFonts w:ascii="Times New Roman" w:hAnsi="Times New Roman" w:cs="Times New Roman"/>
          <w:sz w:val="28"/>
          <w:szCs w:val="28"/>
        </w:rPr>
        <w:t xml:space="preserve"> голов)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5"/>
        <w:gridCol w:w="1944"/>
        <w:gridCol w:w="1665"/>
      </w:tblGrid>
      <w:tr w:rsidR="0007608D" w:rsidRPr="0007608D" w:rsidTr="00904DEA">
        <w:tc>
          <w:tcPr>
            <w:tcW w:w="3686" w:type="dxa"/>
          </w:tcPr>
          <w:p w:rsidR="004918F4" w:rsidRPr="0007608D" w:rsidRDefault="004918F4" w:rsidP="004918F4">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Показатели </w:t>
            </w:r>
          </w:p>
          <w:p w:rsidR="004918F4" w:rsidRPr="0007608D" w:rsidRDefault="004918F4" w:rsidP="004918F4">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w:t>
            </w:r>
            <w:proofErr w:type="gramStart"/>
            <w:r w:rsidRPr="0007608D">
              <w:rPr>
                <w:rFonts w:ascii="Times New Roman" w:hAnsi="Times New Roman" w:cs="Times New Roman"/>
                <w:sz w:val="26"/>
                <w:szCs w:val="26"/>
              </w:rPr>
              <w:t>во</w:t>
            </w:r>
            <w:proofErr w:type="gramEnd"/>
            <w:r w:rsidRPr="0007608D">
              <w:rPr>
                <w:rFonts w:ascii="Times New Roman" w:hAnsi="Times New Roman" w:cs="Times New Roman"/>
                <w:sz w:val="26"/>
                <w:szCs w:val="26"/>
              </w:rPr>
              <w:t xml:space="preserve"> всех категориях хозяйств)</w:t>
            </w:r>
          </w:p>
        </w:tc>
        <w:tc>
          <w:tcPr>
            <w:tcW w:w="2025" w:type="dxa"/>
          </w:tcPr>
          <w:p w:rsidR="004918F4" w:rsidRPr="0007608D" w:rsidRDefault="004918F4" w:rsidP="004E3308">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За </w:t>
            </w:r>
            <w:r w:rsidRPr="0007608D">
              <w:rPr>
                <w:rFonts w:ascii="Times New Roman" w:hAnsi="Times New Roman" w:cs="Times New Roman"/>
                <w:sz w:val="26"/>
                <w:szCs w:val="26"/>
                <w:lang w:val="en-US"/>
              </w:rPr>
              <w:t>I</w:t>
            </w:r>
            <w:r w:rsidRPr="0007608D">
              <w:rPr>
                <w:rFonts w:ascii="Times New Roman" w:hAnsi="Times New Roman" w:cs="Times New Roman"/>
                <w:sz w:val="26"/>
                <w:szCs w:val="26"/>
              </w:rPr>
              <w:t xml:space="preserve"> </w:t>
            </w:r>
            <w:r w:rsidR="00C46203" w:rsidRPr="0007608D">
              <w:rPr>
                <w:rFonts w:ascii="Times New Roman" w:hAnsi="Times New Roman" w:cs="Times New Roman"/>
                <w:sz w:val="26"/>
                <w:szCs w:val="26"/>
              </w:rPr>
              <w:t>полугодие</w:t>
            </w:r>
            <w:r w:rsidRPr="0007608D">
              <w:rPr>
                <w:rFonts w:ascii="Times New Roman" w:hAnsi="Times New Roman" w:cs="Times New Roman"/>
                <w:sz w:val="26"/>
                <w:szCs w:val="26"/>
              </w:rPr>
              <w:t xml:space="preserve"> 202</w:t>
            </w:r>
            <w:r w:rsidR="004E3308" w:rsidRPr="0007608D">
              <w:rPr>
                <w:rFonts w:ascii="Times New Roman" w:hAnsi="Times New Roman" w:cs="Times New Roman"/>
                <w:sz w:val="26"/>
                <w:szCs w:val="26"/>
              </w:rPr>
              <w:t>5</w:t>
            </w:r>
            <w:r w:rsidRPr="0007608D">
              <w:rPr>
                <w:rFonts w:ascii="Times New Roman" w:hAnsi="Times New Roman" w:cs="Times New Roman"/>
                <w:sz w:val="26"/>
                <w:szCs w:val="26"/>
              </w:rPr>
              <w:t xml:space="preserve"> года</w:t>
            </w:r>
          </w:p>
        </w:tc>
        <w:tc>
          <w:tcPr>
            <w:tcW w:w="1944" w:type="dxa"/>
          </w:tcPr>
          <w:p w:rsidR="004918F4" w:rsidRPr="0007608D" w:rsidRDefault="004918F4" w:rsidP="004E3308">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За </w:t>
            </w:r>
            <w:r w:rsidRPr="0007608D">
              <w:rPr>
                <w:rFonts w:ascii="Times New Roman" w:hAnsi="Times New Roman" w:cs="Times New Roman"/>
                <w:sz w:val="26"/>
                <w:szCs w:val="26"/>
                <w:lang w:val="en-US"/>
              </w:rPr>
              <w:t>I</w:t>
            </w:r>
            <w:r w:rsidRPr="0007608D">
              <w:rPr>
                <w:rFonts w:ascii="Times New Roman" w:hAnsi="Times New Roman" w:cs="Times New Roman"/>
                <w:sz w:val="26"/>
                <w:szCs w:val="26"/>
              </w:rPr>
              <w:t xml:space="preserve"> </w:t>
            </w:r>
            <w:r w:rsidR="00C46203" w:rsidRPr="0007608D">
              <w:rPr>
                <w:rFonts w:ascii="Times New Roman" w:hAnsi="Times New Roman" w:cs="Times New Roman"/>
                <w:sz w:val="26"/>
                <w:szCs w:val="26"/>
              </w:rPr>
              <w:t>полугодие</w:t>
            </w:r>
            <w:r w:rsidRPr="0007608D">
              <w:rPr>
                <w:rFonts w:ascii="Times New Roman" w:hAnsi="Times New Roman" w:cs="Times New Roman"/>
                <w:sz w:val="26"/>
                <w:szCs w:val="26"/>
              </w:rPr>
              <w:t xml:space="preserve"> 202</w:t>
            </w:r>
            <w:r w:rsidR="004E3308" w:rsidRPr="0007608D">
              <w:rPr>
                <w:rFonts w:ascii="Times New Roman" w:hAnsi="Times New Roman" w:cs="Times New Roman"/>
                <w:sz w:val="26"/>
                <w:szCs w:val="26"/>
              </w:rPr>
              <w:t>4</w:t>
            </w:r>
            <w:r w:rsidRPr="0007608D">
              <w:rPr>
                <w:rFonts w:ascii="Times New Roman" w:hAnsi="Times New Roman" w:cs="Times New Roman"/>
                <w:sz w:val="26"/>
                <w:szCs w:val="26"/>
              </w:rPr>
              <w:t xml:space="preserve"> года</w:t>
            </w:r>
          </w:p>
        </w:tc>
        <w:tc>
          <w:tcPr>
            <w:tcW w:w="1665" w:type="dxa"/>
          </w:tcPr>
          <w:p w:rsidR="004918F4" w:rsidRPr="0007608D" w:rsidRDefault="004918F4" w:rsidP="004918F4">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202</w:t>
            </w:r>
            <w:r w:rsidR="004E3308" w:rsidRPr="0007608D">
              <w:rPr>
                <w:rFonts w:ascii="Times New Roman" w:hAnsi="Times New Roman" w:cs="Times New Roman"/>
                <w:sz w:val="26"/>
                <w:szCs w:val="26"/>
              </w:rPr>
              <w:t>5</w:t>
            </w:r>
            <w:r w:rsidRPr="0007608D">
              <w:rPr>
                <w:rFonts w:ascii="Times New Roman" w:hAnsi="Times New Roman" w:cs="Times New Roman"/>
                <w:sz w:val="26"/>
                <w:szCs w:val="26"/>
              </w:rPr>
              <w:t>/202</w:t>
            </w:r>
            <w:r w:rsidR="004E3308" w:rsidRPr="0007608D">
              <w:rPr>
                <w:rFonts w:ascii="Times New Roman" w:hAnsi="Times New Roman" w:cs="Times New Roman"/>
                <w:sz w:val="26"/>
                <w:szCs w:val="26"/>
              </w:rPr>
              <w:t>4</w:t>
            </w:r>
            <w:r w:rsidRPr="0007608D">
              <w:rPr>
                <w:rFonts w:ascii="Times New Roman" w:hAnsi="Times New Roman" w:cs="Times New Roman"/>
                <w:sz w:val="26"/>
                <w:szCs w:val="26"/>
              </w:rPr>
              <w:t xml:space="preserve">, </w:t>
            </w:r>
          </w:p>
          <w:p w:rsidR="004918F4" w:rsidRPr="0007608D" w:rsidRDefault="004918F4" w:rsidP="004918F4">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w:t>
            </w:r>
          </w:p>
        </w:tc>
      </w:tr>
      <w:tr w:rsidR="0007608D" w:rsidRPr="0007608D" w:rsidTr="00904DEA">
        <w:tc>
          <w:tcPr>
            <w:tcW w:w="3686" w:type="dxa"/>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 xml:space="preserve">1. Поголовье крупного рогатого скота, </w:t>
            </w:r>
          </w:p>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 в том числе поголовье коров</w:t>
            </w:r>
          </w:p>
        </w:tc>
        <w:tc>
          <w:tcPr>
            <w:tcW w:w="2025" w:type="dxa"/>
          </w:tcPr>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895</w:t>
            </w:r>
          </w:p>
          <w:p w:rsidR="00CB091D" w:rsidRPr="0007608D" w:rsidRDefault="00CB091D" w:rsidP="00CB091D">
            <w:pPr>
              <w:tabs>
                <w:tab w:val="center" w:pos="4153"/>
                <w:tab w:val="right" w:pos="8306"/>
              </w:tabs>
              <w:jc w:val="center"/>
              <w:rPr>
                <w:rFonts w:ascii="Times New Roman" w:hAnsi="Times New Roman" w:cs="Times New Roman"/>
                <w:sz w:val="24"/>
                <w:szCs w:val="24"/>
              </w:rPr>
            </w:pPr>
          </w:p>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545</w:t>
            </w:r>
          </w:p>
        </w:tc>
        <w:tc>
          <w:tcPr>
            <w:tcW w:w="1944" w:type="dxa"/>
          </w:tcPr>
          <w:p w:rsidR="00CB091D" w:rsidRPr="0007608D" w:rsidRDefault="00CB091D"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1 092</w:t>
            </w:r>
          </w:p>
          <w:p w:rsidR="00CB091D" w:rsidRPr="0007608D" w:rsidRDefault="00CB091D" w:rsidP="00CB091D">
            <w:pPr>
              <w:tabs>
                <w:tab w:val="center" w:pos="4153"/>
                <w:tab w:val="right" w:pos="8306"/>
              </w:tabs>
              <w:jc w:val="center"/>
              <w:rPr>
                <w:rFonts w:ascii="Times New Roman" w:hAnsi="Times New Roman" w:cs="Times New Roman"/>
                <w:sz w:val="24"/>
                <w:szCs w:val="24"/>
              </w:rPr>
            </w:pPr>
          </w:p>
          <w:p w:rsidR="00CB091D" w:rsidRPr="0007608D" w:rsidRDefault="00CB091D"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760</w:t>
            </w:r>
          </w:p>
        </w:tc>
        <w:tc>
          <w:tcPr>
            <w:tcW w:w="1665" w:type="dxa"/>
          </w:tcPr>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82,0</w:t>
            </w:r>
          </w:p>
          <w:p w:rsidR="00CB091D" w:rsidRPr="0007608D" w:rsidRDefault="00CB091D" w:rsidP="00CB091D">
            <w:pPr>
              <w:tabs>
                <w:tab w:val="center" w:pos="4153"/>
                <w:tab w:val="right" w:pos="8306"/>
              </w:tabs>
              <w:jc w:val="center"/>
              <w:rPr>
                <w:rFonts w:ascii="Times New Roman" w:hAnsi="Times New Roman" w:cs="Times New Roman"/>
                <w:sz w:val="24"/>
                <w:szCs w:val="24"/>
              </w:rPr>
            </w:pPr>
          </w:p>
          <w:p w:rsidR="00CB091D" w:rsidRPr="0007608D" w:rsidRDefault="00CB091D"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71,</w:t>
            </w:r>
            <w:r w:rsidR="00280156" w:rsidRPr="0007608D">
              <w:rPr>
                <w:rFonts w:ascii="Times New Roman" w:hAnsi="Times New Roman" w:cs="Times New Roman"/>
                <w:sz w:val="24"/>
                <w:szCs w:val="24"/>
              </w:rPr>
              <w:t>7</w:t>
            </w:r>
          </w:p>
        </w:tc>
      </w:tr>
      <w:tr w:rsidR="0007608D" w:rsidRPr="0007608D" w:rsidTr="00904DEA">
        <w:tc>
          <w:tcPr>
            <w:tcW w:w="3686" w:type="dxa"/>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2. Поголовье свиней</w:t>
            </w:r>
          </w:p>
        </w:tc>
        <w:tc>
          <w:tcPr>
            <w:tcW w:w="2025" w:type="dxa"/>
          </w:tcPr>
          <w:p w:rsidR="00CB091D" w:rsidRPr="0007608D" w:rsidRDefault="00280156"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198</w:t>
            </w:r>
          </w:p>
        </w:tc>
        <w:tc>
          <w:tcPr>
            <w:tcW w:w="1944" w:type="dxa"/>
          </w:tcPr>
          <w:p w:rsidR="00CB091D" w:rsidRPr="0007608D" w:rsidRDefault="00CB091D"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224</w:t>
            </w:r>
          </w:p>
        </w:tc>
        <w:tc>
          <w:tcPr>
            <w:tcW w:w="1665" w:type="dxa"/>
          </w:tcPr>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88,4</w:t>
            </w:r>
          </w:p>
        </w:tc>
      </w:tr>
      <w:tr w:rsidR="0007608D" w:rsidRPr="0007608D" w:rsidTr="00904DEA">
        <w:tc>
          <w:tcPr>
            <w:tcW w:w="3686" w:type="dxa"/>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3. Поголовье овец и коз</w:t>
            </w:r>
          </w:p>
        </w:tc>
        <w:tc>
          <w:tcPr>
            <w:tcW w:w="2025" w:type="dxa"/>
          </w:tcPr>
          <w:p w:rsidR="00CB091D" w:rsidRPr="0007608D" w:rsidRDefault="00CB091D"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2 </w:t>
            </w:r>
            <w:r w:rsidR="00280156" w:rsidRPr="0007608D">
              <w:rPr>
                <w:rFonts w:ascii="Times New Roman" w:eastAsia="Times New Roman" w:hAnsi="Times New Roman" w:cs="Times New Roman"/>
                <w:sz w:val="24"/>
                <w:szCs w:val="24"/>
                <w:lang w:eastAsia="ru-RU"/>
              </w:rPr>
              <w:t>520</w:t>
            </w:r>
          </w:p>
        </w:tc>
        <w:tc>
          <w:tcPr>
            <w:tcW w:w="1944" w:type="dxa"/>
          </w:tcPr>
          <w:p w:rsidR="00CB091D" w:rsidRPr="0007608D" w:rsidRDefault="00280156"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2 603</w:t>
            </w:r>
          </w:p>
        </w:tc>
        <w:tc>
          <w:tcPr>
            <w:tcW w:w="1665" w:type="dxa"/>
          </w:tcPr>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96,8</w:t>
            </w:r>
          </w:p>
        </w:tc>
      </w:tr>
      <w:tr w:rsidR="00CB091D" w:rsidRPr="0007608D" w:rsidTr="00904DEA">
        <w:tc>
          <w:tcPr>
            <w:tcW w:w="3686" w:type="dxa"/>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4. Птица (тыс. голов)</w:t>
            </w:r>
          </w:p>
        </w:tc>
        <w:tc>
          <w:tcPr>
            <w:tcW w:w="2025" w:type="dxa"/>
          </w:tcPr>
          <w:p w:rsidR="00CB091D" w:rsidRPr="0007608D" w:rsidRDefault="00280156"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387,6</w:t>
            </w:r>
          </w:p>
        </w:tc>
        <w:tc>
          <w:tcPr>
            <w:tcW w:w="1944" w:type="dxa"/>
          </w:tcPr>
          <w:p w:rsidR="00CB091D" w:rsidRPr="0007608D" w:rsidRDefault="00CB091D" w:rsidP="00CB091D">
            <w:pPr>
              <w:tabs>
                <w:tab w:val="center" w:pos="4153"/>
                <w:tab w:val="right" w:pos="8306"/>
              </w:tabs>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429,8</w:t>
            </w:r>
          </w:p>
        </w:tc>
        <w:tc>
          <w:tcPr>
            <w:tcW w:w="1665" w:type="dxa"/>
          </w:tcPr>
          <w:p w:rsidR="00CB091D" w:rsidRPr="0007608D" w:rsidRDefault="00280156" w:rsidP="00CB091D">
            <w:pPr>
              <w:tabs>
                <w:tab w:val="center" w:pos="4153"/>
                <w:tab w:val="right" w:pos="8306"/>
              </w:tabs>
              <w:jc w:val="center"/>
              <w:rPr>
                <w:rFonts w:ascii="Times New Roman" w:hAnsi="Times New Roman" w:cs="Times New Roman"/>
                <w:sz w:val="24"/>
                <w:szCs w:val="24"/>
              </w:rPr>
            </w:pPr>
            <w:r w:rsidRPr="0007608D">
              <w:rPr>
                <w:rFonts w:ascii="Times New Roman" w:hAnsi="Times New Roman" w:cs="Times New Roman"/>
                <w:sz w:val="24"/>
                <w:szCs w:val="24"/>
              </w:rPr>
              <w:t>90,2</w:t>
            </w:r>
          </w:p>
        </w:tc>
      </w:tr>
    </w:tbl>
    <w:p w:rsidR="0049216F" w:rsidRPr="0007608D" w:rsidRDefault="0049216F" w:rsidP="0049216F">
      <w:pPr>
        <w:tabs>
          <w:tab w:val="left" w:pos="1226"/>
        </w:tabs>
      </w:pPr>
    </w:p>
    <w:p w:rsidR="0058467D"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CE45CD" w:rsidRDefault="00CE45C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CE45CD" w:rsidRDefault="00CE45C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CE45CD" w:rsidRPr="0007608D" w:rsidRDefault="00CE45C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280156" w:rsidRPr="0007608D" w:rsidRDefault="00280156" w:rsidP="0049216F">
      <w:pPr>
        <w:tabs>
          <w:tab w:val="center" w:pos="4153"/>
          <w:tab w:val="right" w:pos="8306"/>
        </w:tabs>
        <w:jc w:val="center"/>
        <w:rPr>
          <w:rFonts w:ascii="Times New Roman" w:hAnsi="Times New Roman" w:cs="Times New Roman"/>
          <w:sz w:val="28"/>
          <w:szCs w:val="28"/>
        </w:rPr>
      </w:pPr>
    </w:p>
    <w:p w:rsidR="0049216F" w:rsidRPr="0007608D" w:rsidRDefault="0049216F" w:rsidP="0049216F">
      <w:pPr>
        <w:tabs>
          <w:tab w:val="center" w:pos="4153"/>
          <w:tab w:val="right" w:pos="8306"/>
        </w:tabs>
        <w:jc w:val="center"/>
        <w:rPr>
          <w:rFonts w:ascii="Times New Roman" w:hAnsi="Times New Roman" w:cs="Times New Roman"/>
          <w:sz w:val="28"/>
          <w:szCs w:val="28"/>
        </w:rPr>
      </w:pPr>
      <w:r w:rsidRPr="0007608D">
        <w:rPr>
          <w:rFonts w:ascii="Times New Roman" w:hAnsi="Times New Roman" w:cs="Times New Roman"/>
          <w:sz w:val="28"/>
          <w:szCs w:val="28"/>
        </w:rPr>
        <w:t xml:space="preserve">Производство основных видов продукции животноводства </w:t>
      </w:r>
    </w:p>
    <w:p w:rsidR="0049216F" w:rsidRPr="0007608D" w:rsidRDefault="0049216F" w:rsidP="0049216F">
      <w:pPr>
        <w:tabs>
          <w:tab w:val="center" w:pos="4153"/>
          <w:tab w:val="right" w:pos="8306"/>
        </w:tabs>
        <w:ind w:firstLine="709"/>
        <w:rPr>
          <w:rFonts w:ascii="Times New Roman" w:hAnsi="Times New Roman" w:cs="Times New Roman"/>
          <w:sz w:val="28"/>
          <w:szCs w:val="28"/>
        </w:rPr>
      </w:pPr>
    </w:p>
    <w:p w:rsidR="0049216F" w:rsidRPr="0007608D" w:rsidRDefault="0049216F" w:rsidP="0049216F">
      <w:pPr>
        <w:tabs>
          <w:tab w:val="center" w:pos="4153"/>
          <w:tab w:val="right" w:pos="8306"/>
        </w:tabs>
        <w:ind w:firstLine="709"/>
        <w:jc w:val="right"/>
        <w:rPr>
          <w:rFonts w:ascii="Times New Roman" w:hAnsi="Times New Roman" w:cs="Times New Roman"/>
          <w:sz w:val="28"/>
          <w:szCs w:val="28"/>
        </w:rPr>
      </w:pPr>
      <w:r w:rsidRPr="0007608D">
        <w:rPr>
          <w:rFonts w:ascii="Times New Roman" w:hAnsi="Times New Roman" w:cs="Times New Roman"/>
          <w:sz w:val="28"/>
          <w:szCs w:val="28"/>
        </w:rPr>
        <w:t>(</w:t>
      </w:r>
      <w:proofErr w:type="gramStart"/>
      <w:r w:rsidRPr="0007608D">
        <w:rPr>
          <w:rFonts w:ascii="Times New Roman" w:hAnsi="Times New Roman" w:cs="Times New Roman"/>
          <w:sz w:val="28"/>
          <w:szCs w:val="28"/>
        </w:rPr>
        <w:t>тонн</w:t>
      </w:r>
      <w:proofErr w:type="gramEnd"/>
      <w:r w:rsidRPr="0007608D">
        <w:rPr>
          <w:rFonts w:ascii="Times New Roman" w:hAnsi="Times New Roman" w:cs="Times New Roman"/>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985"/>
        <w:gridCol w:w="1665"/>
      </w:tblGrid>
      <w:tr w:rsidR="0007608D" w:rsidRPr="0007608D" w:rsidTr="00904DEA">
        <w:tc>
          <w:tcPr>
            <w:tcW w:w="3827" w:type="dxa"/>
          </w:tcPr>
          <w:p w:rsidR="00852D87" w:rsidRPr="0007608D" w:rsidRDefault="00852D87" w:rsidP="00852D87">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Показатели </w:t>
            </w:r>
          </w:p>
          <w:p w:rsidR="00852D87" w:rsidRPr="0007608D" w:rsidRDefault="00852D87" w:rsidP="00852D87">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w:t>
            </w:r>
            <w:proofErr w:type="gramStart"/>
            <w:r w:rsidRPr="0007608D">
              <w:rPr>
                <w:rFonts w:ascii="Times New Roman" w:hAnsi="Times New Roman" w:cs="Times New Roman"/>
                <w:sz w:val="26"/>
                <w:szCs w:val="26"/>
              </w:rPr>
              <w:t>во</w:t>
            </w:r>
            <w:proofErr w:type="gramEnd"/>
            <w:r w:rsidRPr="0007608D">
              <w:rPr>
                <w:rFonts w:ascii="Times New Roman" w:hAnsi="Times New Roman" w:cs="Times New Roman"/>
                <w:sz w:val="26"/>
                <w:szCs w:val="26"/>
              </w:rPr>
              <w:t xml:space="preserve"> всех категориях хозяйств)</w:t>
            </w:r>
          </w:p>
        </w:tc>
        <w:tc>
          <w:tcPr>
            <w:tcW w:w="1843" w:type="dxa"/>
          </w:tcPr>
          <w:p w:rsidR="00852D87" w:rsidRPr="0007608D" w:rsidRDefault="00852D87" w:rsidP="00DB3301">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За </w:t>
            </w:r>
            <w:r w:rsidRPr="0007608D">
              <w:rPr>
                <w:rFonts w:ascii="Times New Roman" w:hAnsi="Times New Roman" w:cs="Times New Roman"/>
                <w:sz w:val="26"/>
                <w:szCs w:val="26"/>
                <w:lang w:val="en-US"/>
              </w:rPr>
              <w:t>I</w:t>
            </w:r>
            <w:r w:rsidRPr="0007608D">
              <w:rPr>
                <w:rFonts w:ascii="Times New Roman" w:hAnsi="Times New Roman" w:cs="Times New Roman"/>
                <w:sz w:val="26"/>
                <w:szCs w:val="26"/>
              </w:rPr>
              <w:t xml:space="preserve"> </w:t>
            </w:r>
            <w:r w:rsidR="00CF30D6" w:rsidRPr="0007608D">
              <w:rPr>
                <w:rFonts w:ascii="Times New Roman" w:hAnsi="Times New Roman" w:cs="Times New Roman"/>
                <w:sz w:val="26"/>
                <w:szCs w:val="26"/>
              </w:rPr>
              <w:t xml:space="preserve">полугодие </w:t>
            </w:r>
            <w:r w:rsidRPr="0007608D">
              <w:rPr>
                <w:rFonts w:ascii="Times New Roman" w:hAnsi="Times New Roman" w:cs="Times New Roman"/>
                <w:sz w:val="26"/>
                <w:szCs w:val="26"/>
              </w:rPr>
              <w:t>202</w:t>
            </w:r>
            <w:r w:rsidR="00DB3301" w:rsidRPr="0007608D">
              <w:rPr>
                <w:rFonts w:ascii="Times New Roman" w:hAnsi="Times New Roman" w:cs="Times New Roman"/>
                <w:sz w:val="26"/>
                <w:szCs w:val="26"/>
              </w:rPr>
              <w:t>5</w:t>
            </w:r>
            <w:r w:rsidRPr="0007608D">
              <w:rPr>
                <w:rFonts w:ascii="Times New Roman" w:hAnsi="Times New Roman" w:cs="Times New Roman"/>
                <w:sz w:val="26"/>
                <w:szCs w:val="26"/>
              </w:rPr>
              <w:t xml:space="preserve"> года</w:t>
            </w:r>
          </w:p>
        </w:tc>
        <w:tc>
          <w:tcPr>
            <w:tcW w:w="1985" w:type="dxa"/>
          </w:tcPr>
          <w:p w:rsidR="00852D87" w:rsidRPr="0007608D" w:rsidRDefault="00852D87" w:rsidP="00DB3301">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За </w:t>
            </w:r>
            <w:r w:rsidRPr="0007608D">
              <w:rPr>
                <w:rFonts w:ascii="Times New Roman" w:hAnsi="Times New Roman" w:cs="Times New Roman"/>
                <w:sz w:val="26"/>
                <w:szCs w:val="26"/>
                <w:lang w:val="en-US"/>
              </w:rPr>
              <w:t>I</w:t>
            </w:r>
            <w:r w:rsidRPr="0007608D">
              <w:rPr>
                <w:rFonts w:ascii="Times New Roman" w:hAnsi="Times New Roman" w:cs="Times New Roman"/>
                <w:sz w:val="26"/>
                <w:szCs w:val="26"/>
              </w:rPr>
              <w:t xml:space="preserve"> </w:t>
            </w:r>
            <w:r w:rsidR="00CB091D" w:rsidRPr="0007608D">
              <w:rPr>
                <w:rFonts w:ascii="Times New Roman" w:hAnsi="Times New Roman" w:cs="Times New Roman"/>
                <w:sz w:val="26"/>
                <w:szCs w:val="26"/>
              </w:rPr>
              <w:t>полугодие</w:t>
            </w:r>
            <w:r w:rsidRPr="0007608D">
              <w:rPr>
                <w:rFonts w:ascii="Times New Roman" w:hAnsi="Times New Roman" w:cs="Times New Roman"/>
                <w:sz w:val="26"/>
                <w:szCs w:val="26"/>
              </w:rPr>
              <w:t xml:space="preserve"> 202</w:t>
            </w:r>
            <w:r w:rsidR="00DB3301" w:rsidRPr="0007608D">
              <w:rPr>
                <w:rFonts w:ascii="Times New Roman" w:hAnsi="Times New Roman" w:cs="Times New Roman"/>
                <w:sz w:val="26"/>
                <w:szCs w:val="26"/>
              </w:rPr>
              <w:t>4</w:t>
            </w:r>
            <w:r w:rsidRPr="0007608D">
              <w:rPr>
                <w:rFonts w:ascii="Times New Roman" w:hAnsi="Times New Roman" w:cs="Times New Roman"/>
                <w:sz w:val="26"/>
                <w:szCs w:val="26"/>
              </w:rPr>
              <w:t xml:space="preserve"> года</w:t>
            </w:r>
          </w:p>
        </w:tc>
        <w:tc>
          <w:tcPr>
            <w:tcW w:w="1665" w:type="dxa"/>
          </w:tcPr>
          <w:p w:rsidR="00852D87" w:rsidRPr="0007608D" w:rsidRDefault="00852D87" w:rsidP="00852D87">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 xml:space="preserve">2024/2023, </w:t>
            </w:r>
          </w:p>
          <w:p w:rsidR="00852D87" w:rsidRPr="0007608D" w:rsidRDefault="00852D87" w:rsidP="00852D87">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w:t>
            </w:r>
          </w:p>
        </w:tc>
      </w:tr>
      <w:tr w:rsidR="0007608D" w:rsidRPr="0007608D" w:rsidTr="00904DEA">
        <w:tc>
          <w:tcPr>
            <w:tcW w:w="3827" w:type="dxa"/>
            <w:tcBorders>
              <w:bottom w:val="single" w:sz="4" w:space="0" w:color="auto"/>
            </w:tcBorders>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1. Скот и птица на убой (в живом весе)</w:t>
            </w:r>
          </w:p>
        </w:tc>
        <w:tc>
          <w:tcPr>
            <w:tcW w:w="1843" w:type="dxa"/>
            <w:tcBorders>
              <w:bottom w:val="single" w:sz="4" w:space="0" w:color="auto"/>
            </w:tcBorders>
          </w:tcPr>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2 445,4</w:t>
            </w:r>
          </w:p>
        </w:tc>
        <w:tc>
          <w:tcPr>
            <w:tcW w:w="1985" w:type="dxa"/>
            <w:tcBorders>
              <w:bottom w:val="single" w:sz="4" w:space="0" w:color="auto"/>
            </w:tcBorders>
          </w:tcPr>
          <w:p w:rsidR="00CB091D" w:rsidRPr="0007608D" w:rsidRDefault="00CB091D"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2 206,5</w:t>
            </w:r>
          </w:p>
        </w:tc>
        <w:tc>
          <w:tcPr>
            <w:tcW w:w="1665" w:type="dxa"/>
            <w:tcBorders>
              <w:bottom w:val="single" w:sz="4" w:space="0" w:color="auto"/>
            </w:tcBorders>
          </w:tcPr>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110,8</w:t>
            </w:r>
          </w:p>
        </w:tc>
      </w:tr>
      <w:tr w:rsidR="0007608D" w:rsidRPr="0007608D" w:rsidTr="00904DEA">
        <w:tc>
          <w:tcPr>
            <w:tcW w:w="3827" w:type="dxa"/>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lastRenderedPageBreak/>
              <w:t>2. Молоко</w:t>
            </w:r>
          </w:p>
        </w:tc>
        <w:tc>
          <w:tcPr>
            <w:tcW w:w="1843" w:type="dxa"/>
          </w:tcPr>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2 170,7</w:t>
            </w:r>
          </w:p>
        </w:tc>
        <w:tc>
          <w:tcPr>
            <w:tcW w:w="1985" w:type="dxa"/>
          </w:tcPr>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1 939,9</w:t>
            </w:r>
          </w:p>
        </w:tc>
        <w:tc>
          <w:tcPr>
            <w:tcW w:w="1665" w:type="dxa"/>
          </w:tcPr>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111,9</w:t>
            </w:r>
          </w:p>
        </w:tc>
      </w:tr>
      <w:tr w:rsidR="00CB091D" w:rsidRPr="0007608D" w:rsidTr="00904DEA">
        <w:tc>
          <w:tcPr>
            <w:tcW w:w="3827" w:type="dxa"/>
            <w:tcBorders>
              <w:bottom w:val="single" w:sz="4" w:space="0" w:color="auto"/>
            </w:tcBorders>
          </w:tcPr>
          <w:p w:rsidR="00CB091D" w:rsidRPr="0007608D" w:rsidRDefault="00CB091D" w:rsidP="00CB091D">
            <w:pPr>
              <w:tabs>
                <w:tab w:val="center" w:pos="4153"/>
                <w:tab w:val="right" w:pos="8306"/>
              </w:tabs>
              <w:rPr>
                <w:rFonts w:ascii="Times New Roman" w:hAnsi="Times New Roman" w:cs="Times New Roman"/>
                <w:sz w:val="26"/>
                <w:szCs w:val="26"/>
              </w:rPr>
            </w:pPr>
            <w:r w:rsidRPr="0007608D">
              <w:rPr>
                <w:rFonts w:ascii="Times New Roman" w:hAnsi="Times New Roman" w:cs="Times New Roman"/>
                <w:sz w:val="26"/>
                <w:szCs w:val="26"/>
              </w:rPr>
              <w:t>3. Яйца (всех видов) – тыс. штук</w:t>
            </w:r>
          </w:p>
        </w:tc>
        <w:tc>
          <w:tcPr>
            <w:tcW w:w="1843" w:type="dxa"/>
            <w:tcBorders>
              <w:bottom w:val="single" w:sz="4" w:space="0" w:color="auto"/>
            </w:tcBorders>
          </w:tcPr>
          <w:p w:rsidR="00CB091D" w:rsidRPr="0007608D" w:rsidRDefault="00CB091D" w:rsidP="00CB091D">
            <w:pPr>
              <w:tabs>
                <w:tab w:val="center" w:pos="4153"/>
                <w:tab w:val="right" w:pos="8306"/>
              </w:tabs>
              <w:jc w:val="center"/>
              <w:rPr>
                <w:rFonts w:ascii="Times New Roman" w:hAnsi="Times New Roman" w:cs="Times New Roman"/>
                <w:sz w:val="26"/>
                <w:szCs w:val="26"/>
              </w:rPr>
            </w:pPr>
          </w:p>
          <w:p w:rsidR="00CB091D" w:rsidRPr="0007608D" w:rsidRDefault="00280156"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1 098</w:t>
            </w:r>
          </w:p>
        </w:tc>
        <w:tc>
          <w:tcPr>
            <w:tcW w:w="1985" w:type="dxa"/>
            <w:tcBorders>
              <w:bottom w:val="single" w:sz="4" w:space="0" w:color="auto"/>
            </w:tcBorders>
          </w:tcPr>
          <w:p w:rsidR="00280156" w:rsidRPr="0007608D" w:rsidRDefault="00280156" w:rsidP="00CB091D">
            <w:pPr>
              <w:tabs>
                <w:tab w:val="center" w:pos="4153"/>
                <w:tab w:val="right" w:pos="8306"/>
              </w:tabs>
              <w:jc w:val="center"/>
              <w:rPr>
                <w:rFonts w:ascii="Times New Roman" w:hAnsi="Times New Roman" w:cs="Times New Roman"/>
                <w:sz w:val="26"/>
                <w:szCs w:val="26"/>
              </w:rPr>
            </w:pPr>
          </w:p>
          <w:p w:rsidR="00CB091D" w:rsidRPr="0007608D" w:rsidRDefault="00CB091D"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1 090</w:t>
            </w:r>
          </w:p>
        </w:tc>
        <w:tc>
          <w:tcPr>
            <w:tcW w:w="1665" w:type="dxa"/>
            <w:tcBorders>
              <w:bottom w:val="single" w:sz="4" w:space="0" w:color="auto"/>
            </w:tcBorders>
          </w:tcPr>
          <w:p w:rsidR="00CB091D" w:rsidRPr="0007608D" w:rsidRDefault="00CB091D" w:rsidP="00CB091D">
            <w:pPr>
              <w:tabs>
                <w:tab w:val="center" w:pos="4153"/>
                <w:tab w:val="right" w:pos="8306"/>
              </w:tabs>
              <w:jc w:val="center"/>
              <w:rPr>
                <w:rFonts w:ascii="Times New Roman" w:hAnsi="Times New Roman" w:cs="Times New Roman"/>
                <w:sz w:val="26"/>
                <w:szCs w:val="26"/>
              </w:rPr>
            </w:pPr>
          </w:p>
          <w:p w:rsidR="00CB091D" w:rsidRPr="0007608D" w:rsidRDefault="00CB091D" w:rsidP="00CB091D">
            <w:pPr>
              <w:tabs>
                <w:tab w:val="center" w:pos="4153"/>
                <w:tab w:val="right" w:pos="8306"/>
              </w:tabs>
              <w:jc w:val="center"/>
              <w:rPr>
                <w:rFonts w:ascii="Times New Roman" w:hAnsi="Times New Roman" w:cs="Times New Roman"/>
                <w:sz w:val="26"/>
                <w:szCs w:val="26"/>
              </w:rPr>
            </w:pPr>
            <w:r w:rsidRPr="0007608D">
              <w:rPr>
                <w:rFonts w:ascii="Times New Roman" w:hAnsi="Times New Roman" w:cs="Times New Roman"/>
                <w:sz w:val="26"/>
                <w:szCs w:val="26"/>
              </w:rPr>
              <w:t>100,</w:t>
            </w:r>
            <w:r w:rsidR="00280156" w:rsidRPr="0007608D">
              <w:rPr>
                <w:rFonts w:ascii="Times New Roman" w:hAnsi="Times New Roman" w:cs="Times New Roman"/>
                <w:sz w:val="26"/>
                <w:szCs w:val="26"/>
              </w:rPr>
              <w:t>7</w:t>
            </w:r>
          </w:p>
        </w:tc>
      </w:tr>
    </w:tbl>
    <w:p w:rsidR="00EC5839" w:rsidRPr="0007608D" w:rsidRDefault="00EC5839" w:rsidP="00EC5839">
      <w:pPr>
        <w:tabs>
          <w:tab w:val="left" w:pos="709"/>
          <w:tab w:val="left" w:pos="1418"/>
          <w:tab w:val="center" w:pos="4153"/>
          <w:tab w:val="right" w:pos="8306"/>
        </w:tabs>
        <w:jc w:val="both"/>
        <w:rPr>
          <w:rFonts w:ascii="Times New Roman" w:eastAsia="Times New Roman" w:hAnsi="Times New Roman" w:cs="Times New Roman"/>
          <w:sz w:val="28"/>
          <w:szCs w:val="28"/>
          <w:lang w:eastAsia="ru-RU"/>
        </w:rPr>
      </w:pPr>
    </w:p>
    <w:p w:rsidR="0049216F" w:rsidRPr="0007608D" w:rsidRDefault="00EC5839" w:rsidP="0049216F">
      <w:pPr>
        <w:tabs>
          <w:tab w:val="left" w:pos="709"/>
          <w:tab w:val="left" w:pos="1418"/>
          <w:tab w:val="center" w:pos="4153"/>
          <w:tab w:val="right" w:pos="8306"/>
        </w:tabs>
        <w:jc w:val="both"/>
        <w:rPr>
          <w:rFonts w:ascii="Times New Roman" w:hAnsi="Times New Roman" w:cs="Times New Roman"/>
          <w:sz w:val="28"/>
          <w:szCs w:val="28"/>
        </w:rPr>
      </w:pPr>
      <w:r w:rsidRPr="0007608D">
        <w:rPr>
          <w:rFonts w:ascii="Times New Roman" w:eastAsia="Times New Roman" w:hAnsi="Times New Roman" w:cs="Times New Roman"/>
          <w:sz w:val="28"/>
          <w:szCs w:val="28"/>
          <w:lang w:eastAsia="ru-RU"/>
        </w:rPr>
        <w:tab/>
      </w:r>
      <w:r w:rsidR="0049216F" w:rsidRPr="0007608D">
        <w:rPr>
          <w:rFonts w:ascii="Times New Roman" w:hAnsi="Times New Roman" w:cs="Times New Roman"/>
          <w:sz w:val="28"/>
          <w:szCs w:val="28"/>
        </w:rPr>
        <w:t xml:space="preserve">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«Город Майкоп» африканской чумы свиней, </w:t>
      </w:r>
      <w:proofErr w:type="spellStart"/>
      <w:r w:rsidR="0049216F" w:rsidRPr="0007608D">
        <w:rPr>
          <w:rFonts w:ascii="Times New Roman" w:hAnsi="Times New Roman" w:cs="Times New Roman"/>
          <w:sz w:val="28"/>
          <w:szCs w:val="28"/>
        </w:rPr>
        <w:t>нодулярного</w:t>
      </w:r>
      <w:proofErr w:type="spellEnd"/>
      <w:r w:rsidR="0049216F" w:rsidRPr="0007608D">
        <w:rPr>
          <w:rFonts w:ascii="Times New Roman" w:hAnsi="Times New Roman" w:cs="Times New Roman"/>
          <w:sz w:val="28"/>
          <w:szCs w:val="28"/>
        </w:rPr>
        <w:t xml:space="preserve"> дерматита крупного рогатого скота.</w:t>
      </w:r>
    </w:p>
    <w:p w:rsidR="002A7B24" w:rsidRPr="00A76084" w:rsidRDefault="0049216F" w:rsidP="0049216F">
      <w:pPr>
        <w:tabs>
          <w:tab w:val="left" w:pos="709"/>
          <w:tab w:val="left" w:pos="1418"/>
          <w:tab w:val="center" w:pos="4153"/>
          <w:tab w:val="right" w:pos="8306"/>
        </w:tabs>
        <w:jc w:val="both"/>
        <w:rPr>
          <w:rFonts w:ascii="Times New Roman" w:hAnsi="Times New Roman" w:cs="Times New Roman"/>
          <w:sz w:val="28"/>
          <w:szCs w:val="28"/>
        </w:rPr>
      </w:pPr>
      <w:r w:rsidRPr="00A76084">
        <w:rPr>
          <w:rFonts w:ascii="Times New Roman" w:hAnsi="Times New Roman" w:cs="Times New Roman"/>
          <w:sz w:val="28"/>
          <w:szCs w:val="28"/>
        </w:rPr>
        <w:tab/>
      </w:r>
    </w:p>
    <w:p w:rsidR="00EB4DB8" w:rsidRPr="0007608D" w:rsidRDefault="001D2305" w:rsidP="00284BB2">
      <w:pPr>
        <w:pStyle w:val="aa"/>
        <w:numPr>
          <w:ilvl w:val="1"/>
          <w:numId w:val="24"/>
        </w:numPr>
        <w:tabs>
          <w:tab w:val="left" w:pos="709"/>
          <w:tab w:val="left" w:pos="1418"/>
          <w:tab w:val="center" w:pos="4153"/>
          <w:tab w:val="right" w:pos="8306"/>
        </w:tabs>
        <w:ind w:left="142" w:hanging="49"/>
        <w:jc w:val="center"/>
        <w:rPr>
          <w:b/>
          <w:sz w:val="28"/>
          <w:szCs w:val="28"/>
        </w:rPr>
      </w:pPr>
      <w:r w:rsidRPr="0007608D">
        <w:rPr>
          <w:b/>
          <w:sz w:val="28"/>
          <w:szCs w:val="28"/>
        </w:rPr>
        <w:t>И</w:t>
      </w:r>
      <w:r w:rsidR="00EB4DB8" w:rsidRPr="0007608D">
        <w:rPr>
          <w:b/>
          <w:sz w:val="28"/>
          <w:szCs w:val="28"/>
        </w:rPr>
        <w:t>нвестиции</w:t>
      </w:r>
    </w:p>
    <w:p w:rsidR="00EB4DB8" w:rsidRPr="0007608D" w:rsidRDefault="00EB4DB8" w:rsidP="00EB4DB8">
      <w:pPr>
        <w:ind w:firstLine="708"/>
        <w:jc w:val="both"/>
        <w:rPr>
          <w:rFonts w:ascii="Times New Roman" w:eastAsia="Calibri" w:hAnsi="Times New Roman" w:cs="Times New Roman"/>
          <w:bCs/>
          <w:sz w:val="28"/>
          <w:szCs w:val="28"/>
          <w:highlight w:val="yellow"/>
          <w:lang w:eastAsia="ru-RU"/>
        </w:rPr>
      </w:pPr>
    </w:p>
    <w:p w:rsidR="00C01B8B" w:rsidRPr="0007608D" w:rsidRDefault="00C01B8B" w:rsidP="00C01B8B">
      <w:pPr>
        <w:ind w:firstLine="708"/>
        <w:jc w:val="both"/>
        <w:rPr>
          <w:rFonts w:ascii="Times New Roman" w:eastAsia="Calibri" w:hAnsi="Times New Roman" w:cs="Times New Roman"/>
          <w:bCs/>
          <w:sz w:val="28"/>
          <w:szCs w:val="28"/>
        </w:rPr>
      </w:pPr>
      <w:r w:rsidRPr="0007608D">
        <w:rPr>
          <w:rFonts w:ascii="Times New Roman" w:eastAsia="Calibri" w:hAnsi="Times New Roman" w:cs="Times New Roman"/>
          <w:bCs/>
          <w:sz w:val="28"/>
          <w:szCs w:val="28"/>
        </w:rPr>
        <w:t xml:space="preserve">В экономику и социальную сферу муниципального образования «Город Майкоп» в </w:t>
      </w:r>
      <w:r w:rsidRPr="0007608D">
        <w:rPr>
          <w:rFonts w:ascii="Times New Roman" w:eastAsia="Calibri" w:hAnsi="Times New Roman" w:cs="Times New Roman"/>
          <w:bCs/>
          <w:sz w:val="28"/>
          <w:szCs w:val="28"/>
          <w:lang w:val="en-US"/>
        </w:rPr>
        <w:t>I</w:t>
      </w:r>
      <w:r w:rsidRPr="0007608D">
        <w:rPr>
          <w:rFonts w:ascii="Times New Roman" w:eastAsia="Calibri" w:hAnsi="Times New Roman" w:cs="Times New Roman"/>
          <w:bCs/>
          <w:sz w:val="28"/>
          <w:szCs w:val="28"/>
        </w:rPr>
        <w:t xml:space="preserve"> </w:t>
      </w:r>
      <w:r w:rsidR="007C1B46" w:rsidRPr="0007608D">
        <w:rPr>
          <w:rFonts w:ascii="Times New Roman" w:eastAsia="Calibri" w:hAnsi="Times New Roman" w:cs="Times New Roman"/>
          <w:bCs/>
          <w:sz w:val="28"/>
          <w:szCs w:val="28"/>
        </w:rPr>
        <w:t>полугодии</w:t>
      </w:r>
      <w:r w:rsidRPr="0007608D">
        <w:rPr>
          <w:rFonts w:ascii="Times New Roman" w:eastAsia="Calibri" w:hAnsi="Times New Roman" w:cs="Times New Roman"/>
          <w:bCs/>
          <w:sz w:val="28"/>
          <w:szCs w:val="28"/>
        </w:rPr>
        <w:t xml:space="preserve"> 2025 году направлялись инвестиции из бюджетов всех уровней, средства предприятий и организаций, средства индивидуальных предпринимателей и граждан.</w:t>
      </w:r>
    </w:p>
    <w:p w:rsidR="00C01B8B" w:rsidRPr="00FB44BF" w:rsidRDefault="00C01B8B" w:rsidP="00C01B8B">
      <w:pPr>
        <w:ind w:firstLine="708"/>
        <w:jc w:val="both"/>
        <w:rPr>
          <w:rFonts w:ascii="Times New Roman" w:eastAsia="Calibri" w:hAnsi="Times New Roman" w:cs="Times New Roman"/>
          <w:bCs/>
          <w:sz w:val="28"/>
          <w:szCs w:val="28"/>
        </w:rPr>
      </w:pPr>
      <w:r w:rsidRPr="00FB44BF">
        <w:rPr>
          <w:rFonts w:ascii="Times New Roman" w:eastAsia="Calibri" w:hAnsi="Times New Roman" w:cs="Times New Roman"/>
          <w:bCs/>
          <w:sz w:val="28"/>
          <w:szCs w:val="28"/>
        </w:rPr>
        <w:t xml:space="preserve">По официальным данным </w:t>
      </w:r>
      <w:proofErr w:type="spellStart"/>
      <w:r w:rsidRPr="00FB44BF">
        <w:rPr>
          <w:rFonts w:ascii="Times New Roman" w:eastAsia="Calibri" w:hAnsi="Times New Roman" w:cs="Times New Roman"/>
          <w:bCs/>
          <w:sz w:val="28"/>
          <w:szCs w:val="28"/>
        </w:rPr>
        <w:t>Краснодарстата</w:t>
      </w:r>
      <w:proofErr w:type="spellEnd"/>
      <w:r w:rsidRPr="00FB44BF">
        <w:rPr>
          <w:rFonts w:ascii="Times New Roman" w:eastAsia="Calibri" w:hAnsi="Times New Roman" w:cs="Times New Roman"/>
          <w:bCs/>
          <w:sz w:val="28"/>
          <w:szCs w:val="28"/>
        </w:rPr>
        <w:t xml:space="preserve"> объем инвестиций в основной капитал по крупным и средним предприятиям за в </w:t>
      </w:r>
      <w:r w:rsidRPr="00FB44BF">
        <w:rPr>
          <w:rFonts w:ascii="Times New Roman" w:eastAsia="Calibri" w:hAnsi="Times New Roman" w:cs="Times New Roman"/>
          <w:bCs/>
          <w:sz w:val="28"/>
          <w:szCs w:val="28"/>
          <w:lang w:val="en-US"/>
        </w:rPr>
        <w:t>I</w:t>
      </w:r>
      <w:r w:rsidRPr="00FB44BF">
        <w:rPr>
          <w:rFonts w:ascii="Times New Roman" w:eastAsia="Calibri" w:hAnsi="Times New Roman" w:cs="Times New Roman"/>
          <w:bCs/>
          <w:sz w:val="28"/>
          <w:szCs w:val="28"/>
        </w:rPr>
        <w:t xml:space="preserve"> квартал 2025 года составил 6 972,8 млн рублей, что составляет 118,8 %</w:t>
      </w:r>
      <w:r w:rsidRPr="00FB44BF">
        <w:rPr>
          <w:rFonts w:ascii="Times New Roman" w:hAnsi="Times New Roman" w:cs="Times New Roman"/>
          <w:sz w:val="28"/>
          <w:szCs w:val="28"/>
        </w:rPr>
        <w:t xml:space="preserve"> к аналогичному периоду прошлого года и </w:t>
      </w:r>
      <w:r w:rsidR="00DD4912" w:rsidRPr="00FB44BF">
        <w:rPr>
          <w:rFonts w:ascii="Times New Roman" w:hAnsi="Times New Roman" w:cs="Times New Roman"/>
          <w:sz w:val="28"/>
          <w:szCs w:val="28"/>
        </w:rPr>
        <w:t>51,9</w:t>
      </w:r>
      <w:r w:rsidRPr="00FB44BF">
        <w:rPr>
          <w:rFonts w:ascii="Times New Roman" w:hAnsi="Times New Roman" w:cs="Times New Roman"/>
          <w:sz w:val="28"/>
          <w:szCs w:val="28"/>
        </w:rPr>
        <w:t xml:space="preserve"> %</w:t>
      </w:r>
      <w:r w:rsidRPr="00FB44BF">
        <w:rPr>
          <w:rFonts w:ascii="Times New Roman" w:eastAsia="Calibri" w:hAnsi="Times New Roman" w:cs="Times New Roman"/>
          <w:bCs/>
          <w:sz w:val="28"/>
          <w:szCs w:val="28"/>
        </w:rPr>
        <w:t xml:space="preserve"> от показателя, установленного Прогнозом социально-экономического развития муниципального образования «Город Майкоп» на 2025 год и на плановый период 2026-2027 годов</w:t>
      </w:r>
      <w:r w:rsidR="00DD4912" w:rsidRPr="00FB44BF">
        <w:rPr>
          <w:rFonts w:ascii="Times New Roman" w:eastAsia="Calibri" w:hAnsi="Times New Roman" w:cs="Times New Roman"/>
          <w:bCs/>
          <w:sz w:val="28"/>
          <w:szCs w:val="28"/>
        </w:rPr>
        <w:t xml:space="preserve"> (13 440 млн рублей)</w:t>
      </w:r>
      <w:r w:rsidRPr="00FB44BF">
        <w:rPr>
          <w:rFonts w:ascii="Times New Roman" w:eastAsia="Calibri" w:hAnsi="Times New Roman" w:cs="Times New Roman"/>
          <w:bCs/>
          <w:sz w:val="28"/>
          <w:szCs w:val="28"/>
        </w:rPr>
        <w:t xml:space="preserve">, из них: </w:t>
      </w:r>
    </w:p>
    <w:p w:rsidR="00C01B8B" w:rsidRPr="00FB44BF" w:rsidRDefault="00C01B8B" w:rsidP="00C01B8B">
      <w:pPr>
        <w:ind w:firstLine="708"/>
        <w:jc w:val="both"/>
        <w:rPr>
          <w:rFonts w:ascii="Times New Roman" w:eastAsia="Calibri" w:hAnsi="Times New Roman" w:cs="Times New Roman"/>
          <w:bCs/>
          <w:sz w:val="28"/>
          <w:szCs w:val="28"/>
        </w:rPr>
      </w:pPr>
      <w:r w:rsidRPr="00FB44BF">
        <w:rPr>
          <w:rFonts w:ascii="Times New Roman" w:eastAsia="Calibri" w:hAnsi="Times New Roman" w:cs="Times New Roman"/>
          <w:bCs/>
          <w:sz w:val="28"/>
          <w:szCs w:val="28"/>
        </w:rPr>
        <w:t xml:space="preserve">- собственные средства – </w:t>
      </w:r>
      <w:r w:rsidR="00DD4912" w:rsidRPr="00FB44BF">
        <w:rPr>
          <w:rFonts w:ascii="Times New Roman" w:eastAsia="Calibri" w:hAnsi="Times New Roman" w:cs="Times New Roman"/>
          <w:bCs/>
          <w:sz w:val="28"/>
          <w:szCs w:val="28"/>
        </w:rPr>
        <w:t>468,8</w:t>
      </w:r>
      <w:r w:rsidRPr="00FB44BF">
        <w:rPr>
          <w:rFonts w:ascii="Times New Roman" w:eastAsia="Calibri" w:hAnsi="Times New Roman" w:cs="Times New Roman"/>
          <w:bCs/>
          <w:sz w:val="28"/>
          <w:szCs w:val="28"/>
        </w:rPr>
        <w:t xml:space="preserve"> млн рублей (</w:t>
      </w:r>
      <w:r w:rsidR="00DD4912" w:rsidRPr="00FB44BF">
        <w:rPr>
          <w:rFonts w:ascii="Times New Roman" w:eastAsia="Calibri" w:hAnsi="Times New Roman" w:cs="Times New Roman"/>
          <w:bCs/>
          <w:sz w:val="28"/>
          <w:szCs w:val="28"/>
        </w:rPr>
        <w:t>6,7</w:t>
      </w:r>
      <w:r w:rsidRPr="00FB44BF">
        <w:rPr>
          <w:rFonts w:ascii="Times New Roman" w:eastAsia="Calibri" w:hAnsi="Times New Roman" w:cs="Times New Roman"/>
          <w:bCs/>
          <w:sz w:val="28"/>
          <w:szCs w:val="28"/>
        </w:rPr>
        <w:t xml:space="preserve"> %);</w:t>
      </w:r>
    </w:p>
    <w:p w:rsidR="00C01B8B" w:rsidRPr="00FB44BF" w:rsidRDefault="00C01B8B" w:rsidP="00C01B8B">
      <w:pPr>
        <w:ind w:firstLine="708"/>
        <w:jc w:val="both"/>
        <w:rPr>
          <w:rFonts w:ascii="Times New Roman" w:eastAsia="Calibri" w:hAnsi="Times New Roman" w:cs="Times New Roman"/>
          <w:sz w:val="28"/>
          <w:szCs w:val="28"/>
        </w:rPr>
      </w:pPr>
      <w:r w:rsidRPr="00FB44BF">
        <w:rPr>
          <w:rFonts w:ascii="Times New Roman" w:eastAsia="Calibri" w:hAnsi="Times New Roman" w:cs="Times New Roman"/>
          <w:bCs/>
          <w:sz w:val="28"/>
          <w:szCs w:val="28"/>
        </w:rPr>
        <w:t xml:space="preserve">- привлеченные средства – </w:t>
      </w:r>
      <w:r w:rsidR="00DD4912" w:rsidRPr="00FB44BF">
        <w:rPr>
          <w:rFonts w:ascii="Times New Roman" w:eastAsia="Calibri" w:hAnsi="Times New Roman" w:cs="Times New Roman"/>
          <w:bCs/>
          <w:sz w:val="28"/>
          <w:szCs w:val="28"/>
        </w:rPr>
        <w:t>6 504,1</w:t>
      </w:r>
      <w:r w:rsidRPr="00FB44BF">
        <w:rPr>
          <w:rFonts w:ascii="Times New Roman" w:eastAsia="Calibri" w:hAnsi="Times New Roman" w:cs="Times New Roman"/>
          <w:bCs/>
          <w:sz w:val="28"/>
          <w:szCs w:val="28"/>
        </w:rPr>
        <w:t xml:space="preserve"> млн рублей (</w:t>
      </w:r>
      <w:r w:rsidR="00DD4912" w:rsidRPr="00FB44BF">
        <w:rPr>
          <w:rFonts w:ascii="Times New Roman" w:eastAsia="Calibri" w:hAnsi="Times New Roman" w:cs="Times New Roman"/>
          <w:bCs/>
          <w:sz w:val="28"/>
          <w:szCs w:val="28"/>
        </w:rPr>
        <w:t>93,3</w:t>
      </w:r>
      <w:r w:rsidRPr="00FB44BF">
        <w:rPr>
          <w:rFonts w:ascii="Times New Roman" w:eastAsia="Calibri" w:hAnsi="Times New Roman" w:cs="Times New Roman"/>
          <w:bCs/>
          <w:sz w:val="28"/>
          <w:szCs w:val="28"/>
        </w:rPr>
        <w:t xml:space="preserve"> %)</w:t>
      </w:r>
      <w:r w:rsidRPr="00FB44BF">
        <w:rPr>
          <w:rFonts w:ascii="Times New Roman" w:eastAsia="Calibri" w:hAnsi="Times New Roman" w:cs="Times New Roman"/>
          <w:sz w:val="28"/>
          <w:szCs w:val="28"/>
        </w:rPr>
        <w:t>, из них</w:t>
      </w:r>
      <w:r w:rsidR="00DD4912" w:rsidRPr="00FB44BF">
        <w:rPr>
          <w:rFonts w:ascii="Times New Roman" w:eastAsia="Calibri" w:hAnsi="Times New Roman" w:cs="Times New Roman"/>
          <w:sz w:val="28"/>
          <w:szCs w:val="28"/>
        </w:rPr>
        <w:t xml:space="preserve"> 3 902,8 млн рублей (60</w:t>
      </w:r>
      <w:r w:rsidRPr="00FB44BF">
        <w:rPr>
          <w:rFonts w:ascii="Times New Roman" w:eastAsia="Calibri" w:hAnsi="Times New Roman" w:cs="Times New Roman"/>
          <w:sz w:val="28"/>
          <w:szCs w:val="28"/>
        </w:rPr>
        <w:t xml:space="preserve">,0 </w:t>
      </w:r>
      <w:r w:rsidR="00DD4912" w:rsidRPr="00FB44BF">
        <w:rPr>
          <w:rFonts w:ascii="Times New Roman" w:eastAsia="Calibri" w:hAnsi="Times New Roman" w:cs="Times New Roman"/>
          <w:sz w:val="28"/>
          <w:szCs w:val="28"/>
        </w:rPr>
        <w:t>%</w:t>
      </w:r>
      <w:r w:rsidRPr="00FB44BF">
        <w:rPr>
          <w:rFonts w:ascii="Times New Roman" w:eastAsia="Calibri" w:hAnsi="Times New Roman" w:cs="Times New Roman"/>
          <w:sz w:val="28"/>
          <w:szCs w:val="28"/>
        </w:rPr>
        <w:t>) – бюджетные средства.</w:t>
      </w:r>
    </w:p>
    <w:p w:rsidR="00E731E7" w:rsidRPr="0007608D" w:rsidRDefault="00E731E7" w:rsidP="00E731E7">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По итогам </w:t>
      </w:r>
      <w:r w:rsidR="003856E9" w:rsidRPr="0007608D">
        <w:rPr>
          <w:rFonts w:ascii="Times New Roman" w:eastAsia="Calibri" w:hAnsi="Times New Roman" w:cs="Times New Roman"/>
          <w:bCs/>
          <w:sz w:val="28"/>
          <w:szCs w:val="28"/>
          <w:lang w:val="en-US"/>
        </w:rPr>
        <w:t>I</w:t>
      </w:r>
      <w:r w:rsidR="003856E9" w:rsidRPr="0007608D">
        <w:rPr>
          <w:rFonts w:ascii="Times New Roman" w:eastAsia="Calibri" w:hAnsi="Times New Roman" w:cs="Times New Roman"/>
          <w:bCs/>
          <w:sz w:val="28"/>
          <w:szCs w:val="28"/>
        </w:rPr>
        <w:t xml:space="preserve"> </w:t>
      </w:r>
      <w:r w:rsidR="0007608D" w:rsidRPr="0007608D">
        <w:rPr>
          <w:rFonts w:ascii="Times New Roman" w:eastAsia="Calibri" w:hAnsi="Times New Roman" w:cs="Times New Roman"/>
          <w:bCs/>
          <w:sz w:val="28"/>
          <w:szCs w:val="28"/>
        </w:rPr>
        <w:t>полугодия</w:t>
      </w:r>
      <w:r w:rsidR="003856E9" w:rsidRPr="0007608D">
        <w:rPr>
          <w:rFonts w:ascii="Times New Roman" w:eastAsia="Calibri" w:hAnsi="Times New Roman" w:cs="Times New Roman"/>
          <w:bCs/>
          <w:sz w:val="28"/>
          <w:szCs w:val="28"/>
        </w:rPr>
        <w:t xml:space="preserve"> 202</w:t>
      </w:r>
      <w:r w:rsidR="00DD4912" w:rsidRPr="0007608D">
        <w:rPr>
          <w:rFonts w:ascii="Times New Roman" w:eastAsia="Calibri" w:hAnsi="Times New Roman" w:cs="Times New Roman"/>
          <w:bCs/>
          <w:sz w:val="28"/>
          <w:szCs w:val="28"/>
        </w:rPr>
        <w:t>5</w:t>
      </w:r>
      <w:r w:rsidR="003856E9" w:rsidRPr="0007608D">
        <w:rPr>
          <w:rFonts w:ascii="Times New Roman" w:eastAsia="Calibri" w:hAnsi="Times New Roman" w:cs="Times New Roman"/>
          <w:bCs/>
          <w:sz w:val="28"/>
          <w:szCs w:val="28"/>
        </w:rPr>
        <w:t xml:space="preserve"> года </w:t>
      </w:r>
      <w:r w:rsidRPr="0007608D">
        <w:rPr>
          <w:rFonts w:ascii="Times New Roman" w:eastAsia="Calibri" w:hAnsi="Times New Roman" w:cs="Times New Roman"/>
          <w:sz w:val="28"/>
          <w:szCs w:val="28"/>
        </w:rPr>
        <w:t xml:space="preserve">объем работ, выполненных по виду деятельности «Строительство» на крупных и средних предприятиях и организациях, составил </w:t>
      </w:r>
      <w:r w:rsidR="0007608D" w:rsidRPr="0007608D">
        <w:rPr>
          <w:rFonts w:ascii="Times New Roman" w:eastAsia="Calibri" w:hAnsi="Times New Roman" w:cs="Times New Roman"/>
          <w:sz w:val="28"/>
          <w:szCs w:val="28"/>
        </w:rPr>
        <w:t>2 344,4</w:t>
      </w:r>
      <w:r w:rsidRPr="0007608D">
        <w:rPr>
          <w:rFonts w:ascii="Times New Roman" w:eastAsia="Calibri" w:hAnsi="Times New Roman" w:cs="Times New Roman"/>
          <w:sz w:val="28"/>
          <w:szCs w:val="28"/>
        </w:rPr>
        <w:t xml:space="preserve"> млн рублей, что на </w:t>
      </w:r>
      <w:r w:rsidR="0007608D" w:rsidRPr="0007608D">
        <w:rPr>
          <w:rFonts w:ascii="Times New Roman" w:eastAsia="Calibri" w:hAnsi="Times New Roman" w:cs="Times New Roman"/>
          <w:sz w:val="28"/>
          <w:szCs w:val="28"/>
        </w:rPr>
        <w:t>53,8</w:t>
      </w:r>
      <w:r w:rsidRPr="0007608D">
        <w:rPr>
          <w:rFonts w:ascii="Times New Roman" w:eastAsia="Calibri" w:hAnsi="Times New Roman" w:cs="Times New Roman"/>
          <w:sz w:val="28"/>
          <w:szCs w:val="28"/>
        </w:rPr>
        <w:t xml:space="preserve"> % </w:t>
      </w:r>
      <w:r w:rsidR="00DD4912" w:rsidRPr="0007608D">
        <w:rPr>
          <w:rFonts w:ascii="Times New Roman" w:eastAsia="Calibri" w:hAnsi="Times New Roman" w:cs="Times New Roman"/>
          <w:sz w:val="28"/>
          <w:szCs w:val="28"/>
        </w:rPr>
        <w:t>выше</w:t>
      </w:r>
      <w:r w:rsidRPr="0007608D">
        <w:rPr>
          <w:rFonts w:ascii="Times New Roman" w:eastAsia="Calibri" w:hAnsi="Times New Roman" w:cs="Times New Roman"/>
          <w:sz w:val="28"/>
          <w:szCs w:val="28"/>
        </w:rPr>
        <w:t xml:space="preserve"> </w:t>
      </w:r>
      <w:r w:rsidR="003856E9" w:rsidRPr="0007608D">
        <w:rPr>
          <w:rFonts w:ascii="Times New Roman" w:eastAsia="Calibri" w:hAnsi="Times New Roman" w:cs="Times New Roman"/>
          <w:sz w:val="28"/>
          <w:szCs w:val="28"/>
        </w:rPr>
        <w:t xml:space="preserve">аналогичного периода </w:t>
      </w:r>
      <w:r w:rsidRPr="0007608D">
        <w:rPr>
          <w:rFonts w:ascii="Times New Roman" w:eastAsia="Calibri" w:hAnsi="Times New Roman" w:cs="Times New Roman"/>
          <w:sz w:val="28"/>
          <w:szCs w:val="28"/>
        </w:rPr>
        <w:t>202</w:t>
      </w:r>
      <w:r w:rsidR="00DD4912"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 xml:space="preserve"> года в сопоставимых ценах.</w:t>
      </w:r>
    </w:p>
    <w:p w:rsidR="00AF5987" w:rsidRPr="007C1B46" w:rsidRDefault="000A187F" w:rsidP="00791B6C">
      <w:pPr>
        <w:ind w:firstLine="708"/>
        <w:jc w:val="both"/>
        <w:rPr>
          <w:rFonts w:ascii="Times New Roman" w:eastAsia="Calibri" w:hAnsi="Times New Roman" w:cs="Times New Roman"/>
          <w:color w:val="92D050"/>
          <w:sz w:val="28"/>
          <w:szCs w:val="28"/>
          <w:lang w:eastAsia="ru-RU"/>
        </w:rPr>
      </w:pPr>
      <w:r w:rsidRPr="00A76084">
        <w:rPr>
          <w:rFonts w:ascii="Times New Roman" w:eastAsia="Calibri" w:hAnsi="Times New Roman" w:cs="Times New Roman"/>
          <w:sz w:val="28"/>
          <w:szCs w:val="28"/>
          <w:lang w:eastAsia="ru-RU"/>
        </w:rPr>
        <w:t xml:space="preserve"> </w:t>
      </w:r>
    </w:p>
    <w:p w:rsidR="00194F52" w:rsidRPr="0007608D" w:rsidRDefault="00E52329" w:rsidP="0049216F">
      <w:pPr>
        <w:pStyle w:val="aa"/>
        <w:numPr>
          <w:ilvl w:val="2"/>
          <w:numId w:val="24"/>
        </w:numPr>
        <w:jc w:val="center"/>
        <w:rPr>
          <w:rFonts w:eastAsia="Calibri"/>
          <w:i/>
          <w:sz w:val="28"/>
        </w:rPr>
      </w:pPr>
      <w:r w:rsidRPr="0007608D">
        <w:rPr>
          <w:rFonts w:eastAsia="Calibri"/>
          <w:i/>
          <w:sz w:val="28"/>
        </w:rPr>
        <w:t>Организация мероприяти</w:t>
      </w:r>
      <w:r w:rsidR="00DD63E5" w:rsidRPr="0007608D">
        <w:rPr>
          <w:rFonts w:eastAsia="Calibri"/>
          <w:i/>
          <w:sz w:val="28"/>
        </w:rPr>
        <w:t>й</w:t>
      </w:r>
      <w:r w:rsidRPr="0007608D">
        <w:rPr>
          <w:rFonts w:eastAsia="Calibri"/>
          <w:i/>
          <w:sz w:val="28"/>
        </w:rPr>
        <w:t xml:space="preserve"> по повышению инвестиционной</w:t>
      </w:r>
    </w:p>
    <w:p w:rsidR="00E52329" w:rsidRPr="0007608D" w:rsidRDefault="00E52329" w:rsidP="00343710">
      <w:pPr>
        <w:spacing w:after="160" w:line="259" w:lineRule="auto"/>
        <w:ind w:left="1428"/>
        <w:jc w:val="center"/>
        <w:rPr>
          <w:rFonts w:ascii="Times New Roman" w:eastAsia="Calibri" w:hAnsi="Times New Roman" w:cs="Times New Roman"/>
          <w:i/>
          <w:sz w:val="28"/>
        </w:rPr>
      </w:pPr>
      <w:proofErr w:type="gramStart"/>
      <w:r w:rsidRPr="0007608D">
        <w:rPr>
          <w:rFonts w:ascii="Times New Roman" w:eastAsia="Calibri" w:hAnsi="Times New Roman" w:cs="Times New Roman"/>
          <w:i/>
          <w:sz w:val="28"/>
        </w:rPr>
        <w:t>привлекательности</w:t>
      </w:r>
      <w:proofErr w:type="gramEnd"/>
    </w:p>
    <w:p w:rsidR="00E731E7" w:rsidRPr="0007608D" w:rsidRDefault="00EC5839" w:rsidP="00D86806">
      <w:pPr>
        <w:tabs>
          <w:tab w:val="left" w:pos="709"/>
        </w:tabs>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bCs/>
          <w:sz w:val="28"/>
          <w:szCs w:val="28"/>
          <w:shd w:val="clear" w:color="auto" w:fill="FFFFFF"/>
          <w:lang w:eastAsia="ru-RU"/>
        </w:rPr>
        <w:t xml:space="preserve">С целью создания благоприятных условий для привлечения инвестиций в экономику муниципального образования «Город Майкоп», </w:t>
      </w:r>
      <w:r w:rsidRPr="0007608D">
        <w:rPr>
          <w:rFonts w:ascii="Times New Roman" w:eastAsia="Calibri" w:hAnsi="Times New Roman" w:cs="Times New Roman"/>
          <w:sz w:val="28"/>
          <w:szCs w:val="28"/>
          <w:lang w:eastAsia="ru-RU"/>
        </w:rPr>
        <w:t xml:space="preserve">формирования благоприятного предпринимательского климата, </w:t>
      </w:r>
      <w:r w:rsidR="00E731E7" w:rsidRPr="0007608D">
        <w:rPr>
          <w:rFonts w:ascii="Times New Roman" w:eastAsia="Calibri" w:hAnsi="Times New Roman" w:cs="Times New Roman"/>
          <w:sz w:val="28"/>
          <w:szCs w:val="28"/>
        </w:rPr>
        <w:t>в 202</w:t>
      </w:r>
      <w:r w:rsidR="00F260E3" w:rsidRPr="0007608D">
        <w:rPr>
          <w:rFonts w:ascii="Times New Roman" w:eastAsia="Calibri" w:hAnsi="Times New Roman" w:cs="Times New Roman"/>
          <w:sz w:val="28"/>
          <w:szCs w:val="28"/>
        </w:rPr>
        <w:t>5</w:t>
      </w:r>
      <w:r w:rsidR="00E731E7" w:rsidRPr="0007608D">
        <w:rPr>
          <w:rFonts w:ascii="Times New Roman" w:eastAsia="Calibri" w:hAnsi="Times New Roman" w:cs="Times New Roman"/>
          <w:sz w:val="28"/>
          <w:szCs w:val="28"/>
        </w:rPr>
        <w:t xml:space="preserve"> году реализовыва</w:t>
      </w:r>
      <w:r w:rsidR="00D86806" w:rsidRPr="0007608D">
        <w:rPr>
          <w:rFonts w:ascii="Times New Roman" w:eastAsia="Calibri" w:hAnsi="Times New Roman" w:cs="Times New Roman"/>
          <w:sz w:val="28"/>
          <w:szCs w:val="28"/>
        </w:rPr>
        <w:t>ется</w:t>
      </w:r>
      <w:r w:rsidR="00E731E7" w:rsidRPr="0007608D">
        <w:rPr>
          <w:rFonts w:ascii="Times New Roman" w:eastAsia="Calibri" w:hAnsi="Times New Roman" w:cs="Times New Roman"/>
          <w:sz w:val="28"/>
          <w:szCs w:val="28"/>
        </w:rPr>
        <w:t xml:space="preserve"> </w:t>
      </w:r>
      <w:r w:rsidR="00E731E7" w:rsidRPr="0007608D">
        <w:rPr>
          <w:rFonts w:ascii="Times New Roman" w:eastAsia="Calibri" w:hAnsi="Times New Roman" w:cs="Times New Roman"/>
          <w:iCs/>
          <w:sz w:val="28"/>
          <w:szCs w:val="28"/>
        </w:rPr>
        <w:t>подпрограмма «Развитие промышленного и инвестиционного</w:t>
      </w:r>
      <w:r w:rsidR="00E731E7" w:rsidRPr="0007608D">
        <w:rPr>
          <w:rFonts w:eastAsia="Calibri"/>
          <w:iCs/>
        </w:rPr>
        <w:t xml:space="preserve"> </w:t>
      </w:r>
      <w:r w:rsidR="00E731E7" w:rsidRPr="0007608D">
        <w:rPr>
          <w:rFonts w:ascii="Times New Roman" w:eastAsia="Calibri" w:hAnsi="Times New Roman" w:cs="Times New Roman"/>
          <w:iCs/>
          <w:sz w:val="28"/>
          <w:szCs w:val="28"/>
        </w:rPr>
        <w:t>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sidR="00E731E7" w:rsidRPr="0007608D">
        <w:rPr>
          <w:rFonts w:ascii="Times New Roman" w:eastAsia="Calibri" w:hAnsi="Times New Roman" w:cs="Times New Roman"/>
          <w:sz w:val="28"/>
          <w:szCs w:val="28"/>
        </w:rPr>
        <w:t xml:space="preserve"> (далее -Подпрограмма), на реализацию которой предусмотрено </w:t>
      </w:r>
      <w:r w:rsidR="00F260E3" w:rsidRPr="0007608D">
        <w:rPr>
          <w:rFonts w:ascii="Times New Roman" w:eastAsia="Calibri" w:hAnsi="Times New Roman" w:cs="Times New Roman"/>
          <w:sz w:val="28"/>
          <w:szCs w:val="28"/>
        </w:rPr>
        <w:t>365,2</w:t>
      </w:r>
      <w:r w:rsidR="00E731E7" w:rsidRPr="0007608D">
        <w:rPr>
          <w:rFonts w:ascii="Times New Roman" w:eastAsia="Calibri" w:hAnsi="Times New Roman" w:cs="Times New Roman"/>
          <w:sz w:val="28"/>
          <w:szCs w:val="28"/>
        </w:rPr>
        <w:t xml:space="preserve"> тыс. рублей.</w:t>
      </w:r>
    </w:p>
    <w:p w:rsidR="00F260E3" w:rsidRPr="0007608D" w:rsidRDefault="00E731E7" w:rsidP="00E731E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подпрограммы реализ</w:t>
      </w:r>
      <w:r w:rsidR="00D86806" w:rsidRPr="0007608D">
        <w:rPr>
          <w:rFonts w:ascii="Times New Roman" w:eastAsia="Calibri" w:hAnsi="Times New Roman" w:cs="Times New Roman"/>
          <w:sz w:val="28"/>
          <w:szCs w:val="28"/>
        </w:rPr>
        <w:t>уется</w:t>
      </w:r>
      <w:r w:rsidRPr="0007608D">
        <w:rPr>
          <w:rFonts w:ascii="Times New Roman" w:eastAsia="Calibri" w:hAnsi="Times New Roman" w:cs="Times New Roman"/>
          <w:sz w:val="28"/>
          <w:szCs w:val="28"/>
        </w:rPr>
        <w:t xml:space="preserve"> одно основное мероприятие – создание благоприятных условий для привлечения инвестиций в экономику муниципальн</w:t>
      </w:r>
      <w:r w:rsidR="00F260E3" w:rsidRPr="0007608D">
        <w:rPr>
          <w:rFonts w:ascii="Times New Roman" w:eastAsia="Calibri" w:hAnsi="Times New Roman" w:cs="Times New Roman"/>
          <w:sz w:val="28"/>
          <w:szCs w:val="28"/>
        </w:rPr>
        <w:t>ого образования «Город Майкоп».</w:t>
      </w:r>
    </w:p>
    <w:p w:rsidR="00E731E7" w:rsidRPr="0007608D" w:rsidRDefault="00E731E7" w:rsidP="00E731E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lastRenderedPageBreak/>
        <w:t xml:space="preserve">В рамках реализации подпрограммы </w:t>
      </w:r>
      <w:r w:rsidR="00106055" w:rsidRPr="0007608D">
        <w:rPr>
          <w:rFonts w:ascii="Times New Roman" w:eastAsia="Calibri" w:hAnsi="Times New Roman" w:cs="Times New Roman"/>
          <w:bCs/>
          <w:sz w:val="28"/>
          <w:szCs w:val="28"/>
          <w:lang w:eastAsia="ru-RU"/>
        </w:rPr>
        <w:t xml:space="preserve">в </w:t>
      </w:r>
      <w:r w:rsidR="00106055" w:rsidRPr="0007608D">
        <w:rPr>
          <w:rFonts w:ascii="Times New Roman" w:eastAsia="Calibri" w:hAnsi="Times New Roman" w:cs="Times New Roman"/>
          <w:bCs/>
          <w:sz w:val="28"/>
          <w:szCs w:val="28"/>
          <w:lang w:val="en-US" w:eastAsia="ru-RU"/>
        </w:rPr>
        <w:t>I</w:t>
      </w:r>
      <w:r w:rsidR="00106055" w:rsidRPr="0007608D">
        <w:rPr>
          <w:rFonts w:ascii="Times New Roman" w:eastAsia="Calibri" w:hAnsi="Times New Roman" w:cs="Times New Roman"/>
          <w:bCs/>
          <w:sz w:val="28"/>
          <w:szCs w:val="28"/>
          <w:lang w:eastAsia="ru-RU"/>
        </w:rPr>
        <w:t xml:space="preserve"> </w:t>
      </w:r>
      <w:r w:rsidR="007C1B46" w:rsidRPr="0007608D">
        <w:rPr>
          <w:rFonts w:ascii="Times New Roman" w:eastAsia="Calibri" w:hAnsi="Times New Roman" w:cs="Times New Roman"/>
          <w:bCs/>
          <w:sz w:val="28"/>
          <w:szCs w:val="28"/>
          <w:lang w:eastAsia="ru-RU"/>
        </w:rPr>
        <w:t>полугодии</w:t>
      </w:r>
      <w:r w:rsidR="00106055" w:rsidRPr="0007608D">
        <w:rPr>
          <w:rFonts w:ascii="Times New Roman" w:eastAsia="Calibri" w:hAnsi="Times New Roman" w:cs="Times New Roman"/>
          <w:bCs/>
          <w:sz w:val="28"/>
          <w:szCs w:val="28"/>
          <w:lang w:eastAsia="ru-RU"/>
        </w:rPr>
        <w:t xml:space="preserve"> 202</w:t>
      </w:r>
      <w:r w:rsidR="00F260E3" w:rsidRPr="0007608D">
        <w:rPr>
          <w:rFonts w:ascii="Times New Roman" w:eastAsia="Calibri" w:hAnsi="Times New Roman" w:cs="Times New Roman"/>
          <w:bCs/>
          <w:sz w:val="28"/>
          <w:szCs w:val="28"/>
          <w:lang w:eastAsia="ru-RU"/>
        </w:rPr>
        <w:t>5</w:t>
      </w:r>
      <w:r w:rsidR="00106055" w:rsidRPr="0007608D">
        <w:rPr>
          <w:rFonts w:ascii="Times New Roman" w:eastAsia="Calibri" w:hAnsi="Times New Roman" w:cs="Times New Roman"/>
          <w:bCs/>
          <w:sz w:val="28"/>
          <w:szCs w:val="28"/>
          <w:lang w:eastAsia="ru-RU"/>
        </w:rPr>
        <w:t xml:space="preserve"> года </w:t>
      </w:r>
      <w:r w:rsidRPr="0007608D">
        <w:rPr>
          <w:rFonts w:ascii="Times New Roman" w:eastAsia="Calibri" w:hAnsi="Times New Roman" w:cs="Times New Roman"/>
          <w:sz w:val="28"/>
          <w:szCs w:val="28"/>
        </w:rPr>
        <w:t>проводилась следующая работа:</w:t>
      </w:r>
    </w:p>
    <w:p w:rsidR="00E731E7" w:rsidRPr="0007608D" w:rsidRDefault="00E731E7" w:rsidP="00E731E7">
      <w:pPr>
        <w:ind w:firstLine="709"/>
        <w:jc w:val="both"/>
        <w:rPr>
          <w:rFonts w:ascii="Times New Roman" w:eastAsia="Calibri" w:hAnsi="Times New Roman" w:cs="Times New Roman"/>
          <w:i/>
          <w:sz w:val="28"/>
          <w:szCs w:val="28"/>
        </w:rPr>
      </w:pPr>
      <w:r w:rsidRPr="0007608D">
        <w:rPr>
          <w:rFonts w:ascii="Times New Roman" w:eastAsia="Calibri" w:hAnsi="Times New Roman" w:cs="Times New Roman"/>
          <w:sz w:val="28"/>
          <w:szCs w:val="28"/>
        </w:rPr>
        <w:t>- мониторинг иностранных компаний, имеющих намерение инвестировать в производство на юге России;</w:t>
      </w:r>
    </w:p>
    <w:p w:rsidR="00E731E7" w:rsidRPr="0007608D" w:rsidRDefault="00E731E7" w:rsidP="00E731E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w:t>
      </w:r>
      <w:r w:rsidRPr="0007608D">
        <w:rPr>
          <w:rFonts w:ascii="Times New Roman" w:eastAsia="Calibri" w:hAnsi="Times New Roman" w:cs="Times New Roman"/>
          <w:i/>
          <w:sz w:val="28"/>
          <w:szCs w:val="28"/>
        </w:rPr>
        <w:t xml:space="preserve"> </w:t>
      </w:r>
      <w:r w:rsidRPr="0007608D">
        <w:rPr>
          <w:rFonts w:ascii="Times New Roman" w:eastAsia="Calibri" w:hAnsi="Times New Roman" w:cs="Times New Roman"/>
          <w:sz w:val="28"/>
          <w:szCs w:val="28"/>
        </w:rPr>
        <w:t>мониторинг реализации инвестиционных проектов;</w:t>
      </w:r>
    </w:p>
    <w:p w:rsidR="00E731E7" w:rsidRPr="0007608D" w:rsidRDefault="00E731E7" w:rsidP="00E731E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формирование и ведение реестра инвестиционных площадок. </w:t>
      </w:r>
    </w:p>
    <w:p w:rsidR="00FB5CB6" w:rsidRPr="0007608D" w:rsidRDefault="00FB5CB6" w:rsidP="00E731E7">
      <w:pPr>
        <w:ind w:firstLine="709"/>
        <w:jc w:val="both"/>
        <w:rPr>
          <w:rFonts w:ascii="Times New Roman" w:eastAsia="Calibri" w:hAnsi="Times New Roman" w:cs="Times New Roman"/>
          <w:sz w:val="28"/>
        </w:rPr>
      </w:pPr>
    </w:p>
    <w:p w:rsidR="00F4211D" w:rsidRPr="0007608D" w:rsidRDefault="00F4211D" w:rsidP="0049216F">
      <w:pPr>
        <w:pStyle w:val="aa"/>
        <w:numPr>
          <w:ilvl w:val="2"/>
          <w:numId w:val="24"/>
        </w:numPr>
        <w:jc w:val="center"/>
        <w:rPr>
          <w:rFonts w:eastAsia="Calibri"/>
          <w:i/>
          <w:sz w:val="28"/>
        </w:rPr>
      </w:pPr>
      <w:r w:rsidRPr="0007608D">
        <w:rPr>
          <w:rFonts w:eastAsia="Calibri"/>
          <w:i/>
          <w:sz w:val="28"/>
        </w:rPr>
        <w:t>Мониторинг реализации инвестиционных проектов</w:t>
      </w:r>
    </w:p>
    <w:p w:rsidR="00E731E7" w:rsidRPr="0007608D" w:rsidRDefault="00E731E7" w:rsidP="00F4211D">
      <w:pPr>
        <w:ind w:firstLine="709"/>
        <w:jc w:val="both"/>
        <w:rPr>
          <w:rFonts w:ascii="Times New Roman" w:eastAsia="Calibri" w:hAnsi="Times New Roman" w:cs="Times New Roman"/>
          <w:sz w:val="28"/>
        </w:rPr>
      </w:pPr>
    </w:p>
    <w:p w:rsidR="00F260E3" w:rsidRPr="0007608D" w:rsidRDefault="00E731E7" w:rsidP="00F260E3">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муниципальном образовании «Город Майкоп» проводится </w:t>
      </w:r>
      <w:r w:rsidR="00F260E3" w:rsidRPr="0007608D">
        <w:rPr>
          <w:rFonts w:ascii="Times New Roman" w:eastAsia="Calibri" w:hAnsi="Times New Roman" w:cs="Times New Roman"/>
          <w:sz w:val="28"/>
          <w:szCs w:val="28"/>
        </w:rPr>
        <w:t xml:space="preserve">В муниципальном образовании «Город Майкоп» проводится ежеквартальный мониторинг реализуемых инвестиционных проектов в части: </w:t>
      </w:r>
    </w:p>
    <w:p w:rsidR="00F260E3" w:rsidRPr="0007608D" w:rsidRDefault="00F260E3" w:rsidP="00F260E3">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предполагаемых и вложенных сумм на реализацию проекта; </w:t>
      </w:r>
    </w:p>
    <w:p w:rsidR="00F260E3" w:rsidRPr="0007608D" w:rsidRDefault="00F260E3" w:rsidP="00F260E3">
      <w:pPr>
        <w:ind w:firstLine="709"/>
        <w:jc w:val="both"/>
        <w:rPr>
          <w:rFonts w:ascii="Times New Roman" w:hAnsi="Times New Roman" w:cs="Times New Roman"/>
          <w:sz w:val="28"/>
          <w:szCs w:val="28"/>
        </w:rPr>
      </w:pPr>
      <w:r w:rsidRPr="0007608D">
        <w:rPr>
          <w:rFonts w:ascii="Times New Roman" w:hAnsi="Times New Roman" w:cs="Times New Roman"/>
          <w:sz w:val="28"/>
          <w:szCs w:val="28"/>
        </w:rPr>
        <w:t>- количества рабочих мест, созданных в целях реализации проекта;</w:t>
      </w:r>
    </w:p>
    <w:p w:rsidR="00F260E3" w:rsidRPr="0007608D" w:rsidRDefault="00F260E3" w:rsidP="00F260E3">
      <w:pPr>
        <w:ind w:firstLine="709"/>
        <w:jc w:val="both"/>
        <w:rPr>
          <w:rFonts w:ascii="Times New Roman" w:hAnsi="Times New Roman" w:cs="Times New Roman"/>
          <w:sz w:val="28"/>
          <w:szCs w:val="28"/>
        </w:rPr>
      </w:pPr>
      <w:r w:rsidRPr="0007608D">
        <w:rPr>
          <w:rFonts w:ascii="Times New Roman" w:hAnsi="Times New Roman" w:cs="Times New Roman"/>
          <w:sz w:val="28"/>
          <w:szCs w:val="28"/>
        </w:rPr>
        <w:t>- увеличения стоимости основных фондов.</w:t>
      </w:r>
    </w:p>
    <w:p w:rsidR="00F260E3" w:rsidRPr="0007608D" w:rsidRDefault="00F260E3" w:rsidP="00F260E3">
      <w:pPr>
        <w:ind w:firstLine="709"/>
        <w:jc w:val="both"/>
        <w:rPr>
          <w:rFonts w:ascii="Times New Roman" w:eastAsia="Calibri" w:hAnsi="Times New Roman" w:cs="Times New Roman"/>
          <w:sz w:val="28"/>
        </w:rPr>
      </w:pPr>
      <w:r w:rsidRPr="0007608D">
        <w:rPr>
          <w:rFonts w:ascii="Times New Roman" w:eastAsia="Calibri" w:hAnsi="Times New Roman" w:cs="Times New Roman"/>
          <w:sz w:val="28"/>
          <w:szCs w:val="28"/>
        </w:rPr>
        <w:t>По состоянию на 01.0</w:t>
      </w:r>
      <w:r w:rsidR="007C1B46"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 xml:space="preserve">.2025 осуществляется мониторинг 30 инвестиционных проектов с общим объемом инвестиций </w:t>
      </w:r>
      <w:r w:rsidR="007C1B46" w:rsidRPr="0007608D">
        <w:rPr>
          <w:rFonts w:ascii="Times New Roman" w:eastAsia="Calibri" w:hAnsi="Times New Roman" w:cs="Times New Roman"/>
          <w:sz w:val="28"/>
        </w:rPr>
        <w:t>55 943,6</w:t>
      </w:r>
      <w:r w:rsidRPr="0007608D">
        <w:rPr>
          <w:rFonts w:ascii="Times New Roman" w:eastAsia="Calibri" w:hAnsi="Times New Roman" w:cs="Times New Roman"/>
          <w:sz w:val="28"/>
        </w:rPr>
        <w:t xml:space="preserve"> </w:t>
      </w:r>
      <w:r w:rsidRPr="0007608D">
        <w:rPr>
          <w:rFonts w:ascii="Times New Roman" w:eastAsia="Calibri" w:hAnsi="Times New Roman" w:cs="Times New Roman"/>
          <w:sz w:val="28"/>
          <w:szCs w:val="28"/>
        </w:rPr>
        <w:t xml:space="preserve">млн рублей, </w:t>
      </w:r>
      <w:r w:rsidRPr="0007608D">
        <w:rPr>
          <w:rFonts w:ascii="Times New Roman" w:eastAsia="Calibri" w:hAnsi="Times New Roman" w:cs="Times New Roman"/>
          <w:sz w:val="28"/>
        </w:rPr>
        <w:t xml:space="preserve">из которых </w:t>
      </w:r>
      <w:r w:rsidR="007C1B46" w:rsidRPr="0007608D">
        <w:rPr>
          <w:rFonts w:ascii="Times New Roman" w:eastAsia="Calibri" w:hAnsi="Times New Roman" w:cs="Times New Roman"/>
          <w:sz w:val="28"/>
        </w:rPr>
        <w:t>42 282,4</w:t>
      </w:r>
      <w:r w:rsidRPr="0007608D">
        <w:rPr>
          <w:rFonts w:ascii="Times New Roman" w:eastAsia="Calibri" w:hAnsi="Times New Roman" w:cs="Times New Roman"/>
          <w:sz w:val="28"/>
        </w:rPr>
        <w:t xml:space="preserve"> млн рублей инвестиционные проекты в части жилищного строительства. Из общего числа инвестиционных проектов, 1</w:t>
      </w:r>
      <w:r w:rsidR="007C1B46" w:rsidRPr="0007608D">
        <w:rPr>
          <w:rFonts w:ascii="Times New Roman" w:eastAsia="Calibri" w:hAnsi="Times New Roman" w:cs="Times New Roman"/>
          <w:sz w:val="28"/>
        </w:rPr>
        <w:t>4</w:t>
      </w:r>
      <w:r w:rsidRPr="0007608D">
        <w:rPr>
          <w:rFonts w:ascii="Times New Roman" w:eastAsia="Calibri" w:hAnsi="Times New Roman" w:cs="Times New Roman"/>
          <w:sz w:val="28"/>
        </w:rPr>
        <w:t xml:space="preserve"> наиболее значимые.</w:t>
      </w:r>
    </w:p>
    <w:p w:rsidR="00F260E3" w:rsidRPr="0007608D" w:rsidRDefault="00F260E3" w:rsidP="00F260E3">
      <w:pPr>
        <w:ind w:firstLine="709"/>
        <w:jc w:val="both"/>
        <w:rPr>
          <w:rFonts w:ascii="Times New Roman" w:eastAsia="Calibri" w:hAnsi="Times New Roman" w:cs="Times New Roman"/>
          <w:sz w:val="28"/>
        </w:rPr>
      </w:pPr>
    </w:p>
    <w:p w:rsidR="00E731E7" w:rsidRPr="0007608D" w:rsidRDefault="00AC0FE3" w:rsidP="00F76F91">
      <w:pPr>
        <w:ind w:firstLine="709"/>
        <w:jc w:val="center"/>
        <w:rPr>
          <w:rFonts w:ascii="Times New Roman" w:eastAsia="Calibri" w:hAnsi="Times New Roman" w:cs="Times New Roman"/>
          <w:sz w:val="28"/>
        </w:rPr>
      </w:pPr>
      <w:r w:rsidRPr="0007608D">
        <w:rPr>
          <w:rFonts w:ascii="Times New Roman" w:eastAsia="Calibri" w:hAnsi="Times New Roman" w:cs="Times New Roman"/>
          <w:sz w:val="28"/>
          <w:szCs w:val="28"/>
        </w:rPr>
        <w:t>Реестр наиболее значимых инвестиционных проектов,</w:t>
      </w:r>
      <w:r w:rsidR="00E731E7"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 xml:space="preserve">реализуемых в </w:t>
      </w:r>
      <w:r w:rsidR="00BA0948" w:rsidRPr="0007608D">
        <w:rPr>
          <w:rFonts w:ascii="Times New Roman" w:eastAsia="Calibri" w:hAnsi="Times New Roman" w:cs="Times New Roman"/>
          <w:sz w:val="28"/>
          <w:szCs w:val="28"/>
          <w:lang w:val="en-US"/>
        </w:rPr>
        <w:t>I</w:t>
      </w:r>
      <w:r w:rsidR="00BA0948" w:rsidRPr="0007608D">
        <w:rPr>
          <w:rFonts w:ascii="Times New Roman" w:eastAsia="Calibri" w:hAnsi="Times New Roman" w:cs="Times New Roman"/>
          <w:sz w:val="28"/>
          <w:szCs w:val="28"/>
        </w:rPr>
        <w:t xml:space="preserve"> </w:t>
      </w:r>
      <w:r w:rsidR="00B67197" w:rsidRPr="0007608D">
        <w:rPr>
          <w:rFonts w:ascii="Times New Roman" w:eastAsia="Calibri" w:hAnsi="Times New Roman" w:cs="Times New Roman"/>
          <w:sz w:val="28"/>
          <w:szCs w:val="28"/>
        </w:rPr>
        <w:t xml:space="preserve">полугодии </w:t>
      </w:r>
      <w:r w:rsidRPr="0007608D">
        <w:rPr>
          <w:rFonts w:ascii="Times New Roman" w:eastAsia="Calibri" w:hAnsi="Times New Roman" w:cs="Times New Roman"/>
          <w:sz w:val="28"/>
          <w:szCs w:val="28"/>
        </w:rPr>
        <w:t>202</w:t>
      </w:r>
      <w:r w:rsidR="00F260E3"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w:t>
      </w:r>
      <w:r w:rsidR="00BA0948" w:rsidRPr="0007608D">
        <w:rPr>
          <w:rFonts w:ascii="Times New Roman" w:eastAsia="Calibri" w:hAnsi="Times New Roman" w:cs="Times New Roman"/>
          <w:sz w:val="28"/>
          <w:szCs w:val="28"/>
        </w:rPr>
        <w:t>а</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2"/>
        <w:gridCol w:w="2801"/>
        <w:gridCol w:w="1276"/>
        <w:gridCol w:w="1868"/>
        <w:gridCol w:w="1250"/>
      </w:tblGrid>
      <w:tr w:rsidR="00761ABE" w:rsidRPr="0007608D" w:rsidTr="00AF6EBE">
        <w:trPr>
          <w:jc w:val="center"/>
        </w:trPr>
        <w:tc>
          <w:tcPr>
            <w:tcW w:w="567"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 п/п</w:t>
            </w:r>
          </w:p>
        </w:tc>
        <w:tc>
          <w:tcPr>
            <w:tcW w:w="2972"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Инициатор</w:t>
            </w:r>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инвестиционного</w:t>
            </w:r>
            <w:proofErr w:type="gramEnd"/>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проекта</w:t>
            </w:r>
            <w:proofErr w:type="gramEnd"/>
          </w:p>
        </w:tc>
        <w:tc>
          <w:tcPr>
            <w:tcW w:w="2801"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Объект</w:t>
            </w:r>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инвестиционного</w:t>
            </w:r>
            <w:proofErr w:type="gramEnd"/>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проекта</w:t>
            </w:r>
            <w:proofErr w:type="gramEnd"/>
          </w:p>
        </w:tc>
        <w:tc>
          <w:tcPr>
            <w:tcW w:w="1276"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Срок</w:t>
            </w:r>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реализации</w:t>
            </w:r>
            <w:proofErr w:type="gramEnd"/>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проекта</w:t>
            </w:r>
            <w:proofErr w:type="gramEnd"/>
          </w:p>
        </w:tc>
        <w:tc>
          <w:tcPr>
            <w:tcW w:w="1868"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Степень формализации (бизнес-план, проектно-сметная документация)</w:t>
            </w:r>
          </w:p>
        </w:tc>
        <w:tc>
          <w:tcPr>
            <w:tcW w:w="1250" w:type="dxa"/>
          </w:tcPr>
          <w:p w:rsidR="00F260E3" w:rsidRPr="0007608D" w:rsidRDefault="00F260E3" w:rsidP="00AF6EBE">
            <w:pPr>
              <w:contextualSpacing/>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Планируемый объем</w:t>
            </w:r>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инвестиций</w:t>
            </w:r>
            <w:proofErr w:type="gramEnd"/>
            <w:r w:rsidRPr="0007608D">
              <w:rPr>
                <w:rFonts w:ascii="Times New Roman" w:eastAsia="Calibri" w:hAnsi="Times New Roman" w:cs="Times New Roman"/>
                <w:sz w:val="24"/>
                <w:szCs w:val="24"/>
              </w:rPr>
              <w:t>,</w:t>
            </w:r>
          </w:p>
          <w:p w:rsidR="00F260E3" w:rsidRPr="0007608D" w:rsidRDefault="00F260E3" w:rsidP="00AF6EBE">
            <w:pPr>
              <w:contextualSpacing/>
              <w:jc w:val="center"/>
              <w:rPr>
                <w:rFonts w:ascii="Times New Roman" w:eastAsia="Calibri" w:hAnsi="Times New Roman" w:cs="Times New Roman"/>
                <w:sz w:val="24"/>
                <w:szCs w:val="24"/>
              </w:rPr>
            </w:pPr>
            <w:proofErr w:type="gramStart"/>
            <w:r w:rsidRPr="0007608D">
              <w:rPr>
                <w:rFonts w:ascii="Times New Roman" w:eastAsia="Calibri" w:hAnsi="Times New Roman" w:cs="Times New Roman"/>
                <w:sz w:val="24"/>
                <w:szCs w:val="24"/>
              </w:rPr>
              <w:t>млн</w:t>
            </w:r>
            <w:proofErr w:type="gramEnd"/>
            <w:r w:rsidR="00F76F91" w:rsidRPr="0007608D">
              <w:rPr>
                <w:rFonts w:ascii="Times New Roman" w:eastAsia="Calibri" w:hAnsi="Times New Roman" w:cs="Times New Roman"/>
                <w:sz w:val="24"/>
                <w:szCs w:val="24"/>
              </w:rPr>
              <w:t xml:space="preserve"> </w:t>
            </w:r>
            <w:r w:rsidRPr="0007608D">
              <w:rPr>
                <w:rFonts w:ascii="Times New Roman" w:eastAsia="Calibri" w:hAnsi="Times New Roman" w:cs="Times New Roman"/>
                <w:sz w:val="24"/>
                <w:szCs w:val="24"/>
              </w:rPr>
              <w:t>рублей</w:t>
            </w:r>
          </w:p>
        </w:tc>
      </w:tr>
      <w:tr w:rsidR="00761ABE" w:rsidRPr="0007608D" w:rsidTr="00AF6EBE">
        <w:trPr>
          <w:jc w:val="center"/>
        </w:trPr>
        <w:tc>
          <w:tcPr>
            <w:tcW w:w="567" w:type="dxa"/>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w:t>
            </w:r>
            <w:r w:rsidR="004A511E" w:rsidRPr="0007608D">
              <w:rPr>
                <w:rFonts w:ascii="Times New Roman" w:eastAsia="Calibri" w:hAnsi="Times New Roman" w:cs="Times New Roman"/>
                <w:sz w:val="24"/>
                <w:szCs w:val="24"/>
              </w:rPr>
              <w:t>.</w:t>
            </w:r>
          </w:p>
        </w:tc>
        <w:tc>
          <w:tcPr>
            <w:tcW w:w="2972"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ООО «СЗ «КСК»</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2801"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Строительство многоквартирного жилого комплекса «Эко район Яблоневый»</w:t>
            </w:r>
          </w:p>
        </w:tc>
        <w:tc>
          <w:tcPr>
            <w:tcW w:w="1276"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2021-2029</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single" w:sz="4" w:space="0" w:color="auto"/>
              <w:left w:val="nil"/>
              <w:bottom w:val="single" w:sz="4" w:space="0" w:color="auto"/>
              <w:right w:val="single" w:sz="4" w:space="0" w:color="auto"/>
            </w:tcBorders>
          </w:tcPr>
          <w:p w:rsidR="00F260E3" w:rsidRPr="0007608D" w:rsidRDefault="00C82B60"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6 060,2</w:t>
            </w:r>
          </w:p>
        </w:tc>
      </w:tr>
      <w:tr w:rsidR="00761ABE" w:rsidRPr="0007608D" w:rsidTr="00AF6EBE">
        <w:trPr>
          <w:jc w:val="center"/>
        </w:trPr>
        <w:tc>
          <w:tcPr>
            <w:tcW w:w="567" w:type="dxa"/>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2</w:t>
            </w:r>
            <w:r w:rsidR="004A511E" w:rsidRPr="0007608D">
              <w:rPr>
                <w:rFonts w:ascii="Times New Roman" w:eastAsia="Calibri" w:hAnsi="Times New Roman" w:cs="Times New Roman"/>
                <w:sz w:val="24"/>
                <w:szCs w:val="24"/>
              </w:rPr>
              <w:t>.</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ООО </w:t>
            </w:r>
            <w:r w:rsidRPr="0007608D">
              <w:rPr>
                <w:rFonts w:ascii="Times New Roman" w:eastAsia="Times New Roman" w:hAnsi="Times New Roman" w:cs="Times New Roman"/>
                <w:sz w:val="24"/>
                <w:szCs w:val="24"/>
                <w:lang w:eastAsia="ru-RU"/>
              </w:rPr>
              <w:br/>
              <w:t>«СЗ «</w:t>
            </w:r>
            <w:proofErr w:type="spellStart"/>
            <w:r w:rsidRPr="0007608D">
              <w:rPr>
                <w:rFonts w:ascii="Times New Roman" w:eastAsia="Times New Roman" w:hAnsi="Times New Roman" w:cs="Times New Roman"/>
                <w:sz w:val="24"/>
                <w:szCs w:val="24"/>
                <w:lang w:eastAsia="ru-RU"/>
              </w:rPr>
              <w:t>Метрикс</w:t>
            </w:r>
            <w:proofErr w:type="spellEnd"/>
            <w:r w:rsidRPr="0007608D">
              <w:rPr>
                <w:rFonts w:ascii="Times New Roman" w:eastAsia="Times New Roman" w:hAnsi="Times New Roman" w:cs="Times New Roman"/>
                <w:sz w:val="24"/>
                <w:szCs w:val="24"/>
                <w:lang w:eastAsia="ru-RU"/>
              </w:rPr>
              <w:t xml:space="preserve"> Майкоп»</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Жилой комплекс на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w:t>
            </w:r>
            <w:proofErr w:type="spellStart"/>
            <w:r w:rsidRPr="0007608D">
              <w:rPr>
                <w:rFonts w:ascii="Times New Roman" w:eastAsia="Times New Roman" w:hAnsi="Times New Roman" w:cs="Times New Roman"/>
                <w:sz w:val="24"/>
                <w:szCs w:val="24"/>
                <w:lang w:eastAsia="ru-RU"/>
              </w:rPr>
              <w:t>кадатсровыми</w:t>
            </w:r>
            <w:proofErr w:type="spellEnd"/>
            <w:r w:rsidRPr="0007608D">
              <w:rPr>
                <w:rFonts w:ascii="Times New Roman" w:eastAsia="Times New Roman" w:hAnsi="Times New Roman" w:cs="Times New Roman"/>
                <w:sz w:val="24"/>
                <w:szCs w:val="24"/>
                <w:lang w:eastAsia="ru-RU"/>
              </w:rPr>
              <w:t xml:space="preserve"> номерами 01:08:0512001:1036, 01:08:0512001:48, 01:08:0512001:51, 1 этап строительства</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2025-2027</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4</w:t>
            </w:r>
            <w:r w:rsidR="00B661DD" w:rsidRPr="0007608D">
              <w:rPr>
                <w:rFonts w:ascii="Times New Roman" w:eastAsia="Times New Roman" w:hAnsi="Times New Roman" w:cs="Times New Roman"/>
                <w:sz w:val="24"/>
                <w:szCs w:val="24"/>
                <w:lang w:eastAsia="ru-RU"/>
              </w:rPr>
              <w:t xml:space="preserve"> </w:t>
            </w:r>
            <w:r w:rsidRPr="0007608D">
              <w:rPr>
                <w:rFonts w:ascii="Times New Roman" w:eastAsia="Times New Roman" w:hAnsi="Times New Roman" w:cs="Times New Roman"/>
                <w:sz w:val="24"/>
                <w:szCs w:val="24"/>
                <w:lang w:eastAsia="ru-RU"/>
              </w:rPr>
              <w:t>476,5</w:t>
            </w:r>
          </w:p>
        </w:tc>
      </w:tr>
      <w:tr w:rsidR="00761ABE" w:rsidRPr="0007608D" w:rsidTr="00AF6EBE">
        <w:trPr>
          <w:jc w:val="center"/>
        </w:trPr>
        <w:tc>
          <w:tcPr>
            <w:tcW w:w="567" w:type="dxa"/>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lastRenderedPageBreak/>
              <w:t>3</w:t>
            </w:r>
            <w:r w:rsidR="004A511E" w:rsidRPr="0007608D">
              <w:rPr>
                <w:rFonts w:ascii="Times New Roman" w:eastAsia="Calibri" w:hAnsi="Times New Roman" w:cs="Times New Roman"/>
                <w:sz w:val="24"/>
                <w:szCs w:val="24"/>
              </w:rPr>
              <w:t>.</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ООО «СЗ «Династия»</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ЖК «Достояние» 1857</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2025-2032</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w:t>
            </w:r>
            <w:r w:rsidR="00B661DD" w:rsidRPr="0007608D">
              <w:rPr>
                <w:rFonts w:ascii="Times New Roman" w:eastAsia="Times New Roman" w:hAnsi="Times New Roman" w:cs="Times New Roman"/>
                <w:sz w:val="24"/>
                <w:szCs w:val="24"/>
                <w:lang w:eastAsia="ru-RU"/>
              </w:rPr>
              <w:t xml:space="preserve"> </w:t>
            </w:r>
            <w:r w:rsidRPr="0007608D">
              <w:rPr>
                <w:rFonts w:ascii="Times New Roman" w:eastAsia="Times New Roman" w:hAnsi="Times New Roman" w:cs="Times New Roman"/>
                <w:sz w:val="24"/>
                <w:szCs w:val="24"/>
                <w:lang w:eastAsia="ru-RU"/>
              </w:rPr>
              <w:t>000,0</w:t>
            </w:r>
          </w:p>
        </w:tc>
      </w:tr>
      <w:tr w:rsidR="00761ABE" w:rsidRPr="0007608D" w:rsidTr="00AF6EBE">
        <w:trPr>
          <w:jc w:val="center"/>
        </w:trPr>
        <w:tc>
          <w:tcPr>
            <w:tcW w:w="567" w:type="dxa"/>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lang w:val="en-US"/>
              </w:rPr>
              <w:t>4</w:t>
            </w:r>
            <w:r w:rsidR="004A511E" w:rsidRPr="0007608D">
              <w:rPr>
                <w:rFonts w:ascii="Times New Roman" w:eastAsia="Calibri" w:hAnsi="Times New Roman" w:cs="Times New Roman"/>
                <w:sz w:val="24"/>
                <w:szCs w:val="24"/>
              </w:rPr>
              <w:t>.</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АО «СЗ «ОБД»</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Жилой комплекс по адресу: г. Майкоп, ул. Михайлова</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2025-2031</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4A511E"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3 869,3</w:t>
            </w:r>
          </w:p>
        </w:tc>
      </w:tr>
      <w:tr w:rsidR="00761ABE" w:rsidRPr="0007608D" w:rsidTr="00AF6EBE">
        <w:trPr>
          <w:jc w:val="center"/>
        </w:trPr>
        <w:tc>
          <w:tcPr>
            <w:tcW w:w="567" w:type="dxa"/>
          </w:tcPr>
          <w:p w:rsidR="004A511E" w:rsidRPr="0007608D" w:rsidRDefault="004A511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5.</w:t>
            </w:r>
          </w:p>
        </w:tc>
        <w:tc>
          <w:tcPr>
            <w:tcW w:w="2972" w:type="dxa"/>
            <w:tcBorders>
              <w:top w:val="nil"/>
              <w:left w:val="nil"/>
              <w:bottom w:val="single" w:sz="4" w:space="0" w:color="auto"/>
              <w:right w:val="single" w:sz="4" w:space="0" w:color="auto"/>
            </w:tcBorders>
          </w:tcPr>
          <w:p w:rsidR="004A511E" w:rsidRPr="0007608D" w:rsidRDefault="004A511E" w:rsidP="00AF6EBE">
            <w:pPr>
              <w:jc w:val="center"/>
              <w:rPr>
                <w:rFonts w:ascii="Times New Roman" w:hAnsi="Times New Roman" w:cs="Times New Roman"/>
              </w:rPr>
            </w:pPr>
            <w:r w:rsidRPr="0007608D">
              <w:rPr>
                <w:rFonts w:ascii="Times New Roman" w:hAnsi="Times New Roman" w:cs="Times New Roman"/>
              </w:rPr>
              <w:t xml:space="preserve">ООО «СЗ </w:t>
            </w:r>
            <w:proofErr w:type="spellStart"/>
            <w:r w:rsidRPr="0007608D">
              <w:rPr>
                <w:rFonts w:ascii="Times New Roman" w:hAnsi="Times New Roman" w:cs="Times New Roman"/>
              </w:rPr>
              <w:t>КрымскСтройМонтаж</w:t>
            </w:r>
            <w:proofErr w:type="spellEnd"/>
            <w:r w:rsidRPr="0007608D">
              <w:rPr>
                <w:rFonts w:ascii="Times New Roman" w:hAnsi="Times New Roman" w:cs="Times New Roman"/>
              </w:rPr>
              <w:t>»</w:t>
            </w:r>
          </w:p>
        </w:tc>
        <w:tc>
          <w:tcPr>
            <w:tcW w:w="2801" w:type="dxa"/>
            <w:tcBorders>
              <w:top w:val="nil"/>
              <w:left w:val="nil"/>
              <w:bottom w:val="single" w:sz="4" w:space="0" w:color="auto"/>
              <w:right w:val="single" w:sz="4" w:space="0" w:color="auto"/>
            </w:tcBorders>
          </w:tcPr>
          <w:p w:rsidR="004A511E" w:rsidRPr="0007608D" w:rsidRDefault="004A511E" w:rsidP="00AF6EBE">
            <w:pPr>
              <w:jc w:val="center"/>
              <w:rPr>
                <w:rFonts w:ascii="Times New Roman" w:hAnsi="Times New Roman" w:cs="Times New Roman"/>
              </w:rPr>
            </w:pPr>
            <w:r w:rsidRPr="0007608D">
              <w:rPr>
                <w:rFonts w:ascii="Times New Roman" w:hAnsi="Times New Roman" w:cs="Times New Roman"/>
              </w:rPr>
              <w:t xml:space="preserve">Жилой комплекс по адресу: г. Майкоп, пер. Авиационный </w:t>
            </w:r>
            <w:r w:rsidRPr="0007608D">
              <w:rPr>
                <w:rFonts w:ascii="Times New Roman" w:hAnsi="Times New Roman" w:cs="Times New Roman"/>
              </w:rPr>
              <w:br/>
              <w:t>1 этап</w:t>
            </w:r>
          </w:p>
          <w:p w:rsidR="004A511E" w:rsidRPr="0007608D" w:rsidRDefault="004A511E" w:rsidP="00AF6EBE">
            <w:pPr>
              <w:jc w:val="center"/>
              <w:rPr>
                <w:rFonts w:ascii="Times New Roman" w:hAnsi="Times New Roman" w:cs="Times New Roman"/>
              </w:rPr>
            </w:pPr>
          </w:p>
        </w:tc>
        <w:tc>
          <w:tcPr>
            <w:tcW w:w="1276" w:type="dxa"/>
            <w:tcBorders>
              <w:top w:val="nil"/>
              <w:left w:val="nil"/>
              <w:bottom w:val="single" w:sz="4" w:space="0" w:color="auto"/>
              <w:right w:val="single" w:sz="4" w:space="0" w:color="auto"/>
            </w:tcBorders>
          </w:tcPr>
          <w:p w:rsidR="004A511E" w:rsidRPr="0007608D" w:rsidRDefault="004A511E" w:rsidP="00AF6EBE">
            <w:pPr>
              <w:jc w:val="center"/>
              <w:rPr>
                <w:rFonts w:ascii="Times New Roman" w:eastAsia="Times New Roman" w:hAnsi="Times New Roman" w:cs="Times New Roman"/>
                <w:lang w:eastAsia="ru-RU"/>
              </w:rPr>
            </w:pPr>
            <w:r w:rsidRPr="0007608D">
              <w:rPr>
                <w:rFonts w:ascii="Times New Roman" w:eastAsia="Times New Roman" w:hAnsi="Times New Roman" w:cs="Times New Roman"/>
                <w:lang w:eastAsia="ru-RU"/>
              </w:rPr>
              <w:t>2025-2027</w:t>
            </w:r>
          </w:p>
        </w:tc>
        <w:tc>
          <w:tcPr>
            <w:tcW w:w="1868" w:type="dxa"/>
            <w:tcBorders>
              <w:top w:val="single" w:sz="4" w:space="0" w:color="000000"/>
              <w:left w:val="single" w:sz="4" w:space="0" w:color="000000"/>
              <w:bottom w:val="single" w:sz="4" w:space="0" w:color="000000"/>
              <w:right w:val="single" w:sz="4" w:space="0" w:color="auto"/>
            </w:tcBorders>
          </w:tcPr>
          <w:p w:rsidR="004A511E" w:rsidRPr="0007608D" w:rsidRDefault="004A511E" w:rsidP="00AF6EBE">
            <w:pPr>
              <w:jc w:val="center"/>
              <w:rPr>
                <w:rFonts w:ascii="Times New Roman" w:eastAsia="Calibri" w:hAnsi="Times New Roman" w:cs="Times New Roman"/>
              </w:rPr>
            </w:pPr>
            <w:r w:rsidRPr="0007608D">
              <w:rPr>
                <w:rFonts w:ascii="Times New Roman" w:eastAsia="Calibri" w:hAnsi="Times New Roman" w:cs="Times New Roman"/>
              </w:rPr>
              <w:t>ПСД</w:t>
            </w:r>
          </w:p>
        </w:tc>
        <w:tc>
          <w:tcPr>
            <w:tcW w:w="1250" w:type="dxa"/>
            <w:tcBorders>
              <w:top w:val="nil"/>
              <w:left w:val="nil"/>
              <w:bottom w:val="single" w:sz="4" w:space="0" w:color="auto"/>
              <w:right w:val="single" w:sz="4" w:space="0" w:color="auto"/>
            </w:tcBorders>
          </w:tcPr>
          <w:p w:rsidR="004A511E" w:rsidRPr="0007608D" w:rsidRDefault="004A511E" w:rsidP="00AF6EBE">
            <w:pPr>
              <w:jc w:val="center"/>
              <w:rPr>
                <w:rFonts w:ascii="Times New Roman" w:eastAsia="Times New Roman" w:hAnsi="Times New Roman" w:cs="Times New Roman"/>
                <w:lang w:eastAsia="ru-RU"/>
              </w:rPr>
            </w:pPr>
            <w:r w:rsidRPr="0007608D">
              <w:rPr>
                <w:rFonts w:ascii="Times New Roman" w:eastAsia="Times New Roman" w:hAnsi="Times New Roman" w:cs="Times New Roman"/>
                <w:lang w:eastAsia="ru-RU"/>
              </w:rPr>
              <w:t>3 227,7</w:t>
            </w:r>
          </w:p>
        </w:tc>
      </w:tr>
      <w:tr w:rsidR="00761ABE" w:rsidRPr="0007608D" w:rsidTr="00AF6EBE">
        <w:trPr>
          <w:jc w:val="center"/>
        </w:trPr>
        <w:tc>
          <w:tcPr>
            <w:tcW w:w="567" w:type="dxa"/>
          </w:tcPr>
          <w:p w:rsidR="004A511E" w:rsidRPr="0007608D" w:rsidRDefault="004A511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6.</w:t>
            </w:r>
          </w:p>
        </w:tc>
        <w:tc>
          <w:tcPr>
            <w:tcW w:w="2972" w:type="dxa"/>
            <w:tcBorders>
              <w:top w:val="nil"/>
              <w:left w:val="nil"/>
              <w:bottom w:val="single" w:sz="4" w:space="0" w:color="auto"/>
              <w:right w:val="single" w:sz="4" w:space="0" w:color="auto"/>
            </w:tcBorders>
          </w:tcPr>
          <w:p w:rsidR="004A511E" w:rsidRPr="0007608D" w:rsidRDefault="004A511E" w:rsidP="00AF6EBE">
            <w:pPr>
              <w:jc w:val="center"/>
              <w:rPr>
                <w:rFonts w:ascii="Times New Roman" w:hAnsi="Times New Roman" w:cs="Times New Roman"/>
              </w:rPr>
            </w:pPr>
            <w:r w:rsidRPr="0007608D">
              <w:rPr>
                <w:rFonts w:ascii="Times New Roman" w:hAnsi="Times New Roman" w:cs="Times New Roman"/>
              </w:rPr>
              <w:t>ООО «СЗ «</w:t>
            </w:r>
            <w:proofErr w:type="spellStart"/>
            <w:r w:rsidRPr="0007608D">
              <w:rPr>
                <w:rFonts w:ascii="Times New Roman" w:hAnsi="Times New Roman" w:cs="Times New Roman"/>
              </w:rPr>
              <w:t>КраснодарСтройИнвест</w:t>
            </w:r>
            <w:proofErr w:type="spellEnd"/>
            <w:r w:rsidRPr="0007608D">
              <w:rPr>
                <w:rFonts w:ascii="Times New Roman" w:hAnsi="Times New Roman" w:cs="Times New Roman"/>
              </w:rPr>
              <w:t>»</w:t>
            </w:r>
          </w:p>
          <w:p w:rsidR="004A511E" w:rsidRPr="0007608D" w:rsidRDefault="004A511E" w:rsidP="00AF6EBE">
            <w:pPr>
              <w:jc w:val="center"/>
              <w:rPr>
                <w:rFonts w:ascii="Times New Roman" w:hAnsi="Times New Roman" w:cs="Times New Roman"/>
              </w:rPr>
            </w:pPr>
          </w:p>
        </w:tc>
        <w:tc>
          <w:tcPr>
            <w:tcW w:w="2801" w:type="dxa"/>
            <w:tcBorders>
              <w:top w:val="nil"/>
              <w:left w:val="nil"/>
              <w:bottom w:val="single" w:sz="4" w:space="0" w:color="auto"/>
              <w:right w:val="single" w:sz="4" w:space="0" w:color="auto"/>
            </w:tcBorders>
          </w:tcPr>
          <w:p w:rsidR="004A511E" w:rsidRPr="0007608D" w:rsidRDefault="004A511E" w:rsidP="00AF6EBE">
            <w:pPr>
              <w:jc w:val="center"/>
              <w:rPr>
                <w:rFonts w:ascii="Times New Roman" w:hAnsi="Times New Roman" w:cs="Times New Roman"/>
              </w:rPr>
            </w:pPr>
            <w:r w:rsidRPr="0007608D">
              <w:rPr>
                <w:rFonts w:ascii="Times New Roman" w:hAnsi="Times New Roman" w:cs="Times New Roman"/>
              </w:rPr>
              <w:t>Жилой комплекс по адресу: г. Майкоп ул. Степная, 257</w:t>
            </w:r>
          </w:p>
        </w:tc>
        <w:tc>
          <w:tcPr>
            <w:tcW w:w="1276" w:type="dxa"/>
            <w:tcBorders>
              <w:top w:val="nil"/>
              <w:left w:val="nil"/>
              <w:bottom w:val="single" w:sz="4" w:space="0" w:color="auto"/>
              <w:right w:val="single" w:sz="4" w:space="0" w:color="auto"/>
            </w:tcBorders>
          </w:tcPr>
          <w:p w:rsidR="004A511E" w:rsidRPr="0007608D" w:rsidRDefault="004A511E" w:rsidP="00AF6EBE">
            <w:pPr>
              <w:jc w:val="center"/>
              <w:rPr>
                <w:rFonts w:ascii="Times New Roman" w:eastAsia="Times New Roman" w:hAnsi="Times New Roman" w:cs="Times New Roman"/>
                <w:lang w:eastAsia="ru-RU"/>
              </w:rPr>
            </w:pPr>
            <w:r w:rsidRPr="0007608D">
              <w:rPr>
                <w:rFonts w:ascii="Times New Roman" w:eastAsia="Times New Roman" w:hAnsi="Times New Roman" w:cs="Times New Roman"/>
                <w:lang w:eastAsia="ru-RU"/>
              </w:rPr>
              <w:t>2025-2026</w:t>
            </w:r>
          </w:p>
        </w:tc>
        <w:tc>
          <w:tcPr>
            <w:tcW w:w="1868" w:type="dxa"/>
            <w:tcBorders>
              <w:top w:val="single" w:sz="4" w:space="0" w:color="000000"/>
              <w:left w:val="single" w:sz="4" w:space="0" w:color="000000"/>
              <w:bottom w:val="single" w:sz="4" w:space="0" w:color="000000"/>
              <w:right w:val="single" w:sz="4" w:space="0" w:color="auto"/>
            </w:tcBorders>
          </w:tcPr>
          <w:p w:rsidR="004A511E" w:rsidRPr="0007608D" w:rsidRDefault="004A511E" w:rsidP="00AF6EBE">
            <w:pPr>
              <w:jc w:val="center"/>
              <w:rPr>
                <w:rFonts w:ascii="Times New Roman" w:eastAsia="Calibri" w:hAnsi="Times New Roman" w:cs="Times New Roman"/>
              </w:rPr>
            </w:pPr>
            <w:r w:rsidRPr="0007608D">
              <w:rPr>
                <w:rFonts w:ascii="Times New Roman" w:eastAsia="Calibri" w:hAnsi="Times New Roman" w:cs="Times New Roman"/>
              </w:rPr>
              <w:t>ПСД</w:t>
            </w:r>
          </w:p>
        </w:tc>
        <w:tc>
          <w:tcPr>
            <w:tcW w:w="1250" w:type="dxa"/>
            <w:tcBorders>
              <w:top w:val="nil"/>
              <w:left w:val="nil"/>
              <w:bottom w:val="single" w:sz="4" w:space="0" w:color="auto"/>
              <w:right w:val="single" w:sz="4" w:space="0" w:color="auto"/>
            </w:tcBorders>
          </w:tcPr>
          <w:p w:rsidR="004A511E" w:rsidRPr="0007608D" w:rsidRDefault="004A511E" w:rsidP="00AF6EBE">
            <w:pPr>
              <w:jc w:val="center"/>
              <w:rPr>
                <w:rFonts w:ascii="Times New Roman" w:eastAsia="Times New Roman" w:hAnsi="Times New Roman" w:cs="Times New Roman"/>
                <w:lang w:eastAsia="ru-RU"/>
              </w:rPr>
            </w:pPr>
            <w:r w:rsidRPr="0007608D">
              <w:rPr>
                <w:rFonts w:ascii="Times New Roman" w:eastAsia="Times New Roman" w:hAnsi="Times New Roman" w:cs="Times New Roman"/>
                <w:lang w:eastAsia="ru-RU"/>
              </w:rPr>
              <w:t>2 347,9</w:t>
            </w:r>
          </w:p>
        </w:tc>
      </w:tr>
      <w:tr w:rsidR="00761ABE" w:rsidRPr="0007608D" w:rsidTr="00AF6EBE">
        <w:trPr>
          <w:jc w:val="center"/>
        </w:trPr>
        <w:tc>
          <w:tcPr>
            <w:tcW w:w="567" w:type="dxa"/>
          </w:tcPr>
          <w:p w:rsidR="00F260E3" w:rsidRPr="0007608D" w:rsidRDefault="004A511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7.</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МУП «</w:t>
            </w:r>
            <w:proofErr w:type="spellStart"/>
            <w:r w:rsidRPr="0007608D">
              <w:rPr>
                <w:rFonts w:ascii="Times New Roman" w:eastAsia="Times New Roman" w:hAnsi="Times New Roman" w:cs="Times New Roman"/>
                <w:sz w:val="24"/>
                <w:szCs w:val="24"/>
                <w:lang w:eastAsia="ru-RU"/>
              </w:rPr>
              <w:t>Майкопводоканал</w:t>
            </w:r>
            <w:proofErr w:type="spellEnd"/>
            <w:r w:rsidRPr="0007608D">
              <w:rPr>
                <w:rFonts w:ascii="Times New Roman" w:eastAsia="Times New Roman" w:hAnsi="Times New Roman" w:cs="Times New Roman"/>
                <w:sz w:val="24"/>
                <w:szCs w:val="24"/>
                <w:lang w:eastAsia="ru-RU"/>
              </w:rPr>
              <w:t>»</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Реконструкция очистных сооружений г. Майкопа с увеличением производительности до 20 0000 </w:t>
            </w:r>
            <w:proofErr w:type="spellStart"/>
            <w:r w:rsidRPr="0007608D">
              <w:rPr>
                <w:rFonts w:ascii="Times New Roman" w:eastAsia="Times New Roman" w:hAnsi="Times New Roman" w:cs="Times New Roman"/>
                <w:sz w:val="24"/>
                <w:szCs w:val="24"/>
                <w:lang w:eastAsia="ru-RU"/>
              </w:rPr>
              <w:t>куб.м</w:t>
            </w:r>
            <w:proofErr w:type="spellEnd"/>
            <w:r w:rsidRPr="0007608D">
              <w:rPr>
                <w:rFonts w:ascii="Times New Roman" w:eastAsia="Times New Roman" w:hAnsi="Times New Roman" w:cs="Times New Roman"/>
                <w:sz w:val="24"/>
                <w:szCs w:val="24"/>
                <w:lang w:eastAsia="ru-RU"/>
              </w:rPr>
              <w:t>./</w:t>
            </w:r>
            <w:proofErr w:type="spellStart"/>
            <w:r w:rsidRPr="0007608D">
              <w:rPr>
                <w:rFonts w:ascii="Times New Roman" w:eastAsia="Times New Roman" w:hAnsi="Times New Roman" w:cs="Times New Roman"/>
                <w:sz w:val="24"/>
                <w:szCs w:val="24"/>
                <w:lang w:eastAsia="ru-RU"/>
              </w:rPr>
              <w:t>сут</w:t>
            </w:r>
            <w:proofErr w:type="spellEnd"/>
            <w:r w:rsidRPr="0007608D">
              <w:rPr>
                <w:rFonts w:ascii="Times New Roman" w:eastAsia="Times New Roman" w:hAnsi="Times New Roman" w:cs="Times New Roman"/>
                <w:sz w:val="24"/>
                <w:szCs w:val="24"/>
                <w:lang w:eastAsia="ru-RU"/>
              </w:rPr>
              <w:t>. 2этап</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2023-2027</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w:t>
            </w:r>
            <w:r w:rsidR="00B661DD" w:rsidRPr="0007608D">
              <w:rPr>
                <w:rFonts w:ascii="Times New Roman" w:eastAsia="Times New Roman" w:hAnsi="Times New Roman" w:cs="Times New Roman"/>
                <w:sz w:val="24"/>
                <w:szCs w:val="24"/>
                <w:lang w:eastAsia="ru-RU"/>
              </w:rPr>
              <w:t xml:space="preserve"> </w:t>
            </w:r>
            <w:r w:rsidRPr="0007608D">
              <w:rPr>
                <w:rFonts w:ascii="Times New Roman" w:eastAsia="Times New Roman" w:hAnsi="Times New Roman" w:cs="Times New Roman"/>
                <w:sz w:val="24"/>
                <w:szCs w:val="24"/>
                <w:lang w:eastAsia="ru-RU"/>
              </w:rPr>
              <w:t>698,0</w:t>
            </w:r>
          </w:p>
        </w:tc>
      </w:tr>
      <w:tr w:rsidR="00761ABE" w:rsidRPr="0007608D" w:rsidTr="00AF6EBE">
        <w:trPr>
          <w:jc w:val="center"/>
        </w:trPr>
        <w:tc>
          <w:tcPr>
            <w:tcW w:w="567" w:type="dxa"/>
          </w:tcPr>
          <w:p w:rsidR="00F260E3" w:rsidRPr="0007608D" w:rsidRDefault="00AF6EB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8.</w:t>
            </w:r>
          </w:p>
        </w:tc>
        <w:tc>
          <w:tcPr>
            <w:tcW w:w="2972"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ООО «МПК» Пивзавод Майкопский</w:t>
            </w:r>
          </w:p>
        </w:tc>
        <w:tc>
          <w:tcPr>
            <w:tcW w:w="2801"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Увеличение объемов производства</w:t>
            </w:r>
          </w:p>
        </w:tc>
        <w:tc>
          <w:tcPr>
            <w:tcW w:w="1276"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335,4</w:t>
            </w:r>
          </w:p>
        </w:tc>
      </w:tr>
      <w:tr w:rsidR="00761ABE" w:rsidRPr="0007608D" w:rsidTr="00AF6EBE">
        <w:trPr>
          <w:jc w:val="center"/>
        </w:trPr>
        <w:tc>
          <w:tcPr>
            <w:tcW w:w="567" w:type="dxa"/>
          </w:tcPr>
          <w:p w:rsidR="00F260E3" w:rsidRPr="0007608D" w:rsidRDefault="00AF6EB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9.</w:t>
            </w:r>
          </w:p>
        </w:tc>
        <w:tc>
          <w:tcPr>
            <w:tcW w:w="2972"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ПАО «ЗАРЕМ»</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2801"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Модернизация производства редукторов</w:t>
            </w:r>
          </w:p>
        </w:tc>
        <w:tc>
          <w:tcPr>
            <w:tcW w:w="1276" w:type="dxa"/>
            <w:tcBorders>
              <w:top w:val="single" w:sz="4" w:space="0" w:color="auto"/>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2025-2030</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single" w:sz="4" w:space="0" w:color="auto"/>
              <w:left w:val="nil"/>
              <w:bottom w:val="single" w:sz="4" w:space="0" w:color="auto"/>
              <w:right w:val="single" w:sz="4" w:space="0" w:color="auto"/>
            </w:tcBorders>
          </w:tcPr>
          <w:p w:rsidR="00F260E3" w:rsidRPr="0007608D" w:rsidRDefault="00AF6EBE"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275,4</w:t>
            </w:r>
          </w:p>
        </w:tc>
      </w:tr>
      <w:tr w:rsidR="00761ABE" w:rsidRPr="0007608D" w:rsidTr="00AF6EBE">
        <w:trPr>
          <w:jc w:val="center"/>
        </w:trPr>
        <w:tc>
          <w:tcPr>
            <w:tcW w:w="567" w:type="dxa"/>
          </w:tcPr>
          <w:p w:rsidR="00F260E3" w:rsidRPr="0007608D" w:rsidRDefault="00AF6EB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10.</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ООО «СФТ </w:t>
            </w:r>
            <w:proofErr w:type="spellStart"/>
            <w:r w:rsidRPr="0007608D">
              <w:rPr>
                <w:rFonts w:ascii="Times New Roman" w:eastAsia="Times New Roman" w:hAnsi="Times New Roman" w:cs="Times New Roman"/>
                <w:sz w:val="24"/>
                <w:szCs w:val="24"/>
                <w:lang w:eastAsia="ru-RU"/>
              </w:rPr>
              <w:t>Пакеджинг</w:t>
            </w:r>
            <w:proofErr w:type="spellEnd"/>
            <w:r w:rsidRPr="0007608D">
              <w:rPr>
                <w:rFonts w:ascii="Times New Roman" w:eastAsia="Times New Roman" w:hAnsi="Times New Roman" w:cs="Times New Roman"/>
                <w:sz w:val="24"/>
                <w:szCs w:val="24"/>
                <w:lang w:eastAsia="ru-RU"/>
              </w:rPr>
              <w:t>»</w:t>
            </w:r>
          </w:p>
        </w:tc>
        <w:tc>
          <w:tcPr>
            <w:tcW w:w="2801" w:type="dxa"/>
            <w:tcBorders>
              <w:top w:val="nil"/>
              <w:left w:val="nil"/>
              <w:bottom w:val="single" w:sz="4" w:space="0" w:color="auto"/>
              <w:right w:val="single" w:sz="4" w:space="0" w:color="auto"/>
            </w:tcBorders>
          </w:tcPr>
          <w:p w:rsidR="00F260E3" w:rsidRPr="0007608D" w:rsidRDefault="00AF6EBE"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Модернизация производства</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AF6EBE"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390,5</w:t>
            </w:r>
          </w:p>
        </w:tc>
      </w:tr>
      <w:tr w:rsidR="00761ABE" w:rsidRPr="0007608D" w:rsidTr="00AF6EBE">
        <w:trPr>
          <w:jc w:val="center"/>
        </w:trPr>
        <w:tc>
          <w:tcPr>
            <w:tcW w:w="567" w:type="dxa"/>
          </w:tcPr>
          <w:p w:rsidR="00F260E3" w:rsidRPr="0007608D" w:rsidRDefault="00AF6EB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11.</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ООО «Стандарт»</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Строительство нового цеха по фасовке сыпучей продукции</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2024-2025</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 в работе</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100,0</w:t>
            </w:r>
          </w:p>
        </w:tc>
      </w:tr>
      <w:tr w:rsidR="00761ABE" w:rsidRPr="0007608D" w:rsidTr="00AF6EBE">
        <w:trPr>
          <w:jc w:val="center"/>
        </w:trPr>
        <w:tc>
          <w:tcPr>
            <w:tcW w:w="567" w:type="dxa"/>
          </w:tcPr>
          <w:p w:rsidR="00F260E3" w:rsidRPr="0007608D" w:rsidRDefault="00AF6EBE"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12.</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ООО «ЖАР-2»</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Строительство ресторанного комплекса «Высота 5642»</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2024-2026</w:t>
            </w: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ПСД в работе</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500,0</w:t>
            </w:r>
          </w:p>
        </w:tc>
      </w:tr>
      <w:tr w:rsidR="00761ABE" w:rsidRPr="0007608D" w:rsidTr="00AF6EBE">
        <w:trPr>
          <w:jc w:val="center"/>
        </w:trPr>
        <w:tc>
          <w:tcPr>
            <w:tcW w:w="567" w:type="dxa"/>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w:t>
            </w:r>
            <w:r w:rsidR="00AF6EBE" w:rsidRPr="0007608D">
              <w:rPr>
                <w:rFonts w:ascii="Times New Roman" w:eastAsia="Calibri" w:hAnsi="Times New Roman" w:cs="Times New Roman"/>
                <w:sz w:val="24"/>
                <w:szCs w:val="24"/>
              </w:rPr>
              <w:t>3.</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ООО «НАША ЁЛКА»</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Открытие производственных мощностей для изготовления полного цикла прочих пластмассовых изделий: новогодних искусственных елок и новогодних украшений</w:t>
            </w: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p>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2025-2031</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eastAsia="Calibri" w:hAnsi="Times New Roman" w:cs="Times New Roman"/>
                <w:sz w:val="24"/>
                <w:szCs w:val="24"/>
              </w:rPr>
              <w:t>ПСД в работе</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p>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250,0</w:t>
            </w:r>
          </w:p>
          <w:p w:rsidR="00F260E3" w:rsidRPr="0007608D" w:rsidRDefault="00F260E3" w:rsidP="00AF6EBE">
            <w:pPr>
              <w:jc w:val="center"/>
              <w:rPr>
                <w:rFonts w:ascii="Times New Roman" w:eastAsia="Times New Roman" w:hAnsi="Times New Roman" w:cs="Times New Roman"/>
                <w:sz w:val="24"/>
                <w:szCs w:val="24"/>
                <w:lang w:eastAsia="ru-RU"/>
              </w:rPr>
            </w:pPr>
          </w:p>
        </w:tc>
      </w:tr>
      <w:tr w:rsidR="00AF6EBE" w:rsidRPr="0007608D" w:rsidTr="00AF6EBE">
        <w:trPr>
          <w:jc w:val="center"/>
        </w:trPr>
        <w:tc>
          <w:tcPr>
            <w:tcW w:w="567" w:type="dxa"/>
            <w:tcBorders>
              <w:top w:val="single" w:sz="4" w:space="0" w:color="000000"/>
              <w:left w:val="single" w:sz="4" w:space="0" w:color="000000"/>
              <w:bottom w:val="single" w:sz="4" w:space="0" w:color="auto"/>
              <w:right w:val="single" w:sz="4" w:space="0" w:color="000000"/>
            </w:tcBorders>
          </w:tcPr>
          <w:p w:rsidR="00F260E3" w:rsidRPr="0007608D" w:rsidRDefault="00F260E3" w:rsidP="00AF6EBE">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1</w:t>
            </w:r>
            <w:r w:rsidR="00AF6EBE" w:rsidRPr="0007608D">
              <w:rPr>
                <w:rFonts w:ascii="Times New Roman" w:eastAsia="Calibri" w:hAnsi="Times New Roman" w:cs="Times New Roman"/>
                <w:sz w:val="24"/>
                <w:szCs w:val="24"/>
              </w:rPr>
              <w:t>4.</w:t>
            </w:r>
          </w:p>
        </w:tc>
        <w:tc>
          <w:tcPr>
            <w:tcW w:w="2972"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ООО фирма «Комплекс Агро»</w:t>
            </w:r>
          </w:p>
        </w:tc>
        <w:tc>
          <w:tcPr>
            <w:tcW w:w="2801"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Модернизация производства, реконструкция склада</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tcPr>
          <w:p w:rsidR="00F260E3" w:rsidRPr="0007608D" w:rsidRDefault="00F260E3" w:rsidP="00AF6EBE">
            <w:pPr>
              <w:jc w:val="center"/>
              <w:rPr>
                <w:rFonts w:ascii="Times New Roman" w:hAnsi="Times New Roman" w:cs="Times New Roman"/>
                <w:sz w:val="24"/>
                <w:szCs w:val="24"/>
              </w:rPr>
            </w:pPr>
          </w:p>
          <w:p w:rsidR="00F260E3" w:rsidRPr="0007608D" w:rsidRDefault="00F260E3" w:rsidP="00AF6EBE">
            <w:pPr>
              <w:jc w:val="center"/>
              <w:rPr>
                <w:rFonts w:ascii="Times New Roman" w:hAnsi="Times New Roman" w:cs="Times New Roman"/>
                <w:sz w:val="24"/>
                <w:szCs w:val="24"/>
              </w:rPr>
            </w:pPr>
            <w:r w:rsidRPr="0007608D">
              <w:rPr>
                <w:rFonts w:ascii="Times New Roman" w:hAnsi="Times New Roman" w:cs="Times New Roman"/>
                <w:sz w:val="24"/>
                <w:szCs w:val="24"/>
              </w:rPr>
              <w:t>2025-2026</w:t>
            </w:r>
          </w:p>
          <w:p w:rsidR="00F260E3" w:rsidRPr="0007608D" w:rsidRDefault="00F260E3" w:rsidP="00AF6EBE">
            <w:pPr>
              <w:jc w:val="center"/>
              <w:rPr>
                <w:rFonts w:ascii="Times New Roman" w:eastAsia="Times New Roman" w:hAnsi="Times New Roman" w:cs="Times New Roman"/>
                <w:sz w:val="24"/>
                <w:szCs w:val="24"/>
                <w:lang w:eastAsia="ru-RU"/>
              </w:rPr>
            </w:pPr>
          </w:p>
        </w:tc>
        <w:tc>
          <w:tcPr>
            <w:tcW w:w="1868" w:type="dxa"/>
            <w:tcBorders>
              <w:top w:val="single" w:sz="4" w:space="0" w:color="000000"/>
              <w:left w:val="single" w:sz="4" w:space="0" w:color="000000"/>
              <w:bottom w:val="single" w:sz="4" w:space="0" w:color="000000"/>
              <w:right w:val="single" w:sz="4" w:space="0" w:color="auto"/>
            </w:tcBorders>
          </w:tcPr>
          <w:p w:rsidR="00F260E3" w:rsidRPr="0007608D" w:rsidRDefault="00F260E3" w:rsidP="00AF6EBE">
            <w:pPr>
              <w:jc w:val="center"/>
              <w:rPr>
                <w:rFonts w:ascii="Times New Roman" w:hAnsi="Times New Roman" w:cs="Times New Roman"/>
                <w:sz w:val="24"/>
                <w:szCs w:val="24"/>
              </w:rPr>
            </w:pPr>
            <w:r w:rsidRPr="0007608D">
              <w:rPr>
                <w:rFonts w:ascii="Times New Roman" w:eastAsia="Calibri" w:hAnsi="Times New Roman" w:cs="Times New Roman"/>
                <w:sz w:val="24"/>
                <w:szCs w:val="24"/>
              </w:rPr>
              <w:t>ПСД</w:t>
            </w:r>
          </w:p>
        </w:tc>
        <w:tc>
          <w:tcPr>
            <w:tcW w:w="1250" w:type="dxa"/>
            <w:tcBorders>
              <w:top w:val="nil"/>
              <w:left w:val="nil"/>
              <w:bottom w:val="single" w:sz="4" w:space="0" w:color="auto"/>
              <w:right w:val="single" w:sz="4" w:space="0" w:color="auto"/>
            </w:tcBorders>
          </w:tcPr>
          <w:p w:rsidR="00F260E3" w:rsidRPr="0007608D" w:rsidRDefault="00F260E3" w:rsidP="00AF6EBE">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295,7</w:t>
            </w:r>
          </w:p>
        </w:tc>
      </w:tr>
    </w:tbl>
    <w:p w:rsidR="00AA61F0" w:rsidRPr="0007608D" w:rsidRDefault="00AA61F0" w:rsidP="00F4211D">
      <w:pPr>
        <w:ind w:firstLine="709"/>
        <w:jc w:val="both"/>
        <w:rPr>
          <w:rFonts w:ascii="Times New Roman" w:eastAsia="Calibri" w:hAnsi="Times New Roman" w:cs="Times New Roman"/>
          <w:sz w:val="28"/>
        </w:rPr>
      </w:pPr>
    </w:p>
    <w:p w:rsidR="009C377A" w:rsidRPr="0007608D" w:rsidRDefault="009C377A" w:rsidP="009C377A">
      <w:pPr>
        <w:ind w:firstLine="709"/>
        <w:jc w:val="both"/>
        <w:rPr>
          <w:rFonts w:ascii="Times New Roman" w:eastAsia="Calibri" w:hAnsi="Times New Roman" w:cs="Times New Roman"/>
          <w:sz w:val="28"/>
        </w:rPr>
      </w:pPr>
      <w:r w:rsidRPr="0007608D">
        <w:rPr>
          <w:rFonts w:ascii="Times New Roman" w:eastAsia="Calibri" w:hAnsi="Times New Roman" w:cs="Times New Roman"/>
          <w:sz w:val="28"/>
        </w:rPr>
        <w:t>В целях развития экономики муниципального образования «Город Майкоп» проводится большая работа в части расширения энергетической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9C377A" w:rsidRPr="0007608D" w:rsidRDefault="009C377A" w:rsidP="009C377A">
      <w:pPr>
        <w:ind w:firstLine="709"/>
        <w:jc w:val="both"/>
        <w:rPr>
          <w:rFonts w:ascii="Times New Roman" w:eastAsia="Calibri" w:hAnsi="Times New Roman" w:cs="Times New Roman"/>
          <w:sz w:val="28"/>
        </w:rPr>
      </w:pPr>
      <w:r w:rsidRPr="0007608D">
        <w:rPr>
          <w:rFonts w:ascii="Times New Roman" w:eastAsia="Calibri" w:hAnsi="Times New Roman" w:cs="Times New Roman"/>
          <w:sz w:val="28"/>
        </w:rPr>
        <w:lastRenderedPageBreak/>
        <w:t>В Плане мероприятий по реализации Стратегии социально-экономического развития муниципального образования «Город Майкоп» предусмотрены мероприятия по расширению действующих и строительству новых энергетических мощностей в целях обеспечения потребности в электроэнергии.</w:t>
      </w:r>
    </w:p>
    <w:p w:rsidR="00716992" w:rsidRPr="0007608D" w:rsidRDefault="00716992" w:rsidP="003C6693">
      <w:pPr>
        <w:ind w:firstLine="709"/>
        <w:jc w:val="both"/>
        <w:rPr>
          <w:rFonts w:ascii="Times New Roman" w:eastAsia="Calibri" w:hAnsi="Times New Roman" w:cs="Times New Roman"/>
          <w:sz w:val="28"/>
        </w:rPr>
      </w:pPr>
    </w:p>
    <w:p w:rsidR="00F11314" w:rsidRPr="0007608D" w:rsidRDefault="00F11314" w:rsidP="00716992">
      <w:pPr>
        <w:pStyle w:val="aa"/>
        <w:numPr>
          <w:ilvl w:val="2"/>
          <w:numId w:val="24"/>
        </w:numPr>
        <w:ind w:left="709" w:hanging="50"/>
        <w:jc w:val="center"/>
        <w:rPr>
          <w:rFonts w:eastAsia="Calibri"/>
          <w:i/>
          <w:sz w:val="28"/>
        </w:rPr>
      </w:pPr>
      <w:r w:rsidRPr="0007608D">
        <w:rPr>
          <w:rFonts w:eastAsia="Calibri"/>
          <w:i/>
          <w:sz w:val="28"/>
        </w:rPr>
        <w:t>Формирование и ведение реестра инвестиционных площадок</w:t>
      </w:r>
    </w:p>
    <w:p w:rsidR="00716992" w:rsidRPr="0007608D" w:rsidRDefault="00716992" w:rsidP="003C6693">
      <w:pPr>
        <w:ind w:left="1418"/>
        <w:jc w:val="center"/>
        <w:rPr>
          <w:rFonts w:eastAsia="Calibri"/>
          <w:i/>
          <w:sz w:val="28"/>
        </w:rPr>
      </w:pPr>
    </w:p>
    <w:p w:rsidR="0071230A" w:rsidRPr="0007608D" w:rsidRDefault="0071230A" w:rsidP="0071230A">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муниципальном образовании «Город Майкоп» сформирован и ведется реестр инвестиционных площадок (далее – Реестр),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Реестр подготовлен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71230A" w:rsidRPr="0007608D" w:rsidRDefault="0071230A" w:rsidP="0071230A">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Администрацией муниципального образования «Город Майкоп» оказывается всестороннее содействие потенциальным инвесторам по сопровождению инвестиционных проектов (выбор площадки для реализации проекта с учётом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местного самоуправления).</w:t>
      </w:r>
    </w:p>
    <w:p w:rsidR="009C377A" w:rsidRPr="0007608D" w:rsidRDefault="0071230A" w:rsidP="00F11314">
      <w:pPr>
        <w:ind w:firstLine="709"/>
        <w:jc w:val="both"/>
        <w:rPr>
          <w:rFonts w:ascii="Times New Roman" w:eastAsia="Calibri" w:hAnsi="Times New Roman" w:cs="Times New Roman"/>
          <w:sz w:val="28"/>
        </w:rPr>
      </w:pPr>
      <w:r w:rsidRPr="0007608D">
        <w:rPr>
          <w:rFonts w:ascii="Times New Roman" w:eastAsia="Calibri" w:hAnsi="Times New Roman" w:cs="Times New Roman"/>
          <w:sz w:val="28"/>
          <w:szCs w:val="28"/>
        </w:rPr>
        <w:t>По состоянию на 01.0</w:t>
      </w:r>
      <w:r w:rsidR="00D832A9"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 xml:space="preserve">.2025 Реестр состоит из 17 инвестиционных площадок. </w:t>
      </w:r>
    </w:p>
    <w:p w:rsidR="009C377A" w:rsidRPr="0007608D" w:rsidRDefault="009C377A" w:rsidP="00F11314">
      <w:pPr>
        <w:ind w:firstLine="709"/>
        <w:jc w:val="both"/>
        <w:rPr>
          <w:rFonts w:ascii="Times New Roman" w:eastAsia="Calibri" w:hAnsi="Times New Roman" w:cs="Times New Roman"/>
          <w:sz w:val="28"/>
        </w:rPr>
      </w:pPr>
    </w:p>
    <w:p w:rsidR="001756EB" w:rsidRPr="0007608D" w:rsidRDefault="001756EB" w:rsidP="00D832A9">
      <w:pPr>
        <w:ind w:left="708"/>
        <w:jc w:val="center"/>
        <w:rPr>
          <w:rFonts w:ascii="Times New Roman" w:eastAsia="Calibri" w:hAnsi="Times New Roman" w:cs="Times New Roman"/>
          <w:sz w:val="28"/>
        </w:rPr>
      </w:pPr>
      <w:r w:rsidRPr="0007608D">
        <w:rPr>
          <w:rFonts w:ascii="Times New Roman" w:eastAsia="Calibri" w:hAnsi="Times New Roman" w:cs="Times New Roman"/>
          <w:sz w:val="28"/>
        </w:rPr>
        <w:t>Реестр инвестиционных площадок муниципального образования</w:t>
      </w:r>
    </w:p>
    <w:p w:rsidR="001756EB" w:rsidRPr="0007608D" w:rsidRDefault="001756EB" w:rsidP="00D832A9">
      <w:pPr>
        <w:tabs>
          <w:tab w:val="left" w:pos="993"/>
        </w:tabs>
        <w:ind w:firstLine="709"/>
        <w:contextualSpacing/>
        <w:jc w:val="center"/>
        <w:rPr>
          <w:rFonts w:ascii="Times New Roman" w:eastAsia="Calibri" w:hAnsi="Times New Roman" w:cs="Times New Roman"/>
          <w:sz w:val="28"/>
        </w:rPr>
      </w:pPr>
      <w:r w:rsidRPr="0007608D">
        <w:rPr>
          <w:rFonts w:ascii="Times New Roman" w:eastAsia="Calibri" w:hAnsi="Times New Roman" w:cs="Times New Roman"/>
          <w:sz w:val="28"/>
        </w:rPr>
        <w:t>«Город Майкоп»</w:t>
      </w:r>
    </w:p>
    <w:p w:rsidR="00944DDA" w:rsidRPr="0007608D" w:rsidRDefault="00944DDA" w:rsidP="001756EB">
      <w:pPr>
        <w:tabs>
          <w:tab w:val="left" w:pos="993"/>
        </w:tabs>
        <w:ind w:firstLine="709"/>
        <w:contextualSpacing/>
        <w:jc w:val="center"/>
        <w:rPr>
          <w:rFonts w:ascii="Times New Roman" w:eastAsia="Calibri" w:hAnsi="Times New Roman" w:cs="Times New Roman"/>
          <w:sz w:val="28"/>
        </w:rPr>
      </w:pPr>
    </w:p>
    <w:tbl>
      <w:tblPr>
        <w:tblW w:w="9796" w:type="dxa"/>
        <w:tblInd w:w="-60" w:type="dxa"/>
        <w:tblLook w:val="04A0" w:firstRow="1" w:lastRow="0" w:firstColumn="1" w:lastColumn="0" w:noHBand="0" w:noVBand="1"/>
      </w:tblPr>
      <w:tblGrid>
        <w:gridCol w:w="608"/>
        <w:gridCol w:w="3933"/>
        <w:gridCol w:w="2699"/>
        <w:gridCol w:w="2556"/>
      </w:tblGrid>
      <w:tr w:rsidR="0007608D" w:rsidRPr="0007608D" w:rsidTr="00D832A9">
        <w:trPr>
          <w:trHeight w:val="674"/>
        </w:trPr>
        <w:tc>
          <w:tcPr>
            <w:tcW w:w="608" w:type="dxa"/>
            <w:tcBorders>
              <w:top w:val="single" w:sz="8" w:space="0" w:color="auto"/>
              <w:left w:val="single" w:sz="8" w:space="0" w:color="auto"/>
              <w:bottom w:val="single" w:sz="8" w:space="0" w:color="auto"/>
              <w:right w:val="single" w:sz="8" w:space="0" w:color="000000"/>
            </w:tcBorders>
            <w:shd w:val="clear" w:color="auto" w:fill="FFFFFF" w:themeFill="background1"/>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п/п</w:t>
            </w:r>
          </w:p>
        </w:tc>
        <w:tc>
          <w:tcPr>
            <w:tcW w:w="3933" w:type="dxa"/>
            <w:tcBorders>
              <w:top w:val="single" w:sz="8" w:space="0" w:color="auto"/>
              <w:left w:val="nil"/>
              <w:bottom w:val="single" w:sz="8" w:space="0" w:color="auto"/>
              <w:right w:val="single" w:sz="8" w:space="0" w:color="auto"/>
            </w:tcBorders>
            <w:shd w:val="clear" w:color="auto" w:fill="FFFFFF" w:themeFill="background1"/>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Наименование проекта</w:t>
            </w:r>
          </w:p>
        </w:tc>
        <w:tc>
          <w:tcPr>
            <w:tcW w:w="2699" w:type="dxa"/>
            <w:tcBorders>
              <w:top w:val="single" w:sz="8" w:space="0" w:color="auto"/>
              <w:left w:val="nil"/>
              <w:bottom w:val="single" w:sz="8" w:space="0" w:color="auto"/>
              <w:right w:val="single" w:sz="8" w:space="0" w:color="000000"/>
            </w:tcBorders>
            <w:shd w:val="clear" w:color="auto" w:fill="FFFFFF" w:themeFill="background1"/>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Инициатор проекта</w:t>
            </w:r>
          </w:p>
        </w:tc>
        <w:tc>
          <w:tcPr>
            <w:tcW w:w="2556" w:type="dxa"/>
            <w:tcBorders>
              <w:top w:val="single" w:sz="8" w:space="0" w:color="auto"/>
              <w:left w:val="nil"/>
              <w:bottom w:val="single" w:sz="8" w:space="0" w:color="auto"/>
              <w:right w:val="single" w:sz="8" w:space="0" w:color="auto"/>
            </w:tcBorders>
            <w:shd w:val="clear" w:color="auto" w:fill="FFFFFF" w:themeFill="background1"/>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Адрес</w:t>
            </w:r>
          </w:p>
        </w:tc>
      </w:tr>
      <w:tr w:rsidR="0007608D" w:rsidRPr="0007608D" w:rsidTr="00D832A9">
        <w:trPr>
          <w:trHeight w:val="150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07608D">
              <w:rPr>
                <w:rFonts w:ascii="Times New Roman" w:hAnsi="Times New Roman" w:cs="Times New Roman"/>
                <w:sz w:val="24"/>
                <w:szCs w:val="24"/>
              </w:rPr>
              <w:br/>
              <w:t>(площадь 5 443 кв. м.)</w:t>
            </w:r>
          </w:p>
        </w:tc>
        <w:tc>
          <w:tcPr>
            <w:tcW w:w="2699"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Адыгейская, 169-б</w:t>
            </w:r>
          </w:p>
        </w:tc>
      </w:tr>
      <w:tr w:rsidR="0007608D" w:rsidRPr="0007608D" w:rsidTr="00D832A9">
        <w:trPr>
          <w:trHeight w:val="150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2.</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07608D">
              <w:rPr>
                <w:rFonts w:ascii="Times New Roman" w:hAnsi="Times New Roman" w:cs="Times New Roman"/>
                <w:sz w:val="24"/>
                <w:szCs w:val="24"/>
              </w:rPr>
              <w:br/>
              <w:t>(площадь 3 214 кв. м.)</w:t>
            </w:r>
          </w:p>
        </w:tc>
        <w:tc>
          <w:tcPr>
            <w:tcW w:w="2699" w:type="dxa"/>
            <w:tcBorders>
              <w:top w:val="single" w:sz="4" w:space="0" w:color="auto"/>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Адыгейская, 169-к</w:t>
            </w:r>
          </w:p>
        </w:tc>
      </w:tr>
      <w:tr w:rsidR="0007608D" w:rsidRPr="0007608D" w:rsidTr="00D832A9">
        <w:trPr>
          <w:trHeight w:val="150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lastRenderedPageBreak/>
              <w:t>3.</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07608D">
              <w:rPr>
                <w:rFonts w:ascii="Times New Roman" w:hAnsi="Times New Roman" w:cs="Times New Roman"/>
                <w:sz w:val="24"/>
                <w:szCs w:val="24"/>
              </w:rPr>
              <w:br/>
              <w:t xml:space="preserve">(площадь </w:t>
            </w:r>
            <w:r w:rsidR="00D832A9" w:rsidRPr="0007608D">
              <w:rPr>
                <w:rFonts w:ascii="Times New Roman" w:hAnsi="Times New Roman" w:cs="Times New Roman"/>
                <w:sz w:val="24"/>
                <w:szCs w:val="24"/>
              </w:rPr>
              <w:t>11 700</w:t>
            </w:r>
            <w:r w:rsidRPr="0007608D">
              <w:rPr>
                <w:rFonts w:ascii="Times New Roman" w:hAnsi="Times New Roman" w:cs="Times New Roman"/>
                <w:sz w:val="24"/>
                <w:szCs w:val="24"/>
              </w:rPr>
              <w:t xml:space="preserve"> кв. м.)</w:t>
            </w:r>
          </w:p>
        </w:tc>
        <w:tc>
          <w:tcPr>
            <w:tcW w:w="2699" w:type="dxa"/>
            <w:tcBorders>
              <w:top w:val="single" w:sz="4" w:space="0" w:color="auto"/>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Адыгейская, 169-ж</w:t>
            </w:r>
          </w:p>
        </w:tc>
      </w:tr>
      <w:tr w:rsidR="0007608D" w:rsidRPr="0007608D" w:rsidTr="00D832A9">
        <w:trPr>
          <w:trHeight w:val="1500"/>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4.</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07608D">
              <w:rPr>
                <w:rFonts w:ascii="Times New Roman" w:hAnsi="Times New Roman" w:cs="Times New Roman"/>
                <w:sz w:val="24"/>
                <w:szCs w:val="24"/>
              </w:rPr>
              <w:br/>
              <w:t>(площадь 2 818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Адыгейская, 169-и</w:t>
            </w:r>
          </w:p>
        </w:tc>
      </w:tr>
      <w:tr w:rsidR="0007608D" w:rsidRPr="0007608D" w:rsidTr="00D832A9">
        <w:trPr>
          <w:trHeight w:val="960"/>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5.</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Для размещения производственной базы</w:t>
            </w:r>
            <w:r w:rsidR="00D832A9" w:rsidRPr="0007608D">
              <w:rPr>
                <w:rFonts w:ascii="Times New Roman" w:hAnsi="Times New Roman" w:cs="Times New Roman"/>
                <w:sz w:val="24"/>
                <w:szCs w:val="24"/>
              </w:rPr>
              <w:t xml:space="preserve"> </w:t>
            </w:r>
            <w:r w:rsidRPr="0007608D">
              <w:rPr>
                <w:rFonts w:ascii="Times New Roman" w:hAnsi="Times New Roman" w:cs="Times New Roman"/>
                <w:sz w:val="24"/>
                <w:szCs w:val="24"/>
              </w:rPr>
              <w:t>(площадь 2 501 кв. м.)</w:t>
            </w:r>
          </w:p>
        </w:tc>
        <w:tc>
          <w:tcPr>
            <w:tcW w:w="2699"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Адыгейская, 169-м</w:t>
            </w:r>
          </w:p>
        </w:tc>
      </w:tr>
      <w:tr w:rsidR="0007608D" w:rsidRPr="0007608D" w:rsidTr="00D832A9">
        <w:trPr>
          <w:trHeight w:val="75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6.</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многоэтажной жилой застройки (высотная застройка) </w:t>
            </w:r>
            <w:r w:rsidRPr="0007608D">
              <w:rPr>
                <w:rFonts w:ascii="Times New Roman" w:hAnsi="Times New Roman" w:cs="Times New Roman"/>
                <w:sz w:val="24"/>
                <w:szCs w:val="24"/>
              </w:rPr>
              <w:br/>
              <w:t>(площадь 4 260 кв. м.)</w:t>
            </w:r>
          </w:p>
        </w:tc>
        <w:tc>
          <w:tcPr>
            <w:tcW w:w="2699"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Степная, 172</w:t>
            </w:r>
          </w:p>
        </w:tc>
      </w:tr>
      <w:tr w:rsidR="0007608D" w:rsidRPr="0007608D" w:rsidTr="00D832A9">
        <w:trPr>
          <w:trHeight w:val="945"/>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7.</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административного здания с подземной парковкой </w:t>
            </w:r>
            <w:r w:rsidRPr="0007608D">
              <w:rPr>
                <w:rFonts w:ascii="Times New Roman" w:hAnsi="Times New Roman" w:cs="Times New Roman"/>
                <w:sz w:val="24"/>
                <w:szCs w:val="24"/>
              </w:rPr>
              <w:br/>
              <w:t>(площадь 1 388 кв. м.)</w:t>
            </w:r>
          </w:p>
        </w:tc>
        <w:tc>
          <w:tcPr>
            <w:tcW w:w="2699"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Пионерская, 195</w:t>
            </w:r>
          </w:p>
        </w:tc>
      </w:tr>
      <w:tr w:rsidR="0007608D" w:rsidRPr="0007608D" w:rsidTr="00D832A9">
        <w:trPr>
          <w:trHeight w:val="750"/>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8.</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бытового обслуживания, общественного питания </w:t>
            </w:r>
            <w:r w:rsidRPr="0007608D">
              <w:rPr>
                <w:rFonts w:ascii="Times New Roman" w:hAnsi="Times New Roman" w:cs="Times New Roman"/>
                <w:sz w:val="24"/>
                <w:szCs w:val="24"/>
              </w:rPr>
              <w:br/>
              <w:t>(площадь 562 кв. м.)</w:t>
            </w:r>
          </w:p>
        </w:tc>
        <w:tc>
          <w:tcPr>
            <w:tcW w:w="2699"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Пионерская, 399-б</w:t>
            </w:r>
          </w:p>
        </w:tc>
      </w:tr>
      <w:tr w:rsidR="0007608D" w:rsidRPr="0007608D" w:rsidTr="00D832A9">
        <w:trPr>
          <w:trHeight w:val="375"/>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9.</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Производственная деятельность (площадь 31 244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в квартале П-14</w:t>
            </w:r>
          </w:p>
        </w:tc>
      </w:tr>
      <w:tr w:rsidR="0007608D" w:rsidRPr="0007608D" w:rsidTr="00D832A9">
        <w:trPr>
          <w:trHeight w:val="750"/>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10.</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Производственная деятельность (площадь 802 кв. м.)</w:t>
            </w:r>
          </w:p>
        </w:tc>
        <w:tc>
          <w:tcPr>
            <w:tcW w:w="2699" w:type="dxa"/>
            <w:tcBorders>
              <w:top w:val="single" w:sz="4" w:space="0" w:color="auto"/>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г. Майкоп, ул. </w:t>
            </w:r>
            <w:proofErr w:type="spellStart"/>
            <w:r w:rsidRPr="0007608D">
              <w:rPr>
                <w:rFonts w:ascii="Times New Roman" w:hAnsi="Times New Roman" w:cs="Times New Roman"/>
                <w:sz w:val="24"/>
                <w:szCs w:val="24"/>
              </w:rPr>
              <w:t>Келермесское</w:t>
            </w:r>
            <w:proofErr w:type="spellEnd"/>
            <w:r w:rsidRPr="0007608D">
              <w:rPr>
                <w:rFonts w:ascii="Times New Roman" w:hAnsi="Times New Roman" w:cs="Times New Roman"/>
                <w:sz w:val="24"/>
                <w:szCs w:val="24"/>
              </w:rPr>
              <w:t xml:space="preserve"> шоссе, дом 16</w:t>
            </w:r>
          </w:p>
        </w:tc>
      </w:tr>
      <w:tr w:rsidR="0007608D" w:rsidRPr="0007608D" w:rsidTr="00D832A9">
        <w:trPr>
          <w:trHeight w:val="75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11.</w:t>
            </w:r>
          </w:p>
        </w:tc>
        <w:tc>
          <w:tcPr>
            <w:tcW w:w="3933" w:type="dxa"/>
            <w:tcBorders>
              <w:top w:val="single" w:sz="4" w:space="0" w:color="auto"/>
              <w:left w:val="nil"/>
              <w:bottom w:val="single" w:sz="4" w:space="0" w:color="auto"/>
              <w:right w:val="single" w:sz="4" w:space="0" w:color="auto"/>
            </w:tcBorders>
            <w:hideMark/>
          </w:tcPr>
          <w:p w:rsidR="00D832A9"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Для размещения производственной деятельности </w:t>
            </w:r>
          </w:p>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w:t>
            </w:r>
            <w:proofErr w:type="gramStart"/>
            <w:r w:rsidRPr="0007608D">
              <w:rPr>
                <w:rFonts w:ascii="Times New Roman" w:hAnsi="Times New Roman" w:cs="Times New Roman"/>
                <w:sz w:val="24"/>
                <w:szCs w:val="24"/>
              </w:rPr>
              <w:t>площадь</w:t>
            </w:r>
            <w:proofErr w:type="gramEnd"/>
            <w:r w:rsidRPr="0007608D">
              <w:rPr>
                <w:rFonts w:ascii="Times New Roman" w:hAnsi="Times New Roman" w:cs="Times New Roman"/>
                <w:sz w:val="24"/>
                <w:szCs w:val="24"/>
              </w:rPr>
              <w:t xml:space="preserve"> 10 830 кв. м.)</w:t>
            </w:r>
          </w:p>
        </w:tc>
        <w:tc>
          <w:tcPr>
            <w:tcW w:w="2699" w:type="dxa"/>
            <w:tcBorders>
              <w:top w:val="single" w:sz="4" w:space="0" w:color="auto"/>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г. Майкоп, ул. </w:t>
            </w:r>
            <w:proofErr w:type="spellStart"/>
            <w:r w:rsidRPr="0007608D">
              <w:rPr>
                <w:rFonts w:ascii="Times New Roman" w:hAnsi="Times New Roman" w:cs="Times New Roman"/>
                <w:sz w:val="24"/>
                <w:szCs w:val="24"/>
              </w:rPr>
              <w:t>Келермесское</w:t>
            </w:r>
            <w:proofErr w:type="spellEnd"/>
            <w:r w:rsidRPr="0007608D">
              <w:rPr>
                <w:rFonts w:ascii="Times New Roman" w:hAnsi="Times New Roman" w:cs="Times New Roman"/>
                <w:sz w:val="24"/>
                <w:szCs w:val="24"/>
              </w:rPr>
              <w:t xml:space="preserve"> шоссе, квартал П-14</w:t>
            </w:r>
          </w:p>
        </w:tc>
      </w:tr>
      <w:tr w:rsidR="0007608D" w:rsidRPr="0007608D" w:rsidTr="00D832A9">
        <w:trPr>
          <w:trHeight w:val="750"/>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12.</w:t>
            </w:r>
          </w:p>
        </w:tc>
        <w:tc>
          <w:tcPr>
            <w:tcW w:w="3933"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Производственная деятельность</w:t>
            </w:r>
          </w:p>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w:t>
            </w:r>
            <w:proofErr w:type="gramStart"/>
            <w:r w:rsidRPr="0007608D">
              <w:rPr>
                <w:rFonts w:ascii="Times New Roman" w:hAnsi="Times New Roman" w:cs="Times New Roman"/>
                <w:sz w:val="24"/>
                <w:szCs w:val="24"/>
              </w:rPr>
              <w:t>площадь</w:t>
            </w:r>
            <w:proofErr w:type="gramEnd"/>
            <w:r w:rsidR="00D832A9" w:rsidRPr="0007608D">
              <w:rPr>
                <w:rFonts w:ascii="Times New Roman" w:hAnsi="Times New Roman" w:cs="Times New Roman"/>
                <w:sz w:val="24"/>
                <w:szCs w:val="24"/>
              </w:rPr>
              <w:t xml:space="preserve"> </w:t>
            </w:r>
            <w:r w:rsidRPr="0007608D">
              <w:rPr>
                <w:rFonts w:ascii="Times New Roman" w:hAnsi="Times New Roman" w:cs="Times New Roman"/>
                <w:sz w:val="24"/>
                <w:szCs w:val="24"/>
              </w:rPr>
              <w:t>7 607 кв. м.)</w:t>
            </w:r>
          </w:p>
        </w:tc>
        <w:tc>
          <w:tcPr>
            <w:tcW w:w="2699" w:type="dxa"/>
            <w:tcBorders>
              <w:top w:val="single" w:sz="4" w:space="0" w:color="auto"/>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Индустриальная, квартал П-14</w:t>
            </w:r>
          </w:p>
        </w:tc>
      </w:tr>
      <w:tr w:rsidR="0007608D" w:rsidRPr="0007608D" w:rsidTr="00D832A9">
        <w:trPr>
          <w:trHeight w:val="945"/>
        </w:trPr>
        <w:tc>
          <w:tcPr>
            <w:tcW w:w="608" w:type="dxa"/>
            <w:tcBorders>
              <w:top w:val="single" w:sz="4" w:space="0" w:color="auto"/>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13.</w:t>
            </w:r>
          </w:p>
        </w:tc>
        <w:tc>
          <w:tcPr>
            <w:tcW w:w="3933" w:type="dxa"/>
            <w:tcBorders>
              <w:top w:val="nil"/>
              <w:left w:val="nil"/>
              <w:bottom w:val="single" w:sz="4" w:space="0" w:color="auto"/>
              <w:right w:val="single" w:sz="4" w:space="0" w:color="auto"/>
            </w:tcBorders>
            <w:hideMark/>
          </w:tcPr>
          <w:p w:rsidR="0071230A" w:rsidRPr="0007608D" w:rsidRDefault="0071230A" w:rsidP="005673BB">
            <w:pPr>
              <w:jc w:val="center"/>
              <w:rPr>
                <w:rFonts w:ascii="Times New Roman" w:hAnsi="Times New Roman" w:cs="Times New Roman"/>
                <w:sz w:val="24"/>
                <w:szCs w:val="24"/>
              </w:rPr>
            </w:pPr>
            <w:r w:rsidRPr="0007608D">
              <w:rPr>
                <w:rFonts w:ascii="Times New Roman" w:hAnsi="Times New Roman" w:cs="Times New Roman"/>
                <w:sz w:val="24"/>
                <w:szCs w:val="24"/>
              </w:rPr>
              <w:t xml:space="preserve">Производственная деятельность </w:t>
            </w:r>
            <w:r w:rsidRPr="0007608D">
              <w:rPr>
                <w:rFonts w:ascii="Times New Roman" w:hAnsi="Times New Roman" w:cs="Times New Roman"/>
                <w:sz w:val="24"/>
                <w:szCs w:val="24"/>
              </w:rPr>
              <w:br/>
              <w:t xml:space="preserve">(площадь </w:t>
            </w:r>
            <w:r w:rsidR="005673BB" w:rsidRPr="0007608D">
              <w:rPr>
                <w:rFonts w:ascii="Times New Roman" w:hAnsi="Times New Roman" w:cs="Times New Roman"/>
                <w:sz w:val="24"/>
                <w:szCs w:val="24"/>
              </w:rPr>
              <w:t>61 233</w:t>
            </w:r>
            <w:r w:rsidRPr="0007608D">
              <w:rPr>
                <w:rFonts w:ascii="Times New Roman" w:hAnsi="Times New Roman" w:cs="Times New Roman"/>
                <w:sz w:val="24"/>
                <w:szCs w:val="24"/>
              </w:rPr>
              <w:t xml:space="preserve">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Индустриальная, дом 2-в/1</w:t>
            </w:r>
          </w:p>
        </w:tc>
      </w:tr>
      <w:tr w:rsidR="0007608D" w:rsidRPr="0007608D" w:rsidTr="00D832A9">
        <w:trPr>
          <w:trHeight w:val="1125"/>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14.</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Коммунально-складские и производственные предприятия различного профиля </w:t>
            </w:r>
            <w:r w:rsidRPr="0007608D">
              <w:rPr>
                <w:rFonts w:ascii="Times New Roman" w:hAnsi="Times New Roman" w:cs="Times New Roman"/>
                <w:sz w:val="24"/>
                <w:szCs w:val="24"/>
              </w:rPr>
              <w:br/>
              <w:t>(площадь 12 390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г. Майкоп, ул. Индустриальная, 27-в</w:t>
            </w:r>
          </w:p>
        </w:tc>
      </w:tr>
      <w:tr w:rsidR="0007608D" w:rsidRPr="0007608D" w:rsidTr="00D832A9">
        <w:trPr>
          <w:trHeight w:val="945"/>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lastRenderedPageBreak/>
              <w:t>15.</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Производственная деятельность (площадь 30 150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г. Майкоп, </w:t>
            </w:r>
            <w:proofErr w:type="spellStart"/>
            <w:r w:rsidRPr="0007608D">
              <w:rPr>
                <w:rFonts w:ascii="Times New Roman" w:hAnsi="Times New Roman" w:cs="Times New Roman"/>
                <w:sz w:val="24"/>
                <w:szCs w:val="24"/>
              </w:rPr>
              <w:t>ул</w:t>
            </w:r>
            <w:proofErr w:type="spellEnd"/>
            <w:r w:rsidRPr="0007608D">
              <w:rPr>
                <w:rFonts w:ascii="Times New Roman" w:hAnsi="Times New Roman" w:cs="Times New Roman"/>
                <w:sz w:val="24"/>
                <w:szCs w:val="24"/>
              </w:rPr>
              <w:t xml:space="preserve"> </w:t>
            </w:r>
            <w:proofErr w:type="spellStart"/>
            <w:r w:rsidRPr="0007608D">
              <w:rPr>
                <w:rFonts w:ascii="Times New Roman" w:hAnsi="Times New Roman" w:cs="Times New Roman"/>
                <w:sz w:val="24"/>
                <w:szCs w:val="24"/>
              </w:rPr>
              <w:t>Шовгенова</w:t>
            </w:r>
            <w:proofErr w:type="spellEnd"/>
            <w:r w:rsidRPr="0007608D">
              <w:rPr>
                <w:rFonts w:ascii="Times New Roman" w:hAnsi="Times New Roman" w:cs="Times New Roman"/>
                <w:sz w:val="24"/>
                <w:szCs w:val="24"/>
              </w:rPr>
              <w:t>, 368-а</w:t>
            </w:r>
          </w:p>
        </w:tc>
      </w:tr>
      <w:tr w:rsidR="0007608D" w:rsidRPr="0007608D" w:rsidTr="00D832A9">
        <w:trPr>
          <w:trHeight w:val="750"/>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16.</w:t>
            </w:r>
          </w:p>
        </w:tc>
        <w:tc>
          <w:tcPr>
            <w:tcW w:w="3933" w:type="dxa"/>
            <w:tcBorders>
              <w:top w:val="nil"/>
              <w:left w:val="nil"/>
              <w:bottom w:val="single" w:sz="4" w:space="0" w:color="auto"/>
              <w:right w:val="single" w:sz="4" w:space="0" w:color="auto"/>
            </w:tcBorders>
            <w:hideMark/>
          </w:tcPr>
          <w:p w:rsidR="0071230A" w:rsidRPr="0007608D" w:rsidRDefault="0071230A" w:rsidP="005673BB">
            <w:pPr>
              <w:jc w:val="center"/>
              <w:rPr>
                <w:rFonts w:ascii="Times New Roman" w:hAnsi="Times New Roman" w:cs="Times New Roman"/>
                <w:sz w:val="24"/>
                <w:szCs w:val="24"/>
              </w:rPr>
            </w:pPr>
            <w:r w:rsidRPr="0007608D">
              <w:rPr>
                <w:rFonts w:ascii="Times New Roman" w:hAnsi="Times New Roman" w:cs="Times New Roman"/>
                <w:sz w:val="24"/>
                <w:szCs w:val="24"/>
              </w:rPr>
              <w:t xml:space="preserve">Строительство индустриального парка (площадь </w:t>
            </w:r>
            <w:r w:rsidR="005673BB" w:rsidRPr="0007608D">
              <w:rPr>
                <w:rFonts w:ascii="Times New Roman" w:hAnsi="Times New Roman" w:cs="Times New Roman"/>
                <w:sz w:val="24"/>
                <w:szCs w:val="24"/>
              </w:rPr>
              <w:t>146 474</w:t>
            </w:r>
            <w:r w:rsidRPr="0007608D">
              <w:rPr>
                <w:rFonts w:ascii="Times New Roman" w:hAnsi="Times New Roman" w:cs="Times New Roman"/>
                <w:sz w:val="24"/>
                <w:szCs w:val="24"/>
              </w:rPr>
              <w:t xml:space="preserve">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г. Майкоп, ул. </w:t>
            </w:r>
            <w:proofErr w:type="spellStart"/>
            <w:r w:rsidRPr="0007608D">
              <w:rPr>
                <w:rFonts w:ascii="Times New Roman" w:hAnsi="Times New Roman" w:cs="Times New Roman"/>
                <w:sz w:val="24"/>
                <w:szCs w:val="24"/>
              </w:rPr>
              <w:t>Шовгенова</w:t>
            </w:r>
            <w:proofErr w:type="spellEnd"/>
            <w:r w:rsidRPr="0007608D">
              <w:rPr>
                <w:rFonts w:ascii="Times New Roman" w:hAnsi="Times New Roman" w:cs="Times New Roman"/>
                <w:sz w:val="24"/>
                <w:szCs w:val="24"/>
              </w:rPr>
              <w:t>, 370</w:t>
            </w:r>
          </w:p>
        </w:tc>
      </w:tr>
      <w:tr w:rsidR="0007608D" w:rsidRPr="0007608D" w:rsidTr="00D832A9">
        <w:trPr>
          <w:trHeight w:val="1125"/>
        </w:trPr>
        <w:tc>
          <w:tcPr>
            <w:tcW w:w="608" w:type="dxa"/>
            <w:tcBorders>
              <w:top w:val="nil"/>
              <w:left w:val="single" w:sz="4" w:space="0" w:color="auto"/>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17.</w:t>
            </w:r>
          </w:p>
        </w:tc>
        <w:tc>
          <w:tcPr>
            <w:tcW w:w="3933"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Для целей выравнивания поверхности и рекультивации земель (площадь 16 100 кв. м.)</w:t>
            </w:r>
          </w:p>
        </w:tc>
        <w:tc>
          <w:tcPr>
            <w:tcW w:w="2699" w:type="dxa"/>
            <w:tcBorders>
              <w:top w:val="nil"/>
              <w:left w:val="nil"/>
              <w:bottom w:val="single" w:sz="4" w:space="0" w:color="auto"/>
              <w:right w:val="single" w:sz="4" w:space="0" w:color="auto"/>
            </w:tcBorders>
          </w:tcPr>
          <w:p w:rsidR="0071230A" w:rsidRPr="0007608D" w:rsidRDefault="0071230A" w:rsidP="00D832A9">
            <w:pPr>
              <w:jc w:val="center"/>
              <w:rPr>
                <w:rFonts w:ascii="Times New Roman" w:eastAsia="Calibri" w:hAnsi="Times New Roman" w:cs="Times New Roman"/>
                <w:sz w:val="24"/>
                <w:szCs w:val="24"/>
              </w:rPr>
            </w:pPr>
            <w:r w:rsidRPr="0007608D">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hideMark/>
          </w:tcPr>
          <w:p w:rsidR="0071230A" w:rsidRPr="0007608D" w:rsidRDefault="0071230A" w:rsidP="00D832A9">
            <w:pPr>
              <w:jc w:val="center"/>
              <w:rPr>
                <w:rFonts w:ascii="Times New Roman" w:hAnsi="Times New Roman" w:cs="Times New Roman"/>
                <w:sz w:val="24"/>
                <w:szCs w:val="24"/>
              </w:rPr>
            </w:pPr>
            <w:r w:rsidRPr="0007608D">
              <w:rPr>
                <w:rFonts w:ascii="Times New Roman" w:hAnsi="Times New Roman" w:cs="Times New Roman"/>
                <w:sz w:val="24"/>
                <w:szCs w:val="24"/>
              </w:rPr>
              <w:t xml:space="preserve">г. Майкоп, х. </w:t>
            </w:r>
            <w:proofErr w:type="spellStart"/>
            <w:r w:rsidRPr="0007608D">
              <w:rPr>
                <w:rFonts w:ascii="Times New Roman" w:hAnsi="Times New Roman" w:cs="Times New Roman"/>
                <w:sz w:val="24"/>
                <w:szCs w:val="24"/>
              </w:rPr>
              <w:t>Гавердовский</w:t>
            </w:r>
            <w:proofErr w:type="spellEnd"/>
            <w:r w:rsidRPr="0007608D">
              <w:rPr>
                <w:rFonts w:ascii="Times New Roman" w:hAnsi="Times New Roman" w:cs="Times New Roman"/>
                <w:sz w:val="24"/>
                <w:szCs w:val="24"/>
              </w:rPr>
              <w:t>, пер. Клубный 1</w:t>
            </w:r>
          </w:p>
        </w:tc>
      </w:tr>
    </w:tbl>
    <w:p w:rsidR="0037576E" w:rsidRPr="0007608D" w:rsidRDefault="0037576E" w:rsidP="0037576E">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Ведется работа по поиску инвесторов под существующие инвестиционные площадки, в том числе с иностранным капиталом.</w:t>
      </w:r>
    </w:p>
    <w:p w:rsidR="0037576E" w:rsidRPr="0007608D" w:rsidRDefault="0037576E" w:rsidP="0037576E">
      <w:pPr>
        <w:tabs>
          <w:tab w:val="left" w:pos="993"/>
        </w:tabs>
        <w:ind w:left="709"/>
        <w:jc w:val="center"/>
        <w:rPr>
          <w:rFonts w:ascii="Times New Roman" w:hAnsi="Times New Roman" w:cs="Times New Roman"/>
          <w:i/>
          <w:sz w:val="28"/>
          <w:szCs w:val="28"/>
        </w:rPr>
      </w:pPr>
    </w:p>
    <w:p w:rsidR="00315BEB" w:rsidRPr="0007608D" w:rsidRDefault="00315BEB" w:rsidP="00694A08">
      <w:pPr>
        <w:tabs>
          <w:tab w:val="left" w:pos="993"/>
        </w:tabs>
        <w:ind w:left="709"/>
        <w:jc w:val="center"/>
        <w:rPr>
          <w:rFonts w:ascii="Times New Roman" w:hAnsi="Times New Roman" w:cs="Times New Roman"/>
          <w:i/>
          <w:sz w:val="28"/>
          <w:szCs w:val="28"/>
        </w:rPr>
      </w:pPr>
      <w:r w:rsidRPr="0007608D">
        <w:rPr>
          <w:rFonts w:ascii="Times New Roman" w:hAnsi="Times New Roman" w:cs="Times New Roman"/>
          <w:i/>
          <w:sz w:val="28"/>
          <w:szCs w:val="28"/>
        </w:rPr>
        <w:t>2.</w:t>
      </w:r>
      <w:r w:rsidR="000A0F63" w:rsidRPr="0007608D">
        <w:rPr>
          <w:rFonts w:ascii="Times New Roman" w:hAnsi="Times New Roman" w:cs="Times New Roman"/>
          <w:i/>
          <w:sz w:val="28"/>
          <w:szCs w:val="28"/>
        </w:rPr>
        <w:t>4</w:t>
      </w:r>
      <w:r w:rsidRPr="0007608D">
        <w:rPr>
          <w:rFonts w:ascii="Times New Roman" w:hAnsi="Times New Roman" w:cs="Times New Roman"/>
          <w:i/>
          <w:sz w:val="28"/>
          <w:szCs w:val="28"/>
        </w:rPr>
        <w:t>.4. Развитие международных и межрегиональных связей</w:t>
      </w:r>
    </w:p>
    <w:p w:rsidR="00315BEB" w:rsidRPr="0007608D" w:rsidRDefault="00315BEB" w:rsidP="00315BEB">
      <w:pPr>
        <w:tabs>
          <w:tab w:val="left" w:pos="993"/>
        </w:tabs>
        <w:ind w:left="709"/>
        <w:rPr>
          <w:rFonts w:ascii="Times New Roman" w:hAnsi="Times New Roman" w:cs="Times New Roman"/>
          <w:sz w:val="28"/>
          <w:szCs w:val="28"/>
        </w:rPr>
      </w:pPr>
    </w:p>
    <w:p w:rsidR="0037576E" w:rsidRPr="0007608D" w:rsidRDefault="0037576E" w:rsidP="0037576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Побратимское движение способствует более активному становлению и развитию международных и межрегиональных (межмуниципальных)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w:t>
      </w:r>
    </w:p>
    <w:p w:rsidR="0037576E" w:rsidRPr="0007608D" w:rsidRDefault="0037576E" w:rsidP="0037576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соглашения об установлении побратимских связей с городами Республики Турции, Китайской Народной Республики, с Республикой Калмыкия и Республикой Беларусь. </w:t>
      </w:r>
    </w:p>
    <w:p w:rsidR="0037576E" w:rsidRPr="0007608D" w:rsidRDefault="0037576E" w:rsidP="0037576E">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межмуниципального сотрудничества в сфере промышленного производства, торговли и туризма между Администрацией муниципального образования «Город Майкоп», Администрацией муниципального образования «Город Таганрог» и Общероссийской общественной организацией малого и среднего предпринимательства «ОПОРА РОССИИ» подписано трехстороннее соглашение.</w:t>
      </w:r>
    </w:p>
    <w:p w:rsidR="0037576E" w:rsidRDefault="0037576E" w:rsidP="0037576E">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установления, развития и укрепления межмуниципальных и международных связей, Администрацией муниципального образования «Город Майкоп» подписаны соглашения о сотрудничестве</w:t>
      </w:r>
      <w:r w:rsidRPr="0007608D">
        <w:rPr>
          <w:rFonts w:ascii="Times New Roman" w:hAnsi="Times New Roman" w:cs="Times New Roman"/>
          <w:sz w:val="28"/>
          <w:szCs w:val="28"/>
        </w:rPr>
        <w:t xml:space="preserve"> с внутригородским муниципальным образованием города Севастополя Гагаринского муниципального округа и администрацией Московского района города Минска Республики Беларусь</w:t>
      </w:r>
      <w:r w:rsidRPr="0007608D">
        <w:rPr>
          <w:rFonts w:ascii="Times New Roman" w:eastAsia="Calibri" w:hAnsi="Times New Roman" w:cs="Times New Roman"/>
          <w:sz w:val="28"/>
          <w:szCs w:val="28"/>
        </w:rPr>
        <w:t>.</w:t>
      </w:r>
    </w:p>
    <w:p w:rsidR="00AF0602" w:rsidRDefault="00AF0602" w:rsidP="00AF0602">
      <w:pPr>
        <w:shd w:val="clear" w:color="auto" w:fill="FFFFFF"/>
        <w:ind w:firstLine="851"/>
        <w:jc w:val="both"/>
        <w:rPr>
          <w:rFonts w:ascii="Times New Roman" w:hAnsi="Times New Roman" w:cs="Times New Roman"/>
          <w:color w:val="1A1A1A"/>
          <w:sz w:val="28"/>
          <w:szCs w:val="28"/>
        </w:rPr>
      </w:pPr>
      <w:r>
        <w:rPr>
          <w:rFonts w:ascii="Times New Roman" w:hAnsi="Times New Roman" w:cs="Times New Roman"/>
          <w:color w:val="1A1A1A"/>
          <w:sz w:val="28"/>
          <w:szCs w:val="28"/>
        </w:rPr>
        <w:t xml:space="preserve">В целях развития и укрепления отношений побратимства делегация из </w:t>
      </w:r>
      <w:r>
        <w:rPr>
          <w:rFonts w:ascii="Times New Roman" w:hAnsi="Times New Roman" w:cs="Times New Roman"/>
          <w:color w:val="1A1A1A"/>
          <w:sz w:val="28"/>
          <w:szCs w:val="28"/>
        </w:rPr>
        <w:br/>
        <w:t xml:space="preserve">г. Майкопа </w:t>
      </w:r>
      <w:r>
        <w:rPr>
          <w:rFonts w:ascii="Times New Roman" w:hAnsi="Times New Roman" w:cs="Times New Roman"/>
          <w:sz w:val="28"/>
          <w:szCs w:val="28"/>
        </w:rPr>
        <w:t xml:space="preserve">с 15 по 22 мая текущего года по приглашению мэра города </w:t>
      </w:r>
      <w:proofErr w:type="spellStart"/>
      <w:r>
        <w:rPr>
          <w:rFonts w:ascii="Times New Roman" w:hAnsi="Times New Roman" w:cs="Times New Roman"/>
          <w:sz w:val="28"/>
          <w:szCs w:val="28"/>
        </w:rPr>
        <w:t>Газиантепа</w:t>
      </w:r>
      <w:proofErr w:type="spellEnd"/>
      <w:r>
        <w:rPr>
          <w:rFonts w:ascii="Times New Roman" w:hAnsi="Times New Roman" w:cs="Times New Roman"/>
          <w:sz w:val="28"/>
          <w:szCs w:val="28"/>
        </w:rPr>
        <w:t xml:space="preserve"> </w:t>
      </w:r>
      <w:r>
        <w:rPr>
          <w:rFonts w:ascii="Times New Roman" w:hAnsi="Times New Roman" w:cs="Times New Roman"/>
          <w:color w:val="1A1A1A"/>
          <w:sz w:val="28"/>
          <w:szCs w:val="28"/>
        </w:rPr>
        <w:t xml:space="preserve">принимала участие </w:t>
      </w:r>
      <w:r>
        <w:rPr>
          <w:rFonts w:ascii="Times New Roman" w:hAnsi="Times New Roman" w:cs="Times New Roman"/>
          <w:sz w:val="28"/>
          <w:szCs w:val="28"/>
        </w:rPr>
        <w:t>в Международном молодежном лагере – «</w:t>
      </w:r>
      <w:proofErr w:type="spellStart"/>
      <w:r>
        <w:rPr>
          <w:rFonts w:ascii="Times New Roman" w:hAnsi="Times New Roman" w:cs="Times New Roman"/>
          <w:sz w:val="28"/>
          <w:szCs w:val="28"/>
        </w:rPr>
        <w:t>Газиантеп</w:t>
      </w:r>
      <w:proofErr w:type="spellEnd"/>
      <w:r>
        <w:rPr>
          <w:rFonts w:ascii="Times New Roman" w:hAnsi="Times New Roman" w:cs="Times New Roman"/>
          <w:sz w:val="28"/>
          <w:szCs w:val="28"/>
        </w:rPr>
        <w:t xml:space="preserve"> - 2025».</w:t>
      </w:r>
    </w:p>
    <w:p w:rsidR="0037576E" w:rsidRPr="0007608D" w:rsidRDefault="0037576E" w:rsidP="001F3A8B">
      <w:pPr>
        <w:jc w:val="center"/>
        <w:rPr>
          <w:rFonts w:ascii="Times New Roman" w:hAnsi="Times New Roman" w:cs="Times New Roman"/>
          <w:i/>
          <w:sz w:val="28"/>
          <w:szCs w:val="28"/>
        </w:rPr>
      </w:pPr>
    </w:p>
    <w:p w:rsidR="001F3A8B" w:rsidRPr="0007608D" w:rsidRDefault="00D10DE5" w:rsidP="001F3A8B">
      <w:pPr>
        <w:jc w:val="center"/>
        <w:rPr>
          <w:rFonts w:ascii="Times New Roman" w:hAnsi="Times New Roman" w:cs="Times New Roman"/>
          <w:i/>
          <w:sz w:val="28"/>
          <w:szCs w:val="28"/>
        </w:rPr>
      </w:pPr>
      <w:r w:rsidRPr="0007608D">
        <w:rPr>
          <w:rFonts w:ascii="Times New Roman" w:hAnsi="Times New Roman" w:cs="Times New Roman"/>
          <w:i/>
          <w:sz w:val="28"/>
          <w:szCs w:val="28"/>
        </w:rPr>
        <w:t xml:space="preserve">2.4.5. </w:t>
      </w:r>
      <w:r w:rsidR="001F3A8B" w:rsidRPr="0007608D">
        <w:rPr>
          <w:rFonts w:ascii="Times New Roman" w:hAnsi="Times New Roman" w:cs="Times New Roman"/>
          <w:i/>
          <w:sz w:val="28"/>
          <w:szCs w:val="28"/>
        </w:rPr>
        <w:t>Внедрение муниципального инвестиционного стандарта</w:t>
      </w:r>
    </w:p>
    <w:p w:rsidR="001F3A8B" w:rsidRPr="0007608D" w:rsidRDefault="001F3A8B" w:rsidP="001F3A8B">
      <w:pPr>
        <w:ind w:firstLine="709"/>
        <w:jc w:val="both"/>
      </w:pP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В целях повышения прозрачности и упрощения взаимодействия инвестора с органами исполнительной власти Республики Адыгея, контрольными (надзорными) органами и ресурсными организациями при реализации инвестиционных проектов, в соответствии с Приказом Министерства экономического развития Российской Федерации </w:t>
      </w:r>
      <w:r w:rsidRPr="0007608D">
        <w:rPr>
          <w:rFonts w:ascii="Times New Roman" w:hAnsi="Times New Roman" w:cs="Times New Roman"/>
          <w:sz w:val="28"/>
          <w:szCs w:val="28"/>
        </w:rPr>
        <w:br/>
        <w:t>от 30.09.2021 № 591 «О системе поддержки новых инвестиционных проектов в субъектах Российской Федерации («Региональный инвестиционный стандарт»)» в Республике Адыгея в 2023 году успешно внедрен Региональный инвестиционный стандарт (далее – РИС) с учетом пяти базовых элементов (инструментов), которые включают:</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1. Инвестиционную декларацию;</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2. Инвестиционный комитет;</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3. Инвестиционную карту;</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4. Агентство развития;</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5. Свод инвестиционных правил.</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РИС является инструментом по созданию благоприятных условий для ведения бизнеса в регионах и призван систематизировать работу по привлечению инвесторов, а базовый инструментарий поможет наладить тесное взаимодействие с деловыми объединениями и бизнес-сообществом, понять суть каждого инструмента стандарта и сделать их рабочим инструментом для инвесторов. Стандартизация инвестиционных процессов позволит упростить масштабирование бизнеса и обеспечит приток внутренних инвестиций в регион, а также укрепит показатели инвестиционной привлекательности Республики Адыгея.</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26.09.2023 № 672, муниципальным образованием «Город Майкоп» в 2023 году проводилась планомерная работа по внедрению «Муниципального инвестиционного стандарта» (далее – МИС) с учетом минимальных требований к муниципальным образованиям, при соответствии которым возможна полноценная реализация системы поддержки новых инвестиционных проектов. В рамках поэтапного внедрения МИС разработан и утвержден План мероприятий (Дорожная карта) с определением ответственных структурных подразделений и сроков внедрения каждого мероприятия. В целях внедрения МИС, в муниципальном образовании «Город Майкоп» исполнены следующие мероприятия:</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создан раздел в сфере инвестиционной деятельности на информационном ресурсе муниципального образования «Город Майкоп» в информационно- телекоммуникационной сети «Интернет»;</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разработан и утвержден инвестиционный профиль муниципального образования «Город Майкоп»;</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назначен инвестиционный уполномоченный муниципального образования «Город Майкоп»;</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сформирован совещательный орган, возглавляемый Главой муниципального образования «Город Майкоп» для рассмотрения вопросов содействия реализации инвестиционных проектов;</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в документе стратегического планирования «Прогноз социально-экономического развития муниципального образования «Город Майкоп» по разделу «Инвестиции» выделен раздел, содержащий информацию о реализации инвестиционных проектов, создании необходимой для инвесторов инфраструктуры;</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утвержден регламент сопровождения инвестиционных проектов муниципального образования «Город Майкоп»;</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на официальном сайте Администрации муниципального образования «Город Майкоп» размещена информация о механизме взаимодействия Главы муниципального образования «Город Майкоп» и сотрудников отдела инвестиций и проектного сопровождения Комитета по экономике Администрации муниципального образования «Город Майкоп» с инвесторами;</w:t>
      </w:r>
    </w:p>
    <w:p w:rsidR="00F35AAC" w:rsidRPr="0007608D" w:rsidRDefault="00F35AAC" w:rsidP="00F35AAC">
      <w:pPr>
        <w:ind w:firstLine="709"/>
        <w:jc w:val="both"/>
        <w:rPr>
          <w:rFonts w:ascii="Times New Roman" w:hAnsi="Times New Roman" w:cs="Times New Roman"/>
          <w:sz w:val="28"/>
          <w:szCs w:val="28"/>
        </w:rPr>
      </w:pPr>
      <w:r w:rsidRPr="0007608D">
        <w:rPr>
          <w:rFonts w:ascii="Times New Roman" w:hAnsi="Times New Roman" w:cs="Times New Roman"/>
          <w:sz w:val="28"/>
          <w:szCs w:val="28"/>
        </w:rPr>
        <w:t>- заключено Соглашение о сотрудничестве между муниципальным образованием «Город Майкоп» и Министерством экономического развития и торговли Республики Адыгея, выступающего в качестве регионального Агентства развития.</w:t>
      </w:r>
    </w:p>
    <w:p w:rsidR="00BE5047" w:rsidRPr="0007608D" w:rsidRDefault="00F35AAC" w:rsidP="00BE5047">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w:t>
      </w:r>
      <w:r w:rsidR="00BE5047" w:rsidRPr="0007608D">
        <w:rPr>
          <w:rFonts w:ascii="Times New Roman" w:hAnsi="Times New Roman" w:cs="Times New Roman"/>
          <w:sz w:val="28"/>
          <w:szCs w:val="28"/>
        </w:rPr>
        <w:t xml:space="preserve"> 01.07</w:t>
      </w:r>
      <w:r w:rsidRPr="0007608D">
        <w:rPr>
          <w:rFonts w:ascii="Times New Roman" w:hAnsi="Times New Roman" w:cs="Times New Roman"/>
          <w:sz w:val="28"/>
          <w:szCs w:val="28"/>
        </w:rPr>
        <w:t xml:space="preserve">.2025 в рамках внедренного МИС на Совете по улучшению инвестиционного климата в муниципальном образовании «Город Майкоп» </w:t>
      </w:r>
      <w:r w:rsidR="00BE5047" w:rsidRPr="0007608D">
        <w:rPr>
          <w:rFonts w:ascii="Times New Roman" w:hAnsi="Times New Roman" w:cs="Times New Roman"/>
          <w:sz w:val="28"/>
          <w:szCs w:val="28"/>
        </w:rPr>
        <w:t>утверждены решения о целесообразности заключения соглашений по сопровождению трех инвестиционных проектов:</w:t>
      </w:r>
    </w:p>
    <w:p w:rsidR="00BE5047" w:rsidRPr="0007608D" w:rsidRDefault="00BE5047" w:rsidP="00BE5047">
      <w:pPr>
        <w:ind w:firstLine="709"/>
        <w:jc w:val="both"/>
        <w:rPr>
          <w:rFonts w:ascii="Times New Roman" w:eastAsia="Times New Roman" w:hAnsi="Times New Roman" w:cs="Times New Roman"/>
          <w:sz w:val="28"/>
          <w:szCs w:val="28"/>
          <w:lang w:eastAsia="ru-RU"/>
        </w:rPr>
      </w:pPr>
      <w:r w:rsidRPr="0007608D">
        <w:rPr>
          <w:rFonts w:ascii="Times New Roman" w:hAnsi="Times New Roman" w:cs="Times New Roman"/>
          <w:sz w:val="28"/>
          <w:szCs w:val="28"/>
        </w:rPr>
        <w:t>- с</w:t>
      </w:r>
      <w:r w:rsidRPr="0007608D">
        <w:rPr>
          <w:rFonts w:ascii="Times New Roman" w:eastAsia="Times New Roman" w:hAnsi="Times New Roman" w:cs="Times New Roman"/>
          <w:sz w:val="28"/>
          <w:szCs w:val="28"/>
          <w:lang w:eastAsia="ru-RU"/>
        </w:rPr>
        <w:t xml:space="preserve">троительство нового цеха по фасовке сыпучей продукции со сроком реализации 2025-2026 годы и планируемым объемом инвестиций </w:t>
      </w:r>
      <w:r w:rsidRPr="0007608D">
        <w:rPr>
          <w:rFonts w:ascii="Times New Roman" w:eastAsia="Times New Roman" w:hAnsi="Times New Roman" w:cs="Times New Roman"/>
          <w:sz w:val="28"/>
          <w:szCs w:val="28"/>
          <w:lang w:eastAsia="ru-RU"/>
        </w:rPr>
        <w:br/>
        <w:t>100 млн рублей;</w:t>
      </w:r>
    </w:p>
    <w:p w:rsidR="00BE5047" w:rsidRPr="0007608D" w:rsidRDefault="00BE5047" w:rsidP="00BE5047">
      <w:pPr>
        <w:ind w:firstLine="709"/>
        <w:jc w:val="both"/>
        <w:rPr>
          <w:rFonts w:ascii="Times New Roman" w:hAnsi="Times New Roman" w:cs="Times New Roman"/>
          <w:sz w:val="28"/>
          <w:szCs w:val="28"/>
        </w:rPr>
      </w:pPr>
      <w:r w:rsidRPr="0007608D">
        <w:rPr>
          <w:rFonts w:ascii="Times New Roman" w:eastAsia="Times New Roman" w:hAnsi="Times New Roman" w:cs="Times New Roman"/>
          <w:sz w:val="28"/>
          <w:szCs w:val="28"/>
          <w:lang w:eastAsia="ru-RU"/>
        </w:rPr>
        <w:t xml:space="preserve">- строительство ресторанного комплекса «Высота 5642» со сроком реализации 2024-2026 годы и планируемым объемом инвестиций </w:t>
      </w:r>
      <w:r w:rsidRPr="0007608D">
        <w:rPr>
          <w:rFonts w:ascii="Times New Roman" w:eastAsia="Times New Roman" w:hAnsi="Times New Roman" w:cs="Times New Roman"/>
          <w:sz w:val="28"/>
          <w:szCs w:val="28"/>
          <w:lang w:eastAsia="ru-RU"/>
        </w:rPr>
        <w:br/>
        <w:t>500 млн рублей;</w:t>
      </w:r>
    </w:p>
    <w:p w:rsidR="00BE5047" w:rsidRPr="0007608D" w:rsidRDefault="00BE5047" w:rsidP="00BE5047">
      <w:pPr>
        <w:ind w:firstLine="709"/>
        <w:jc w:val="both"/>
        <w:rPr>
          <w:rFonts w:ascii="Times New Roman" w:eastAsia="Times New Roman" w:hAnsi="Times New Roman" w:cs="Times New Roman"/>
          <w:sz w:val="28"/>
          <w:szCs w:val="28"/>
          <w:lang w:eastAsia="ru-RU"/>
        </w:rPr>
      </w:pPr>
      <w:r w:rsidRPr="0007608D">
        <w:rPr>
          <w:rFonts w:ascii="Times New Roman" w:hAnsi="Times New Roman" w:cs="Times New Roman"/>
          <w:sz w:val="28"/>
          <w:szCs w:val="28"/>
        </w:rPr>
        <w:t xml:space="preserve">- открытие производственных мощностей для выполнения полного цикла производства новогодних искусственных елок» со сроком реализации </w:t>
      </w:r>
      <w:r w:rsidRPr="0007608D">
        <w:rPr>
          <w:rFonts w:ascii="Times New Roman" w:eastAsia="Times New Roman" w:hAnsi="Times New Roman" w:cs="Times New Roman"/>
          <w:sz w:val="28"/>
          <w:szCs w:val="28"/>
          <w:lang w:eastAsia="ru-RU"/>
        </w:rPr>
        <w:t>2025-2031 годы и планируемым объемом инвестиций 300 млн рублей.</w:t>
      </w:r>
    </w:p>
    <w:p w:rsidR="005372E0" w:rsidRPr="0007608D" w:rsidRDefault="005372E0" w:rsidP="000A0F63">
      <w:pPr>
        <w:ind w:firstLine="709"/>
        <w:jc w:val="both"/>
        <w:rPr>
          <w:rFonts w:ascii="Times New Roman" w:eastAsia="Calibri" w:hAnsi="Times New Roman" w:cs="Times New Roman"/>
          <w:sz w:val="28"/>
        </w:rPr>
      </w:pPr>
    </w:p>
    <w:p w:rsidR="00DF7A54" w:rsidRDefault="00DF7A54" w:rsidP="000A0F63">
      <w:pPr>
        <w:ind w:firstLine="709"/>
        <w:jc w:val="both"/>
        <w:rPr>
          <w:rFonts w:ascii="Times New Roman" w:eastAsia="Calibri" w:hAnsi="Times New Roman" w:cs="Times New Roman"/>
          <w:sz w:val="28"/>
        </w:rPr>
      </w:pPr>
    </w:p>
    <w:p w:rsidR="000D562A" w:rsidRDefault="000D562A" w:rsidP="000A0F63">
      <w:pPr>
        <w:ind w:firstLine="709"/>
        <w:jc w:val="both"/>
        <w:rPr>
          <w:rFonts w:ascii="Times New Roman" w:eastAsia="Calibri" w:hAnsi="Times New Roman" w:cs="Times New Roman"/>
          <w:sz w:val="28"/>
        </w:rPr>
      </w:pPr>
    </w:p>
    <w:p w:rsidR="000D562A" w:rsidRPr="0007608D" w:rsidRDefault="000D562A" w:rsidP="000A0F63">
      <w:pPr>
        <w:ind w:firstLine="709"/>
        <w:jc w:val="both"/>
        <w:rPr>
          <w:rFonts w:ascii="Times New Roman" w:eastAsia="Calibri" w:hAnsi="Times New Roman" w:cs="Times New Roman"/>
          <w:sz w:val="28"/>
        </w:rPr>
      </w:pPr>
    </w:p>
    <w:p w:rsidR="000C7FF4" w:rsidRPr="0007608D" w:rsidRDefault="0087143D" w:rsidP="00343710">
      <w:pPr>
        <w:pStyle w:val="aa"/>
        <w:numPr>
          <w:ilvl w:val="1"/>
          <w:numId w:val="16"/>
        </w:numPr>
        <w:tabs>
          <w:tab w:val="left" w:pos="993"/>
        </w:tabs>
        <w:jc w:val="center"/>
        <w:rPr>
          <w:b/>
          <w:sz w:val="28"/>
          <w:szCs w:val="28"/>
        </w:rPr>
      </w:pPr>
      <w:r w:rsidRPr="0007608D">
        <w:rPr>
          <w:b/>
          <w:sz w:val="28"/>
          <w:szCs w:val="28"/>
        </w:rPr>
        <w:t>С</w:t>
      </w:r>
      <w:r w:rsidR="00424B9F" w:rsidRPr="0007608D">
        <w:rPr>
          <w:b/>
          <w:sz w:val="28"/>
          <w:szCs w:val="28"/>
        </w:rPr>
        <w:t>троительство</w:t>
      </w:r>
      <w:r w:rsidR="00AF15B9" w:rsidRPr="0007608D">
        <w:rPr>
          <w:b/>
          <w:sz w:val="28"/>
          <w:szCs w:val="28"/>
        </w:rPr>
        <w:t xml:space="preserve">, </w:t>
      </w:r>
      <w:r w:rsidR="001B3369" w:rsidRPr="0007608D">
        <w:rPr>
          <w:b/>
          <w:sz w:val="28"/>
          <w:szCs w:val="28"/>
        </w:rPr>
        <w:t>благоустройство</w:t>
      </w:r>
      <w:r w:rsidR="000C7FF4" w:rsidRPr="0007608D">
        <w:rPr>
          <w:b/>
          <w:sz w:val="28"/>
          <w:szCs w:val="28"/>
        </w:rPr>
        <w:t xml:space="preserve"> города, </w:t>
      </w:r>
    </w:p>
    <w:p w:rsidR="00635389" w:rsidRPr="0007608D" w:rsidRDefault="000C7FF4" w:rsidP="001756EB">
      <w:pPr>
        <w:tabs>
          <w:tab w:val="left" w:pos="993"/>
        </w:tabs>
        <w:ind w:firstLine="709"/>
        <w:contextualSpacing/>
        <w:jc w:val="center"/>
        <w:rPr>
          <w:rFonts w:ascii="Times New Roman" w:hAnsi="Times New Roman" w:cs="Times New Roman"/>
          <w:b/>
          <w:sz w:val="28"/>
          <w:szCs w:val="28"/>
        </w:rPr>
      </w:pPr>
      <w:proofErr w:type="gramStart"/>
      <w:r w:rsidRPr="0007608D">
        <w:rPr>
          <w:rFonts w:ascii="Times New Roman" w:hAnsi="Times New Roman" w:cs="Times New Roman"/>
          <w:b/>
          <w:sz w:val="28"/>
          <w:szCs w:val="28"/>
        </w:rPr>
        <w:t>дорожное</w:t>
      </w:r>
      <w:proofErr w:type="gramEnd"/>
      <w:r w:rsidRPr="0007608D">
        <w:rPr>
          <w:rFonts w:ascii="Times New Roman" w:hAnsi="Times New Roman" w:cs="Times New Roman"/>
          <w:b/>
          <w:sz w:val="28"/>
          <w:szCs w:val="28"/>
        </w:rPr>
        <w:t xml:space="preserve"> хозяйство</w:t>
      </w:r>
    </w:p>
    <w:p w:rsidR="00635389" w:rsidRPr="0007608D" w:rsidRDefault="00635389" w:rsidP="00635389">
      <w:pPr>
        <w:tabs>
          <w:tab w:val="left" w:pos="708"/>
          <w:tab w:val="center" w:pos="4153"/>
          <w:tab w:val="right" w:pos="8306"/>
        </w:tabs>
        <w:ind w:firstLine="708"/>
        <w:jc w:val="both"/>
        <w:rPr>
          <w:rFonts w:ascii="Times New Roman" w:eastAsia="Times New Roman" w:hAnsi="Times New Roman" w:cs="Times New Roman"/>
          <w:sz w:val="28"/>
          <w:szCs w:val="28"/>
          <w:lang w:eastAsia="ru-RU"/>
        </w:rPr>
      </w:pPr>
    </w:p>
    <w:p w:rsidR="00E05BB8" w:rsidRPr="0007608D" w:rsidRDefault="00E05BB8" w:rsidP="00C473B0">
      <w:pPr>
        <w:pStyle w:val="aa"/>
        <w:numPr>
          <w:ilvl w:val="2"/>
          <w:numId w:val="16"/>
        </w:numPr>
        <w:tabs>
          <w:tab w:val="left" w:pos="708"/>
          <w:tab w:val="center" w:pos="4153"/>
          <w:tab w:val="right" w:pos="8306"/>
        </w:tabs>
        <w:jc w:val="center"/>
        <w:rPr>
          <w:i/>
          <w:sz w:val="28"/>
          <w:szCs w:val="28"/>
        </w:rPr>
      </w:pPr>
      <w:r w:rsidRPr="0007608D">
        <w:rPr>
          <w:i/>
          <w:sz w:val="28"/>
          <w:szCs w:val="28"/>
        </w:rPr>
        <w:t>Стро</w:t>
      </w:r>
      <w:r w:rsidR="0038607E" w:rsidRPr="0007608D">
        <w:rPr>
          <w:i/>
          <w:sz w:val="28"/>
          <w:szCs w:val="28"/>
        </w:rPr>
        <w:t>и</w:t>
      </w:r>
      <w:r w:rsidRPr="0007608D">
        <w:rPr>
          <w:i/>
          <w:sz w:val="28"/>
          <w:szCs w:val="28"/>
        </w:rPr>
        <w:t>тельство</w:t>
      </w:r>
      <w:r w:rsidR="009C5EE3" w:rsidRPr="0007608D">
        <w:rPr>
          <w:i/>
          <w:sz w:val="28"/>
          <w:szCs w:val="28"/>
        </w:rPr>
        <w:t xml:space="preserve"> капитальных объектов </w:t>
      </w:r>
      <w:r w:rsidR="0038607E" w:rsidRPr="0007608D">
        <w:rPr>
          <w:i/>
          <w:sz w:val="28"/>
          <w:szCs w:val="28"/>
        </w:rPr>
        <w:t>и ввод жилья</w:t>
      </w:r>
    </w:p>
    <w:p w:rsidR="00C473B0" w:rsidRPr="0007608D" w:rsidRDefault="00C473B0" w:rsidP="00C473B0">
      <w:pPr>
        <w:pStyle w:val="aa"/>
        <w:tabs>
          <w:tab w:val="left" w:pos="708"/>
          <w:tab w:val="center" w:pos="4153"/>
          <w:tab w:val="right" w:pos="8306"/>
        </w:tabs>
        <w:rPr>
          <w:i/>
          <w:sz w:val="28"/>
          <w:szCs w:val="28"/>
        </w:rPr>
      </w:pPr>
    </w:p>
    <w:p w:rsidR="00C473B0" w:rsidRPr="0007608D" w:rsidRDefault="00C473B0" w:rsidP="00C473B0">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По данным Управления Федеральной службы государственной статистики по Краснодарскому краю и Республике Адыгея в течение</w:t>
      </w:r>
      <w:r w:rsidR="00B64647" w:rsidRPr="0007608D">
        <w:rPr>
          <w:rFonts w:ascii="Times New Roman" w:eastAsia="Calibri" w:hAnsi="Times New Roman" w:cs="Times New Roman"/>
          <w:sz w:val="28"/>
          <w:szCs w:val="28"/>
        </w:rPr>
        <w:t xml:space="preserve"> </w:t>
      </w:r>
      <w:r w:rsidR="00B64647" w:rsidRPr="0007608D">
        <w:rPr>
          <w:rFonts w:ascii="Times New Roman" w:eastAsia="Calibri" w:hAnsi="Times New Roman" w:cs="Times New Roman"/>
          <w:sz w:val="28"/>
          <w:szCs w:val="28"/>
          <w:lang w:val="en-US"/>
        </w:rPr>
        <w:t>I</w:t>
      </w:r>
      <w:r w:rsidR="00DE6145" w:rsidRPr="0007608D">
        <w:rPr>
          <w:rFonts w:ascii="Times New Roman" w:eastAsia="Calibri" w:hAnsi="Times New Roman" w:cs="Times New Roman"/>
          <w:sz w:val="28"/>
          <w:szCs w:val="28"/>
        </w:rPr>
        <w:t xml:space="preserve"> полугодие</w:t>
      </w:r>
      <w:r w:rsidRPr="0007608D">
        <w:rPr>
          <w:rFonts w:ascii="Times New Roman" w:eastAsia="Calibri" w:hAnsi="Times New Roman" w:cs="Times New Roman"/>
          <w:sz w:val="28"/>
          <w:szCs w:val="28"/>
        </w:rPr>
        <w:t xml:space="preserve"> 202</w:t>
      </w:r>
      <w:r w:rsidR="00DF03D0"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года </w:t>
      </w:r>
      <w:r w:rsidRPr="0007608D">
        <w:rPr>
          <w:rFonts w:ascii="Times New Roman" w:eastAsia="Calibri" w:hAnsi="Times New Roman" w:cs="Times New Roman"/>
          <w:sz w:val="28"/>
          <w:szCs w:val="28"/>
        </w:rPr>
        <w:lastRenderedPageBreak/>
        <w:t xml:space="preserve">введено в эксплуатацию жилых домов общей площадью </w:t>
      </w:r>
      <w:r w:rsidR="00064411" w:rsidRPr="0007608D">
        <w:rPr>
          <w:rFonts w:ascii="Times New Roman" w:eastAsia="Calibri" w:hAnsi="Times New Roman" w:cs="Times New Roman"/>
          <w:sz w:val="28"/>
          <w:szCs w:val="28"/>
        </w:rPr>
        <w:t>95,022</w:t>
      </w:r>
      <w:r w:rsidRPr="0007608D">
        <w:rPr>
          <w:rFonts w:ascii="Times New Roman" w:eastAsia="Calibri" w:hAnsi="Times New Roman" w:cs="Times New Roman"/>
          <w:sz w:val="28"/>
          <w:szCs w:val="28"/>
        </w:rPr>
        <w:t xml:space="preserve"> тыс. кв. м.</w:t>
      </w:r>
      <w:r w:rsidR="00DF03D0" w:rsidRPr="0007608D">
        <w:rPr>
          <w:rFonts w:ascii="Times New Roman" w:eastAsia="Calibri" w:hAnsi="Times New Roman" w:cs="Times New Roman"/>
          <w:sz w:val="28"/>
          <w:szCs w:val="28"/>
        </w:rPr>
        <w:t xml:space="preserve"> или 15</w:t>
      </w:r>
      <w:r w:rsidR="00064411" w:rsidRPr="0007608D">
        <w:rPr>
          <w:rFonts w:ascii="Times New Roman" w:eastAsia="Calibri" w:hAnsi="Times New Roman" w:cs="Times New Roman"/>
          <w:sz w:val="28"/>
          <w:szCs w:val="28"/>
        </w:rPr>
        <w:t>2,4</w:t>
      </w:r>
      <w:r w:rsidR="00B64647" w:rsidRPr="0007608D">
        <w:rPr>
          <w:rFonts w:ascii="Times New Roman" w:eastAsia="Calibri" w:hAnsi="Times New Roman" w:cs="Times New Roman"/>
          <w:sz w:val="28"/>
          <w:szCs w:val="28"/>
        </w:rPr>
        <w:t xml:space="preserve"> % к соответствующему периоду 202</w:t>
      </w:r>
      <w:r w:rsidR="00DF03D0"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 xml:space="preserve"> года, из них построено населением </w:t>
      </w:r>
      <w:r w:rsidR="00064411" w:rsidRPr="0007608D">
        <w:rPr>
          <w:rFonts w:ascii="Times New Roman" w:eastAsia="Calibri" w:hAnsi="Times New Roman" w:cs="Times New Roman"/>
          <w:sz w:val="28"/>
          <w:szCs w:val="28"/>
        </w:rPr>
        <w:t>52,037</w:t>
      </w:r>
      <w:r w:rsidRPr="0007608D">
        <w:rPr>
          <w:rFonts w:ascii="Times New Roman" w:eastAsia="Calibri" w:hAnsi="Times New Roman" w:cs="Times New Roman"/>
          <w:sz w:val="28"/>
          <w:szCs w:val="28"/>
        </w:rPr>
        <w:t xml:space="preserve"> тыс. кв. м.</w:t>
      </w:r>
      <w:r w:rsidR="00DF03D0"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 xml:space="preserve">или </w:t>
      </w:r>
      <w:r w:rsidR="00064411" w:rsidRPr="0007608D">
        <w:rPr>
          <w:rFonts w:ascii="Times New Roman" w:eastAsia="Calibri" w:hAnsi="Times New Roman" w:cs="Times New Roman"/>
          <w:sz w:val="28"/>
          <w:szCs w:val="28"/>
        </w:rPr>
        <w:t>106,0</w:t>
      </w:r>
      <w:r w:rsidRPr="0007608D">
        <w:rPr>
          <w:rFonts w:ascii="Times New Roman" w:eastAsia="Calibri" w:hAnsi="Times New Roman" w:cs="Times New Roman"/>
          <w:sz w:val="28"/>
          <w:szCs w:val="28"/>
        </w:rPr>
        <w:t xml:space="preserve"> % </w:t>
      </w:r>
      <w:r w:rsidR="00DF03D0" w:rsidRPr="0007608D">
        <w:rPr>
          <w:rFonts w:ascii="Times New Roman" w:eastAsia="Calibri" w:hAnsi="Times New Roman" w:cs="Times New Roman"/>
          <w:sz w:val="28"/>
          <w:szCs w:val="28"/>
        </w:rPr>
        <w:t>соответствующему периоду 2024 года</w:t>
      </w:r>
      <w:r w:rsidRPr="0007608D">
        <w:rPr>
          <w:rFonts w:ascii="Times New Roman" w:eastAsia="Calibri" w:hAnsi="Times New Roman" w:cs="Times New Roman"/>
          <w:sz w:val="28"/>
          <w:szCs w:val="28"/>
        </w:rPr>
        <w:t xml:space="preserve">. </w:t>
      </w:r>
    </w:p>
    <w:p w:rsidR="00C473B0" w:rsidRPr="0007608D" w:rsidRDefault="00C473B0" w:rsidP="00C473B0">
      <w:pPr>
        <w:widowControl w:val="0"/>
        <w:suppressAutoHyphens/>
        <w:autoSpaceDN w:val="0"/>
        <w:ind w:firstLine="709"/>
        <w:contextualSpacing/>
        <w:jc w:val="both"/>
        <w:textAlignment w:val="baseline"/>
        <w:rPr>
          <w:rFonts w:ascii="Times New Roman" w:eastAsia="Arial Unicode MS" w:hAnsi="Times New Roman" w:cs="Times New Roman"/>
          <w:kern w:val="3"/>
          <w:sz w:val="28"/>
          <w:szCs w:val="28"/>
          <w:lang w:eastAsia="zh-CN" w:bidi="hi-IN"/>
        </w:rPr>
      </w:pPr>
      <w:r w:rsidRPr="0007608D">
        <w:rPr>
          <w:rFonts w:ascii="Times New Roman" w:eastAsia="Arial Unicode MS" w:hAnsi="Times New Roman" w:cs="Times New Roman"/>
          <w:kern w:val="3"/>
          <w:sz w:val="28"/>
          <w:szCs w:val="28"/>
          <w:lang w:eastAsia="zh-CN" w:bidi="hi-IN"/>
        </w:rPr>
        <w:t xml:space="preserve">В соответствии с Законом Республики Адыгея от 04.08.2021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полномочия в части выдачи разрешений на строительство капитальных объектов и разрешений на ввод объектов капитального строительства в эксплуатацию переданы в Комитет Республики Адыгея по архитектуре и градостроительству. </w:t>
      </w:r>
    </w:p>
    <w:p w:rsidR="00C473B0" w:rsidRPr="0007608D"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Размер жилой площади, приходящейся на одного человека, составляет </w:t>
      </w:r>
      <w:r w:rsidR="00DF03D0" w:rsidRPr="0007608D">
        <w:rPr>
          <w:rFonts w:ascii="Times New Roman" w:eastAsia="Calibri" w:hAnsi="Times New Roman" w:cs="Times New Roman"/>
          <w:sz w:val="28"/>
          <w:szCs w:val="28"/>
        </w:rPr>
        <w:t>31,98</w:t>
      </w:r>
      <w:r w:rsidR="00D5117F"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кв. м.</w:t>
      </w:r>
      <w:r w:rsidR="00614D01" w:rsidRPr="0007608D">
        <w:rPr>
          <w:rFonts w:ascii="Times New Roman" w:eastAsia="Calibri" w:hAnsi="Times New Roman" w:cs="Times New Roman"/>
          <w:sz w:val="28"/>
          <w:szCs w:val="28"/>
        </w:rPr>
        <w:t xml:space="preserve"> </w:t>
      </w:r>
    </w:p>
    <w:p w:rsidR="00C473B0" w:rsidRPr="0007608D" w:rsidRDefault="00C473B0" w:rsidP="00C473B0">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Удельный вес ветхого и аварийного жилого фонда по состоянию на 01.01.202</w:t>
      </w:r>
      <w:r w:rsidR="00DF03D0"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составил 0,7 %.</w:t>
      </w:r>
    </w:p>
    <w:p w:rsidR="005372E0" w:rsidRPr="0007608D" w:rsidRDefault="005372E0" w:rsidP="00C473B0">
      <w:pPr>
        <w:tabs>
          <w:tab w:val="left" w:pos="709"/>
          <w:tab w:val="center" w:pos="4153"/>
          <w:tab w:val="right" w:pos="8306"/>
        </w:tabs>
        <w:ind w:firstLine="708"/>
        <w:jc w:val="both"/>
        <w:rPr>
          <w:rFonts w:ascii="Times New Roman" w:eastAsia="Calibri" w:hAnsi="Times New Roman" w:cs="Times New Roman"/>
          <w:sz w:val="28"/>
          <w:szCs w:val="28"/>
        </w:rPr>
      </w:pPr>
    </w:p>
    <w:p w:rsidR="00F04BA0" w:rsidRPr="0007608D" w:rsidRDefault="00F04BA0" w:rsidP="00F04BA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2.5.2. Комплексная застройка территории</w:t>
      </w:r>
    </w:p>
    <w:p w:rsidR="00F04BA0" w:rsidRPr="0007608D" w:rsidRDefault="00F04BA0" w:rsidP="00F04BA0">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0466A3" w:rsidRPr="0007608D" w:rsidRDefault="000466A3" w:rsidP="000466A3">
      <w:pPr>
        <w:tabs>
          <w:tab w:val="left" w:pos="709"/>
          <w:tab w:val="center" w:pos="4153"/>
          <w:tab w:val="right" w:pos="8306"/>
        </w:tabs>
        <w:ind w:firstLine="708"/>
        <w:jc w:val="center"/>
        <w:rPr>
          <w:rFonts w:ascii="Times New Roman" w:hAnsi="Times New Roman" w:cs="Times New Roman"/>
          <w:i/>
          <w:sz w:val="28"/>
          <w:szCs w:val="28"/>
        </w:rPr>
      </w:pPr>
      <w:r w:rsidRPr="0007608D">
        <w:rPr>
          <w:rFonts w:ascii="Times New Roman" w:hAnsi="Times New Roman" w:cs="Times New Roman"/>
          <w:i/>
          <w:sz w:val="28"/>
          <w:szCs w:val="28"/>
        </w:rPr>
        <w:t>2.5.2.</w:t>
      </w:r>
      <w:r w:rsidR="00F04BA0" w:rsidRPr="0007608D">
        <w:rPr>
          <w:rFonts w:ascii="Times New Roman" w:hAnsi="Times New Roman" w:cs="Times New Roman"/>
          <w:i/>
          <w:sz w:val="28"/>
          <w:szCs w:val="28"/>
        </w:rPr>
        <w:t>1.</w:t>
      </w:r>
      <w:r w:rsidR="00F04BA0" w:rsidRPr="0007608D">
        <w:rPr>
          <w:i/>
          <w:sz w:val="28"/>
          <w:szCs w:val="28"/>
        </w:rPr>
        <w:t xml:space="preserve"> </w:t>
      </w:r>
      <w:r w:rsidR="00F04BA0" w:rsidRPr="0007608D">
        <w:rPr>
          <w:rFonts w:ascii="Times New Roman" w:hAnsi="Times New Roman" w:cs="Times New Roman"/>
          <w:i/>
          <w:sz w:val="28"/>
          <w:szCs w:val="28"/>
        </w:rPr>
        <w:t xml:space="preserve">Комплексное развитие незастроенной территории западной </w:t>
      </w:r>
    </w:p>
    <w:p w:rsidR="00F04BA0" w:rsidRPr="0007608D" w:rsidRDefault="00F04BA0" w:rsidP="000466A3">
      <w:pPr>
        <w:tabs>
          <w:tab w:val="left" w:pos="709"/>
          <w:tab w:val="center" w:pos="4153"/>
          <w:tab w:val="right" w:pos="8306"/>
        </w:tabs>
        <w:ind w:firstLine="708"/>
        <w:jc w:val="center"/>
        <w:rPr>
          <w:rFonts w:ascii="Times New Roman" w:hAnsi="Times New Roman" w:cs="Times New Roman"/>
          <w:i/>
          <w:sz w:val="28"/>
          <w:szCs w:val="28"/>
        </w:rPr>
      </w:pPr>
      <w:proofErr w:type="gramStart"/>
      <w:r w:rsidRPr="0007608D">
        <w:rPr>
          <w:rFonts w:ascii="Times New Roman" w:hAnsi="Times New Roman" w:cs="Times New Roman"/>
          <w:i/>
          <w:sz w:val="28"/>
          <w:szCs w:val="28"/>
        </w:rPr>
        <w:t>части</w:t>
      </w:r>
      <w:proofErr w:type="gramEnd"/>
      <w:r w:rsidRPr="0007608D">
        <w:rPr>
          <w:rFonts w:ascii="Times New Roman" w:hAnsi="Times New Roman" w:cs="Times New Roman"/>
          <w:i/>
          <w:sz w:val="28"/>
          <w:szCs w:val="28"/>
        </w:rPr>
        <w:t xml:space="preserve"> города Майкопа</w:t>
      </w:r>
    </w:p>
    <w:p w:rsidR="000466A3" w:rsidRPr="0007608D" w:rsidRDefault="000466A3" w:rsidP="000466A3">
      <w:pPr>
        <w:tabs>
          <w:tab w:val="left" w:pos="709"/>
          <w:tab w:val="center" w:pos="4153"/>
          <w:tab w:val="right" w:pos="8306"/>
        </w:tabs>
        <w:ind w:firstLine="708"/>
        <w:jc w:val="center"/>
        <w:rPr>
          <w:i/>
          <w:sz w:val="28"/>
          <w:szCs w:val="28"/>
        </w:rPr>
      </w:pP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Одной из зон, на которой планируется комплексное развитие территории, является западная часть города Майкопа ориентировочной площадью 40 га.</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На данной территории будут построены многоквартирные жилые дома,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На первом этапе на территории комплексной застройки западной части города на площади 23,04 га планируется строительство:</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- 16 многоквартирных жилых домов (3 014 квартир общей площадью 130 584,54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детского сада на 240 мест общей площадью 5 691,72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площадки на 2 115 </w:t>
      </w:r>
      <w:r w:rsidRPr="0007608D">
        <w:rPr>
          <w:rFonts w:ascii="Times New Roman" w:hAnsi="Times New Roman" w:cs="Times New Roman"/>
          <w:kern w:val="3"/>
          <w:sz w:val="28"/>
          <w:szCs w:val="28"/>
        </w:rPr>
        <w:t>машино-мест</w:t>
      </w:r>
      <w:r w:rsidRPr="0007608D">
        <w:rPr>
          <w:rFonts w:ascii="Times New Roman" w:hAnsi="Times New Roman" w:cs="Times New Roman"/>
          <w:sz w:val="28"/>
          <w:szCs w:val="28"/>
        </w:rPr>
        <w:t>.</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Проведены торги в форме аукциона на право заключения договора о комплексном развитии территории; заключен договор с ООО «КСК» о подготовке документации по планировке территории; проведены публичные </w:t>
      </w:r>
      <w:r w:rsidRPr="0007608D">
        <w:rPr>
          <w:rFonts w:ascii="Times New Roman" w:hAnsi="Times New Roman" w:cs="Times New Roman"/>
          <w:sz w:val="28"/>
          <w:szCs w:val="28"/>
        </w:rPr>
        <w:lastRenderedPageBreak/>
        <w:t xml:space="preserve">слушания по рассмотрению документации по планировке незастроенной территории. Комитетом Республики Адыгея по архитектуре и градостроительству утверждена документация по планировке незастроенной территории. Комитетом по управлению имуществом муниципального образования «Город Майкоп» поданы заявления в Росреестр о регистрации за ООО «КСК» права аренды на земельные участки, образованные в соответствии с утвержденным проектом межевания. На 10 земельных участков выданы градостроительные планы, выданы разрешения на строительство 14 многоквартирных жилых домов. </w:t>
      </w:r>
    </w:p>
    <w:p w:rsidR="00E46317" w:rsidRPr="0007608D" w:rsidRDefault="00E46317" w:rsidP="00E46317">
      <w:pPr>
        <w:ind w:firstLine="709"/>
        <w:contextualSpacing/>
        <w:jc w:val="both"/>
        <w:rPr>
          <w:rFonts w:ascii="Times New Roman" w:hAnsi="Times New Roman" w:cs="Times New Roman"/>
          <w:bCs/>
          <w:sz w:val="28"/>
          <w:szCs w:val="28"/>
        </w:rPr>
      </w:pPr>
      <w:r w:rsidRPr="0007608D">
        <w:rPr>
          <w:rFonts w:ascii="Times New Roman" w:hAnsi="Times New Roman" w:cs="Times New Roman"/>
          <w:bCs/>
          <w:sz w:val="28"/>
          <w:szCs w:val="28"/>
        </w:rPr>
        <w:t>Комитет Республики Адыгея по архитектуре и градостроительству ввел в эксплуатацию 9 многоквартирных домов.</w:t>
      </w:r>
    </w:p>
    <w:p w:rsidR="00C473B0" w:rsidRPr="0007608D"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BE4C8E" w:rsidRPr="0007608D" w:rsidRDefault="00BE4C8E" w:rsidP="00BE4C8E">
      <w:pPr>
        <w:tabs>
          <w:tab w:val="left" w:pos="709"/>
          <w:tab w:val="center" w:pos="4153"/>
          <w:tab w:val="right" w:pos="8306"/>
        </w:tabs>
        <w:ind w:firstLine="708"/>
        <w:jc w:val="center"/>
        <w:rPr>
          <w:rFonts w:ascii="Times New Roman" w:hAnsi="Times New Roman" w:cs="Times New Roman"/>
          <w:i/>
          <w:sz w:val="28"/>
          <w:szCs w:val="28"/>
        </w:rPr>
      </w:pPr>
      <w:r w:rsidRPr="0007608D">
        <w:rPr>
          <w:rFonts w:ascii="Times New Roman" w:hAnsi="Times New Roman" w:cs="Times New Roman"/>
          <w:i/>
          <w:sz w:val="28"/>
          <w:szCs w:val="28"/>
        </w:rPr>
        <w:t>2.5.2.2.</w:t>
      </w:r>
      <w:r w:rsidRPr="0007608D">
        <w:rPr>
          <w:i/>
          <w:sz w:val="28"/>
          <w:szCs w:val="28"/>
        </w:rPr>
        <w:t xml:space="preserve"> </w:t>
      </w:r>
      <w:r w:rsidRPr="0007608D">
        <w:rPr>
          <w:rFonts w:ascii="Times New Roman" w:hAnsi="Times New Roman" w:cs="Times New Roman"/>
          <w:i/>
          <w:sz w:val="28"/>
          <w:szCs w:val="28"/>
        </w:rPr>
        <w:t>Комплексное развитие незастроенной территории в районе улицы Михайлова</w:t>
      </w:r>
    </w:p>
    <w:p w:rsidR="00E76091" w:rsidRPr="0007608D" w:rsidRDefault="00E76091" w:rsidP="00BE4C8E">
      <w:pPr>
        <w:tabs>
          <w:tab w:val="left" w:pos="709"/>
          <w:tab w:val="center" w:pos="4153"/>
          <w:tab w:val="right" w:pos="8306"/>
        </w:tabs>
        <w:ind w:firstLine="708"/>
        <w:jc w:val="center"/>
        <w:rPr>
          <w:rFonts w:ascii="Times New Roman" w:hAnsi="Times New Roman" w:cs="Times New Roman"/>
          <w:i/>
          <w:sz w:val="28"/>
          <w:szCs w:val="28"/>
        </w:rPr>
      </w:pP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Ещё одной зоной, на которой планируется комплексное развитие территории, является территория в районе улицы Михайлова. </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06.05.2022 № 451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На данной территории будут построены многоквартирные жилые дома,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На территории комплексной застройки в районе улицы Михайлова на площади 14,09 га планируется строительство:</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- 13 многоквартирных жилых домов (2 169 квартир общей площадью 86 629,83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6 </w:t>
      </w:r>
      <w:r w:rsidRPr="0007608D">
        <w:rPr>
          <w:rFonts w:ascii="Times New Roman" w:hAnsi="Times New Roman" w:cs="Times New Roman"/>
          <w:kern w:val="3"/>
          <w:sz w:val="28"/>
          <w:szCs w:val="28"/>
        </w:rPr>
        <w:t>торговых, торгово-офисных зданий</w:t>
      </w:r>
      <w:r w:rsidRPr="0007608D">
        <w:rPr>
          <w:rFonts w:ascii="Times New Roman" w:hAnsi="Times New Roman" w:cs="Times New Roman"/>
          <w:sz w:val="28"/>
          <w:szCs w:val="28"/>
        </w:rPr>
        <w:t xml:space="preserve"> общей площадью 5 115,0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площадки на 1 661 </w:t>
      </w:r>
      <w:r w:rsidRPr="0007608D">
        <w:rPr>
          <w:rFonts w:ascii="Times New Roman" w:hAnsi="Times New Roman" w:cs="Times New Roman"/>
          <w:kern w:val="3"/>
          <w:sz w:val="28"/>
          <w:szCs w:val="28"/>
        </w:rPr>
        <w:t>машино-место</w:t>
      </w:r>
      <w:r w:rsidRPr="0007608D">
        <w:rPr>
          <w:rFonts w:ascii="Times New Roman" w:hAnsi="Times New Roman" w:cs="Times New Roman"/>
          <w:sz w:val="28"/>
          <w:szCs w:val="28"/>
        </w:rPr>
        <w:t>.</w:t>
      </w:r>
    </w:p>
    <w:p w:rsidR="00E46317" w:rsidRPr="0007608D" w:rsidRDefault="00E46317" w:rsidP="00E46317">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07608D">
        <w:rPr>
          <w:rFonts w:ascii="Times New Roman" w:hAnsi="Times New Roman" w:cs="Times New Roman"/>
          <w:sz w:val="28"/>
          <w:szCs w:val="28"/>
        </w:rPr>
        <w:t xml:space="preserve">С ЗАО «ОБД» заключен договор о комплексном развитии территории. Застройщиком предоставлен проект планировки и межевания территории, который рассматривается Комитетом Республики Адыгея по архитектуре и градостроительству и Управлением </w:t>
      </w:r>
      <w:r w:rsidRPr="0007608D">
        <w:rPr>
          <w:rFonts w:ascii="Times New Roman" w:eastAsia="Arial Unicode MS" w:hAnsi="Times New Roman" w:cs="Times New Roman"/>
          <w:kern w:val="3"/>
          <w:sz w:val="28"/>
          <w:szCs w:val="28"/>
          <w:lang w:eastAsia="zh-CN" w:bidi="hi-IN"/>
        </w:rPr>
        <w:t>архитектуры и градостроительства.</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bCs/>
          <w:sz w:val="28"/>
          <w:szCs w:val="28"/>
        </w:rPr>
        <w:t xml:space="preserve">Комитетом Республики Адыгея по архитектуре и градостроительству выданы </w:t>
      </w:r>
      <w:r w:rsidRPr="0007608D">
        <w:rPr>
          <w:rFonts w:ascii="Times New Roman" w:hAnsi="Times New Roman" w:cs="Times New Roman"/>
          <w:sz w:val="28"/>
          <w:szCs w:val="28"/>
        </w:rPr>
        <w:t>разрешения на строительство 7многоквартирных жилых домов.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8 земельных участков.</w:t>
      </w:r>
    </w:p>
    <w:p w:rsidR="00E46317" w:rsidRPr="0007608D" w:rsidRDefault="00E46317" w:rsidP="00E46317">
      <w:pPr>
        <w:tabs>
          <w:tab w:val="left" w:pos="709"/>
          <w:tab w:val="center" w:pos="4153"/>
          <w:tab w:val="right" w:pos="8306"/>
        </w:tabs>
        <w:ind w:firstLine="708"/>
        <w:jc w:val="both"/>
        <w:rPr>
          <w:rFonts w:ascii="Times New Roman" w:hAnsi="Times New Roman" w:cs="Times New Roman"/>
          <w:bCs/>
          <w:sz w:val="28"/>
          <w:szCs w:val="28"/>
        </w:rPr>
      </w:pPr>
      <w:r w:rsidRPr="0007608D">
        <w:rPr>
          <w:rFonts w:ascii="Times New Roman" w:hAnsi="Times New Roman" w:cs="Times New Roman"/>
          <w:bCs/>
          <w:sz w:val="28"/>
          <w:szCs w:val="28"/>
        </w:rPr>
        <w:lastRenderedPageBreak/>
        <w:t>Комитет Республики Адыгея по архитектуре и градостроительству ввел в эксплуатацию 3 многоквартирных дома.</w:t>
      </w:r>
    </w:p>
    <w:p w:rsidR="00C473B0" w:rsidRPr="0007608D" w:rsidRDefault="00C473B0" w:rsidP="00C473B0">
      <w:pPr>
        <w:tabs>
          <w:tab w:val="left" w:pos="709"/>
          <w:tab w:val="center" w:pos="4153"/>
          <w:tab w:val="right" w:pos="8306"/>
        </w:tabs>
        <w:ind w:firstLine="708"/>
        <w:jc w:val="center"/>
        <w:rPr>
          <w:bCs/>
          <w:i/>
        </w:rPr>
      </w:pPr>
    </w:p>
    <w:p w:rsidR="00C473B0" w:rsidRPr="0007608D" w:rsidRDefault="00C473B0" w:rsidP="00C473B0">
      <w:pPr>
        <w:tabs>
          <w:tab w:val="left" w:pos="709"/>
          <w:tab w:val="center" w:pos="4153"/>
          <w:tab w:val="right" w:pos="8306"/>
        </w:tabs>
        <w:ind w:firstLine="708"/>
        <w:jc w:val="center"/>
        <w:rPr>
          <w:rFonts w:ascii="Times New Roman" w:hAnsi="Times New Roman" w:cs="Times New Roman"/>
          <w:bCs/>
          <w:i/>
          <w:sz w:val="28"/>
          <w:szCs w:val="28"/>
        </w:rPr>
      </w:pPr>
      <w:r w:rsidRPr="0007608D">
        <w:rPr>
          <w:rFonts w:ascii="Times New Roman" w:hAnsi="Times New Roman" w:cs="Times New Roman"/>
          <w:bCs/>
          <w:i/>
          <w:sz w:val="28"/>
          <w:szCs w:val="28"/>
        </w:rPr>
        <w:t>2.5.2.3. Комплексное развитие незастроенной территории западной части города Майкопа (2-я очередь)</w:t>
      </w:r>
    </w:p>
    <w:p w:rsidR="00C473B0" w:rsidRPr="0007608D" w:rsidRDefault="00C473B0" w:rsidP="00C473B0">
      <w:pPr>
        <w:tabs>
          <w:tab w:val="left" w:pos="709"/>
          <w:tab w:val="center" w:pos="4153"/>
          <w:tab w:val="right" w:pos="8306"/>
        </w:tabs>
        <w:ind w:firstLine="708"/>
        <w:jc w:val="center"/>
        <w:rPr>
          <w:rFonts w:ascii="Times New Roman" w:hAnsi="Times New Roman" w:cs="Times New Roman"/>
          <w:bCs/>
          <w:i/>
          <w:sz w:val="16"/>
          <w:szCs w:val="16"/>
        </w:rPr>
      </w:pPr>
    </w:p>
    <w:p w:rsidR="00E46317" w:rsidRPr="0007608D" w:rsidRDefault="00E46317" w:rsidP="00E4631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Решение о комплексном развитии незастроенной территории принято постановлением Администрации муниципального образования «Город Майкоп» от 06.02.2023 № 101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168 372 кв. м. </w:t>
      </w:r>
    </w:p>
    <w:p w:rsidR="00E46317" w:rsidRPr="0007608D" w:rsidRDefault="00E46317" w:rsidP="00E46317">
      <w:pPr>
        <w:ind w:firstLine="709"/>
        <w:jc w:val="both"/>
        <w:rPr>
          <w:rFonts w:ascii="Times New Roman" w:hAnsi="Times New Roman" w:cs="Times New Roman"/>
          <w:sz w:val="28"/>
          <w:szCs w:val="28"/>
        </w:rPr>
      </w:pPr>
      <w:r w:rsidRPr="0007608D">
        <w:rPr>
          <w:rFonts w:ascii="Times New Roman" w:hAnsi="Times New Roman" w:cs="Times New Roman"/>
          <w:sz w:val="28"/>
          <w:szCs w:val="28"/>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На втором этапе на территории комплексной застройки западной части города на площади 16,84 га планируется строительство:</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- 13 многоквартирных жилых домов (3 067 квартир общей площадью 156 000,00 м², в т. ч. общей площадью квартир для детей-сирот 2 000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детского сада на 240 мест общей площадью 3 312 м²;</w:t>
      </w:r>
    </w:p>
    <w:p w:rsidR="00E46317" w:rsidRPr="0007608D" w:rsidRDefault="00E46317" w:rsidP="00E46317">
      <w:pPr>
        <w:ind w:firstLine="709"/>
        <w:jc w:val="both"/>
        <w:rPr>
          <w:rFonts w:ascii="Times New Roman" w:hAnsi="Times New Roman" w:cs="Times New Roman"/>
          <w:sz w:val="28"/>
          <w:szCs w:val="28"/>
        </w:rPr>
      </w:pPr>
      <w:r w:rsidRPr="0007608D">
        <w:rPr>
          <w:rFonts w:ascii="Times New Roman" w:hAnsi="Times New Roman" w:cs="Times New Roman"/>
          <w:sz w:val="28"/>
          <w:szCs w:val="28"/>
        </w:rPr>
        <w:t>- 2-х поликлиник по 100 посещений в смену;</w:t>
      </w:r>
    </w:p>
    <w:p w:rsidR="00E46317" w:rsidRPr="0007608D" w:rsidRDefault="00E46317" w:rsidP="00E46317">
      <w:pPr>
        <w:ind w:firstLine="709"/>
        <w:jc w:val="both"/>
        <w:rPr>
          <w:rFonts w:ascii="Times New Roman" w:hAnsi="Times New Roman" w:cs="Times New Roman"/>
          <w:sz w:val="28"/>
          <w:szCs w:val="28"/>
        </w:rPr>
      </w:pPr>
      <w:r w:rsidRPr="0007608D">
        <w:rPr>
          <w:rFonts w:ascii="Times New Roman" w:hAnsi="Times New Roman" w:cs="Times New Roman"/>
          <w:sz w:val="28"/>
          <w:szCs w:val="28"/>
        </w:rPr>
        <w:t>- помещения для участкового пункта полиции не менее 40 м²;</w:t>
      </w:r>
    </w:p>
    <w:p w:rsidR="00E46317" w:rsidRPr="0007608D" w:rsidRDefault="00E46317" w:rsidP="00E46317">
      <w:pPr>
        <w:ind w:firstLine="709"/>
        <w:jc w:val="both"/>
        <w:rPr>
          <w:rFonts w:ascii="Times New Roman" w:hAnsi="Times New Roman" w:cs="Times New Roman"/>
          <w:sz w:val="28"/>
          <w:szCs w:val="28"/>
        </w:rPr>
      </w:pPr>
      <w:r w:rsidRPr="0007608D">
        <w:rPr>
          <w:rFonts w:ascii="Times New Roman" w:hAnsi="Times New Roman" w:cs="Times New Roman"/>
          <w:sz w:val="28"/>
          <w:szCs w:val="28"/>
        </w:rPr>
        <w:t>- помещения под МФЦ не менее 150 м²;</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площадки на 2 781 </w:t>
      </w:r>
      <w:r w:rsidRPr="0007608D">
        <w:rPr>
          <w:rFonts w:ascii="Times New Roman" w:hAnsi="Times New Roman" w:cs="Times New Roman"/>
          <w:kern w:val="3"/>
          <w:sz w:val="28"/>
          <w:szCs w:val="28"/>
        </w:rPr>
        <w:t>машино-место</w:t>
      </w:r>
      <w:r w:rsidRPr="0007608D">
        <w:rPr>
          <w:rFonts w:ascii="Times New Roman" w:hAnsi="Times New Roman" w:cs="Times New Roman"/>
          <w:sz w:val="28"/>
          <w:szCs w:val="28"/>
        </w:rPr>
        <w:t>.</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С ООО «Алькасар» заключен договор о комплексном развитии территории.</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Управлением архитектуры и градостроительства муниципального образования «Город Майкоп» подготовлены градостроительные планы на 4 земельных участка.</w:t>
      </w:r>
    </w:p>
    <w:p w:rsidR="00E46317" w:rsidRPr="0007608D" w:rsidRDefault="00E46317" w:rsidP="00E4631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07608D">
        <w:rPr>
          <w:rFonts w:ascii="Times New Roman" w:hAnsi="Times New Roman" w:cs="Times New Roman"/>
          <w:sz w:val="28"/>
          <w:szCs w:val="28"/>
        </w:rPr>
        <w:t>разрешение на строительство 4 многоквартирных жилых домов и подземной автостоянки.</w:t>
      </w:r>
    </w:p>
    <w:p w:rsidR="00E46317" w:rsidRDefault="00E46317" w:rsidP="00E46317">
      <w:pPr>
        <w:tabs>
          <w:tab w:val="left" w:pos="709"/>
          <w:tab w:val="center" w:pos="4153"/>
          <w:tab w:val="right" w:pos="8306"/>
        </w:tabs>
        <w:ind w:firstLine="708"/>
        <w:jc w:val="both"/>
        <w:rPr>
          <w:sz w:val="28"/>
          <w:szCs w:val="28"/>
        </w:rPr>
      </w:pPr>
    </w:p>
    <w:p w:rsidR="000D562A" w:rsidRDefault="000D562A" w:rsidP="00E46317">
      <w:pPr>
        <w:tabs>
          <w:tab w:val="left" w:pos="709"/>
          <w:tab w:val="center" w:pos="4153"/>
          <w:tab w:val="right" w:pos="8306"/>
        </w:tabs>
        <w:ind w:firstLine="708"/>
        <w:jc w:val="both"/>
        <w:rPr>
          <w:sz w:val="28"/>
          <w:szCs w:val="28"/>
        </w:rPr>
      </w:pPr>
    </w:p>
    <w:p w:rsidR="000D562A" w:rsidRPr="0007608D" w:rsidRDefault="000D562A" w:rsidP="00E46317">
      <w:pPr>
        <w:tabs>
          <w:tab w:val="left" w:pos="709"/>
          <w:tab w:val="center" w:pos="4153"/>
          <w:tab w:val="right" w:pos="8306"/>
        </w:tabs>
        <w:ind w:firstLine="708"/>
        <w:jc w:val="both"/>
        <w:rPr>
          <w:sz w:val="28"/>
          <w:szCs w:val="28"/>
        </w:rPr>
      </w:pPr>
    </w:p>
    <w:p w:rsidR="00275325" w:rsidRPr="0007608D" w:rsidRDefault="00275325" w:rsidP="00275325">
      <w:pPr>
        <w:tabs>
          <w:tab w:val="left" w:pos="709"/>
          <w:tab w:val="center" w:pos="4153"/>
          <w:tab w:val="right" w:pos="8306"/>
        </w:tabs>
        <w:ind w:firstLine="708"/>
        <w:jc w:val="center"/>
        <w:rPr>
          <w:rFonts w:ascii="Times New Roman" w:hAnsi="Times New Roman" w:cs="Times New Roman"/>
          <w:bCs/>
          <w:i/>
          <w:sz w:val="28"/>
          <w:szCs w:val="28"/>
        </w:rPr>
      </w:pPr>
      <w:r w:rsidRPr="0007608D">
        <w:rPr>
          <w:rFonts w:ascii="Times New Roman" w:hAnsi="Times New Roman" w:cs="Times New Roman"/>
          <w:bCs/>
          <w:i/>
          <w:sz w:val="28"/>
          <w:szCs w:val="28"/>
        </w:rPr>
        <w:t xml:space="preserve">2.5.2.4. Комплексное развитие </w:t>
      </w:r>
      <w:r w:rsidRPr="0007608D">
        <w:rPr>
          <w:rFonts w:ascii="Times New Roman" w:hAnsi="Times New Roman" w:cs="Times New Roman"/>
          <w:i/>
          <w:sz w:val="28"/>
          <w:szCs w:val="28"/>
          <w:lang w:eastAsia="ar-SA"/>
        </w:rPr>
        <w:t>территорий города Майкопа по инициативе правообладателя</w:t>
      </w: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Договор о комплексном развитии территории № 3-Д от 15.04.2024 заключен с Обществом с ограниченной ответственностью специализированным застройщиком «</w:t>
      </w:r>
      <w:proofErr w:type="spellStart"/>
      <w:r w:rsidRPr="0007608D">
        <w:rPr>
          <w:rFonts w:ascii="Times New Roman" w:hAnsi="Times New Roman" w:cs="Times New Roman"/>
          <w:sz w:val="28"/>
          <w:szCs w:val="28"/>
        </w:rPr>
        <w:t>КрымскСтройМонтаж</w:t>
      </w:r>
      <w:proofErr w:type="spellEnd"/>
      <w:r w:rsidRPr="0007608D">
        <w:rPr>
          <w:rFonts w:ascii="Times New Roman" w:hAnsi="Times New Roman" w:cs="Times New Roman"/>
          <w:sz w:val="28"/>
          <w:szCs w:val="28"/>
        </w:rPr>
        <w:t>». К данному договору заключено дополнительное соглашение №1/4-ДС от 17.05.2024. Площадь территории – 24,0 га.</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lastRenderedPageBreak/>
        <w:t>Площадь застройки – 28 229,88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количество многоквартирных жилых домов: 16 шт.;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количество квартир всего – 3 781 шт.;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общая площадь квартир – 175 100,82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число жильцов – 5 840 человек;</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всего машино-мест – 3 260, в том числе: машино-мест жильцов – 2 555; гостевых машино-мест – 141; машино-мест торговли 1 мм\30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 xml:space="preserve"> – 564;</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площадок – 11 388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 в том числе: для детей – 4 088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 для отдыха взрослого населения – 584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 для занятий физкультурой -5840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 для хозяйственных целей и выгула собак – 876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xml:space="preserve">- детский сад на 240 мест; </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средняя общеобразовательная организация на 550 мест;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помещение под МФЦ не менее 150 м</w:t>
      </w:r>
      <w:r w:rsidRPr="0007608D">
        <w:rPr>
          <w:rFonts w:ascii="Times New Roman" w:hAnsi="Times New Roman" w:cs="Times New Roman"/>
          <w:sz w:val="28"/>
          <w:szCs w:val="28"/>
          <w:vertAlign w:val="superscript"/>
        </w:rPr>
        <w:t xml:space="preserve">2 </w:t>
      </w:r>
      <w:r w:rsidRPr="0007608D">
        <w:rPr>
          <w:rFonts w:ascii="Times New Roman" w:hAnsi="Times New Roman" w:cs="Times New Roman"/>
          <w:sz w:val="28"/>
          <w:szCs w:val="28"/>
        </w:rPr>
        <w:t>и не более 350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 мечеть.</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южной части кадастрового квартала 01:08:0502001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D03621" w:rsidRPr="0007608D" w:rsidRDefault="00D03621" w:rsidP="00D03621">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07608D">
        <w:rPr>
          <w:rFonts w:ascii="Times New Roman" w:hAnsi="Times New Roman" w:cs="Times New Roman"/>
          <w:sz w:val="28"/>
          <w:szCs w:val="28"/>
        </w:rPr>
        <w:t>разрешение на строительство 3 многоквартирных жилых домов и 1 многоуровневой парковки («Жилой комплекс со встроенными помещениями по адресу: Республика Адыгея, г. Майкоп, пер. Авиационный, 1-я очередь. 1 этап»).</w:t>
      </w:r>
    </w:p>
    <w:p w:rsidR="00D03621" w:rsidRPr="0007608D" w:rsidRDefault="00D03621" w:rsidP="00D03621">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5 земельных участков.</w:t>
      </w:r>
    </w:p>
    <w:p w:rsidR="00D03621" w:rsidRPr="0007608D" w:rsidRDefault="00D03621" w:rsidP="00D03621">
      <w:pPr>
        <w:ind w:firstLine="720"/>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Договор о комплексном развитии территории № 5-Д от 21.05.2024 заключен с Обществом с ограниченной ответственностью специализированным застройщиком «Династия». Площадь территории – 20,0 га.</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Площадь застройки – 29 875 </w:t>
      </w:r>
      <w:r w:rsidRPr="0007608D">
        <w:rPr>
          <w:rFonts w:ascii="Times New Roman" w:hAnsi="Times New Roman" w:cs="Times New Roman"/>
          <w:sz w:val="28"/>
          <w:szCs w:val="28"/>
        </w:rPr>
        <w:t>м²:</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количество многоквартирных жилых домов - 19 шт.;</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количество квартир всего – 3 602 шт.;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общая площадь квартир – 189 000 </w:t>
      </w:r>
      <w:r w:rsidRPr="0007608D">
        <w:rPr>
          <w:rFonts w:ascii="Times New Roman" w:hAnsi="Times New Roman" w:cs="Times New Roman"/>
          <w:sz w:val="28"/>
          <w:szCs w:val="28"/>
        </w:rPr>
        <w:t>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численность жильцов – 5 380 человек;</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общая площадь встроенных помещений – 19 880 </w:t>
      </w:r>
      <w:r w:rsidRPr="0007608D">
        <w:rPr>
          <w:rFonts w:ascii="Times New Roman" w:hAnsi="Times New Roman" w:cs="Times New Roman"/>
          <w:sz w:val="28"/>
          <w:szCs w:val="28"/>
        </w:rPr>
        <w:t>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этажность – 2, 3, 12, 14;</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плотность застройки при учете площади подземных парковок – 1,09, без учета – 1,32;</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количество машино-мест по генплану/подземных парковок – 1 445/1 652 шт.;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 детский сад на 250 мест; </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здание поликлиники;</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физкультурно-оздоровительный центр со встроенными помещениями иного назначения</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Площадь застройки на 1 га – 1,49.</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01:08:1313004:1147, расположенного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земельного участка с кадастровым номером 01:08:1313004:1147, расположенного в городе Майкопе. </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Управлением архитектуры и градостроительства подготовлены градостроительные планы на 10 земельных участков.</w:t>
      </w:r>
    </w:p>
    <w:p w:rsidR="00D03621" w:rsidRPr="0007608D" w:rsidRDefault="00D03621" w:rsidP="00D03621">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07608D">
        <w:rPr>
          <w:rFonts w:ascii="Times New Roman" w:hAnsi="Times New Roman" w:cs="Times New Roman"/>
          <w:sz w:val="28"/>
          <w:szCs w:val="28"/>
        </w:rPr>
        <w:t>разрешение на строительство 19 многоквартирных жилых домов и 4 многоуровневых парковок («ЖК Достояние 1857. Этап 1», «ЖК Достояние 1857. Этап 2», «ЖК Достояние 1857. Этап 3»).</w:t>
      </w:r>
    </w:p>
    <w:p w:rsidR="00D03621" w:rsidRPr="0007608D" w:rsidRDefault="00D03621" w:rsidP="00D03621">
      <w:pPr>
        <w:ind w:firstLine="708"/>
        <w:jc w:val="both"/>
        <w:rPr>
          <w:rFonts w:ascii="Times New Roman" w:eastAsia="Calibri" w:hAnsi="Times New Roman" w:cs="Times New Roman"/>
          <w:sz w:val="28"/>
          <w:szCs w:val="28"/>
        </w:rPr>
      </w:pPr>
      <w:r w:rsidRPr="0007608D">
        <w:rPr>
          <w:rFonts w:ascii="Times New Roman" w:hAnsi="Times New Roman" w:cs="Times New Roman"/>
          <w:sz w:val="28"/>
          <w:szCs w:val="28"/>
        </w:rPr>
        <w:t>Договор о комплексном развитии территории № 13-Д от 23.09.2024 заключен с Обществом с ограниченной ответственностью «Елизаветинский парк».</w:t>
      </w:r>
      <w:r w:rsidRPr="0007608D">
        <w:rPr>
          <w:rFonts w:ascii="Times New Roman" w:eastAsia="Calibri" w:hAnsi="Times New Roman" w:cs="Times New Roman"/>
          <w:sz w:val="28"/>
          <w:szCs w:val="28"/>
        </w:rPr>
        <w:t xml:space="preserve"> Площадь территории – 26,5 га.</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Площадь застройки – 352 417 </w:t>
      </w:r>
      <w:r w:rsidRPr="0007608D">
        <w:rPr>
          <w:rFonts w:ascii="Times New Roman" w:hAnsi="Times New Roman" w:cs="Times New Roman"/>
          <w:sz w:val="28"/>
          <w:szCs w:val="28"/>
        </w:rPr>
        <w:t>м²:</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количество многоквартирных жилых домов - 30 шт.;</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количество квартир всего – 6 429 шт.;</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общая площадь квартир – 279 479 </w:t>
      </w:r>
      <w:r w:rsidRPr="0007608D">
        <w:rPr>
          <w:rFonts w:ascii="Times New Roman" w:hAnsi="Times New Roman" w:cs="Times New Roman"/>
          <w:sz w:val="28"/>
          <w:szCs w:val="28"/>
        </w:rPr>
        <w:t>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численность жильцов – 8 869 человек;</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общая площадь встроенных помещений – 21 089 </w:t>
      </w:r>
      <w:r w:rsidRPr="0007608D">
        <w:rPr>
          <w:rFonts w:ascii="Times New Roman" w:hAnsi="Times New Roman" w:cs="Times New Roman"/>
          <w:sz w:val="28"/>
          <w:szCs w:val="28"/>
        </w:rPr>
        <w:t>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этажность – 14-16;</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плотность застройки при учете площади подземных парковок – 1,2-1,3;</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здание поликлиники площадью 300</w:t>
      </w:r>
      <w:r w:rsidRPr="0007608D">
        <w:rPr>
          <w:rFonts w:ascii="Times New Roman" w:hAnsi="Times New Roman" w:cs="Times New Roman"/>
          <w:sz w:val="28"/>
          <w:szCs w:val="28"/>
        </w:rPr>
        <w:t xml:space="preserve">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физкультурно-оздоровительный центр не менее 2 000 </w:t>
      </w:r>
      <w:r w:rsidRPr="0007608D">
        <w:rPr>
          <w:rFonts w:ascii="Times New Roman" w:hAnsi="Times New Roman" w:cs="Times New Roman"/>
          <w:sz w:val="28"/>
          <w:szCs w:val="28"/>
        </w:rPr>
        <w:t>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hAnsi="Times New Roman" w:cs="Times New Roman"/>
          <w:sz w:val="28"/>
          <w:szCs w:val="28"/>
        </w:rPr>
        <w:t>- Православный храм площадью 780 м</w:t>
      </w:r>
      <w:r w:rsidRPr="0007608D">
        <w:rPr>
          <w:rFonts w:ascii="Times New Roman" w:hAnsi="Times New Roman" w:cs="Times New Roman"/>
          <w:sz w:val="28"/>
          <w:szCs w:val="28"/>
          <w:vertAlign w:val="superscript"/>
        </w:rPr>
        <w:t>2</w:t>
      </w:r>
      <w:r w:rsidRPr="0007608D">
        <w:rPr>
          <w:rFonts w:ascii="Times New Roman" w:hAnsi="Times New Roman" w:cs="Times New Roman"/>
          <w:sz w:val="28"/>
          <w:szCs w:val="28"/>
        </w:rPr>
        <w:t>.</w:t>
      </w:r>
    </w:p>
    <w:p w:rsidR="00D03621" w:rsidRPr="0007608D" w:rsidRDefault="00D03621" w:rsidP="00D03621">
      <w:pPr>
        <w:ind w:firstLine="720"/>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Управлением архитектуры и градостроительства муниципального образования «Город Майкоп» согласована документация по планировке территории комплексного развития на предмет обеспечения сохранения </w:t>
      </w:r>
      <w:r w:rsidRPr="0007608D">
        <w:rPr>
          <w:rFonts w:ascii="Times New Roman" w:eastAsia="Calibri" w:hAnsi="Times New Roman" w:cs="Times New Roman"/>
          <w:sz w:val="28"/>
          <w:szCs w:val="28"/>
        </w:rPr>
        <w:lastRenderedPageBreak/>
        <w:t>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D03621" w:rsidRPr="0007608D" w:rsidRDefault="00D03621" w:rsidP="00D03621">
      <w:pPr>
        <w:spacing w:line="254" w:lineRule="auto"/>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в отношении объекта: «Жилой комплекс со встроенными помещениями и многоуровневыми парковками в г. Майкопе», расположенного по адресу: Республика Адыгея, города Майкоп, переулок Авиационный.</w:t>
      </w:r>
    </w:p>
    <w:p w:rsidR="00D03621" w:rsidRPr="0007608D" w:rsidRDefault="00D03621" w:rsidP="00D03621">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Управлением архитектуры и градостроительства муниципального образования «Город Майкоп» подготовлены градостроительные планы на 6 земельных участков. </w:t>
      </w:r>
    </w:p>
    <w:p w:rsidR="00D03621" w:rsidRPr="0007608D" w:rsidRDefault="00D03621" w:rsidP="00D03621">
      <w:pPr>
        <w:tabs>
          <w:tab w:val="left" w:pos="709"/>
          <w:tab w:val="center" w:pos="4153"/>
          <w:tab w:val="right" w:pos="8306"/>
        </w:tabs>
        <w:ind w:firstLine="708"/>
        <w:jc w:val="both"/>
        <w:rPr>
          <w:sz w:val="28"/>
          <w:szCs w:val="28"/>
        </w:rPr>
      </w:pPr>
    </w:p>
    <w:p w:rsidR="005A3F4F" w:rsidRPr="0007608D" w:rsidRDefault="00AF4DDB" w:rsidP="005A3F4F">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2.5.</w:t>
      </w:r>
      <w:r w:rsidR="00572AB6" w:rsidRPr="0007608D">
        <w:rPr>
          <w:rFonts w:ascii="Times New Roman" w:eastAsia="Times New Roman" w:hAnsi="Times New Roman" w:cs="Times New Roman"/>
          <w:i/>
          <w:sz w:val="28"/>
          <w:szCs w:val="28"/>
          <w:lang w:eastAsia="ru-RU"/>
        </w:rPr>
        <w:t>3</w:t>
      </w:r>
      <w:r w:rsidRPr="0007608D">
        <w:rPr>
          <w:rFonts w:ascii="Times New Roman" w:eastAsia="Times New Roman" w:hAnsi="Times New Roman" w:cs="Times New Roman"/>
          <w:i/>
          <w:sz w:val="28"/>
          <w:szCs w:val="28"/>
          <w:lang w:eastAsia="ru-RU"/>
        </w:rPr>
        <w:t xml:space="preserve">. </w:t>
      </w:r>
      <w:r w:rsidR="005A3F4F" w:rsidRPr="0007608D">
        <w:rPr>
          <w:rFonts w:ascii="Times New Roman" w:eastAsia="Times New Roman" w:hAnsi="Times New Roman" w:cs="Times New Roman"/>
          <w:i/>
          <w:sz w:val="28"/>
          <w:szCs w:val="28"/>
          <w:lang w:eastAsia="ru-RU"/>
        </w:rPr>
        <w:t>Формирование современной городской среды</w:t>
      </w:r>
    </w:p>
    <w:p w:rsidR="005A3F4F" w:rsidRPr="0007608D" w:rsidRDefault="005A3F4F" w:rsidP="005A3F4F">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В муниципальном образовании «Город Майкоп» реализуется </w:t>
      </w:r>
      <w:r w:rsidRPr="0007608D">
        <w:rPr>
          <w:rFonts w:ascii="Times New Roman" w:hAnsi="Times New Roman" w:cs="Times New Roman"/>
          <w:iCs/>
          <w:sz w:val="28"/>
          <w:szCs w:val="28"/>
        </w:rPr>
        <w:t>муниципальная программа «Формирование современной городской среды в муниципальном образовании «Город Майкоп»</w:t>
      </w:r>
      <w:r w:rsidRPr="0007608D">
        <w:rPr>
          <w:rFonts w:ascii="Times New Roman" w:hAnsi="Times New Roman" w:cs="Times New Roman"/>
          <w:sz w:val="28"/>
          <w:szCs w:val="28"/>
        </w:rPr>
        <w:t>. Объем финансирования, направленный на реализацию мероприятий муниципальной программы в 2025 году, составил 1</w:t>
      </w:r>
      <w:r w:rsidR="000746ED" w:rsidRPr="0007608D">
        <w:rPr>
          <w:rFonts w:ascii="Times New Roman" w:hAnsi="Times New Roman" w:cs="Times New Roman"/>
          <w:sz w:val="28"/>
          <w:szCs w:val="28"/>
        </w:rPr>
        <w:t> </w:t>
      </w:r>
      <w:r w:rsidRPr="0007608D">
        <w:rPr>
          <w:rFonts w:ascii="Times New Roman" w:hAnsi="Times New Roman" w:cs="Times New Roman"/>
          <w:sz w:val="28"/>
          <w:szCs w:val="28"/>
        </w:rPr>
        <w:t>15</w:t>
      </w:r>
      <w:r w:rsidR="000746ED" w:rsidRPr="0007608D">
        <w:rPr>
          <w:rFonts w:ascii="Times New Roman" w:hAnsi="Times New Roman" w:cs="Times New Roman"/>
          <w:sz w:val="28"/>
          <w:szCs w:val="28"/>
        </w:rPr>
        <w:t>3 152,8</w:t>
      </w:r>
      <w:r w:rsidRPr="0007608D">
        <w:rPr>
          <w:rFonts w:ascii="Times New Roman" w:hAnsi="Times New Roman" w:cs="Times New Roman"/>
          <w:sz w:val="28"/>
          <w:szCs w:val="28"/>
        </w:rPr>
        <w:t xml:space="preserve"> тыс. рублей, в том числе:</w:t>
      </w:r>
    </w:p>
    <w:p w:rsidR="00275325" w:rsidRPr="0007608D" w:rsidRDefault="00275325" w:rsidP="00275325">
      <w:pPr>
        <w:tabs>
          <w:tab w:val="left" w:pos="709"/>
          <w:tab w:val="center" w:pos="4153"/>
          <w:tab w:val="right" w:pos="8306"/>
        </w:tabs>
        <w:ind w:firstLine="708"/>
        <w:jc w:val="both"/>
        <w:rPr>
          <w:rFonts w:ascii="Times New Roman" w:hAnsi="Times New Roman" w:cs="Times New Roman"/>
          <w:iCs/>
          <w:sz w:val="28"/>
          <w:szCs w:val="28"/>
        </w:rPr>
      </w:pPr>
      <w:r w:rsidRPr="0007608D">
        <w:rPr>
          <w:rFonts w:ascii="Times New Roman" w:hAnsi="Times New Roman" w:cs="Times New Roman"/>
          <w:sz w:val="28"/>
          <w:szCs w:val="28"/>
        </w:rPr>
        <w:t>1. Б</w:t>
      </w:r>
      <w:r w:rsidRPr="0007608D">
        <w:rPr>
          <w:rFonts w:ascii="Times New Roman" w:hAnsi="Times New Roman" w:cs="Times New Roman"/>
          <w:iCs/>
          <w:sz w:val="28"/>
          <w:szCs w:val="28"/>
        </w:rPr>
        <w:t xml:space="preserve">лагоустройство дворовых территорий многоквартирных домов на территории муниципального образования «Город Майкоп» в сумме </w:t>
      </w:r>
      <w:r w:rsidR="000746ED" w:rsidRPr="0007608D">
        <w:rPr>
          <w:rFonts w:ascii="Times New Roman" w:hAnsi="Times New Roman" w:cs="Times New Roman"/>
          <w:iCs/>
          <w:sz w:val="28"/>
          <w:szCs w:val="28"/>
        </w:rPr>
        <w:t>5 703,1</w:t>
      </w:r>
      <w:r w:rsidRPr="0007608D">
        <w:rPr>
          <w:rFonts w:ascii="Times New Roman" w:hAnsi="Times New Roman" w:cs="Times New Roman"/>
          <w:iCs/>
          <w:sz w:val="28"/>
          <w:szCs w:val="28"/>
        </w:rPr>
        <w:t xml:space="preserve"> тыс. рублей. </w:t>
      </w:r>
      <w:r w:rsidRPr="0007608D">
        <w:rPr>
          <w:rFonts w:ascii="Times New Roman" w:hAnsi="Times New Roman" w:cs="Times New Roman"/>
          <w:sz w:val="28"/>
          <w:szCs w:val="28"/>
        </w:rPr>
        <w:t xml:space="preserve">В течение отчетного периода бюджетные средства освоены на </w:t>
      </w:r>
      <w:r w:rsidR="000746ED" w:rsidRPr="0007608D">
        <w:rPr>
          <w:rFonts w:ascii="Times New Roman" w:hAnsi="Times New Roman" w:cs="Times New Roman"/>
          <w:sz w:val="28"/>
          <w:szCs w:val="28"/>
        </w:rPr>
        <w:t>92,4</w:t>
      </w:r>
      <w:r w:rsidRPr="0007608D">
        <w:rPr>
          <w:rFonts w:ascii="Times New Roman" w:hAnsi="Times New Roman" w:cs="Times New Roman"/>
          <w:sz w:val="28"/>
          <w:szCs w:val="28"/>
        </w:rPr>
        <w:t xml:space="preserve"> % от годового плана. </w:t>
      </w:r>
    </w:p>
    <w:p w:rsidR="00275325" w:rsidRPr="0007608D" w:rsidRDefault="00F33589"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2</w:t>
      </w:r>
      <w:r w:rsidR="00275325" w:rsidRPr="0007608D">
        <w:rPr>
          <w:rFonts w:ascii="Times New Roman" w:hAnsi="Times New Roman" w:cs="Times New Roman"/>
          <w:sz w:val="28"/>
          <w:szCs w:val="28"/>
        </w:rPr>
        <w:t xml:space="preserve">. Проведение мероприятий по благоустройству общественных территорий муниципального образования «Город Майкоп» в сумме </w:t>
      </w:r>
      <w:r w:rsidR="000746ED" w:rsidRPr="0007608D">
        <w:rPr>
          <w:rFonts w:ascii="Times New Roman" w:hAnsi="Times New Roman" w:cs="Times New Roman"/>
          <w:sz w:val="28"/>
          <w:szCs w:val="28"/>
        </w:rPr>
        <w:t>8 752,9</w:t>
      </w:r>
      <w:r w:rsidR="00275325" w:rsidRPr="0007608D">
        <w:rPr>
          <w:rFonts w:ascii="Times New Roman" w:hAnsi="Times New Roman" w:cs="Times New Roman"/>
          <w:sz w:val="28"/>
          <w:szCs w:val="28"/>
        </w:rPr>
        <w:t xml:space="preserve"> тыс. рублей. Бюджетные средства освоены на </w:t>
      </w:r>
      <w:r w:rsidR="000746ED" w:rsidRPr="0007608D">
        <w:rPr>
          <w:rFonts w:ascii="Times New Roman" w:hAnsi="Times New Roman" w:cs="Times New Roman"/>
          <w:sz w:val="28"/>
          <w:szCs w:val="28"/>
        </w:rPr>
        <w:t>57,1</w:t>
      </w:r>
      <w:r w:rsidR="00275325" w:rsidRPr="0007608D">
        <w:rPr>
          <w:rFonts w:ascii="Times New Roman" w:hAnsi="Times New Roman" w:cs="Times New Roman"/>
          <w:sz w:val="28"/>
          <w:szCs w:val="28"/>
        </w:rPr>
        <w:t xml:space="preserve"> % от годового плана.</w:t>
      </w:r>
    </w:p>
    <w:p w:rsidR="000746ED" w:rsidRPr="0007608D" w:rsidRDefault="000746ED" w:rsidP="000746ED">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3. Проведение мероприятий по благоустройству МУП «Городской парк культуры и отдыха» в сумме 454 545,5 тыс. рублей. Бюджетные средства в полном объеме переданы муниципальному унитарному предприятию на реконструкцию бассейнов в городском парке и создание к бассейнам обеспечивающей инфраструктуры. </w:t>
      </w:r>
    </w:p>
    <w:p w:rsidR="00275325" w:rsidRPr="0007608D" w:rsidRDefault="000746ED"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4</w:t>
      </w:r>
      <w:r w:rsidR="00275325" w:rsidRPr="0007608D">
        <w:rPr>
          <w:rFonts w:ascii="Times New Roman" w:hAnsi="Times New Roman" w:cs="Times New Roman"/>
          <w:sz w:val="28"/>
          <w:szCs w:val="28"/>
        </w:rPr>
        <w:t xml:space="preserve">. Реализация Федерального проекта «Формирование комфортной городской среды». </w:t>
      </w: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С 2017 года на 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 реализуются мероприятия по благоустройству дворовых и общественных территорий.</w:t>
      </w: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Ежегодно проводится ежегодное общественное обсуждение дизайн-проектов благоустройства дворовых и общественных территорий, в том числе организация и проведение рейтингового голосования в целях определения перечня общественных территорий, подлежащих благоустройству в первоочередном порядке. При подготовке к данному голосованию проводятся общественные обсуждения, на основании которых формируется перечень </w:t>
      </w:r>
      <w:r w:rsidRPr="0007608D">
        <w:rPr>
          <w:rFonts w:ascii="Times New Roman" w:hAnsi="Times New Roman" w:cs="Times New Roman"/>
          <w:sz w:val="28"/>
          <w:szCs w:val="28"/>
        </w:rPr>
        <w:lastRenderedPageBreak/>
        <w:t xml:space="preserve">участников. Граждане принимают активное участие в обсуждении вопросов благоустройства дворовых территорий, а также инициативно участвуют в проводимых голосованиях. </w:t>
      </w: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«Город Майкоп». Тематические материалы публикуются на официальном сайте Администрации муниципального образования «Город Майкоп», в газете «Майкопские новости», а также выходят в эфире Майкопского городского телевидения.</w:t>
      </w:r>
    </w:p>
    <w:p w:rsidR="00275325" w:rsidRPr="0007608D" w:rsidRDefault="00275325" w:rsidP="00275325">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На реализацию </w:t>
      </w:r>
      <w:r w:rsidRPr="0007608D">
        <w:rPr>
          <w:rFonts w:ascii="Times New Roman" w:hAnsi="Times New Roman" w:cs="Times New Roman"/>
          <w:iCs/>
          <w:sz w:val="28"/>
          <w:szCs w:val="28"/>
        </w:rPr>
        <w:t xml:space="preserve">Федерального проекта «Формирование комфортной городской среды» </w:t>
      </w:r>
      <w:r w:rsidRPr="0007608D">
        <w:rPr>
          <w:rFonts w:ascii="Times New Roman" w:hAnsi="Times New Roman" w:cs="Times New Roman"/>
          <w:sz w:val="28"/>
          <w:szCs w:val="28"/>
        </w:rPr>
        <w:t>на 202</w:t>
      </w:r>
      <w:r w:rsidR="00F33589" w:rsidRPr="0007608D">
        <w:rPr>
          <w:rFonts w:ascii="Times New Roman" w:hAnsi="Times New Roman" w:cs="Times New Roman"/>
          <w:sz w:val="28"/>
          <w:szCs w:val="28"/>
        </w:rPr>
        <w:t>5</w:t>
      </w:r>
      <w:r w:rsidRPr="0007608D">
        <w:rPr>
          <w:rFonts w:ascii="Times New Roman" w:hAnsi="Times New Roman" w:cs="Times New Roman"/>
          <w:sz w:val="28"/>
          <w:szCs w:val="28"/>
        </w:rPr>
        <w:t xml:space="preserve"> год предусмотрено бюджетных ассигнований в сумме </w:t>
      </w:r>
      <w:r w:rsidR="00E223C9" w:rsidRPr="0007608D">
        <w:rPr>
          <w:rFonts w:ascii="Times New Roman" w:hAnsi="Times New Roman" w:cs="Times New Roman"/>
          <w:sz w:val="28"/>
          <w:szCs w:val="28"/>
        </w:rPr>
        <w:t xml:space="preserve">684 151,4 </w:t>
      </w:r>
      <w:r w:rsidRPr="0007608D">
        <w:rPr>
          <w:rFonts w:ascii="Times New Roman" w:hAnsi="Times New Roman" w:cs="Times New Roman"/>
          <w:sz w:val="28"/>
          <w:szCs w:val="28"/>
        </w:rPr>
        <w:t>тыс. рублей, в том числе за счет средств:</w:t>
      </w:r>
    </w:p>
    <w:p w:rsidR="00F33589" w:rsidRPr="0007608D"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федерального бюджета – 177 126,1 тыс. рублей; </w:t>
      </w:r>
    </w:p>
    <w:p w:rsidR="00F33589" w:rsidRPr="0007608D"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республиканского бюджета – 210 065,1 тыс. рублей; </w:t>
      </w:r>
    </w:p>
    <w:p w:rsidR="00F33589" w:rsidRPr="0007608D" w:rsidRDefault="00F33589" w:rsidP="00F33589">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местного бюджета – </w:t>
      </w:r>
      <w:r w:rsidR="00AB58E3" w:rsidRPr="0007608D">
        <w:rPr>
          <w:rFonts w:ascii="Times New Roman" w:hAnsi="Times New Roman" w:cs="Times New Roman"/>
          <w:sz w:val="28"/>
          <w:szCs w:val="28"/>
        </w:rPr>
        <w:t>296</w:t>
      </w:r>
      <w:r w:rsidR="00AB58E3" w:rsidRPr="0007608D">
        <w:rPr>
          <w:rFonts w:ascii="Times New Roman" w:hAnsi="Times New Roman" w:cs="Times New Roman"/>
          <w:sz w:val="28"/>
          <w:szCs w:val="28"/>
          <w:lang w:val="en-US"/>
        </w:rPr>
        <w:t> </w:t>
      </w:r>
      <w:r w:rsidR="00AB58E3" w:rsidRPr="0007608D">
        <w:rPr>
          <w:rFonts w:ascii="Times New Roman" w:hAnsi="Times New Roman" w:cs="Times New Roman"/>
          <w:sz w:val="28"/>
          <w:szCs w:val="28"/>
        </w:rPr>
        <w:t>960,2</w:t>
      </w:r>
      <w:r w:rsidRPr="0007608D">
        <w:rPr>
          <w:rFonts w:ascii="Times New Roman" w:hAnsi="Times New Roman" w:cs="Times New Roman"/>
          <w:sz w:val="28"/>
          <w:szCs w:val="28"/>
        </w:rPr>
        <w:t xml:space="preserve"> тыс. рублей.</w:t>
      </w:r>
    </w:p>
    <w:p w:rsidR="00E223C9" w:rsidRPr="0007608D" w:rsidRDefault="00E223C9" w:rsidP="00E223C9">
      <w:pPr>
        <w:spacing w:line="259" w:lineRule="auto"/>
        <w:ind w:firstLine="709"/>
        <w:jc w:val="both"/>
        <w:rPr>
          <w:rFonts w:ascii="Times New Roman" w:hAnsi="Times New Roman" w:cs="Times New Roman"/>
          <w:sz w:val="28"/>
          <w:szCs w:val="28"/>
        </w:rPr>
      </w:pPr>
      <w:r w:rsidRPr="0007608D">
        <w:rPr>
          <w:rFonts w:ascii="Times New Roman" w:hAnsi="Times New Roman" w:cs="Times New Roman"/>
          <w:sz w:val="28"/>
          <w:szCs w:val="28"/>
        </w:rPr>
        <w:t>В рамках данного федерального проекта планируется продолжить благоустройство лесопарковой зоны «</w:t>
      </w:r>
      <w:proofErr w:type="spellStart"/>
      <w:r w:rsidRPr="0007608D">
        <w:rPr>
          <w:rFonts w:ascii="Times New Roman" w:hAnsi="Times New Roman" w:cs="Times New Roman"/>
          <w:sz w:val="28"/>
          <w:szCs w:val="28"/>
        </w:rPr>
        <w:t>Мэздах</w:t>
      </w:r>
      <w:proofErr w:type="spellEnd"/>
      <w:r w:rsidRPr="0007608D">
        <w:rPr>
          <w:rFonts w:ascii="Times New Roman" w:hAnsi="Times New Roman" w:cs="Times New Roman"/>
          <w:sz w:val="28"/>
          <w:szCs w:val="28"/>
        </w:rPr>
        <w:t>» II этап, которая вошла в число финалистов Всероссийского конкурса лучших проектов создания комфортной городской среды. В настоящее время заключен контракт с ООО «Бак-Строй». Стоимость работ 158 452,0 тыс. рублей. В отчетном периоде подрядной организацией проведены работы по расчистке территории. Срок окончания работ согласно условиям контракта - 31.01.2026.</w:t>
      </w:r>
    </w:p>
    <w:p w:rsidR="00E223C9" w:rsidRPr="0007608D" w:rsidRDefault="00E223C9" w:rsidP="00E223C9">
      <w:pPr>
        <w:pStyle w:val="Standard"/>
        <w:ind w:firstLine="708"/>
        <w:jc w:val="both"/>
        <w:rPr>
          <w:rFonts w:ascii="Times New Roman" w:hAnsi="Times New Roman" w:cs="Times New Roman"/>
          <w:sz w:val="28"/>
          <w:szCs w:val="27"/>
        </w:rPr>
      </w:pPr>
      <w:r w:rsidRPr="0007608D">
        <w:rPr>
          <w:rFonts w:ascii="Times New Roman" w:hAnsi="Times New Roman" w:cs="Times New Roman"/>
          <w:sz w:val="28"/>
          <w:szCs w:val="27"/>
        </w:rPr>
        <w:t>В целях дальнейшего развития территории «</w:t>
      </w:r>
      <w:proofErr w:type="spellStart"/>
      <w:r w:rsidRPr="0007608D">
        <w:rPr>
          <w:rFonts w:ascii="Times New Roman" w:hAnsi="Times New Roman" w:cs="Times New Roman"/>
          <w:sz w:val="28"/>
          <w:szCs w:val="27"/>
        </w:rPr>
        <w:t>Мэздах</w:t>
      </w:r>
      <w:proofErr w:type="spellEnd"/>
      <w:r w:rsidRPr="0007608D">
        <w:rPr>
          <w:rFonts w:ascii="Times New Roman" w:hAnsi="Times New Roman" w:cs="Times New Roman"/>
          <w:sz w:val="28"/>
          <w:szCs w:val="27"/>
        </w:rPr>
        <w:t>» подготовлена заявка «Проект благоустройства в лесопарковой зоне «</w:t>
      </w:r>
      <w:proofErr w:type="spellStart"/>
      <w:r w:rsidRPr="0007608D">
        <w:rPr>
          <w:rFonts w:ascii="Times New Roman" w:hAnsi="Times New Roman" w:cs="Times New Roman"/>
          <w:sz w:val="28"/>
          <w:szCs w:val="27"/>
        </w:rPr>
        <w:t>Мэздах</w:t>
      </w:r>
      <w:proofErr w:type="spellEnd"/>
      <w:r w:rsidRPr="0007608D">
        <w:rPr>
          <w:rFonts w:ascii="Times New Roman" w:hAnsi="Times New Roman" w:cs="Times New Roman"/>
          <w:sz w:val="28"/>
          <w:szCs w:val="27"/>
        </w:rPr>
        <w:t>». III Этап» и в мае текущего года направлена на X Всероссийский конкурс лучших проектов создания комфортной городской среды с реализацией проектов в 2026 - 2027 годах.</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В 2025 году планируется благоустроить:</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площадь им. В.И. Ленина – общественная территория, победитель ежегодного рейтингового голосования в 2024 году.  Заключен контракт с ООО «Бак Строй». Подрядная организация приступила к завершению работ. Срок завершения работ согласно контракту до 01.10.2025. Стоимость работ 426 417,7 тыс. рублей;</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общественная территория прилегающая к дому культуры в </w:t>
      </w:r>
      <w:r w:rsidRPr="0007608D">
        <w:rPr>
          <w:rFonts w:ascii="Times New Roman" w:hAnsi="Times New Roman" w:cs="Times New Roman"/>
          <w:sz w:val="28"/>
          <w:szCs w:val="28"/>
        </w:rPr>
        <w:br/>
        <w:t>п. Родниковый. Получено положительное заключение государственной экспертизы, ведется работа по подготовке аукционной документации.</w:t>
      </w:r>
      <w:r w:rsidRPr="0007608D">
        <w:rPr>
          <w:rFonts w:ascii="Times New Roman" w:hAnsi="Times New Roman" w:cs="Times New Roman"/>
          <w:szCs w:val="28"/>
        </w:rPr>
        <w:t xml:space="preserve"> </w:t>
      </w:r>
      <w:r w:rsidRPr="0007608D">
        <w:rPr>
          <w:rFonts w:ascii="Times New Roman" w:hAnsi="Times New Roman" w:cs="Times New Roman"/>
          <w:sz w:val="28"/>
          <w:szCs w:val="28"/>
        </w:rPr>
        <w:t>Предварительная стоимость работ 7 360,6 тыс. рублей;</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детская площадка расположенная в п. Подгорный, ул. Ленина, 50. Получено положительное заключение государственной экспертизы, размещен электронный аукцион. Прием заявок осуществлялся до 04.07.2025, в результате которого подано 2 заявки. Победителем признана заявка со стоимостью работ 3 007,8 тыс. рублей;</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детская площадка, расположенная в п. Северный, ул. Школьная, 3. Получено положительное заключение государственной экспертизы. С </w:t>
      </w:r>
      <w:r w:rsidRPr="0007608D">
        <w:rPr>
          <w:rFonts w:ascii="Times New Roman" w:hAnsi="Times New Roman" w:cs="Times New Roman"/>
          <w:sz w:val="28"/>
          <w:szCs w:val="28"/>
        </w:rPr>
        <w:lastRenderedPageBreak/>
        <w:t>подрядной организацией ООО «МДРСУ» заключен контракт. Предварительная стоимость работ 2 825,2 тыс. рублей. Срок выполнения работ до 31.07.2025;</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детская площадка расположенная по ул. Ворошилова, 32. Получено положительное заключение государственной экспертизы. С подрядной организацией ООО «Строй-Успех» заключен контракт. Предварительная стоимость работ 3 034,9 тыс. рублей. Срок выполнения работ до 31.07.2025;</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детская площадка расположенная в ул. Свердлова (ул. Хмельницкого – ул. Конституции). Получено положительное заключение государственной экспертизы, размещен электронный аукцион. Прием заявок осуществлялся до 04.07.2025, в результате которого подана 1 заявка. Победителем признана заявка со стоимостью работ 3 007,8 тыс. рублей; Предварительная стоимость работ 3 118,6 тыс. рублей.  </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в результате выполнения мероприятий освоено 177 339,8 тыс. рублей или 25,9 % от запланированного уровня.</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Выполнение работ по благоустройству дворовых территорий в рамках федерального проекта в 2025 году не предусмотрено.</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2025 году за счет средств местного бюджета планируется выполнение работ по благоустройству 6 дворовых территорий многоквартирных домов. </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В отношении дворовой территории ул. 2-я Короткая, д. 3, работы завершены. Стоимость работ составила 6 690,4 тыс. рублей.</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Проведен отбор получателя субсидии по благоустройству дворовых территорий многоквартирных домов по ул. Михайлова, 1, 1а, 2, 3. Работы выполняются подрядной организацией ООО «Бак Строй». Стоимость работ составит 23 601,7 тыс. рублей. Срок выполнения работ до 01.10.2025. </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В отношении еще 1 дворовой территории размещение отбора получателя субсидии по благоустройству дворовых территорий планируется в июле 2025 года.</w:t>
      </w:r>
    </w:p>
    <w:p w:rsidR="00E223C9" w:rsidRPr="0007608D" w:rsidRDefault="00E223C9" w:rsidP="00E223C9">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Кроме того, получены положительные заключения государственной экспертизы в отношении 12 дворовых территорий в х. </w:t>
      </w:r>
      <w:proofErr w:type="spellStart"/>
      <w:r w:rsidRPr="0007608D">
        <w:rPr>
          <w:rFonts w:ascii="Times New Roman" w:hAnsi="Times New Roman" w:cs="Times New Roman"/>
          <w:sz w:val="28"/>
          <w:szCs w:val="28"/>
        </w:rPr>
        <w:t>Гавердовский</w:t>
      </w:r>
      <w:proofErr w:type="spellEnd"/>
      <w:r w:rsidRPr="0007608D">
        <w:rPr>
          <w:rFonts w:ascii="Times New Roman" w:hAnsi="Times New Roman" w:cs="Times New Roman"/>
          <w:sz w:val="28"/>
          <w:szCs w:val="28"/>
        </w:rPr>
        <w:t xml:space="preserve"> и в отношении дворовых территорий многоквартирных домов, расположенных по адресам: г. Майкоп, ул. </w:t>
      </w:r>
      <w:proofErr w:type="spellStart"/>
      <w:r w:rsidRPr="0007608D">
        <w:rPr>
          <w:rFonts w:ascii="Times New Roman" w:hAnsi="Times New Roman" w:cs="Times New Roman"/>
          <w:sz w:val="28"/>
          <w:szCs w:val="28"/>
        </w:rPr>
        <w:t>Хакурате</w:t>
      </w:r>
      <w:proofErr w:type="spellEnd"/>
      <w:r w:rsidRPr="0007608D">
        <w:rPr>
          <w:rFonts w:ascii="Times New Roman" w:hAnsi="Times New Roman" w:cs="Times New Roman"/>
          <w:sz w:val="28"/>
          <w:szCs w:val="28"/>
        </w:rPr>
        <w:t>, д. 236, ул. Краснооктябрьская, д. 59. Общая стоимость работ 31 017,1 тыс. рублей.</w:t>
      </w:r>
    </w:p>
    <w:p w:rsidR="00E223C9" w:rsidRPr="0007608D" w:rsidRDefault="00E223C9" w:rsidP="00E223C9">
      <w:pPr>
        <w:ind w:firstLine="709"/>
        <w:jc w:val="both"/>
        <w:rPr>
          <w:rFonts w:ascii="Times New Roman" w:hAnsi="Times New Roman" w:cs="Times New Roman"/>
          <w:sz w:val="28"/>
          <w:szCs w:val="28"/>
        </w:rPr>
      </w:pPr>
    </w:p>
    <w:p w:rsidR="004032E4" w:rsidRPr="0007608D" w:rsidRDefault="00AF4DDB" w:rsidP="004032E4">
      <w:pPr>
        <w:tabs>
          <w:tab w:val="left" w:pos="708"/>
          <w:tab w:val="center" w:pos="4153"/>
          <w:tab w:val="right" w:pos="8306"/>
        </w:tabs>
        <w:ind w:firstLine="708"/>
        <w:jc w:val="center"/>
        <w:rPr>
          <w:rFonts w:ascii="Times New Roman" w:eastAsia="Calibri" w:hAnsi="Times New Roman" w:cs="Times New Roman"/>
          <w:i/>
          <w:sz w:val="28"/>
          <w:szCs w:val="28"/>
        </w:rPr>
      </w:pPr>
      <w:r w:rsidRPr="0007608D">
        <w:rPr>
          <w:rFonts w:ascii="Times New Roman" w:eastAsia="Times New Roman" w:hAnsi="Times New Roman" w:cs="Times New Roman"/>
          <w:i/>
          <w:sz w:val="28"/>
          <w:szCs w:val="28"/>
          <w:lang w:eastAsia="ru-RU"/>
        </w:rPr>
        <w:t>2.5.</w:t>
      </w:r>
      <w:r w:rsidR="00572AB6" w:rsidRPr="0007608D">
        <w:rPr>
          <w:rFonts w:ascii="Times New Roman" w:eastAsia="Times New Roman" w:hAnsi="Times New Roman" w:cs="Times New Roman"/>
          <w:i/>
          <w:sz w:val="28"/>
          <w:szCs w:val="28"/>
          <w:lang w:eastAsia="ru-RU"/>
        </w:rPr>
        <w:t>4</w:t>
      </w:r>
      <w:r w:rsidRPr="0007608D">
        <w:rPr>
          <w:rFonts w:ascii="Times New Roman" w:eastAsia="Times New Roman" w:hAnsi="Times New Roman" w:cs="Times New Roman"/>
          <w:i/>
          <w:sz w:val="28"/>
          <w:szCs w:val="28"/>
          <w:lang w:eastAsia="ru-RU"/>
        </w:rPr>
        <w:t xml:space="preserve">. </w:t>
      </w:r>
      <w:r w:rsidR="006648F4" w:rsidRPr="0007608D">
        <w:rPr>
          <w:rFonts w:ascii="Times New Roman" w:eastAsia="Times New Roman" w:hAnsi="Times New Roman" w:cs="Times New Roman"/>
          <w:i/>
          <w:sz w:val="28"/>
          <w:szCs w:val="28"/>
          <w:lang w:eastAsia="ru-RU"/>
        </w:rPr>
        <w:t>Благоустройство</w:t>
      </w:r>
      <w:r w:rsidR="004032E4" w:rsidRPr="0007608D">
        <w:rPr>
          <w:rFonts w:eastAsia="Calibri"/>
          <w:i/>
        </w:rPr>
        <w:t xml:space="preserve"> </w:t>
      </w:r>
      <w:r w:rsidR="004032E4" w:rsidRPr="0007608D">
        <w:rPr>
          <w:rFonts w:ascii="Times New Roman" w:eastAsia="Calibri" w:hAnsi="Times New Roman" w:cs="Times New Roman"/>
          <w:i/>
          <w:sz w:val="28"/>
          <w:szCs w:val="28"/>
        </w:rPr>
        <w:t>территорий и охрана окружающей среды</w:t>
      </w:r>
    </w:p>
    <w:p w:rsidR="006648F4" w:rsidRPr="0007608D"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4032E4" w:rsidRPr="0007608D" w:rsidRDefault="00C6193F" w:rsidP="004032E4">
      <w:pPr>
        <w:ind w:firstLine="709"/>
        <w:jc w:val="both"/>
        <w:rPr>
          <w:rFonts w:ascii="Times New Roman" w:hAnsi="Times New Roman" w:cs="Times New Roman"/>
          <w:sz w:val="28"/>
          <w:szCs w:val="28"/>
        </w:rPr>
      </w:pPr>
      <w:r w:rsidRPr="0007608D">
        <w:rPr>
          <w:rFonts w:ascii="Times New Roman" w:eastAsia="Calibri" w:hAnsi="Times New Roman" w:cs="Times New Roman"/>
          <w:sz w:val="28"/>
          <w:szCs w:val="28"/>
        </w:rPr>
        <w:t>По состоянию на 01.0</w:t>
      </w:r>
      <w:r w:rsidR="000746ED"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.202</w:t>
      </w:r>
      <w:r w:rsidR="00914F77" w:rsidRPr="0007608D">
        <w:rPr>
          <w:rFonts w:ascii="Times New Roman" w:eastAsia="Calibri" w:hAnsi="Times New Roman" w:cs="Times New Roman"/>
          <w:sz w:val="28"/>
          <w:szCs w:val="28"/>
        </w:rPr>
        <w:t>5</w:t>
      </w:r>
      <w:r w:rsidR="004032E4" w:rsidRPr="0007608D">
        <w:rPr>
          <w:rFonts w:ascii="Times New Roman" w:eastAsia="Calibri" w:hAnsi="Times New Roman" w:cs="Times New Roman"/>
          <w:sz w:val="28"/>
          <w:szCs w:val="28"/>
        </w:rPr>
        <w:t xml:space="preserve"> подпрограмма </w:t>
      </w:r>
      <w:r w:rsidR="004032E4" w:rsidRPr="0007608D">
        <w:rPr>
          <w:rFonts w:ascii="Times New Roman" w:eastAsia="Calibri" w:hAnsi="Times New Roman" w:cs="Times New Roman"/>
          <w:i/>
          <w:sz w:val="28"/>
          <w:szCs w:val="28"/>
        </w:rPr>
        <w:t>«</w:t>
      </w:r>
      <w:r w:rsidR="004032E4" w:rsidRPr="0007608D">
        <w:rPr>
          <w:rFonts w:ascii="Times New Roman" w:hAnsi="Times New Roman" w:cs="Times New Roman"/>
          <w:sz w:val="28"/>
          <w:szCs w:val="28"/>
        </w:rPr>
        <w:t xml:space="preserve">Благоустройство территорий и охрана окружающей среды» </w:t>
      </w:r>
      <w:r w:rsidR="004032E4" w:rsidRPr="0007608D">
        <w:rPr>
          <w:rFonts w:ascii="Times New Roman" w:eastAsia="Calibri" w:hAnsi="Times New Roman" w:cs="Times New Roman"/>
          <w:sz w:val="28"/>
          <w:szCs w:val="28"/>
        </w:rPr>
        <w:t xml:space="preserve">профинансирована в сумме </w:t>
      </w:r>
      <w:r w:rsidR="000746ED" w:rsidRPr="0007608D">
        <w:rPr>
          <w:rFonts w:ascii="Times New Roman" w:eastAsia="Calibri" w:hAnsi="Times New Roman" w:cs="Times New Roman"/>
          <w:sz w:val="28"/>
          <w:szCs w:val="28"/>
        </w:rPr>
        <w:t>232 145,1</w:t>
      </w:r>
      <w:r w:rsidR="004032E4" w:rsidRPr="0007608D">
        <w:rPr>
          <w:rFonts w:ascii="Times New Roman" w:eastAsia="Calibri" w:hAnsi="Times New Roman" w:cs="Times New Roman"/>
          <w:sz w:val="28"/>
          <w:szCs w:val="28"/>
        </w:rPr>
        <w:t xml:space="preserve"> тыс. рублей. </w:t>
      </w:r>
      <w:r w:rsidR="004032E4" w:rsidRPr="0007608D">
        <w:rPr>
          <w:rFonts w:ascii="Times New Roman" w:hAnsi="Times New Roman" w:cs="Times New Roman"/>
          <w:sz w:val="28"/>
          <w:szCs w:val="28"/>
        </w:rPr>
        <w:t xml:space="preserve">В течение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w:t>
      </w:r>
      <w:r w:rsidR="000746ED" w:rsidRPr="0007608D">
        <w:rPr>
          <w:rFonts w:ascii="Times New Roman" w:hAnsi="Times New Roman" w:cs="Times New Roman"/>
          <w:sz w:val="28"/>
          <w:szCs w:val="28"/>
        </w:rPr>
        <w:t xml:space="preserve">полугодия </w:t>
      </w:r>
      <w:r w:rsidRPr="0007608D">
        <w:rPr>
          <w:rFonts w:ascii="Times New Roman" w:hAnsi="Times New Roman" w:cs="Times New Roman"/>
          <w:sz w:val="28"/>
          <w:szCs w:val="28"/>
        </w:rPr>
        <w:t xml:space="preserve">2024 года </w:t>
      </w:r>
      <w:r w:rsidR="004032E4" w:rsidRPr="0007608D">
        <w:rPr>
          <w:rFonts w:ascii="Times New Roman" w:hAnsi="Times New Roman" w:cs="Times New Roman"/>
          <w:sz w:val="28"/>
          <w:szCs w:val="28"/>
        </w:rPr>
        <w:t xml:space="preserve">средства подпрограммы освоены в сумме </w:t>
      </w:r>
      <w:r w:rsidR="000746ED" w:rsidRPr="0007608D">
        <w:rPr>
          <w:rFonts w:ascii="Times New Roman" w:hAnsi="Times New Roman" w:cs="Times New Roman"/>
          <w:sz w:val="28"/>
          <w:szCs w:val="28"/>
        </w:rPr>
        <w:t>120 182,5</w:t>
      </w:r>
      <w:r w:rsidR="004032E4" w:rsidRPr="0007608D">
        <w:rPr>
          <w:rFonts w:ascii="Times New Roman" w:hAnsi="Times New Roman" w:cs="Times New Roman"/>
          <w:sz w:val="28"/>
          <w:szCs w:val="28"/>
        </w:rPr>
        <w:t xml:space="preserve"> тыс. рублей в объеме </w:t>
      </w:r>
      <w:r w:rsidR="000746ED" w:rsidRPr="0007608D">
        <w:rPr>
          <w:rFonts w:ascii="Times New Roman" w:hAnsi="Times New Roman" w:cs="Times New Roman"/>
          <w:sz w:val="28"/>
          <w:szCs w:val="28"/>
        </w:rPr>
        <w:t>51,8</w:t>
      </w:r>
      <w:r w:rsidR="004032E4" w:rsidRPr="0007608D">
        <w:rPr>
          <w:rFonts w:ascii="Times New Roman" w:hAnsi="Times New Roman" w:cs="Times New Roman"/>
          <w:sz w:val="28"/>
          <w:szCs w:val="28"/>
        </w:rPr>
        <w:t xml:space="preserve"> %. </w:t>
      </w:r>
    </w:p>
    <w:p w:rsidR="004032E4" w:rsidRPr="0007608D" w:rsidRDefault="004032E4" w:rsidP="004032E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данной подпрограммы реализовывались следующие мероприятия:</w:t>
      </w:r>
    </w:p>
    <w:p w:rsidR="004032E4" w:rsidRPr="0007608D"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благоустройство территорий муниципального образования «Город Майкоп»;</w:t>
      </w:r>
    </w:p>
    <w:p w:rsidR="004032E4" w:rsidRPr="0007608D"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ремонт и содержание сетей уличного освещения;</w:t>
      </w:r>
    </w:p>
    <w:p w:rsidR="004032E4" w:rsidRPr="0007608D"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развитие МУП «Городской парк культуры и отдыха»;</w:t>
      </w:r>
    </w:p>
    <w:p w:rsidR="004032E4" w:rsidRPr="0007608D" w:rsidRDefault="004032E4" w:rsidP="004032E4">
      <w:pPr>
        <w:tabs>
          <w:tab w:val="left" w:pos="709"/>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lastRenderedPageBreak/>
        <w:t xml:space="preserve">- охрана окружающей среды территорий МО «Город Майкоп». </w:t>
      </w:r>
    </w:p>
    <w:p w:rsidR="00914F77" w:rsidRPr="0007608D" w:rsidRDefault="004032E4" w:rsidP="00914F77">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ab/>
      </w:r>
      <w:r w:rsidR="00914F77" w:rsidRPr="0007608D">
        <w:rPr>
          <w:rFonts w:ascii="Times New Roman" w:hAnsi="Times New Roman" w:cs="Times New Roman"/>
          <w:sz w:val="28"/>
          <w:szCs w:val="28"/>
        </w:rPr>
        <w:t xml:space="preserve">Кроме того, в рамках данной подпрограммы были реализованы мероприятия по охране окружающей среды территории муниципального образования «Город Майкоп». </w:t>
      </w:r>
    </w:p>
    <w:p w:rsidR="00914F77" w:rsidRPr="0007608D" w:rsidRDefault="00914F77" w:rsidP="00914F77">
      <w:pPr>
        <w:tabs>
          <w:tab w:val="left" w:pos="709"/>
          <w:tab w:val="center" w:pos="4153"/>
          <w:tab w:val="right" w:pos="8306"/>
        </w:tabs>
        <w:jc w:val="both"/>
        <w:rPr>
          <w:rFonts w:ascii="Times New Roman" w:hAnsi="Times New Roman" w:cs="Times New Roman"/>
          <w:sz w:val="28"/>
          <w:szCs w:val="28"/>
        </w:rPr>
      </w:pPr>
      <w:r w:rsidRPr="0007608D">
        <w:rPr>
          <w:rFonts w:ascii="Times New Roman" w:hAnsi="Times New Roman" w:cs="Times New Roman"/>
          <w:sz w:val="28"/>
          <w:szCs w:val="28"/>
        </w:rPr>
        <w:tab/>
        <w:t xml:space="preserve">Управлением ЖКХ и благоустройства 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w:t>
      </w:r>
      <w:r w:rsidR="000746ED" w:rsidRPr="0007608D">
        <w:rPr>
          <w:rFonts w:ascii="Times New Roman" w:hAnsi="Times New Roman" w:cs="Times New Roman"/>
          <w:sz w:val="28"/>
          <w:szCs w:val="28"/>
        </w:rPr>
        <w:t>полугодия</w:t>
      </w:r>
      <w:r w:rsidRPr="0007608D">
        <w:rPr>
          <w:rFonts w:ascii="Times New Roman" w:hAnsi="Times New Roman" w:cs="Times New Roman"/>
          <w:sz w:val="28"/>
          <w:szCs w:val="28"/>
        </w:rPr>
        <w:t xml:space="preserve"> 2025 года проведено </w:t>
      </w:r>
      <w:r w:rsidR="00D87406" w:rsidRPr="0007608D">
        <w:rPr>
          <w:rFonts w:ascii="Times New Roman" w:hAnsi="Times New Roman" w:cs="Times New Roman"/>
          <w:sz w:val="28"/>
          <w:szCs w:val="28"/>
        </w:rPr>
        <w:t>5</w:t>
      </w:r>
      <w:r w:rsidRPr="0007608D">
        <w:rPr>
          <w:rFonts w:ascii="Times New Roman" w:hAnsi="Times New Roman" w:cs="Times New Roman"/>
          <w:sz w:val="28"/>
          <w:szCs w:val="28"/>
        </w:rPr>
        <w:t xml:space="preserve"> субботник</w:t>
      </w:r>
      <w:r w:rsidR="00D87406" w:rsidRPr="0007608D">
        <w:rPr>
          <w:rFonts w:ascii="Times New Roman" w:hAnsi="Times New Roman" w:cs="Times New Roman"/>
          <w:sz w:val="28"/>
          <w:szCs w:val="28"/>
        </w:rPr>
        <w:t>ов</w:t>
      </w:r>
      <w:r w:rsidRPr="0007608D">
        <w:rPr>
          <w:rFonts w:ascii="Times New Roman" w:hAnsi="Times New Roman" w:cs="Times New Roman"/>
          <w:sz w:val="28"/>
          <w:szCs w:val="28"/>
        </w:rPr>
        <w:t xml:space="preserve">.  </w:t>
      </w:r>
    </w:p>
    <w:p w:rsidR="00914F77" w:rsidRPr="0007608D"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ab/>
        <w:t>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протоколы на нарушителей. Если таковых полномочий нет, то производится передача материалов в иные органы по подведомственности, содержащих сведения о местах несанкционированного размещения отходов.</w:t>
      </w:r>
    </w:p>
    <w:p w:rsidR="00914F77" w:rsidRPr="0007608D"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07608D">
        <w:rPr>
          <w:rFonts w:ascii="Times New Roman" w:hAnsi="Times New Roman" w:cs="Times New Roman"/>
          <w:sz w:val="28"/>
          <w:szCs w:val="28"/>
        </w:rPr>
        <w:t xml:space="preserve">За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w:t>
      </w:r>
      <w:r w:rsidR="00D87406" w:rsidRPr="0007608D">
        <w:rPr>
          <w:rFonts w:ascii="Times New Roman" w:hAnsi="Times New Roman" w:cs="Times New Roman"/>
          <w:sz w:val="28"/>
          <w:szCs w:val="28"/>
        </w:rPr>
        <w:t>полугодие</w:t>
      </w:r>
      <w:r w:rsidRPr="0007608D">
        <w:rPr>
          <w:rFonts w:ascii="Times New Roman" w:hAnsi="Times New Roman" w:cs="Times New Roman"/>
          <w:sz w:val="28"/>
          <w:szCs w:val="28"/>
        </w:rPr>
        <w:t xml:space="preserve"> 2025 года</w:t>
      </w:r>
      <w:r w:rsidRPr="0007608D">
        <w:rPr>
          <w:rFonts w:ascii="Times New Roman" w:eastAsia="Times New Roman" w:hAnsi="Times New Roman" w:cs="Times New Roman"/>
          <w:sz w:val="28"/>
          <w:szCs w:val="28"/>
          <w:lang w:eastAsia="ru-RU"/>
        </w:rPr>
        <w:t xml:space="preserve"> ликвидирован</w:t>
      </w:r>
      <w:r w:rsidR="00D87406" w:rsidRPr="0007608D">
        <w:rPr>
          <w:rFonts w:ascii="Times New Roman" w:eastAsia="Times New Roman" w:hAnsi="Times New Roman" w:cs="Times New Roman"/>
          <w:sz w:val="28"/>
          <w:szCs w:val="28"/>
          <w:lang w:eastAsia="ru-RU"/>
        </w:rPr>
        <w:t>о</w:t>
      </w:r>
      <w:r w:rsidRPr="0007608D">
        <w:rPr>
          <w:rFonts w:ascii="Times New Roman" w:eastAsia="Times New Roman" w:hAnsi="Times New Roman" w:cs="Times New Roman"/>
          <w:sz w:val="28"/>
          <w:szCs w:val="28"/>
          <w:lang w:eastAsia="ru-RU"/>
        </w:rPr>
        <w:t xml:space="preserve"> </w:t>
      </w:r>
      <w:r w:rsidR="00D87406" w:rsidRPr="0007608D">
        <w:rPr>
          <w:rFonts w:ascii="Times New Roman" w:eastAsia="Times New Roman" w:hAnsi="Times New Roman" w:cs="Times New Roman"/>
          <w:sz w:val="28"/>
          <w:szCs w:val="28"/>
          <w:lang w:eastAsia="ru-RU"/>
        </w:rPr>
        <w:t>9</w:t>
      </w:r>
      <w:r w:rsidRPr="0007608D">
        <w:rPr>
          <w:rFonts w:ascii="Times New Roman" w:eastAsia="Times New Roman" w:hAnsi="Times New Roman" w:cs="Times New Roman"/>
          <w:sz w:val="28"/>
          <w:szCs w:val="28"/>
          <w:lang w:eastAsia="ru-RU"/>
        </w:rPr>
        <w:t xml:space="preserve"> несанкционированн</w:t>
      </w:r>
      <w:r w:rsidR="00D87406" w:rsidRPr="0007608D">
        <w:rPr>
          <w:rFonts w:ascii="Times New Roman" w:eastAsia="Times New Roman" w:hAnsi="Times New Roman" w:cs="Times New Roman"/>
          <w:sz w:val="28"/>
          <w:szCs w:val="28"/>
          <w:lang w:eastAsia="ru-RU"/>
        </w:rPr>
        <w:t>ых</w:t>
      </w:r>
      <w:r w:rsidRPr="0007608D">
        <w:rPr>
          <w:rFonts w:ascii="Times New Roman" w:eastAsia="Times New Roman" w:hAnsi="Times New Roman" w:cs="Times New Roman"/>
          <w:sz w:val="28"/>
          <w:szCs w:val="28"/>
          <w:lang w:eastAsia="ru-RU"/>
        </w:rPr>
        <w:t xml:space="preserve"> свал</w:t>
      </w:r>
      <w:r w:rsidR="00D87406" w:rsidRPr="0007608D">
        <w:rPr>
          <w:rFonts w:ascii="Times New Roman" w:eastAsia="Times New Roman" w:hAnsi="Times New Roman" w:cs="Times New Roman"/>
          <w:sz w:val="28"/>
          <w:szCs w:val="28"/>
          <w:lang w:eastAsia="ru-RU"/>
        </w:rPr>
        <w:t>о</w:t>
      </w:r>
      <w:r w:rsidRPr="0007608D">
        <w:rPr>
          <w:rFonts w:ascii="Times New Roman" w:eastAsia="Times New Roman" w:hAnsi="Times New Roman" w:cs="Times New Roman"/>
          <w:sz w:val="28"/>
          <w:szCs w:val="28"/>
          <w:lang w:eastAsia="ru-RU"/>
        </w:rPr>
        <w:t xml:space="preserve">к ТКО и строительного мусора объемом </w:t>
      </w:r>
      <w:r w:rsidR="00D87406" w:rsidRPr="0007608D">
        <w:rPr>
          <w:rFonts w:ascii="Times New Roman" w:eastAsia="Times New Roman" w:hAnsi="Times New Roman" w:cs="Times New Roman"/>
          <w:sz w:val="28"/>
          <w:szCs w:val="28"/>
          <w:lang w:eastAsia="ru-RU"/>
        </w:rPr>
        <w:t>310</w:t>
      </w:r>
      <w:r w:rsidRPr="0007608D">
        <w:rPr>
          <w:rFonts w:ascii="Times New Roman" w:eastAsia="Times New Roman" w:hAnsi="Times New Roman" w:cs="Times New Roman"/>
          <w:sz w:val="28"/>
          <w:szCs w:val="28"/>
          <w:lang w:eastAsia="ru-RU"/>
        </w:rPr>
        <w:t xml:space="preserve"> м</w:t>
      </w:r>
      <w:r w:rsidRPr="0007608D">
        <w:rPr>
          <w:rFonts w:ascii="Times New Roman" w:eastAsia="Times New Roman" w:hAnsi="Times New Roman" w:cs="Times New Roman"/>
          <w:sz w:val="28"/>
          <w:szCs w:val="28"/>
          <w:vertAlign w:val="superscript"/>
          <w:lang w:eastAsia="ru-RU"/>
        </w:rPr>
        <w:t>3</w:t>
      </w:r>
      <w:r w:rsidRPr="0007608D">
        <w:rPr>
          <w:rFonts w:ascii="Times New Roman" w:eastAsia="Times New Roman" w:hAnsi="Times New Roman" w:cs="Times New Roman"/>
          <w:sz w:val="28"/>
          <w:szCs w:val="28"/>
          <w:lang w:eastAsia="ru-RU"/>
        </w:rPr>
        <w:t>.</w:t>
      </w:r>
    </w:p>
    <w:p w:rsidR="00914F77" w:rsidRPr="0007608D" w:rsidRDefault="00914F77" w:rsidP="0091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Для улучшения санитарно-эпидемиологической обстановки специалистами Администрации муниципального образования «Город Майкоп» также проводится ежедневная работа по контролю за санитарным состоянием территорий (обход закрепленных территорий). Всего за отчетный период на физических лиц составлено </w:t>
      </w:r>
      <w:r w:rsidR="00D87406" w:rsidRPr="0007608D">
        <w:rPr>
          <w:rFonts w:ascii="Times New Roman" w:eastAsia="Times New Roman" w:hAnsi="Times New Roman" w:cs="Times New Roman"/>
          <w:sz w:val="28"/>
          <w:szCs w:val="28"/>
          <w:lang w:eastAsia="ru-RU"/>
        </w:rPr>
        <w:t>170 протоколов</w:t>
      </w:r>
      <w:r w:rsidRPr="0007608D">
        <w:rPr>
          <w:rFonts w:ascii="Times New Roman" w:eastAsia="Times New Roman" w:hAnsi="Times New Roman" w:cs="Times New Roman"/>
          <w:sz w:val="28"/>
          <w:szCs w:val="28"/>
          <w:lang w:eastAsia="ru-RU"/>
        </w:rPr>
        <w:t xml:space="preserve"> об административных нарушениях на общую сумму штрафных санкций </w:t>
      </w:r>
      <w:r w:rsidR="00D87406" w:rsidRPr="0007608D">
        <w:rPr>
          <w:rFonts w:ascii="Times New Roman" w:eastAsia="Times New Roman" w:hAnsi="Times New Roman" w:cs="Times New Roman"/>
          <w:sz w:val="28"/>
          <w:szCs w:val="28"/>
          <w:lang w:eastAsia="ru-RU"/>
        </w:rPr>
        <w:t>267,9 тыс.</w:t>
      </w:r>
      <w:r w:rsidRPr="0007608D">
        <w:rPr>
          <w:rFonts w:ascii="Times New Roman" w:eastAsia="Times New Roman" w:hAnsi="Times New Roman" w:cs="Times New Roman"/>
          <w:sz w:val="28"/>
          <w:szCs w:val="28"/>
          <w:lang w:eastAsia="ru-RU"/>
        </w:rPr>
        <w:t xml:space="preserve"> рублей. </w:t>
      </w:r>
    </w:p>
    <w:p w:rsidR="00914F77" w:rsidRPr="0007608D" w:rsidRDefault="00914F77" w:rsidP="00914F77">
      <w:pPr>
        <w:tabs>
          <w:tab w:val="left" w:pos="709"/>
          <w:tab w:val="center" w:pos="4153"/>
          <w:tab w:val="right" w:pos="8306"/>
        </w:tabs>
        <w:jc w:val="both"/>
        <w:rPr>
          <w:rFonts w:ascii="Times New Roman" w:hAnsi="Times New Roman" w:cs="Times New Roman"/>
          <w:sz w:val="28"/>
          <w:szCs w:val="28"/>
        </w:rPr>
      </w:pPr>
      <w:r w:rsidRPr="0007608D">
        <w:rPr>
          <w:rFonts w:ascii="Times New Roman" w:hAnsi="Times New Roman" w:cs="Times New Roman"/>
          <w:sz w:val="28"/>
          <w:szCs w:val="28"/>
        </w:rPr>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914F77" w:rsidRPr="0007608D" w:rsidRDefault="00914F77" w:rsidP="00914F77">
      <w:pPr>
        <w:tabs>
          <w:tab w:val="left" w:pos="709"/>
          <w:tab w:val="center" w:pos="4153"/>
          <w:tab w:val="right" w:pos="8306"/>
        </w:tabs>
        <w:jc w:val="both"/>
        <w:rPr>
          <w:rFonts w:ascii="Times New Roman" w:hAnsi="Times New Roman" w:cs="Times New Roman"/>
          <w:sz w:val="28"/>
          <w:szCs w:val="28"/>
        </w:rPr>
      </w:pPr>
      <w:r w:rsidRPr="0007608D">
        <w:rPr>
          <w:rFonts w:ascii="Times New Roman" w:hAnsi="Times New Roman" w:cs="Times New Roman"/>
          <w:sz w:val="28"/>
          <w:szCs w:val="28"/>
        </w:rPr>
        <w:t xml:space="preserve">           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утвержденному адресному списку.</w:t>
      </w:r>
    </w:p>
    <w:p w:rsidR="00395CC2" w:rsidRPr="0007608D" w:rsidRDefault="00395CC2" w:rsidP="00914F77">
      <w:pPr>
        <w:tabs>
          <w:tab w:val="left" w:pos="709"/>
          <w:tab w:val="center" w:pos="4153"/>
          <w:tab w:val="right" w:pos="8306"/>
        </w:tabs>
        <w:jc w:val="both"/>
        <w:rPr>
          <w:rFonts w:ascii="Times New Roman" w:eastAsia="Times New Roman" w:hAnsi="Times New Roman" w:cs="Times New Roman"/>
          <w:sz w:val="28"/>
          <w:szCs w:val="28"/>
          <w:lang w:eastAsia="ru-RU"/>
        </w:rPr>
      </w:pPr>
    </w:p>
    <w:p w:rsidR="005B0020" w:rsidRPr="0007608D" w:rsidRDefault="00AF4DDB" w:rsidP="005B0020">
      <w:pPr>
        <w:tabs>
          <w:tab w:val="left" w:pos="709"/>
          <w:tab w:val="center" w:pos="4153"/>
          <w:tab w:val="right" w:pos="8306"/>
        </w:tabs>
        <w:ind w:firstLine="708"/>
        <w:jc w:val="center"/>
        <w:rPr>
          <w:rFonts w:ascii="Times New Roman" w:hAnsi="Times New Roman" w:cs="Times New Roman"/>
          <w:i/>
          <w:sz w:val="28"/>
          <w:szCs w:val="28"/>
        </w:rPr>
      </w:pPr>
      <w:r w:rsidRPr="0007608D">
        <w:rPr>
          <w:rFonts w:ascii="Times New Roman" w:eastAsia="Times New Roman" w:hAnsi="Times New Roman" w:cs="Times New Roman"/>
          <w:i/>
          <w:sz w:val="28"/>
          <w:szCs w:val="28"/>
          <w:lang w:eastAsia="ru-RU"/>
        </w:rPr>
        <w:t>2.5.</w:t>
      </w:r>
      <w:r w:rsidR="00572AB6" w:rsidRPr="0007608D">
        <w:rPr>
          <w:rFonts w:ascii="Times New Roman" w:eastAsia="Times New Roman" w:hAnsi="Times New Roman" w:cs="Times New Roman"/>
          <w:i/>
          <w:sz w:val="28"/>
          <w:szCs w:val="28"/>
          <w:lang w:eastAsia="ru-RU"/>
        </w:rPr>
        <w:t>5</w:t>
      </w:r>
      <w:r w:rsidRPr="0007608D">
        <w:rPr>
          <w:rFonts w:ascii="Times New Roman" w:eastAsia="Times New Roman" w:hAnsi="Times New Roman" w:cs="Times New Roman"/>
          <w:i/>
          <w:sz w:val="28"/>
          <w:szCs w:val="28"/>
          <w:lang w:eastAsia="ru-RU"/>
        </w:rPr>
        <w:t xml:space="preserve">. </w:t>
      </w:r>
      <w:r w:rsidR="005B0020" w:rsidRPr="0007608D">
        <w:rPr>
          <w:rFonts w:ascii="Times New Roman" w:hAnsi="Times New Roman" w:cs="Times New Roman"/>
          <w:i/>
          <w:sz w:val="28"/>
          <w:szCs w:val="28"/>
        </w:rPr>
        <w:t>Развитие дорожного хозяйства</w:t>
      </w:r>
    </w:p>
    <w:p w:rsidR="006648F4" w:rsidRPr="0007608D"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5B0020" w:rsidRPr="0007608D" w:rsidRDefault="007817BC" w:rsidP="005B0020">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На</w:t>
      </w:r>
      <w:r w:rsidR="005B0020" w:rsidRPr="0007608D">
        <w:rPr>
          <w:rFonts w:ascii="Times New Roman" w:eastAsia="Calibri" w:hAnsi="Times New Roman" w:cs="Times New Roman"/>
          <w:sz w:val="28"/>
          <w:szCs w:val="28"/>
        </w:rPr>
        <w:t xml:space="preserve"> 202</w:t>
      </w:r>
      <w:r w:rsidR="004F7B4C" w:rsidRPr="0007608D">
        <w:rPr>
          <w:rFonts w:ascii="Times New Roman" w:eastAsia="Calibri" w:hAnsi="Times New Roman" w:cs="Times New Roman"/>
          <w:sz w:val="28"/>
          <w:szCs w:val="28"/>
        </w:rPr>
        <w:t>5</w:t>
      </w:r>
      <w:r w:rsidR="005B0020" w:rsidRPr="0007608D">
        <w:rPr>
          <w:rFonts w:ascii="Times New Roman" w:eastAsia="Calibri" w:hAnsi="Times New Roman" w:cs="Times New Roman"/>
          <w:sz w:val="28"/>
          <w:szCs w:val="28"/>
        </w:rPr>
        <w:t xml:space="preserve"> год подпрограмма</w:t>
      </w:r>
      <w:r w:rsidR="005B0020" w:rsidRPr="0007608D">
        <w:rPr>
          <w:rFonts w:ascii="Times New Roman" w:eastAsia="Calibri" w:hAnsi="Times New Roman" w:cs="Times New Roman"/>
          <w:i/>
          <w:sz w:val="28"/>
          <w:szCs w:val="28"/>
        </w:rPr>
        <w:t xml:space="preserve"> </w:t>
      </w:r>
      <w:r w:rsidR="005B0020" w:rsidRPr="0007608D">
        <w:rPr>
          <w:rFonts w:ascii="Times New Roman" w:eastAsia="Calibri" w:hAnsi="Times New Roman" w:cs="Times New Roman"/>
          <w:sz w:val="28"/>
          <w:szCs w:val="28"/>
        </w:rPr>
        <w:t>«Развитие дорожного хозяйства»</w:t>
      </w:r>
      <w:r w:rsidR="005B0020" w:rsidRPr="0007608D">
        <w:rPr>
          <w:rFonts w:ascii="Times New Roman" w:eastAsia="Calibri" w:hAnsi="Times New Roman" w:cs="Times New Roman"/>
          <w:i/>
          <w:sz w:val="28"/>
          <w:szCs w:val="28"/>
        </w:rPr>
        <w:t xml:space="preserve"> </w:t>
      </w:r>
      <w:r w:rsidR="005B0020" w:rsidRPr="0007608D">
        <w:rPr>
          <w:rFonts w:ascii="Times New Roman" w:eastAsia="Calibri" w:hAnsi="Times New Roman" w:cs="Times New Roman"/>
          <w:sz w:val="28"/>
          <w:szCs w:val="28"/>
        </w:rPr>
        <w:t xml:space="preserve">профинансирована в сумме </w:t>
      </w:r>
      <w:r w:rsidR="00D87406" w:rsidRPr="0007608D">
        <w:rPr>
          <w:rFonts w:ascii="Times New Roman" w:eastAsia="Calibri" w:hAnsi="Times New Roman" w:cs="Times New Roman"/>
          <w:sz w:val="28"/>
          <w:szCs w:val="28"/>
        </w:rPr>
        <w:t>574 9</w:t>
      </w:r>
      <w:r w:rsidR="00086D8B" w:rsidRPr="0007608D">
        <w:rPr>
          <w:rFonts w:ascii="Times New Roman" w:eastAsia="Calibri" w:hAnsi="Times New Roman" w:cs="Times New Roman"/>
          <w:sz w:val="28"/>
          <w:szCs w:val="28"/>
        </w:rPr>
        <w:t>2</w:t>
      </w:r>
      <w:r w:rsidR="00D87406" w:rsidRPr="0007608D">
        <w:rPr>
          <w:rFonts w:ascii="Times New Roman" w:eastAsia="Calibri" w:hAnsi="Times New Roman" w:cs="Times New Roman"/>
          <w:sz w:val="28"/>
          <w:szCs w:val="28"/>
        </w:rPr>
        <w:t>5,0</w:t>
      </w:r>
      <w:r w:rsidR="005B0020" w:rsidRPr="0007608D">
        <w:rPr>
          <w:rFonts w:ascii="Times New Roman" w:eastAsia="Calibri" w:hAnsi="Times New Roman" w:cs="Times New Roman"/>
          <w:sz w:val="28"/>
          <w:szCs w:val="28"/>
        </w:rPr>
        <w:t xml:space="preserve"> тыс. рублей. В рамках данной </w:t>
      </w:r>
      <w:r w:rsidR="005B0020" w:rsidRPr="0007608D">
        <w:rPr>
          <w:rFonts w:ascii="Times New Roman" w:eastAsia="Calibri" w:hAnsi="Times New Roman" w:cs="Times New Roman"/>
          <w:sz w:val="28"/>
          <w:szCs w:val="28"/>
        </w:rPr>
        <w:lastRenderedPageBreak/>
        <w:t>подпрограммы</w:t>
      </w:r>
      <w:r w:rsidRPr="0007608D">
        <w:rPr>
          <w:rFonts w:ascii="Times New Roman" w:eastAsia="Calibri" w:hAnsi="Times New Roman" w:cs="Times New Roman"/>
          <w:sz w:val="28"/>
          <w:szCs w:val="28"/>
        </w:rPr>
        <w:t xml:space="preserve"> в </w:t>
      </w:r>
      <w:r w:rsidRPr="0007608D">
        <w:rPr>
          <w:rFonts w:ascii="Times New Roman" w:eastAsia="Calibri" w:hAnsi="Times New Roman" w:cs="Times New Roman"/>
          <w:sz w:val="28"/>
          <w:szCs w:val="28"/>
          <w:lang w:val="en-US"/>
        </w:rPr>
        <w:t>I</w:t>
      </w:r>
      <w:r w:rsidRPr="0007608D">
        <w:rPr>
          <w:rFonts w:ascii="Times New Roman" w:eastAsia="Calibri" w:hAnsi="Times New Roman" w:cs="Times New Roman"/>
          <w:sz w:val="28"/>
          <w:szCs w:val="28"/>
        </w:rPr>
        <w:t xml:space="preserve"> </w:t>
      </w:r>
      <w:r w:rsidR="00D87406" w:rsidRPr="0007608D">
        <w:rPr>
          <w:rFonts w:ascii="Times New Roman" w:eastAsia="Calibri" w:hAnsi="Times New Roman" w:cs="Times New Roman"/>
          <w:sz w:val="28"/>
          <w:szCs w:val="28"/>
        </w:rPr>
        <w:t>полугодии</w:t>
      </w:r>
      <w:r w:rsidR="004F7B4C" w:rsidRPr="0007608D">
        <w:rPr>
          <w:rFonts w:ascii="Times New Roman" w:eastAsia="Calibri" w:hAnsi="Times New Roman" w:cs="Times New Roman"/>
          <w:sz w:val="28"/>
          <w:szCs w:val="28"/>
        </w:rPr>
        <w:t xml:space="preserve"> 2025 года </w:t>
      </w:r>
      <w:r w:rsidR="005B0020" w:rsidRPr="0007608D">
        <w:rPr>
          <w:rFonts w:ascii="Times New Roman" w:eastAsia="Calibri" w:hAnsi="Times New Roman" w:cs="Times New Roman"/>
          <w:sz w:val="28"/>
          <w:szCs w:val="28"/>
        </w:rPr>
        <w:t>реализовывались следующие мероприятия:</w:t>
      </w:r>
    </w:p>
    <w:p w:rsidR="005B0020" w:rsidRPr="0007608D"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капитальный ремонт, ремонт и содержание улично-дорожной сети на территории муниципального образования «Город Майкоп»;</w:t>
      </w:r>
    </w:p>
    <w:p w:rsidR="005B0020" w:rsidRPr="0007608D"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«Дорожный фонд»;</w:t>
      </w:r>
    </w:p>
    <w:p w:rsidR="005B0020" w:rsidRPr="0007608D" w:rsidRDefault="005B0020" w:rsidP="005B0020">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совершенствование организации дорожного движения;</w:t>
      </w:r>
    </w:p>
    <w:p w:rsidR="001E27E8" w:rsidRPr="0007608D" w:rsidRDefault="005B0020" w:rsidP="001E27E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реализация Федерального проекта «Региональная и местная дорожная сеть».</w:t>
      </w:r>
    </w:p>
    <w:p w:rsidR="00086D8B" w:rsidRPr="0007608D" w:rsidRDefault="00D87406" w:rsidP="00086D8B">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На реализацию мероприятия «Дорожного фонда» в отчетном периоде </w:t>
      </w:r>
      <w:r w:rsidR="00086D8B" w:rsidRPr="0007608D">
        <w:rPr>
          <w:rFonts w:ascii="Times New Roman" w:hAnsi="Times New Roman" w:cs="Times New Roman"/>
          <w:sz w:val="28"/>
          <w:szCs w:val="28"/>
        </w:rPr>
        <w:t>предусмотрено бюджетных ассигнований в сумме 270 708,4 тыс. рублей.</w:t>
      </w:r>
    </w:p>
    <w:p w:rsidR="00D87406" w:rsidRPr="0007608D" w:rsidRDefault="00D87406" w:rsidP="00086D8B">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В рамках реализации </w:t>
      </w:r>
      <w:r w:rsidR="00086D8B" w:rsidRPr="0007608D">
        <w:rPr>
          <w:rFonts w:ascii="Times New Roman" w:hAnsi="Times New Roman" w:cs="Times New Roman"/>
          <w:sz w:val="28"/>
          <w:szCs w:val="28"/>
        </w:rPr>
        <w:t xml:space="preserve">данных </w:t>
      </w:r>
      <w:r w:rsidRPr="0007608D">
        <w:rPr>
          <w:rFonts w:ascii="Times New Roman" w:hAnsi="Times New Roman" w:cs="Times New Roman"/>
          <w:sz w:val="28"/>
          <w:szCs w:val="28"/>
        </w:rPr>
        <w:t xml:space="preserve">мероприятий </w:t>
      </w:r>
      <w:r w:rsidRPr="0007608D">
        <w:rPr>
          <w:rFonts w:ascii="Times New Roman" w:eastAsia="Calibri" w:hAnsi="Times New Roman" w:cs="Times New Roman"/>
          <w:sz w:val="28"/>
          <w:szCs w:val="28"/>
        </w:rPr>
        <w:t xml:space="preserve">в </w:t>
      </w:r>
      <w:r w:rsidRPr="0007608D">
        <w:rPr>
          <w:rFonts w:ascii="Times New Roman" w:hAnsi="Times New Roman" w:cs="Times New Roman"/>
          <w:sz w:val="28"/>
          <w:szCs w:val="28"/>
        </w:rPr>
        <w:t xml:space="preserve">2025 году заключены муниципальные контракты на:  </w:t>
      </w:r>
    </w:p>
    <w:p w:rsidR="00D87406" w:rsidRPr="0007608D" w:rsidRDefault="00086D8B"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в</w:t>
      </w:r>
      <w:r w:rsidR="00D87406" w:rsidRPr="0007608D">
        <w:rPr>
          <w:rFonts w:ascii="Times New Roman" w:hAnsi="Times New Roman" w:cs="Times New Roman"/>
          <w:sz w:val="28"/>
          <w:szCs w:val="28"/>
        </w:rPr>
        <w:t>ыполнение работ по капитальному ремонту автомобильной дороги по ул</w:t>
      </w:r>
      <w:r w:rsidRPr="0007608D">
        <w:rPr>
          <w:rFonts w:ascii="Times New Roman" w:hAnsi="Times New Roman" w:cs="Times New Roman"/>
          <w:sz w:val="28"/>
          <w:szCs w:val="28"/>
        </w:rPr>
        <w:t xml:space="preserve">. </w:t>
      </w:r>
      <w:r w:rsidR="00D87406" w:rsidRPr="0007608D">
        <w:rPr>
          <w:rFonts w:ascii="Times New Roman" w:hAnsi="Times New Roman" w:cs="Times New Roman"/>
          <w:sz w:val="28"/>
          <w:szCs w:val="28"/>
        </w:rPr>
        <w:t>Михайлова от д.</w:t>
      </w:r>
      <w:r w:rsidRPr="0007608D">
        <w:rPr>
          <w:rFonts w:ascii="Times New Roman" w:hAnsi="Times New Roman" w:cs="Times New Roman"/>
          <w:sz w:val="28"/>
          <w:szCs w:val="28"/>
        </w:rPr>
        <w:t xml:space="preserve"> </w:t>
      </w:r>
      <w:r w:rsidR="00D87406" w:rsidRPr="0007608D">
        <w:rPr>
          <w:rFonts w:ascii="Times New Roman" w:hAnsi="Times New Roman" w:cs="Times New Roman"/>
          <w:sz w:val="28"/>
          <w:szCs w:val="28"/>
        </w:rPr>
        <w:t>№</w:t>
      </w:r>
      <w:r w:rsidRPr="0007608D">
        <w:rPr>
          <w:rFonts w:ascii="Times New Roman" w:hAnsi="Times New Roman" w:cs="Times New Roman"/>
          <w:sz w:val="28"/>
          <w:szCs w:val="28"/>
        </w:rPr>
        <w:t xml:space="preserve"> </w:t>
      </w:r>
      <w:r w:rsidR="00D87406" w:rsidRPr="0007608D">
        <w:rPr>
          <w:rFonts w:ascii="Times New Roman" w:hAnsi="Times New Roman" w:cs="Times New Roman"/>
          <w:sz w:val="28"/>
          <w:szCs w:val="28"/>
        </w:rPr>
        <w:t>8 до ул. Гаражная в г</w:t>
      </w:r>
      <w:r w:rsidRPr="0007608D">
        <w:rPr>
          <w:rFonts w:ascii="Times New Roman" w:hAnsi="Times New Roman" w:cs="Times New Roman"/>
          <w:sz w:val="28"/>
          <w:szCs w:val="28"/>
        </w:rPr>
        <w:t>ороде</w:t>
      </w:r>
      <w:r w:rsidR="00D87406" w:rsidRPr="0007608D">
        <w:rPr>
          <w:rFonts w:ascii="Times New Roman" w:hAnsi="Times New Roman" w:cs="Times New Roman"/>
          <w:sz w:val="28"/>
          <w:szCs w:val="28"/>
        </w:rPr>
        <w:t xml:space="preserve"> Майкопе;</w:t>
      </w:r>
    </w:p>
    <w:p w:rsidR="00D87406" w:rsidRPr="0007608D" w:rsidRDefault="00086D8B"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в</w:t>
      </w:r>
      <w:r w:rsidR="00D87406" w:rsidRPr="0007608D">
        <w:rPr>
          <w:rFonts w:ascii="Times New Roman" w:hAnsi="Times New Roman" w:cs="Times New Roman"/>
          <w:sz w:val="28"/>
          <w:szCs w:val="28"/>
        </w:rPr>
        <w:t xml:space="preserve">ыполнение работ по капитальному ремонту автомобильной дороги по ул. Краснооктябрьской от ул. </w:t>
      </w:r>
      <w:proofErr w:type="spellStart"/>
      <w:r w:rsidR="00D87406" w:rsidRPr="0007608D">
        <w:rPr>
          <w:rFonts w:ascii="Times New Roman" w:hAnsi="Times New Roman" w:cs="Times New Roman"/>
          <w:sz w:val="28"/>
          <w:szCs w:val="28"/>
        </w:rPr>
        <w:t>Хакурате</w:t>
      </w:r>
      <w:proofErr w:type="spellEnd"/>
      <w:r w:rsidR="00D87406" w:rsidRPr="0007608D">
        <w:rPr>
          <w:rFonts w:ascii="Times New Roman" w:hAnsi="Times New Roman" w:cs="Times New Roman"/>
          <w:sz w:val="28"/>
          <w:szCs w:val="28"/>
        </w:rPr>
        <w:t xml:space="preserve"> до ул. Калинина в городе Майкопе</w:t>
      </w:r>
      <w:r w:rsidRPr="0007608D">
        <w:rPr>
          <w:rFonts w:ascii="Times New Roman" w:hAnsi="Times New Roman" w:cs="Times New Roman"/>
          <w:sz w:val="28"/>
          <w:szCs w:val="28"/>
        </w:rPr>
        <w:t>, п</w:t>
      </w:r>
      <w:r w:rsidR="00D87406" w:rsidRPr="0007608D">
        <w:rPr>
          <w:rFonts w:ascii="Times New Roman" w:hAnsi="Times New Roman" w:cs="Times New Roman"/>
          <w:sz w:val="28"/>
          <w:szCs w:val="28"/>
        </w:rPr>
        <w:t>ереустройство искусственного освещения и устройство системы автоматического полива;</w:t>
      </w:r>
    </w:p>
    <w:p w:rsidR="00086D8B" w:rsidRPr="0007608D" w:rsidRDefault="00086D8B" w:rsidP="00086D8B">
      <w:pPr>
        <w:ind w:firstLine="709"/>
        <w:jc w:val="both"/>
        <w:rPr>
          <w:rFonts w:ascii="Times New Roman" w:hAnsi="Times New Roman" w:cs="Times New Roman"/>
          <w:sz w:val="28"/>
          <w:szCs w:val="28"/>
        </w:rPr>
      </w:pPr>
      <w:r w:rsidRPr="0007608D">
        <w:rPr>
          <w:rFonts w:ascii="Times New Roman" w:hAnsi="Times New Roman" w:cs="Times New Roman"/>
          <w:sz w:val="28"/>
          <w:szCs w:val="28"/>
        </w:rPr>
        <w:t>- в</w:t>
      </w:r>
      <w:r w:rsidR="00D87406" w:rsidRPr="0007608D">
        <w:rPr>
          <w:rFonts w:ascii="Times New Roman" w:hAnsi="Times New Roman" w:cs="Times New Roman"/>
          <w:sz w:val="28"/>
          <w:szCs w:val="28"/>
        </w:rPr>
        <w:t>ыполнение работ по капитальному ремонту (благоустройство) территории, ограниченной проезжими частями ул. Жуковского, ул. Пионерской, ул. Гоголя, ул. Советской (внешний контур) и земельными участками с кадастровым номером 01:08:0507067:1 (внутренний контур) в г</w:t>
      </w:r>
      <w:r w:rsidRPr="0007608D">
        <w:rPr>
          <w:rFonts w:ascii="Times New Roman" w:hAnsi="Times New Roman" w:cs="Times New Roman"/>
          <w:sz w:val="28"/>
          <w:szCs w:val="28"/>
        </w:rPr>
        <w:t>ороде</w:t>
      </w:r>
      <w:r w:rsidR="00D87406" w:rsidRPr="0007608D">
        <w:rPr>
          <w:rFonts w:ascii="Times New Roman" w:hAnsi="Times New Roman" w:cs="Times New Roman"/>
          <w:sz w:val="28"/>
          <w:szCs w:val="28"/>
        </w:rPr>
        <w:t xml:space="preserve"> Майкопе;</w:t>
      </w:r>
    </w:p>
    <w:p w:rsidR="00D87406" w:rsidRPr="0007608D" w:rsidRDefault="00086D8B" w:rsidP="00D87406">
      <w:pPr>
        <w:ind w:firstLine="709"/>
        <w:jc w:val="both"/>
        <w:rPr>
          <w:rFonts w:ascii="Times New Roman" w:eastAsia="Times New Roman" w:hAnsi="Times New Roman" w:cs="Times New Roman"/>
          <w:kern w:val="36"/>
          <w:sz w:val="28"/>
          <w:szCs w:val="28"/>
          <w:lang w:eastAsia="ru-RU"/>
        </w:rPr>
      </w:pPr>
      <w:r w:rsidRPr="0007608D">
        <w:rPr>
          <w:rFonts w:ascii="Times New Roman" w:hAnsi="Times New Roman" w:cs="Times New Roman"/>
          <w:sz w:val="28"/>
          <w:szCs w:val="28"/>
        </w:rPr>
        <w:t>- в</w:t>
      </w:r>
      <w:r w:rsidR="00D87406" w:rsidRPr="0007608D">
        <w:rPr>
          <w:rFonts w:ascii="Times New Roman" w:hAnsi="Times New Roman" w:cs="Times New Roman"/>
          <w:sz w:val="28"/>
          <w:szCs w:val="28"/>
        </w:rPr>
        <w:t>ыполнение работ по текущему ремонту элементов дорог общего пользования</w:t>
      </w:r>
      <w:r w:rsidRPr="0007608D">
        <w:rPr>
          <w:rFonts w:ascii="Times New Roman" w:hAnsi="Times New Roman" w:cs="Times New Roman"/>
          <w:sz w:val="28"/>
          <w:szCs w:val="28"/>
        </w:rPr>
        <w:t>:</w:t>
      </w:r>
      <w:r w:rsidR="00D87406" w:rsidRPr="0007608D">
        <w:rPr>
          <w:rFonts w:ascii="Times New Roman" w:hAnsi="Times New Roman" w:cs="Times New Roman"/>
          <w:sz w:val="28"/>
          <w:szCs w:val="28"/>
        </w:rPr>
        <w:t xml:space="preserve"> </w:t>
      </w:r>
      <w:r w:rsidRPr="0007608D">
        <w:rPr>
          <w:rFonts w:ascii="Times New Roman" w:hAnsi="Times New Roman" w:cs="Times New Roman"/>
          <w:sz w:val="28"/>
          <w:szCs w:val="28"/>
        </w:rPr>
        <w:t>т</w:t>
      </w:r>
      <w:r w:rsidR="00D87406" w:rsidRPr="0007608D">
        <w:rPr>
          <w:rFonts w:ascii="Times New Roman" w:hAnsi="Times New Roman" w:cs="Times New Roman"/>
          <w:sz w:val="28"/>
          <w:szCs w:val="28"/>
        </w:rPr>
        <w:t>ротуар по ул. Ломоносова,</w:t>
      </w:r>
      <w:r w:rsidRPr="0007608D">
        <w:rPr>
          <w:rFonts w:ascii="Times New Roman" w:hAnsi="Times New Roman" w:cs="Times New Roman"/>
          <w:sz w:val="28"/>
          <w:szCs w:val="28"/>
        </w:rPr>
        <w:t xml:space="preserve"> а</w:t>
      </w:r>
      <w:r w:rsidR="00D87406" w:rsidRPr="0007608D">
        <w:rPr>
          <w:rFonts w:ascii="Times New Roman" w:hAnsi="Times New Roman" w:cs="Times New Roman"/>
          <w:sz w:val="28"/>
          <w:szCs w:val="28"/>
        </w:rPr>
        <w:t xml:space="preserve">втопавильон по ул. Пушкина, </w:t>
      </w:r>
      <w:r w:rsidRPr="0007608D">
        <w:rPr>
          <w:rFonts w:ascii="Times New Roman" w:hAnsi="Times New Roman" w:cs="Times New Roman"/>
          <w:sz w:val="28"/>
          <w:szCs w:val="28"/>
        </w:rPr>
        <w:t>и</w:t>
      </w:r>
      <w:r w:rsidR="00D87406" w:rsidRPr="0007608D">
        <w:rPr>
          <w:rFonts w:ascii="Times New Roman" w:hAnsi="Times New Roman" w:cs="Times New Roman"/>
          <w:sz w:val="28"/>
          <w:szCs w:val="28"/>
        </w:rPr>
        <w:t xml:space="preserve">скусственная неровность вблизи </w:t>
      </w:r>
      <w:r w:rsidRPr="0007608D">
        <w:rPr>
          <w:rFonts w:ascii="Times New Roman" w:eastAsia="Times New Roman" w:hAnsi="Times New Roman" w:cs="Times New Roman"/>
          <w:kern w:val="36"/>
          <w:sz w:val="28"/>
          <w:szCs w:val="28"/>
          <w:lang w:eastAsia="ru-RU"/>
        </w:rPr>
        <w:t>Майкопского государственного гуманитарно-технического колледжа Адыгейского государственного университета.</w:t>
      </w:r>
    </w:p>
    <w:p w:rsidR="00086D8B" w:rsidRPr="0007608D" w:rsidRDefault="00086D8B"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бюджетные ассигнования освоены на 15,7 %.</w:t>
      </w:r>
    </w:p>
    <w:p w:rsidR="00086D8B" w:rsidRPr="0007608D" w:rsidRDefault="00086D8B" w:rsidP="00086D8B">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eastAsia="Calibri" w:hAnsi="Times New Roman" w:cs="Times New Roman"/>
          <w:sz w:val="28"/>
          <w:szCs w:val="28"/>
        </w:rPr>
        <w:t>На реализацию мероприятия по совершенствованию организации дорожного движения в 2025 год</w:t>
      </w:r>
      <w:r w:rsidR="00C65045" w:rsidRPr="0007608D">
        <w:rPr>
          <w:rFonts w:ascii="Times New Roman" w:eastAsia="Calibri" w:hAnsi="Times New Roman" w:cs="Times New Roman"/>
          <w:sz w:val="28"/>
          <w:szCs w:val="28"/>
        </w:rPr>
        <w:t>у</w:t>
      </w:r>
      <w:r w:rsidRPr="0007608D">
        <w:rPr>
          <w:rFonts w:ascii="Times New Roman" w:eastAsia="Calibri" w:hAnsi="Times New Roman" w:cs="Times New Roman"/>
          <w:sz w:val="28"/>
          <w:szCs w:val="28"/>
        </w:rPr>
        <w:t xml:space="preserve"> </w:t>
      </w:r>
      <w:r w:rsidRPr="0007608D">
        <w:rPr>
          <w:rFonts w:ascii="Times New Roman" w:hAnsi="Times New Roman" w:cs="Times New Roman"/>
          <w:sz w:val="28"/>
          <w:szCs w:val="28"/>
        </w:rPr>
        <w:t>предусмотрено бюджетных ассигнований в сумме 3 833,3 тыс. рублей, в том числе:</w:t>
      </w:r>
    </w:p>
    <w:p w:rsidR="00086D8B" w:rsidRPr="0007608D" w:rsidRDefault="00086D8B" w:rsidP="00086D8B">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республиканского бюджета – </w:t>
      </w:r>
      <w:r w:rsidR="004C6890" w:rsidRPr="0007608D">
        <w:rPr>
          <w:rFonts w:ascii="Times New Roman" w:hAnsi="Times New Roman" w:cs="Times New Roman"/>
          <w:sz w:val="28"/>
          <w:szCs w:val="28"/>
        </w:rPr>
        <w:t>3 000,0</w:t>
      </w:r>
      <w:r w:rsidRPr="0007608D">
        <w:rPr>
          <w:rFonts w:ascii="Times New Roman" w:hAnsi="Times New Roman" w:cs="Times New Roman"/>
          <w:sz w:val="28"/>
          <w:szCs w:val="28"/>
        </w:rPr>
        <w:t xml:space="preserve"> тыс. рублей; </w:t>
      </w:r>
    </w:p>
    <w:p w:rsidR="00BC021A" w:rsidRDefault="00086D8B" w:rsidP="00BC021A">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местного бюджета – </w:t>
      </w:r>
      <w:r w:rsidR="004C6890" w:rsidRPr="0007608D">
        <w:rPr>
          <w:rFonts w:ascii="Times New Roman" w:hAnsi="Times New Roman" w:cs="Times New Roman"/>
          <w:sz w:val="28"/>
          <w:szCs w:val="28"/>
        </w:rPr>
        <w:t>833,3</w:t>
      </w:r>
      <w:r w:rsidRPr="0007608D">
        <w:rPr>
          <w:rFonts w:ascii="Times New Roman" w:hAnsi="Times New Roman" w:cs="Times New Roman"/>
          <w:sz w:val="28"/>
          <w:szCs w:val="28"/>
        </w:rPr>
        <w:t xml:space="preserve"> тыс. рублей.</w:t>
      </w:r>
    </w:p>
    <w:p w:rsidR="00BC021A" w:rsidRPr="00BC021A" w:rsidRDefault="00BC021A" w:rsidP="00BC021A">
      <w:pPr>
        <w:tabs>
          <w:tab w:val="left" w:pos="709"/>
          <w:tab w:val="center" w:pos="4153"/>
          <w:tab w:val="right" w:pos="8306"/>
        </w:tabs>
        <w:ind w:firstLine="708"/>
        <w:jc w:val="both"/>
        <w:rPr>
          <w:rFonts w:ascii="Times New Roman" w:eastAsia="Times New Roman" w:hAnsi="Times New Roman" w:cs="Times New Roman"/>
          <w:color w:val="2C2D2E"/>
          <w:sz w:val="28"/>
          <w:szCs w:val="28"/>
          <w:lang w:eastAsia="ru-RU"/>
        </w:rPr>
      </w:pPr>
      <w:r w:rsidRPr="00BC021A">
        <w:rPr>
          <w:rFonts w:ascii="Times New Roman" w:eastAsia="Times New Roman" w:hAnsi="Times New Roman" w:cs="Times New Roman"/>
          <w:color w:val="2C2D2E"/>
          <w:sz w:val="28"/>
          <w:szCs w:val="28"/>
          <w:lang w:eastAsia="ru-RU"/>
        </w:rPr>
        <w:t>В рамках заключенного соглашения по повышению безопасности дорожного движения в первом полугодии 2025 года выполнены следующие мероприятия:</w:t>
      </w:r>
    </w:p>
    <w:p w:rsidR="00BC021A" w:rsidRPr="00BC021A" w:rsidRDefault="00BC021A" w:rsidP="00BC021A">
      <w:pPr>
        <w:tabs>
          <w:tab w:val="left" w:pos="709"/>
          <w:tab w:val="center" w:pos="4153"/>
          <w:tab w:val="right" w:pos="8306"/>
        </w:tabs>
        <w:ind w:firstLine="708"/>
        <w:jc w:val="both"/>
        <w:rPr>
          <w:rFonts w:ascii="Times New Roman" w:eastAsia="Times New Roman" w:hAnsi="Times New Roman" w:cs="Times New Roman"/>
          <w:color w:val="2C2D2E"/>
          <w:sz w:val="28"/>
          <w:szCs w:val="28"/>
          <w:lang w:eastAsia="ru-RU"/>
        </w:rPr>
      </w:pPr>
      <w:r w:rsidRPr="00BC021A">
        <w:rPr>
          <w:rFonts w:ascii="Times New Roman" w:eastAsia="Times New Roman" w:hAnsi="Times New Roman" w:cs="Times New Roman"/>
          <w:color w:val="2C2D2E"/>
          <w:sz w:val="28"/>
          <w:szCs w:val="28"/>
          <w:lang w:eastAsia="ru-RU"/>
        </w:rPr>
        <w:t>- модернизация светофорного объекта по ул. Батарейной (солдатский Родник);</w:t>
      </w:r>
    </w:p>
    <w:p w:rsidR="00BC021A" w:rsidRPr="00BC021A" w:rsidRDefault="00BC021A" w:rsidP="00BC021A">
      <w:pPr>
        <w:tabs>
          <w:tab w:val="left" w:pos="709"/>
          <w:tab w:val="center" w:pos="4153"/>
          <w:tab w:val="right" w:pos="8306"/>
        </w:tabs>
        <w:ind w:firstLine="708"/>
        <w:jc w:val="both"/>
        <w:rPr>
          <w:rFonts w:ascii="Times New Roman" w:eastAsia="Times New Roman" w:hAnsi="Times New Roman" w:cs="Times New Roman"/>
          <w:color w:val="2C2D2E"/>
          <w:sz w:val="28"/>
          <w:szCs w:val="28"/>
          <w:lang w:eastAsia="ru-RU"/>
        </w:rPr>
      </w:pPr>
      <w:r w:rsidRPr="00BC021A">
        <w:rPr>
          <w:rFonts w:ascii="Times New Roman" w:eastAsia="Times New Roman" w:hAnsi="Times New Roman" w:cs="Times New Roman"/>
          <w:color w:val="2C2D2E"/>
          <w:sz w:val="28"/>
          <w:szCs w:val="28"/>
          <w:lang w:eastAsia="ru-RU"/>
        </w:rPr>
        <w:t>- устройство светофорного объекта с вызывной кнопкой расположенного по ул. 12 Марта между ул. Чкалова и ул. Спартаковской.</w:t>
      </w:r>
    </w:p>
    <w:p w:rsidR="004C6890" w:rsidRPr="0007608D" w:rsidRDefault="004C6890" w:rsidP="004C6890">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бюджетные ассигнования освоены на 83,9 %.</w:t>
      </w:r>
    </w:p>
    <w:p w:rsidR="001E27E8" w:rsidRPr="0007608D" w:rsidRDefault="001E27E8" w:rsidP="001E27E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Times New Roman" w:hAnsi="Times New Roman" w:cs="Times New Roman"/>
          <w:sz w:val="28"/>
          <w:szCs w:val="28"/>
          <w:lang w:eastAsia="ru-RU"/>
        </w:rPr>
        <w:t xml:space="preserve">В рамках реализации национального проекта </w:t>
      </w:r>
      <w:r w:rsidRPr="0007608D">
        <w:rPr>
          <w:rFonts w:ascii="Times New Roman" w:hAnsi="Times New Roman" w:cs="Times New Roman"/>
          <w:sz w:val="28"/>
          <w:szCs w:val="28"/>
        </w:rPr>
        <w:t xml:space="preserve">«Инфраструктура для жизни» муниципальное образование «Город Майкоп» </w:t>
      </w:r>
      <w:r w:rsidRPr="0007608D">
        <w:rPr>
          <w:rFonts w:ascii="Times New Roman" w:eastAsia="Calibri" w:hAnsi="Times New Roman" w:cs="Times New Roman"/>
          <w:sz w:val="28"/>
          <w:szCs w:val="28"/>
        </w:rPr>
        <w:t>принимает участие в реализации Федерального проекта «Региональная и местная дорожная сеть».</w:t>
      </w:r>
    </w:p>
    <w:p w:rsidR="001E27E8" w:rsidRPr="0007608D"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lastRenderedPageBreak/>
        <w:t>В рамках реализации данного мероприятия в бюджете муниципального образования «Город Майкоп» на 2025 год предусмотрено бюджетных ассигнований в сумме 179 393,9 тыс. рублей, в том числе за счет средств:</w:t>
      </w:r>
    </w:p>
    <w:p w:rsidR="001E27E8" w:rsidRPr="0007608D"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республиканского бюджета – 177 600,0 тыс. рублей; </w:t>
      </w:r>
    </w:p>
    <w:p w:rsidR="001E27E8" w:rsidRPr="0007608D" w:rsidRDefault="001E27E8" w:rsidP="001E27E8">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местного бюджета – 1 793,9 тыс. рублей. </w:t>
      </w:r>
    </w:p>
    <w:p w:rsidR="00D87406" w:rsidRPr="0007608D" w:rsidRDefault="00D87406" w:rsidP="00D8740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В отчетном периоде 2025 года выполнены следующие работы:</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Гагарина от ул. Пушкина до ул. Пионерская;</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Юбилейная от ул. Луговой до ул. Герцена;</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2-я Крестьянская от ул. Кооперативная до колледжа АГУ;</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капитальный ремонт ул. Луговой от ул. Свободы до ул. Юбилейной;</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капитальный ремонт ул. Свободы от ул. им. Матросова до ул. Луговой;</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реконструкция автомобильной дороги по ул. Степной от ул. Павлова до автодороги Обход г. Майкопа;</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 общая стоимость работ составила 158,6 млн рублей. Протяженность работ по всем участкам – 3,128 км.</w:t>
      </w:r>
    </w:p>
    <w:p w:rsidR="00D87406" w:rsidRPr="0007608D" w:rsidRDefault="00D87406" w:rsidP="00D8740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работы на всех объектах полностью завершены и оплачены.</w:t>
      </w:r>
    </w:p>
    <w:p w:rsidR="00D87406" w:rsidRPr="0007608D" w:rsidRDefault="00D87406" w:rsidP="00D87406">
      <w:pPr>
        <w:ind w:firstLine="709"/>
        <w:jc w:val="both"/>
        <w:rPr>
          <w:rFonts w:ascii="Times New Roman" w:hAnsi="Times New Roman" w:cs="Times New Roman"/>
          <w:bCs/>
          <w:sz w:val="28"/>
          <w:szCs w:val="28"/>
          <w:lang w:eastAsia="ar-SA"/>
        </w:rPr>
      </w:pPr>
      <w:r w:rsidRPr="0007608D">
        <w:rPr>
          <w:rFonts w:ascii="Times New Roman" w:hAnsi="Times New Roman" w:cs="Times New Roman"/>
          <w:bCs/>
          <w:sz w:val="28"/>
          <w:szCs w:val="28"/>
          <w:lang w:eastAsia="ar-SA"/>
        </w:rPr>
        <w:t xml:space="preserve">В </w:t>
      </w:r>
      <w:r w:rsidRPr="0007608D">
        <w:rPr>
          <w:rFonts w:ascii="Times New Roman" w:hAnsi="Times New Roman" w:cs="Times New Roman"/>
          <w:bCs/>
          <w:sz w:val="28"/>
          <w:szCs w:val="28"/>
          <w:lang w:val="en-US" w:eastAsia="ar-SA"/>
        </w:rPr>
        <w:t>I</w:t>
      </w:r>
      <w:r w:rsidRPr="0007608D">
        <w:rPr>
          <w:rFonts w:ascii="Times New Roman" w:hAnsi="Times New Roman" w:cs="Times New Roman"/>
          <w:bCs/>
          <w:sz w:val="28"/>
          <w:szCs w:val="28"/>
          <w:lang w:eastAsia="ar-SA"/>
        </w:rPr>
        <w:t xml:space="preserve"> полугодии 2025 года заключен муниципальный контракт на выполнение работ по ремонту автомобильной дороги по улице Привокзальной от ул. Ленина до ул. Краснооктябрьской в городе Майкопе. Стоимость работ составит 13 261,3 тыс. рублей. Срок окончания работ согласно условиям контракта - 31.10.2025.</w:t>
      </w:r>
    </w:p>
    <w:p w:rsidR="00D87406" w:rsidRPr="0007608D" w:rsidRDefault="00D87406" w:rsidP="00D87406">
      <w:pPr>
        <w:ind w:firstLine="709"/>
        <w:jc w:val="both"/>
        <w:rPr>
          <w:rFonts w:ascii="Times New Roman" w:hAnsi="Times New Roman" w:cs="Times New Roman"/>
          <w:bCs/>
          <w:sz w:val="28"/>
          <w:szCs w:val="28"/>
          <w:lang w:eastAsia="ar-SA"/>
        </w:rPr>
      </w:pPr>
      <w:r w:rsidRPr="0007608D">
        <w:rPr>
          <w:rFonts w:ascii="Times New Roman" w:hAnsi="Times New Roman" w:cs="Times New Roman"/>
          <w:bCs/>
          <w:sz w:val="28"/>
          <w:szCs w:val="28"/>
          <w:lang w:eastAsia="ar-SA"/>
        </w:rPr>
        <w:t xml:space="preserve"> Кроме того, в 2025 году начаты работы по ремонту объекта из плана на 2026 год протяженностью 0,9 км – участок автомобильной дороги по ул. Гоголя от ул. Пушкина до ул. Пролетарской в городе Майкопе Стоимость работ составит 58 034,9 тыс. рублей. Срок окончания работ согласно условиям контракта - 31.01.2026.</w:t>
      </w:r>
    </w:p>
    <w:p w:rsidR="00D87406" w:rsidRPr="0007608D" w:rsidRDefault="00D87406" w:rsidP="00D87406">
      <w:pPr>
        <w:ind w:firstLine="709"/>
        <w:jc w:val="both"/>
        <w:rPr>
          <w:rFonts w:ascii="Times New Roman" w:hAnsi="Times New Roman" w:cs="Times New Roman"/>
          <w:bCs/>
          <w:sz w:val="28"/>
          <w:szCs w:val="28"/>
          <w:lang w:eastAsia="ar-SA"/>
        </w:rPr>
      </w:pPr>
      <w:r w:rsidRPr="0007608D">
        <w:rPr>
          <w:rFonts w:ascii="Times New Roman" w:hAnsi="Times New Roman" w:cs="Times New Roman"/>
          <w:sz w:val="28"/>
          <w:szCs w:val="28"/>
        </w:rPr>
        <w:t xml:space="preserve">По состоянию на 01.07.2025 бюджетные ассигнования освоены на 88,4 %. </w:t>
      </w:r>
      <w:r w:rsidRPr="0007608D">
        <w:rPr>
          <w:rFonts w:ascii="Times New Roman" w:hAnsi="Times New Roman" w:cs="Times New Roman"/>
          <w:bCs/>
          <w:sz w:val="28"/>
          <w:szCs w:val="28"/>
          <w:lang w:eastAsia="ar-SA"/>
        </w:rPr>
        <w:t>В настоящее время ведется работа по формированию перечня объектов для исполнения оставшихся бюджетных средств в размере 7 576,3 тыс. рублей.</w:t>
      </w:r>
    </w:p>
    <w:p w:rsidR="001E27E8" w:rsidRPr="0007608D" w:rsidRDefault="001E27E8" w:rsidP="001E27E8">
      <w:pPr>
        <w:tabs>
          <w:tab w:val="left" w:pos="708"/>
          <w:tab w:val="center" w:pos="4153"/>
          <w:tab w:val="right" w:pos="8306"/>
        </w:tabs>
        <w:ind w:firstLine="708"/>
        <w:jc w:val="both"/>
        <w:rPr>
          <w:rFonts w:ascii="Times New Roman" w:eastAsia="Calibri" w:hAnsi="Times New Roman" w:cs="Times New Roman"/>
          <w:sz w:val="28"/>
          <w:szCs w:val="28"/>
        </w:rPr>
      </w:pPr>
    </w:p>
    <w:p w:rsidR="00DE669B" w:rsidRPr="0007608D" w:rsidRDefault="00DE669B" w:rsidP="00DE669B">
      <w:pPr>
        <w:tabs>
          <w:tab w:val="left" w:pos="709"/>
          <w:tab w:val="center" w:pos="4153"/>
          <w:tab w:val="right" w:pos="8306"/>
        </w:tabs>
        <w:ind w:firstLine="708"/>
        <w:jc w:val="center"/>
        <w:rPr>
          <w:rFonts w:ascii="Times New Roman" w:hAnsi="Times New Roman" w:cs="Times New Roman"/>
          <w:i/>
          <w:sz w:val="28"/>
          <w:szCs w:val="28"/>
        </w:rPr>
      </w:pPr>
      <w:r w:rsidRPr="0007608D">
        <w:rPr>
          <w:rFonts w:ascii="Times New Roman" w:eastAsia="Times New Roman" w:hAnsi="Times New Roman" w:cs="Times New Roman"/>
          <w:i/>
          <w:sz w:val="28"/>
          <w:szCs w:val="28"/>
          <w:lang w:eastAsia="ru-RU"/>
        </w:rPr>
        <w:t xml:space="preserve">2.5.6. </w:t>
      </w:r>
      <w:r w:rsidRPr="0007608D">
        <w:rPr>
          <w:rFonts w:ascii="Times New Roman" w:hAnsi="Times New Roman" w:cs="Times New Roman"/>
          <w:i/>
          <w:sz w:val="28"/>
          <w:szCs w:val="28"/>
        </w:rPr>
        <w:t xml:space="preserve">Развитие </w:t>
      </w:r>
      <w:r w:rsidR="00225168" w:rsidRPr="0007608D">
        <w:rPr>
          <w:rFonts w:ascii="Times New Roman" w:hAnsi="Times New Roman" w:cs="Times New Roman"/>
          <w:i/>
          <w:sz w:val="28"/>
          <w:szCs w:val="28"/>
        </w:rPr>
        <w:t>жилищно-коммунального хозяйства</w:t>
      </w:r>
    </w:p>
    <w:p w:rsidR="00225168" w:rsidRPr="0007608D" w:rsidRDefault="00225168" w:rsidP="00DE669B">
      <w:pPr>
        <w:tabs>
          <w:tab w:val="left" w:pos="709"/>
          <w:tab w:val="center" w:pos="4153"/>
          <w:tab w:val="right" w:pos="8306"/>
        </w:tabs>
        <w:ind w:firstLine="708"/>
        <w:jc w:val="center"/>
        <w:rPr>
          <w:rFonts w:ascii="Times New Roman" w:hAnsi="Times New Roman" w:cs="Times New Roman"/>
          <w:i/>
          <w:sz w:val="28"/>
          <w:szCs w:val="28"/>
        </w:rPr>
      </w:pPr>
    </w:p>
    <w:p w:rsidR="00225168"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На 2025 год подпрограмма</w:t>
      </w:r>
      <w:r w:rsidRPr="0007608D">
        <w:rPr>
          <w:rFonts w:ascii="Times New Roman" w:eastAsia="Calibri" w:hAnsi="Times New Roman" w:cs="Times New Roman"/>
          <w:i/>
          <w:sz w:val="28"/>
          <w:szCs w:val="28"/>
        </w:rPr>
        <w:t xml:space="preserve"> </w:t>
      </w:r>
      <w:r w:rsidRPr="0007608D">
        <w:rPr>
          <w:rFonts w:ascii="Times New Roman" w:eastAsia="Calibri" w:hAnsi="Times New Roman" w:cs="Times New Roman"/>
          <w:sz w:val="28"/>
          <w:szCs w:val="28"/>
        </w:rPr>
        <w:t xml:space="preserve">«Развитие </w:t>
      </w:r>
      <w:r w:rsidRPr="0007608D">
        <w:rPr>
          <w:rFonts w:ascii="Times New Roman" w:hAnsi="Times New Roman" w:cs="Times New Roman"/>
          <w:sz w:val="28"/>
          <w:szCs w:val="28"/>
        </w:rPr>
        <w:t>жилищно-коммунального</w:t>
      </w:r>
      <w:r w:rsidRPr="0007608D">
        <w:rPr>
          <w:rFonts w:ascii="Times New Roman" w:eastAsia="Calibri" w:hAnsi="Times New Roman" w:cs="Times New Roman"/>
          <w:sz w:val="28"/>
          <w:szCs w:val="28"/>
        </w:rPr>
        <w:t xml:space="preserve"> хозяйства»</w:t>
      </w:r>
      <w:r w:rsidRPr="0007608D">
        <w:rPr>
          <w:rFonts w:ascii="Times New Roman" w:eastAsia="Calibri" w:hAnsi="Times New Roman" w:cs="Times New Roman"/>
          <w:i/>
          <w:sz w:val="28"/>
          <w:szCs w:val="28"/>
        </w:rPr>
        <w:t xml:space="preserve"> </w:t>
      </w:r>
      <w:r w:rsidRPr="0007608D">
        <w:rPr>
          <w:rFonts w:ascii="Times New Roman" w:eastAsia="Calibri" w:hAnsi="Times New Roman" w:cs="Times New Roman"/>
          <w:sz w:val="28"/>
          <w:szCs w:val="28"/>
        </w:rPr>
        <w:t xml:space="preserve">профинансирована в сумме </w:t>
      </w:r>
      <w:r w:rsidR="00B73E40" w:rsidRPr="0007608D">
        <w:rPr>
          <w:rFonts w:ascii="Times New Roman" w:eastAsia="Calibri" w:hAnsi="Times New Roman" w:cs="Times New Roman"/>
          <w:sz w:val="28"/>
          <w:szCs w:val="28"/>
        </w:rPr>
        <w:t>172 422,2</w:t>
      </w:r>
      <w:r w:rsidRPr="0007608D">
        <w:rPr>
          <w:rFonts w:ascii="Times New Roman" w:eastAsia="Calibri" w:hAnsi="Times New Roman" w:cs="Times New Roman"/>
          <w:sz w:val="28"/>
          <w:szCs w:val="28"/>
        </w:rPr>
        <w:t xml:space="preserve"> тыс. рублей. В рамках данной подпрограммы в </w:t>
      </w:r>
      <w:r w:rsidRPr="0007608D">
        <w:rPr>
          <w:rFonts w:ascii="Times New Roman" w:eastAsia="Calibri" w:hAnsi="Times New Roman" w:cs="Times New Roman"/>
          <w:sz w:val="28"/>
          <w:szCs w:val="28"/>
          <w:lang w:val="en-US"/>
        </w:rPr>
        <w:t>I</w:t>
      </w:r>
      <w:r w:rsidRPr="0007608D">
        <w:rPr>
          <w:rFonts w:ascii="Times New Roman" w:eastAsia="Calibri" w:hAnsi="Times New Roman" w:cs="Times New Roman"/>
          <w:sz w:val="28"/>
          <w:szCs w:val="28"/>
        </w:rPr>
        <w:t xml:space="preserve"> </w:t>
      </w:r>
      <w:r w:rsidR="00B73E40" w:rsidRPr="0007608D">
        <w:rPr>
          <w:rFonts w:ascii="Times New Roman" w:eastAsia="Calibri" w:hAnsi="Times New Roman" w:cs="Times New Roman"/>
          <w:sz w:val="28"/>
          <w:szCs w:val="28"/>
        </w:rPr>
        <w:t>полугодии</w:t>
      </w:r>
      <w:r w:rsidRPr="0007608D">
        <w:rPr>
          <w:rFonts w:ascii="Times New Roman" w:eastAsia="Calibri" w:hAnsi="Times New Roman" w:cs="Times New Roman"/>
          <w:sz w:val="28"/>
          <w:szCs w:val="28"/>
        </w:rPr>
        <w:t xml:space="preserve"> 2025 года реализовывались следующие мероприятия:</w:t>
      </w:r>
    </w:p>
    <w:p w:rsidR="00225168"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развитие и содержание объектов коммунального хозяйства;</w:t>
      </w:r>
    </w:p>
    <w:p w:rsidR="00225168"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оказание банных услуг гражданам;</w:t>
      </w:r>
    </w:p>
    <w:p w:rsidR="00225168"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реализация Федерального проекта «Модернизация коммунальной инфраструктуры».</w:t>
      </w:r>
    </w:p>
    <w:p w:rsidR="00B73E40"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Times New Roman" w:hAnsi="Times New Roman" w:cs="Times New Roman"/>
          <w:sz w:val="28"/>
          <w:szCs w:val="28"/>
          <w:lang w:eastAsia="ru-RU"/>
        </w:rPr>
        <w:t xml:space="preserve">В рамках реализации национального проекта </w:t>
      </w:r>
      <w:r w:rsidRPr="0007608D">
        <w:rPr>
          <w:rFonts w:ascii="Times New Roman" w:hAnsi="Times New Roman" w:cs="Times New Roman"/>
          <w:sz w:val="28"/>
          <w:szCs w:val="28"/>
        </w:rPr>
        <w:t xml:space="preserve">«Инфраструктура для жизни» муниципальное образование «Город Майкоп» </w:t>
      </w:r>
      <w:r w:rsidRPr="0007608D">
        <w:rPr>
          <w:rFonts w:ascii="Times New Roman" w:eastAsia="Calibri" w:hAnsi="Times New Roman" w:cs="Times New Roman"/>
          <w:sz w:val="28"/>
          <w:szCs w:val="28"/>
        </w:rPr>
        <w:t>принимает участие в реализации Федерального проекта «Модернизация коммунальной инфраструктуры»</w:t>
      </w:r>
      <w:r w:rsidR="00B73E40" w:rsidRPr="0007608D">
        <w:rPr>
          <w:rFonts w:ascii="Times New Roman" w:eastAsia="Calibri" w:hAnsi="Times New Roman" w:cs="Times New Roman"/>
          <w:sz w:val="28"/>
          <w:szCs w:val="28"/>
        </w:rPr>
        <w:t xml:space="preserve">, на </w:t>
      </w:r>
      <w:r w:rsidR="00B73E40" w:rsidRPr="0007608D">
        <w:rPr>
          <w:rFonts w:ascii="Times New Roman" w:eastAsia="Calibri" w:hAnsi="Times New Roman" w:cs="Times New Roman"/>
          <w:sz w:val="28"/>
          <w:szCs w:val="28"/>
        </w:rPr>
        <w:lastRenderedPageBreak/>
        <w:t xml:space="preserve">выполнение мероприятий которого в 2025 году направлено </w:t>
      </w:r>
      <w:r w:rsidR="004C6890" w:rsidRPr="0007608D">
        <w:rPr>
          <w:rFonts w:ascii="Times New Roman" w:eastAsia="Calibri" w:hAnsi="Times New Roman" w:cs="Times New Roman"/>
          <w:sz w:val="28"/>
          <w:szCs w:val="28"/>
        </w:rPr>
        <w:t>130 647,0</w:t>
      </w:r>
      <w:r w:rsidR="00B73E40" w:rsidRPr="0007608D">
        <w:rPr>
          <w:rFonts w:ascii="Times New Roman" w:eastAsia="Calibri" w:hAnsi="Times New Roman" w:cs="Times New Roman"/>
          <w:sz w:val="28"/>
          <w:szCs w:val="28"/>
        </w:rPr>
        <w:t xml:space="preserve"> тыс. рублей, в том числе:</w:t>
      </w:r>
    </w:p>
    <w:p w:rsidR="00B73E40" w:rsidRPr="0007608D" w:rsidRDefault="00B73E40" w:rsidP="00B73E40">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федерального бюджета – </w:t>
      </w:r>
      <w:r w:rsidR="004C6890" w:rsidRPr="0007608D">
        <w:rPr>
          <w:rFonts w:ascii="Times New Roman" w:hAnsi="Times New Roman" w:cs="Times New Roman"/>
          <w:sz w:val="28"/>
          <w:szCs w:val="28"/>
        </w:rPr>
        <w:t>123 922,0</w:t>
      </w:r>
      <w:r w:rsidRPr="0007608D">
        <w:rPr>
          <w:rFonts w:ascii="Times New Roman" w:hAnsi="Times New Roman" w:cs="Times New Roman"/>
          <w:sz w:val="28"/>
          <w:szCs w:val="28"/>
        </w:rPr>
        <w:t xml:space="preserve"> тыс. рублей; </w:t>
      </w:r>
    </w:p>
    <w:p w:rsidR="00B73E40" w:rsidRPr="0007608D" w:rsidRDefault="00B73E40" w:rsidP="00B73E40">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республиканского бюджета – </w:t>
      </w:r>
      <w:r w:rsidR="004C6890" w:rsidRPr="0007608D">
        <w:rPr>
          <w:rFonts w:ascii="Times New Roman" w:hAnsi="Times New Roman" w:cs="Times New Roman"/>
          <w:sz w:val="28"/>
          <w:szCs w:val="28"/>
        </w:rPr>
        <w:t>1 251,7</w:t>
      </w:r>
      <w:r w:rsidRPr="0007608D">
        <w:rPr>
          <w:rFonts w:ascii="Times New Roman" w:hAnsi="Times New Roman" w:cs="Times New Roman"/>
          <w:sz w:val="28"/>
          <w:szCs w:val="28"/>
        </w:rPr>
        <w:t xml:space="preserve"> тыс. рублей;</w:t>
      </w:r>
    </w:p>
    <w:p w:rsidR="00B73E40" w:rsidRPr="0007608D" w:rsidRDefault="00B73E40" w:rsidP="00B73E40">
      <w:pPr>
        <w:ind w:firstLine="709"/>
        <w:jc w:val="both"/>
        <w:rPr>
          <w:rFonts w:ascii="Times New Roman" w:hAnsi="Times New Roman" w:cs="Times New Roman"/>
          <w:sz w:val="28"/>
          <w:szCs w:val="28"/>
        </w:rPr>
      </w:pPr>
      <w:r w:rsidRPr="0007608D">
        <w:rPr>
          <w:rFonts w:ascii="Times New Roman" w:hAnsi="Times New Roman" w:cs="Times New Roman"/>
          <w:sz w:val="28"/>
          <w:szCs w:val="28"/>
        </w:rPr>
        <w:t>- местного бюджета – 5 473,3 тыс. рублей.</w:t>
      </w:r>
    </w:p>
    <w:p w:rsidR="00225168" w:rsidRPr="0007608D" w:rsidRDefault="00225168" w:rsidP="00225168">
      <w:pPr>
        <w:ind w:firstLine="720"/>
        <w:jc w:val="both"/>
        <w:rPr>
          <w:rFonts w:ascii="Times New Roman" w:hAnsi="Times New Roman" w:cs="Times New Roman"/>
          <w:sz w:val="28"/>
          <w:szCs w:val="28"/>
        </w:rPr>
      </w:pPr>
      <w:r w:rsidRPr="0007608D">
        <w:rPr>
          <w:rFonts w:ascii="Times New Roman" w:hAnsi="Times New Roman" w:cs="Times New Roman"/>
          <w:sz w:val="28"/>
          <w:szCs w:val="28"/>
        </w:rPr>
        <w:t>В рамках реализации федерального проекта в 2025 году запланировано выполнение работ по реконструкции 14 участков сети водоснабжения общей протяженностью 9 км и предусмотрено бюджетных ассигнований в сумме 125 196,</w:t>
      </w:r>
      <w:r w:rsidR="00B73E40" w:rsidRPr="0007608D">
        <w:rPr>
          <w:rFonts w:ascii="Times New Roman" w:hAnsi="Times New Roman" w:cs="Times New Roman"/>
          <w:sz w:val="28"/>
          <w:szCs w:val="28"/>
        </w:rPr>
        <w:t>6</w:t>
      </w:r>
      <w:r w:rsidRPr="0007608D">
        <w:rPr>
          <w:rFonts w:ascii="Times New Roman" w:hAnsi="Times New Roman" w:cs="Times New Roman"/>
          <w:sz w:val="28"/>
          <w:szCs w:val="28"/>
        </w:rPr>
        <w:t xml:space="preserve"> тыс. рублей, в том числе за счет средств</w:t>
      </w:r>
      <w:r w:rsidR="00AF07CC" w:rsidRPr="0007608D">
        <w:rPr>
          <w:rFonts w:ascii="Times New Roman" w:hAnsi="Times New Roman" w:cs="Times New Roman"/>
          <w:sz w:val="28"/>
          <w:szCs w:val="28"/>
        </w:rPr>
        <w:t>.</w:t>
      </w:r>
    </w:p>
    <w:p w:rsidR="00B73E40" w:rsidRPr="0007608D" w:rsidRDefault="00B73E40" w:rsidP="00B73E40">
      <w:pPr>
        <w:ind w:firstLine="709"/>
        <w:jc w:val="both"/>
        <w:rPr>
          <w:rFonts w:ascii="Times New Roman" w:hAnsi="Times New Roman" w:cs="Times New Roman"/>
          <w:sz w:val="28"/>
          <w:szCs w:val="28"/>
        </w:rPr>
      </w:pPr>
      <w:r w:rsidRPr="0007608D">
        <w:rPr>
          <w:rFonts w:ascii="Times New Roman" w:hAnsi="Times New Roman" w:cs="Times New Roman"/>
          <w:sz w:val="28"/>
          <w:szCs w:val="28"/>
        </w:rPr>
        <w:t>Определена подрядная организация ООО «</w:t>
      </w:r>
      <w:proofErr w:type="spellStart"/>
      <w:r w:rsidRPr="0007608D">
        <w:rPr>
          <w:rFonts w:ascii="Times New Roman" w:hAnsi="Times New Roman" w:cs="Times New Roman"/>
          <w:sz w:val="28"/>
          <w:szCs w:val="28"/>
        </w:rPr>
        <w:t>Энергостройкомплекс</w:t>
      </w:r>
      <w:proofErr w:type="spellEnd"/>
      <w:r w:rsidRPr="0007608D">
        <w:rPr>
          <w:rFonts w:ascii="Times New Roman" w:hAnsi="Times New Roman" w:cs="Times New Roman"/>
          <w:sz w:val="28"/>
          <w:szCs w:val="28"/>
        </w:rPr>
        <w:t>», которая приступила к выполнению работ, стоимость которых составит 125, 2 млн рублей.</w:t>
      </w:r>
    </w:p>
    <w:p w:rsidR="00225168" w:rsidRPr="0007608D" w:rsidRDefault="00225168" w:rsidP="00225168">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01.04.2025 бюджетные ассигнования освоены</w:t>
      </w:r>
      <w:r w:rsidR="00B73E40" w:rsidRPr="0007608D">
        <w:rPr>
          <w:rFonts w:ascii="Times New Roman" w:hAnsi="Times New Roman" w:cs="Times New Roman"/>
          <w:sz w:val="28"/>
          <w:szCs w:val="28"/>
        </w:rPr>
        <w:t xml:space="preserve"> на 28,1 %</w:t>
      </w:r>
      <w:r w:rsidRPr="0007608D">
        <w:rPr>
          <w:rFonts w:ascii="Times New Roman" w:hAnsi="Times New Roman" w:cs="Times New Roman"/>
          <w:sz w:val="28"/>
          <w:szCs w:val="28"/>
        </w:rPr>
        <w:t>.</w:t>
      </w:r>
    </w:p>
    <w:p w:rsidR="00225168" w:rsidRPr="0007608D" w:rsidRDefault="00225168" w:rsidP="00225168">
      <w:pPr>
        <w:tabs>
          <w:tab w:val="left" w:pos="708"/>
          <w:tab w:val="center" w:pos="4153"/>
          <w:tab w:val="right" w:pos="8306"/>
        </w:tabs>
        <w:ind w:firstLine="708"/>
        <w:jc w:val="both"/>
        <w:rPr>
          <w:rFonts w:ascii="Times New Roman" w:eastAsia="Calibri" w:hAnsi="Times New Roman" w:cs="Times New Roman"/>
          <w:sz w:val="28"/>
          <w:szCs w:val="28"/>
        </w:rPr>
      </w:pPr>
    </w:p>
    <w:p w:rsidR="00E05BB8" w:rsidRPr="0007608D" w:rsidRDefault="00E05BB8" w:rsidP="0087143D">
      <w:pPr>
        <w:pStyle w:val="aa"/>
        <w:numPr>
          <w:ilvl w:val="1"/>
          <w:numId w:val="9"/>
        </w:numPr>
        <w:tabs>
          <w:tab w:val="left" w:pos="709"/>
          <w:tab w:val="center" w:pos="4153"/>
          <w:tab w:val="right" w:pos="8306"/>
        </w:tabs>
        <w:jc w:val="center"/>
        <w:rPr>
          <w:b/>
          <w:i/>
          <w:sz w:val="28"/>
          <w:szCs w:val="28"/>
        </w:rPr>
      </w:pPr>
      <w:r w:rsidRPr="0007608D">
        <w:rPr>
          <w:b/>
          <w:i/>
          <w:sz w:val="28"/>
          <w:szCs w:val="28"/>
        </w:rPr>
        <w:t>Жилищная политика</w:t>
      </w:r>
    </w:p>
    <w:p w:rsidR="00E05BB8" w:rsidRPr="0007608D" w:rsidRDefault="00E05BB8" w:rsidP="00E05BB8">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F06BE2" w:rsidRPr="0007608D" w:rsidRDefault="00F06BE2"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Основной целью жилищной политики в муниципальном образовании «Город Майкоп» является обеспечение социальных гарантий в области жилищных прав граждан, предоставление социальных выплат гражданам, нуждающимся в улучшении жилищных условий в рамках действующих муниципальных программ, выполнение переданных государственных полномочий по обеспечению жильем отдельных категорий граждан.</w:t>
      </w:r>
    </w:p>
    <w:p w:rsidR="00777DBE" w:rsidRPr="0007608D" w:rsidRDefault="00777DBE" w:rsidP="009C7F47">
      <w:pPr>
        <w:tabs>
          <w:tab w:val="left" w:pos="708"/>
          <w:tab w:val="center" w:pos="4153"/>
          <w:tab w:val="right" w:pos="8306"/>
        </w:tabs>
        <w:ind w:firstLine="708"/>
        <w:jc w:val="center"/>
        <w:rPr>
          <w:rFonts w:ascii="Times New Roman" w:eastAsia="Times New Roman" w:hAnsi="Times New Roman" w:cs="Times New Roman"/>
          <w:i/>
          <w:sz w:val="28"/>
          <w:szCs w:val="28"/>
          <w:lang w:eastAsia="ru-RU"/>
        </w:rPr>
      </w:pPr>
    </w:p>
    <w:p w:rsidR="00247484" w:rsidRPr="0007608D" w:rsidRDefault="009C7F47" w:rsidP="00247484">
      <w:pPr>
        <w:pStyle w:val="aa"/>
        <w:numPr>
          <w:ilvl w:val="2"/>
          <w:numId w:val="9"/>
        </w:numPr>
        <w:tabs>
          <w:tab w:val="left" w:pos="708"/>
          <w:tab w:val="center" w:pos="4153"/>
          <w:tab w:val="right" w:pos="8306"/>
        </w:tabs>
        <w:jc w:val="center"/>
        <w:rPr>
          <w:i/>
          <w:sz w:val="28"/>
          <w:szCs w:val="28"/>
        </w:rPr>
      </w:pPr>
      <w:r w:rsidRPr="0007608D">
        <w:rPr>
          <w:i/>
          <w:sz w:val="28"/>
          <w:szCs w:val="28"/>
        </w:rPr>
        <w:t>Мероприятия, направленные на улучшение жилищных условий</w:t>
      </w:r>
    </w:p>
    <w:p w:rsidR="00247484" w:rsidRPr="0007608D" w:rsidRDefault="00247484" w:rsidP="00247484">
      <w:pPr>
        <w:pStyle w:val="aa"/>
        <w:tabs>
          <w:tab w:val="left" w:pos="708"/>
          <w:tab w:val="center" w:pos="4153"/>
          <w:tab w:val="right" w:pos="8306"/>
        </w:tabs>
        <w:ind w:left="2136"/>
        <w:rPr>
          <w:b/>
          <w:i/>
          <w:sz w:val="28"/>
          <w:szCs w:val="28"/>
        </w:rPr>
      </w:pPr>
    </w:p>
    <w:p w:rsidR="00CC49C4" w:rsidRPr="0007608D" w:rsidRDefault="00CC49C4" w:rsidP="00DE5256">
      <w:pPr>
        <w:pStyle w:val="aa"/>
        <w:numPr>
          <w:ilvl w:val="3"/>
          <w:numId w:val="9"/>
        </w:numPr>
        <w:tabs>
          <w:tab w:val="left" w:pos="709"/>
          <w:tab w:val="center" w:pos="4153"/>
          <w:tab w:val="right" w:pos="8306"/>
        </w:tabs>
        <w:ind w:left="2124"/>
        <w:jc w:val="center"/>
        <w:rPr>
          <w:i/>
          <w:sz w:val="28"/>
          <w:szCs w:val="28"/>
        </w:rPr>
      </w:pPr>
      <w:r w:rsidRPr="0007608D">
        <w:rPr>
          <w:i/>
          <w:sz w:val="28"/>
          <w:szCs w:val="28"/>
        </w:rPr>
        <w:t xml:space="preserve">Переселение </w:t>
      </w:r>
      <w:r w:rsidR="000F475E" w:rsidRPr="0007608D">
        <w:rPr>
          <w:i/>
          <w:sz w:val="28"/>
          <w:szCs w:val="28"/>
        </w:rPr>
        <w:t xml:space="preserve">граждан </w:t>
      </w:r>
      <w:r w:rsidRPr="0007608D">
        <w:rPr>
          <w:i/>
          <w:sz w:val="28"/>
          <w:szCs w:val="28"/>
        </w:rPr>
        <w:t xml:space="preserve">из ветхого и аварийного </w:t>
      </w:r>
      <w:r w:rsidR="0087143D" w:rsidRPr="0007608D">
        <w:rPr>
          <w:i/>
          <w:sz w:val="28"/>
          <w:szCs w:val="28"/>
        </w:rPr>
        <w:t>ж</w:t>
      </w:r>
      <w:r w:rsidRPr="0007608D">
        <w:rPr>
          <w:i/>
          <w:sz w:val="28"/>
          <w:szCs w:val="28"/>
        </w:rPr>
        <w:t>илья</w:t>
      </w:r>
    </w:p>
    <w:p w:rsidR="00F35708" w:rsidRPr="0007608D" w:rsidRDefault="00F35708"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D0043E" w:rsidRPr="0007608D" w:rsidRDefault="00D0043E" w:rsidP="00D0043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Одним из направлений решения жилищной проблемы является ликвидация ветхого неблагоустроенного жилья пониженной капитальности и аварийного жилищного фонда и переселение граждан из жилых помещений, признанных непригодными для проживания и расположенных в аварийных домах. </w:t>
      </w:r>
    </w:p>
    <w:p w:rsidR="00D0043E" w:rsidRPr="0007608D" w:rsidRDefault="00D0043E" w:rsidP="00D0043E">
      <w:pPr>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Во исполнение</w:t>
      </w:r>
      <w:r w:rsidRPr="0007608D">
        <w:rPr>
          <w:rFonts w:ascii="Times New Roman" w:eastAsia="Calibri" w:hAnsi="Times New Roman" w:cs="Times New Roman"/>
          <w:sz w:val="28"/>
          <w:szCs w:val="28"/>
        </w:rPr>
        <w:t xml:space="preserve"> федерального проекта «Обеспечение устойчивого сокращения непригодного для проживания жилищного фонда»</w:t>
      </w:r>
      <w:r w:rsidRPr="0007608D">
        <w:rPr>
          <w:rFonts w:ascii="Times New Roman" w:hAnsi="Times New Roman" w:cs="Times New Roman"/>
          <w:sz w:val="28"/>
          <w:szCs w:val="28"/>
        </w:rPr>
        <w:t xml:space="preserve">, реализованного в рамках </w:t>
      </w:r>
      <w:r w:rsidRPr="0007608D">
        <w:rPr>
          <w:rFonts w:ascii="Times New Roman" w:eastAsia="Calibri" w:hAnsi="Times New Roman" w:cs="Times New Roman"/>
          <w:sz w:val="28"/>
          <w:szCs w:val="28"/>
        </w:rPr>
        <w:t>национального проекта «Жилье и городская среда», запанированные мероприятия по переселению граждан из аварийного жилого фонда, признанного таковым до 01.01.2017, выполнены в установленные сроки (2019 – 2020 годы) в полном объеме.</w:t>
      </w:r>
    </w:p>
    <w:p w:rsidR="00D0043E" w:rsidRPr="0007608D" w:rsidRDefault="00D0043E" w:rsidP="00D0043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настоящее время в муниципальном образовании «Город Майкоп» проводятся мероприятия по реализации республиканской адресной программы «Переселение граждан из аварийного жилищного фонда» до 2030 года», утвержденной постановлением Кабинета Министров Республики Адыгея от 23.04.2023 № 110 (далее-республиканская программа). В соответствии с республиканской программой и в </w:t>
      </w:r>
      <w:r w:rsidRPr="0007608D">
        <w:rPr>
          <w:rFonts w:ascii="Times New Roman" w:eastAsia="Calibri" w:hAnsi="Times New Roman" w:cs="Times New Roman"/>
          <w:sz w:val="28"/>
          <w:szCs w:val="28"/>
        </w:rPr>
        <w:t>рамках подпрограммы «</w:t>
      </w:r>
      <w:r w:rsidRPr="0007608D">
        <w:rPr>
          <w:rFonts w:ascii="Times New Roman" w:hAnsi="Times New Roman" w:cs="Times New Roman"/>
          <w:sz w:val="28"/>
          <w:szCs w:val="28"/>
        </w:rPr>
        <w:t xml:space="preserve">Переселение граждан из жилых помещений, признанных непригодными для проживания и </w:t>
      </w:r>
      <w:r w:rsidRPr="0007608D">
        <w:rPr>
          <w:rFonts w:ascii="Times New Roman" w:hAnsi="Times New Roman" w:cs="Times New Roman"/>
          <w:sz w:val="28"/>
          <w:szCs w:val="28"/>
        </w:rPr>
        <w:lastRenderedPageBreak/>
        <w:t>расположенных в аварийных многоквартирных домах»</w:t>
      </w:r>
      <w:r w:rsidRPr="0007608D">
        <w:rPr>
          <w:rFonts w:ascii="Times New Roman" w:eastAsia="Calibri" w:hAnsi="Times New Roman" w:cs="Times New Roman"/>
          <w:sz w:val="28"/>
          <w:szCs w:val="28"/>
        </w:rPr>
        <w:t xml:space="preserve"> муниципальной программы «</w:t>
      </w:r>
      <w:r w:rsidRPr="0007608D">
        <w:rPr>
          <w:rFonts w:ascii="Times New Roman" w:hAnsi="Times New Roman" w:cs="Times New Roman"/>
          <w:bCs/>
          <w:sz w:val="28"/>
          <w:szCs w:val="28"/>
        </w:rPr>
        <w:t xml:space="preserve">Улучшение жилищных условий граждан, проживающих в муниципальном образовании «Город Майкоп» (далее – Подпрограмма) </w:t>
      </w:r>
      <w:r w:rsidRPr="0007608D">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07608D">
        <w:rPr>
          <w:rFonts w:ascii="Times New Roman" w:hAnsi="Times New Roman" w:cs="Times New Roman"/>
          <w:bCs/>
          <w:sz w:val="28"/>
          <w:szCs w:val="28"/>
        </w:rPr>
        <w:t xml:space="preserve">, фактическая суммарная площадь которых составляет 7 042,95 кв. м. </w:t>
      </w:r>
      <w:r w:rsidRPr="0007608D">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410 человек.</w:t>
      </w:r>
    </w:p>
    <w:p w:rsidR="00D0043E" w:rsidRPr="0007608D" w:rsidRDefault="00D0043E" w:rsidP="00D0043E">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Расселение предполагается в два этапа. На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4 236,1 кв. м.; на </w:t>
      </w:r>
      <w:r w:rsidRPr="0007608D">
        <w:rPr>
          <w:rFonts w:ascii="Times New Roman" w:hAnsi="Times New Roman" w:cs="Times New Roman"/>
          <w:sz w:val="28"/>
          <w:szCs w:val="28"/>
          <w:lang w:val="en-US"/>
        </w:rPr>
        <w:t>II</w:t>
      </w:r>
      <w:r w:rsidRPr="0007608D">
        <w:rPr>
          <w:rFonts w:ascii="Times New Roman" w:hAnsi="Times New Roman" w:cs="Times New Roman"/>
          <w:sz w:val="28"/>
          <w:szCs w:val="28"/>
        </w:rPr>
        <w:t xml:space="preserve"> этапе (2029 год) – один многоквартирный дом, общей площадью расселения 2 </w:t>
      </w:r>
      <w:r w:rsidR="00933F6E" w:rsidRPr="0007608D">
        <w:rPr>
          <w:rFonts w:ascii="Times New Roman" w:hAnsi="Times New Roman" w:cs="Times New Roman"/>
          <w:sz w:val="28"/>
          <w:szCs w:val="28"/>
        </w:rPr>
        <w:t>824</w:t>
      </w:r>
      <w:r w:rsidRPr="0007608D">
        <w:rPr>
          <w:rFonts w:ascii="Times New Roman" w:hAnsi="Times New Roman" w:cs="Times New Roman"/>
          <w:sz w:val="28"/>
          <w:szCs w:val="28"/>
        </w:rPr>
        <w:t xml:space="preserve"> кв. м.</w:t>
      </w:r>
    </w:p>
    <w:p w:rsidR="00D0043E" w:rsidRPr="0007608D" w:rsidRDefault="00D0043E" w:rsidP="00D0043E">
      <w:pPr>
        <w:ind w:firstLine="709"/>
        <w:jc w:val="both"/>
        <w:rPr>
          <w:rFonts w:ascii="Times New Roman" w:hAnsi="Times New Roman" w:cs="Times New Roman"/>
          <w:sz w:val="28"/>
          <w:szCs w:val="28"/>
        </w:rPr>
      </w:pPr>
      <w:r w:rsidRPr="0007608D">
        <w:rPr>
          <w:rFonts w:ascii="Times New Roman" w:hAnsi="Times New Roman" w:cs="Times New Roman"/>
          <w:sz w:val="28"/>
          <w:szCs w:val="28"/>
        </w:rPr>
        <w:t>Все мероприятия предусмотренные I этапом расселения исполнены в полном объеме и завершены в установленные сроки до 31.12.2024.</w:t>
      </w:r>
    </w:p>
    <w:p w:rsidR="001315AE" w:rsidRPr="0007608D" w:rsidRDefault="00D0043E" w:rsidP="00247484">
      <w:pPr>
        <w:ind w:firstLine="709"/>
        <w:jc w:val="both"/>
        <w:rPr>
          <w:rFonts w:ascii="Times New Roman" w:hAnsi="Times New Roman" w:cs="Times New Roman"/>
          <w:sz w:val="28"/>
          <w:szCs w:val="28"/>
        </w:rPr>
      </w:pPr>
      <w:r w:rsidRPr="0007608D">
        <w:rPr>
          <w:rFonts w:ascii="Times New Roman" w:eastAsia="Times New Roman" w:hAnsi="Times New Roman" w:cs="Times New Roman"/>
          <w:sz w:val="28"/>
          <w:szCs w:val="28"/>
          <w:lang w:eastAsia="ru-RU"/>
        </w:rPr>
        <w:t xml:space="preserve">В рамках реализации национального проекта </w:t>
      </w:r>
      <w:r w:rsidRPr="0007608D">
        <w:rPr>
          <w:rFonts w:ascii="Times New Roman" w:hAnsi="Times New Roman" w:cs="Times New Roman"/>
          <w:sz w:val="28"/>
          <w:szCs w:val="28"/>
        </w:rPr>
        <w:t xml:space="preserve">«Инфраструктура для жизни» муниципальное образование «Город Майкоп» </w:t>
      </w:r>
      <w:r w:rsidRPr="0007608D">
        <w:rPr>
          <w:rFonts w:ascii="Times New Roman" w:eastAsia="Calibri" w:hAnsi="Times New Roman" w:cs="Times New Roman"/>
          <w:sz w:val="28"/>
          <w:szCs w:val="28"/>
        </w:rPr>
        <w:t xml:space="preserve">принимает участие в реализации Федерального проекта </w:t>
      </w:r>
      <w:r w:rsidRPr="0007608D">
        <w:rPr>
          <w:rFonts w:ascii="Times New Roman" w:hAnsi="Times New Roman" w:cs="Times New Roman"/>
          <w:sz w:val="28"/>
          <w:szCs w:val="28"/>
        </w:rPr>
        <w:t>«Жилье».</w:t>
      </w:r>
    </w:p>
    <w:p w:rsidR="00D0043E" w:rsidRPr="0007608D" w:rsidRDefault="00D0043E" w:rsidP="00D0043E">
      <w:pPr>
        <w:ind w:firstLine="709"/>
        <w:jc w:val="both"/>
        <w:rPr>
          <w:rFonts w:ascii="Times New Roman" w:hAnsi="Times New Roman" w:cs="Times New Roman"/>
          <w:sz w:val="28"/>
          <w:szCs w:val="28"/>
        </w:rPr>
      </w:pPr>
      <w:r w:rsidRPr="0007608D">
        <w:rPr>
          <w:rFonts w:ascii="Times New Roman" w:eastAsia="Calibri" w:hAnsi="Times New Roman" w:cs="Times New Roman"/>
          <w:iCs/>
          <w:sz w:val="28"/>
          <w:szCs w:val="28"/>
        </w:rPr>
        <w:t>Федеральный проект реализуется в рамках муниципальной программы</w:t>
      </w:r>
      <w:r w:rsidRPr="0007608D">
        <w:rPr>
          <w:rFonts w:ascii="Times New Roman" w:hAnsi="Times New Roman" w:cs="Times New Roman"/>
          <w:sz w:val="28"/>
          <w:szCs w:val="28"/>
        </w:rPr>
        <w:t xml:space="preserve"> «Улучшение жилищных условий граждан, проживающих в муниципальном образовании «Город Майкоп».</w:t>
      </w:r>
    </w:p>
    <w:p w:rsidR="005276E0" w:rsidRPr="0007608D" w:rsidRDefault="005276E0" w:rsidP="005276E0">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5276E0" w:rsidRPr="0007608D" w:rsidRDefault="005276E0" w:rsidP="005276E0">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«Расходы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5276E0" w:rsidRPr="0007608D" w:rsidRDefault="005276E0" w:rsidP="005276E0">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«Расходы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5276E0" w:rsidRPr="0007608D" w:rsidRDefault="005276E0" w:rsidP="005276E0">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«Обеспечение мероприятий по переселению граждан из аварийного жилищного фонда за счет средств местного бюджета».</w:t>
      </w:r>
    </w:p>
    <w:p w:rsidR="005276E0" w:rsidRPr="0007608D" w:rsidRDefault="005276E0" w:rsidP="005276E0">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2025 году в бюджете муниципального образования «Город Майкоп» на реализацию данных мероприятий </w:t>
      </w:r>
      <w:r w:rsidRPr="0007608D">
        <w:rPr>
          <w:rFonts w:ascii="Times New Roman" w:eastAsia="Calibri" w:hAnsi="Times New Roman" w:cs="Times New Roman"/>
          <w:sz w:val="28"/>
          <w:szCs w:val="28"/>
        </w:rPr>
        <w:t xml:space="preserve">предусмотрено </w:t>
      </w:r>
      <w:r w:rsidRPr="0007608D">
        <w:rPr>
          <w:rFonts w:ascii="Times New Roman" w:hAnsi="Times New Roman" w:cs="Times New Roman"/>
          <w:sz w:val="28"/>
          <w:szCs w:val="28"/>
        </w:rPr>
        <w:t xml:space="preserve">43 923,5 тыс. рублей, в том числе за счет средств: </w:t>
      </w:r>
    </w:p>
    <w:p w:rsidR="005276E0" w:rsidRPr="0007608D" w:rsidRDefault="005276E0" w:rsidP="005276E0">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республиканского бюджета – 32 633,5 тыс. рублей;</w:t>
      </w:r>
    </w:p>
    <w:p w:rsidR="005276E0" w:rsidRPr="0007608D" w:rsidRDefault="005276E0" w:rsidP="005276E0">
      <w:pPr>
        <w:ind w:firstLine="709"/>
        <w:jc w:val="both"/>
        <w:rPr>
          <w:rFonts w:ascii="Times New Roman" w:hAnsi="Times New Roman" w:cs="Times New Roman"/>
          <w:sz w:val="28"/>
          <w:szCs w:val="28"/>
        </w:rPr>
      </w:pPr>
      <w:r w:rsidRPr="0007608D">
        <w:rPr>
          <w:rFonts w:ascii="Times New Roman" w:hAnsi="Times New Roman" w:cs="Times New Roman"/>
          <w:sz w:val="28"/>
          <w:szCs w:val="28"/>
        </w:rPr>
        <w:t>- местного бюджета – 11 290,0 тыс. рублей.</w:t>
      </w:r>
    </w:p>
    <w:p w:rsidR="005276E0" w:rsidRPr="0007608D" w:rsidRDefault="005276E0" w:rsidP="005276E0">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бюджетные ассигнования не освоены.</w:t>
      </w:r>
    </w:p>
    <w:p w:rsidR="00D0043E" w:rsidRDefault="00D0043E" w:rsidP="00247484">
      <w:pPr>
        <w:ind w:firstLine="709"/>
        <w:jc w:val="both"/>
        <w:rPr>
          <w:rFonts w:ascii="Times New Roman" w:hAnsi="Times New Roman" w:cs="Times New Roman"/>
          <w:sz w:val="28"/>
          <w:szCs w:val="28"/>
        </w:rPr>
      </w:pPr>
    </w:p>
    <w:p w:rsidR="00C81364" w:rsidRPr="0007608D" w:rsidRDefault="00C81364" w:rsidP="0087143D">
      <w:pPr>
        <w:pStyle w:val="aa"/>
        <w:numPr>
          <w:ilvl w:val="3"/>
          <w:numId w:val="9"/>
        </w:numPr>
        <w:tabs>
          <w:tab w:val="left" w:pos="708"/>
          <w:tab w:val="center" w:pos="4153"/>
          <w:tab w:val="right" w:pos="8306"/>
        </w:tabs>
        <w:ind w:left="2124"/>
        <w:jc w:val="center"/>
        <w:rPr>
          <w:i/>
          <w:sz w:val="28"/>
          <w:szCs w:val="28"/>
        </w:rPr>
      </w:pPr>
      <w:r w:rsidRPr="0007608D">
        <w:rPr>
          <w:i/>
          <w:sz w:val="28"/>
          <w:szCs w:val="28"/>
        </w:rPr>
        <w:t xml:space="preserve">Обеспечение жильем отдельных категорий </w:t>
      </w:r>
      <w:r w:rsidR="0087143D" w:rsidRPr="0007608D">
        <w:rPr>
          <w:i/>
          <w:sz w:val="28"/>
          <w:szCs w:val="28"/>
        </w:rPr>
        <w:t>г</w:t>
      </w:r>
      <w:r w:rsidRPr="0007608D">
        <w:rPr>
          <w:i/>
          <w:sz w:val="28"/>
          <w:szCs w:val="28"/>
        </w:rPr>
        <w:t>раж</w:t>
      </w:r>
      <w:r w:rsidR="0087143D" w:rsidRPr="0007608D">
        <w:rPr>
          <w:i/>
          <w:sz w:val="28"/>
          <w:szCs w:val="28"/>
        </w:rPr>
        <w:t>д</w:t>
      </w:r>
      <w:r w:rsidRPr="0007608D">
        <w:rPr>
          <w:i/>
          <w:sz w:val="28"/>
          <w:szCs w:val="28"/>
        </w:rPr>
        <w:t>ан</w:t>
      </w:r>
    </w:p>
    <w:p w:rsidR="00D16B6B" w:rsidRPr="0007608D" w:rsidRDefault="00D16B6B" w:rsidP="006648F4">
      <w:pPr>
        <w:ind w:firstLine="709"/>
        <w:jc w:val="both"/>
        <w:rPr>
          <w:rFonts w:ascii="Times New Roman" w:eastAsia="Times New Roman" w:hAnsi="Times New Roman" w:cs="Times New Roman"/>
          <w:sz w:val="28"/>
          <w:szCs w:val="28"/>
          <w:lang w:eastAsia="ru-RU"/>
        </w:rPr>
      </w:pPr>
    </w:p>
    <w:p w:rsidR="00247484" w:rsidRPr="0007608D"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С 2022 года в муниципальном образовании «Город Майкоп» реализуется муниципальная программа «Улучшение жилищных условий граждан, проживающих в муниципальном образовании «Город Майкоп». Подпрограмма «Обеспечение жильем отдельных категорий граждан»</w:t>
      </w:r>
      <w:r w:rsidRPr="0007608D">
        <w:rPr>
          <w:rFonts w:ascii="Times New Roman" w:hAnsi="Times New Roman" w:cs="Times New Roman"/>
          <w:i/>
          <w:sz w:val="28"/>
          <w:szCs w:val="28"/>
        </w:rPr>
        <w:t xml:space="preserve"> </w:t>
      </w:r>
      <w:r w:rsidRPr="0007608D">
        <w:rPr>
          <w:rFonts w:ascii="Times New Roman" w:hAnsi="Times New Roman" w:cs="Times New Roman"/>
          <w:sz w:val="28"/>
          <w:szCs w:val="28"/>
        </w:rPr>
        <w:t>данной муниципальной программы предусматривает реализацию следующих основных мероприятий:</w:t>
      </w:r>
    </w:p>
    <w:p w:rsidR="00247484" w:rsidRPr="0007608D"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lastRenderedPageBreak/>
        <w:t>1. «Обеспечение жильем малоимущих граждан».</w:t>
      </w:r>
    </w:p>
    <w:p w:rsidR="00247484" w:rsidRPr="0007608D" w:rsidRDefault="00247484" w:rsidP="00247484">
      <w:pPr>
        <w:pStyle w:val="aa"/>
        <w:tabs>
          <w:tab w:val="left" w:pos="708"/>
          <w:tab w:val="center" w:pos="4153"/>
          <w:tab w:val="right" w:pos="8306"/>
        </w:tabs>
        <w:ind w:left="708"/>
        <w:jc w:val="both"/>
        <w:rPr>
          <w:sz w:val="28"/>
          <w:szCs w:val="28"/>
        </w:rPr>
      </w:pPr>
      <w:r w:rsidRPr="0007608D">
        <w:rPr>
          <w:sz w:val="28"/>
          <w:szCs w:val="28"/>
        </w:rPr>
        <w:t>2. «Предоставление социальных выплат молодым семьям».</w:t>
      </w:r>
    </w:p>
    <w:p w:rsidR="00247484" w:rsidRPr="0007608D"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w:t>
      </w:r>
    </w:p>
    <w:p w:rsidR="00C81364" w:rsidRPr="0007608D" w:rsidRDefault="00C81364"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064411" w:rsidRPr="0007608D" w:rsidRDefault="00064411"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933F6E" w:rsidRPr="0007608D" w:rsidRDefault="00465563" w:rsidP="00150B57">
      <w:pPr>
        <w:widowControl w:val="0"/>
        <w:numPr>
          <w:ilvl w:val="0"/>
          <w:numId w:val="3"/>
        </w:numPr>
        <w:tabs>
          <w:tab w:val="left" w:pos="993"/>
        </w:tabs>
        <w:autoSpaceDE w:val="0"/>
        <w:autoSpaceDN w:val="0"/>
        <w:adjustRightInd w:val="0"/>
        <w:ind w:left="0" w:firstLine="709"/>
        <w:jc w:val="both"/>
        <w:rPr>
          <w:rFonts w:ascii="Times New Roman" w:hAnsi="Times New Roman" w:cs="Times New Roman"/>
          <w:sz w:val="28"/>
          <w:szCs w:val="28"/>
        </w:rPr>
      </w:pPr>
      <w:r w:rsidRPr="0007608D">
        <w:rPr>
          <w:rFonts w:ascii="Times New Roman" w:eastAsia="Calibri" w:hAnsi="Times New Roman" w:cs="Times New Roman"/>
          <w:sz w:val="28"/>
          <w:szCs w:val="28"/>
          <w:lang w:eastAsia="ru-RU"/>
        </w:rPr>
        <w:t>Обеспечение жильем малоимущих граждан</w:t>
      </w:r>
      <w:r w:rsidR="00933F6E" w:rsidRPr="0007608D">
        <w:rPr>
          <w:rFonts w:ascii="Times New Roman" w:eastAsia="Calibri" w:hAnsi="Times New Roman" w:cs="Times New Roman"/>
          <w:sz w:val="28"/>
          <w:szCs w:val="28"/>
          <w:lang w:eastAsia="ru-RU"/>
        </w:rPr>
        <w:t xml:space="preserve">. </w:t>
      </w:r>
    </w:p>
    <w:p w:rsidR="00247484" w:rsidRPr="0007608D" w:rsidRDefault="00933F6E" w:rsidP="00933F6E">
      <w:pPr>
        <w:widowControl w:val="0"/>
        <w:tabs>
          <w:tab w:val="left" w:pos="993"/>
        </w:tabs>
        <w:autoSpaceDE w:val="0"/>
        <w:autoSpaceDN w:val="0"/>
        <w:adjustRightInd w:val="0"/>
        <w:ind w:left="709"/>
        <w:jc w:val="both"/>
        <w:rPr>
          <w:rFonts w:ascii="Times New Roman" w:hAnsi="Times New Roman" w:cs="Times New Roman"/>
          <w:sz w:val="28"/>
          <w:szCs w:val="28"/>
        </w:rPr>
      </w:pPr>
      <w:r w:rsidRPr="0007608D">
        <w:rPr>
          <w:rFonts w:ascii="Times New Roman" w:eastAsia="Calibri" w:hAnsi="Times New Roman" w:cs="Times New Roman"/>
          <w:sz w:val="28"/>
          <w:szCs w:val="28"/>
          <w:lang w:eastAsia="ru-RU"/>
        </w:rPr>
        <w:t>О</w:t>
      </w:r>
      <w:r w:rsidR="00247484" w:rsidRPr="0007608D">
        <w:rPr>
          <w:rFonts w:ascii="Times New Roman" w:hAnsi="Times New Roman" w:cs="Times New Roman"/>
          <w:sz w:val="28"/>
          <w:szCs w:val="28"/>
        </w:rPr>
        <w:t>дной из проблем, требующей решения на уровне муниципального образования, является обеспечение жильем малоимущих граждан.</w:t>
      </w:r>
    </w:p>
    <w:p w:rsidR="00247484" w:rsidRPr="0007608D" w:rsidRDefault="00247484" w:rsidP="00247484">
      <w:pPr>
        <w:tabs>
          <w:tab w:val="left" w:pos="709"/>
        </w:tabs>
        <w:jc w:val="both"/>
        <w:rPr>
          <w:rFonts w:ascii="Times New Roman" w:eastAsia="Calibri" w:hAnsi="Times New Roman" w:cs="Times New Roman"/>
          <w:sz w:val="28"/>
          <w:szCs w:val="28"/>
        </w:rPr>
      </w:pPr>
      <w:r w:rsidRPr="0007608D">
        <w:rPr>
          <w:rFonts w:ascii="Times New Roman" w:hAnsi="Times New Roman" w:cs="Times New Roman"/>
          <w:sz w:val="28"/>
          <w:szCs w:val="28"/>
        </w:rPr>
        <w:tab/>
      </w:r>
      <w:r w:rsidRPr="0007608D">
        <w:rPr>
          <w:rFonts w:ascii="Times New Roman" w:eastAsia="Calibri" w:hAnsi="Times New Roman" w:cs="Times New Roman"/>
          <w:sz w:val="28"/>
          <w:szCs w:val="28"/>
        </w:rPr>
        <w:t>По состоянию на 01.0</w:t>
      </w:r>
      <w:r w:rsidR="005A0937" w:rsidRPr="0007608D">
        <w:rPr>
          <w:rFonts w:ascii="Times New Roman" w:eastAsia="Calibri" w:hAnsi="Times New Roman" w:cs="Times New Roman"/>
          <w:sz w:val="28"/>
          <w:szCs w:val="28"/>
        </w:rPr>
        <w:t>7</w:t>
      </w:r>
      <w:r w:rsidR="000C5B92" w:rsidRPr="0007608D">
        <w:rPr>
          <w:rFonts w:ascii="Times New Roman" w:eastAsia="Calibri" w:hAnsi="Times New Roman" w:cs="Times New Roman"/>
          <w:sz w:val="28"/>
          <w:szCs w:val="28"/>
        </w:rPr>
        <w:t>.2025</w:t>
      </w:r>
      <w:r w:rsidRPr="0007608D">
        <w:rPr>
          <w:rFonts w:ascii="Times New Roman" w:eastAsia="Calibri" w:hAnsi="Times New Roman" w:cs="Times New Roman"/>
          <w:sz w:val="28"/>
          <w:szCs w:val="28"/>
        </w:rPr>
        <w:t xml:space="preserve"> на учете в общей очереди для получения жилья по д</w:t>
      </w:r>
      <w:r w:rsidR="00023413" w:rsidRPr="0007608D">
        <w:rPr>
          <w:rFonts w:ascii="Times New Roman" w:eastAsia="Calibri" w:hAnsi="Times New Roman" w:cs="Times New Roman"/>
          <w:sz w:val="28"/>
          <w:szCs w:val="28"/>
        </w:rPr>
        <w:t>оговору социального найма состоит</w:t>
      </w:r>
      <w:r w:rsidRPr="0007608D">
        <w:rPr>
          <w:rFonts w:ascii="Times New Roman" w:eastAsia="Calibri" w:hAnsi="Times New Roman" w:cs="Times New Roman"/>
          <w:sz w:val="28"/>
          <w:szCs w:val="28"/>
        </w:rPr>
        <w:t xml:space="preserve"> </w:t>
      </w:r>
      <w:r w:rsidR="005A0937" w:rsidRPr="0007608D">
        <w:rPr>
          <w:rFonts w:ascii="Times New Roman" w:eastAsia="Calibri" w:hAnsi="Times New Roman" w:cs="Times New Roman"/>
          <w:sz w:val="28"/>
          <w:szCs w:val="28"/>
        </w:rPr>
        <w:t>3 136</w:t>
      </w:r>
      <w:r w:rsidRPr="0007608D">
        <w:rPr>
          <w:rFonts w:ascii="Times New Roman" w:eastAsia="Calibri" w:hAnsi="Times New Roman" w:cs="Times New Roman"/>
          <w:sz w:val="28"/>
          <w:szCs w:val="28"/>
        </w:rPr>
        <w:t xml:space="preserve"> граждан (сем</w:t>
      </w:r>
      <w:r w:rsidR="000C5B92" w:rsidRPr="0007608D">
        <w:rPr>
          <w:rFonts w:ascii="Times New Roman" w:eastAsia="Calibri" w:hAnsi="Times New Roman" w:cs="Times New Roman"/>
          <w:sz w:val="28"/>
          <w:szCs w:val="28"/>
        </w:rPr>
        <w:t>ей</w:t>
      </w:r>
      <w:r w:rsidRPr="0007608D">
        <w:rPr>
          <w:rFonts w:ascii="Times New Roman" w:eastAsia="Calibri" w:hAnsi="Times New Roman" w:cs="Times New Roman"/>
          <w:sz w:val="28"/>
          <w:szCs w:val="28"/>
        </w:rPr>
        <w:t xml:space="preserve">). </w:t>
      </w:r>
    </w:p>
    <w:p w:rsidR="00247484" w:rsidRPr="0007608D" w:rsidRDefault="00247484" w:rsidP="00247484">
      <w:pPr>
        <w:tabs>
          <w:tab w:val="left" w:pos="709"/>
        </w:tabs>
        <w:jc w:val="both"/>
        <w:rPr>
          <w:rFonts w:ascii="Times New Roman" w:hAnsi="Times New Roman" w:cs="Times New Roman"/>
          <w:sz w:val="28"/>
          <w:szCs w:val="28"/>
        </w:rPr>
      </w:pPr>
      <w:r w:rsidRPr="0007608D">
        <w:rPr>
          <w:rFonts w:ascii="Times New Roman" w:eastAsia="Calibri" w:hAnsi="Times New Roman" w:cs="Times New Roman"/>
          <w:sz w:val="28"/>
          <w:szCs w:val="28"/>
        </w:rPr>
        <w:tab/>
      </w:r>
      <w:r w:rsidRPr="0007608D">
        <w:rPr>
          <w:rFonts w:ascii="Times New Roman" w:hAnsi="Times New Roman" w:cs="Times New Roman"/>
          <w:sz w:val="28"/>
          <w:szCs w:val="28"/>
        </w:rPr>
        <w:t xml:space="preserve">Жилые помещения предоставляются малоимущим гражданам, состоящим на учете в качестве нуждающихся в жилых помещениях, совокупный доход которых не позволяет приобрести жилое помещение в собственность, и не имеющим реальной возможности улучшить свои жилищные условия. Жилые помещения по договорам социального найма предоставляются в порядке очередности, исходя из времени принятия таких граждан на учет (п.1 ст. 57 Жилищного кодекса Российской Федерации).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 </w:t>
      </w:r>
    </w:p>
    <w:p w:rsidR="00247484" w:rsidRPr="0007608D" w:rsidRDefault="00247484" w:rsidP="00247484">
      <w:pPr>
        <w:ind w:firstLine="709"/>
        <w:jc w:val="both"/>
        <w:rPr>
          <w:rFonts w:ascii="Times New Roman" w:hAnsi="Times New Roman" w:cs="Times New Roman"/>
          <w:sz w:val="28"/>
          <w:szCs w:val="28"/>
        </w:rPr>
      </w:pPr>
      <w:r w:rsidRPr="0007608D">
        <w:rPr>
          <w:rFonts w:ascii="Times New Roman" w:hAnsi="Times New Roman" w:cs="Times New Roman"/>
          <w:sz w:val="28"/>
          <w:szCs w:val="28"/>
        </w:rPr>
        <w:t>Задача подпрограммы</w:t>
      </w:r>
      <w:r w:rsidRPr="0007608D">
        <w:rPr>
          <w:rFonts w:ascii="Times New Roman" w:hAnsi="Times New Roman" w:cs="Times New Roman"/>
          <w:i/>
          <w:sz w:val="28"/>
          <w:szCs w:val="28"/>
        </w:rPr>
        <w:t xml:space="preserve"> </w:t>
      </w:r>
      <w:r w:rsidRPr="0007608D">
        <w:rPr>
          <w:rFonts w:ascii="Times New Roman" w:hAnsi="Times New Roman" w:cs="Times New Roman"/>
          <w:sz w:val="28"/>
          <w:szCs w:val="28"/>
        </w:rPr>
        <w:t xml:space="preserve">– обеспечение жилыми помещениями малоимущих граждан по договорам социального найма. </w:t>
      </w:r>
    </w:p>
    <w:p w:rsidR="00023413" w:rsidRPr="0007608D" w:rsidRDefault="00023413" w:rsidP="00247484">
      <w:pPr>
        <w:ind w:firstLine="709"/>
        <w:jc w:val="both"/>
        <w:rPr>
          <w:rFonts w:ascii="Times New Roman" w:hAnsi="Times New Roman" w:cs="Times New Roman"/>
          <w:sz w:val="28"/>
          <w:szCs w:val="28"/>
        </w:rPr>
      </w:pPr>
      <w:r w:rsidRPr="0007608D">
        <w:rPr>
          <w:rFonts w:ascii="Times New Roman" w:hAnsi="Times New Roman" w:cs="Times New Roman"/>
          <w:sz w:val="28"/>
          <w:szCs w:val="28"/>
        </w:rPr>
        <w:t>В 202</w:t>
      </w:r>
      <w:r w:rsidR="005A0937" w:rsidRPr="0007608D">
        <w:rPr>
          <w:rFonts w:ascii="Times New Roman" w:hAnsi="Times New Roman" w:cs="Times New Roman"/>
          <w:sz w:val="28"/>
          <w:szCs w:val="28"/>
        </w:rPr>
        <w:t>5</w:t>
      </w:r>
      <w:r w:rsidRPr="0007608D">
        <w:rPr>
          <w:rFonts w:ascii="Times New Roman" w:hAnsi="Times New Roman" w:cs="Times New Roman"/>
          <w:sz w:val="28"/>
          <w:szCs w:val="28"/>
        </w:rPr>
        <w:t xml:space="preserve"> году в бюджете муниципального образования «Город Майкоп» на реализацию мероприятий по обеспечению жилыми помещениями малоимущих граждан</w:t>
      </w:r>
      <w:r w:rsidRPr="0007608D">
        <w:rPr>
          <w:rFonts w:ascii="Times New Roman" w:eastAsia="Calibri" w:hAnsi="Times New Roman" w:cs="Times New Roman"/>
          <w:sz w:val="28"/>
          <w:szCs w:val="28"/>
        </w:rPr>
        <w:t xml:space="preserve"> предусмотрено</w:t>
      </w:r>
      <w:r w:rsidRPr="0007608D">
        <w:rPr>
          <w:rFonts w:ascii="Times New Roman" w:hAnsi="Times New Roman" w:cs="Times New Roman"/>
          <w:sz w:val="28"/>
          <w:szCs w:val="28"/>
        </w:rPr>
        <w:t xml:space="preserve"> 5 580,0 тыс. рублей. </w:t>
      </w:r>
    </w:p>
    <w:p w:rsidR="00A00FF3" w:rsidRPr="0007608D" w:rsidRDefault="00247484" w:rsidP="00247484">
      <w:pPr>
        <w:tabs>
          <w:tab w:val="left" w:pos="709"/>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По состоянию на 01.0</w:t>
      </w:r>
      <w:r w:rsidR="00C938C2"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.202</w:t>
      </w:r>
      <w:r w:rsidR="000C5B92"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w:t>
      </w:r>
      <w:r w:rsidR="00023413" w:rsidRPr="0007608D">
        <w:rPr>
          <w:rFonts w:ascii="Times New Roman" w:eastAsia="Calibri" w:hAnsi="Times New Roman" w:cs="Times New Roman"/>
          <w:sz w:val="28"/>
          <w:szCs w:val="28"/>
        </w:rPr>
        <w:t>мероприятия не выполнены.</w:t>
      </w:r>
    </w:p>
    <w:p w:rsidR="000C5B92" w:rsidRPr="0007608D" w:rsidRDefault="000C5B92" w:rsidP="00247484">
      <w:pPr>
        <w:tabs>
          <w:tab w:val="left" w:pos="709"/>
        </w:tabs>
        <w:jc w:val="both"/>
        <w:rPr>
          <w:rFonts w:ascii="Times New Roman" w:eastAsia="Times New Roman" w:hAnsi="Times New Roman" w:cs="Times New Roman"/>
          <w:sz w:val="28"/>
          <w:szCs w:val="28"/>
          <w:lang w:eastAsia="ru-RU"/>
        </w:rPr>
      </w:pPr>
    </w:p>
    <w:p w:rsidR="00E45770" w:rsidRPr="0007608D" w:rsidRDefault="00FD2EB7" w:rsidP="00933F6E">
      <w:pPr>
        <w:ind w:firstLine="709"/>
        <w:rPr>
          <w:rFonts w:ascii="Times New Roman" w:eastAsia="Calibri" w:hAnsi="Times New Roman" w:cs="Times New Roman"/>
          <w:sz w:val="28"/>
          <w:szCs w:val="28"/>
          <w:lang w:eastAsia="ru-RU"/>
        </w:rPr>
      </w:pPr>
      <w:r w:rsidRPr="0007608D">
        <w:rPr>
          <w:rFonts w:ascii="Times New Roman" w:eastAsia="Calibri" w:hAnsi="Times New Roman" w:cs="Times New Roman"/>
          <w:sz w:val="28"/>
          <w:szCs w:val="28"/>
          <w:lang w:eastAsia="ru-RU"/>
        </w:rPr>
        <w:t>2</w:t>
      </w:r>
      <w:r w:rsidR="00E45770" w:rsidRPr="0007608D">
        <w:rPr>
          <w:rFonts w:ascii="Times New Roman" w:eastAsia="Calibri" w:hAnsi="Times New Roman" w:cs="Times New Roman"/>
          <w:sz w:val="28"/>
          <w:szCs w:val="28"/>
          <w:lang w:eastAsia="ru-RU"/>
        </w:rPr>
        <w:t xml:space="preserve">. </w:t>
      </w:r>
      <w:r w:rsidR="006648F4" w:rsidRPr="0007608D">
        <w:rPr>
          <w:rFonts w:ascii="Times New Roman" w:eastAsia="Calibri" w:hAnsi="Times New Roman" w:cs="Times New Roman"/>
          <w:sz w:val="28"/>
          <w:szCs w:val="28"/>
          <w:lang w:eastAsia="ru-RU"/>
        </w:rPr>
        <w:t>П</w:t>
      </w:r>
      <w:r w:rsidR="00014BA0" w:rsidRPr="0007608D">
        <w:rPr>
          <w:rFonts w:ascii="Times New Roman" w:eastAsia="Calibri" w:hAnsi="Times New Roman" w:cs="Times New Roman"/>
          <w:sz w:val="28"/>
          <w:szCs w:val="28"/>
          <w:lang w:eastAsia="ru-RU"/>
        </w:rPr>
        <w:t>редоставление социальных выплат</w:t>
      </w:r>
      <w:r w:rsidR="006648F4" w:rsidRPr="0007608D">
        <w:rPr>
          <w:rFonts w:ascii="Times New Roman" w:eastAsia="Calibri" w:hAnsi="Times New Roman" w:cs="Times New Roman"/>
          <w:sz w:val="28"/>
          <w:szCs w:val="28"/>
          <w:lang w:eastAsia="ru-RU"/>
        </w:rPr>
        <w:t xml:space="preserve"> молоды</w:t>
      </w:r>
      <w:r w:rsidR="00014BA0" w:rsidRPr="0007608D">
        <w:rPr>
          <w:rFonts w:ascii="Times New Roman" w:eastAsia="Calibri" w:hAnsi="Times New Roman" w:cs="Times New Roman"/>
          <w:sz w:val="28"/>
          <w:szCs w:val="28"/>
          <w:lang w:eastAsia="ru-RU"/>
        </w:rPr>
        <w:t>м</w:t>
      </w:r>
      <w:r w:rsidR="006648F4" w:rsidRPr="0007608D">
        <w:rPr>
          <w:rFonts w:ascii="Times New Roman" w:eastAsia="Calibri" w:hAnsi="Times New Roman" w:cs="Times New Roman"/>
          <w:sz w:val="28"/>
          <w:szCs w:val="28"/>
          <w:lang w:eastAsia="ru-RU"/>
        </w:rPr>
        <w:t xml:space="preserve"> сем</w:t>
      </w:r>
      <w:r w:rsidR="00014BA0" w:rsidRPr="0007608D">
        <w:rPr>
          <w:rFonts w:ascii="Times New Roman" w:eastAsia="Calibri" w:hAnsi="Times New Roman" w:cs="Times New Roman"/>
          <w:sz w:val="28"/>
          <w:szCs w:val="28"/>
          <w:lang w:eastAsia="ru-RU"/>
        </w:rPr>
        <w:t>ьям</w:t>
      </w:r>
    </w:p>
    <w:p w:rsidR="00247484" w:rsidRPr="0007608D" w:rsidRDefault="00247484" w:rsidP="00247484">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Подпрограмма «Обеспечение жильем отдельных категорий граждан» обеспечивает реализацию основного мероприятия «Предоставление социальных выплат молодым семьям»</w:t>
      </w:r>
      <w:r w:rsidRPr="0007608D">
        <w:rPr>
          <w:rFonts w:ascii="Times New Roman" w:hAnsi="Times New Roman" w:cs="Times New Roman"/>
          <w:sz w:val="28"/>
          <w:szCs w:val="28"/>
        </w:rPr>
        <w:t>.</w:t>
      </w:r>
    </w:p>
    <w:p w:rsidR="00247484" w:rsidRPr="0007608D" w:rsidRDefault="00247484" w:rsidP="00247484">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Цель данной подпрограммы – улучшение жилищных условий отдельных категорий граждан.</w:t>
      </w:r>
    </w:p>
    <w:p w:rsidR="00247484" w:rsidRPr="0007608D" w:rsidRDefault="00247484" w:rsidP="00247484">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Задача подпрограммы – выполнение комплекса мер по оказанию государственной поддержки молодым семьям. </w:t>
      </w:r>
    </w:p>
    <w:p w:rsidR="00247484" w:rsidRPr="0007608D" w:rsidRDefault="00247484" w:rsidP="00247484">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Решение жилищной проблемы молодых семей предполагается путем предоставления социальных выплат на приобретение жилья или строительство индивидуального жилого дома. </w:t>
      </w:r>
    </w:p>
    <w:p w:rsidR="00247484" w:rsidRPr="0007608D"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По состоянию на 01.0</w:t>
      </w:r>
      <w:r w:rsidR="000B5B0D" w:rsidRPr="0007608D">
        <w:rPr>
          <w:rFonts w:ascii="Times New Roman" w:eastAsia="Calibri" w:hAnsi="Times New Roman" w:cs="Times New Roman"/>
          <w:sz w:val="28"/>
          <w:szCs w:val="28"/>
        </w:rPr>
        <w:t>7</w:t>
      </w:r>
      <w:r w:rsidR="00570822" w:rsidRPr="0007608D">
        <w:rPr>
          <w:rFonts w:ascii="Times New Roman" w:eastAsia="Calibri" w:hAnsi="Times New Roman" w:cs="Times New Roman"/>
          <w:sz w:val="28"/>
          <w:szCs w:val="28"/>
        </w:rPr>
        <w:t>.202</w:t>
      </w:r>
      <w:r w:rsidR="000C5B92"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на учете, в качестве нуждающихся в улучшении жилищных условий, состо</w:t>
      </w:r>
      <w:r w:rsidR="000C5B92" w:rsidRPr="0007608D">
        <w:rPr>
          <w:rFonts w:ascii="Times New Roman" w:eastAsia="Calibri" w:hAnsi="Times New Roman" w:cs="Times New Roman"/>
          <w:sz w:val="28"/>
          <w:szCs w:val="28"/>
        </w:rPr>
        <w:t>ит</w:t>
      </w:r>
      <w:r w:rsidRPr="0007608D">
        <w:rPr>
          <w:rFonts w:ascii="Times New Roman" w:eastAsia="Calibri" w:hAnsi="Times New Roman" w:cs="Times New Roman"/>
          <w:sz w:val="28"/>
          <w:szCs w:val="28"/>
        </w:rPr>
        <w:t xml:space="preserve"> </w:t>
      </w:r>
      <w:r w:rsidR="000B5B0D" w:rsidRPr="0007608D">
        <w:rPr>
          <w:rFonts w:ascii="Times New Roman" w:eastAsia="Calibri" w:hAnsi="Times New Roman" w:cs="Times New Roman"/>
          <w:sz w:val="28"/>
          <w:szCs w:val="28"/>
        </w:rPr>
        <w:t>976</w:t>
      </w:r>
      <w:r w:rsidRPr="0007608D">
        <w:rPr>
          <w:rFonts w:ascii="Times New Roman" w:eastAsia="Calibri" w:hAnsi="Times New Roman" w:cs="Times New Roman"/>
          <w:sz w:val="28"/>
          <w:szCs w:val="28"/>
        </w:rPr>
        <w:t xml:space="preserve"> молоды</w:t>
      </w:r>
      <w:r w:rsidR="000B5B0D" w:rsidRPr="0007608D">
        <w:rPr>
          <w:rFonts w:ascii="Times New Roman" w:eastAsia="Calibri" w:hAnsi="Times New Roman" w:cs="Times New Roman"/>
          <w:sz w:val="28"/>
          <w:szCs w:val="28"/>
        </w:rPr>
        <w:t>х</w:t>
      </w:r>
      <w:r w:rsidRPr="0007608D">
        <w:rPr>
          <w:rFonts w:ascii="Times New Roman" w:eastAsia="Calibri" w:hAnsi="Times New Roman" w:cs="Times New Roman"/>
          <w:sz w:val="28"/>
          <w:szCs w:val="28"/>
        </w:rPr>
        <w:t xml:space="preserve"> сем</w:t>
      </w:r>
      <w:r w:rsidR="00570822" w:rsidRPr="0007608D">
        <w:rPr>
          <w:rFonts w:ascii="Times New Roman" w:eastAsia="Calibri" w:hAnsi="Times New Roman" w:cs="Times New Roman"/>
          <w:sz w:val="28"/>
          <w:szCs w:val="28"/>
        </w:rPr>
        <w:t>ьи</w:t>
      </w:r>
      <w:r w:rsidRPr="0007608D">
        <w:rPr>
          <w:rFonts w:ascii="Times New Roman" w:eastAsia="Calibri" w:hAnsi="Times New Roman" w:cs="Times New Roman"/>
          <w:sz w:val="28"/>
          <w:szCs w:val="28"/>
        </w:rPr>
        <w:t>.</w:t>
      </w:r>
    </w:p>
    <w:p w:rsidR="00247484" w:rsidRPr="0007608D"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На финансирование мероприятия подпрограммы по предоставлению социальных выплат молодым семьям в бюджете муниципального образования </w:t>
      </w:r>
      <w:r w:rsidRPr="0007608D">
        <w:rPr>
          <w:rFonts w:ascii="Times New Roman" w:eastAsia="Calibri" w:hAnsi="Times New Roman" w:cs="Times New Roman"/>
          <w:sz w:val="28"/>
          <w:szCs w:val="28"/>
        </w:rPr>
        <w:lastRenderedPageBreak/>
        <w:t>«Город Майкоп» на 202</w:t>
      </w:r>
      <w:r w:rsidR="000C5B92"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 предусмотрено </w:t>
      </w:r>
      <w:r w:rsidR="000C5B92" w:rsidRPr="0007608D">
        <w:rPr>
          <w:rFonts w:ascii="Times New Roman" w:eastAsia="Calibri" w:hAnsi="Times New Roman" w:cs="Times New Roman"/>
          <w:sz w:val="28"/>
          <w:szCs w:val="28"/>
        </w:rPr>
        <w:t>40 592,0</w:t>
      </w:r>
      <w:r w:rsidRPr="0007608D">
        <w:rPr>
          <w:rFonts w:ascii="Times New Roman" w:eastAsia="Calibri" w:hAnsi="Times New Roman" w:cs="Times New Roman"/>
          <w:sz w:val="28"/>
          <w:szCs w:val="28"/>
        </w:rPr>
        <w:t xml:space="preserve"> тыс. рублей, в том числе за счет:</w:t>
      </w:r>
    </w:p>
    <w:p w:rsidR="00247484" w:rsidRPr="0007608D"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федерального бюджета – </w:t>
      </w:r>
      <w:r w:rsidR="000C5B92" w:rsidRPr="0007608D">
        <w:rPr>
          <w:rFonts w:ascii="Times New Roman" w:eastAsia="Calibri" w:hAnsi="Times New Roman" w:cs="Times New Roman"/>
          <w:sz w:val="28"/>
          <w:szCs w:val="28"/>
        </w:rPr>
        <w:t>13 134,5</w:t>
      </w:r>
      <w:r w:rsidRPr="0007608D">
        <w:rPr>
          <w:rFonts w:ascii="Times New Roman" w:eastAsia="Calibri" w:hAnsi="Times New Roman" w:cs="Times New Roman"/>
          <w:sz w:val="28"/>
          <w:szCs w:val="28"/>
        </w:rPr>
        <w:t xml:space="preserve"> тыс. рублей;</w:t>
      </w:r>
    </w:p>
    <w:p w:rsidR="00247484" w:rsidRPr="0007608D"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республиканского бюджета – </w:t>
      </w:r>
      <w:r w:rsidR="000C5B92" w:rsidRPr="0007608D">
        <w:rPr>
          <w:rFonts w:ascii="Times New Roman" w:eastAsia="Calibri" w:hAnsi="Times New Roman" w:cs="Times New Roman"/>
          <w:sz w:val="28"/>
          <w:szCs w:val="28"/>
        </w:rPr>
        <w:t>12 454,7</w:t>
      </w:r>
      <w:r w:rsidRPr="0007608D">
        <w:rPr>
          <w:rFonts w:ascii="Times New Roman" w:eastAsia="Calibri" w:hAnsi="Times New Roman" w:cs="Times New Roman"/>
          <w:sz w:val="28"/>
          <w:szCs w:val="28"/>
        </w:rPr>
        <w:t xml:space="preserve"> тыс. рублей;</w:t>
      </w:r>
    </w:p>
    <w:p w:rsidR="00247484" w:rsidRPr="0007608D" w:rsidRDefault="00247484" w:rsidP="00247484">
      <w:pPr>
        <w:tabs>
          <w:tab w:val="left" w:pos="708"/>
          <w:tab w:val="center" w:pos="4153"/>
          <w:tab w:val="right" w:pos="8306"/>
        </w:tabs>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местного бюджета – 15</w:t>
      </w:r>
      <w:r w:rsidR="000C5B92" w:rsidRPr="0007608D">
        <w:rPr>
          <w:rFonts w:ascii="Times New Roman" w:eastAsia="Calibri" w:hAnsi="Times New Roman" w:cs="Times New Roman"/>
          <w:sz w:val="28"/>
          <w:szCs w:val="28"/>
        </w:rPr>
        <w:t> 002,8</w:t>
      </w:r>
      <w:r w:rsidRPr="0007608D">
        <w:rPr>
          <w:rFonts w:ascii="Times New Roman" w:eastAsia="Calibri" w:hAnsi="Times New Roman" w:cs="Times New Roman"/>
          <w:sz w:val="28"/>
          <w:szCs w:val="28"/>
        </w:rPr>
        <w:t xml:space="preserve"> тыс. рублей. </w:t>
      </w:r>
    </w:p>
    <w:p w:rsidR="001E4469" w:rsidRPr="0007608D" w:rsidRDefault="000C5B92" w:rsidP="000C5B92">
      <w:pPr>
        <w:ind w:firstLine="708"/>
        <w:jc w:val="both"/>
        <w:rPr>
          <w:rFonts w:ascii="Times New Roman" w:hAnsi="Times New Roman" w:cs="Times New Roman"/>
          <w:sz w:val="28"/>
          <w:szCs w:val="28"/>
        </w:rPr>
      </w:pPr>
      <w:r w:rsidRPr="0007608D">
        <w:rPr>
          <w:rFonts w:ascii="Times New Roman" w:hAnsi="Times New Roman" w:cs="Times New Roman"/>
          <w:sz w:val="28"/>
          <w:szCs w:val="28"/>
        </w:rPr>
        <w:t>Кроме того, на реализацию да</w:t>
      </w:r>
      <w:r w:rsidR="00BE232D" w:rsidRPr="0007608D">
        <w:rPr>
          <w:rFonts w:ascii="Times New Roman" w:hAnsi="Times New Roman" w:cs="Times New Roman"/>
          <w:sz w:val="28"/>
          <w:szCs w:val="28"/>
        </w:rPr>
        <w:t>нных мероприятий в отчетном периоде</w:t>
      </w:r>
      <w:r w:rsidRPr="0007608D">
        <w:rPr>
          <w:rFonts w:ascii="Times New Roman" w:hAnsi="Times New Roman" w:cs="Times New Roman"/>
          <w:sz w:val="28"/>
          <w:szCs w:val="28"/>
        </w:rPr>
        <w:t xml:space="preserve"> </w:t>
      </w:r>
      <w:r w:rsidR="00BE232D" w:rsidRPr="0007608D">
        <w:rPr>
          <w:rFonts w:ascii="Times New Roman" w:hAnsi="Times New Roman" w:cs="Times New Roman"/>
          <w:sz w:val="28"/>
          <w:szCs w:val="28"/>
        </w:rPr>
        <w:t>привлечено</w:t>
      </w:r>
      <w:r w:rsidRPr="0007608D">
        <w:rPr>
          <w:rFonts w:ascii="Times New Roman" w:hAnsi="Times New Roman" w:cs="Times New Roman"/>
          <w:sz w:val="28"/>
          <w:szCs w:val="28"/>
        </w:rPr>
        <w:t xml:space="preserve"> </w:t>
      </w:r>
      <w:r w:rsidR="00BE232D" w:rsidRPr="0007608D">
        <w:rPr>
          <w:rFonts w:ascii="Times New Roman" w:eastAsia="Calibri" w:hAnsi="Times New Roman" w:cs="Times New Roman"/>
          <w:sz w:val="28"/>
          <w:szCs w:val="28"/>
          <w:lang w:eastAsia="ru-RU"/>
        </w:rPr>
        <w:t>44 183,0</w:t>
      </w:r>
      <w:r w:rsidRPr="0007608D">
        <w:rPr>
          <w:rFonts w:ascii="Times New Roman" w:eastAsia="Calibri" w:hAnsi="Times New Roman" w:cs="Times New Roman"/>
          <w:sz w:val="28"/>
          <w:szCs w:val="28"/>
          <w:lang w:eastAsia="ru-RU"/>
        </w:rPr>
        <w:t xml:space="preserve"> </w:t>
      </w:r>
      <w:r w:rsidRPr="0007608D">
        <w:rPr>
          <w:rFonts w:ascii="Times New Roman" w:hAnsi="Times New Roman" w:cs="Times New Roman"/>
          <w:sz w:val="28"/>
          <w:szCs w:val="28"/>
        </w:rPr>
        <w:t>тыс. рублей из внебюджетных источников – денежные средства молодых семей (личные, заемные средства, средства материнского капитала).</w:t>
      </w:r>
    </w:p>
    <w:p w:rsidR="001E4469" w:rsidRPr="0007608D" w:rsidRDefault="001E4469" w:rsidP="001E4469">
      <w:pPr>
        <w:ind w:firstLine="708"/>
        <w:jc w:val="both"/>
        <w:rPr>
          <w:rFonts w:ascii="Times New Roman" w:hAnsi="Times New Roman" w:cs="Times New Roman"/>
          <w:sz w:val="28"/>
          <w:szCs w:val="28"/>
          <w:lang w:eastAsia="ar-SA"/>
        </w:rPr>
      </w:pPr>
      <w:r w:rsidRPr="0007608D">
        <w:rPr>
          <w:rFonts w:ascii="Times New Roman" w:eastAsia="Calibri" w:hAnsi="Times New Roman" w:cs="Times New Roman"/>
          <w:sz w:val="28"/>
          <w:szCs w:val="28"/>
          <w:shd w:val="clear" w:color="auto" w:fill="FFFFFF"/>
        </w:rPr>
        <w:t xml:space="preserve">Получателями свидетельств о </w:t>
      </w:r>
      <w:r w:rsidRPr="0007608D">
        <w:rPr>
          <w:rFonts w:ascii="Times New Roman" w:hAnsi="Times New Roman" w:cs="Times New Roman"/>
          <w:sz w:val="28"/>
          <w:szCs w:val="28"/>
        </w:rPr>
        <w:t xml:space="preserve">праве на получение социальной выплаты на приобретение жилого помещения или создание объекта индивидуального строительства </w:t>
      </w:r>
      <w:r w:rsidRPr="0007608D">
        <w:rPr>
          <w:rFonts w:ascii="Times New Roman" w:eastAsia="Calibri" w:hAnsi="Times New Roman" w:cs="Times New Roman"/>
          <w:sz w:val="28"/>
          <w:szCs w:val="28"/>
          <w:shd w:val="clear" w:color="auto" w:fill="FFFFFF"/>
        </w:rPr>
        <w:t>стали</w:t>
      </w:r>
      <w:r w:rsidRPr="0007608D">
        <w:rPr>
          <w:rFonts w:ascii="Times New Roman" w:hAnsi="Times New Roman" w:cs="Times New Roman"/>
          <w:sz w:val="28"/>
          <w:szCs w:val="28"/>
        </w:rPr>
        <w:t xml:space="preserve"> 14 молодых многодетных семей </w:t>
      </w:r>
      <w:r w:rsidRPr="0007608D">
        <w:rPr>
          <w:rFonts w:ascii="Times New Roman" w:hAnsi="Times New Roman" w:cs="Times New Roman"/>
          <w:sz w:val="28"/>
          <w:szCs w:val="28"/>
          <w:lang w:eastAsia="ar-SA"/>
        </w:rPr>
        <w:t>(дата выдачи Свидетельств 28.02.2025).</w:t>
      </w:r>
    </w:p>
    <w:p w:rsidR="005A0937" w:rsidRPr="0007608D" w:rsidRDefault="001E4469" w:rsidP="005A0937">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В том числе, 3 молодым многодетным семьям были предоставлены дополнительные свидетельства из республиканского бюджета Республики Адыгея, для реализации суб</w:t>
      </w:r>
      <w:r w:rsidR="00C938C2" w:rsidRPr="0007608D">
        <w:rPr>
          <w:rFonts w:ascii="Times New Roman" w:hAnsi="Times New Roman" w:cs="Times New Roman"/>
          <w:sz w:val="28"/>
          <w:szCs w:val="28"/>
          <w:lang w:eastAsia="ar-SA"/>
        </w:rPr>
        <w:t>сидии выделено молодым семьям дополнительная социальная выплата при рождении (усыновлении) 1 ребенка (одновременно двух и более детей) в размере 1 342,8 тыс. рублей.</w:t>
      </w:r>
    </w:p>
    <w:p w:rsidR="005A0937" w:rsidRPr="0007608D" w:rsidRDefault="005A0937" w:rsidP="005A0937">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По состоянию на 01.07.2025 бюджетные ассигнования освоены на 90,7 %.</w:t>
      </w:r>
    </w:p>
    <w:p w:rsidR="000C5B92" w:rsidRPr="0007608D" w:rsidRDefault="000C5B92" w:rsidP="00570822">
      <w:pPr>
        <w:ind w:firstLine="708"/>
        <w:jc w:val="both"/>
        <w:rPr>
          <w:rFonts w:ascii="Times New Roman" w:hAnsi="Times New Roman" w:cs="Times New Roman"/>
          <w:sz w:val="28"/>
          <w:szCs w:val="28"/>
        </w:rPr>
      </w:pPr>
    </w:p>
    <w:p w:rsidR="00E45770" w:rsidRPr="0007608D" w:rsidRDefault="00FD2EB7" w:rsidP="00933F6E">
      <w:pPr>
        <w:ind w:firstLine="709"/>
        <w:rPr>
          <w:rFonts w:ascii="Times New Roman" w:eastAsia="Calibri" w:hAnsi="Times New Roman" w:cs="Times New Roman"/>
          <w:sz w:val="28"/>
          <w:szCs w:val="28"/>
          <w:lang w:eastAsia="ru-RU"/>
        </w:rPr>
      </w:pPr>
      <w:r w:rsidRPr="0007608D">
        <w:rPr>
          <w:rFonts w:ascii="Times New Roman" w:eastAsia="Calibri" w:hAnsi="Times New Roman" w:cs="Times New Roman"/>
          <w:sz w:val="28"/>
          <w:szCs w:val="28"/>
          <w:lang w:eastAsia="ru-RU"/>
        </w:rPr>
        <w:t>3</w:t>
      </w:r>
      <w:r w:rsidR="0018435A" w:rsidRPr="0007608D">
        <w:rPr>
          <w:rFonts w:ascii="Times New Roman" w:eastAsia="Calibri" w:hAnsi="Times New Roman" w:cs="Times New Roman"/>
          <w:sz w:val="28"/>
          <w:szCs w:val="28"/>
          <w:lang w:eastAsia="ru-RU"/>
        </w:rPr>
        <w:t xml:space="preserve">. </w:t>
      </w:r>
      <w:r w:rsidR="00E45770" w:rsidRPr="0007608D">
        <w:rPr>
          <w:rFonts w:ascii="Times New Roman" w:eastAsia="Calibri" w:hAnsi="Times New Roman" w:cs="Times New Roman"/>
          <w:sz w:val="28"/>
          <w:szCs w:val="28"/>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681096" w:rsidRPr="0007608D" w:rsidRDefault="00681096" w:rsidP="00681096">
      <w:pPr>
        <w:ind w:left="34" w:firstLine="675"/>
        <w:contextualSpacing/>
        <w:jc w:val="both"/>
        <w:rPr>
          <w:rFonts w:ascii="Times New Roman" w:hAnsi="Times New Roman" w:cs="Times New Roman"/>
          <w:sz w:val="28"/>
          <w:szCs w:val="28"/>
        </w:rPr>
      </w:pPr>
      <w:r w:rsidRPr="0007608D">
        <w:rPr>
          <w:rFonts w:ascii="Times New Roman" w:hAnsi="Times New Roman" w:cs="Times New Roman"/>
          <w:sz w:val="28"/>
          <w:szCs w:val="28"/>
        </w:rPr>
        <w:t xml:space="preserve">Обеспечение жилыми помещениями рассматриваемой категории лиц осуществляется в соответствии с: </w:t>
      </w:r>
    </w:p>
    <w:p w:rsidR="00681096" w:rsidRPr="0007608D" w:rsidRDefault="00681096" w:rsidP="00681096">
      <w:pPr>
        <w:ind w:left="34" w:firstLine="675"/>
        <w:contextualSpacing/>
        <w:jc w:val="both"/>
        <w:rPr>
          <w:rFonts w:ascii="Times New Roman" w:hAnsi="Times New Roman" w:cs="Times New Roman"/>
          <w:sz w:val="28"/>
          <w:szCs w:val="28"/>
        </w:rPr>
      </w:pPr>
      <w:r w:rsidRPr="0007608D">
        <w:rPr>
          <w:rFonts w:ascii="Times New Roman" w:hAnsi="Times New Roman" w:cs="Times New Roman"/>
          <w:sz w:val="28"/>
          <w:szCs w:val="28"/>
        </w:rPr>
        <w:t xml:space="preserve">-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(далее-Федеральный закон); </w:t>
      </w:r>
    </w:p>
    <w:p w:rsidR="00681096" w:rsidRPr="0007608D" w:rsidRDefault="00681096" w:rsidP="00681096">
      <w:pPr>
        <w:ind w:left="34" w:firstLine="675"/>
        <w:contextualSpacing/>
        <w:jc w:val="both"/>
        <w:rPr>
          <w:rFonts w:ascii="Times New Roman" w:hAnsi="Times New Roman" w:cs="Times New Roman"/>
          <w:sz w:val="28"/>
          <w:szCs w:val="28"/>
        </w:rPr>
      </w:pPr>
      <w:r w:rsidRPr="0007608D">
        <w:rPr>
          <w:rFonts w:ascii="Times New Roman" w:hAnsi="Times New Roman" w:cs="Times New Roman"/>
          <w:sz w:val="28"/>
          <w:szCs w:val="28"/>
        </w:rPr>
        <w:t xml:space="preserve">-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681096" w:rsidRPr="0007608D" w:rsidRDefault="00681096" w:rsidP="00681096">
      <w:pPr>
        <w:ind w:left="34" w:firstLine="675"/>
        <w:contextualSpacing/>
        <w:jc w:val="both"/>
        <w:rPr>
          <w:rFonts w:ascii="Times New Roman" w:hAnsi="Times New Roman" w:cs="Times New Roman"/>
          <w:sz w:val="28"/>
          <w:szCs w:val="28"/>
        </w:rPr>
      </w:pPr>
      <w:r w:rsidRPr="0007608D">
        <w:rPr>
          <w:rFonts w:ascii="Times New Roman" w:hAnsi="Times New Roman" w:cs="Times New Roman"/>
          <w:sz w:val="28"/>
          <w:szCs w:val="28"/>
        </w:rPr>
        <w:t>- законом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p>
    <w:p w:rsidR="00681096" w:rsidRPr="0007608D" w:rsidRDefault="00681096" w:rsidP="0068109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Согласно списку </w:t>
      </w:r>
      <w:r w:rsidRPr="0007608D">
        <w:rPr>
          <w:rFonts w:ascii="Times New Roman" w:hAnsi="Times New Roman" w:cs="Times New Roman"/>
          <w:sz w:val="28"/>
          <w:szCs w:val="28"/>
        </w:rPr>
        <w:t>Министерства образования Республики Адыгея</w:t>
      </w:r>
      <w:r w:rsidRPr="0007608D">
        <w:rPr>
          <w:rFonts w:ascii="Times New Roman" w:eastAsia="Calibri" w:hAnsi="Times New Roman" w:cs="Times New Roman"/>
          <w:sz w:val="28"/>
          <w:szCs w:val="28"/>
        </w:rPr>
        <w:t xml:space="preserve"> по состоянию на 0</w:t>
      </w:r>
      <w:r w:rsidR="0042194D" w:rsidRPr="0007608D">
        <w:rPr>
          <w:rFonts w:ascii="Times New Roman" w:eastAsia="Calibri" w:hAnsi="Times New Roman" w:cs="Times New Roman"/>
          <w:sz w:val="28"/>
          <w:szCs w:val="28"/>
        </w:rPr>
        <w:t>8</w:t>
      </w:r>
      <w:r w:rsidR="00191129" w:rsidRPr="0007608D">
        <w:rPr>
          <w:rFonts w:ascii="Times New Roman" w:eastAsia="Calibri" w:hAnsi="Times New Roman" w:cs="Times New Roman"/>
          <w:sz w:val="28"/>
          <w:szCs w:val="28"/>
        </w:rPr>
        <w:t>.04</w:t>
      </w:r>
      <w:r w:rsidRPr="0007608D">
        <w:rPr>
          <w:rFonts w:ascii="Times New Roman" w:eastAsia="Calibri" w:hAnsi="Times New Roman" w:cs="Times New Roman"/>
          <w:sz w:val="28"/>
          <w:szCs w:val="28"/>
        </w:rPr>
        <w:t>.202</w:t>
      </w:r>
      <w:r w:rsidR="00191129"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(дата предоставления списка) нуждаются в предоставлении жилья </w:t>
      </w:r>
      <w:r w:rsidR="00191129" w:rsidRPr="0007608D">
        <w:rPr>
          <w:rFonts w:ascii="Times New Roman" w:eastAsia="Calibri" w:hAnsi="Times New Roman" w:cs="Times New Roman"/>
          <w:sz w:val="28"/>
          <w:szCs w:val="28"/>
        </w:rPr>
        <w:t>318</w:t>
      </w:r>
      <w:r w:rsidRPr="0007608D">
        <w:rPr>
          <w:rFonts w:ascii="Times New Roman" w:eastAsia="Calibri" w:hAnsi="Times New Roman" w:cs="Times New Roman"/>
          <w:sz w:val="28"/>
          <w:szCs w:val="28"/>
        </w:rPr>
        <w:t xml:space="preserve"> детей-сирот.</w:t>
      </w:r>
    </w:p>
    <w:p w:rsidR="00173A5D" w:rsidRPr="0007608D" w:rsidRDefault="00173A5D" w:rsidP="00173A5D">
      <w:pPr>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 xml:space="preserve">На финансирование мероприятий направлена субвенция из бюджета Республики Адыгея </w:t>
      </w:r>
      <w:r w:rsidRPr="0007608D">
        <w:rPr>
          <w:rFonts w:ascii="Times New Roman" w:eastAsia="Calibri" w:hAnsi="Times New Roman" w:cs="Times New Roman"/>
          <w:sz w:val="28"/>
          <w:szCs w:val="28"/>
        </w:rPr>
        <w:t>на 202</w:t>
      </w:r>
      <w:r w:rsidR="00191129"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w:t>
      </w:r>
      <w:r w:rsidRPr="0007608D">
        <w:rPr>
          <w:rFonts w:ascii="Times New Roman" w:hAnsi="Times New Roman" w:cs="Times New Roman"/>
          <w:sz w:val="28"/>
          <w:szCs w:val="28"/>
        </w:rPr>
        <w:t xml:space="preserve"> в объеме</w:t>
      </w:r>
      <w:r w:rsidRPr="0007608D">
        <w:rPr>
          <w:rFonts w:ascii="Times New Roman" w:eastAsia="Calibri" w:hAnsi="Times New Roman" w:cs="Times New Roman"/>
          <w:sz w:val="28"/>
          <w:szCs w:val="28"/>
        </w:rPr>
        <w:t xml:space="preserve"> </w:t>
      </w:r>
      <w:r w:rsidR="00191129" w:rsidRPr="0007608D">
        <w:rPr>
          <w:rFonts w:ascii="Times New Roman" w:eastAsia="Calibri" w:hAnsi="Times New Roman" w:cs="Times New Roman"/>
          <w:sz w:val="28"/>
          <w:szCs w:val="28"/>
        </w:rPr>
        <w:t>130 200,9</w:t>
      </w:r>
      <w:r w:rsidRPr="0007608D">
        <w:rPr>
          <w:rFonts w:ascii="Times New Roman" w:eastAsia="Calibri" w:hAnsi="Times New Roman" w:cs="Times New Roman"/>
          <w:sz w:val="28"/>
          <w:szCs w:val="28"/>
        </w:rPr>
        <w:t xml:space="preserve"> тыс. рублей для обеспечения </w:t>
      </w:r>
      <w:r w:rsidR="00191129" w:rsidRPr="0007608D">
        <w:rPr>
          <w:rFonts w:ascii="Times New Roman" w:eastAsia="Calibri" w:hAnsi="Times New Roman" w:cs="Times New Roman"/>
          <w:sz w:val="28"/>
          <w:szCs w:val="28"/>
        </w:rPr>
        <w:t>41</w:t>
      </w:r>
      <w:r w:rsidRPr="0007608D">
        <w:rPr>
          <w:rFonts w:ascii="Times New Roman" w:eastAsia="Calibri" w:hAnsi="Times New Roman" w:cs="Times New Roman"/>
          <w:sz w:val="28"/>
          <w:szCs w:val="28"/>
        </w:rPr>
        <w:t xml:space="preserve"> </w:t>
      </w:r>
      <w:r w:rsidR="00191129" w:rsidRPr="0007608D">
        <w:rPr>
          <w:rFonts w:ascii="Times New Roman" w:eastAsia="Calibri" w:hAnsi="Times New Roman" w:cs="Times New Roman"/>
          <w:sz w:val="28"/>
          <w:szCs w:val="28"/>
        </w:rPr>
        <w:t>ребенка</w:t>
      </w:r>
      <w:r w:rsidRPr="0007608D">
        <w:rPr>
          <w:rFonts w:ascii="Times New Roman" w:eastAsia="Calibri" w:hAnsi="Times New Roman" w:cs="Times New Roman"/>
          <w:sz w:val="28"/>
          <w:szCs w:val="28"/>
        </w:rPr>
        <w:t xml:space="preserve"> – сирот</w:t>
      </w:r>
      <w:r w:rsidR="00191129" w:rsidRPr="0007608D">
        <w:rPr>
          <w:rFonts w:ascii="Times New Roman" w:eastAsia="Calibri" w:hAnsi="Times New Roman" w:cs="Times New Roman"/>
          <w:sz w:val="28"/>
          <w:szCs w:val="28"/>
        </w:rPr>
        <w:t>ы</w:t>
      </w:r>
      <w:r w:rsidRPr="0007608D">
        <w:rPr>
          <w:rFonts w:ascii="Times New Roman" w:eastAsia="Calibri" w:hAnsi="Times New Roman" w:cs="Times New Roman"/>
          <w:sz w:val="28"/>
          <w:szCs w:val="28"/>
        </w:rPr>
        <w:t xml:space="preserve">. </w:t>
      </w:r>
    </w:p>
    <w:p w:rsidR="00681096" w:rsidRPr="0007608D" w:rsidRDefault="00681096" w:rsidP="0068109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lastRenderedPageBreak/>
        <w:t>Реализация мероприятий по обеспечению жильем детей-сирот в 202</w:t>
      </w:r>
      <w:r w:rsidR="00191129"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w:t>
      </w:r>
      <w:r w:rsidR="00191129" w:rsidRPr="0007608D">
        <w:rPr>
          <w:rFonts w:ascii="Times New Roman" w:eastAsia="Calibri" w:hAnsi="Times New Roman" w:cs="Times New Roman"/>
          <w:sz w:val="28"/>
          <w:szCs w:val="28"/>
        </w:rPr>
        <w:t>у</w:t>
      </w:r>
      <w:r w:rsidRPr="0007608D">
        <w:rPr>
          <w:rFonts w:ascii="Times New Roman" w:eastAsia="Calibri" w:hAnsi="Times New Roman" w:cs="Times New Roman"/>
          <w:sz w:val="28"/>
          <w:szCs w:val="28"/>
        </w:rPr>
        <w:t xml:space="preserve"> ос</w:t>
      </w:r>
      <w:r w:rsidR="00191129" w:rsidRPr="0007608D">
        <w:rPr>
          <w:rFonts w:ascii="Times New Roman" w:eastAsia="Calibri" w:hAnsi="Times New Roman" w:cs="Times New Roman"/>
          <w:sz w:val="28"/>
          <w:szCs w:val="28"/>
        </w:rPr>
        <w:t>уществляется путем приобретения</w:t>
      </w:r>
      <w:r w:rsidRPr="0007608D">
        <w:rPr>
          <w:rFonts w:ascii="Times New Roman" w:eastAsia="Calibri" w:hAnsi="Times New Roman" w:cs="Times New Roman"/>
          <w:sz w:val="28"/>
          <w:szCs w:val="28"/>
        </w:rPr>
        <w:t xml:space="preserve"> жилых помещений</w:t>
      </w:r>
      <w:r w:rsidR="00191129" w:rsidRPr="0007608D">
        <w:rPr>
          <w:rFonts w:ascii="Times New Roman" w:eastAsia="Calibri" w:hAnsi="Times New Roman" w:cs="Times New Roman"/>
          <w:sz w:val="28"/>
          <w:szCs w:val="28"/>
        </w:rPr>
        <w:t xml:space="preserve"> и выдачи сертификатов на приобретение жилых помещений.</w:t>
      </w:r>
    </w:p>
    <w:p w:rsidR="00681096" w:rsidRPr="0007608D" w:rsidRDefault="00191129" w:rsidP="00681096">
      <w:pPr>
        <w:pStyle w:val="af4"/>
        <w:ind w:firstLine="709"/>
        <w:jc w:val="both"/>
        <w:rPr>
          <w:rFonts w:ascii="Times New Roman" w:eastAsia="Lucida Sans Unicode" w:hAnsi="Times New Roman"/>
          <w:kern w:val="2"/>
          <w:sz w:val="28"/>
          <w:szCs w:val="28"/>
        </w:rPr>
      </w:pPr>
      <w:r w:rsidRPr="0007608D">
        <w:rPr>
          <w:rFonts w:ascii="Times New Roman" w:eastAsia="Lucida Sans Unicode" w:hAnsi="Times New Roman"/>
          <w:kern w:val="2"/>
          <w:sz w:val="28"/>
          <w:szCs w:val="28"/>
        </w:rPr>
        <w:t>За отчетный период заключено два муниципальных контракта на приобретение 55 жи</w:t>
      </w:r>
      <w:r w:rsidR="0042194D" w:rsidRPr="0007608D">
        <w:rPr>
          <w:rFonts w:ascii="Times New Roman" w:eastAsia="Lucida Sans Unicode" w:hAnsi="Times New Roman"/>
          <w:kern w:val="2"/>
          <w:sz w:val="28"/>
          <w:szCs w:val="28"/>
        </w:rPr>
        <w:t>лых помещений на сумму 114 562,5</w:t>
      </w:r>
      <w:r w:rsidRPr="0007608D">
        <w:rPr>
          <w:rFonts w:ascii="Times New Roman" w:eastAsia="Lucida Sans Unicode" w:hAnsi="Times New Roman"/>
          <w:kern w:val="2"/>
          <w:sz w:val="28"/>
          <w:szCs w:val="28"/>
        </w:rPr>
        <w:t xml:space="preserve"> тыс. рублей, из них оплачен аванс в размере 57 281,3 тыс. рублей.</w:t>
      </w:r>
    </w:p>
    <w:p w:rsidR="00191129" w:rsidRDefault="0042194D" w:rsidP="00681096">
      <w:pPr>
        <w:pStyle w:val="af4"/>
        <w:ind w:firstLine="709"/>
        <w:jc w:val="both"/>
        <w:rPr>
          <w:rFonts w:ascii="Times New Roman" w:eastAsia="Lucida Sans Unicode" w:hAnsi="Times New Roman"/>
          <w:kern w:val="2"/>
          <w:sz w:val="28"/>
          <w:szCs w:val="28"/>
        </w:rPr>
      </w:pPr>
      <w:r w:rsidRPr="0007608D">
        <w:rPr>
          <w:rFonts w:ascii="Times New Roman" w:eastAsia="Lucida Sans Unicode" w:hAnsi="Times New Roman"/>
          <w:kern w:val="2"/>
          <w:sz w:val="28"/>
          <w:szCs w:val="28"/>
        </w:rPr>
        <w:t>По состоянию на 01.07.2025 троим</w:t>
      </w:r>
      <w:r w:rsidR="00191129" w:rsidRPr="0007608D">
        <w:rPr>
          <w:rFonts w:ascii="Times New Roman" w:eastAsia="Lucida Sans Unicode" w:hAnsi="Times New Roman"/>
          <w:kern w:val="2"/>
          <w:sz w:val="28"/>
          <w:szCs w:val="28"/>
        </w:rPr>
        <w:t xml:space="preserve"> детям-сиротам предоставлены жилые помещения.</w:t>
      </w:r>
    </w:p>
    <w:p w:rsidR="00586F8E" w:rsidRPr="0007608D" w:rsidRDefault="00586F8E" w:rsidP="00681096">
      <w:pPr>
        <w:pStyle w:val="af4"/>
        <w:ind w:firstLine="709"/>
        <w:jc w:val="both"/>
        <w:rPr>
          <w:rFonts w:ascii="Times New Roman" w:eastAsia="Lucida Sans Unicode" w:hAnsi="Times New Roman"/>
          <w:kern w:val="2"/>
          <w:sz w:val="28"/>
          <w:szCs w:val="28"/>
        </w:rPr>
      </w:pPr>
    </w:p>
    <w:p w:rsidR="006648F4" w:rsidRPr="0007608D" w:rsidRDefault="006648F4" w:rsidP="0087143D">
      <w:pPr>
        <w:pStyle w:val="aa"/>
        <w:numPr>
          <w:ilvl w:val="3"/>
          <w:numId w:val="6"/>
        </w:numPr>
        <w:jc w:val="center"/>
        <w:rPr>
          <w:i/>
          <w:sz w:val="28"/>
          <w:szCs w:val="28"/>
        </w:rPr>
      </w:pPr>
      <w:r w:rsidRPr="0007608D">
        <w:rPr>
          <w:i/>
          <w:sz w:val="28"/>
          <w:szCs w:val="28"/>
        </w:rPr>
        <w:t>Выполнение государственных обязательств по обеспечению</w:t>
      </w:r>
    </w:p>
    <w:p w:rsidR="006648F4" w:rsidRPr="0007608D" w:rsidRDefault="006648F4" w:rsidP="006648F4">
      <w:pPr>
        <w:ind w:firstLine="709"/>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 xml:space="preserve"> </w:t>
      </w:r>
      <w:proofErr w:type="gramStart"/>
      <w:r w:rsidRPr="0007608D">
        <w:rPr>
          <w:rFonts w:ascii="Times New Roman" w:eastAsia="Times New Roman" w:hAnsi="Times New Roman" w:cs="Times New Roman"/>
          <w:i/>
          <w:sz w:val="28"/>
          <w:szCs w:val="28"/>
          <w:lang w:eastAsia="ru-RU"/>
        </w:rPr>
        <w:t>жильем</w:t>
      </w:r>
      <w:proofErr w:type="gramEnd"/>
    </w:p>
    <w:p w:rsidR="006648F4" w:rsidRPr="0007608D" w:rsidRDefault="006648F4" w:rsidP="006648F4">
      <w:pPr>
        <w:ind w:firstLine="709"/>
        <w:jc w:val="center"/>
        <w:rPr>
          <w:rFonts w:ascii="Times New Roman" w:eastAsia="Times New Roman" w:hAnsi="Times New Roman" w:cs="Times New Roman"/>
          <w:b/>
          <w:i/>
          <w:sz w:val="28"/>
          <w:szCs w:val="28"/>
          <w:lang w:eastAsia="ru-RU"/>
        </w:rPr>
      </w:pPr>
    </w:p>
    <w:p w:rsidR="00933F6E" w:rsidRPr="0007608D" w:rsidRDefault="00933F6E" w:rsidP="00933F6E">
      <w:pPr>
        <w:widowControl w:val="0"/>
        <w:numPr>
          <w:ilvl w:val="0"/>
          <w:numId w:val="33"/>
        </w:numPr>
        <w:tabs>
          <w:tab w:val="left" w:pos="993"/>
        </w:tabs>
        <w:autoSpaceDE w:val="0"/>
        <w:autoSpaceDN w:val="0"/>
        <w:adjustRightInd w:val="0"/>
        <w:jc w:val="both"/>
        <w:rPr>
          <w:rFonts w:ascii="Times New Roman" w:hAnsi="Times New Roman" w:cs="Times New Roman"/>
          <w:iCs/>
          <w:sz w:val="28"/>
          <w:szCs w:val="28"/>
        </w:rPr>
      </w:pPr>
      <w:r w:rsidRPr="0007608D">
        <w:rPr>
          <w:rFonts w:ascii="Times New Roman" w:hAnsi="Times New Roman" w:cs="Times New Roman"/>
          <w:iCs/>
          <w:sz w:val="28"/>
          <w:szCs w:val="28"/>
        </w:rPr>
        <w:t>Обеспечение жильем инвалидов и семей, имеющих детей-инвалидов.</w:t>
      </w:r>
    </w:p>
    <w:p w:rsidR="00933F6E" w:rsidRPr="0007608D" w:rsidRDefault="00933F6E" w:rsidP="00933F6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07608D">
        <w:rPr>
          <w:rFonts w:ascii="Times New Roman" w:hAnsi="Times New Roman" w:cs="Times New Roman"/>
          <w:iCs/>
          <w:sz w:val="28"/>
          <w:szCs w:val="28"/>
        </w:rPr>
        <w:t>В соответствии с Федеральным законом от 24 ноября 1995 года № 181-ФЗ «О социальной защите инвалидов в Российской Федерации» и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за счет средств федерального бюджета жильем обеспечиваются инвалиды, семьи, имеющие детей - инвалидов, нуждающиеся в улучшении жилищных условий и принятые на учет до 01.01.2005 года. Из федерального бюджета для инвалидов и семей, имеющих детей-инвалидов, нуждающихся в улучшении жилищных условий, ежегодно выделяются субвенции.</w:t>
      </w:r>
    </w:p>
    <w:p w:rsidR="00933F6E" w:rsidRPr="0007608D" w:rsidRDefault="00AE53A7" w:rsidP="00933F6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07608D">
        <w:rPr>
          <w:rFonts w:ascii="Times New Roman" w:hAnsi="Times New Roman" w:cs="Times New Roman"/>
          <w:iCs/>
          <w:sz w:val="28"/>
          <w:szCs w:val="28"/>
        </w:rPr>
        <w:t>По состоянию на 01.07</w:t>
      </w:r>
      <w:r w:rsidR="00933F6E" w:rsidRPr="0007608D">
        <w:rPr>
          <w:rFonts w:ascii="Times New Roman" w:hAnsi="Times New Roman" w:cs="Times New Roman"/>
          <w:iCs/>
          <w:sz w:val="28"/>
          <w:szCs w:val="28"/>
        </w:rPr>
        <w:t>.2025 на учете, в качестве нуждающихся в улучшен</w:t>
      </w:r>
      <w:r w:rsidRPr="0007608D">
        <w:rPr>
          <w:rFonts w:ascii="Times New Roman" w:hAnsi="Times New Roman" w:cs="Times New Roman"/>
          <w:iCs/>
          <w:sz w:val="28"/>
          <w:szCs w:val="28"/>
        </w:rPr>
        <w:t>ии жилищных условий, состоит 182 инвалида</w:t>
      </w:r>
      <w:r w:rsidR="00933F6E" w:rsidRPr="0007608D">
        <w:rPr>
          <w:rFonts w:ascii="Times New Roman" w:hAnsi="Times New Roman" w:cs="Times New Roman"/>
          <w:iCs/>
          <w:sz w:val="28"/>
          <w:szCs w:val="28"/>
        </w:rPr>
        <w:t xml:space="preserve"> и семей, имеющих детей-инвалидов, из которых: 1</w:t>
      </w:r>
      <w:r w:rsidRPr="0007608D">
        <w:rPr>
          <w:rFonts w:ascii="Times New Roman" w:hAnsi="Times New Roman" w:cs="Times New Roman"/>
          <w:iCs/>
          <w:sz w:val="28"/>
          <w:szCs w:val="28"/>
        </w:rPr>
        <w:t>5</w:t>
      </w:r>
      <w:r w:rsidR="00933F6E" w:rsidRPr="0007608D">
        <w:rPr>
          <w:rFonts w:ascii="Times New Roman" w:hAnsi="Times New Roman" w:cs="Times New Roman"/>
          <w:iCs/>
          <w:sz w:val="28"/>
          <w:szCs w:val="28"/>
        </w:rPr>
        <w:t xml:space="preserve"> человек имеют право</w:t>
      </w:r>
      <w:r w:rsidRPr="0007608D">
        <w:rPr>
          <w:rFonts w:ascii="Times New Roman" w:hAnsi="Times New Roman" w:cs="Times New Roman"/>
          <w:iCs/>
          <w:sz w:val="28"/>
          <w:szCs w:val="28"/>
        </w:rPr>
        <w:t xml:space="preserve"> на внеочередное обеспечение, 49</w:t>
      </w:r>
      <w:r w:rsidR="00933F6E" w:rsidRPr="0007608D">
        <w:rPr>
          <w:rFonts w:ascii="Times New Roman" w:hAnsi="Times New Roman" w:cs="Times New Roman"/>
          <w:iCs/>
          <w:sz w:val="28"/>
          <w:szCs w:val="28"/>
        </w:rPr>
        <w:t xml:space="preserve"> человек имеют право на обеспечение дополнительной жилой площадью (по заболеванию).</w:t>
      </w:r>
    </w:p>
    <w:p w:rsidR="00933F6E" w:rsidRPr="0007608D" w:rsidRDefault="00933F6E" w:rsidP="00933F6E">
      <w:pPr>
        <w:widowControl w:val="0"/>
        <w:numPr>
          <w:ilvl w:val="0"/>
          <w:numId w:val="33"/>
        </w:numPr>
        <w:autoSpaceDE w:val="0"/>
        <w:autoSpaceDN w:val="0"/>
        <w:adjustRightInd w:val="0"/>
        <w:jc w:val="both"/>
        <w:rPr>
          <w:rFonts w:ascii="Times New Roman" w:hAnsi="Times New Roman" w:cs="Times New Roman"/>
          <w:iCs/>
          <w:sz w:val="28"/>
          <w:szCs w:val="28"/>
        </w:rPr>
      </w:pPr>
      <w:r w:rsidRPr="0007608D">
        <w:rPr>
          <w:rFonts w:ascii="Times New Roman" w:hAnsi="Times New Roman" w:cs="Times New Roman"/>
          <w:iCs/>
          <w:sz w:val="28"/>
          <w:szCs w:val="28"/>
        </w:rPr>
        <w:t xml:space="preserve">Обеспечение жильем ветеранов боевых действий. </w:t>
      </w:r>
    </w:p>
    <w:p w:rsidR="00933F6E" w:rsidRPr="0007608D" w:rsidRDefault="00933F6E" w:rsidP="00933F6E">
      <w:pPr>
        <w:ind w:firstLine="709"/>
        <w:jc w:val="both"/>
        <w:rPr>
          <w:rFonts w:ascii="Times New Roman" w:hAnsi="Times New Roman" w:cs="Times New Roman"/>
          <w:sz w:val="28"/>
          <w:szCs w:val="28"/>
        </w:rPr>
      </w:pPr>
      <w:r w:rsidRPr="0007608D">
        <w:rPr>
          <w:rFonts w:ascii="Times New Roman" w:hAnsi="Times New Roman" w:cs="Times New Roman"/>
          <w:iCs/>
          <w:sz w:val="28"/>
          <w:szCs w:val="28"/>
        </w:rPr>
        <w:t>Ветераны боевых действий имеют право на улучше</w:t>
      </w:r>
      <w:r w:rsidRPr="0007608D">
        <w:rPr>
          <w:rFonts w:ascii="Times New Roman" w:hAnsi="Times New Roman" w:cs="Times New Roman"/>
          <w:sz w:val="28"/>
          <w:szCs w:val="28"/>
        </w:rPr>
        <w:t xml:space="preserve">ние жилищных условий в соответствии с положениями статьи 16 Федерального закона от 12 января 1995 года № 5-ФЗ «О ветеранах»,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w:t>
      </w:r>
    </w:p>
    <w:p w:rsidR="00933F6E" w:rsidRPr="0007608D" w:rsidRDefault="00451872" w:rsidP="00933F6E">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w:t>
      </w:r>
      <w:r w:rsidR="00933F6E" w:rsidRPr="0007608D">
        <w:rPr>
          <w:rFonts w:ascii="Times New Roman" w:hAnsi="Times New Roman" w:cs="Times New Roman"/>
          <w:sz w:val="28"/>
          <w:szCs w:val="28"/>
        </w:rPr>
        <w:t xml:space="preserve">.2025 года </w:t>
      </w:r>
      <w:r w:rsidR="00933F6E" w:rsidRPr="0007608D">
        <w:rPr>
          <w:rFonts w:ascii="Times New Roman" w:eastAsia="Calibri" w:hAnsi="Times New Roman" w:cs="Times New Roman"/>
          <w:sz w:val="28"/>
          <w:szCs w:val="28"/>
        </w:rPr>
        <w:t>на учете в Администрации</w:t>
      </w:r>
      <w:r w:rsidR="00933F6E" w:rsidRPr="0007608D">
        <w:rPr>
          <w:rFonts w:ascii="Times New Roman" w:hAnsi="Times New Roman" w:cs="Times New Roman"/>
          <w:sz w:val="28"/>
          <w:szCs w:val="28"/>
        </w:rPr>
        <w:t xml:space="preserve"> муниципального образования «Горо</w:t>
      </w:r>
      <w:r w:rsidRPr="0007608D">
        <w:rPr>
          <w:rFonts w:ascii="Times New Roman" w:hAnsi="Times New Roman" w:cs="Times New Roman"/>
          <w:sz w:val="28"/>
          <w:szCs w:val="28"/>
        </w:rPr>
        <w:t>д Майкоп» состоят 126</w:t>
      </w:r>
      <w:r w:rsidR="00933F6E" w:rsidRPr="0007608D">
        <w:rPr>
          <w:rFonts w:ascii="Times New Roman" w:hAnsi="Times New Roman" w:cs="Times New Roman"/>
          <w:sz w:val="28"/>
          <w:szCs w:val="28"/>
        </w:rPr>
        <w:t xml:space="preserve"> ветеранов боевых действий. </w:t>
      </w:r>
    </w:p>
    <w:p w:rsidR="00933F6E" w:rsidRPr="0007608D" w:rsidRDefault="00933F6E" w:rsidP="00933F6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течение I </w:t>
      </w:r>
      <w:r w:rsidR="006847CF" w:rsidRPr="0007608D">
        <w:rPr>
          <w:rFonts w:ascii="Times New Roman" w:hAnsi="Times New Roman" w:cs="Times New Roman"/>
          <w:sz w:val="28"/>
          <w:szCs w:val="28"/>
        </w:rPr>
        <w:t>полугодия</w:t>
      </w:r>
      <w:r w:rsidRPr="0007608D">
        <w:rPr>
          <w:rFonts w:ascii="Times New Roman" w:hAnsi="Times New Roman" w:cs="Times New Roman"/>
          <w:sz w:val="28"/>
          <w:szCs w:val="28"/>
        </w:rPr>
        <w:t xml:space="preserve"> 2025 года граждане, относящиеся к указанной категории, социальные выплаты для улучшения жилищных условий не получали.</w:t>
      </w:r>
    </w:p>
    <w:p w:rsidR="00933F6E" w:rsidRPr="0007608D" w:rsidRDefault="00933F6E" w:rsidP="00933F6E">
      <w:pPr>
        <w:ind w:firstLine="709"/>
        <w:jc w:val="both"/>
        <w:rPr>
          <w:rFonts w:ascii="Times New Roman" w:eastAsia="Calibri" w:hAnsi="Times New Roman" w:cs="Times New Roman"/>
          <w:iCs/>
          <w:sz w:val="28"/>
          <w:szCs w:val="28"/>
        </w:rPr>
      </w:pPr>
      <w:r w:rsidRPr="0007608D">
        <w:rPr>
          <w:rFonts w:ascii="Times New Roman" w:hAnsi="Times New Roman" w:cs="Times New Roman"/>
          <w:sz w:val="28"/>
          <w:szCs w:val="28"/>
        </w:rPr>
        <w:lastRenderedPageBreak/>
        <w:t xml:space="preserve">3. </w:t>
      </w:r>
      <w:r w:rsidRPr="0007608D">
        <w:rPr>
          <w:rFonts w:ascii="Times New Roman" w:hAnsi="Times New Roman" w:cs="Times New Roman"/>
          <w:iCs/>
          <w:sz w:val="28"/>
          <w:szCs w:val="28"/>
        </w:rPr>
        <w:t xml:space="preserve">Обеспечение жильем категорий граждан Российской Федерации, перед которыми государство имеет обязательства, установленные </w:t>
      </w:r>
      <w:r w:rsidRPr="0007608D">
        <w:rPr>
          <w:rFonts w:ascii="Times New Roman" w:eastAsia="Calibri" w:hAnsi="Times New Roman" w:cs="Times New Roman"/>
          <w:iCs/>
          <w:sz w:val="28"/>
          <w:szCs w:val="28"/>
        </w:rPr>
        <w:t>федеральным законодательством.</w:t>
      </w:r>
    </w:p>
    <w:p w:rsidR="00933F6E" w:rsidRPr="0007608D" w:rsidRDefault="00933F6E" w:rsidP="00933F6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Для обеспечения данной категории граждан используется механизм обеспечения жилыми помещениями граждан в виде единовременной денежной выплаты на приобретение жилого помещения в собственность (выдача государственного жилищного сертификата). </w:t>
      </w:r>
    </w:p>
    <w:p w:rsidR="00933F6E" w:rsidRPr="0007608D" w:rsidRDefault="006847CF" w:rsidP="00933F6E">
      <w:pPr>
        <w:ind w:firstLine="709"/>
        <w:jc w:val="both"/>
        <w:rPr>
          <w:rFonts w:ascii="Times New Roman" w:hAnsi="Times New Roman" w:cs="Times New Roman"/>
          <w:bCs/>
          <w:sz w:val="28"/>
          <w:szCs w:val="28"/>
        </w:rPr>
      </w:pPr>
      <w:r w:rsidRPr="0007608D">
        <w:rPr>
          <w:rFonts w:ascii="Times New Roman" w:hAnsi="Times New Roman" w:cs="Times New Roman"/>
          <w:sz w:val="28"/>
          <w:szCs w:val="28"/>
        </w:rPr>
        <w:t>По состоянию на 01.07</w:t>
      </w:r>
      <w:r w:rsidR="00933F6E" w:rsidRPr="0007608D">
        <w:rPr>
          <w:rFonts w:ascii="Times New Roman" w:hAnsi="Times New Roman" w:cs="Times New Roman"/>
          <w:sz w:val="28"/>
          <w:szCs w:val="28"/>
        </w:rPr>
        <w:t>.2025 на учете в Администрации муниципального образования «Город Майкоп» состоял один гражданин, перед которым государство имеет обязательства по обеспечению жильем в соответствии с федеральным законодательством – гражданин, пострадавший от радиационных аварий и катастроф</w:t>
      </w:r>
      <w:r w:rsidR="00DD469D" w:rsidRPr="0007608D">
        <w:rPr>
          <w:rFonts w:ascii="Times New Roman" w:hAnsi="Times New Roman" w:cs="Times New Roman"/>
          <w:sz w:val="28"/>
          <w:szCs w:val="28"/>
        </w:rPr>
        <w:t xml:space="preserve"> и один гражданин, относящийся к категории граждан, выехавших из районов Крайнего Севера и приравненных к ним областей</w:t>
      </w:r>
      <w:r w:rsidR="00933F6E" w:rsidRPr="0007608D">
        <w:rPr>
          <w:rFonts w:ascii="Times New Roman" w:hAnsi="Times New Roman" w:cs="Times New Roman"/>
          <w:sz w:val="28"/>
          <w:szCs w:val="28"/>
        </w:rPr>
        <w:t>.</w:t>
      </w:r>
    </w:p>
    <w:p w:rsidR="00933F6E" w:rsidRPr="0007608D" w:rsidRDefault="00933F6E" w:rsidP="00933F6E">
      <w:pPr>
        <w:widowControl w:val="0"/>
        <w:autoSpaceDE w:val="0"/>
        <w:autoSpaceDN w:val="0"/>
        <w:adjustRightInd w:val="0"/>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На отчетную дату граждане, отнесенные к другим категориям, на учете в качестве нуждающихся в жилых помещениях в Администрации муниципального образования «Город Майкоп» не состоят. </w:t>
      </w:r>
    </w:p>
    <w:p w:rsidR="00933F6E" w:rsidRPr="0007608D" w:rsidRDefault="00933F6E" w:rsidP="00933F6E">
      <w:pPr>
        <w:ind w:left="360"/>
        <w:jc w:val="center"/>
        <w:rPr>
          <w:rFonts w:ascii="Times New Roman" w:hAnsi="Times New Roman" w:cs="Times New Roman"/>
          <w:iCs/>
          <w:sz w:val="28"/>
          <w:szCs w:val="28"/>
        </w:rPr>
      </w:pPr>
    </w:p>
    <w:p w:rsidR="00E52329" w:rsidRPr="0007608D" w:rsidRDefault="0087143D" w:rsidP="00510246">
      <w:pPr>
        <w:ind w:left="360"/>
        <w:jc w:val="center"/>
        <w:rPr>
          <w:rFonts w:ascii="Times New Roman" w:hAnsi="Times New Roman" w:cs="Times New Roman"/>
          <w:b/>
          <w:sz w:val="28"/>
          <w:szCs w:val="28"/>
        </w:rPr>
      </w:pPr>
      <w:r w:rsidRPr="0007608D">
        <w:rPr>
          <w:rFonts w:ascii="Times New Roman" w:hAnsi="Times New Roman" w:cs="Times New Roman"/>
          <w:b/>
          <w:sz w:val="28"/>
          <w:szCs w:val="28"/>
        </w:rPr>
        <w:t>2.7.</w:t>
      </w:r>
      <w:r w:rsidR="00510246" w:rsidRPr="0007608D">
        <w:rPr>
          <w:rFonts w:ascii="Times New Roman" w:hAnsi="Times New Roman" w:cs="Times New Roman"/>
          <w:b/>
          <w:sz w:val="28"/>
          <w:szCs w:val="28"/>
        </w:rPr>
        <w:t xml:space="preserve"> </w:t>
      </w:r>
      <w:r w:rsidR="00E52329" w:rsidRPr="0007608D">
        <w:rPr>
          <w:rFonts w:ascii="Times New Roman" w:hAnsi="Times New Roman" w:cs="Times New Roman"/>
          <w:b/>
          <w:sz w:val="28"/>
          <w:szCs w:val="28"/>
        </w:rPr>
        <w:t>Сфера предпринимательства</w:t>
      </w:r>
    </w:p>
    <w:p w:rsidR="00C3693A" w:rsidRPr="0007608D" w:rsidRDefault="00C3693A" w:rsidP="00510246">
      <w:pPr>
        <w:ind w:left="360"/>
        <w:jc w:val="center"/>
        <w:rPr>
          <w:rFonts w:ascii="Times New Roman" w:hAnsi="Times New Roman" w:cs="Times New Roman"/>
          <w:b/>
          <w:sz w:val="28"/>
          <w:szCs w:val="28"/>
        </w:rPr>
      </w:pPr>
    </w:p>
    <w:p w:rsidR="001B707D" w:rsidRPr="0007608D" w:rsidRDefault="001B707D" w:rsidP="001B707D">
      <w:pPr>
        <w:ind w:firstLine="709"/>
        <w:contextualSpacing/>
        <w:jc w:val="both"/>
        <w:rPr>
          <w:rFonts w:ascii="Times New Roman" w:eastAsia="Calibri" w:hAnsi="Times New Roman" w:cs="Times New Roman"/>
          <w:sz w:val="28"/>
          <w:szCs w:val="28"/>
          <w:lang w:eastAsia="ru-RU"/>
        </w:rPr>
      </w:pPr>
      <w:r w:rsidRPr="0007608D">
        <w:rPr>
          <w:rFonts w:ascii="Times New Roman" w:eastAsia="Calibri" w:hAnsi="Times New Roman" w:cs="Times New Roman"/>
          <w:sz w:val="28"/>
          <w:szCs w:val="28"/>
          <w:lang w:eastAsia="ru-RU"/>
        </w:rPr>
        <w:t>Предпринимательство – это один из приоритетных секторов экономики, оказывающих влияние на экономическую, политическую стабильность, освоение производства новых товаров, повышение качества услуг, формирование среднего класса. Малый и средний бизнес является одним из источников пополнения доходной части бюджета. Успехи, достигаемые в сфере предпринимательства, оказывают положительное влияние на социально-экономическое развитие муниципального образования «Город Майкоп» в целом.</w:t>
      </w:r>
    </w:p>
    <w:p w:rsidR="001B707D" w:rsidRPr="0007608D" w:rsidRDefault="001B707D" w:rsidP="001B707D">
      <w:pPr>
        <w:ind w:firstLine="709"/>
        <w:contextualSpacing/>
        <w:jc w:val="both"/>
        <w:rPr>
          <w:rFonts w:ascii="Times New Roman" w:eastAsia="Calibri" w:hAnsi="Times New Roman" w:cs="Times New Roman"/>
          <w:sz w:val="28"/>
          <w:szCs w:val="28"/>
          <w:lang w:eastAsia="ru-RU"/>
        </w:rPr>
      </w:pPr>
      <w:r w:rsidRPr="0007608D">
        <w:rPr>
          <w:rFonts w:ascii="Times New Roman" w:eastAsia="Calibri" w:hAnsi="Times New Roman" w:cs="Times New Roman"/>
          <w:sz w:val="28"/>
          <w:szCs w:val="28"/>
          <w:lang w:eastAsia="ru-RU"/>
        </w:rPr>
        <w:t>Одним из приоритетных направлений в работе Администрации муниципального образования «Город Майкоп» является создание благоприятных условий для ведения частного бизнеса, соответственно привлечения инвестиций в экономику города.</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По состоянию на 01.0</w:t>
      </w:r>
      <w:r w:rsidR="00DE6145"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 xml:space="preserve">.2025 на территории муниципального образования «Город Майкоп» осуществляет деятельность 7 </w:t>
      </w:r>
      <w:r w:rsidR="00DE6145" w:rsidRPr="0007608D">
        <w:rPr>
          <w:rFonts w:ascii="Times New Roman" w:eastAsia="Calibri" w:hAnsi="Times New Roman" w:cs="Times New Roman"/>
          <w:sz w:val="28"/>
          <w:szCs w:val="28"/>
        </w:rPr>
        <w:t>683</w:t>
      </w:r>
      <w:r w:rsidRPr="0007608D">
        <w:rPr>
          <w:rFonts w:ascii="Times New Roman" w:eastAsia="Calibri" w:hAnsi="Times New Roman" w:cs="Times New Roman"/>
          <w:sz w:val="28"/>
          <w:szCs w:val="28"/>
        </w:rPr>
        <w:t xml:space="preserve"> субъект</w:t>
      </w:r>
      <w:r w:rsidR="00DE6145" w:rsidRPr="0007608D">
        <w:rPr>
          <w:rFonts w:ascii="Times New Roman" w:eastAsia="Calibri" w:hAnsi="Times New Roman" w:cs="Times New Roman"/>
          <w:sz w:val="28"/>
          <w:szCs w:val="28"/>
        </w:rPr>
        <w:t>а</w:t>
      </w:r>
      <w:r w:rsidRPr="0007608D">
        <w:rPr>
          <w:rFonts w:ascii="Times New Roman" w:eastAsia="Calibri" w:hAnsi="Times New Roman" w:cs="Times New Roman"/>
          <w:sz w:val="28"/>
          <w:szCs w:val="28"/>
        </w:rPr>
        <w:t xml:space="preserve"> малого и среднего предпринимательства с численностью 23 754 человека. </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- 138 малых предприятий;</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- 1 560 микропредприятий;</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- 5 </w:t>
      </w:r>
      <w:r w:rsidR="00DE6145" w:rsidRPr="0007608D">
        <w:rPr>
          <w:rFonts w:ascii="Times New Roman" w:eastAsia="Calibri" w:hAnsi="Times New Roman" w:cs="Times New Roman"/>
          <w:sz w:val="28"/>
          <w:szCs w:val="28"/>
        </w:rPr>
        <w:t>985</w:t>
      </w:r>
      <w:r w:rsidRPr="0007608D">
        <w:rPr>
          <w:rFonts w:ascii="Times New Roman" w:eastAsia="Calibri" w:hAnsi="Times New Roman" w:cs="Times New Roman"/>
          <w:sz w:val="28"/>
          <w:szCs w:val="28"/>
        </w:rPr>
        <w:t xml:space="preserve"> индивидуальных предпринимателя.</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Количество индивидуальных предпринимателей, зарегистрированных </w:t>
      </w:r>
      <w:r w:rsidRPr="0007608D">
        <w:rPr>
          <w:rFonts w:ascii="Times New Roman" w:eastAsia="Calibri" w:hAnsi="Times New Roman" w:cs="Times New Roman"/>
          <w:sz w:val="28"/>
          <w:szCs w:val="28"/>
          <w:lang w:val="en-US"/>
        </w:rPr>
        <w:t>c</w:t>
      </w:r>
      <w:r w:rsidRPr="0007608D">
        <w:rPr>
          <w:rFonts w:ascii="Times New Roman" w:eastAsia="Calibri" w:hAnsi="Times New Roman" w:cs="Times New Roman"/>
          <w:sz w:val="28"/>
          <w:szCs w:val="28"/>
        </w:rPr>
        <w:t xml:space="preserve"> 01.01.2025 по 01.0</w:t>
      </w:r>
      <w:r w:rsidR="00DE6145" w:rsidRPr="0007608D">
        <w:rPr>
          <w:rFonts w:ascii="Times New Roman" w:eastAsia="Calibri" w:hAnsi="Times New Roman" w:cs="Times New Roman"/>
          <w:sz w:val="28"/>
          <w:szCs w:val="28"/>
        </w:rPr>
        <w:t>7</w:t>
      </w:r>
      <w:r w:rsidRPr="0007608D">
        <w:rPr>
          <w:rFonts w:ascii="Times New Roman" w:eastAsia="Calibri" w:hAnsi="Times New Roman" w:cs="Times New Roman"/>
          <w:sz w:val="28"/>
          <w:szCs w:val="28"/>
        </w:rPr>
        <w:t xml:space="preserve">.2025 составляет </w:t>
      </w:r>
      <w:r w:rsidR="00DE6145" w:rsidRPr="0007608D">
        <w:rPr>
          <w:rFonts w:ascii="Times New Roman" w:eastAsia="Calibri" w:hAnsi="Times New Roman" w:cs="Times New Roman"/>
          <w:sz w:val="28"/>
          <w:szCs w:val="28"/>
        </w:rPr>
        <w:t>565</w:t>
      </w:r>
      <w:r w:rsidRPr="0007608D">
        <w:rPr>
          <w:rFonts w:ascii="Times New Roman" w:eastAsia="Calibri" w:hAnsi="Times New Roman" w:cs="Times New Roman"/>
          <w:sz w:val="28"/>
          <w:szCs w:val="28"/>
        </w:rPr>
        <w:t xml:space="preserve"> человек. Количество индивидуальных предпринимателей, прекративших свою деятельность </w:t>
      </w:r>
      <w:r w:rsidRPr="0007608D">
        <w:rPr>
          <w:rFonts w:ascii="Times New Roman" w:eastAsia="Calibri" w:hAnsi="Times New Roman" w:cs="Times New Roman"/>
          <w:sz w:val="28"/>
          <w:szCs w:val="28"/>
          <w:lang w:val="en-US"/>
        </w:rPr>
        <w:t>c</w:t>
      </w:r>
      <w:r w:rsidR="00DE6145" w:rsidRPr="0007608D">
        <w:rPr>
          <w:rFonts w:ascii="Times New Roman" w:eastAsia="Calibri" w:hAnsi="Times New Roman" w:cs="Times New Roman"/>
          <w:sz w:val="28"/>
          <w:szCs w:val="28"/>
        </w:rPr>
        <w:t xml:space="preserve"> 01.01.2025 по 01.07.2025 – 490</w:t>
      </w:r>
      <w:r w:rsidRPr="0007608D">
        <w:rPr>
          <w:rFonts w:ascii="Times New Roman" w:eastAsia="Calibri" w:hAnsi="Times New Roman" w:cs="Times New Roman"/>
          <w:sz w:val="28"/>
          <w:szCs w:val="28"/>
        </w:rPr>
        <w:t xml:space="preserve"> человек.</w:t>
      </w:r>
    </w:p>
    <w:p w:rsidR="00586F8E" w:rsidRDefault="00DA1F87" w:rsidP="000D562A">
      <w:pPr>
        <w:ind w:firstLine="709"/>
        <w:contextualSpacing/>
        <w:jc w:val="both"/>
        <w:rPr>
          <w:rFonts w:ascii="Times New Roman" w:eastAsia="Times New Roman" w:hAnsi="Times New Roman" w:cs="Times New Roman"/>
          <w:i/>
          <w:sz w:val="28"/>
          <w:szCs w:val="20"/>
          <w:lang w:eastAsia="ru-RU"/>
        </w:rPr>
      </w:pPr>
      <w:r w:rsidRPr="0007608D">
        <w:rPr>
          <w:rFonts w:ascii="Times New Roman" w:eastAsia="Calibri" w:hAnsi="Times New Roman" w:cs="Times New Roman"/>
          <w:sz w:val="28"/>
          <w:szCs w:val="28"/>
        </w:rPr>
        <w:t>Количество самозанятых граждан, зафиксировавших свой статус, с учетом введения налогового законодательства, осуществляющих деятельность на территории на территории Республики Адыгея по состоянию на 01.0</w:t>
      </w:r>
      <w:r w:rsidR="00DE6145" w:rsidRPr="0007608D">
        <w:rPr>
          <w:rFonts w:ascii="Times New Roman" w:eastAsia="Calibri" w:hAnsi="Times New Roman" w:cs="Times New Roman"/>
          <w:sz w:val="28"/>
          <w:szCs w:val="28"/>
        </w:rPr>
        <w:t>6</w:t>
      </w:r>
      <w:r w:rsidRPr="0007608D">
        <w:rPr>
          <w:rFonts w:ascii="Times New Roman" w:eastAsia="Calibri" w:hAnsi="Times New Roman" w:cs="Times New Roman"/>
          <w:sz w:val="28"/>
          <w:szCs w:val="28"/>
        </w:rPr>
        <w:t xml:space="preserve">.2025, составило 32 </w:t>
      </w:r>
      <w:r w:rsidR="00DE6145" w:rsidRPr="0007608D">
        <w:rPr>
          <w:rFonts w:ascii="Times New Roman" w:eastAsia="Calibri" w:hAnsi="Times New Roman" w:cs="Times New Roman"/>
          <w:sz w:val="28"/>
          <w:szCs w:val="28"/>
        </w:rPr>
        <w:t>431</w:t>
      </w:r>
      <w:r w:rsidRPr="0007608D">
        <w:rPr>
          <w:rFonts w:ascii="Times New Roman" w:eastAsia="Calibri" w:hAnsi="Times New Roman" w:cs="Times New Roman"/>
          <w:sz w:val="28"/>
          <w:szCs w:val="28"/>
        </w:rPr>
        <w:t xml:space="preserve"> человек. По информации полученной из ФНС России по Республике Адыгея в настоящее время не представляется возможным </w:t>
      </w:r>
      <w:r w:rsidRPr="0007608D">
        <w:rPr>
          <w:rFonts w:ascii="Times New Roman" w:eastAsia="Calibri" w:hAnsi="Times New Roman" w:cs="Times New Roman"/>
          <w:sz w:val="28"/>
          <w:szCs w:val="28"/>
        </w:rPr>
        <w:lastRenderedPageBreak/>
        <w:t>предоставления сведений по самозанятым с разбивкой по муниципальным образованиям.</w:t>
      </w:r>
    </w:p>
    <w:p w:rsidR="00586F8E" w:rsidRPr="0007608D" w:rsidRDefault="00586F8E" w:rsidP="003D3C55">
      <w:pPr>
        <w:widowControl w:val="0"/>
        <w:jc w:val="center"/>
        <w:rPr>
          <w:rFonts w:ascii="Times New Roman" w:eastAsia="Times New Roman" w:hAnsi="Times New Roman" w:cs="Times New Roman"/>
          <w:i/>
          <w:sz w:val="28"/>
          <w:szCs w:val="20"/>
          <w:lang w:eastAsia="ru-RU"/>
        </w:rPr>
      </w:pPr>
    </w:p>
    <w:p w:rsidR="003D3C55" w:rsidRPr="0007608D" w:rsidRDefault="003D3C55" w:rsidP="003D3C55">
      <w:pPr>
        <w:widowControl w:val="0"/>
        <w:jc w:val="center"/>
        <w:rPr>
          <w:rFonts w:ascii="Times New Roman" w:eastAsia="Times New Roman" w:hAnsi="Times New Roman" w:cs="Times New Roman"/>
          <w:i/>
          <w:sz w:val="28"/>
          <w:szCs w:val="20"/>
          <w:lang w:eastAsia="ru-RU"/>
        </w:rPr>
      </w:pPr>
      <w:r w:rsidRPr="0007608D">
        <w:rPr>
          <w:rFonts w:ascii="Times New Roman" w:eastAsia="Times New Roman" w:hAnsi="Times New Roman" w:cs="Times New Roman"/>
          <w:i/>
          <w:sz w:val="28"/>
          <w:szCs w:val="20"/>
          <w:lang w:eastAsia="ru-RU"/>
        </w:rPr>
        <w:t xml:space="preserve">2.7.1.Финансовая поддержка субъектов малого и среднего </w:t>
      </w:r>
    </w:p>
    <w:p w:rsidR="003D3C55" w:rsidRPr="0007608D" w:rsidRDefault="00A614F0" w:rsidP="003D3C55">
      <w:pPr>
        <w:widowControl w:val="0"/>
        <w:jc w:val="center"/>
        <w:rPr>
          <w:rFonts w:ascii="Times New Roman" w:eastAsia="Times New Roman" w:hAnsi="Times New Roman" w:cs="Times New Roman"/>
          <w:i/>
          <w:sz w:val="28"/>
          <w:szCs w:val="20"/>
          <w:lang w:eastAsia="ru-RU"/>
        </w:rPr>
      </w:pPr>
      <w:proofErr w:type="gramStart"/>
      <w:r w:rsidRPr="0007608D">
        <w:rPr>
          <w:rFonts w:ascii="Times New Roman" w:eastAsia="Times New Roman" w:hAnsi="Times New Roman" w:cs="Times New Roman"/>
          <w:i/>
          <w:sz w:val="28"/>
          <w:szCs w:val="20"/>
          <w:lang w:eastAsia="ru-RU"/>
        </w:rPr>
        <w:t>п</w:t>
      </w:r>
      <w:r w:rsidR="003D3C55" w:rsidRPr="0007608D">
        <w:rPr>
          <w:rFonts w:ascii="Times New Roman" w:eastAsia="Times New Roman" w:hAnsi="Times New Roman" w:cs="Times New Roman"/>
          <w:i/>
          <w:sz w:val="28"/>
          <w:szCs w:val="20"/>
          <w:lang w:eastAsia="ru-RU"/>
        </w:rPr>
        <w:t>редпринимательства</w:t>
      </w:r>
      <w:proofErr w:type="gramEnd"/>
    </w:p>
    <w:p w:rsidR="00A614F0" w:rsidRPr="0007608D" w:rsidRDefault="00A614F0" w:rsidP="003D3C55">
      <w:pPr>
        <w:widowControl w:val="0"/>
        <w:jc w:val="center"/>
        <w:rPr>
          <w:rFonts w:ascii="Times New Roman" w:eastAsia="Times New Roman" w:hAnsi="Times New Roman" w:cs="Times New Roman"/>
          <w:i/>
          <w:sz w:val="28"/>
          <w:szCs w:val="20"/>
          <w:lang w:eastAsia="ru-RU"/>
        </w:rPr>
      </w:pPr>
    </w:p>
    <w:p w:rsidR="003D3C55" w:rsidRPr="0007608D" w:rsidRDefault="003D3C55" w:rsidP="003D3C55">
      <w:pPr>
        <w:widowControl w:val="0"/>
        <w:jc w:val="center"/>
        <w:rPr>
          <w:rFonts w:ascii="Times New Roman" w:eastAsia="Calibri" w:hAnsi="Times New Roman" w:cs="Times New Roman"/>
          <w:i/>
          <w:sz w:val="28"/>
          <w:szCs w:val="28"/>
          <w:lang w:eastAsia="ru-RU"/>
        </w:rPr>
      </w:pPr>
      <w:r w:rsidRPr="0007608D">
        <w:rPr>
          <w:rFonts w:ascii="Times New Roman" w:eastAsia="Calibri" w:hAnsi="Times New Roman" w:cs="Times New Roman"/>
          <w:i/>
          <w:sz w:val="28"/>
          <w:szCs w:val="28"/>
          <w:lang w:eastAsia="ru-RU"/>
        </w:rPr>
        <w:t xml:space="preserve">2.7.1.1. Реализация государственной программы </w:t>
      </w:r>
      <w:r w:rsidR="002F50F7" w:rsidRPr="0007608D">
        <w:rPr>
          <w:rFonts w:ascii="Times New Roman" w:eastAsia="Calibri" w:hAnsi="Times New Roman" w:cs="Times New Roman"/>
          <w:i/>
          <w:sz w:val="28"/>
          <w:szCs w:val="28"/>
          <w:lang w:eastAsia="ru-RU"/>
        </w:rPr>
        <w:t>Р</w:t>
      </w:r>
      <w:r w:rsidRPr="0007608D">
        <w:rPr>
          <w:rFonts w:ascii="Times New Roman" w:eastAsia="Calibri" w:hAnsi="Times New Roman" w:cs="Times New Roman"/>
          <w:i/>
          <w:sz w:val="28"/>
          <w:szCs w:val="28"/>
          <w:lang w:eastAsia="ru-RU"/>
        </w:rPr>
        <w:t>еспублики Адыгея</w:t>
      </w:r>
    </w:p>
    <w:p w:rsidR="00A614F0" w:rsidRPr="0007608D" w:rsidRDefault="00A614F0" w:rsidP="003D3C55">
      <w:pPr>
        <w:widowControl w:val="0"/>
        <w:jc w:val="center"/>
        <w:rPr>
          <w:rFonts w:ascii="Times New Roman" w:eastAsia="Calibri" w:hAnsi="Times New Roman" w:cs="Times New Roman"/>
          <w:sz w:val="28"/>
          <w:szCs w:val="28"/>
          <w:lang w:eastAsia="ru-RU"/>
        </w:rPr>
      </w:pPr>
    </w:p>
    <w:p w:rsidR="00A614F0" w:rsidRPr="0007608D" w:rsidRDefault="00A614F0" w:rsidP="00A614F0">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w:t>
      </w:r>
      <w:r w:rsidR="00DA1F87"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году на территории муниципального образования «Город Майкоп» реализуется государственная программа Республики Адыгея «Развитие экономики», в рамках которой действует подпрограмма «Развитие малого и среднего предпринимательства». </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течение отчетного периода 2025 года за счет средств данной программы выдано </w:t>
      </w:r>
      <w:r w:rsidR="00D9762D" w:rsidRPr="0007608D">
        <w:rPr>
          <w:rFonts w:ascii="Times New Roman" w:eastAsia="Calibri" w:hAnsi="Times New Roman" w:cs="Times New Roman"/>
          <w:sz w:val="28"/>
          <w:szCs w:val="28"/>
        </w:rPr>
        <w:t>49</w:t>
      </w:r>
      <w:r w:rsidR="00DE6145"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 xml:space="preserve">микрозаймов на сумму </w:t>
      </w:r>
      <w:r w:rsidR="00DE6145" w:rsidRPr="0007608D">
        <w:rPr>
          <w:rFonts w:ascii="Times New Roman" w:eastAsia="Calibri" w:hAnsi="Times New Roman" w:cs="Times New Roman"/>
          <w:sz w:val="28"/>
          <w:szCs w:val="28"/>
        </w:rPr>
        <w:t>12</w:t>
      </w:r>
      <w:r w:rsidR="00D9762D" w:rsidRPr="0007608D">
        <w:rPr>
          <w:rFonts w:ascii="Times New Roman" w:eastAsia="Calibri" w:hAnsi="Times New Roman" w:cs="Times New Roman"/>
          <w:sz w:val="28"/>
          <w:szCs w:val="28"/>
        </w:rPr>
        <w:t>5,</w:t>
      </w:r>
      <w:r w:rsidR="00DE6145" w:rsidRPr="0007608D">
        <w:rPr>
          <w:rFonts w:ascii="Times New Roman" w:eastAsia="Calibri" w:hAnsi="Times New Roman" w:cs="Times New Roman"/>
          <w:sz w:val="28"/>
          <w:szCs w:val="28"/>
        </w:rPr>
        <w:t>1</w:t>
      </w:r>
      <w:r w:rsidRPr="0007608D">
        <w:rPr>
          <w:rFonts w:ascii="Times New Roman" w:eastAsia="Calibri" w:hAnsi="Times New Roman" w:cs="Times New Roman"/>
          <w:sz w:val="28"/>
          <w:szCs w:val="28"/>
        </w:rPr>
        <w:t xml:space="preserve"> млн рублей.</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Предоставлено </w:t>
      </w:r>
      <w:r w:rsidR="00DE6145" w:rsidRPr="0007608D">
        <w:rPr>
          <w:rFonts w:ascii="Times New Roman" w:eastAsia="Calibri" w:hAnsi="Times New Roman" w:cs="Times New Roman"/>
          <w:sz w:val="28"/>
          <w:szCs w:val="28"/>
        </w:rPr>
        <w:t>10</w:t>
      </w:r>
      <w:r w:rsidRPr="0007608D">
        <w:rPr>
          <w:rFonts w:ascii="Times New Roman" w:eastAsia="Calibri" w:hAnsi="Times New Roman" w:cs="Times New Roman"/>
          <w:sz w:val="28"/>
          <w:szCs w:val="28"/>
        </w:rPr>
        <w:t xml:space="preserve"> поручительств на общую сумму </w:t>
      </w:r>
      <w:r w:rsidR="00DE6145" w:rsidRPr="0007608D">
        <w:rPr>
          <w:rFonts w:ascii="Times New Roman" w:eastAsia="Calibri" w:hAnsi="Times New Roman" w:cs="Times New Roman"/>
          <w:sz w:val="28"/>
          <w:szCs w:val="28"/>
        </w:rPr>
        <w:t>28,2</w:t>
      </w:r>
      <w:r w:rsidRPr="0007608D">
        <w:rPr>
          <w:rFonts w:ascii="Times New Roman" w:eastAsia="Calibri" w:hAnsi="Times New Roman" w:cs="Times New Roman"/>
          <w:sz w:val="28"/>
          <w:szCs w:val="28"/>
        </w:rPr>
        <w:t xml:space="preserve"> млн рублей, что позволило привлечь кредитов на общую сумму </w:t>
      </w:r>
      <w:r w:rsidR="00DE6145" w:rsidRPr="0007608D">
        <w:rPr>
          <w:rFonts w:ascii="Times New Roman" w:eastAsia="Calibri" w:hAnsi="Times New Roman" w:cs="Times New Roman"/>
          <w:sz w:val="28"/>
          <w:szCs w:val="28"/>
        </w:rPr>
        <w:t>55,6</w:t>
      </w:r>
      <w:r w:rsidRPr="0007608D">
        <w:rPr>
          <w:rFonts w:ascii="Times New Roman" w:eastAsia="Calibri" w:hAnsi="Times New Roman" w:cs="Times New Roman"/>
          <w:sz w:val="28"/>
          <w:szCs w:val="28"/>
        </w:rPr>
        <w:t xml:space="preserve"> млн рублей.</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Автономной некоммерческой организацией «Центр поддержки предпринимательства Республики Адыгея» оказано </w:t>
      </w:r>
      <w:r w:rsidR="00DE6145" w:rsidRPr="0007608D">
        <w:rPr>
          <w:rFonts w:ascii="Times New Roman" w:eastAsia="Calibri" w:hAnsi="Times New Roman" w:cs="Times New Roman"/>
          <w:sz w:val="28"/>
          <w:szCs w:val="28"/>
        </w:rPr>
        <w:t>184</w:t>
      </w:r>
      <w:r w:rsidRPr="0007608D">
        <w:rPr>
          <w:rFonts w:ascii="Times New Roman" w:eastAsia="Calibri" w:hAnsi="Times New Roman" w:cs="Times New Roman"/>
          <w:sz w:val="28"/>
          <w:szCs w:val="28"/>
        </w:rPr>
        <w:t xml:space="preserve"> консультационных услуг</w:t>
      </w:r>
      <w:r w:rsidR="00DE6145" w:rsidRPr="0007608D">
        <w:rPr>
          <w:rFonts w:ascii="Times New Roman" w:eastAsia="Calibri" w:hAnsi="Times New Roman" w:cs="Times New Roman"/>
          <w:sz w:val="28"/>
          <w:szCs w:val="28"/>
        </w:rPr>
        <w:t>и</w:t>
      </w:r>
      <w:r w:rsidRPr="0007608D">
        <w:rPr>
          <w:rFonts w:ascii="Times New Roman" w:eastAsia="Calibri" w:hAnsi="Times New Roman" w:cs="Times New Roman"/>
          <w:sz w:val="28"/>
          <w:szCs w:val="28"/>
        </w:rPr>
        <w:t>.</w:t>
      </w:r>
    </w:p>
    <w:p w:rsidR="00EF5FEE" w:rsidRPr="0007608D" w:rsidRDefault="00EF5FEE" w:rsidP="00EF5FEE">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Кроме того, 5 начинающих предпринимателей получили гранты на сумму 902 640,0 рублей в государственном казенном учреждении Республики Адыгея «Адыгейский республиканский Центр занятости населения».</w:t>
      </w:r>
    </w:p>
    <w:p w:rsidR="00DA1F87" w:rsidRPr="0007608D" w:rsidRDefault="00DA1F87" w:rsidP="00DA1F87">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течение </w:t>
      </w:r>
      <w:r w:rsidR="00DE6145" w:rsidRPr="0007608D">
        <w:rPr>
          <w:rFonts w:ascii="Times New Roman" w:eastAsia="Calibri" w:hAnsi="Times New Roman" w:cs="Times New Roman"/>
          <w:sz w:val="28"/>
          <w:szCs w:val="28"/>
        </w:rPr>
        <w:t>шести</w:t>
      </w:r>
      <w:r w:rsidRPr="0007608D">
        <w:rPr>
          <w:rFonts w:ascii="Times New Roman" w:eastAsia="Calibri" w:hAnsi="Times New Roman" w:cs="Times New Roman"/>
          <w:sz w:val="28"/>
          <w:szCs w:val="28"/>
        </w:rPr>
        <w:t xml:space="preserve"> месяцев 2025 года 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1</w:t>
      </w:r>
      <w:r w:rsidR="00DE6145" w:rsidRPr="0007608D">
        <w:rPr>
          <w:rFonts w:ascii="Times New Roman" w:eastAsia="Calibri" w:hAnsi="Times New Roman" w:cs="Times New Roman"/>
          <w:sz w:val="28"/>
          <w:szCs w:val="28"/>
        </w:rPr>
        <w:t>3</w:t>
      </w:r>
      <w:r w:rsidRPr="0007608D">
        <w:rPr>
          <w:rFonts w:ascii="Times New Roman" w:eastAsia="Calibri" w:hAnsi="Times New Roman" w:cs="Times New Roman"/>
          <w:sz w:val="28"/>
          <w:szCs w:val="28"/>
        </w:rPr>
        <w:t xml:space="preserve"> предпринимателям муниципального образования «Город Майкоп» выдано субсидий на общую сумму </w:t>
      </w:r>
      <w:r w:rsidR="00DE6145" w:rsidRPr="0007608D">
        <w:rPr>
          <w:rFonts w:ascii="Times New Roman" w:eastAsia="Calibri" w:hAnsi="Times New Roman" w:cs="Times New Roman"/>
          <w:sz w:val="28"/>
          <w:szCs w:val="28"/>
        </w:rPr>
        <w:t>4 198,5</w:t>
      </w:r>
      <w:r w:rsidRPr="0007608D">
        <w:rPr>
          <w:rFonts w:ascii="Times New Roman" w:eastAsia="Calibri" w:hAnsi="Times New Roman" w:cs="Times New Roman"/>
          <w:sz w:val="28"/>
          <w:szCs w:val="28"/>
        </w:rPr>
        <w:t xml:space="preserve"> тыс. рублей.</w:t>
      </w:r>
    </w:p>
    <w:p w:rsidR="0010219A" w:rsidRPr="0007608D" w:rsidRDefault="0010219A" w:rsidP="00ED6FA2">
      <w:pPr>
        <w:ind w:firstLine="709"/>
        <w:contextualSpacing/>
        <w:rPr>
          <w:rFonts w:ascii="Times New Roman" w:eastAsia="Calibri" w:hAnsi="Times New Roman" w:cs="Times New Roman"/>
          <w:sz w:val="28"/>
          <w:szCs w:val="28"/>
          <w:lang w:eastAsia="ru-RU"/>
        </w:rPr>
      </w:pPr>
    </w:p>
    <w:p w:rsidR="003D3C55" w:rsidRPr="0007608D" w:rsidRDefault="003D3C55" w:rsidP="00DE551D">
      <w:pPr>
        <w:ind w:firstLine="709"/>
        <w:contextualSpacing/>
        <w:jc w:val="center"/>
        <w:rPr>
          <w:rFonts w:ascii="Times New Roman" w:eastAsia="Calibri" w:hAnsi="Times New Roman" w:cs="Times New Roman"/>
          <w:i/>
          <w:sz w:val="28"/>
          <w:szCs w:val="28"/>
          <w:lang w:eastAsia="ru-RU"/>
        </w:rPr>
      </w:pPr>
      <w:r w:rsidRPr="0007608D">
        <w:rPr>
          <w:rFonts w:ascii="Times New Roman" w:eastAsia="Calibri" w:hAnsi="Times New Roman" w:cs="Times New Roman"/>
          <w:i/>
          <w:sz w:val="28"/>
          <w:szCs w:val="28"/>
          <w:lang w:eastAsia="ru-RU"/>
        </w:rPr>
        <w:t>2.7.1.2. Реализация муниципальной программы</w:t>
      </w:r>
    </w:p>
    <w:p w:rsidR="00DE551D" w:rsidRPr="0007608D" w:rsidRDefault="00DE551D" w:rsidP="00DE551D">
      <w:pPr>
        <w:ind w:firstLine="709"/>
        <w:contextualSpacing/>
        <w:jc w:val="center"/>
        <w:rPr>
          <w:rFonts w:ascii="Times New Roman" w:eastAsia="Calibri" w:hAnsi="Times New Roman" w:cs="Times New Roman"/>
          <w:i/>
          <w:sz w:val="28"/>
          <w:szCs w:val="28"/>
          <w:lang w:eastAsia="ru-RU"/>
        </w:rPr>
      </w:pPr>
    </w:p>
    <w:p w:rsidR="00BA5B50" w:rsidRPr="0007608D" w:rsidRDefault="00DE551D" w:rsidP="00DE551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На реализацию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 (далее-Подпрограмма) в бюджете муниципального образования «Город Майкоп» на 202</w:t>
      </w:r>
      <w:r w:rsidR="00BA5B50"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 xml:space="preserve"> год предусмотрены ассигнования в сумме </w:t>
      </w:r>
      <w:r w:rsidR="00DA1F87" w:rsidRPr="0007608D">
        <w:rPr>
          <w:rFonts w:ascii="Times New Roman" w:eastAsia="Calibri" w:hAnsi="Times New Roman" w:cs="Times New Roman"/>
          <w:sz w:val="28"/>
          <w:szCs w:val="28"/>
        </w:rPr>
        <w:t>677,0</w:t>
      </w:r>
      <w:r w:rsidR="00DA1F87" w:rsidRPr="0007608D">
        <w:rPr>
          <w:rFonts w:eastAsia="Calibri"/>
          <w:sz w:val="28"/>
          <w:szCs w:val="28"/>
        </w:rPr>
        <w:t xml:space="preserve"> </w:t>
      </w:r>
      <w:r w:rsidRPr="0007608D">
        <w:rPr>
          <w:rFonts w:ascii="Times New Roman" w:eastAsia="Calibri" w:hAnsi="Times New Roman" w:cs="Times New Roman"/>
          <w:sz w:val="28"/>
          <w:szCs w:val="28"/>
        </w:rPr>
        <w:t>тыс. рублей на финансовую поддержку СМСП, самозанятых (предоставление субсидий на возмещение затрат в связи с производством, выполнением работ, оказанием услуг в сфере поддержки малого и</w:t>
      </w:r>
      <w:r w:rsidR="00BA5B50" w:rsidRPr="0007608D">
        <w:rPr>
          <w:rFonts w:ascii="Times New Roman" w:eastAsia="Calibri" w:hAnsi="Times New Roman" w:cs="Times New Roman"/>
          <w:sz w:val="28"/>
          <w:szCs w:val="28"/>
        </w:rPr>
        <w:t xml:space="preserve"> среднего предпринимательства).</w:t>
      </w:r>
    </w:p>
    <w:p w:rsidR="00DE551D" w:rsidRPr="0007608D" w:rsidRDefault="00DE551D" w:rsidP="00DE551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BA5B50" w:rsidRPr="0007608D" w:rsidRDefault="00DE551D" w:rsidP="00BA5B50">
      <w:pPr>
        <w:ind w:firstLine="709"/>
        <w:contextualSpacing/>
        <w:jc w:val="both"/>
        <w:rPr>
          <w:rFonts w:ascii="Times New Roman" w:hAnsi="Times New Roman" w:cs="Times New Roman"/>
          <w:sz w:val="28"/>
          <w:szCs w:val="28"/>
        </w:rPr>
      </w:pPr>
      <w:r w:rsidRPr="0007608D">
        <w:rPr>
          <w:rFonts w:ascii="Times New Roman" w:eastAsia="Calibri" w:hAnsi="Times New Roman" w:cs="Times New Roman"/>
          <w:sz w:val="28"/>
          <w:szCs w:val="28"/>
        </w:rPr>
        <w:lastRenderedPageBreak/>
        <w:t xml:space="preserve">Постановлением Администрации муниципального образования «Город Майкоп» от 10.12.2021 № 1360 «Об утверждении Порядка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утвержден Порядок предоставления субсидий СМСП. </w:t>
      </w:r>
      <w:r w:rsidR="00BA5B50" w:rsidRPr="0007608D">
        <w:rPr>
          <w:rFonts w:ascii="Times New Roman" w:eastAsia="Calibri" w:hAnsi="Times New Roman" w:cs="Times New Roman"/>
          <w:sz w:val="28"/>
          <w:szCs w:val="28"/>
        </w:rPr>
        <w:t xml:space="preserve">В </w:t>
      </w:r>
      <w:r w:rsidR="00BA5B50" w:rsidRPr="0007608D">
        <w:rPr>
          <w:rFonts w:ascii="Times New Roman" w:eastAsia="Calibri" w:hAnsi="Times New Roman" w:cs="Times New Roman"/>
          <w:sz w:val="28"/>
          <w:szCs w:val="28"/>
          <w:lang w:val="en-US"/>
        </w:rPr>
        <w:t>I</w:t>
      </w:r>
      <w:r w:rsidR="00BA5B50" w:rsidRPr="0007608D">
        <w:rPr>
          <w:rFonts w:ascii="Times New Roman" w:eastAsia="Calibri" w:hAnsi="Times New Roman" w:cs="Times New Roman"/>
          <w:sz w:val="28"/>
          <w:szCs w:val="28"/>
        </w:rPr>
        <w:t xml:space="preserve"> </w:t>
      </w:r>
      <w:r w:rsidR="00534C03" w:rsidRPr="0007608D">
        <w:rPr>
          <w:rFonts w:ascii="Times New Roman" w:eastAsia="Calibri" w:hAnsi="Times New Roman" w:cs="Times New Roman"/>
          <w:sz w:val="28"/>
          <w:szCs w:val="28"/>
        </w:rPr>
        <w:t>полугодии</w:t>
      </w:r>
      <w:r w:rsidR="00BA5B50" w:rsidRPr="0007608D">
        <w:rPr>
          <w:rFonts w:ascii="Times New Roman" w:eastAsia="Calibri" w:hAnsi="Times New Roman" w:cs="Times New Roman"/>
          <w:sz w:val="28"/>
          <w:szCs w:val="28"/>
        </w:rPr>
        <w:t xml:space="preserve"> отбор получателей не осуществлялся</w:t>
      </w:r>
      <w:r w:rsidR="00D8694D" w:rsidRPr="0007608D">
        <w:rPr>
          <w:rFonts w:ascii="Times New Roman" w:eastAsia="Calibri" w:hAnsi="Times New Roman" w:cs="Times New Roman"/>
          <w:sz w:val="28"/>
          <w:szCs w:val="28"/>
        </w:rPr>
        <w:t>.</w:t>
      </w:r>
      <w:r w:rsidR="00BA5B50" w:rsidRPr="0007608D">
        <w:rPr>
          <w:rFonts w:ascii="Times New Roman" w:hAnsi="Times New Roman" w:cs="Times New Roman"/>
          <w:sz w:val="28"/>
          <w:szCs w:val="28"/>
        </w:rPr>
        <w:t xml:space="preserve"> </w:t>
      </w:r>
    </w:p>
    <w:p w:rsidR="00064411" w:rsidRPr="0007608D" w:rsidRDefault="00064411" w:rsidP="001B707D">
      <w:pPr>
        <w:ind w:firstLine="709"/>
        <w:contextualSpacing/>
        <w:jc w:val="both"/>
        <w:rPr>
          <w:rFonts w:ascii="Times New Roman" w:eastAsia="Calibri" w:hAnsi="Times New Roman" w:cs="Times New Roman"/>
          <w:sz w:val="28"/>
          <w:szCs w:val="28"/>
          <w:lang w:eastAsia="ru-RU"/>
        </w:rPr>
      </w:pPr>
    </w:p>
    <w:p w:rsidR="003D3C55" w:rsidRPr="0007608D" w:rsidRDefault="003D3C55" w:rsidP="003D3C55">
      <w:pPr>
        <w:ind w:firstLine="709"/>
        <w:contextualSpacing/>
        <w:jc w:val="center"/>
        <w:rPr>
          <w:rFonts w:ascii="Times New Roman" w:eastAsia="Calibri" w:hAnsi="Times New Roman" w:cs="Times New Roman"/>
          <w:i/>
          <w:sz w:val="28"/>
          <w:szCs w:val="28"/>
          <w:lang w:eastAsia="ru-RU"/>
        </w:rPr>
      </w:pPr>
      <w:r w:rsidRPr="0007608D">
        <w:rPr>
          <w:rFonts w:ascii="Times New Roman" w:eastAsia="Calibri" w:hAnsi="Times New Roman" w:cs="Times New Roman"/>
          <w:i/>
          <w:sz w:val="28"/>
          <w:szCs w:val="28"/>
          <w:lang w:eastAsia="ru-RU"/>
        </w:rPr>
        <w:t>2.7.</w:t>
      </w:r>
      <w:r w:rsidR="001315AE" w:rsidRPr="0007608D">
        <w:rPr>
          <w:rFonts w:ascii="Times New Roman" w:eastAsia="Calibri" w:hAnsi="Times New Roman" w:cs="Times New Roman"/>
          <w:i/>
          <w:sz w:val="28"/>
          <w:szCs w:val="28"/>
          <w:lang w:eastAsia="ru-RU"/>
        </w:rPr>
        <w:t>2</w:t>
      </w:r>
      <w:r w:rsidRPr="0007608D">
        <w:rPr>
          <w:rFonts w:ascii="Times New Roman" w:eastAsia="Calibri" w:hAnsi="Times New Roman" w:cs="Times New Roman"/>
          <w:i/>
          <w:sz w:val="28"/>
          <w:szCs w:val="28"/>
          <w:lang w:eastAsia="ru-RU"/>
        </w:rPr>
        <w:t xml:space="preserve">. Взаимодействие с субъектами малого и среднего </w:t>
      </w:r>
    </w:p>
    <w:p w:rsidR="003D3C55" w:rsidRPr="0007608D" w:rsidRDefault="00DE551D" w:rsidP="003D3C55">
      <w:pPr>
        <w:ind w:firstLine="709"/>
        <w:contextualSpacing/>
        <w:jc w:val="center"/>
        <w:rPr>
          <w:rFonts w:ascii="Times New Roman" w:eastAsia="Calibri" w:hAnsi="Times New Roman" w:cs="Times New Roman"/>
          <w:i/>
          <w:sz w:val="28"/>
          <w:szCs w:val="28"/>
          <w:lang w:eastAsia="ru-RU"/>
        </w:rPr>
      </w:pPr>
      <w:proofErr w:type="gramStart"/>
      <w:r w:rsidRPr="0007608D">
        <w:rPr>
          <w:rFonts w:ascii="Times New Roman" w:eastAsia="Calibri" w:hAnsi="Times New Roman" w:cs="Times New Roman"/>
          <w:i/>
          <w:sz w:val="28"/>
          <w:szCs w:val="28"/>
          <w:lang w:eastAsia="ru-RU"/>
        </w:rPr>
        <w:t>п</w:t>
      </w:r>
      <w:r w:rsidR="003D3C55" w:rsidRPr="0007608D">
        <w:rPr>
          <w:rFonts w:ascii="Times New Roman" w:eastAsia="Calibri" w:hAnsi="Times New Roman" w:cs="Times New Roman"/>
          <w:i/>
          <w:sz w:val="28"/>
          <w:szCs w:val="28"/>
          <w:lang w:eastAsia="ru-RU"/>
        </w:rPr>
        <w:t>редпринимательства</w:t>
      </w:r>
      <w:proofErr w:type="gramEnd"/>
    </w:p>
    <w:p w:rsidR="00DE551D" w:rsidRPr="0007608D" w:rsidRDefault="00DE551D" w:rsidP="003D3C55">
      <w:pPr>
        <w:ind w:firstLine="709"/>
        <w:contextualSpacing/>
        <w:jc w:val="center"/>
        <w:rPr>
          <w:rFonts w:ascii="Times New Roman" w:eastAsia="Calibri" w:hAnsi="Times New Roman" w:cs="Times New Roman"/>
          <w:i/>
          <w:sz w:val="28"/>
          <w:szCs w:val="28"/>
          <w:lang w:eastAsia="ru-RU"/>
        </w:rPr>
      </w:pP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Управлением развития предпринимательства и потребительского рынка Администрации муниципального образования «Город Майкоп» (далее-Управление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новости и изменения законодательства в сфере предпринимательства;</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меры поддержки субъектов малого и среднего предпринимательства.</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Предприятия города информируются о возможности участия в различных мероприятиях, форумах, проводимых на территории Российской Федерации и Республики Адыгея, а также об изменениях в законодательстве.</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течение </w:t>
      </w:r>
      <w:r w:rsidR="008D0ED6" w:rsidRPr="0007608D">
        <w:rPr>
          <w:rFonts w:ascii="Times New Roman" w:eastAsia="Calibri" w:hAnsi="Times New Roman" w:cs="Times New Roman"/>
          <w:sz w:val="28"/>
          <w:szCs w:val="28"/>
          <w:lang w:val="en-US"/>
        </w:rPr>
        <w:t>I</w:t>
      </w:r>
      <w:r w:rsidR="008D0ED6" w:rsidRPr="0007608D">
        <w:rPr>
          <w:rFonts w:ascii="Times New Roman" w:eastAsia="Calibri" w:hAnsi="Times New Roman" w:cs="Times New Roman"/>
          <w:sz w:val="28"/>
          <w:szCs w:val="28"/>
        </w:rPr>
        <w:t xml:space="preserve"> </w:t>
      </w:r>
      <w:r w:rsidR="00D8694D" w:rsidRPr="0007608D">
        <w:rPr>
          <w:rFonts w:ascii="Times New Roman" w:eastAsia="Calibri" w:hAnsi="Times New Roman" w:cs="Times New Roman"/>
          <w:sz w:val="28"/>
          <w:szCs w:val="28"/>
        </w:rPr>
        <w:t>полугодия</w:t>
      </w:r>
      <w:r w:rsidR="008D0ED6"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202</w:t>
      </w:r>
      <w:r w:rsidR="00DA1F87"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года на официальном сайте Администрации размещена информация:</w:t>
      </w:r>
    </w:p>
    <w:p w:rsidR="00DA1F87" w:rsidRPr="0007608D" w:rsidRDefault="00DA1F87"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 форме заявки для участия в конкурсном отборе модульных некапитальных средств размещения на 2025-2027 гг.;</w:t>
      </w:r>
    </w:p>
    <w:p w:rsidR="00DA1F87" w:rsidRPr="0007608D" w:rsidRDefault="00DA1F87"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 проведении Департаментом развития внутренней торговли Минпромторга России мероприятий, посвященных коммерческой недвижимости, ритейлу и логистике;</w:t>
      </w:r>
    </w:p>
    <w:p w:rsidR="00DA1F87" w:rsidRPr="0007608D" w:rsidRDefault="00DA1F87"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 проведении АНО «ННЦК» цикла семинаров по вопросам противодействия незаконного оборота промышленной продукции;</w:t>
      </w:r>
    </w:p>
    <w:p w:rsidR="00DA1F87" w:rsidRPr="0007608D" w:rsidRDefault="00DA1F87"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 проведении в 2025 году конкурса «Торговля России»;</w:t>
      </w:r>
    </w:p>
    <w:p w:rsidR="00DA1F87" w:rsidRPr="0007608D" w:rsidRDefault="00DA1F87" w:rsidP="00D8694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w:t>
      </w:r>
      <w:r w:rsidRPr="0007608D">
        <w:rPr>
          <w:rFonts w:ascii="Times New Roman" w:hAnsi="Times New Roman" w:cs="Times New Roman"/>
          <w:sz w:val="28"/>
          <w:szCs w:val="28"/>
        </w:rPr>
        <w:t xml:space="preserve"> </w:t>
      </w:r>
      <w:r w:rsidRPr="0007608D">
        <w:rPr>
          <w:rFonts w:ascii="Times New Roman" w:eastAsia="Calibri" w:hAnsi="Times New Roman" w:cs="Times New Roman"/>
          <w:sz w:val="28"/>
          <w:szCs w:val="28"/>
        </w:rPr>
        <w:t>о старте третьего сезона конкурса отечественных брендов «Знай наших»; о старте приема заявок на пятый форум «Сильные идеи для нового времени»; о проведении 11.04.2025 пленарной сессии «Национальный проект. Что сделает экономику эффективной и конкурентной»</w:t>
      </w:r>
      <w:r w:rsidR="00D8694D" w:rsidRPr="0007608D">
        <w:rPr>
          <w:rFonts w:ascii="Times New Roman" w:eastAsia="Calibri" w:hAnsi="Times New Roman" w:cs="Times New Roman"/>
          <w:sz w:val="28"/>
          <w:szCs w:val="28"/>
        </w:rPr>
        <w:t>;</w:t>
      </w:r>
    </w:p>
    <w:p w:rsidR="00D8694D" w:rsidRPr="0007608D" w:rsidRDefault="00D8694D" w:rsidP="00D8694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 Международной премии #МЫВМЕСТЕ;</w:t>
      </w:r>
    </w:p>
    <w:p w:rsidR="00D8694D" w:rsidRPr="0007608D" w:rsidRDefault="00D8694D" w:rsidP="00D8694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информация о торжественной церемонии награждения «Человек года – 2025»;</w:t>
      </w:r>
    </w:p>
    <w:p w:rsidR="00D8694D" w:rsidRPr="0007608D" w:rsidRDefault="00D8694D" w:rsidP="00D8694D">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lastRenderedPageBreak/>
        <w:t xml:space="preserve">- </w:t>
      </w:r>
      <w:r w:rsidRPr="0007608D">
        <w:rPr>
          <w:rFonts w:ascii="Times New Roman" w:hAnsi="Times New Roman" w:cs="Times New Roman"/>
          <w:sz w:val="28"/>
          <w:szCs w:val="28"/>
          <w:shd w:val="clear" w:color="auto" w:fill="FFFFFF"/>
        </w:rPr>
        <w:t>о п</w:t>
      </w:r>
      <w:r w:rsidRPr="0007608D">
        <w:rPr>
          <w:rFonts w:ascii="Times New Roman" w:eastAsia="Calibri" w:hAnsi="Times New Roman" w:cs="Times New Roman"/>
          <w:sz w:val="28"/>
          <w:szCs w:val="28"/>
        </w:rPr>
        <w:t>риеме заявок на участие в молодежном образовательном форуме Южного федерального округа «</w:t>
      </w:r>
      <w:proofErr w:type="spellStart"/>
      <w:r w:rsidRPr="0007608D">
        <w:rPr>
          <w:rFonts w:ascii="Times New Roman" w:eastAsia="Calibri" w:hAnsi="Times New Roman" w:cs="Times New Roman"/>
          <w:sz w:val="28"/>
          <w:szCs w:val="28"/>
        </w:rPr>
        <w:t>БерегА</w:t>
      </w:r>
      <w:proofErr w:type="spellEnd"/>
      <w:r w:rsidRPr="0007608D">
        <w:rPr>
          <w:rFonts w:ascii="Times New Roman" w:eastAsia="Calibri" w:hAnsi="Times New Roman" w:cs="Times New Roman"/>
          <w:sz w:val="28"/>
          <w:szCs w:val="28"/>
        </w:rPr>
        <w:t>».</w:t>
      </w:r>
    </w:p>
    <w:p w:rsidR="009C3B22" w:rsidRPr="0007608D" w:rsidRDefault="009C3B22" w:rsidP="009C3B2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Кроме того, Администрация муниципального образования «Город Майкоп» осуществляет взаимодействие с Отделением – Национальный банк по Республике Адыгея Южного главного управления Центрального Банка Российской Федерации (Банк России).</w:t>
      </w:r>
    </w:p>
    <w:p w:rsidR="004902CD" w:rsidRPr="0007608D" w:rsidRDefault="004902CD" w:rsidP="002F5B43">
      <w:pPr>
        <w:ind w:firstLine="709"/>
        <w:contextualSpacing/>
        <w:jc w:val="both"/>
        <w:rPr>
          <w:rFonts w:ascii="Times New Roman" w:eastAsia="Calibri" w:hAnsi="Times New Roman" w:cs="Times New Roman"/>
          <w:sz w:val="28"/>
          <w:szCs w:val="28"/>
        </w:rPr>
      </w:pPr>
    </w:p>
    <w:p w:rsidR="00064411" w:rsidRPr="0007608D" w:rsidRDefault="00064411" w:rsidP="002F5B43">
      <w:pPr>
        <w:ind w:firstLine="709"/>
        <w:contextualSpacing/>
        <w:jc w:val="both"/>
        <w:rPr>
          <w:rFonts w:ascii="Times New Roman" w:eastAsia="Calibri" w:hAnsi="Times New Roman" w:cs="Times New Roman"/>
          <w:sz w:val="28"/>
          <w:szCs w:val="28"/>
        </w:rPr>
      </w:pPr>
    </w:p>
    <w:p w:rsidR="007658DE" w:rsidRPr="0007608D" w:rsidRDefault="007658DE" w:rsidP="001315AE">
      <w:pPr>
        <w:pStyle w:val="aa"/>
        <w:numPr>
          <w:ilvl w:val="1"/>
          <w:numId w:val="29"/>
        </w:numPr>
        <w:jc w:val="center"/>
        <w:rPr>
          <w:b/>
          <w:sz w:val="28"/>
          <w:szCs w:val="28"/>
        </w:rPr>
      </w:pPr>
      <w:r w:rsidRPr="0007608D">
        <w:rPr>
          <w:b/>
          <w:sz w:val="28"/>
          <w:szCs w:val="28"/>
        </w:rPr>
        <w:t>Потребительский рынок</w:t>
      </w:r>
    </w:p>
    <w:p w:rsidR="00030092" w:rsidRPr="0007608D" w:rsidRDefault="00030092" w:rsidP="00030092">
      <w:pPr>
        <w:tabs>
          <w:tab w:val="left" w:pos="284"/>
        </w:tabs>
        <w:ind w:firstLine="709"/>
        <w:jc w:val="both"/>
      </w:pP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Сеть предприятий потребительского рынка представлена 3 396 объектами, в том числе:</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минимаркеты – 431; прочие магазины – 228; </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павильоны – 311; </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киоски, палатки – 297; </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аптеки и аптечные магазины – 86;</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аптечные киоски и пункты – 6;</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столовые и закусочные – 99;</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рестораны, кафе и бары – 209;</w:t>
      </w:r>
    </w:p>
    <w:p w:rsidR="00030092" w:rsidRPr="0007608D" w:rsidRDefault="00030092" w:rsidP="00030092">
      <w:pPr>
        <w:tabs>
          <w:tab w:val="left" w:pos="284"/>
        </w:tabs>
        <w:ind w:firstLine="709"/>
        <w:jc w:val="both"/>
        <w:rPr>
          <w:rFonts w:ascii="Times New Roman" w:hAnsi="Times New Roman" w:cs="Times New Roman"/>
          <w:sz w:val="28"/>
          <w:szCs w:val="28"/>
        </w:rPr>
      </w:pPr>
      <w:r w:rsidRPr="0007608D">
        <w:rPr>
          <w:rFonts w:ascii="Times New Roman" w:hAnsi="Times New Roman" w:cs="Times New Roman"/>
          <w:sz w:val="28"/>
          <w:szCs w:val="28"/>
        </w:rPr>
        <w:t>- объекты бытового обслуживания – 1 339.</w:t>
      </w:r>
    </w:p>
    <w:p w:rsidR="00C5481B" w:rsidRPr="0007608D" w:rsidRDefault="00C5481B" w:rsidP="00C5481B">
      <w:pPr>
        <w:widowControl w:val="0"/>
        <w:jc w:val="center"/>
        <w:rPr>
          <w:rFonts w:ascii="Times New Roman" w:eastAsia="Times New Roman" w:hAnsi="Times New Roman" w:cs="Times New Roman"/>
          <w:i/>
          <w:sz w:val="28"/>
          <w:szCs w:val="20"/>
          <w:lang w:eastAsia="ru-RU"/>
        </w:rPr>
      </w:pPr>
    </w:p>
    <w:p w:rsidR="00C5481B" w:rsidRPr="0007608D" w:rsidRDefault="00C5481B" w:rsidP="00C5481B">
      <w:pPr>
        <w:widowControl w:val="0"/>
        <w:jc w:val="center"/>
        <w:rPr>
          <w:rFonts w:ascii="Times New Roman" w:eastAsia="Times New Roman" w:hAnsi="Times New Roman" w:cs="Times New Roman"/>
          <w:i/>
          <w:sz w:val="28"/>
          <w:szCs w:val="20"/>
          <w:lang w:eastAsia="ru-RU"/>
        </w:rPr>
      </w:pPr>
      <w:r w:rsidRPr="0007608D">
        <w:rPr>
          <w:rFonts w:ascii="Times New Roman" w:eastAsia="Times New Roman" w:hAnsi="Times New Roman" w:cs="Times New Roman"/>
          <w:i/>
          <w:sz w:val="28"/>
          <w:szCs w:val="20"/>
          <w:lang w:eastAsia="ru-RU"/>
        </w:rPr>
        <w:t>2.8.1. Функционирование стационарных ярмарок</w:t>
      </w:r>
    </w:p>
    <w:p w:rsidR="00030092" w:rsidRPr="0007608D" w:rsidRDefault="00030092" w:rsidP="00C5481B">
      <w:pPr>
        <w:widowControl w:val="0"/>
        <w:jc w:val="center"/>
        <w:rPr>
          <w:rFonts w:ascii="Times New Roman" w:eastAsia="Times New Roman" w:hAnsi="Times New Roman" w:cs="Times New Roman"/>
          <w:i/>
          <w:sz w:val="28"/>
          <w:szCs w:val="20"/>
          <w:lang w:eastAsia="ru-RU"/>
        </w:rPr>
      </w:pPr>
    </w:p>
    <w:p w:rsidR="00030092" w:rsidRPr="0007608D" w:rsidRDefault="007658DE"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w:t>
      </w:r>
      <w:r w:rsidR="00030092" w:rsidRPr="0007608D">
        <w:rPr>
          <w:rFonts w:ascii="Times New Roman" w:eastAsia="Calibri" w:hAnsi="Times New Roman" w:cs="Times New Roman"/>
          <w:sz w:val="28"/>
          <w:szCs w:val="28"/>
        </w:rPr>
        <w:t xml:space="preserve">   В </w:t>
      </w:r>
      <w:r w:rsidR="00881354" w:rsidRPr="0007608D">
        <w:rPr>
          <w:rFonts w:ascii="Times New Roman" w:eastAsia="Calibri" w:hAnsi="Times New Roman" w:cs="Times New Roman"/>
          <w:sz w:val="28"/>
          <w:szCs w:val="28"/>
          <w:lang w:val="en-US"/>
        </w:rPr>
        <w:t>I</w:t>
      </w:r>
      <w:r w:rsidR="00881354" w:rsidRPr="0007608D">
        <w:rPr>
          <w:rFonts w:ascii="Times New Roman" w:eastAsia="Calibri" w:hAnsi="Times New Roman" w:cs="Times New Roman"/>
          <w:sz w:val="28"/>
          <w:szCs w:val="28"/>
        </w:rPr>
        <w:t xml:space="preserve"> </w:t>
      </w:r>
      <w:r w:rsidR="00E62716" w:rsidRPr="0007608D">
        <w:rPr>
          <w:rFonts w:ascii="Times New Roman" w:eastAsia="Calibri" w:hAnsi="Times New Roman" w:cs="Times New Roman"/>
          <w:sz w:val="28"/>
          <w:szCs w:val="28"/>
        </w:rPr>
        <w:t>полугодии</w:t>
      </w:r>
      <w:r w:rsidR="00881354" w:rsidRPr="0007608D">
        <w:rPr>
          <w:rFonts w:ascii="Times New Roman" w:eastAsia="Calibri" w:hAnsi="Times New Roman" w:cs="Times New Roman"/>
          <w:sz w:val="28"/>
          <w:szCs w:val="28"/>
        </w:rPr>
        <w:t xml:space="preserve"> </w:t>
      </w:r>
      <w:r w:rsidR="00030092" w:rsidRPr="0007608D">
        <w:rPr>
          <w:rFonts w:ascii="Times New Roman" w:eastAsia="Calibri" w:hAnsi="Times New Roman" w:cs="Times New Roman"/>
          <w:sz w:val="28"/>
          <w:szCs w:val="28"/>
        </w:rPr>
        <w:t>202</w:t>
      </w:r>
      <w:r w:rsidR="00156E3E" w:rsidRPr="0007608D">
        <w:rPr>
          <w:rFonts w:ascii="Times New Roman" w:eastAsia="Calibri" w:hAnsi="Times New Roman" w:cs="Times New Roman"/>
          <w:sz w:val="28"/>
          <w:szCs w:val="28"/>
        </w:rPr>
        <w:t>5</w:t>
      </w:r>
      <w:r w:rsidR="00881354" w:rsidRPr="0007608D">
        <w:rPr>
          <w:rFonts w:ascii="Times New Roman" w:eastAsia="Calibri" w:hAnsi="Times New Roman" w:cs="Times New Roman"/>
          <w:sz w:val="28"/>
          <w:szCs w:val="28"/>
        </w:rPr>
        <w:t xml:space="preserve"> года</w:t>
      </w:r>
      <w:r w:rsidR="00030092" w:rsidRPr="0007608D">
        <w:rPr>
          <w:rFonts w:ascii="Times New Roman" w:eastAsia="Calibri" w:hAnsi="Times New Roman" w:cs="Times New Roman"/>
          <w:sz w:val="28"/>
          <w:szCs w:val="28"/>
        </w:rPr>
        <w:t xml:space="preserve"> на территории муниципального образования «Город Майкоп» функционировало </w:t>
      </w:r>
      <w:r w:rsidR="00156E3E" w:rsidRPr="0007608D">
        <w:rPr>
          <w:rFonts w:ascii="Times New Roman" w:eastAsia="Calibri" w:hAnsi="Times New Roman" w:cs="Times New Roman"/>
          <w:sz w:val="28"/>
          <w:szCs w:val="28"/>
        </w:rPr>
        <w:t>7</w:t>
      </w:r>
      <w:r w:rsidR="00030092" w:rsidRPr="0007608D">
        <w:rPr>
          <w:rFonts w:ascii="Times New Roman" w:eastAsia="Calibri" w:hAnsi="Times New Roman" w:cs="Times New Roman"/>
          <w:sz w:val="28"/>
          <w:szCs w:val="28"/>
        </w:rPr>
        <w:t xml:space="preserve"> постоянно действующих ярмарок на 2</w:t>
      </w:r>
      <w:r w:rsidR="00881354" w:rsidRPr="0007608D">
        <w:rPr>
          <w:rFonts w:ascii="Times New Roman" w:eastAsia="Calibri" w:hAnsi="Times New Roman" w:cs="Times New Roman"/>
          <w:sz w:val="28"/>
          <w:szCs w:val="28"/>
        </w:rPr>
        <w:t xml:space="preserve"> 177 </w:t>
      </w:r>
      <w:r w:rsidR="00030092" w:rsidRPr="0007608D">
        <w:rPr>
          <w:rFonts w:ascii="Times New Roman" w:eastAsia="Calibri" w:hAnsi="Times New Roman" w:cs="Times New Roman"/>
          <w:sz w:val="28"/>
          <w:szCs w:val="28"/>
        </w:rPr>
        <w:t>мест, в том числе:</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сельскохозяйственная ярмарка, организатор ОАО «Оптово-розничный рынок «Казачий», торговых мест – 76;</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универсальная ярмарка «Черемушки», организатор АО «Западный рынок «Черемушки», торговых мест – 712;</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сельскохозяйственная ярмарка, «Ежедневная сельскохозяйственная ярмарка», организатор АО «Западный рынок «Черемушки», торговых мест – 60;</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универсальная ярмарка, организатор ОАО «Городской оптовый рынок», торговых мест – 120;</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xml:space="preserve">- универсальная ярмарка, «Центральный рынок», организатор </w:t>
      </w:r>
      <w:r w:rsidR="00E62716" w:rsidRPr="0007608D">
        <w:rPr>
          <w:rFonts w:ascii="Times New Roman" w:eastAsia="Calibri" w:hAnsi="Times New Roman" w:cs="Times New Roman"/>
          <w:sz w:val="28"/>
          <w:szCs w:val="28"/>
        </w:rPr>
        <w:t>ОО</w:t>
      </w:r>
      <w:r w:rsidRPr="0007608D">
        <w:rPr>
          <w:rFonts w:ascii="Times New Roman" w:eastAsia="Calibri" w:hAnsi="Times New Roman" w:cs="Times New Roman"/>
          <w:sz w:val="28"/>
          <w:szCs w:val="28"/>
        </w:rPr>
        <w:t>О «Городские рынки», торговых мест – 952;</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xml:space="preserve">- универсальная ярмарка «Рынок хозяйственно-бытовых товаров», организатор </w:t>
      </w:r>
      <w:r w:rsidR="00E62716" w:rsidRPr="0007608D">
        <w:rPr>
          <w:rFonts w:ascii="Times New Roman" w:eastAsia="Calibri" w:hAnsi="Times New Roman" w:cs="Times New Roman"/>
          <w:sz w:val="28"/>
          <w:szCs w:val="28"/>
        </w:rPr>
        <w:t xml:space="preserve">ООО «Городские рынки», </w:t>
      </w:r>
      <w:r w:rsidRPr="0007608D">
        <w:rPr>
          <w:rFonts w:ascii="Times New Roman" w:eastAsia="Calibri" w:hAnsi="Times New Roman" w:cs="Times New Roman"/>
          <w:sz w:val="28"/>
          <w:szCs w:val="28"/>
        </w:rPr>
        <w:t xml:space="preserve">торговых мест – </w:t>
      </w:r>
      <w:r w:rsidR="00E62716" w:rsidRPr="0007608D">
        <w:rPr>
          <w:rFonts w:ascii="Times New Roman" w:eastAsia="Calibri" w:hAnsi="Times New Roman" w:cs="Times New Roman"/>
          <w:sz w:val="28"/>
          <w:szCs w:val="28"/>
        </w:rPr>
        <w:t>191</w:t>
      </w:r>
      <w:r w:rsidRPr="0007608D">
        <w:rPr>
          <w:rFonts w:ascii="Times New Roman" w:eastAsia="Calibri" w:hAnsi="Times New Roman" w:cs="Times New Roman"/>
          <w:sz w:val="28"/>
          <w:szCs w:val="28"/>
        </w:rPr>
        <w:t>;</w:t>
      </w:r>
    </w:p>
    <w:p w:rsidR="00030092" w:rsidRPr="0007608D" w:rsidRDefault="00030092" w:rsidP="00030092">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xml:space="preserve">- специализированная ярмарка «Цветочный рынок», организатор </w:t>
      </w:r>
      <w:r w:rsidR="00934BD4" w:rsidRPr="0007608D">
        <w:rPr>
          <w:rFonts w:ascii="Times New Roman" w:eastAsia="Calibri" w:hAnsi="Times New Roman" w:cs="Times New Roman"/>
          <w:sz w:val="28"/>
          <w:szCs w:val="28"/>
        </w:rPr>
        <w:t>ООО «Городские рынки»,</w:t>
      </w:r>
      <w:r w:rsidRPr="0007608D">
        <w:rPr>
          <w:rFonts w:ascii="Times New Roman" w:eastAsia="Calibri" w:hAnsi="Times New Roman" w:cs="Times New Roman"/>
          <w:sz w:val="28"/>
          <w:szCs w:val="28"/>
        </w:rPr>
        <w:t xml:space="preserve"> торговых мест – 17</w:t>
      </w:r>
      <w:r w:rsidR="00156E3E" w:rsidRPr="0007608D">
        <w:rPr>
          <w:rFonts w:ascii="Times New Roman" w:eastAsia="Calibri" w:hAnsi="Times New Roman" w:cs="Times New Roman"/>
          <w:sz w:val="28"/>
          <w:szCs w:val="28"/>
        </w:rPr>
        <w:t>.</w:t>
      </w:r>
    </w:p>
    <w:p w:rsidR="00586F8E" w:rsidRPr="0007608D" w:rsidRDefault="00030092" w:rsidP="00881354">
      <w:pPr>
        <w:tabs>
          <w:tab w:val="left" w:pos="0"/>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r>
    </w:p>
    <w:p w:rsidR="00C5481B" w:rsidRPr="0007608D" w:rsidRDefault="00C5481B" w:rsidP="00C5481B">
      <w:pPr>
        <w:widowControl w:val="0"/>
        <w:jc w:val="center"/>
        <w:rPr>
          <w:rFonts w:ascii="Times New Roman" w:eastAsia="Times New Roman" w:hAnsi="Times New Roman" w:cs="Times New Roman"/>
          <w:i/>
          <w:sz w:val="28"/>
          <w:szCs w:val="20"/>
          <w:lang w:eastAsia="ru-RU"/>
        </w:rPr>
      </w:pPr>
      <w:r w:rsidRPr="0007608D">
        <w:rPr>
          <w:rFonts w:ascii="Times New Roman" w:eastAsia="Times New Roman" w:hAnsi="Times New Roman" w:cs="Times New Roman"/>
          <w:i/>
          <w:sz w:val="28"/>
          <w:szCs w:val="20"/>
          <w:lang w:eastAsia="ru-RU"/>
        </w:rPr>
        <w:t>2.8.2. Организация ярмарочной торговли</w:t>
      </w:r>
    </w:p>
    <w:p w:rsidR="00030092" w:rsidRPr="0007608D" w:rsidRDefault="00030092" w:rsidP="00C5481B">
      <w:pPr>
        <w:widowControl w:val="0"/>
        <w:jc w:val="center"/>
        <w:rPr>
          <w:rFonts w:ascii="Times New Roman" w:eastAsia="Times New Roman" w:hAnsi="Times New Roman" w:cs="Times New Roman"/>
          <w:i/>
          <w:sz w:val="28"/>
          <w:szCs w:val="20"/>
          <w:lang w:eastAsia="ru-RU"/>
        </w:rPr>
      </w:pPr>
    </w:p>
    <w:p w:rsidR="00030092" w:rsidRPr="0007608D" w:rsidRDefault="00030092" w:rsidP="00030092">
      <w:pPr>
        <w:tabs>
          <w:tab w:val="left" w:pos="0"/>
        </w:tabs>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В соответствии с п</w:t>
      </w:r>
      <w:r w:rsidRPr="0007608D">
        <w:rPr>
          <w:rFonts w:ascii="Times New Roman" w:eastAsia="Calibri" w:hAnsi="Times New Roman" w:cs="Times New Roman"/>
          <w:sz w:val="28"/>
          <w:szCs w:val="28"/>
        </w:rPr>
        <w:t xml:space="preserve">остановлением Администрации муниципального образования «Город Майкоп» от </w:t>
      </w:r>
      <w:r w:rsidR="009E329B" w:rsidRPr="0007608D">
        <w:rPr>
          <w:rFonts w:ascii="Times New Roman" w:eastAsia="Calibri" w:hAnsi="Times New Roman" w:cs="Times New Roman"/>
          <w:sz w:val="28"/>
          <w:szCs w:val="28"/>
        </w:rPr>
        <w:t>10</w:t>
      </w:r>
      <w:r w:rsidRPr="0007608D">
        <w:rPr>
          <w:rFonts w:ascii="Times New Roman" w:eastAsia="Calibri" w:hAnsi="Times New Roman" w:cs="Times New Roman"/>
          <w:sz w:val="28"/>
          <w:szCs w:val="28"/>
        </w:rPr>
        <w:t>.1</w:t>
      </w:r>
      <w:r w:rsidR="003C0770" w:rsidRPr="0007608D">
        <w:rPr>
          <w:rFonts w:ascii="Times New Roman" w:eastAsia="Calibri" w:hAnsi="Times New Roman" w:cs="Times New Roman"/>
          <w:sz w:val="28"/>
          <w:szCs w:val="28"/>
        </w:rPr>
        <w:t>2</w:t>
      </w:r>
      <w:r w:rsidRPr="0007608D">
        <w:rPr>
          <w:rFonts w:ascii="Times New Roman" w:eastAsia="Calibri" w:hAnsi="Times New Roman" w:cs="Times New Roman"/>
          <w:sz w:val="28"/>
          <w:szCs w:val="28"/>
        </w:rPr>
        <w:t>.202</w:t>
      </w:r>
      <w:r w:rsidR="009E329B"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 xml:space="preserve"> № </w:t>
      </w:r>
      <w:r w:rsidR="009E329B" w:rsidRPr="0007608D">
        <w:rPr>
          <w:rFonts w:ascii="Times New Roman" w:eastAsia="Calibri" w:hAnsi="Times New Roman" w:cs="Times New Roman"/>
          <w:sz w:val="28"/>
          <w:szCs w:val="28"/>
        </w:rPr>
        <w:t>1052</w:t>
      </w:r>
      <w:r w:rsidRPr="0007608D">
        <w:rPr>
          <w:rFonts w:ascii="Times New Roman" w:eastAsia="Calibri" w:hAnsi="Times New Roman" w:cs="Times New Roman"/>
          <w:sz w:val="28"/>
          <w:szCs w:val="28"/>
        </w:rPr>
        <w:t xml:space="preserve"> «Об утверждении Плана мероприятий по организации ярмарок на территории муниципального образования «Город Майкоп» на 202</w:t>
      </w:r>
      <w:r w:rsidR="009E329B"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 в </w:t>
      </w:r>
      <w:r w:rsidR="003C0770" w:rsidRPr="0007608D">
        <w:rPr>
          <w:rFonts w:ascii="Times New Roman" w:eastAsia="Calibri" w:hAnsi="Times New Roman" w:cs="Times New Roman"/>
          <w:sz w:val="28"/>
          <w:szCs w:val="28"/>
          <w:lang w:val="en-US"/>
        </w:rPr>
        <w:t>I</w:t>
      </w:r>
      <w:r w:rsidR="003C0770" w:rsidRPr="0007608D">
        <w:rPr>
          <w:rFonts w:ascii="Times New Roman" w:eastAsia="Calibri" w:hAnsi="Times New Roman" w:cs="Times New Roman"/>
          <w:sz w:val="28"/>
          <w:szCs w:val="28"/>
        </w:rPr>
        <w:t xml:space="preserve"> </w:t>
      </w:r>
      <w:r w:rsidR="00E11A59" w:rsidRPr="0007608D">
        <w:rPr>
          <w:rFonts w:ascii="Times New Roman" w:eastAsia="Calibri" w:hAnsi="Times New Roman" w:cs="Times New Roman"/>
          <w:sz w:val="28"/>
          <w:szCs w:val="28"/>
        </w:rPr>
        <w:t>полугодии</w:t>
      </w:r>
      <w:r w:rsidR="003C0770"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202</w:t>
      </w:r>
      <w:r w:rsidR="00E75FF3"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w:t>
      </w:r>
      <w:r w:rsidR="00E75FF3" w:rsidRPr="0007608D">
        <w:rPr>
          <w:rFonts w:ascii="Times New Roman" w:eastAsia="Calibri" w:hAnsi="Times New Roman" w:cs="Times New Roman"/>
          <w:sz w:val="28"/>
          <w:szCs w:val="28"/>
        </w:rPr>
        <w:t>а</w:t>
      </w:r>
      <w:r w:rsidRPr="0007608D">
        <w:rPr>
          <w:rFonts w:ascii="Times New Roman" w:eastAsia="Calibri" w:hAnsi="Times New Roman" w:cs="Times New Roman"/>
          <w:sz w:val="28"/>
          <w:szCs w:val="28"/>
        </w:rPr>
        <w:t xml:space="preserve"> была организована работа </w:t>
      </w:r>
      <w:r w:rsidR="009E329B" w:rsidRPr="0007608D">
        <w:rPr>
          <w:rFonts w:ascii="Times New Roman" w:eastAsia="Calibri" w:hAnsi="Times New Roman" w:cs="Times New Roman"/>
          <w:sz w:val="28"/>
          <w:szCs w:val="28"/>
        </w:rPr>
        <w:t>трех</w:t>
      </w:r>
      <w:r w:rsidRPr="0007608D">
        <w:rPr>
          <w:rFonts w:ascii="Times New Roman" w:hAnsi="Times New Roman" w:cs="Times New Roman"/>
          <w:sz w:val="28"/>
          <w:szCs w:val="28"/>
        </w:rPr>
        <w:t xml:space="preserve"> сельскохозяйственных ярмарок в</w:t>
      </w:r>
      <w:r w:rsidRPr="0007608D">
        <w:rPr>
          <w:rFonts w:ascii="Times New Roman" w:eastAsia="Calibri" w:hAnsi="Times New Roman" w:cs="Times New Roman"/>
          <w:sz w:val="28"/>
          <w:szCs w:val="28"/>
        </w:rPr>
        <w:t>ыходного дня, в том числе:</w:t>
      </w:r>
    </w:p>
    <w:p w:rsidR="00030092" w:rsidRPr="0007608D" w:rsidRDefault="00030092" w:rsidP="00030092">
      <w:pPr>
        <w:tabs>
          <w:tab w:val="left" w:pos="709"/>
        </w:tabs>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по ул. Советская (между ул. Победы и пер. Красноармейский) – каждую субботу и воскресенье;</w:t>
      </w:r>
    </w:p>
    <w:p w:rsidR="00030092" w:rsidRPr="0007608D" w:rsidRDefault="00030092" w:rsidP="00030092">
      <w:pPr>
        <w:tabs>
          <w:tab w:val="left" w:pos="709"/>
        </w:tabs>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по ул. Димитрова (между ул. Юннатов и ул. Чкалова) – каждую субботу</w:t>
      </w:r>
      <w:r w:rsidR="009E329B" w:rsidRPr="0007608D">
        <w:rPr>
          <w:rFonts w:ascii="Times New Roman" w:eastAsia="Calibri" w:hAnsi="Times New Roman" w:cs="Times New Roman"/>
          <w:sz w:val="28"/>
          <w:szCs w:val="28"/>
        </w:rPr>
        <w:t>.</w:t>
      </w:r>
    </w:p>
    <w:p w:rsidR="00030092" w:rsidRPr="0007608D" w:rsidRDefault="00030092" w:rsidP="00030092">
      <w:pPr>
        <w:tabs>
          <w:tab w:val="left" w:pos="709"/>
        </w:tabs>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r>
    </w:p>
    <w:p w:rsidR="00030092" w:rsidRPr="0007608D" w:rsidRDefault="00030092" w:rsidP="00030092">
      <w:pPr>
        <w:tabs>
          <w:tab w:val="left" w:pos="709"/>
        </w:tabs>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На ярмарках выходного дня принимают участие товаропроизводители, осуществляющие деятельность на территории муниципального образования «Город Майкоп», а также из других районов Республики Адыгея.</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На ярмарках 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Стоит отметить таких участников ярмарки как:</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ООО «</w:t>
      </w:r>
      <w:proofErr w:type="spellStart"/>
      <w:r w:rsidRPr="0007608D">
        <w:rPr>
          <w:rFonts w:ascii="Times New Roman" w:eastAsia="Calibri" w:hAnsi="Times New Roman" w:cs="Times New Roman"/>
          <w:sz w:val="28"/>
          <w:szCs w:val="28"/>
        </w:rPr>
        <w:t>Мамруко</w:t>
      </w:r>
      <w:proofErr w:type="spellEnd"/>
      <w:r w:rsidRPr="0007608D">
        <w:rPr>
          <w:rFonts w:ascii="Times New Roman" w:eastAsia="Calibri" w:hAnsi="Times New Roman" w:cs="Times New Roman"/>
          <w:sz w:val="28"/>
          <w:szCs w:val="28"/>
        </w:rPr>
        <w:t>»;</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ООО «Птицефабрика Ханская»;</w:t>
      </w:r>
      <w:r w:rsidRPr="0007608D">
        <w:rPr>
          <w:rFonts w:ascii="Times New Roman" w:eastAsia="Calibri" w:hAnsi="Times New Roman" w:cs="Times New Roman"/>
          <w:sz w:val="28"/>
          <w:szCs w:val="28"/>
        </w:rPr>
        <w:tab/>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ЗАО «Радуга»;</w:t>
      </w:r>
      <w:r w:rsidRPr="0007608D">
        <w:rPr>
          <w:rFonts w:ascii="Times New Roman" w:eastAsia="Calibri" w:hAnsi="Times New Roman" w:cs="Times New Roman"/>
          <w:sz w:val="28"/>
          <w:szCs w:val="28"/>
        </w:rPr>
        <w:tab/>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АО «Фирма Агрокомплекс им. Н.И. Ткачева»;</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ЗАО «Молкомбинат «Адыгейский»</w:t>
      </w:r>
      <w:r w:rsidR="003C0770" w:rsidRPr="0007608D">
        <w:rPr>
          <w:rFonts w:ascii="Times New Roman" w:eastAsia="Calibri" w:hAnsi="Times New Roman" w:cs="Times New Roman"/>
          <w:sz w:val="28"/>
          <w:szCs w:val="28"/>
        </w:rPr>
        <w:t>.</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Среднее количество участников ярмарки (ЛПХ, КФХ, ИП, юридические лица) в настоящее время:</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по ул. Советская – </w:t>
      </w:r>
      <w:r w:rsidR="00AF36E7" w:rsidRPr="0007608D">
        <w:rPr>
          <w:rFonts w:ascii="Times New Roman" w:eastAsia="Calibri" w:hAnsi="Times New Roman" w:cs="Times New Roman"/>
          <w:sz w:val="28"/>
          <w:szCs w:val="28"/>
        </w:rPr>
        <w:t>8</w:t>
      </w:r>
      <w:r w:rsidRPr="0007608D">
        <w:rPr>
          <w:rFonts w:ascii="Times New Roman" w:eastAsia="Calibri" w:hAnsi="Times New Roman" w:cs="Times New Roman"/>
          <w:sz w:val="28"/>
          <w:szCs w:val="28"/>
        </w:rPr>
        <w:t>0-1</w:t>
      </w:r>
      <w:r w:rsidR="003C0770"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0 участников;</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по ул. Димитрова – 70-120 участников.</w:t>
      </w:r>
    </w:p>
    <w:p w:rsidR="00030092" w:rsidRPr="0007608D" w:rsidRDefault="00030092" w:rsidP="00030092">
      <w:pPr>
        <w:ind w:firstLine="709"/>
        <w:contextualSpacing/>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течение </w:t>
      </w:r>
      <w:r w:rsidR="003C0770" w:rsidRPr="0007608D">
        <w:rPr>
          <w:rFonts w:ascii="Times New Roman" w:eastAsia="Calibri" w:hAnsi="Times New Roman" w:cs="Times New Roman"/>
          <w:sz w:val="28"/>
          <w:szCs w:val="28"/>
          <w:lang w:val="en-US"/>
        </w:rPr>
        <w:t>I</w:t>
      </w:r>
      <w:r w:rsidR="009E329B" w:rsidRPr="0007608D">
        <w:rPr>
          <w:rFonts w:ascii="Times New Roman" w:eastAsia="Calibri" w:hAnsi="Times New Roman" w:cs="Times New Roman"/>
          <w:sz w:val="28"/>
          <w:szCs w:val="28"/>
        </w:rPr>
        <w:t xml:space="preserve"> полугодия </w:t>
      </w:r>
      <w:r w:rsidRPr="0007608D">
        <w:rPr>
          <w:rFonts w:ascii="Times New Roman" w:eastAsia="Calibri" w:hAnsi="Times New Roman" w:cs="Times New Roman"/>
          <w:sz w:val="28"/>
          <w:szCs w:val="28"/>
        </w:rPr>
        <w:t>202</w:t>
      </w:r>
      <w:r w:rsidR="00AF36E7"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года проведен</w:t>
      </w:r>
      <w:r w:rsidR="009E329B" w:rsidRPr="0007608D">
        <w:rPr>
          <w:rFonts w:ascii="Times New Roman" w:eastAsia="Calibri" w:hAnsi="Times New Roman" w:cs="Times New Roman"/>
          <w:sz w:val="28"/>
          <w:szCs w:val="28"/>
        </w:rPr>
        <w:t>а</w:t>
      </w:r>
      <w:r w:rsidRPr="0007608D">
        <w:rPr>
          <w:rFonts w:ascii="Times New Roman" w:eastAsia="Calibri" w:hAnsi="Times New Roman" w:cs="Times New Roman"/>
          <w:sz w:val="28"/>
          <w:szCs w:val="28"/>
        </w:rPr>
        <w:t xml:space="preserve"> </w:t>
      </w:r>
      <w:r w:rsidR="009E329B" w:rsidRPr="0007608D">
        <w:rPr>
          <w:rFonts w:ascii="Times New Roman" w:eastAsia="Calibri" w:hAnsi="Times New Roman" w:cs="Times New Roman"/>
          <w:sz w:val="28"/>
          <w:szCs w:val="28"/>
        </w:rPr>
        <w:t>91</w:t>
      </w:r>
      <w:r w:rsidR="00AF36E7"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ярмар</w:t>
      </w:r>
      <w:r w:rsidR="003C0770" w:rsidRPr="0007608D">
        <w:rPr>
          <w:rFonts w:ascii="Times New Roman" w:eastAsia="Calibri" w:hAnsi="Times New Roman" w:cs="Times New Roman"/>
          <w:sz w:val="28"/>
          <w:szCs w:val="28"/>
        </w:rPr>
        <w:t>к</w:t>
      </w:r>
      <w:r w:rsidR="009E329B" w:rsidRPr="0007608D">
        <w:rPr>
          <w:rFonts w:ascii="Times New Roman" w:eastAsia="Calibri" w:hAnsi="Times New Roman" w:cs="Times New Roman"/>
          <w:sz w:val="28"/>
          <w:szCs w:val="28"/>
        </w:rPr>
        <w:t>а</w:t>
      </w:r>
      <w:r w:rsidRPr="0007608D">
        <w:rPr>
          <w:rFonts w:ascii="Times New Roman" w:eastAsia="Calibri" w:hAnsi="Times New Roman" w:cs="Times New Roman"/>
          <w:sz w:val="28"/>
          <w:szCs w:val="28"/>
        </w:rPr>
        <w:t xml:space="preserve"> выходного дня</w:t>
      </w:r>
      <w:r w:rsidR="009E329B" w:rsidRPr="0007608D">
        <w:rPr>
          <w:rFonts w:ascii="Times New Roman" w:eastAsia="Calibri" w:hAnsi="Times New Roman" w:cs="Times New Roman"/>
          <w:sz w:val="28"/>
          <w:szCs w:val="28"/>
        </w:rPr>
        <w:t xml:space="preserve"> с числом участников – 5 297 человек</w:t>
      </w:r>
      <w:r w:rsidRPr="0007608D">
        <w:rPr>
          <w:rFonts w:ascii="Times New Roman" w:hAnsi="Times New Roman" w:cs="Times New Roman"/>
          <w:sz w:val="28"/>
          <w:szCs w:val="28"/>
        </w:rPr>
        <w:t xml:space="preserve">. </w:t>
      </w:r>
    </w:p>
    <w:p w:rsidR="00030092" w:rsidRDefault="00030092" w:rsidP="00030092">
      <w:pPr>
        <w:ind w:firstLine="709"/>
        <w:jc w:val="both"/>
        <w:rPr>
          <w:rFonts w:ascii="Times New Roman" w:hAnsi="Times New Roman" w:cs="Times New Roman"/>
          <w:sz w:val="28"/>
          <w:szCs w:val="28"/>
        </w:rPr>
      </w:pPr>
      <w:r w:rsidRPr="0007608D">
        <w:rPr>
          <w:rFonts w:ascii="Times New Roman" w:hAnsi="Times New Roman" w:cs="Times New Roman"/>
          <w:sz w:val="28"/>
          <w:szCs w:val="28"/>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p w:rsidR="000D562A" w:rsidRDefault="000D562A" w:rsidP="00030092">
      <w:pPr>
        <w:ind w:firstLine="709"/>
        <w:jc w:val="both"/>
        <w:rPr>
          <w:rFonts w:ascii="Times New Roman" w:hAnsi="Times New Roman" w:cs="Times New Roman"/>
          <w:sz w:val="28"/>
          <w:szCs w:val="28"/>
        </w:rPr>
      </w:pPr>
    </w:p>
    <w:p w:rsidR="000D562A" w:rsidRPr="0007608D" w:rsidRDefault="000D562A" w:rsidP="00030092">
      <w:pPr>
        <w:ind w:firstLine="709"/>
        <w:jc w:val="both"/>
        <w:rPr>
          <w:rFonts w:ascii="Times New Roman" w:hAnsi="Times New Roman" w:cs="Times New Roman"/>
          <w:sz w:val="28"/>
          <w:szCs w:val="28"/>
        </w:rPr>
      </w:pPr>
    </w:p>
    <w:p w:rsidR="00030092" w:rsidRPr="0007608D" w:rsidRDefault="00030092" w:rsidP="00030092">
      <w:pPr>
        <w:tabs>
          <w:tab w:val="left" w:pos="0"/>
        </w:tabs>
        <w:jc w:val="both"/>
        <w:rPr>
          <w:rFonts w:ascii="Times New Roman" w:eastAsia="Times New Roman" w:hAnsi="Times New Roman" w:cs="Times New Roman"/>
          <w:i/>
          <w:sz w:val="28"/>
          <w:szCs w:val="20"/>
          <w:lang w:eastAsia="ru-RU"/>
        </w:rPr>
      </w:pPr>
    </w:p>
    <w:p w:rsidR="00FD4E60" w:rsidRPr="0007608D" w:rsidRDefault="00FD4E60" w:rsidP="00FD4E60">
      <w:pPr>
        <w:widowControl w:val="0"/>
        <w:jc w:val="center"/>
        <w:rPr>
          <w:rFonts w:ascii="Times New Roman" w:eastAsia="Times New Roman" w:hAnsi="Times New Roman" w:cs="Times New Roman"/>
          <w:i/>
          <w:sz w:val="28"/>
          <w:szCs w:val="20"/>
          <w:lang w:eastAsia="ru-RU"/>
        </w:rPr>
      </w:pPr>
      <w:r w:rsidRPr="0007608D">
        <w:rPr>
          <w:rFonts w:ascii="Times New Roman" w:eastAsia="Calibri" w:hAnsi="Times New Roman" w:cs="Times New Roman"/>
          <w:i/>
          <w:sz w:val="28"/>
          <w:szCs w:val="28"/>
          <w:lang w:eastAsia="ru-RU"/>
        </w:rPr>
        <w:t xml:space="preserve">2.8.3. </w:t>
      </w:r>
      <w:r w:rsidRPr="0007608D">
        <w:rPr>
          <w:rFonts w:ascii="Times New Roman" w:eastAsia="Times New Roman" w:hAnsi="Times New Roman" w:cs="Times New Roman"/>
          <w:i/>
          <w:sz w:val="28"/>
          <w:szCs w:val="20"/>
          <w:lang w:eastAsia="ru-RU"/>
        </w:rPr>
        <w:t>Организация развозной и разносной торговли</w:t>
      </w:r>
    </w:p>
    <w:p w:rsidR="00030092" w:rsidRPr="0007608D" w:rsidRDefault="00030092" w:rsidP="00FD4E60">
      <w:pPr>
        <w:widowControl w:val="0"/>
        <w:jc w:val="center"/>
        <w:rPr>
          <w:rFonts w:ascii="Times New Roman" w:eastAsia="Times New Roman" w:hAnsi="Times New Roman" w:cs="Times New Roman"/>
          <w:i/>
          <w:sz w:val="28"/>
          <w:szCs w:val="20"/>
          <w:lang w:eastAsia="ru-RU"/>
        </w:rPr>
      </w:pPr>
    </w:p>
    <w:p w:rsidR="00030092" w:rsidRPr="0007608D" w:rsidRDefault="001B707D" w:rsidP="00030092">
      <w:pPr>
        <w:tabs>
          <w:tab w:val="left" w:pos="0"/>
          <w:tab w:val="left" w:pos="709"/>
        </w:tabs>
        <w:jc w:val="both"/>
        <w:rPr>
          <w:rFonts w:ascii="Times New Roman" w:hAnsi="Times New Roman" w:cs="Times New Roman"/>
          <w:sz w:val="28"/>
          <w:szCs w:val="28"/>
        </w:rPr>
      </w:pPr>
      <w:r w:rsidRPr="0007608D">
        <w:rPr>
          <w:rFonts w:ascii="Times New Roman" w:eastAsia="Calibri" w:hAnsi="Times New Roman" w:cs="Times New Roman"/>
          <w:sz w:val="28"/>
          <w:szCs w:val="28"/>
          <w:lang w:eastAsia="ru-RU"/>
        </w:rPr>
        <w:t xml:space="preserve">  </w:t>
      </w:r>
      <w:r w:rsidR="00FD4E60" w:rsidRPr="0007608D">
        <w:rPr>
          <w:rFonts w:ascii="Times New Roman" w:eastAsia="Calibri" w:hAnsi="Times New Roman" w:cs="Times New Roman"/>
          <w:sz w:val="28"/>
          <w:szCs w:val="28"/>
          <w:lang w:eastAsia="ru-RU"/>
        </w:rPr>
        <w:tab/>
      </w:r>
      <w:r w:rsidR="00030092" w:rsidRPr="0007608D">
        <w:rPr>
          <w:rFonts w:ascii="Times New Roman" w:eastAsia="Calibri" w:hAnsi="Times New Roman" w:cs="Times New Roman"/>
          <w:sz w:val="28"/>
          <w:szCs w:val="28"/>
        </w:rPr>
        <w:t xml:space="preserve">В соответствии с постановлением </w:t>
      </w:r>
      <w:r w:rsidR="00030092" w:rsidRPr="0007608D">
        <w:rPr>
          <w:rFonts w:ascii="Times New Roman" w:hAnsi="Times New Roman" w:cs="Times New Roman"/>
          <w:sz w:val="28"/>
          <w:szCs w:val="28"/>
        </w:rPr>
        <w:t xml:space="preserve">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w:t>
      </w:r>
      <w:r w:rsidR="00030092" w:rsidRPr="0007608D">
        <w:rPr>
          <w:rFonts w:ascii="Times New Roman" w:hAnsi="Times New Roman" w:cs="Times New Roman"/>
          <w:sz w:val="28"/>
          <w:szCs w:val="28"/>
        </w:rPr>
        <w:lastRenderedPageBreak/>
        <w:t>молоком и плодоовощной продукцией на территории муниципального образования «Город Майкоп» утверждены:</w:t>
      </w:r>
    </w:p>
    <w:p w:rsidR="00030092" w:rsidRPr="0007608D" w:rsidRDefault="00030092" w:rsidP="00030092">
      <w:pPr>
        <w:tabs>
          <w:tab w:val="left" w:pos="0"/>
          <w:tab w:val="left" w:pos="709"/>
        </w:tabs>
        <w:jc w:val="both"/>
        <w:rPr>
          <w:rFonts w:ascii="Times New Roman" w:hAnsi="Times New Roman" w:cs="Times New Roman"/>
          <w:sz w:val="28"/>
          <w:szCs w:val="28"/>
        </w:rPr>
      </w:pPr>
      <w:r w:rsidRPr="0007608D">
        <w:rPr>
          <w:rFonts w:ascii="Times New Roman" w:hAnsi="Times New Roman" w:cs="Times New Roman"/>
          <w:sz w:val="28"/>
          <w:szCs w:val="28"/>
        </w:rPr>
        <w:tab/>
        <w:t>- Положение об организации развозной и разносной мелкорозничной торговли хлебом, хлебобулочными изделиями и плодоовощной продукцией на территории муниципального образования «Город Майкоп»;</w:t>
      </w:r>
    </w:p>
    <w:p w:rsidR="00030092" w:rsidRPr="0007608D" w:rsidRDefault="00030092" w:rsidP="00030092">
      <w:pPr>
        <w:tabs>
          <w:tab w:val="left" w:pos="0"/>
          <w:tab w:val="left" w:pos="709"/>
        </w:tabs>
        <w:jc w:val="both"/>
        <w:rPr>
          <w:rFonts w:ascii="Times New Roman" w:hAnsi="Times New Roman" w:cs="Times New Roman"/>
          <w:sz w:val="28"/>
          <w:szCs w:val="28"/>
        </w:rPr>
      </w:pPr>
      <w:r w:rsidRPr="0007608D">
        <w:rPr>
          <w:rFonts w:ascii="Times New Roman" w:hAnsi="Times New Roman" w:cs="Times New Roman"/>
          <w:sz w:val="28"/>
          <w:szCs w:val="28"/>
        </w:rPr>
        <w:tab/>
        <w:t>- форма партнерского соглашения об организации развозной и разносной торговли на территории муниципального образования «Город Майкоп»;</w:t>
      </w:r>
    </w:p>
    <w:p w:rsidR="00030092" w:rsidRPr="0007608D" w:rsidRDefault="00030092" w:rsidP="00030092">
      <w:pPr>
        <w:tabs>
          <w:tab w:val="left" w:pos="0"/>
          <w:tab w:val="left" w:pos="709"/>
        </w:tabs>
        <w:jc w:val="both"/>
        <w:rPr>
          <w:rFonts w:ascii="Times New Roman" w:eastAsia="Calibri" w:hAnsi="Times New Roman" w:cs="Times New Roman"/>
          <w:sz w:val="28"/>
          <w:szCs w:val="28"/>
        </w:rPr>
      </w:pPr>
      <w:r w:rsidRPr="0007608D">
        <w:rPr>
          <w:rFonts w:ascii="Times New Roman" w:hAnsi="Times New Roman" w:cs="Times New Roman"/>
          <w:sz w:val="28"/>
          <w:szCs w:val="28"/>
        </w:rPr>
        <w:tab/>
        <w:t>- схема размещения объектов торговли на внутридворовых территориях.</w:t>
      </w:r>
    </w:p>
    <w:p w:rsidR="00030092" w:rsidRPr="0007608D" w:rsidRDefault="00030092" w:rsidP="00030092">
      <w:pPr>
        <w:tabs>
          <w:tab w:val="left" w:pos="0"/>
          <w:tab w:val="left" w:pos="709"/>
        </w:tabs>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С целью обеспечения населения хлебом и хлебобулочными изделиями по оптово-отпускным ценам; молоком, молочной и плодоовощной продукцией по ценам ниже рыночных, а также для дальнейшего продвижения на потребительский рынок продукции непосредственно от товаропроизводителей, совместно с ТОСами была сформирована схема размещения объектов торговли на внутридворовых территориях по месту массового проживания населения, в которую вошли 83 площадки. Местным товаропроизводителям торговые площадки предоставляются на безвозмездной основе.</w:t>
      </w:r>
    </w:p>
    <w:p w:rsidR="00030092" w:rsidRPr="0007608D" w:rsidRDefault="00030092" w:rsidP="00030092">
      <w:pPr>
        <w:tabs>
          <w:tab w:val="left" w:pos="0"/>
          <w:tab w:val="left" w:pos="709"/>
        </w:tabs>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За </w:t>
      </w:r>
      <w:r w:rsidR="006F5692" w:rsidRPr="0007608D">
        <w:rPr>
          <w:rFonts w:ascii="Times New Roman" w:eastAsia="Calibri" w:hAnsi="Times New Roman" w:cs="Times New Roman"/>
          <w:sz w:val="28"/>
          <w:szCs w:val="28"/>
          <w:lang w:val="en-US"/>
        </w:rPr>
        <w:t>I</w:t>
      </w:r>
      <w:r w:rsidR="006F5692" w:rsidRPr="0007608D">
        <w:rPr>
          <w:rFonts w:ascii="Times New Roman" w:eastAsia="Calibri" w:hAnsi="Times New Roman" w:cs="Times New Roman"/>
          <w:sz w:val="28"/>
          <w:szCs w:val="28"/>
        </w:rPr>
        <w:t xml:space="preserve"> </w:t>
      </w:r>
      <w:r w:rsidR="00F57535" w:rsidRPr="0007608D">
        <w:rPr>
          <w:rFonts w:ascii="Times New Roman" w:eastAsia="Calibri" w:hAnsi="Times New Roman" w:cs="Times New Roman"/>
          <w:sz w:val="28"/>
          <w:szCs w:val="28"/>
        </w:rPr>
        <w:t xml:space="preserve">полугодие </w:t>
      </w:r>
      <w:r w:rsidRPr="0007608D">
        <w:rPr>
          <w:rFonts w:ascii="Times New Roman" w:eastAsia="Calibri" w:hAnsi="Times New Roman" w:cs="Times New Roman"/>
          <w:sz w:val="28"/>
          <w:szCs w:val="28"/>
        </w:rPr>
        <w:t>202</w:t>
      </w:r>
      <w:r w:rsidR="00AF36E7" w:rsidRPr="0007608D">
        <w:rPr>
          <w:rFonts w:ascii="Times New Roman" w:eastAsia="Calibri" w:hAnsi="Times New Roman" w:cs="Times New Roman"/>
          <w:sz w:val="28"/>
          <w:szCs w:val="28"/>
        </w:rPr>
        <w:t>5</w:t>
      </w:r>
      <w:r w:rsidRPr="0007608D">
        <w:rPr>
          <w:rFonts w:ascii="Times New Roman" w:eastAsia="Calibri" w:hAnsi="Times New Roman" w:cs="Times New Roman"/>
          <w:sz w:val="28"/>
          <w:szCs w:val="28"/>
        </w:rPr>
        <w:t xml:space="preserve"> года заключено </w:t>
      </w:r>
      <w:r w:rsidR="00AF36E7" w:rsidRPr="0007608D">
        <w:rPr>
          <w:rFonts w:ascii="Times New Roman" w:eastAsia="Calibri" w:hAnsi="Times New Roman" w:cs="Times New Roman"/>
          <w:sz w:val="28"/>
          <w:szCs w:val="28"/>
        </w:rPr>
        <w:t>1</w:t>
      </w:r>
      <w:r w:rsidR="00F57535" w:rsidRPr="0007608D">
        <w:rPr>
          <w:rFonts w:ascii="Times New Roman" w:eastAsia="Calibri" w:hAnsi="Times New Roman" w:cs="Times New Roman"/>
          <w:sz w:val="28"/>
          <w:szCs w:val="28"/>
        </w:rPr>
        <w:t>6</w:t>
      </w:r>
      <w:r w:rsidRPr="0007608D">
        <w:rPr>
          <w:rFonts w:ascii="Times New Roman" w:eastAsia="Calibri" w:hAnsi="Times New Roman" w:cs="Times New Roman"/>
          <w:sz w:val="28"/>
          <w:szCs w:val="28"/>
        </w:rPr>
        <w:t xml:space="preserve"> партнерских соглашений об организации на территории муниципального образования «Город Майкоп» развозной и разносной торговли.</w:t>
      </w:r>
    </w:p>
    <w:p w:rsidR="001315AE" w:rsidRPr="0007608D" w:rsidRDefault="001315AE" w:rsidP="00030092">
      <w:pPr>
        <w:tabs>
          <w:tab w:val="left" w:pos="0"/>
          <w:tab w:val="left" w:pos="709"/>
        </w:tabs>
        <w:jc w:val="both"/>
        <w:rPr>
          <w:rFonts w:ascii="Times New Roman" w:eastAsia="Calibri" w:hAnsi="Times New Roman" w:cs="Times New Roman"/>
          <w:i/>
          <w:sz w:val="28"/>
          <w:szCs w:val="28"/>
          <w:lang w:eastAsia="ru-RU"/>
        </w:rPr>
      </w:pPr>
    </w:p>
    <w:p w:rsidR="0004386F" w:rsidRPr="0007608D" w:rsidRDefault="0004386F" w:rsidP="0004386F">
      <w:pPr>
        <w:tabs>
          <w:tab w:val="left" w:pos="0"/>
          <w:tab w:val="left" w:pos="709"/>
        </w:tabs>
        <w:jc w:val="center"/>
        <w:rPr>
          <w:rFonts w:ascii="Times New Roman" w:eastAsia="Calibri" w:hAnsi="Times New Roman" w:cs="Times New Roman"/>
          <w:i/>
          <w:sz w:val="28"/>
          <w:szCs w:val="28"/>
          <w:lang w:eastAsia="ru-RU"/>
        </w:rPr>
      </w:pPr>
      <w:r w:rsidRPr="0007608D">
        <w:rPr>
          <w:rFonts w:ascii="Times New Roman" w:eastAsia="Calibri" w:hAnsi="Times New Roman" w:cs="Times New Roman"/>
          <w:i/>
          <w:sz w:val="28"/>
          <w:szCs w:val="28"/>
          <w:lang w:eastAsia="ru-RU"/>
        </w:rPr>
        <w:t xml:space="preserve">2.8.4. Мониторинг цен </w:t>
      </w:r>
    </w:p>
    <w:p w:rsidR="008A044B" w:rsidRPr="0007608D" w:rsidRDefault="001B707D" w:rsidP="00901C60">
      <w:pPr>
        <w:tabs>
          <w:tab w:val="left" w:pos="0"/>
          <w:tab w:val="left" w:pos="709"/>
        </w:tabs>
        <w:jc w:val="both"/>
        <w:rPr>
          <w:rFonts w:ascii="Times New Roman" w:eastAsia="Calibri" w:hAnsi="Times New Roman" w:cs="Times New Roman"/>
          <w:sz w:val="28"/>
          <w:szCs w:val="28"/>
          <w:lang w:eastAsia="ru-RU"/>
        </w:rPr>
      </w:pPr>
      <w:r w:rsidRPr="0007608D">
        <w:rPr>
          <w:rFonts w:ascii="Times New Roman" w:eastAsia="Calibri" w:hAnsi="Times New Roman" w:cs="Times New Roman"/>
          <w:sz w:val="28"/>
          <w:szCs w:val="28"/>
          <w:lang w:eastAsia="ru-RU"/>
        </w:rPr>
        <w:tab/>
      </w:r>
    </w:p>
    <w:p w:rsidR="00B310B7" w:rsidRPr="0007608D" w:rsidRDefault="00B310B7" w:rsidP="00B310B7">
      <w:pPr>
        <w:tabs>
          <w:tab w:val="left" w:pos="0"/>
          <w:tab w:val="left" w:pos="709"/>
        </w:tabs>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целях недопущения необоснованного роста цен на социально - значимые товары и продукты питания </w:t>
      </w:r>
      <w:r w:rsidRPr="0007608D">
        <w:rPr>
          <w:rFonts w:ascii="Times New Roman" w:eastAsia="Calibri" w:hAnsi="Times New Roman" w:cs="Times New Roman"/>
          <w:sz w:val="28"/>
          <w:szCs w:val="28"/>
        </w:rPr>
        <w:t>Управлением развития предпринимательства</w:t>
      </w:r>
      <w:r w:rsidRPr="0007608D">
        <w:rPr>
          <w:rFonts w:ascii="Times New Roman" w:hAnsi="Times New Roman" w:cs="Times New Roman"/>
          <w:sz w:val="28"/>
          <w:szCs w:val="28"/>
        </w:rPr>
        <w:t xml:space="preserve"> в отчетном году проводилась следующая работа:</w:t>
      </w:r>
    </w:p>
    <w:p w:rsidR="00B310B7" w:rsidRPr="0007608D" w:rsidRDefault="00B310B7" w:rsidP="00B310B7">
      <w:pPr>
        <w:tabs>
          <w:tab w:val="left" w:pos="0"/>
          <w:tab w:val="left" w:pos="709"/>
        </w:tabs>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на еженедельной основе осуществлялся мониторинг товарных запасов у организаций сферы торговли, мониторинг цен на продовольственные товары в Единой городской автоматизированной системе </w:t>
      </w:r>
      <w:r w:rsidRPr="0007608D">
        <w:rPr>
          <w:rFonts w:ascii="Times New Roman" w:hAnsi="Times New Roman" w:cs="Times New Roman"/>
          <w:kern w:val="36"/>
          <w:sz w:val="28"/>
          <w:szCs w:val="28"/>
        </w:rPr>
        <w:t xml:space="preserve">информационного обеспечения и аналитики потребительского рынка (ЕГАС </w:t>
      </w:r>
      <w:r w:rsidRPr="0007608D">
        <w:rPr>
          <w:rFonts w:ascii="Times New Roman" w:hAnsi="Times New Roman" w:cs="Times New Roman"/>
          <w:sz w:val="28"/>
          <w:szCs w:val="28"/>
        </w:rPr>
        <w:t>СИОПР), цен на строительные товары, мониторинг цен на социально – значимые товары;</w:t>
      </w:r>
    </w:p>
    <w:p w:rsidR="00B310B7" w:rsidRPr="0007608D" w:rsidRDefault="00B310B7" w:rsidP="00B310B7">
      <w:pPr>
        <w:ind w:firstLine="709"/>
        <w:jc w:val="both"/>
        <w:rPr>
          <w:rFonts w:ascii="Times New Roman" w:hAnsi="Times New Roman" w:cs="Times New Roman"/>
          <w:sz w:val="28"/>
          <w:szCs w:val="28"/>
        </w:rPr>
      </w:pPr>
      <w:r w:rsidRPr="0007608D">
        <w:rPr>
          <w:rFonts w:ascii="Times New Roman" w:hAnsi="Times New Roman" w:cs="Times New Roman"/>
          <w:sz w:val="28"/>
          <w:szCs w:val="28"/>
        </w:rPr>
        <w:t>- организовывалась развозная торговля хлебом и хлебобулочными изделиями, молоком, молочной и плодоовощной продукцией по ценам производителя непосредственно по месту жительства населения.</w:t>
      </w:r>
    </w:p>
    <w:p w:rsidR="00B310B7" w:rsidRDefault="00B310B7" w:rsidP="00B310B7">
      <w:pPr>
        <w:ind w:firstLine="709"/>
        <w:jc w:val="both"/>
        <w:rPr>
          <w:rFonts w:ascii="Times New Roman" w:hAnsi="Times New Roman" w:cs="Times New Roman"/>
          <w:sz w:val="28"/>
          <w:szCs w:val="28"/>
        </w:rPr>
      </w:pPr>
      <w:r w:rsidRPr="0007608D">
        <w:rPr>
          <w:rFonts w:ascii="Times New Roman" w:hAnsi="Times New Roman" w:cs="Times New Roman"/>
          <w:sz w:val="28"/>
          <w:szCs w:val="28"/>
        </w:rPr>
        <w:t>Информация с результатами мониторинга в оперативном порядке направлялась в Министерство экономического развития и торговли Республики Адыгея, Министерство сельского хозяйства Республики Адыгея, Управление государственного регулирования цен и тарифов Республики Адыгея, прокуратуру города Майкопа.</w:t>
      </w:r>
    </w:p>
    <w:p w:rsidR="000D562A" w:rsidRPr="0007608D" w:rsidRDefault="000D562A" w:rsidP="00B310B7">
      <w:pPr>
        <w:ind w:firstLine="709"/>
        <w:jc w:val="both"/>
        <w:rPr>
          <w:rFonts w:ascii="Times New Roman" w:hAnsi="Times New Roman" w:cs="Times New Roman"/>
          <w:sz w:val="28"/>
          <w:szCs w:val="28"/>
        </w:rPr>
      </w:pPr>
    </w:p>
    <w:p w:rsidR="008A044B" w:rsidRPr="0007608D" w:rsidRDefault="008A044B" w:rsidP="00922BA1">
      <w:pPr>
        <w:ind w:firstLine="709"/>
        <w:jc w:val="center"/>
        <w:rPr>
          <w:rFonts w:ascii="Times New Roman" w:eastAsia="Times New Roman" w:hAnsi="Times New Roman" w:cs="Times New Roman"/>
          <w:i/>
          <w:sz w:val="28"/>
          <w:szCs w:val="28"/>
          <w:lang w:eastAsia="ru-RU"/>
        </w:rPr>
      </w:pPr>
    </w:p>
    <w:p w:rsidR="00922BA1" w:rsidRPr="0007608D" w:rsidRDefault="00922BA1" w:rsidP="00922BA1">
      <w:pPr>
        <w:ind w:firstLine="709"/>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2.8.5. Нестационарная торговля</w:t>
      </w:r>
    </w:p>
    <w:p w:rsidR="00B310B7" w:rsidRPr="0007608D" w:rsidRDefault="001B707D" w:rsidP="00CD6C3A">
      <w:pPr>
        <w:tabs>
          <w:tab w:val="left" w:pos="709"/>
        </w:tabs>
        <w:contextualSpacing/>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w:t>
      </w:r>
    </w:p>
    <w:p w:rsidR="00B310B7" w:rsidRPr="0007608D" w:rsidRDefault="00B310B7" w:rsidP="00B310B7">
      <w:pPr>
        <w:tabs>
          <w:tab w:val="left" w:pos="0"/>
          <w:tab w:val="left" w:pos="709"/>
        </w:tabs>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П</w:t>
      </w:r>
      <w:r w:rsidRPr="0007608D">
        <w:rPr>
          <w:rFonts w:ascii="Times New Roman" w:eastAsia="Calibri" w:hAnsi="Times New Roman" w:cs="Times New Roman"/>
          <w:sz w:val="28"/>
          <w:szCs w:val="28"/>
        </w:rPr>
        <w:t xml:space="preserve">остановлением Администрации муниципального образования </w:t>
      </w:r>
      <w:r w:rsidR="00362FED" w:rsidRPr="0007608D">
        <w:rPr>
          <w:rFonts w:ascii="Times New Roman" w:eastAsia="Calibri" w:hAnsi="Times New Roman" w:cs="Times New Roman"/>
          <w:sz w:val="28"/>
          <w:szCs w:val="28"/>
        </w:rPr>
        <w:t>«Город Майкоп» от 14.03.2024 № 207</w:t>
      </w:r>
      <w:r w:rsidRPr="0007608D">
        <w:rPr>
          <w:rFonts w:ascii="Times New Roman" w:eastAsia="Calibri" w:hAnsi="Times New Roman" w:cs="Times New Roman"/>
          <w:sz w:val="28"/>
          <w:szCs w:val="28"/>
        </w:rPr>
        <w:t xml:space="preserve"> «Об утверждении схемы размещения нестационарных торговых объектов на территории муниципального образования </w:t>
      </w:r>
      <w:r w:rsidRPr="0007608D">
        <w:rPr>
          <w:rFonts w:ascii="Times New Roman" w:eastAsia="Calibri" w:hAnsi="Times New Roman" w:cs="Times New Roman"/>
          <w:sz w:val="28"/>
          <w:szCs w:val="28"/>
        </w:rPr>
        <w:lastRenderedPageBreak/>
        <w:t>«Город Майкоп» на земельных участках, в зданиях, строениях, сооружениях, находящихся в 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(далее-Схема) и технические характеристики нестационарных торговых объектов. В Схеме предусмотрено 3</w:t>
      </w:r>
      <w:r w:rsidR="00362FED" w:rsidRPr="0007608D">
        <w:rPr>
          <w:rFonts w:ascii="Times New Roman" w:eastAsia="Calibri" w:hAnsi="Times New Roman" w:cs="Times New Roman"/>
          <w:sz w:val="28"/>
          <w:szCs w:val="28"/>
        </w:rPr>
        <w:t>2</w:t>
      </w:r>
      <w:r w:rsidR="006F5692" w:rsidRPr="0007608D">
        <w:rPr>
          <w:rFonts w:ascii="Times New Roman" w:eastAsia="Calibri" w:hAnsi="Times New Roman" w:cs="Times New Roman"/>
          <w:sz w:val="28"/>
          <w:szCs w:val="28"/>
        </w:rPr>
        <w:t>3</w:t>
      </w:r>
      <w:r w:rsidRPr="0007608D">
        <w:rPr>
          <w:rFonts w:ascii="Times New Roman" w:eastAsia="Calibri" w:hAnsi="Times New Roman" w:cs="Times New Roman"/>
          <w:sz w:val="28"/>
          <w:szCs w:val="28"/>
        </w:rPr>
        <w:t xml:space="preserve"> нестационарных торговых объекта. </w:t>
      </w:r>
    </w:p>
    <w:p w:rsidR="00B310B7" w:rsidRPr="0007608D" w:rsidRDefault="00B310B7" w:rsidP="00B310B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За </w:t>
      </w:r>
      <w:r w:rsidR="006F5692" w:rsidRPr="0007608D">
        <w:rPr>
          <w:rFonts w:ascii="Times New Roman" w:eastAsia="Calibri" w:hAnsi="Times New Roman" w:cs="Times New Roman"/>
          <w:sz w:val="28"/>
          <w:szCs w:val="28"/>
          <w:lang w:val="en-US"/>
        </w:rPr>
        <w:t>I</w:t>
      </w:r>
      <w:r w:rsidR="00362FED" w:rsidRPr="0007608D">
        <w:rPr>
          <w:rFonts w:ascii="Times New Roman" w:eastAsia="Calibri" w:hAnsi="Times New Roman" w:cs="Times New Roman"/>
          <w:sz w:val="28"/>
          <w:szCs w:val="28"/>
        </w:rPr>
        <w:t xml:space="preserve"> </w:t>
      </w:r>
      <w:r w:rsidR="00F57535" w:rsidRPr="0007608D">
        <w:rPr>
          <w:rFonts w:ascii="Times New Roman" w:eastAsia="Calibri" w:hAnsi="Times New Roman" w:cs="Times New Roman"/>
          <w:sz w:val="28"/>
          <w:szCs w:val="28"/>
        </w:rPr>
        <w:t>полугодие</w:t>
      </w:r>
      <w:r w:rsidR="00362FED" w:rsidRPr="0007608D">
        <w:rPr>
          <w:rFonts w:ascii="Times New Roman" w:eastAsia="Calibri" w:hAnsi="Times New Roman" w:cs="Times New Roman"/>
          <w:sz w:val="28"/>
          <w:szCs w:val="28"/>
        </w:rPr>
        <w:t xml:space="preserve"> 2025</w:t>
      </w:r>
      <w:r w:rsidR="006F5692" w:rsidRPr="0007608D">
        <w:rPr>
          <w:rFonts w:ascii="Times New Roman" w:eastAsia="Calibri" w:hAnsi="Times New Roman" w:cs="Times New Roman"/>
          <w:sz w:val="28"/>
          <w:szCs w:val="28"/>
        </w:rPr>
        <w:t xml:space="preserve"> года </w:t>
      </w:r>
      <w:r w:rsidRPr="0007608D">
        <w:rPr>
          <w:rFonts w:ascii="Times New Roman" w:hAnsi="Times New Roman" w:cs="Times New Roman"/>
          <w:sz w:val="28"/>
          <w:szCs w:val="28"/>
        </w:rPr>
        <w:t>было выдано:</w:t>
      </w:r>
    </w:p>
    <w:p w:rsidR="00B310B7" w:rsidRPr="0007608D" w:rsidRDefault="00B310B7" w:rsidP="00B310B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w:t>
      </w:r>
      <w:r w:rsidR="00F57535" w:rsidRPr="0007608D">
        <w:rPr>
          <w:rFonts w:ascii="Times New Roman" w:hAnsi="Times New Roman" w:cs="Times New Roman"/>
          <w:sz w:val="28"/>
          <w:szCs w:val="28"/>
        </w:rPr>
        <w:t>46</w:t>
      </w:r>
      <w:r w:rsidRPr="0007608D">
        <w:rPr>
          <w:rFonts w:ascii="Times New Roman" w:hAnsi="Times New Roman" w:cs="Times New Roman"/>
          <w:sz w:val="28"/>
          <w:szCs w:val="28"/>
        </w:rPr>
        <w:t xml:space="preserve"> дислокаци</w:t>
      </w:r>
      <w:r w:rsidR="00362FED" w:rsidRPr="0007608D">
        <w:rPr>
          <w:rFonts w:ascii="Times New Roman" w:hAnsi="Times New Roman" w:cs="Times New Roman"/>
          <w:sz w:val="28"/>
          <w:szCs w:val="28"/>
        </w:rPr>
        <w:t>й</w:t>
      </w:r>
      <w:r w:rsidRPr="0007608D">
        <w:rPr>
          <w:rFonts w:ascii="Times New Roman" w:hAnsi="Times New Roman" w:cs="Times New Roman"/>
          <w:sz w:val="28"/>
          <w:szCs w:val="28"/>
        </w:rPr>
        <w:t xml:space="preserve"> на размещение нестационарных торговых объектов мелкорозничной торговли на территории муниципального образования «Город Майкоп»;</w:t>
      </w:r>
    </w:p>
    <w:p w:rsidR="00B310B7" w:rsidRPr="0007608D" w:rsidRDefault="00B310B7" w:rsidP="00B310B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w:t>
      </w:r>
      <w:r w:rsidR="00362FED" w:rsidRPr="0007608D">
        <w:rPr>
          <w:rFonts w:ascii="Times New Roman" w:hAnsi="Times New Roman" w:cs="Times New Roman"/>
          <w:sz w:val="28"/>
          <w:szCs w:val="28"/>
        </w:rPr>
        <w:t>2</w:t>
      </w:r>
      <w:r w:rsidR="00F57535" w:rsidRPr="0007608D">
        <w:rPr>
          <w:rFonts w:ascii="Times New Roman" w:hAnsi="Times New Roman" w:cs="Times New Roman"/>
          <w:sz w:val="28"/>
          <w:szCs w:val="28"/>
        </w:rPr>
        <w:t>6</w:t>
      </w:r>
      <w:r w:rsidR="00362FED" w:rsidRPr="0007608D">
        <w:rPr>
          <w:rFonts w:ascii="Times New Roman" w:hAnsi="Times New Roman" w:cs="Times New Roman"/>
          <w:sz w:val="28"/>
          <w:szCs w:val="28"/>
        </w:rPr>
        <w:t xml:space="preserve"> </w:t>
      </w:r>
      <w:r w:rsidRPr="0007608D">
        <w:rPr>
          <w:rFonts w:ascii="Times New Roman" w:hAnsi="Times New Roman" w:cs="Times New Roman"/>
          <w:sz w:val="28"/>
          <w:szCs w:val="28"/>
        </w:rPr>
        <w:t>разрешени</w:t>
      </w:r>
      <w:r w:rsidR="00F57535" w:rsidRPr="0007608D">
        <w:rPr>
          <w:rFonts w:ascii="Times New Roman" w:hAnsi="Times New Roman" w:cs="Times New Roman"/>
          <w:sz w:val="28"/>
          <w:szCs w:val="28"/>
        </w:rPr>
        <w:t>й</w:t>
      </w:r>
      <w:r w:rsidRPr="0007608D">
        <w:rPr>
          <w:rFonts w:ascii="Times New Roman" w:hAnsi="Times New Roman" w:cs="Times New Roman"/>
          <w:sz w:val="28"/>
          <w:szCs w:val="28"/>
        </w:rPr>
        <w:t xml:space="preserve"> для организации уличного кафе.</w:t>
      </w:r>
    </w:p>
    <w:p w:rsidR="000A2118" w:rsidRDefault="000A2118" w:rsidP="00411E33">
      <w:pPr>
        <w:tabs>
          <w:tab w:val="left" w:pos="0"/>
          <w:tab w:val="left" w:pos="709"/>
        </w:tabs>
        <w:jc w:val="center"/>
        <w:rPr>
          <w:rFonts w:ascii="Times New Roman" w:eastAsia="Times New Roman" w:hAnsi="Times New Roman" w:cs="Times New Roman"/>
          <w:i/>
          <w:sz w:val="28"/>
          <w:szCs w:val="28"/>
          <w:lang w:eastAsia="ru-RU"/>
        </w:rPr>
      </w:pPr>
    </w:p>
    <w:p w:rsidR="001315AE" w:rsidRPr="0007608D" w:rsidRDefault="00411E33" w:rsidP="00411E33">
      <w:pPr>
        <w:tabs>
          <w:tab w:val="left" w:pos="0"/>
          <w:tab w:val="left" w:pos="709"/>
        </w:tabs>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 xml:space="preserve">2.8.6. </w:t>
      </w:r>
      <w:r w:rsidR="00E6135C" w:rsidRPr="0007608D">
        <w:rPr>
          <w:rFonts w:ascii="Times New Roman" w:eastAsia="Times New Roman" w:hAnsi="Times New Roman" w:cs="Times New Roman"/>
          <w:i/>
          <w:sz w:val="28"/>
          <w:szCs w:val="28"/>
          <w:lang w:eastAsia="ru-RU"/>
        </w:rPr>
        <w:t>Контроль за организацией мелкорозничной</w:t>
      </w:r>
    </w:p>
    <w:p w:rsidR="00411E33" w:rsidRPr="0007608D" w:rsidRDefault="00E6135C" w:rsidP="00411E33">
      <w:pPr>
        <w:tabs>
          <w:tab w:val="left" w:pos="0"/>
          <w:tab w:val="left" w:pos="709"/>
        </w:tabs>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 xml:space="preserve"> </w:t>
      </w:r>
      <w:proofErr w:type="gramStart"/>
      <w:r w:rsidRPr="0007608D">
        <w:rPr>
          <w:rFonts w:ascii="Times New Roman" w:eastAsia="Times New Roman" w:hAnsi="Times New Roman" w:cs="Times New Roman"/>
          <w:i/>
          <w:sz w:val="28"/>
          <w:szCs w:val="28"/>
          <w:lang w:eastAsia="ru-RU"/>
        </w:rPr>
        <w:t>уличной</w:t>
      </w:r>
      <w:proofErr w:type="gramEnd"/>
      <w:r w:rsidRPr="0007608D">
        <w:rPr>
          <w:rFonts w:ascii="Times New Roman" w:eastAsia="Times New Roman" w:hAnsi="Times New Roman" w:cs="Times New Roman"/>
          <w:i/>
          <w:sz w:val="28"/>
          <w:szCs w:val="28"/>
          <w:lang w:eastAsia="ru-RU"/>
        </w:rPr>
        <w:t xml:space="preserve"> </w:t>
      </w:r>
      <w:r w:rsidR="00411E33" w:rsidRPr="0007608D">
        <w:rPr>
          <w:rFonts w:ascii="Times New Roman" w:eastAsia="Times New Roman" w:hAnsi="Times New Roman" w:cs="Times New Roman"/>
          <w:i/>
          <w:sz w:val="28"/>
          <w:szCs w:val="28"/>
          <w:lang w:eastAsia="ru-RU"/>
        </w:rPr>
        <w:t>торговл</w:t>
      </w:r>
      <w:r w:rsidRPr="0007608D">
        <w:rPr>
          <w:rFonts w:ascii="Times New Roman" w:eastAsia="Times New Roman" w:hAnsi="Times New Roman" w:cs="Times New Roman"/>
          <w:i/>
          <w:sz w:val="28"/>
          <w:szCs w:val="28"/>
          <w:lang w:eastAsia="ru-RU"/>
        </w:rPr>
        <w:t>и</w:t>
      </w:r>
    </w:p>
    <w:p w:rsidR="00B310B7" w:rsidRPr="0007608D" w:rsidRDefault="001B707D" w:rsidP="001B707D">
      <w:pPr>
        <w:tabs>
          <w:tab w:val="left" w:pos="0"/>
          <w:tab w:val="left" w:pos="709"/>
        </w:tabs>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ab/>
      </w:r>
    </w:p>
    <w:p w:rsidR="00B310B7" w:rsidRPr="0007608D" w:rsidRDefault="00B310B7" w:rsidP="00B310B7">
      <w:pPr>
        <w:tabs>
          <w:tab w:val="left" w:pos="0"/>
          <w:tab w:val="left" w:pos="709"/>
        </w:tabs>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Одним из основных направлений работы Управления развития предпринимательства остается наведение должного порядка на улицах муниципального образования «Город Майкоп», в том числе и в организации мелкорозничной уличной торговли.</w:t>
      </w:r>
    </w:p>
    <w:p w:rsidR="00B310B7" w:rsidRPr="0007608D" w:rsidRDefault="00B310B7" w:rsidP="006F5692">
      <w:pPr>
        <w:tabs>
          <w:tab w:val="left" w:pos="0"/>
          <w:tab w:val="left" w:pos="709"/>
        </w:tabs>
        <w:ind w:firstLine="426"/>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ab/>
        <w:t xml:space="preserve">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 проведено </w:t>
      </w:r>
      <w:r w:rsidR="00F57535" w:rsidRPr="0007608D">
        <w:rPr>
          <w:rFonts w:ascii="Times New Roman" w:eastAsia="Calibri" w:hAnsi="Times New Roman" w:cs="Times New Roman"/>
          <w:sz w:val="28"/>
          <w:szCs w:val="28"/>
        </w:rPr>
        <w:t>75</w:t>
      </w:r>
      <w:r w:rsidRPr="0007608D">
        <w:rPr>
          <w:rFonts w:ascii="Times New Roman" w:eastAsia="Calibri" w:hAnsi="Times New Roman" w:cs="Times New Roman"/>
          <w:sz w:val="28"/>
          <w:szCs w:val="28"/>
        </w:rPr>
        <w:t xml:space="preserve"> рейдовых провер</w:t>
      </w:r>
      <w:r w:rsidR="00F57535" w:rsidRPr="0007608D">
        <w:rPr>
          <w:rFonts w:ascii="Times New Roman" w:eastAsia="Calibri" w:hAnsi="Times New Roman" w:cs="Times New Roman"/>
          <w:sz w:val="28"/>
          <w:szCs w:val="28"/>
        </w:rPr>
        <w:t>о</w:t>
      </w:r>
      <w:r w:rsidR="00362FED" w:rsidRPr="0007608D">
        <w:rPr>
          <w:rFonts w:ascii="Times New Roman" w:eastAsia="Calibri" w:hAnsi="Times New Roman" w:cs="Times New Roman"/>
          <w:sz w:val="28"/>
          <w:szCs w:val="28"/>
        </w:rPr>
        <w:t>к</w:t>
      </w:r>
      <w:r w:rsidRPr="0007608D">
        <w:rPr>
          <w:rFonts w:ascii="Times New Roman" w:eastAsia="Calibri" w:hAnsi="Times New Roman" w:cs="Times New Roman"/>
          <w:sz w:val="28"/>
          <w:szCs w:val="28"/>
        </w:rPr>
        <w:t xml:space="preserve">, по результатам которых составлено </w:t>
      </w:r>
      <w:r w:rsidR="00F57535" w:rsidRPr="0007608D">
        <w:rPr>
          <w:rFonts w:ascii="Times New Roman" w:eastAsia="Calibri" w:hAnsi="Times New Roman" w:cs="Times New Roman"/>
          <w:sz w:val="28"/>
          <w:szCs w:val="28"/>
        </w:rPr>
        <w:t>8</w:t>
      </w:r>
      <w:r w:rsidR="00362FED" w:rsidRPr="0007608D">
        <w:rPr>
          <w:rFonts w:ascii="Times New Roman" w:eastAsia="Calibri" w:hAnsi="Times New Roman" w:cs="Times New Roman"/>
          <w:sz w:val="28"/>
          <w:szCs w:val="28"/>
        </w:rPr>
        <w:t xml:space="preserve"> </w:t>
      </w:r>
      <w:r w:rsidRPr="0007608D">
        <w:rPr>
          <w:rFonts w:ascii="Times New Roman" w:eastAsia="Calibri" w:hAnsi="Times New Roman" w:cs="Times New Roman"/>
          <w:sz w:val="28"/>
          <w:szCs w:val="28"/>
        </w:rPr>
        <w:t>протокол</w:t>
      </w:r>
      <w:r w:rsidR="00362FED" w:rsidRPr="0007608D">
        <w:rPr>
          <w:rFonts w:ascii="Times New Roman" w:eastAsia="Calibri" w:hAnsi="Times New Roman" w:cs="Times New Roman"/>
          <w:sz w:val="28"/>
          <w:szCs w:val="28"/>
        </w:rPr>
        <w:t>ов</w:t>
      </w:r>
      <w:r w:rsidRPr="0007608D">
        <w:rPr>
          <w:rFonts w:ascii="Times New Roman" w:eastAsia="Calibri" w:hAnsi="Times New Roman" w:cs="Times New Roman"/>
          <w:sz w:val="28"/>
          <w:szCs w:val="28"/>
        </w:rPr>
        <w:t xml:space="preserve"> об административных правонарушениях. </w:t>
      </w:r>
    </w:p>
    <w:p w:rsidR="002759A7" w:rsidRPr="0007608D" w:rsidRDefault="002759A7" w:rsidP="001B707D">
      <w:pPr>
        <w:tabs>
          <w:tab w:val="left" w:pos="0"/>
          <w:tab w:val="left" w:pos="709"/>
        </w:tabs>
        <w:jc w:val="both"/>
        <w:rPr>
          <w:rFonts w:ascii="Times New Roman" w:eastAsia="Calibri" w:hAnsi="Times New Roman" w:cs="Times New Roman"/>
          <w:sz w:val="28"/>
          <w:szCs w:val="28"/>
          <w:lang w:eastAsia="ru-RU"/>
        </w:rPr>
      </w:pPr>
    </w:p>
    <w:p w:rsidR="00C31AF1" w:rsidRPr="0007608D" w:rsidRDefault="00C31AF1" w:rsidP="00E01954">
      <w:pPr>
        <w:ind w:firstLine="709"/>
        <w:jc w:val="center"/>
        <w:rPr>
          <w:rFonts w:ascii="Times New Roman" w:hAnsi="Times New Roman" w:cs="Times New Roman"/>
          <w:b/>
          <w:sz w:val="28"/>
          <w:szCs w:val="28"/>
        </w:rPr>
      </w:pPr>
      <w:r w:rsidRPr="0007608D">
        <w:rPr>
          <w:rFonts w:ascii="Times New Roman" w:hAnsi="Times New Roman" w:cs="Times New Roman"/>
          <w:b/>
          <w:sz w:val="28"/>
          <w:szCs w:val="28"/>
        </w:rPr>
        <w:t>2.9. Туризм</w:t>
      </w:r>
    </w:p>
    <w:p w:rsidR="009171F2" w:rsidRPr="0007608D" w:rsidRDefault="009171F2" w:rsidP="00282B89">
      <w:pPr>
        <w:ind w:firstLine="709"/>
        <w:jc w:val="both"/>
        <w:rPr>
          <w:rFonts w:ascii="Times New Roman" w:hAnsi="Times New Roman" w:cs="Times New Roman"/>
          <w:sz w:val="28"/>
          <w:szCs w:val="28"/>
        </w:rPr>
      </w:pPr>
    </w:p>
    <w:p w:rsidR="00C31AF1" w:rsidRPr="0007608D" w:rsidRDefault="00C31AF1" w:rsidP="00282B89">
      <w:pPr>
        <w:ind w:firstLine="709"/>
        <w:jc w:val="both"/>
        <w:rPr>
          <w:rFonts w:ascii="Times New Roman" w:hAnsi="Times New Roman" w:cs="Times New Roman"/>
          <w:sz w:val="28"/>
          <w:szCs w:val="28"/>
        </w:rPr>
      </w:pPr>
      <w:r w:rsidRPr="0007608D">
        <w:rPr>
          <w:rFonts w:ascii="Times New Roman" w:hAnsi="Times New Roman" w:cs="Times New Roman"/>
          <w:sz w:val="28"/>
          <w:szCs w:val="28"/>
        </w:rPr>
        <w:t>Туризм – одно из перспективных направлений экономического развития. Основным направлением туризма в муниципальном образовании «Город Майкоп» является экскурсионн</w:t>
      </w:r>
      <w:r w:rsidR="00282B89" w:rsidRPr="0007608D">
        <w:rPr>
          <w:rFonts w:ascii="Times New Roman" w:hAnsi="Times New Roman" w:cs="Times New Roman"/>
          <w:sz w:val="28"/>
          <w:szCs w:val="28"/>
        </w:rPr>
        <w:t>о</w:t>
      </w:r>
      <w:r w:rsidRPr="0007608D">
        <w:rPr>
          <w:rFonts w:ascii="Times New Roman" w:hAnsi="Times New Roman" w:cs="Times New Roman"/>
          <w:sz w:val="28"/>
          <w:szCs w:val="28"/>
        </w:rPr>
        <w:t>-познавательный туризм.</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Мероприятия по улучшению развития туризма в 202</w:t>
      </w:r>
      <w:r w:rsidR="009171F2" w:rsidRPr="0007608D">
        <w:rPr>
          <w:rFonts w:ascii="Times New Roman" w:hAnsi="Times New Roman" w:cs="Times New Roman"/>
          <w:sz w:val="28"/>
          <w:szCs w:val="28"/>
        </w:rPr>
        <w:t>3</w:t>
      </w:r>
      <w:r w:rsidRPr="0007608D">
        <w:rPr>
          <w:rFonts w:ascii="Times New Roman" w:hAnsi="Times New Roman" w:cs="Times New Roman"/>
          <w:sz w:val="28"/>
          <w:szCs w:val="28"/>
        </w:rPr>
        <w:t xml:space="preserve"> году осуществляются в рамках реализации подпрограммы «Создание условий для развития туризма муниципальной программы «Развитие культуры муниципального образования «Город Майкоп». Данная подпрограмма обеспечивает реализацию двух основных мероприятий:</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 формирование условий для развития сферы туризма;</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развитие народных художественных промыслов. </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Цель данной подпрограммы – повышение доступности услуг в сфере туризма.</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Задачи подпрограммы:</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 создание благоприятных условий для устойчивого развития и доступности сферы туризма;</w:t>
      </w:r>
    </w:p>
    <w:p w:rsidR="006A6B7F" w:rsidRPr="0007608D" w:rsidRDefault="006A6B7F" w:rsidP="006A6B7F">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организация и проведение мероприятий, направленных на возрождение, сохранение и развитие народных художественных промыслов и ремесел. </w:t>
      </w:r>
    </w:p>
    <w:p w:rsidR="00534C03" w:rsidRPr="0007608D" w:rsidRDefault="00534C03" w:rsidP="00534C03">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В Майкопе разработаны и функционируют 9 экскурсионных маршрутов, из которых 5 – зарегистрированные и 4 – не зарегистрированные, но популярные для горожан и гостей столицы.</w:t>
      </w:r>
    </w:p>
    <w:p w:rsidR="00534C03" w:rsidRPr="0007608D" w:rsidRDefault="00534C03" w:rsidP="00534C03">
      <w:pPr>
        <w:ind w:firstLine="709"/>
        <w:jc w:val="both"/>
        <w:rPr>
          <w:rFonts w:ascii="Times New Roman" w:hAnsi="Times New Roman" w:cs="Times New Roman"/>
          <w:sz w:val="28"/>
          <w:szCs w:val="28"/>
        </w:rPr>
      </w:pPr>
      <w:r w:rsidRPr="0007608D">
        <w:rPr>
          <w:rFonts w:ascii="Times New Roman" w:hAnsi="Times New Roman" w:cs="Times New Roman"/>
          <w:sz w:val="28"/>
          <w:szCs w:val="28"/>
        </w:rPr>
        <w:t>К числу зарегистрированных относятся:</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«Адыгский Очаг» - экскурсия на смотровую площадку монумента «Единение и Согласие»;</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«Древний Майкоп» - экскурсия от Майкопского кургана до района </w:t>
      </w:r>
      <w:proofErr w:type="spellStart"/>
      <w:r w:rsidRPr="0007608D">
        <w:rPr>
          <w:rFonts w:ascii="Times New Roman" w:hAnsi="Times New Roman" w:cs="Times New Roman"/>
          <w:sz w:val="28"/>
          <w:szCs w:val="28"/>
        </w:rPr>
        <w:t>Мэздах</w:t>
      </w:r>
      <w:proofErr w:type="spellEnd"/>
      <w:r w:rsidRPr="0007608D">
        <w:rPr>
          <w:rFonts w:ascii="Times New Roman" w:hAnsi="Times New Roman" w:cs="Times New Roman"/>
          <w:sz w:val="28"/>
          <w:szCs w:val="28"/>
        </w:rPr>
        <w:t>;</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«Старинный (архитектурный) Майкоп» - экскурсия по старинным архитектурным объектам города Майкопа»;</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«Майкоп Евгения Шварца» - экскурсия по местам пребывания Евгения </w:t>
      </w:r>
      <w:proofErr w:type="spellStart"/>
      <w:r w:rsidRPr="0007608D">
        <w:rPr>
          <w:rFonts w:ascii="Times New Roman" w:hAnsi="Times New Roman" w:cs="Times New Roman"/>
          <w:sz w:val="28"/>
          <w:szCs w:val="28"/>
        </w:rPr>
        <w:t>Львововича</w:t>
      </w:r>
      <w:proofErr w:type="spellEnd"/>
      <w:r w:rsidRPr="0007608D">
        <w:rPr>
          <w:rFonts w:ascii="Times New Roman" w:hAnsi="Times New Roman" w:cs="Times New Roman"/>
          <w:sz w:val="28"/>
          <w:szCs w:val="28"/>
        </w:rPr>
        <w:t xml:space="preserve"> Шварца;</w:t>
      </w:r>
    </w:p>
    <w:p w:rsidR="00534C03" w:rsidRPr="0007608D" w:rsidRDefault="00534C03" w:rsidP="00534C03">
      <w:pPr>
        <w:ind w:firstLine="708"/>
        <w:jc w:val="both"/>
        <w:rPr>
          <w:rStyle w:val="fontstyle01"/>
          <w:rFonts w:ascii="Times New Roman" w:hAnsi="Times New Roman" w:cs="Times New Roman"/>
          <w:color w:val="auto"/>
        </w:rPr>
      </w:pPr>
      <w:r w:rsidRPr="0007608D">
        <w:rPr>
          <w:rFonts w:ascii="Times New Roman" w:hAnsi="Times New Roman" w:cs="Times New Roman"/>
          <w:sz w:val="28"/>
          <w:szCs w:val="28"/>
        </w:rPr>
        <w:t>- «Прогулка по центру Майкопа» - э</w:t>
      </w:r>
      <w:r w:rsidRPr="0007608D">
        <w:rPr>
          <w:rStyle w:val="fontstyle01"/>
          <w:rFonts w:ascii="Times New Roman" w:hAnsi="Times New Roman" w:cs="Times New Roman"/>
          <w:color w:val="auto"/>
        </w:rPr>
        <w:t>кскурсия о городе Майкопе, проводится для людей с нарушением слуха.</w:t>
      </w:r>
    </w:p>
    <w:p w:rsidR="00534C03" w:rsidRPr="0007608D" w:rsidRDefault="00534C03" w:rsidP="00534C03">
      <w:pPr>
        <w:ind w:firstLine="709"/>
        <w:jc w:val="both"/>
        <w:rPr>
          <w:rFonts w:ascii="Times New Roman" w:hAnsi="Times New Roman" w:cs="Times New Roman"/>
          <w:sz w:val="28"/>
          <w:szCs w:val="28"/>
        </w:rPr>
      </w:pPr>
      <w:r w:rsidRPr="0007608D">
        <w:rPr>
          <w:rFonts w:ascii="Times New Roman" w:hAnsi="Times New Roman" w:cs="Times New Roman"/>
          <w:sz w:val="28"/>
          <w:szCs w:val="28"/>
        </w:rPr>
        <w:t>К числу не зарегистрированных относятся:</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«Душа Майкопа» - экскурсия по религиозным объектам города;</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«Дорогами Победы» - пешая экскурсия по памятным местам города, связанным с событиями Великой отечественной войны 1941-1945 гг.;</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«От </w:t>
      </w:r>
      <w:proofErr w:type="spellStart"/>
      <w:r w:rsidRPr="0007608D">
        <w:rPr>
          <w:rFonts w:ascii="Times New Roman" w:hAnsi="Times New Roman" w:cs="Times New Roman"/>
          <w:sz w:val="28"/>
          <w:szCs w:val="28"/>
        </w:rPr>
        <w:t>Горпарка</w:t>
      </w:r>
      <w:proofErr w:type="spellEnd"/>
      <w:r w:rsidRPr="0007608D">
        <w:rPr>
          <w:rFonts w:ascii="Times New Roman" w:hAnsi="Times New Roman" w:cs="Times New Roman"/>
          <w:sz w:val="28"/>
          <w:szCs w:val="28"/>
        </w:rPr>
        <w:t xml:space="preserve"> до </w:t>
      </w:r>
      <w:proofErr w:type="spellStart"/>
      <w:r w:rsidRPr="0007608D">
        <w:rPr>
          <w:rFonts w:ascii="Times New Roman" w:hAnsi="Times New Roman" w:cs="Times New Roman"/>
          <w:sz w:val="28"/>
          <w:szCs w:val="28"/>
        </w:rPr>
        <w:t>Мэздаха</w:t>
      </w:r>
      <w:proofErr w:type="spellEnd"/>
      <w:r w:rsidRPr="0007608D">
        <w:rPr>
          <w:rFonts w:ascii="Times New Roman" w:hAnsi="Times New Roman" w:cs="Times New Roman"/>
          <w:sz w:val="28"/>
          <w:szCs w:val="28"/>
        </w:rPr>
        <w:t>» - обзорная экскурсия по исторической части города;</w:t>
      </w:r>
    </w:p>
    <w:p w:rsidR="00534C03" w:rsidRPr="0007608D" w:rsidRDefault="00534C03" w:rsidP="00534C03">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«Прогулки по </w:t>
      </w:r>
      <w:proofErr w:type="spellStart"/>
      <w:r w:rsidRPr="0007608D">
        <w:rPr>
          <w:rFonts w:ascii="Times New Roman" w:hAnsi="Times New Roman" w:cs="Times New Roman"/>
          <w:sz w:val="28"/>
          <w:szCs w:val="28"/>
        </w:rPr>
        <w:t>Мэздаху</w:t>
      </w:r>
      <w:proofErr w:type="spellEnd"/>
      <w:r w:rsidRPr="0007608D">
        <w:rPr>
          <w:rFonts w:ascii="Times New Roman" w:hAnsi="Times New Roman" w:cs="Times New Roman"/>
          <w:sz w:val="28"/>
          <w:szCs w:val="28"/>
        </w:rPr>
        <w:t xml:space="preserve">» - экскурсия по </w:t>
      </w:r>
      <w:proofErr w:type="spellStart"/>
      <w:proofErr w:type="gramStart"/>
      <w:r w:rsidRPr="0007608D">
        <w:rPr>
          <w:rFonts w:ascii="Times New Roman" w:hAnsi="Times New Roman" w:cs="Times New Roman"/>
          <w:sz w:val="28"/>
          <w:szCs w:val="28"/>
        </w:rPr>
        <w:t>ле</w:t>
      </w:r>
      <w:r w:rsidRPr="0007608D">
        <w:rPr>
          <w:rFonts w:ascii="Times New Roman" w:hAnsi="Times New Roman" w:cs="Times New Roman"/>
          <w:sz w:val="28"/>
          <w:szCs w:val="28"/>
          <w:shd w:val="clear" w:color="auto" w:fill="FFFFFF"/>
        </w:rPr>
        <w:t>со</w:t>
      </w:r>
      <w:proofErr w:type="spellEnd"/>
      <w:r w:rsidRPr="0007608D">
        <w:rPr>
          <w:rFonts w:ascii="Times New Roman" w:hAnsi="Times New Roman" w:cs="Times New Roman"/>
          <w:sz w:val="28"/>
          <w:szCs w:val="28"/>
          <w:shd w:val="clear" w:color="auto" w:fill="FFFFFF"/>
        </w:rPr>
        <w:t>-парковой</w:t>
      </w:r>
      <w:proofErr w:type="gramEnd"/>
      <w:r w:rsidRPr="0007608D">
        <w:rPr>
          <w:rFonts w:ascii="Times New Roman" w:hAnsi="Times New Roman" w:cs="Times New Roman"/>
          <w:sz w:val="28"/>
          <w:szCs w:val="28"/>
          <w:shd w:val="clear" w:color="auto" w:fill="FFFFFF"/>
        </w:rPr>
        <w:t xml:space="preserve"> зоне, расположенной на окраине города Майкопа</w:t>
      </w:r>
      <w:r w:rsidRPr="0007608D">
        <w:rPr>
          <w:rFonts w:ascii="Times New Roman" w:hAnsi="Times New Roman" w:cs="Times New Roman"/>
          <w:sz w:val="28"/>
          <w:szCs w:val="28"/>
        </w:rPr>
        <w:t>.</w:t>
      </w:r>
    </w:p>
    <w:p w:rsidR="00534C03" w:rsidRPr="0007608D" w:rsidRDefault="00534C03" w:rsidP="00534C03">
      <w:pPr>
        <w:ind w:firstLine="709"/>
        <w:jc w:val="both"/>
        <w:rPr>
          <w:rFonts w:ascii="Times New Roman" w:hAnsi="Times New Roman" w:cs="Times New Roman"/>
          <w:sz w:val="28"/>
          <w:szCs w:val="28"/>
        </w:rPr>
      </w:pPr>
      <w:r w:rsidRPr="0007608D">
        <w:rPr>
          <w:rFonts w:ascii="Times New Roman" w:hAnsi="Times New Roman" w:cs="Times New Roman"/>
          <w:sz w:val="28"/>
          <w:szCs w:val="28"/>
        </w:rPr>
        <w:t>Каждый маршрут пролегает через месторасположение исторических памятников и архитектурных объектов, отражающих историю города.</w:t>
      </w:r>
    </w:p>
    <w:p w:rsidR="00534C03" w:rsidRPr="0007608D" w:rsidRDefault="00534C03" w:rsidP="00534C03">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В завершении каждой экскурсии участники получают на память сувениры (деревянные яблочки (символ города Майкопа), </w:t>
      </w:r>
      <w:proofErr w:type="spellStart"/>
      <w:r w:rsidRPr="0007608D">
        <w:rPr>
          <w:rFonts w:ascii="Times New Roman" w:hAnsi="Times New Roman" w:cs="Times New Roman"/>
          <w:sz w:val="28"/>
          <w:szCs w:val="28"/>
        </w:rPr>
        <w:t>трещетки</w:t>
      </w:r>
      <w:proofErr w:type="spellEnd"/>
      <w:r w:rsidRPr="0007608D">
        <w:rPr>
          <w:rFonts w:ascii="Times New Roman" w:hAnsi="Times New Roman" w:cs="Times New Roman"/>
          <w:sz w:val="28"/>
          <w:szCs w:val="28"/>
        </w:rPr>
        <w:t>), а также открытки с изображением достопримечательностей города Майкопа.</w:t>
      </w:r>
    </w:p>
    <w:p w:rsidR="00534C03" w:rsidRPr="0007608D" w:rsidRDefault="00534C03" w:rsidP="00534C03">
      <w:pPr>
        <w:tabs>
          <w:tab w:val="left" w:pos="6945"/>
        </w:tabs>
        <w:ind w:firstLine="720"/>
        <w:jc w:val="both"/>
        <w:rPr>
          <w:rFonts w:ascii="Times New Roman" w:hAnsi="Times New Roman" w:cs="Times New Roman"/>
        </w:rPr>
      </w:pPr>
      <w:r w:rsidRPr="0007608D">
        <w:rPr>
          <w:rFonts w:ascii="Times New Roman" w:hAnsi="Times New Roman" w:cs="Times New Roman"/>
          <w:sz w:val="28"/>
          <w:szCs w:val="28"/>
          <w:shd w:val="clear" w:color="auto" w:fill="FFFFFF"/>
        </w:rPr>
        <w:t>В</w:t>
      </w:r>
      <w:r w:rsidRPr="0007608D">
        <w:rPr>
          <w:rFonts w:ascii="Times New Roman" w:eastAsia="SimSun" w:hAnsi="Times New Roman" w:cs="Times New Roman"/>
          <w:sz w:val="28"/>
          <w:szCs w:val="28"/>
        </w:rPr>
        <w:t xml:space="preserve"> течение </w:t>
      </w:r>
      <w:r w:rsidRPr="0007608D">
        <w:rPr>
          <w:rFonts w:ascii="Times New Roman" w:eastAsia="SimSun" w:hAnsi="Times New Roman" w:cs="Times New Roman"/>
          <w:sz w:val="28"/>
          <w:szCs w:val="28"/>
          <w:lang w:val="en-US"/>
        </w:rPr>
        <w:t>I</w:t>
      </w:r>
      <w:r w:rsidRPr="0007608D">
        <w:rPr>
          <w:rFonts w:ascii="Times New Roman" w:eastAsia="SimSun" w:hAnsi="Times New Roman" w:cs="Times New Roman"/>
          <w:sz w:val="28"/>
          <w:szCs w:val="28"/>
        </w:rPr>
        <w:t xml:space="preserve"> полугодия 2025 года проведено 9 экскурсий.</w:t>
      </w:r>
      <w:r w:rsidRPr="0007608D">
        <w:rPr>
          <w:rFonts w:ascii="Times New Roman" w:hAnsi="Times New Roman" w:cs="Times New Roman"/>
        </w:rPr>
        <w:t xml:space="preserve"> </w:t>
      </w:r>
      <w:r w:rsidRPr="0007608D">
        <w:rPr>
          <w:rFonts w:ascii="Times New Roman" w:hAnsi="Times New Roman" w:cs="Times New Roman"/>
        </w:rPr>
        <w:tab/>
      </w:r>
    </w:p>
    <w:p w:rsidR="003C3AFF" w:rsidRPr="0007608D" w:rsidRDefault="003C3AFF" w:rsidP="00534C03">
      <w:pPr>
        <w:tabs>
          <w:tab w:val="left" w:pos="6945"/>
        </w:tabs>
        <w:ind w:firstLine="720"/>
        <w:jc w:val="both"/>
        <w:rPr>
          <w:rFonts w:ascii="Times New Roman" w:hAnsi="Times New Roman" w:cs="Times New Roman"/>
        </w:rPr>
      </w:pPr>
    </w:p>
    <w:p w:rsidR="003C3AFF" w:rsidRPr="0007608D" w:rsidRDefault="003C3AFF" w:rsidP="00534C03">
      <w:pPr>
        <w:tabs>
          <w:tab w:val="left" w:pos="6945"/>
        </w:tabs>
        <w:ind w:firstLine="720"/>
        <w:jc w:val="both"/>
        <w:rPr>
          <w:rFonts w:ascii="Times New Roman" w:hAnsi="Times New Roman" w:cs="Times New Roman"/>
        </w:rPr>
      </w:pPr>
    </w:p>
    <w:p w:rsidR="00E01954" w:rsidRPr="0007608D" w:rsidRDefault="00DE5256" w:rsidP="00E01954">
      <w:pPr>
        <w:ind w:firstLine="709"/>
        <w:jc w:val="center"/>
        <w:rPr>
          <w:rFonts w:ascii="Times New Roman" w:hAnsi="Times New Roman" w:cs="Times New Roman"/>
          <w:b/>
          <w:sz w:val="28"/>
          <w:szCs w:val="28"/>
        </w:rPr>
      </w:pPr>
      <w:r w:rsidRPr="0007608D">
        <w:rPr>
          <w:rFonts w:ascii="Times New Roman" w:hAnsi="Times New Roman" w:cs="Times New Roman"/>
          <w:b/>
          <w:sz w:val="28"/>
          <w:szCs w:val="28"/>
        </w:rPr>
        <w:t>2.</w:t>
      </w:r>
      <w:r w:rsidR="00C31AF1" w:rsidRPr="0007608D">
        <w:rPr>
          <w:rFonts w:ascii="Times New Roman" w:hAnsi="Times New Roman" w:cs="Times New Roman"/>
          <w:b/>
          <w:sz w:val="28"/>
          <w:szCs w:val="28"/>
        </w:rPr>
        <w:t>10</w:t>
      </w:r>
      <w:r w:rsidR="00E01954" w:rsidRPr="0007608D">
        <w:rPr>
          <w:rFonts w:ascii="Times New Roman" w:hAnsi="Times New Roman" w:cs="Times New Roman"/>
          <w:b/>
          <w:sz w:val="28"/>
          <w:szCs w:val="28"/>
        </w:rPr>
        <w:t>. Финансовые результаты деятельности предприятий</w:t>
      </w:r>
    </w:p>
    <w:p w:rsidR="00E01954" w:rsidRPr="0007608D" w:rsidRDefault="00E01954" w:rsidP="00E01954">
      <w:pPr>
        <w:ind w:firstLine="709"/>
        <w:jc w:val="center"/>
        <w:rPr>
          <w:rFonts w:ascii="Times New Roman" w:hAnsi="Times New Roman" w:cs="Times New Roman"/>
          <w:b/>
          <w:sz w:val="28"/>
          <w:szCs w:val="28"/>
        </w:rPr>
      </w:pPr>
      <w:r w:rsidRPr="0007608D">
        <w:rPr>
          <w:rFonts w:ascii="Times New Roman" w:hAnsi="Times New Roman" w:cs="Times New Roman"/>
          <w:b/>
          <w:sz w:val="28"/>
          <w:szCs w:val="28"/>
        </w:rPr>
        <w:t xml:space="preserve"> </w:t>
      </w:r>
    </w:p>
    <w:p w:rsidR="00E01954" w:rsidRPr="0007608D" w:rsidRDefault="00DE5256" w:rsidP="00E01954">
      <w:pPr>
        <w:ind w:firstLine="709"/>
        <w:jc w:val="center"/>
        <w:rPr>
          <w:rFonts w:ascii="Times New Roman" w:hAnsi="Times New Roman" w:cs="Times New Roman"/>
          <w:i/>
          <w:sz w:val="28"/>
          <w:szCs w:val="28"/>
        </w:rPr>
      </w:pPr>
      <w:r w:rsidRPr="0007608D">
        <w:rPr>
          <w:rFonts w:ascii="Times New Roman" w:hAnsi="Times New Roman" w:cs="Times New Roman"/>
          <w:i/>
          <w:sz w:val="28"/>
          <w:szCs w:val="28"/>
        </w:rPr>
        <w:t>2.</w:t>
      </w:r>
      <w:r w:rsidR="00C31AF1" w:rsidRPr="0007608D">
        <w:rPr>
          <w:rFonts w:ascii="Times New Roman" w:hAnsi="Times New Roman" w:cs="Times New Roman"/>
          <w:i/>
          <w:sz w:val="28"/>
          <w:szCs w:val="28"/>
        </w:rPr>
        <w:t>10</w:t>
      </w:r>
      <w:r w:rsidRPr="0007608D">
        <w:rPr>
          <w:rFonts w:ascii="Times New Roman" w:hAnsi="Times New Roman" w:cs="Times New Roman"/>
          <w:i/>
          <w:sz w:val="28"/>
          <w:szCs w:val="28"/>
        </w:rPr>
        <w:t>.1. Результаты д</w:t>
      </w:r>
      <w:r w:rsidR="00E01954" w:rsidRPr="0007608D">
        <w:rPr>
          <w:rFonts w:ascii="Times New Roman" w:hAnsi="Times New Roman" w:cs="Times New Roman"/>
          <w:i/>
          <w:sz w:val="28"/>
          <w:szCs w:val="28"/>
        </w:rPr>
        <w:t>еятельност</w:t>
      </w:r>
      <w:r w:rsidRPr="0007608D">
        <w:rPr>
          <w:rFonts w:ascii="Times New Roman" w:hAnsi="Times New Roman" w:cs="Times New Roman"/>
          <w:i/>
          <w:sz w:val="28"/>
          <w:szCs w:val="28"/>
        </w:rPr>
        <w:t>и</w:t>
      </w:r>
      <w:r w:rsidR="00E01954" w:rsidRPr="0007608D">
        <w:rPr>
          <w:rFonts w:ascii="Times New Roman" w:hAnsi="Times New Roman" w:cs="Times New Roman"/>
          <w:i/>
          <w:sz w:val="28"/>
          <w:szCs w:val="28"/>
        </w:rPr>
        <w:t xml:space="preserve"> предприятий и организаций</w:t>
      </w:r>
    </w:p>
    <w:p w:rsidR="009171F2" w:rsidRPr="0007608D" w:rsidRDefault="009171F2" w:rsidP="001B707D">
      <w:pPr>
        <w:ind w:firstLine="709"/>
        <w:jc w:val="both"/>
        <w:rPr>
          <w:rFonts w:ascii="Times New Roman" w:eastAsia="Times New Roman" w:hAnsi="Times New Roman" w:cs="Times New Roman"/>
          <w:sz w:val="28"/>
          <w:szCs w:val="28"/>
          <w:lang w:eastAsia="ru-RU"/>
        </w:rPr>
      </w:pPr>
    </w:p>
    <w:p w:rsidR="009171F2"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На основании данных Управления Федеральной службы государственной статистики по Краснодарскому краю и Республике Адыгея, проведен анализ финансового состояния предприятий и организаций (сальдированный финансовый результат - прибыль минус убыток) по крупным и средним предприятиям (без субъектов малого предпринимательства, банков, страховых организаций, а также организаций, применяющих упрощенную систему налогообложения).</w:t>
      </w:r>
    </w:p>
    <w:p w:rsidR="00C03B6B"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За январь-</w:t>
      </w:r>
      <w:r w:rsidR="00EC2245" w:rsidRPr="0007608D">
        <w:rPr>
          <w:rFonts w:ascii="Times New Roman" w:hAnsi="Times New Roman" w:cs="Times New Roman"/>
          <w:sz w:val="28"/>
          <w:szCs w:val="28"/>
        </w:rPr>
        <w:t>май</w:t>
      </w:r>
      <w:r w:rsidRPr="0007608D">
        <w:rPr>
          <w:rFonts w:ascii="Times New Roman" w:hAnsi="Times New Roman" w:cs="Times New Roman"/>
          <w:sz w:val="28"/>
          <w:szCs w:val="28"/>
        </w:rPr>
        <w:t xml:space="preserve"> 202</w:t>
      </w:r>
      <w:r w:rsidR="00924067" w:rsidRPr="0007608D">
        <w:rPr>
          <w:rFonts w:ascii="Times New Roman" w:hAnsi="Times New Roman" w:cs="Times New Roman"/>
          <w:sz w:val="28"/>
          <w:szCs w:val="28"/>
        </w:rPr>
        <w:t>5</w:t>
      </w:r>
      <w:r w:rsidRPr="0007608D">
        <w:rPr>
          <w:rFonts w:ascii="Times New Roman" w:hAnsi="Times New Roman" w:cs="Times New Roman"/>
          <w:sz w:val="28"/>
          <w:szCs w:val="28"/>
        </w:rPr>
        <w:t xml:space="preserve"> года в целом от деятельности предприятий муниципального образования «Город Майкоп» получен положительный сальдированный финансовый результат (прибыль минус убыток) в размере – </w:t>
      </w:r>
      <w:r w:rsidR="00744F4E" w:rsidRPr="0007608D">
        <w:rPr>
          <w:rFonts w:ascii="Times New Roman" w:hAnsi="Times New Roman" w:cs="Times New Roman"/>
          <w:sz w:val="28"/>
          <w:szCs w:val="28"/>
        </w:rPr>
        <w:t>1 234 923,0</w:t>
      </w:r>
      <w:r w:rsidR="00924067" w:rsidRPr="0007608D">
        <w:rPr>
          <w:rFonts w:ascii="Times New Roman" w:hAnsi="Times New Roman" w:cs="Times New Roman"/>
          <w:sz w:val="28"/>
          <w:szCs w:val="28"/>
        </w:rPr>
        <w:t xml:space="preserve"> </w:t>
      </w:r>
      <w:r w:rsidR="00C03B6B" w:rsidRPr="0007608D">
        <w:rPr>
          <w:rFonts w:ascii="Times New Roman" w:hAnsi="Times New Roman" w:cs="Times New Roman"/>
          <w:sz w:val="28"/>
          <w:szCs w:val="28"/>
        </w:rPr>
        <w:t>тыс. рублей.</w:t>
      </w:r>
    </w:p>
    <w:p w:rsidR="00C03B6B" w:rsidRPr="0007608D" w:rsidRDefault="00924067"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Прибыль получили </w:t>
      </w:r>
      <w:r w:rsidR="00744F4E" w:rsidRPr="0007608D">
        <w:rPr>
          <w:rFonts w:ascii="Times New Roman" w:hAnsi="Times New Roman" w:cs="Times New Roman"/>
          <w:sz w:val="28"/>
          <w:szCs w:val="28"/>
        </w:rPr>
        <w:t>30</w:t>
      </w:r>
      <w:r w:rsidR="009171F2" w:rsidRPr="0007608D">
        <w:rPr>
          <w:rFonts w:ascii="Times New Roman" w:hAnsi="Times New Roman" w:cs="Times New Roman"/>
          <w:sz w:val="28"/>
          <w:szCs w:val="28"/>
        </w:rPr>
        <w:t xml:space="preserve"> предприяти</w:t>
      </w:r>
      <w:r w:rsidRPr="0007608D">
        <w:rPr>
          <w:rFonts w:ascii="Times New Roman" w:hAnsi="Times New Roman" w:cs="Times New Roman"/>
          <w:sz w:val="28"/>
          <w:szCs w:val="28"/>
        </w:rPr>
        <w:t xml:space="preserve">й или </w:t>
      </w:r>
      <w:r w:rsidR="00744F4E" w:rsidRPr="0007608D">
        <w:rPr>
          <w:rFonts w:ascii="Times New Roman" w:hAnsi="Times New Roman" w:cs="Times New Roman"/>
          <w:sz w:val="28"/>
          <w:szCs w:val="28"/>
        </w:rPr>
        <w:t>81,1</w:t>
      </w:r>
      <w:r w:rsidR="009171F2" w:rsidRPr="0007608D">
        <w:rPr>
          <w:rFonts w:ascii="Times New Roman" w:hAnsi="Times New Roman" w:cs="Times New Roman"/>
          <w:sz w:val="28"/>
          <w:szCs w:val="28"/>
        </w:rPr>
        <w:t xml:space="preserve"> % от общего количества отчитавшихся в сумме </w:t>
      </w:r>
      <w:r w:rsidR="00744F4E" w:rsidRPr="0007608D">
        <w:rPr>
          <w:rFonts w:ascii="Times New Roman" w:hAnsi="Times New Roman" w:cs="Times New Roman"/>
          <w:sz w:val="28"/>
          <w:szCs w:val="28"/>
        </w:rPr>
        <w:t>1 329 293,0</w:t>
      </w:r>
      <w:r w:rsidR="009171F2" w:rsidRPr="0007608D">
        <w:rPr>
          <w:rFonts w:ascii="Times New Roman" w:hAnsi="Times New Roman" w:cs="Times New Roman"/>
          <w:sz w:val="28"/>
          <w:szCs w:val="28"/>
        </w:rPr>
        <w:t xml:space="preserve"> тыс. рублей, что </w:t>
      </w:r>
      <w:r w:rsidRPr="0007608D">
        <w:rPr>
          <w:rFonts w:ascii="Times New Roman" w:hAnsi="Times New Roman" w:cs="Times New Roman"/>
          <w:sz w:val="28"/>
          <w:szCs w:val="28"/>
        </w:rPr>
        <w:t>на</w:t>
      </w:r>
      <w:r w:rsidR="00C03B6B" w:rsidRPr="0007608D">
        <w:rPr>
          <w:rFonts w:ascii="Times New Roman" w:hAnsi="Times New Roman" w:cs="Times New Roman"/>
          <w:sz w:val="28"/>
          <w:szCs w:val="28"/>
        </w:rPr>
        <w:t xml:space="preserve"> </w:t>
      </w:r>
      <w:r w:rsidR="00744F4E" w:rsidRPr="0007608D">
        <w:rPr>
          <w:rFonts w:ascii="Times New Roman" w:hAnsi="Times New Roman" w:cs="Times New Roman"/>
          <w:sz w:val="28"/>
          <w:szCs w:val="28"/>
        </w:rPr>
        <w:t>13,8</w:t>
      </w:r>
      <w:r w:rsidR="00C03B6B" w:rsidRPr="0007608D">
        <w:rPr>
          <w:rFonts w:ascii="Times New Roman" w:hAnsi="Times New Roman" w:cs="Times New Roman"/>
          <w:sz w:val="28"/>
          <w:szCs w:val="28"/>
        </w:rPr>
        <w:t xml:space="preserve"> </w:t>
      </w:r>
      <w:r w:rsidRPr="0007608D">
        <w:rPr>
          <w:rFonts w:ascii="Times New Roman" w:hAnsi="Times New Roman" w:cs="Times New Roman"/>
          <w:sz w:val="28"/>
          <w:szCs w:val="28"/>
        </w:rPr>
        <w:t>%</w:t>
      </w:r>
      <w:r w:rsidR="00C03B6B" w:rsidRPr="0007608D">
        <w:rPr>
          <w:rFonts w:ascii="Times New Roman" w:hAnsi="Times New Roman" w:cs="Times New Roman"/>
          <w:sz w:val="28"/>
          <w:szCs w:val="28"/>
        </w:rPr>
        <w:t xml:space="preserve"> </w:t>
      </w:r>
      <w:r w:rsidR="00744F4E" w:rsidRPr="0007608D">
        <w:rPr>
          <w:rFonts w:ascii="Times New Roman" w:hAnsi="Times New Roman" w:cs="Times New Roman"/>
          <w:sz w:val="28"/>
          <w:szCs w:val="28"/>
        </w:rPr>
        <w:t>меньше</w:t>
      </w:r>
      <w:r w:rsidR="009171F2" w:rsidRPr="0007608D">
        <w:rPr>
          <w:rFonts w:ascii="Times New Roman" w:hAnsi="Times New Roman" w:cs="Times New Roman"/>
          <w:sz w:val="28"/>
          <w:szCs w:val="28"/>
        </w:rPr>
        <w:t xml:space="preserve"> аналогичн</w:t>
      </w:r>
      <w:r w:rsidRPr="0007608D">
        <w:rPr>
          <w:rFonts w:ascii="Times New Roman" w:hAnsi="Times New Roman" w:cs="Times New Roman"/>
          <w:sz w:val="28"/>
          <w:szCs w:val="28"/>
        </w:rPr>
        <w:t>ого</w:t>
      </w:r>
      <w:r w:rsidR="009171F2" w:rsidRPr="0007608D">
        <w:rPr>
          <w:rFonts w:ascii="Times New Roman" w:hAnsi="Times New Roman" w:cs="Times New Roman"/>
          <w:sz w:val="28"/>
          <w:szCs w:val="28"/>
        </w:rPr>
        <w:t xml:space="preserve"> период</w:t>
      </w:r>
      <w:r w:rsidRPr="0007608D">
        <w:rPr>
          <w:rFonts w:ascii="Times New Roman" w:hAnsi="Times New Roman" w:cs="Times New Roman"/>
          <w:sz w:val="28"/>
          <w:szCs w:val="28"/>
        </w:rPr>
        <w:t>а</w:t>
      </w:r>
      <w:r w:rsidR="009171F2" w:rsidRPr="0007608D">
        <w:rPr>
          <w:rFonts w:ascii="Times New Roman" w:hAnsi="Times New Roman" w:cs="Times New Roman"/>
          <w:sz w:val="28"/>
          <w:szCs w:val="28"/>
        </w:rPr>
        <w:t xml:space="preserve"> 202</w:t>
      </w:r>
      <w:r w:rsidRPr="0007608D">
        <w:rPr>
          <w:rFonts w:ascii="Times New Roman" w:hAnsi="Times New Roman" w:cs="Times New Roman"/>
          <w:sz w:val="28"/>
          <w:szCs w:val="28"/>
        </w:rPr>
        <w:t>4</w:t>
      </w:r>
      <w:r w:rsidR="00C03B6B" w:rsidRPr="0007608D">
        <w:rPr>
          <w:rFonts w:ascii="Times New Roman" w:hAnsi="Times New Roman" w:cs="Times New Roman"/>
          <w:sz w:val="28"/>
          <w:szCs w:val="28"/>
        </w:rPr>
        <w:t xml:space="preserve"> года.</w:t>
      </w:r>
    </w:p>
    <w:p w:rsidR="009171F2"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Убыток за отчетный период получен на </w:t>
      </w:r>
      <w:r w:rsidR="00744F4E" w:rsidRPr="0007608D">
        <w:rPr>
          <w:rFonts w:ascii="Times New Roman" w:hAnsi="Times New Roman" w:cs="Times New Roman"/>
          <w:sz w:val="28"/>
          <w:szCs w:val="28"/>
        </w:rPr>
        <w:t>7</w:t>
      </w:r>
      <w:r w:rsidRPr="0007608D">
        <w:rPr>
          <w:rFonts w:ascii="Times New Roman" w:hAnsi="Times New Roman" w:cs="Times New Roman"/>
          <w:sz w:val="28"/>
          <w:szCs w:val="28"/>
        </w:rPr>
        <w:t xml:space="preserve"> предприятиях города в сумме </w:t>
      </w:r>
      <w:r w:rsidR="00744F4E" w:rsidRPr="0007608D">
        <w:rPr>
          <w:rFonts w:ascii="Times New Roman" w:hAnsi="Times New Roman" w:cs="Times New Roman"/>
          <w:sz w:val="28"/>
          <w:szCs w:val="28"/>
        </w:rPr>
        <w:t>94 316,0</w:t>
      </w:r>
      <w:r w:rsidRPr="0007608D">
        <w:rPr>
          <w:rFonts w:ascii="Times New Roman" w:hAnsi="Times New Roman" w:cs="Times New Roman"/>
          <w:sz w:val="28"/>
          <w:szCs w:val="28"/>
        </w:rPr>
        <w:t xml:space="preserve"> тыс. рублей, что на </w:t>
      </w:r>
      <w:r w:rsidR="00744F4E" w:rsidRPr="0007608D">
        <w:rPr>
          <w:rFonts w:ascii="Times New Roman" w:hAnsi="Times New Roman" w:cs="Times New Roman"/>
          <w:sz w:val="28"/>
          <w:szCs w:val="28"/>
        </w:rPr>
        <w:t>7,1</w:t>
      </w:r>
      <w:r w:rsidRPr="0007608D">
        <w:rPr>
          <w:rFonts w:ascii="Times New Roman" w:hAnsi="Times New Roman" w:cs="Times New Roman"/>
          <w:sz w:val="28"/>
          <w:szCs w:val="28"/>
        </w:rPr>
        <w:t xml:space="preserve"> % </w:t>
      </w:r>
      <w:r w:rsidR="00924067" w:rsidRPr="0007608D">
        <w:rPr>
          <w:rFonts w:ascii="Times New Roman" w:hAnsi="Times New Roman" w:cs="Times New Roman"/>
          <w:sz w:val="28"/>
          <w:szCs w:val="28"/>
        </w:rPr>
        <w:t>больше</w:t>
      </w:r>
      <w:r w:rsidRPr="0007608D">
        <w:rPr>
          <w:rFonts w:ascii="Times New Roman" w:hAnsi="Times New Roman" w:cs="Times New Roman"/>
          <w:sz w:val="28"/>
          <w:szCs w:val="28"/>
        </w:rPr>
        <w:t>, чем за аналогичный период 202</w:t>
      </w:r>
      <w:r w:rsidR="00924067" w:rsidRPr="0007608D">
        <w:rPr>
          <w:rFonts w:ascii="Times New Roman" w:hAnsi="Times New Roman" w:cs="Times New Roman"/>
          <w:sz w:val="28"/>
          <w:szCs w:val="28"/>
        </w:rPr>
        <w:t>4</w:t>
      </w:r>
      <w:r w:rsidR="00C03B6B" w:rsidRPr="0007608D">
        <w:rPr>
          <w:rFonts w:ascii="Times New Roman" w:hAnsi="Times New Roman" w:cs="Times New Roman"/>
          <w:sz w:val="28"/>
          <w:szCs w:val="28"/>
        </w:rPr>
        <w:t xml:space="preserve"> года.</w:t>
      </w:r>
    </w:p>
    <w:p w:rsidR="00744F4E" w:rsidRPr="0007608D" w:rsidRDefault="00744F4E" w:rsidP="009171F2">
      <w:pPr>
        <w:ind w:firstLine="709"/>
        <w:jc w:val="both"/>
        <w:rPr>
          <w:rFonts w:ascii="Times New Roman" w:hAnsi="Times New Roman" w:cs="Times New Roman"/>
          <w:sz w:val="28"/>
          <w:szCs w:val="28"/>
        </w:rPr>
      </w:pPr>
    </w:p>
    <w:p w:rsidR="00C5521B" w:rsidRPr="0007608D" w:rsidRDefault="00DE5256" w:rsidP="00C5521B">
      <w:pPr>
        <w:ind w:firstLine="709"/>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w:t>
      </w:r>
      <w:r w:rsidR="00C31AF1" w:rsidRPr="0007608D">
        <w:rPr>
          <w:rFonts w:ascii="Times New Roman" w:eastAsia="Times New Roman" w:hAnsi="Times New Roman" w:cs="Times New Roman"/>
          <w:i/>
          <w:sz w:val="28"/>
          <w:szCs w:val="28"/>
          <w:lang w:eastAsia="ru-RU"/>
        </w:rPr>
        <w:t>10</w:t>
      </w:r>
      <w:r w:rsidRPr="0007608D">
        <w:rPr>
          <w:rFonts w:ascii="Times New Roman" w:eastAsia="Times New Roman" w:hAnsi="Times New Roman" w:cs="Times New Roman"/>
          <w:i/>
          <w:sz w:val="28"/>
          <w:szCs w:val="28"/>
          <w:lang w:eastAsia="ru-RU"/>
        </w:rPr>
        <w:t xml:space="preserve">.2. </w:t>
      </w:r>
      <w:r w:rsidR="00C5521B" w:rsidRPr="0007608D">
        <w:rPr>
          <w:rFonts w:ascii="Times New Roman" w:eastAsia="Times New Roman" w:hAnsi="Times New Roman" w:cs="Times New Roman"/>
          <w:i/>
          <w:sz w:val="28"/>
          <w:szCs w:val="28"/>
          <w:lang w:eastAsia="ru-RU"/>
        </w:rPr>
        <w:t>Состояние платежей и расчетов в организациях</w:t>
      </w:r>
    </w:p>
    <w:p w:rsidR="00C5521B" w:rsidRPr="0007608D" w:rsidRDefault="00C5521B" w:rsidP="00C5521B">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w:t>
      </w:r>
    </w:p>
    <w:p w:rsidR="009171F2"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w:t>
      </w:r>
      <w:r w:rsidR="00DE5A21" w:rsidRPr="0007608D">
        <w:rPr>
          <w:rFonts w:ascii="Times New Roman" w:hAnsi="Times New Roman" w:cs="Times New Roman"/>
          <w:sz w:val="28"/>
          <w:szCs w:val="28"/>
        </w:rPr>
        <w:t>0</w:t>
      </w:r>
      <w:r w:rsidR="007966D5" w:rsidRPr="0007608D">
        <w:rPr>
          <w:rFonts w:ascii="Times New Roman" w:hAnsi="Times New Roman" w:cs="Times New Roman"/>
          <w:sz w:val="28"/>
          <w:szCs w:val="28"/>
        </w:rPr>
        <w:t>6</w:t>
      </w:r>
      <w:r w:rsidRPr="0007608D">
        <w:rPr>
          <w:rFonts w:ascii="Times New Roman" w:hAnsi="Times New Roman" w:cs="Times New Roman"/>
          <w:sz w:val="28"/>
          <w:szCs w:val="28"/>
        </w:rPr>
        <w:t>.202</w:t>
      </w:r>
      <w:r w:rsidR="00924067" w:rsidRPr="0007608D">
        <w:rPr>
          <w:rFonts w:ascii="Times New Roman" w:hAnsi="Times New Roman" w:cs="Times New Roman"/>
          <w:sz w:val="28"/>
          <w:szCs w:val="28"/>
        </w:rPr>
        <w:t>5</w:t>
      </w:r>
      <w:r w:rsidRPr="0007608D">
        <w:rPr>
          <w:rFonts w:ascii="Times New Roman" w:hAnsi="Times New Roman" w:cs="Times New Roman"/>
          <w:sz w:val="28"/>
          <w:szCs w:val="28"/>
        </w:rPr>
        <w:t xml:space="preserve"> суммарная задолженность по обязательствам крупных и средних предприятий (разница между кредиторской и дебиторской задолженностью) составила </w:t>
      </w:r>
      <w:r w:rsidR="007966D5" w:rsidRPr="0007608D">
        <w:rPr>
          <w:rFonts w:ascii="Times New Roman" w:hAnsi="Times New Roman" w:cs="Times New Roman"/>
          <w:sz w:val="28"/>
          <w:szCs w:val="28"/>
        </w:rPr>
        <w:t>5 636 978,0</w:t>
      </w:r>
      <w:r w:rsidR="00DE5A21" w:rsidRPr="0007608D">
        <w:rPr>
          <w:rFonts w:ascii="Times New Roman" w:hAnsi="Times New Roman" w:cs="Times New Roman"/>
          <w:sz w:val="28"/>
          <w:szCs w:val="28"/>
        </w:rPr>
        <w:t xml:space="preserve"> тыс. рублей</w:t>
      </w:r>
      <w:r w:rsidR="007966D5" w:rsidRPr="0007608D">
        <w:rPr>
          <w:rFonts w:ascii="Times New Roman" w:hAnsi="Times New Roman" w:cs="Times New Roman"/>
          <w:sz w:val="28"/>
          <w:szCs w:val="28"/>
        </w:rPr>
        <w:t>.</w:t>
      </w:r>
    </w:p>
    <w:p w:rsidR="009171F2"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Кредиторская задолженность по крупным и средним предприятиям по состоянию на 01.</w:t>
      </w:r>
      <w:r w:rsidR="00FF06D5" w:rsidRPr="0007608D">
        <w:rPr>
          <w:rFonts w:ascii="Times New Roman" w:hAnsi="Times New Roman" w:cs="Times New Roman"/>
          <w:sz w:val="28"/>
          <w:szCs w:val="28"/>
        </w:rPr>
        <w:t>0</w:t>
      </w:r>
      <w:r w:rsidR="007966D5" w:rsidRPr="0007608D">
        <w:rPr>
          <w:rFonts w:ascii="Times New Roman" w:hAnsi="Times New Roman" w:cs="Times New Roman"/>
          <w:sz w:val="28"/>
          <w:szCs w:val="28"/>
        </w:rPr>
        <w:t>6</w:t>
      </w:r>
      <w:r w:rsidRPr="0007608D">
        <w:rPr>
          <w:rFonts w:ascii="Times New Roman" w:hAnsi="Times New Roman" w:cs="Times New Roman"/>
          <w:sz w:val="28"/>
          <w:szCs w:val="28"/>
        </w:rPr>
        <w:t>.202</w:t>
      </w:r>
      <w:r w:rsidR="00924067" w:rsidRPr="0007608D">
        <w:rPr>
          <w:rFonts w:ascii="Times New Roman" w:hAnsi="Times New Roman" w:cs="Times New Roman"/>
          <w:sz w:val="28"/>
          <w:szCs w:val="28"/>
        </w:rPr>
        <w:t>5</w:t>
      </w:r>
      <w:r w:rsidRPr="0007608D">
        <w:rPr>
          <w:rFonts w:ascii="Times New Roman" w:hAnsi="Times New Roman" w:cs="Times New Roman"/>
          <w:sz w:val="28"/>
          <w:szCs w:val="28"/>
        </w:rPr>
        <w:t xml:space="preserve"> составила </w:t>
      </w:r>
      <w:r w:rsidR="007966D5" w:rsidRPr="0007608D">
        <w:rPr>
          <w:rFonts w:ascii="Times New Roman" w:hAnsi="Times New Roman" w:cs="Times New Roman"/>
          <w:sz w:val="28"/>
          <w:szCs w:val="28"/>
        </w:rPr>
        <w:t>13 793 998,0</w:t>
      </w:r>
      <w:r w:rsidRPr="0007608D">
        <w:rPr>
          <w:rFonts w:ascii="Times New Roman" w:hAnsi="Times New Roman" w:cs="Times New Roman"/>
          <w:sz w:val="28"/>
          <w:szCs w:val="28"/>
        </w:rPr>
        <w:t xml:space="preserve"> тыс. рублей, из нее просроченная кредиторская задолженность </w:t>
      </w:r>
      <w:r w:rsidR="007966D5" w:rsidRPr="0007608D">
        <w:rPr>
          <w:rFonts w:ascii="Times New Roman" w:hAnsi="Times New Roman" w:cs="Times New Roman"/>
          <w:sz w:val="28"/>
          <w:szCs w:val="28"/>
        </w:rPr>
        <w:t>700 280,0</w:t>
      </w:r>
      <w:r w:rsidRPr="0007608D">
        <w:rPr>
          <w:rFonts w:ascii="Times New Roman" w:hAnsi="Times New Roman" w:cs="Times New Roman"/>
          <w:sz w:val="28"/>
          <w:szCs w:val="28"/>
        </w:rPr>
        <w:t xml:space="preserve"> тыс. рублей или </w:t>
      </w:r>
      <w:r w:rsidR="00FF06D5" w:rsidRPr="0007608D">
        <w:rPr>
          <w:rFonts w:ascii="Times New Roman" w:hAnsi="Times New Roman" w:cs="Times New Roman"/>
          <w:sz w:val="28"/>
          <w:szCs w:val="28"/>
        </w:rPr>
        <w:t>5,</w:t>
      </w:r>
      <w:r w:rsidR="007966D5" w:rsidRPr="0007608D">
        <w:rPr>
          <w:rFonts w:ascii="Times New Roman" w:hAnsi="Times New Roman" w:cs="Times New Roman"/>
          <w:sz w:val="28"/>
          <w:szCs w:val="28"/>
        </w:rPr>
        <w:t>1</w:t>
      </w:r>
      <w:r w:rsidRPr="0007608D">
        <w:rPr>
          <w:rFonts w:ascii="Times New Roman" w:hAnsi="Times New Roman" w:cs="Times New Roman"/>
          <w:sz w:val="28"/>
          <w:szCs w:val="28"/>
        </w:rPr>
        <w:t xml:space="preserve"> % в общем объеме кредиторской задолженности. </w:t>
      </w:r>
    </w:p>
    <w:p w:rsidR="009171F2" w:rsidRPr="0007608D" w:rsidRDefault="009171F2" w:rsidP="009171F2">
      <w:pPr>
        <w:ind w:firstLine="709"/>
        <w:jc w:val="both"/>
        <w:rPr>
          <w:rFonts w:ascii="Times New Roman" w:hAnsi="Times New Roman" w:cs="Times New Roman"/>
          <w:sz w:val="28"/>
          <w:szCs w:val="28"/>
        </w:rPr>
      </w:pPr>
      <w:r w:rsidRPr="0007608D">
        <w:rPr>
          <w:rFonts w:ascii="Times New Roman" w:hAnsi="Times New Roman" w:cs="Times New Roman"/>
          <w:sz w:val="28"/>
          <w:szCs w:val="28"/>
        </w:rPr>
        <w:t>Дебиторская задолженность предприяти</w:t>
      </w:r>
      <w:r w:rsidR="00FF06D5" w:rsidRPr="0007608D">
        <w:rPr>
          <w:rFonts w:ascii="Times New Roman" w:hAnsi="Times New Roman" w:cs="Times New Roman"/>
          <w:sz w:val="28"/>
          <w:szCs w:val="28"/>
        </w:rPr>
        <w:t>й обследованных отраслей на 01.0</w:t>
      </w:r>
      <w:r w:rsidR="007966D5" w:rsidRPr="0007608D">
        <w:rPr>
          <w:rFonts w:ascii="Times New Roman" w:hAnsi="Times New Roman" w:cs="Times New Roman"/>
          <w:sz w:val="28"/>
          <w:szCs w:val="28"/>
        </w:rPr>
        <w:t>6</w:t>
      </w:r>
      <w:r w:rsidRPr="0007608D">
        <w:rPr>
          <w:rFonts w:ascii="Times New Roman" w:hAnsi="Times New Roman" w:cs="Times New Roman"/>
          <w:sz w:val="28"/>
          <w:szCs w:val="28"/>
        </w:rPr>
        <w:t>.202</w:t>
      </w:r>
      <w:r w:rsidR="00EF3EC6" w:rsidRPr="0007608D">
        <w:rPr>
          <w:rFonts w:ascii="Times New Roman" w:hAnsi="Times New Roman" w:cs="Times New Roman"/>
          <w:sz w:val="28"/>
          <w:szCs w:val="28"/>
        </w:rPr>
        <w:t>5</w:t>
      </w:r>
      <w:r w:rsidRPr="0007608D">
        <w:rPr>
          <w:rFonts w:ascii="Times New Roman" w:hAnsi="Times New Roman" w:cs="Times New Roman"/>
          <w:sz w:val="28"/>
          <w:szCs w:val="28"/>
        </w:rPr>
        <w:t xml:space="preserve"> составила </w:t>
      </w:r>
      <w:r w:rsidR="007966D5" w:rsidRPr="0007608D">
        <w:rPr>
          <w:rFonts w:ascii="Times New Roman" w:hAnsi="Times New Roman" w:cs="Times New Roman"/>
          <w:sz w:val="28"/>
          <w:szCs w:val="28"/>
        </w:rPr>
        <w:t>8 157 020,0</w:t>
      </w:r>
      <w:r w:rsidRPr="0007608D">
        <w:rPr>
          <w:rFonts w:ascii="Times New Roman" w:hAnsi="Times New Roman" w:cs="Times New Roman"/>
          <w:sz w:val="28"/>
          <w:szCs w:val="28"/>
        </w:rPr>
        <w:t xml:space="preserve"> тыс. рублей, из нее просроченная </w:t>
      </w:r>
      <w:r w:rsidR="007966D5" w:rsidRPr="0007608D">
        <w:rPr>
          <w:rFonts w:ascii="Times New Roman" w:hAnsi="Times New Roman" w:cs="Times New Roman"/>
          <w:sz w:val="28"/>
          <w:szCs w:val="28"/>
        </w:rPr>
        <w:t>865 622,0</w:t>
      </w:r>
      <w:r w:rsidR="00EF3EC6"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тыс. рублей или </w:t>
      </w:r>
      <w:r w:rsidR="007966D5" w:rsidRPr="0007608D">
        <w:rPr>
          <w:rFonts w:ascii="Times New Roman" w:hAnsi="Times New Roman" w:cs="Times New Roman"/>
          <w:sz w:val="28"/>
          <w:szCs w:val="28"/>
        </w:rPr>
        <w:t>10,6</w:t>
      </w:r>
      <w:r w:rsidRPr="0007608D">
        <w:rPr>
          <w:rFonts w:ascii="Times New Roman" w:hAnsi="Times New Roman" w:cs="Times New Roman"/>
          <w:sz w:val="28"/>
          <w:szCs w:val="28"/>
        </w:rPr>
        <w:t xml:space="preserve"> % от общего объема дебиторской задолженности. </w:t>
      </w:r>
    </w:p>
    <w:p w:rsidR="009171F2" w:rsidRPr="0007608D" w:rsidRDefault="009171F2" w:rsidP="009171F2">
      <w:pPr>
        <w:ind w:firstLine="708"/>
        <w:jc w:val="center"/>
        <w:rPr>
          <w:rFonts w:ascii="Times New Roman" w:hAnsi="Times New Roman" w:cs="Times New Roman"/>
          <w:i/>
          <w:sz w:val="28"/>
          <w:szCs w:val="28"/>
        </w:rPr>
      </w:pPr>
    </w:p>
    <w:p w:rsidR="003D1B15" w:rsidRPr="0007608D" w:rsidRDefault="00943896" w:rsidP="003D1B15">
      <w:pPr>
        <w:pStyle w:val="ac"/>
        <w:spacing w:line="276" w:lineRule="auto"/>
        <w:jc w:val="center"/>
        <w:rPr>
          <w:b/>
        </w:rPr>
      </w:pPr>
      <w:r w:rsidRPr="0007608D">
        <w:rPr>
          <w:b/>
        </w:rPr>
        <w:t>2.</w:t>
      </w:r>
      <w:r w:rsidR="00DE5256" w:rsidRPr="0007608D">
        <w:rPr>
          <w:b/>
        </w:rPr>
        <w:t>1</w:t>
      </w:r>
      <w:r w:rsidR="00C31AF1" w:rsidRPr="0007608D">
        <w:rPr>
          <w:b/>
        </w:rPr>
        <w:t>1</w:t>
      </w:r>
      <w:r w:rsidR="003D1B15" w:rsidRPr="0007608D">
        <w:rPr>
          <w:b/>
        </w:rPr>
        <w:t xml:space="preserve">. </w:t>
      </w:r>
      <w:r w:rsidRPr="0007608D">
        <w:rPr>
          <w:b/>
        </w:rPr>
        <w:t>Финансы и б</w:t>
      </w:r>
      <w:r w:rsidR="003D1B15" w:rsidRPr="0007608D">
        <w:rPr>
          <w:b/>
        </w:rPr>
        <w:t xml:space="preserve">юджет </w:t>
      </w:r>
    </w:p>
    <w:p w:rsidR="00B11EDD" w:rsidRPr="0007608D" w:rsidRDefault="00B11EDD" w:rsidP="001B707D">
      <w:pPr>
        <w:ind w:firstLine="708"/>
        <w:jc w:val="center"/>
        <w:rPr>
          <w:rFonts w:ascii="Times New Roman" w:hAnsi="Times New Roman" w:cs="Times New Roman"/>
          <w:i/>
          <w:sz w:val="28"/>
          <w:szCs w:val="28"/>
        </w:rPr>
      </w:pPr>
    </w:p>
    <w:p w:rsidR="00106136" w:rsidRPr="0007608D" w:rsidRDefault="00943896" w:rsidP="001B707D">
      <w:pPr>
        <w:ind w:firstLine="708"/>
        <w:jc w:val="center"/>
        <w:rPr>
          <w:rFonts w:ascii="Times New Roman" w:hAnsi="Times New Roman" w:cs="Times New Roman"/>
          <w:i/>
          <w:sz w:val="28"/>
          <w:szCs w:val="28"/>
        </w:rPr>
      </w:pPr>
      <w:r w:rsidRPr="0007608D">
        <w:rPr>
          <w:rFonts w:ascii="Times New Roman" w:hAnsi="Times New Roman" w:cs="Times New Roman"/>
          <w:i/>
          <w:sz w:val="28"/>
          <w:szCs w:val="28"/>
        </w:rPr>
        <w:t>2.1</w:t>
      </w:r>
      <w:r w:rsidR="00C31AF1" w:rsidRPr="0007608D">
        <w:rPr>
          <w:rFonts w:ascii="Times New Roman" w:hAnsi="Times New Roman" w:cs="Times New Roman"/>
          <w:i/>
          <w:sz w:val="28"/>
          <w:szCs w:val="28"/>
        </w:rPr>
        <w:t>1</w:t>
      </w:r>
      <w:r w:rsidRPr="0007608D">
        <w:rPr>
          <w:rFonts w:ascii="Times New Roman" w:hAnsi="Times New Roman" w:cs="Times New Roman"/>
          <w:i/>
          <w:sz w:val="28"/>
          <w:szCs w:val="28"/>
        </w:rPr>
        <w:t xml:space="preserve">.1. </w:t>
      </w:r>
      <w:r w:rsidR="006703CA" w:rsidRPr="0007608D">
        <w:rPr>
          <w:rFonts w:ascii="Times New Roman" w:hAnsi="Times New Roman" w:cs="Times New Roman"/>
          <w:i/>
          <w:sz w:val="28"/>
          <w:szCs w:val="28"/>
        </w:rPr>
        <w:t>Исполнение</w:t>
      </w:r>
      <w:r w:rsidR="00106136" w:rsidRPr="0007608D">
        <w:rPr>
          <w:rFonts w:ascii="Times New Roman" w:hAnsi="Times New Roman" w:cs="Times New Roman"/>
          <w:i/>
          <w:sz w:val="28"/>
          <w:szCs w:val="28"/>
        </w:rPr>
        <w:t xml:space="preserve"> бюджета</w:t>
      </w:r>
      <w:r w:rsidR="006703CA" w:rsidRPr="0007608D">
        <w:rPr>
          <w:rFonts w:ascii="Times New Roman" w:hAnsi="Times New Roman" w:cs="Times New Roman"/>
          <w:i/>
          <w:sz w:val="28"/>
          <w:szCs w:val="28"/>
        </w:rPr>
        <w:t xml:space="preserve"> по доходам</w:t>
      </w:r>
    </w:p>
    <w:p w:rsidR="00B11EDD" w:rsidRPr="0007608D" w:rsidRDefault="00B11EDD" w:rsidP="00193D3F">
      <w:pPr>
        <w:ind w:firstLine="708"/>
        <w:jc w:val="both"/>
        <w:rPr>
          <w:rFonts w:ascii="Times New Roman" w:eastAsia="Times New Roman" w:hAnsi="Times New Roman" w:cs="Times New Roman"/>
          <w:sz w:val="28"/>
          <w:szCs w:val="28"/>
          <w:lang w:eastAsia="ru-RU"/>
        </w:rPr>
      </w:pP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За </w:t>
      </w:r>
      <w:r w:rsidR="000D5B4F" w:rsidRPr="0007608D">
        <w:rPr>
          <w:rFonts w:ascii="Times New Roman" w:hAnsi="Times New Roman" w:cs="Times New Roman"/>
          <w:sz w:val="28"/>
          <w:szCs w:val="28"/>
          <w:lang w:val="en-US"/>
        </w:rPr>
        <w:t>I</w:t>
      </w:r>
      <w:r w:rsidR="000D5B4F" w:rsidRPr="0007608D">
        <w:rPr>
          <w:rFonts w:ascii="Times New Roman" w:hAnsi="Times New Roman" w:cs="Times New Roman"/>
          <w:sz w:val="28"/>
          <w:szCs w:val="28"/>
        </w:rPr>
        <w:t xml:space="preserve"> </w:t>
      </w:r>
      <w:r w:rsidR="00BE545F" w:rsidRPr="0007608D">
        <w:rPr>
          <w:rFonts w:ascii="Times New Roman" w:hAnsi="Times New Roman" w:cs="Times New Roman"/>
          <w:sz w:val="28"/>
          <w:szCs w:val="28"/>
        </w:rPr>
        <w:t>полугодие</w:t>
      </w:r>
      <w:r w:rsidR="000D5B4F" w:rsidRPr="0007608D">
        <w:rPr>
          <w:rFonts w:ascii="Times New Roman" w:hAnsi="Times New Roman" w:cs="Times New Roman"/>
          <w:sz w:val="28"/>
          <w:szCs w:val="28"/>
        </w:rPr>
        <w:t xml:space="preserve"> 202</w:t>
      </w:r>
      <w:r w:rsidR="00F246E6" w:rsidRPr="0007608D">
        <w:rPr>
          <w:rFonts w:ascii="Times New Roman" w:hAnsi="Times New Roman" w:cs="Times New Roman"/>
          <w:sz w:val="28"/>
          <w:szCs w:val="28"/>
        </w:rPr>
        <w:t>5</w:t>
      </w:r>
      <w:r w:rsidR="000D5B4F" w:rsidRPr="0007608D">
        <w:rPr>
          <w:rFonts w:ascii="Times New Roman" w:hAnsi="Times New Roman" w:cs="Times New Roman"/>
          <w:sz w:val="28"/>
          <w:szCs w:val="28"/>
        </w:rPr>
        <w:t xml:space="preserve"> года</w:t>
      </w:r>
      <w:r w:rsidRPr="0007608D">
        <w:rPr>
          <w:rFonts w:ascii="Times New Roman" w:hAnsi="Times New Roman" w:cs="Times New Roman"/>
          <w:sz w:val="28"/>
          <w:szCs w:val="28"/>
        </w:rPr>
        <w:t xml:space="preserve"> о</w:t>
      </w:r>
      <w:r w:rsidRPr="0007608D">
        <w:rPr>
          <w:rFonts w:ascii="Times New Roman" w:hAnsi="Times New Roman" w:cs="Times New Roman"/>
          <w:sz w:val="28"/>
          <w:szCs w:val="28"/>
          <w:lang w:eastAsia="ar-SA"/>
        </w:rPr>
        <w:t>бщий объем доходов, поступивших в бюджет муниципального образования «Город Майкоп»</w:t>
      </w:r>
      <w:r w:rsidRPr="0007608D">
        <w:rPr>
          <w:rFonts w:ascii="Times New Roman" w:hAnsi="Times New Roman" w:cs="Times New Roman"/>
          <w:sz w:val="28"/>
          <w:szCs w:val="28"/>
        </w:rPr>
        <w:t xml:space="preserve">, </w:t>
      </w:r>
      <w:r w:rsidRPr="0007608D">
        <w:rPr>
          <w:rFonts w:ascii="Times New Roman" w:hAnsi="Times New Roman" w:cs="Times New Roman"/>
          <w:sz w:val="28"/>
          <w:szCs w:val="28"/>
          <w:lang w:eastAsia="ar-SA"/>
        </w:rPr>
        <w:t xml:space="preserve">составил </w:t>
      </w:r>
      <w:r w:rsidR="00BE545F" w:rsidRPr="0007608D">
        <w:rPr>
          <w:rFonts w:ascii="Times New Roman" w:hAnsi="Times New Roman" w:cs="Times New Roman"/>
          <w:sz w:val="28"/>
          <w:szCs w:val="28"/>
          <w:lang w:eastAsia="ar-SA"/>
        </w:rPr>
        <w:t>3 763,9</w:t>
      </w:r>
      <w:r w:rsidRPr="0007608D">
        <w:rPr>
          <w:rFonts w:ascii="Times New Roman" w:hAnsi="Times New Roman" w:cs="Times New Roman"/>
          <w:sz w:val="28"/>
          <w:szCs w:val="28"/>
          <w:lang w:eastAsia="ar-SA"/>
        </w:rPr>
        <w:t xml:space="preserve"> млн рублей и </w:t>
      </w:r>
      <w:r w:rsidR="00F246E6" w:rsidRPr="0007608D">
        <w:rPr>
          <w:rFonts w:ascii="Times New Roman" w:hAnsi="Times New Roman" w:cs="Times New Roman"/>
          <w:sz w:val="28"/>
          <w:szCs w:val="28"/>
          <w:lang w:eastAsia="ar-SA"/>
        </w:rPr>
        <w:t xml:space="preserve">уменьшился </w:t>
      </w:r>
      <w:r w:rsidR="008B324A" w:rsidRPr="0007608D">
        <w:rPr>
          <w:rFonts w:ascii="Times New Roman" w:hAnsi="Times New Roman" w:cs="Times New Roman"/>
          <w:sz w:val="28"/>
          <w:szCs w:val="28"/>
          <w:lang w:eastAsia="ar-SA"/>
        </w:rPr>
        <w:t>к</w:t>
      </w:r>
      <w:r w:rsidRPr="0007608D">
        <w:rPr>
          <w:rFonts w:ascii="Times New Roman" w:hAnsi="Times New Roman" w:cs="Times New Roman"/>
          <w:sz w:val="28"/>
          <w:szCs w:val="28"/>
          <w:lang w:eastAsia="ar-SA"/>
        </w:rPr>
        <w:t xml:space="preserve"> </w:t>
      </w:r>
      <w:r w:rsidR="00613A98" w:rsidRPr="0007608D">
        <w:rPr>
          <w:rFonts w:ascii="Times New Roman" w:hAnsi="Times New Roman" w:cs="Times New Roman"/>
          <w:sz w:val="28"/>
          <w:szCs w:val="28"/>
          <w:lang w:eastAsia="ar-SA"/>
        </w:rPr>
        <w:t xml:space="preserve">соответствующему периоду </w:t>
      </w:r>
      <w:r w:rsidRPr="0007608D">
        <w:rPr>
          <w:rFonts w:ascii="Times New Roman" w:hAnsi="Times New Roman" w:cs="Times New Roman"/>
          <w:sz w:val="28"/>
          <w:szCs w:val="28"/>
          <w:lang w:eastAsia="ar-SA"/>
        </w:rPr>
        <w:t>202</w:t>
      </w:r>
      <w:r w:rsidR="008B324A" w:rsidRPr="0007608D">
        <w:rPr>
          <w:rFonts w:ascii="Times New Roman" w:hAnsi="Times New Roman" w:cs="Times New Roman"/>
          <w:sz w:val="28"/>
          <w:szCs w:val="28"/>
          <w:lang w:eastAsia="ar-SA"/>
        </w:rPr>
        <w:t>4</w:t>
      </w:r>
      <w:r w:rsidRPr="0007608D">
        <w:rPr>
          <w:rFonts w:ascii="Times New Roman" w:hAnsi="Times New Roman" w:cs="Times New Roman"/>
          <w:sz w:val="28"/>
          <w:szCs w:val="28"/>
          <w:lang w:eastAsia="ar-SA"/>
        </w:rPr>
        <w:t xml:space="preserve"> года на </w:t>
      </w:r>
      <w:r w:rsidR="00BE545F" w:rsidRPr="0007608D">
        <w:rPr>
          <w:rFonts w:ascii="Times New Roman" w:hAnsi="Times New Roman" w:cs="Times New Roman"/>
          <w:sz w:val="28"/>
          <w:szCs w:val="28"/>
          <w:lang w:eastAsia="ar-SA"/>
        </w:rPr>
        <w:t>22,1</w:t>
      </w:r>
      <w:r w:rsidRPr="0007608D">
        <w:rPr>
          <w:rFonts w:ascii="Times New Roman" w:hAnsi="Times New Roman" w:cs="Times New Roman"/>
          <w:sz w:val="28"/>
          <w:szCs w:val="28"/>
          <w:lang w:eastAsia="ar-SA"/>
        </w:rPr>
        <w:t xml:space="preserve"> млн рублей или на </w:t>
      </w:r>
      <w:r w:rsidR="00BE545F" w:rsidRPr="0007608D">
        <w:rPr>
          <w:rFonts w:ascii="Times New Roman" w:hAnsi="Times New Roman" w:cs="Times New Roman"/>
          <w:sz w:val="28"/>
          <w:szCs w:val="28"/>
          <w:lang w:eastAsia="ar-SA"/>
        </w:rPr>
        <w:t>0,6</w:t>
      </w:r>
      <w:r w:rsidRPr="0007608D">
        <w:rPr>
          <w:rFonts w:ascii="Times New Roman" w:hAnsi="Times New Roman" w:cs="Times New Roman"/>
          <w:sz w:val="28"/>
          <w:szCs w:val="28"/>
          <w:lang w:eastAsia="ar-SA"/>
        </w:rPr>
        <w:t xml:space="preserve"> %.</w:t>
      </w:r>
      <w:r w:rsidRPr="0007608D">
        <w:rPr>
          <w:rFonts w:ascii="Times New Roman" w:hAnsi="Times New Roman" w:cs="Times New Roman"/>
          <w:sz w:val="28"/>
          <w:szCs w:val="28"/>
        </w:rPr>
        <w:t xml:space="preserve">  </w:t>
      </w:r>
    </w:p>
    <w:p w:rsidR="00613A98"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По итогам отчетного года предприятиями и организациями города, субъектами малого и среднего предпринимательства, а также физическими лицами в местный бюджет перечислено </w:t>
      </w:r>
      <w:r w:rsidRPr="0007608D">
        <w:rPr>
          <w:rFonts w:ascii="Times New Roman" w:hAnsi="Times New Roman" w:cs="Times New Roman"/>
          <w:iCs/>
          <w:sz w:val="28"/>
          <w:szCs w:val="28"/>
        </w:rPr>
        <w:t>налоговых и неналоговых платежей</w:t>
      </w:r>
      <w:r w:rsidRPr="0007608D">
        <w:rPr>
          <w:rFonts w:ascii="Times New Roman" w:hAnsi="Times New Roman" w:cs="Times New Roman"/>
          <w:sz w:val="28"/>
          <w:szCs w:val="28"/>
        </w:rPr>
        <w:t xml:space="preserve"> в сумме </w:t>
      </w:r>
      <w:r w:rsidR="00BE545F" w:rsidRPr="0007608D">
        <w:rPr>
          <w:rFonts w:ascii="Times New Roman" w:hAnsi="Times New Roman" w:cs="Times New Roman"/>
          <w:sz w:val="28"/>
          <w:szCs w:val="28"/>
        </w:rPr>
        <w:t>1 364,0</w:t>
      </w:r>
      <w:r w:rsidR="00613A98"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К </w:t>
      </w:r>
      <w:r w:rsidR="00613A98" w:rsidRPr="0007608D">
        <w:rPr>
          <w:rFonts w:ascii="Times New Roman" w:hAnsi="Times New Roman" w:cs="Times New Roman"/>
          <w:sz w:val="28"/>
          <w:szCs w:val="28"/>
        </w:rPr>
        <w:t>аналогичному периоду 202</w:t>
      </w:r>
      <w:r w:rsidR="00432795" w:rsidRPr="0007608D">
        <w:rPr>
          <w:rFonts w:ascii="Times New Roman" w:hAnsi="Times New Roman" w:cs="Times New Roman"/>
          <w:sz w:val="28"/>
          <w:szCs w:val="28"/>
        </w:rPr>
        <w:t>5</w:t>
      </w:r>
      <w:r w:rsidR="00613A98"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увеличение объема платежей составило </w:t>
      </w:r>
      <w:r w:rsidR="00BE545F" w:rsidRPr="0007608D">
        <w:rPr>
          <w:rFonts w:ascii="Times New Roman" w:hAnsi="Times New Roman" w:cs="Times New Roman"/>
          <w:sz w:val="28"/>
          <w:szCs w:val="28"/>
        </w:rPr>
        <w:t>85,1</w:t>
      </w:r>
      <w:r w:rsidRPr="0007608D">
        <w:rPr>
          <w:rFonts w:ascii="Times New Roman" w:hAnsi="Times New Roman" w:cs="Times New Roman"/>
          <w:sz w:val="28"/>
          <w:szCs w:val="28"/>
        </w:rPr>
        <w:t xml:space="preserve"> млн рублей или </w:t>
      </w:r>
      <w:r w:rsidR="00BE545F" w:rsidRPr="0007608D">
        <w:rPr>
          <w:rFonts w:ascii="Times New Roman" w:hAnsi="Times New Roman" w:cs="Times New Roman"/>
          <w:sz w:val="28"/>
          <w:szCs w:val="28"/>
        </w:rPr>
        <w:t>106,7</w:t>
      </w:r>
      <w:r w:rsidRPr="0007608D">
        <w:rPr>
          <w:rFonts w:ascii="Times New Roman" w:hAnsi="Times New Roman" w:cs="Times New Roman"/>
          <w:sz w:val="28"/>
          <w:szCs w:val="28"/>
        </w:rPr>
        <w:t xml:space="preserve"> %, из них: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1.  Объем поступлений по налоговым доходам увеличился на </w:t>
      </w:r>
      <w:r w:rsidR="00E92565" w:rsidRPr="0007608D">
        <w:rPr>
          <w:rFonts w:ascii="Times New Roman" w:hAnsi="Times New Roman" w:cs="Times New Roman"/>
          <w:sz w:val="28"/>
          <w:szCs w:val="28"/>
        </w:rPr>
        <w:t>101,2</w:t>
      </w:r>
      <w:r w:rsidRPr="0007608D">
        <w:rPr>
          <w:rFonts w:ascii="Times New Roman" w:hAnsi="Times New Roman" w:cs="Times New Roman"/>
          <w:sz w:val="28"/>
          <w:szCs w:val="28"/>
        </w:rPr>
        <w:t xml:space="preserve"> млн рублей или </w:t>
      </w:r>
      <w:r w:rsidR="00E92565" w:rsidRPr="0007608D">
        <w:rPr>
          <w:rFonts w:ascii="Times New Roman" w:hAnsi="Times New Roman" w:cs="Times New Roman"/>
          <w:sz w:val="28"/>
          <w:szCs w:val="28"/>
        </w:rPr>
        <w:t>108,9</w:t>
      </w:r>
      <w:r w:rsidRPr="0007608D">
        <w:rPr>
          <w:rFonts w:ascii="Times New Roman" w:hAnsi="Times New Roman" w:cs="Times New Roman"/>
          <w:sz w:val="28"/>
          <w:szCs w:val="28"/>
        </w:rPr>
        <w:t xml:space="preserve"> %, в том числе:</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по налогу на доходы физических лиц на </w:t>
      </w:r>
      <w:r w:rsidR="00E92565" w:rsidRPr="0007608D">
        <w:rPr>
          <w:rFonts w:ascii="Times New Roman" w:hAnsi="Times New Roman" w:cs="Times New Roman"/>
          <w:sz w:val="28"/>
          <w:szCs w:val="28"/>
        </w:rPr>
        <w:t>72,6</w:t>
      </w:r>
      <w:r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по налог</w:t>
      </w:r>
      <w:r w:rsidR="00B60358" w:rsidRPr="0007608D">
        <w:rPr>
          <w:rFonts w:ascii="Times New Roman" w:hAnsi="Times New Roman" w:cs="Times New Roman"/>
          <w:sz w:val="28"/>
          <w:szCs w:val="28"/>
        </w:rPr>
        <w:t>ам</w:t>
      </w:r>
      <w:r w:rsidRPr="0007608D">
        <w:rPr>
          <w:rFonts w:ascii="Times New Roman" w:hAnsi="Times New Roman" w:cs="Times New Roman"/>
          <w:sz w:val="28"/>
          <w:szCs w:val="28"/>
        </w:rPr>
        <w:t xml:space="preserve"> на </w:t>
      </w:r>
      <w:r w:rsidR="00E92565" w:rsidRPr="0007608D">
        <w:rPr>
          <w:rFonts w:ascii="Times New Roman" w:hAnsi="Times New Roman" w:cs="Times New Roman"/>
          <w:sz w:val="28"/>
          <w:szCs w:val="28"/>
        </w:rPr>
        <w:t>имущество</w:t>
      </w:r>
      <w:r w:rsidRPr="0007608D">
        <w:rPr>
          <w:rFonts w:ascii="Times New Roman" w:hAnsi="Times New Roman" w:cs="Times New Roman"/>
          <w:sz w:val="28"/>
          <w:szCs w:val="28"/>
        </w:rPr>
        <w:t xml:space="preserve"> на </w:t>
      </w:r>
      <w:r w:rsidR="00065269" w:rsidRPr="0007608D">
        <w:rPr>
          <w:rFonts w:ascii="Times New Roman" w:hAnsi="Times New Roman" w:cs="Times New Roman"/>
          <w:sz w:val="28"/>
          <w:szCs w:val="28"/>
        </w:rPr>
        <w:t>9,</w:t>
      </w:r>
      <w:r w:rsidR="00E92565" w:rsidRPr="0007608D">
        <w:rPr>
          <w:rFonts w:ascii="Times New Roman" w:hAnsi="Times New Roman" w:cs="Times New Roman"/>
          <w:sz w:val="28"/>
          <w:szCs w:val="28"/>
        </w:rPr>
        <w:t>7</w:t>
      </w:r>
      <w:r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по </w:t>
      </w:r>
      <w:r w:rsidR="00065269" w:rsidRPr="0007608D">
        <w:rPr>
          <w:rFonts w:ascii="Times New Roman" w:hAnsi="Times New Roman" w:cs="Times New Roman"/>
          <w:sz w:val="28"/>
          <w:szCs w:val="28"/>
        </w:rPr>
        <w:t>государственной пошлине</w:t>
      </w:r>
      <w:r w:rsidRPr="0007608D">
        <w:rPr>
          <w:rFonts w:ascii="Times New Roman" w:hAnsi="Times New Roman" w:cs="Times New Roman"/>
          <w:sz w:val="28"/>
          <w:szCs w:val="28"/>
        </w:rPr>
        <w:t xml:space="preserve"> на </w:t>
      </w:r>
      <w:r w:rsidR="00E92565" w:rsidRPr="0007608D">
        <w:rPr>
          <w:rFonts w:ascii="Times New Roman" w:hAnsi="Times New Roman" w:cs="Times New Roman"/>
          <w:sz w:val="28"/>
          <w:szCs w:val="28"/>
        </w:rPr>
        <w:t>31,3</w:t>
      </w:r>
      <w:r w:rsidRPr="0007608D">
        <w:rPr>
          <w:rFonts w:ascii="Times New Roman" w:hAnsi="Times New Roman" w:cs="Times New Roman"/>
          <w:sz w:val="28"/>
          <w:szCs w:val="28"/>
        </w:rPr>
        <w:t xml:space="preserve"> млн рублей.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2. Объем поступлений по неналоговым доходам </w:t>
      </w:r>
      <w:r w:rsidR="007F1027" w:rsidRPr="0007608D">
        <w:rPr>
          <w:rFonts w:ascii="Times New Roman" w:hAnsi="Times New Roman" w:cs="Times New Roman"/>
          <w:sz w:val="28"/>
          <w:szCs w:val="28"/>
        </w:rPr>
        <w:t>уменьшился</w:t>
      </w:r>
      <w:r w:rsidRPr="0007608D">
        <w:rPr>
          <w:rFonts w:ascii="Times New Roman" w:hAnsi="Times New Roman" w:cs="Times New Roman"/>
          <w:sz w:val="28"/>
          <w:szCs w:val="28"/>
        </w:rPr>
        <w:t xml:space="preserve"> на </w:t>
      </w:r>
      <w:r w:rsidR="001155D1" w:rsidRPr="0007608D">
        <w:rPr>
          <w:rFonts w:ascii="Times New Roman" w:hAnsi="Times New Roman" w:cs="Times New Roman"/>
          <w:sz w:val="28"/>
          <w:szCs w:val="28"/>
        </w:rPr>
        <w:t>16,1</w:t>
      </w:r>
      <w:r w:rsidRPr="0007608D">
        <w:rPr>
          <w:rFonts w:ascii="Times New Roman" w:hAnsi="Times New Roman" w:cs="Times New Roman"/>
          <w:sz w:val="28"/>
          <w:szCs w:val="28"/>
        </w:rPr>
        <w:t xml:space="preserve"> млн рублей и</w:t>
      </w:r>
      <w:r w:rsidR="007F1027" w:rsidRPr="0007608D">
        <w:rPr>
          <w:rFonts w:ascii="Times New Roman" w:hAnsi="Times New Roman" w:cs="Times New Roman"/>
          <w:sz w:val="28"/>
          <w:szCs w:val="28"/>
        </w:rPr>
        <w:t xml:space="preserve"> составил </w:t>
      </w:r>
      <w:r w:rsidR="001155D1" w:rsidRPr="0007608D">
        <w:rPr>
          <w:rFonts w:ascii="Times New Roman" w:hAnsi="Times New Roman" w:cs="Times New Roman"/>
          <w:sz w:val="28"/>
          <w:szCs w:val="28"/>
        </w:rPr>
        <w:t>88,1</w:t>
      </w:r>
      <w:r w:rsidR="007F1027" w:rsidRPr="0007608D">
        <w:rPr>
          <w:rFonts w:ascii="Times New Roman" w:hAnsi="Times New Roman" w:cs="Times New Roman"/>
          <w:sz w:val="28"/>
          <w:szCs w:val="28"/>
        </w:rPr>
        <w:t xml:space="preserve"> % за счет снижения поступлений </w:t>
      </w:r>
      <w:r w:rsidRPr="0007608D">
        <w:rPr>
          <w:rFonts w:ascii="Times New Roman" w:hAnsi="Times New Roman" w:cs="Times New Roman"/>
          <w:sz w:val="28"/>
          <w:szCs w:val="28"/>
        </w:rPr>
        <w:t xml:space="preserve">по доходам от использования имущества, находящегося в муниципальной собственности на </w:t>
      </w:r>
      <w:r w:rsidR="001155D1" w:rsidRPr="0007608D">
        <w:rPr>
          <w:rFonts w:ascii="Times New Roman" w:hAnsi="Times New Roman" w:cs="Times New Roman"/>
          <w:sz w:val="28"/>
          <w:szCs w:val="28"/>
        </w:rPr>
        <w:t>17,4</w:t>
      </w:r>
      <w:r w:rsidR="007F1027"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В структуре доходов удельный вес налоговых поступлений составил </w:t>
      </w:r>
      <w:r w:rsidR="00F06242" w:rsidRPr="0007608D">
        <w:rPr>
          <w:rFonts w:ascii="Times New Roman" w:hAnsi="Times New Roman" w:cs="Times New Roman"/>
          <w:sz w:val="28"/>
          <w:szCs w:val="28"/>
        </w:rPr>
        <w:t>33,1</w:t>
      </w:r>
      <w:r w:rsidRPr="0007608D">
        <w:rPr>
          <w:rFonts w:ascii="Times New Roman" w:hAnsi="Times New Roman" w:cs="Times New Roman"/>
          <w:sz w:val="28"/>
          <w:szCs w:val="28"/>
        </w:rPr>
        <w:t xml:space="preserve"> %, неналоговых доходов – </w:t>
      </w:r>
      <w:r w:rsidR="00513B06" w:rsidRPr="0007608D">
        <w:rPr>
          <w:rFonts w:ascii="Times New Roman" w:hAnsi="Times New Roman" w:cs="Times New Roman"/>
          <w:sz w:val="28"/>
          <w:szCs w:val="28"/>
        </w:rPr>
        <w:t>3,2</w:t>
      </w:r>
      <w:r w:rsidRPr="0007608D">
        <w:rPr>
          <w:rFonts w:ascii="Times New Roman" w:hAnsi="Times New Roman" w:cs="Times New Roman"/>
          <w:sz w:val="28"/>
          <w:szCs w:val="28"/>
        </w:rPr>
        <w:t xml:space="preserve">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lastRenderedPageBreak/>
        <w:t>Наиболее крупным главным администратором налоговых доходов является Управление Федеральной налоговой службы по Республике Адыгея (</w:t>
      </w:r>
      <w:r w:rsidR="00513B06" w:rsidRPr="0007608D">
        <w:rPr>
          <w:rFonts w:ascii="Times New Roman" w:hAnsi="Times New Roman" w:cs="Times New Roman"/>
          <w:sz w:val="28"/>
          <w:szCs w:val="28"/>
        </w:rPr>
        <w:t>92,0</w:t>
      </w:r>
      <w:r w:rsidRPr="0007608D">
        <w:rPr>
          <w:rFonts w:ascii="Times New Roman" w:hAnsi="Times New Roman" w:cs="Times New Roman"/>
          <w:sz w:val="28"/>
          <w:szCs w:val="28"/>
        </w:rPr>
        <w:t xml:space="preserve"> % в объеме налоговых и неналоговых доходов). Принятые прогнозные обязательства на </w:t>
      </w:r>
      <w:r w:rsidR="00222DD9" w:rsidRPr="0007608D">
        <w:rPr>
          <w:rFonts w:ascii="Times New Roman" w:hAnsi="Times New Roman" w:cs="Times New Roman"/>
          <w:sz w:val="28"/>
          <w:szCs w:val="28"/>
          <w:lang w:val="en-US"/>
        </w:rPr>
        <w:t>I</w:t>
      </w:r>
      <w:r w:rsidR="00222DD9" w:rsidRPr="0007608D">
        <w:rPr>
          <w:rFonts w:ascii="Times New Roman" w:hAnsi="Times New Roman" w:cs="Times New Roman"/>
          <w:sz w:val="28"/>
          <w:szCs w:val="28"/>
        </w:rPr>
        <w:t xml:space="preserve"> </w:t>
      </w:r>
      <w:r w:rsidR="00513B06" w:rsidRPr="0007608D">
        <w:rPr>
          <w:rFonts w:ascii="Times New Roman" w:hAnsi="Times New Roman" w:cs="Times New Roman"/>
          <w:sz w:val="28"/>
          <w:szCs w:val="28"/>
        </w:rPr>
        <w:t>полугодие</w:t>
      </w:r>
      <w:r w:rsidR="00222DD9" w:rsidRPr="0007608D">
        <w:rPr>
          <w:rFonts w:ascii="Times New Roman" w:hAnsi="Times New Roman" w:cs="Times New Roman"/>
          <w:sz w:val="28"/>
          <w:szCs w:val="28"/>
        </w:rPr>
        <w:t xml:space="preserve"> 202</w:t>
      </w:r>
      <w:r w:rsidR="00BD2504" w:rsidRPr="0007608D">
        <w:rPr>
          <w:rFonts w:ascii="Times New Roman" w:hAnsi="Times New Roman" w:cs="Times New Roman"/>
          <w:sz w:val="28"/>
          <w:szCs w:val="28"/>
        </w:rPr>
        <w:t>5</w:t>
      </w:r>
      <w:r w:rsidR="00222DD9" w:rsidRPr="0007608D">
        <w:rPr>
          <w:rFonts w:ascii="Times New Roman" w:hAnsi="Times New Roman" w:cs="Times New Roman"/>
          <w:sz w:val="28"/>
          <w:szCs w:val="28"/>
        </w:rPr>
        <w:t xml:space="preserve"> года</w:t>
      </w:r>
      <w:r w:rsidRPr="0007608D">
        <w:rPr>
          <w:rFonts w:ascii="Times New Roman" w:hAnsi="Times New Roman" w:cs="Times New Roman"/>
          <w:sz w:val="28"/>
          <w:szCs w:val="28"/>
        </w:rPr>
        <w:t xml:space="preserve"> в объеме </w:t>
      </w:r>
      <w:r w:rsidR="00513B06" w:rsidRPr="0007608D">
        <w:rPr>
          <w:rFonts w:ascii="Times New Roman" w:hAnsi="Times New Roman" w:cs="Times New Roman"/>
          <w:sz w:val="28"/>
          <w:szCs w:val="28"/>
        </w:rPr>
        <w:t>1 222,3</w:t>
      </w:r>
      <w:r w:rsidRPr="0007608D">
        <w:rPr>
          <w:rFonts w:ascii="Times New Roman" w:hAnsi="Times New Roman" w:cs="Times New Roman"/>
          <w:sz w:val="28"/>
          <w:szCs w:val="28"/>
        </w:rPr>
        <w:t xml:space="preserve"> млн рублей исполнены на </w:t>
      </w:r>
      <w:r w:rsidR="00513B06" w:rsidRPr="0007608D">
        <w:rPr>
          <w:rFonts w:ascii="Times New Roman" w:hAnsi="Times New Roman" w:cs="Times New Roman"/>
          <w:sz w:val="28"/>
          <w:szCs w:val="28"/>
        </w:rPr>
        <w:t>102,6</w:t>
      </w:r>
      <w:r w:rsidRPr="0007608D">
        <w:rPr>
          <w:rFonts w:ascii="Times New Roman" w:hAnsi="Times New Roman" w:cs="Times New Roman"/>
          <w:sz w:val="28"/>
          <w:szCs w:val="28"/>
        </w:rPr>
        <w:t xml:space="preserve"> %, </w:t>
      </w:r>
      <w:r w:rsidR="00513B06" w:rsidRPr="0007608D">
        <w:rPr>
          <w:rFonts w:ascii="Times New Roman" w:hAnsi="Times New Roman" w:cs="Times New Roman"/>
          <w:sz w:val="28"/>
          <w:szCs w:val="28"/>
        </w:rPr>
        <w:t>пере</w:t>
      </w:r>
      <w:r w:rsidRPr="0007608D">
        <w:rPr>
          <w:rFonts w:ascii="Times New Roman" w:hAnsi="Times New Roman" w:cs="Times New Roman"/>
          <w:sz w:val="28"/>
          <w:szCs w:val="28"/>
        </w:rPr>
        <w:t xml:space="preserve">выполнение составило </w:t>
      </w:r>
      <w:r w:rsidR="00513B06" w:rsidRPr="0007608D">
        <w:rPr>
          <w:rFonts w:ascii="Times New Roman" w:hAnsi="Times New Roman" w:cs="Times New Roman"/>
          <w:sz w:val="28"/>
          <w:szCs w:val="28"/>
        </w:rPr>
        <w:t>32,2</w:t>
      </w:r>
      <w:r w:rsidRPr="0007608D">
        <w:rPr>
          <w:rFonts w:ascii="Times New Roman" w:hAnsi="Times New Roman" w:cs="Times New Roman"/>
          <w:sz w:val="28"/>
          <w:szCs w:val="28"/>
        </w:rPr>
        <w:t xml:space="preserve"> млн рублей. </w:t>
      </w:r>
    </w:p>
    <w:p w:rsidR="00222DD9"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w:t>
      </w:r>
      <w:r w:rsidR="002538EA" w:rsidRPr="0007608D">
        <w:rPr>
          <w:rFonts w:ascii="Times New Roman" w:hAnsi="Times New Roman" w:cs="Times New Roman"/>
          <w:sz w:val="28"/>
          <w:szCs w:val="28"/>
        </w:rPr>
        <w:t>6,4</w:t>
      </w:r>
      <w:r w:rsidRPr="0007608D">
        <w:rPr>
          <w:rFonts w:ascii="Times New Roman" w:hAnsi="Times New Roman" w:cs="Times New Roman"/>
          <w:sz w:val="28"/>
          <w:szCs w:val="28"/>
        </w:rPr>
        <w:t xml:space="preserve"> % в объеме налоговых и неналоговых доходов). По администрируемым платежам данного администратора плановое задание в размере </w:t>
      </w:r>
      <w:r w:rsidR="002538EA" w:rsidRPr="0007608D">
        <w:rPr>
          <w:rFonts w:ascii="Times New Roman" w:hAnsi="Times New Roman" w:cs="Times New Roman"/>
          <w:sz w:val="28"/>
          <w:szCs w:val="28"/>
        </w:rPr>
        <w:t>89,2</w:t>
      </w:r>
      <w:r w:rsidRPr="0007608D">
        <w:rPr>
          <w:rFonts w:ascii="Times New Roman" w:hAnsi="Times New Roman" w:cs="Times New Roman"/>
          <w:sz w:val="28"/>
          <w:szCs w:val="28"/>
        </w:rPr>
        <w:t xml:space="preserve"> млн рублей </w:t>
      </w:r>
      <w:r w:rsidR="002538EA" w:rsidRPr="0007608D">
        <w:rPr>
          <w:rFonts w:ascii="Times New Roman" w:hAnsi="Times New Roman" w:cs="Times New Roman"/>
          <w:sz w:val="28"/>
          <w:szCs w:val="28"/>
        </w:rPr>
        <w:t xml:space="preserve">не </w:t>
      </w:r>
      <w:r w:rsidRPr="0007608D">
        <w:rPr>
          <w:rFonts w:ascii="Times New Roman" w:hAnsi="Times New Roman" w:cs="Times New Roman"/>
          <w:sz w:val="28"/>
          <w:szCs w:val="28"/>
        </w:rPr>
        <w:t xml:space="preserve">выполнено на </w:t>
      </w:r>
      <w:r w:rsidR="002538EA" w:rsidRPr="0007608D">
        <w:rPr>
          <w:rFonts w:ascii="Times New Roman" w:hAnsi="Times New Roman" w:cs="Times New Roman"/>
          <w:sz w:val="28"/>
          <w:szCs w:val="28"/>
        </w:rPr>
        <w:t>2,4</w:t>
      </w:r>
      <w:r w:rsidRPr="0007608D">
        <w:rPr>
          <w:rFonts w:ascii="Times New Roman" w:hAnsi="Times New Roman" w:cs="Times New Roman"/>
          <w:sz w:val="28"/>
          <w:szCs w:val="28"/>
        </w:rPr>
        <w:t xml:space="preserve"> </w:t>
      </w:r>
      <w:r w:rsidR="00222DD9" w:rsidRPr="0007608D">
        <w:rPr>
          <w:rFonts w:ascii="Times New Roman" w:hAnsi="Times New Roman" w:cs="Times New Roman"/>
          <w:sz w:val="28"/>
          <w:szCs w:val="28"/>
        </w:rPr>
        <w:t>млн рублей</w:t>
      </w:r>
      <w:r w:rsidRPr="0007608D">
        <w:rPr>
          <w:rFonts w:ascii="Times New Roman" w:hAnsi="Times New Roman" w:cs="Times New Roman"/>
          <w:sz w:val="28"/>
          <w:szCs w:val="28"/>
        </w:rPr>
        <w:t>, фактич</w:t>
      </w:r>
      <w:r w:rsidR="00222DD9" w:rsidRPr="0007608D">
        <w:rPr>
          <w:rFonts w:ascii="Times New Roman" w:hAnsi="Times New Roman" w:cs="Times New Roman"/>
          <w:sz w:val="28"/>
          <w:szCs w:val="28"/>
        </w:rPr>
        <w:t xml:space="preserve">ески получено </w:t>
      </w:r>
      <w:r w:rsidR="002538EA" w:rsidRPr="0007608D">
        <w:rPr>
          <w:rFonts w:ascii="Times New Roman" w:hAnsi="Times New Roman" w:cs="Times New Roman"/>
          <w:sz w:val="28"/>
          <w:szCs w:val="28"/>
        </w:rPr>
        <w:t>86,8</w:t>
      </w:r>
      <w:r w:rsidR="00222DD9"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Структура доходного потенциала в бюджете муниципального образования «Город Майкоп» в </w:t>
      </w:r>
      <w:r w:rsidR="00222DD9" w:rsidRPr="0007608D">
        <w:rPr>
          <w:rFonts w:ascii="Times New Roman" w:hAnsi="Times New Roman" w:cs="Times New Roman"/>
          <w:sz w:val="28"/>
          <w:szCs w:val="28"/>
          <w:lang w:val="en-US"/>
        </w:rPr>
        <w:t>I</w:t>
      </w:r>
      <w:r w:rsidR="00222DD9" w:rsidRPr="0007608D">
        <w:rPr>
          <w:rFonts w:ascii="Times New Roman" w:hAnsi="Times New Roman" w:cs="Times New Roman"/>
          <w:sz w:val="28"/>
          <w:szCs w:val="28"/>
        </w:rPr>
        <w:t xml:space="preserve"> </w:t>
      </w:r>
      <w:r w:rsidR="002538EA" w:rsidRPr="0007608D">
        <w:rPr>
          <w:rFonts w:ascii="Times New Roman" w:hAnsi="Times New Roman" w:cs="Times New Roman"/>
          <w:sz w:val="28"/>
          <w:szCs w:val="28"/>
        </w:rPr>
        <w:t>полугодии</w:t>
      </w:r>
      <w:r w:rsidR="00222DD9" w:rsidRPr="0007608D">
        <w:rPr>
          <w:rFonts w:ascii="Times New Roman" w:hAnsi="Times New Roman" w:cs="Times New Roman"/>
          <w:sz w:val="28"/>
          <w:szCs w:val="28"/>
        </w:rPr>
        <w:t xml:space="preserve"> 202</w:t>
      </w:r>
      <w:r w:rsidR="00BD2504" w:rsidRPr="0007608D">
        <w:rPr>
          <w:rFonts w:ascii="Times New Roman" w:hAnsi="Times New Roman" w:cs="Times New Roman"/>
          <w:sz w:val="28"/>
          <w:szCs w:val="28"/>
        </w:rPr>
        <w:t>5</w:t>
      </w:r>
      <w:r w:rsidR="00222DD9" w:rsidRPr="0007608D">
        <w:rPr>
          <w:rFonts w:ascii="Times New Roman" w:hAnsi="Times New Roman" w:cs="Times New Roman"/>
          <w:sz w:val="28"/>
          <w:szCs w:val="28"/>
        </w:rPr>
        <w:t xml:space="preserve"> года</w:t>
      </w:r>
      <w:r w:rsidRPr="0007608D">
        <w:rPr>
          <w:rFonts w:ascii="Times New Roman" w:hAnsi="Times New Roman" w:cs="Times New Roman"/>
          <w:sz w:val="28"/>
          <w:szCs w:val="28"/>
        </w:rPr>
        <w:t xml:space="preserve"> складывалась следующим образом:</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Наиболее значимыми источниками доходов местного бюджета являются:</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налог на доходы физических лиц – </w:t>
      </w:r>
      <w:r w:rsidR="00B60358" w:rsidRPr="0007608D">
        <w:rPr>
          <w:rFonts w:ascii="Times New Roman" w:hAnsi="Times New Roman" w:cs="Times New Roman"/>
          <w:sz w:val="28"/>
          <w:szCs w:val="28"/>
        </w:rPr>
        <w:t>557,4</w:t>
      </w:r>
      <w:r w:rsidRPr="0007608D">
        <w:rPr>
          <w:rFonts w:ascii="Times New Roman" w:hAnsi="Times New Roman" w:cs="Times New Roman"/>
          <w:sz w:val="28"/>
          <w:szCs w:val="28"/>
        </w:rPr>
        <w:t xml:space="preserve"> млн рублей;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налоги на совокупный доход – </w:t>
      </w:r>
      <w:r w:rsidR="00B60358" w:rsidRPr="0007608D">
        <w:rPr>
          <w:rFonts w:ascii="Times New Roman" w:hAnsi="Times New Roman" w:cs="Times New Roman"/>
          <w:sz w:val="28"/>
          <w:szCs w:val="28"/>
        </w:rPr>
        <w:t>505,4</w:t>
      </w:r>
      <w:r w:rsidRPr="0007608D">
        <w:rPr>
          <w:rFonts w:ascii="Times New Roman" w:hAnsi="Times New Roman" w:cs="Times New Roman"/>
          <w:sz w:val="28"/>
          <w:szCs w:val="28"/>
        </w:rPr>
        <w:t xml:space="preserve"> млн рублей;</w:t>
      </w:r>
    </w:p>
    <w:p w:rsidR="00BD2504"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налоги на имущество – </w:t>
      </w:r>
      <w:r w:rsidR="00B60358" w:rsidRPr="0007608D">
        <w:rPr>
          <w:rFonts w:ascii="Times New Roman" w:hAnsi="Times New Roman" w:cs="Times New Roman"/>
          <w:sz w:val="28"/>
          <w:szCs w:val="28"/>
        </w:rPr>
        <w:t>113,5</w:t>
      </w:r>
      <w:r w:rsidRPr="0007608D">
        <w:rPr>
          <w:rFonts w:ascii="Times New Roman" w:hAnsi="Times New Roman" w:cs="Times New Roman"/>
          <w:sz w:val="28"/>
          <w:szCs w:val="28"/>
        </w:rPr>
        <w:t xml:space="preserve"> млн рублей;</w:t>
      </w:r>
    </w:p>
    <w:p w:rsidR="00B11EDD" w:rsidRPr="0007608D" w:rsidRDefault="00BD2504"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государственная пошлина – </w:t>
      </w:r>
      <w:r w:rsidR="00B60358" w:rsidRPr="0007608D">
        <w:rPr>
          <w:rFonts w:ascii="Times New Roman" w:hAnsi="Times New Roman" w:cs="Times New Roman"/>
          <w:sz w:val="28"/>
          <w:szCs w:val="28"/>
        </w:rPr>
        <w:t>45,1 млн рублей</w:t>
      </w:r>
      <w:r w:rsidR="00BF6FB1" w:rsidRPr="0007608D">
        <w:rPr>
          <w:rFonts w:ascii="Times New Roman" w:hAnsi="Times New Roman" w:cs="Times New Roman"/>
          <w:sz w:val="28"/>
          <w:szCs w:val="28"/>
        </w:rPr>
        <w:t>;</w:t>
      </w:r>
      <w:r w:rsidR="00B11EDD" w:rsidRPr="0007608D">
        <w:rPr>
          <w:rFonts w:ascii="Times New Roman" w:hAnsi="Times New Roman" w:cs="Times New Roman"/>
          <w:sz w:val="28"/>
          <w:szCs w:val="28"/>
        </w:rPr>
        <w:t xml:space="preserve">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доходы от использования имущества, находящегося в муниципальной собственности – </w:t>
      </w:r>
      <w:r w:rsidR="00B60358" w:rsidRPr="0007608D">
        <w:rPr>
          <w:rFonts w:ascii="Times New Roman" w:hAnsi="Times New Roman" w:cs="Times New Roman"/>
          <w:sz w:val="28"/>
          <w:szCs w:val="28"/>
        </w:rPr>
        <w:t>52,7</w:t>
      </w:r>
      <w:r w:rsidRPr="0007608D">
        <w:rPr>
          <w:rFonts w:ascii="Times New Roman" w:hAnsi="Times New Roman" w:cs="Times New Roman"/>
          <w:sz w:val="28"/>
          <w:szCs w:val="28"/>
        </w:rPr>
        <w:t xml:space="preserve"> млн рублей;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доходы от продажи материальных и нематериальных активов – </w:t>
      </w:r>
      <w:r w:rsidR="00B60358" w:rsidRPr="0007608D">
        <w:rPr>
          <w:rFonts w:ascii="Times New Roman" w:hAnsi="Times New Roman" w:cs="Times New Roman"/>
          <w:sz w:val="28"/>
          <w:szCs w:val="28"/>
        </w:rPr>
        <w:t>35,8</w:t>
      </w:r>
      <w:r w:rsidRPr="0007608D">
        <w:rPr>
          <w:rFonts w:ascii="Times New Roman" w:hAnsi="Times New Roman" w:cs="Times New Roman"/>
          <w:sz w:val="28"/>
          <w:szCs w:val="28"/>
        </w:rPr>
        <w:t xml:space="preserve"> млн рублей.</w:t>
      </w:r>
    </w:p>
    <w:p w:rsidR="00B11EDD" w:rsidRPr="0007608D" w:rsidRDefault="00B11EDD" w:rsidP="00B11EDD">
      <w:pPr>
        <w:ind w:firstLine="708"/>
        <w:jc w:val="both"/>
      </w:pPr>
    </w:p>
    <w:p w:rsidR="001B707D" w:rsidRPr="0007608D" w:rsidRDefault="00943896" w:rsidP="001B707D">
      <w:pPr>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2.1</w:t>
      </w:r>
      <w:r w:rsidR="00C31AF1" w:rsidRPr="0007608D">
        <w:rPr>
          <w:rFonts w:ascii="Times New Roman" w:eastAsia="Times New Roman" w:hAnsi="Times New Roman" w:cs="Times New Roman"/>
          <w:i/>
          <w:sz w:val="28"/>
          <w:szCs w:val="28"/>
          <w:lang w:eastAsia="ru-RU"/>
        </w:rPr>
        <w:t>1</w:t>
      </w:r>
      <w:r w:rsidRPr="0007608D">
        <w:rPr>
          <w:rFonts w:ascii="Times New Roman" w:eastAsia="Times New Roman" w:hAnsi="Times New Roman" w:cs="Times New Roman"/>
          <w:i/>
          <w:sz w:val="28"/>
          <w:szCs w:val="28"/>
          <w:lang w:eastAsia="ru-RU"/>
        </w:rPr>
        <w:t xml:space="preserve">.2. </w:t>
      </w:r>
      <w:r w:rsidR="001B707D" w:rsidRPr="0007608D">
        <w:rPr>
          <w:rFonts w:ascii="Times New Roman" w:eastAsia="Times New Roman" w:hAnsi="Times New Roman" w:cs="Times New Roman"/>
          <w:i/>
          <w:sz w:val="28"/>
          <w:szCs w:val="28"/>
          <w:lang w:eastAsia="ru-RU"/>
        </w:rPr>
        <w:t>Межбюджетные отношения</w:t>
      </w:r>
    </w:p>
    <w:p w:rsidR="00B11EDD" w:rsidRPr="0007608D" w:rsidRDefault="00B11EDD" w:rsidP="00193D3F">
      <w:pPr>
        <w:ind w:firstLine="708"/>
        <w:jc w:val="both"/>
        <w:rPr>
          <w:rFonts w:ascii="Times New Roman" w:eastAsia="Times New Roman" w:hAnsi="Times New Roman" w:cs="Times New Roman"/>
          <w:sz w:val="28"/>
          <w:szCs w:val="28"/>
          <w:lang w:eastAsia="ru-RU"/>
        </w:rPr>
      </w:pP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По итогам </w:t>
      </w:r>
      <w:r w:rsidR="00A802C2" w:rsidRPr="0007608D">
        <w:rPr>
          <w:rFonts w:ascii="Times New Roman" w:hAnsi="Times New Roman" w:cs="Times New Roman"/>
          <w:sz w:val="28"/>
          <w:szCs w:val="28"/>
          <w:lang w:val="en-US"/>
        </w:rPr>
        <w:t>I</w:t>
      </w:r>
      <w:r w:rsidR="00A802C2" w:rsidRPr="0007608D">
        <w:rPr>
          <w:rFonts w:ascii="Times New Roman" w:hAnsi="Times New Roman" w:cs="Times New Roman"/>
          <w:sz w:val="28"/>
          <w:szCs w:val="28"/>
        </w:rPr>
        <w:t xml:space="preserve"> </w:t>
      </w:r>
      <w:r w:rsidR="00BB0762" w:rsidRPr="0007608D">
        <w:rPr>
          <w:rFonts w:ascii="Times New Roman" w:hAnsi="Times New Roman" w:cs="Times New Roman"/>
          <w:sz w:val="28"/>
          <w:szCs w:val="28"/>
        </w:rPr>
        <w:t>полугодия</w:t>
      </w:r>
      <w:r w:rsidR="00A802C2" w:rsidRPr="0007608D">
        <w:rPr>
          <w:rFonts w:ascii="Times New Roman" w:hAnsi="Times New Roman" w:cs="Times New Roman"/>
          <w:sz w:val="28"/>
          <w:szCs w:val="28"/>
        </w:rPr>
        <w:t xml:space="preserve"> 202</w:t>
      </w:r>
      <w:r w:rsidR="00A35322" w:rsidRPr="0007608D">
        <w:rPr>
          <w:rFonts w:ascii="Times New Roman" w:hAnsi="Times New Roman" w:cs="Times New Roman"/>
          <w:sz w:val="28"/>
          <w:szCs w:val="28"/>
        </w:rPr>
        <w:t>5</w:t>
      </w:r>
      <w:r w:rsidR="00A802C2"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удельный вес безвозмездных перечислений в общем объеме доходов составил </w:t>
      </w:r>
      <w:r w:rsidR="00BB0762" w:rsidRPr="0007608D">
        <w:rPr>
          <w:rFonts w:ascii="Times New Roman" w:hAnsi="Times New Roman" w:cs="Times New Roman"/>
          <w:sz w:val="28"/>
          <w:szCs w:val="28"/>
        </w:rPr>
        <w:t>64,9</w:t>
      </w:r>
      <w:r w:rsidRPr="0007608D">
        <w:rPr>
          <w:rFonts w:ascii="Times New Roman" w:hAnsi="Times New Roman" w:cs="Times New Roman"/>
          <w:sz w:val="28"/>
          <w:szCs w:val="28"/>
        </w:rPr>
        <w:t xml:space="preserve"> % (для сравнения по итогам </w:t>
      </w:r>
      <w:r w:rsidR="00A802C2" w:rsidRPr="0007608D">
        <w:rPr>
          <w:rFonts w:ascii="Times New Roman" w:hAnsi="Times New Roman" w:cs="Times New Roman"/>
          <w:sz w:val="28"/>
          <w:szCs w:val="28"/>
          <w:lang w:val="en-US"/>
        </w:rPr>
        <w:t>I</w:t>
      </w:r>
      <w:r w:rsidR="004E3B95" w:rsidRPr="0007608D">
        <w:rPr>
          <w:rFonts w:ascii="Times New Roman" w:hAnsi="Times New Roman" w:cs="Times New Roman"/>
          <w:sz w:val="28"/>
          <w:szCs w:val="28"/>
        </w:rPr>
        <w:t xml:space="preserve"> полугодия</w:t>
      </w:r>
      <w:r w:rsidR="00A802C2" w:rsidRPr="0007608D">
        <w:rPr>
          <w:rFonts w:ascii="Times New Roman" w:hAnsi="Times New Roman" w:cs="Times New Roman"/>
          <w:sz w:val="28"/>
          <w:szCs w:val="28"/>
        </w:rPr>
        <w:t xml:space="preserve"> 202</w:t>
      </w:r>
      <w:r w:rsidR="004E3B95" w:rsidRPr="0007608D">
        <w:rPr>
          <w:rFonts w:ascii="Times New Roman" w:hAnsi="Times New Roman" w:cs="Times New Roman"/>
          <w:sz w:val="28"/>
          <w:szCs w:val="28"/>
        </w:rPr>
        <w:t>4</w:t>
      </w:r>
      <w:r w:rsidR="00A802C2"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доля безвозмездных поступлений в общем объеме доходов местного бюджета составляла </w:t>
      </w:r>
      <w:r w:rsidR="004F2698" w:rsidRPr="0007608D">
        <w:rPr>
          <w:rFonts w:ascii="Times New Roman" w:hAnsi="Times New Roman" w:cs="Times New Roman"/>
          <w:sz w:val="28"/>
          <w:szCs w:val="28"/>
        </w:rPr>
        <w:t>66,2</w:t>
      </w:r>
      <w:r w:rsidRPr="0007608D">
        <w:rPr>
          <w:rFonts w:ascii="Times New Roman" w:hAnsi="Times New Roman" w:cs="Times New Roman"/>
          <w:sz w:val="28"/>
          <w:szCs w:val="28"/>
        </w:rPr>
        <w:t xml:space="preserve">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Сумма безвозмездных перечислений за счет других уровней бюджетов по итогам </w:t>
      </w:r>
      <w:r w:rsidR="00A802C2" w:rsidRPr="0007608D">
        <w:rPr>
          <w:rFonts w:ascii="Times New Roman" w:hAnsi="Times New Roman" w:cs="Times New Roman"/>
          <w:sz w:val="28"/>
          <w:szCs w:val="28"/>
          <w:lang w:val="en-US"/>
        </w:rPr>
        <w:t>I</w:t>
      </w:r>
      <w:r w:rsidR="00A802C2" w:rsidRPr="0007608D">
        <w:rPr>
          <w:rFonts w:ascii="Times New Roman" w:hAnsi="Times New Roman" w:cs="Times New Roman"/>
          <w:sz w:val="28"/>
          <w:szCs w:val="28"/>
        </w:rPr>
        <w:t xml:space="preserve"> </w:t>
      </w:r>
      <w:r w:rsidR="00393A80" w:rsidRPr="0007608D">
        <w:rPr>
          <w:rFonts w:ascii="Times New Roman" w:hAnsi="Times New Roman" w:cs="Times New Roman"/>
          <w:sz w:val="28"/>
          <w:szCs w:val="28"/>
        </w:rPr>
        <w:t>полугодия</w:t>
      </w:r>
      <w:r w:rsidR="00A802C2" w:rsidRPr="0007608D">
        <w:rPr>
          <w:rFonts w:ascii="Times New Roman" w:hAnsi="Times New Roman" w:cs="Times New Roman"/>
          <w:sz w:val="28"/>
          <w:szCs w:val="28"/>
        </w:rPr>
        <w:t xml:space="preserve"> 202</w:t>
      </w:r>
      <w:r w:rsidR="00A35322" w:rsidRPr="0007608D">
        <w:rPr>
          <w:rFonts w:ascii="Times New Roman" w:hAnsi="Times New Roman" w:cs="Times New Roman"/>
          <w:sz w:val="28"/>
          <w:szCs w:val="28"/>
        </w:rPr>
        <w:t>5</w:t>
      </w:r>
      <w:r w:rsidR="00A802C2"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составила </w:t>
      </w:r>
      <w:r w:rsidR="00393A80" w:rsidRPr="0007608D">
        <w:rPr>
          <w:rFonts w:ascii="Times New Roman" w:hAnsi="Times New Roman" w:cs="Times New Roman"/>
          <w:sz w:val="28"/>
          <w:szCs w:val="28"/>
        </w:rPr>
        <w:t>2 441,8</w:t>
      </w:r>
      <w:r w:rsidR="00A35322" w:rsidRPr="0007608D">
        <w:rPr>
          <w:rFonts w:ascii="Times New Roman" w:hAnsi="Times New Roman" w:cs="Times New Roman"/>
          <w:sz w:val="28"/>
          <w:szCs w:val="28"/>
        </w:rPr>
        <w:t xml:space="preserve"> млн рублей, что на </w:t>
      </w:r>
      <w:r w:rsidR="00313B62" w:rsidRPr="0007608D">
        <w:rPr>
          <w:rFonts w:ascii="Times New Roman" w:hAnsi="Times New Roman" w:cs="Times New Roman"/>
          <w:sz w:val="28"/>
          <w:szCs w:val="28"/>
        </w:rPr>
        <w:t>65,3</w:t>
      </w:r>
      <w:r w:rsidRPr="0007608D">
        <w:rPr>
          <w:rFonts w:ascii="Times New Roman" w:hAnsi="Times New Roman" w:cs="Times New Roman"/>
          <w:sz w:val="28"/>
          <w:szCs w:val="28"/>
        </w:rPr>
        <w:t xml:space="preserve"> млн рублей</w:t>
      </w:r>
      <w:r w:rsidR="00A35322" w:rsidRPr="0007608D">
        <w:rPr>
          <w:rFonts w:ascii="Times New Roman" w:hAnsi="Times New Roman" w:cs="Times New Roman"/>
          <w:sz w:val="28"/>
          <w:szCs w:val="28"/>
        </w:rPr>
        <w:t xml:space="preserve"> или на </w:t>
      </w:r>
      <w:r w:rsidR="00313B62" w:rsidRPr="0007608D">
        <w:rPr>
          <w:rFonts w:ascii="Times New Roman" w:hAnsi="Times New Roman" w:cs="Times New Roman"/>
          <w:sz w:val="28"/>
          <w:szCs w:val="28"/>
        </w:rPr>
        <w:t>2,6</w:t>
      </w:r>
      <w:r w:rsidR="00A35322"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 </w:t>
      </w:r>
      <w:r w:rsidR="00A35322" w:rsidRPr="0007608D">
        <w:rPr>
          <w:rFonts w:ascii="Times New Roman" w:hAnsi="Times New Roman" w:cs="Times New Roman"/>
          <w:sz w:val="28"/>
          <w:szCs w:val="28"/>
        </w:rPr>
        <w:t>меньше</w:t>
      </w:r>
      <w:r w:rsidRPr="0007608D">
        <w:rPr>
          <w:rFonts w:ascii="Times New Roman" w:hAnsi="Times New Roman" w:cs="Times New Roman"/>
          <w:sz w:val="28"/>
          <w:szCs w:val="28"/>
        </w:rPr>
        <w:t xml:space="preserve"> </w:t>
      </w:r>
      <w:r w:rsidR="00A802C2" w:rsidRPr="0007608D">
        <w:rPr>
          <w:rFonts w:ascii="Times New Roman" w:hAnsi="Times New Roman" w:cs="Times New Roman"/>
          <w:sz w:val="28"/>
          <w:szCs w:val="28"/>
        </w:rPr>
        <w:t xml:space="preserve">аналогичного периода </w:t>
      </w:r>
      <w:r w:rsidRPr="0007608D">
        <w:rPr>
          <w:rFonts w:ascii="Times New Roman" w:hAnsi="Times New Roman" w:cs="Times New Roman"/>
          <w:sz w:val="28"/>
          <w:szCs w:val="28"/>
        </w:rPr>
        <w:t>202</w:t>
      </w:r>
      <w:r w:rsidR="00A35322" w:rsidRPr="0007608D">
        <w:rPr>
          <w:rFonts w:ascii="Times New Roman" w:hAnsi="Times New Roman" w:cs="Times New Roman"/>
          <w:sz w:val="28"/>
          <w:szCs w:val="28"/>
        </w:rPr>
        <w:t>4</w:t>
      </w:r>
      <w:r w:rsidRPr="0007608D">
        <w:rPr>
          <w:rFonts w:ascii="Times New Roman" w:hAnsi="Times New Roman" w:cs="Times New Roman"/>
          <w:sz w:val="28"/>
          <w:szCs w:val="28"/>
        </w:rPr>
        <w:t xml:space="preserve"> года.</w:t>
      </w:r>
      <w:r w:rsidR="00A802C2" w:rsidRPr="0007608D">
        <w:rPr>
          <w:rFonts w:ascii="Times New Roman" w:hAnsi="Times New Roman" w:cs="Times New Roman"/>
          <w:sz w:val="28"/>
          <w:szCs w:val="28"/>
        </w:rPr>
        <w:t xml:space="preserve"> </w:t>
      </w:r>
    </w:p>
    <w:p w:rsidR="00F87AEC"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Объем субсидий, предоставленных бюджету муниципального образования «Город Майкоп» за счет средств федерального бюджета и республиканского бюджета, составил </w:t>
      </w:r>
      <w:r w:rsidR="00313B62" w:rsidRPr="0007608D">
        <w:rPr>
          <w:rFonts w:ascii="Times New Roman" w:hAnsi="Times New Roman" w:cs="Times New Roman"/>
          <w:sz w:val="28"/>
          <w:szCs w:val="28"/>
        </w:rPr>
        <w:t>1 297,9</w:t>
      </w:r>
      <w:r w:rsidRPr="0007608D">
        <w:rPr>
          <w:rFonts w:ascii="Times New Roman" w:hAnsi="Times New Roman" w:cs="Times New Roman"/>
          <w:sz w:val="28"/>
          <w:szCs w:val="28"/>
        </w:rPr>
        <w:t xml:space="preserve"> млн рублей, что на </w:t>
      </w:r>
      <w:r w:rsidR="00313B62" w:rsidRPr="0007608D">
        <w:rPr>
          <w:rFonts w:ascii="Times New Roman" w:hAnsi="Times New Roman" w:cs="Times New Roman"/>
          <w:sz w:val="28"/>
          <w:szCs w:val="28"/>
        </w:rPr>
        <w:t>185,7</w:t>
      </w:r>
      <w:r w:rsidRPr="0007608D">
        <w:rPr>
          <w:rFonts w:ascii="Times New Roman" w:hAnsi="Times New Roman" w:cs="Times New Roman"/>
          <w:sz w:val="28"/>
          <w:szCs w:val="28"/>
        </w:rPr>
        <w:t xml:space="preserve"> млн рублей</w:t>
      </w:r>
      <w:r w:rsidR="00F87AEC" w:rsidRPr="0007608D">
        <w:rPr>
          <w:rFonts w:ascii="Times New Roman" w:hAnsi="Times New Roman" w:cs="Times New Roman"/>
          <w:sz w:val="28"/>
          <w:szCs w:val="28"/>
        </w:rPr>
        <w:t xml:space="preserve"> или</w:t>
      </w:r>
      <w:r w:rsidRPr="0007608D">
        <w:rPr>
          <w:rFonts w:ascii="Times New Roman" w:hAnsi="Times New Roman" w:cs="Times New Roman"/>
          <w:sz w:val="28"/>
          <w:szCs w:val="28"/>
        </w:rPr>
        <w:t xml:space="preserve"> </w:t>
      </w:r>
      <w:r w:rsidR="00313B62" w:rsidRPr="0007608D">
        <w:rPr>
          <w:rFonts w:ascii="Times New Roman" w:hAnsi="Times New Roman" w:cs="Times New Roman"/>
          <w:sz w:val="28"/>
          <w:szCs w:val="28"/>
        </w:rPr>
        <w:t>12,5</w:t>
      </w:r>
      <w:r w:rsidR="00F87AEC"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 </w:t>
      </w:r>
      <w:r w:rsidR="00F87AEC" w:rsidRPr="0007608D">
        <w:rPr>
          <w:rFonts w:ascii="Times New Roman" w:hAnsi="Times New Roman" w:cs="Times New Roman"/>
          <w:sz w:val="28"/>
          <w:szCs w:val="28"/>
        </w:rPr>
        <w:t>меньше</w:t>
      </w:r>
      <w:r w:rsidRPr="0007608D">
        <w:rPr>
          <w:rFonts w:ascii="Times New Roman" w:hAnsi="Times New Roman" w:cs="Times New Roman"/>
          <w:sz w:val="28"/>
          <w:szCs w:val="28"/>
        </w:rPr>
        <w:t xml:space="preserve"> </w:t>
      </w:r>
      <w:r w:rsidR="007D4A8A" w:rsidRPr="0007608D">
        <w:rPr>
          <w:rFonts w:ascii="Times New Roman" w:hAnsi="Times New Roman" w:cs="Times New Roman"/>
          <w:sz w:val="28"/>
          <w:szCs w:val="28"/>
        </w:rPr>
        <w:t>аналогичного периода 202</w:t>
      </w:r>
      <w:r w:rsidR="00F87AEC" w:rsidRPr="0007608D">
        <w:rPr>
          <w:rFonts w:ascii="Times New Roman" w:hAnsi="Times New Roman" w:cs="Times New Roman"/>
          <w:sz w:val="28"/>
          <w:szCs w:val="28"/>
        </w:rPr>
        <w:t>4</w:t>
      </w:r>
      <w:r w:rsidR="007D4A8A" w:rsidRPr="0007608D">
        <w:rPr>
          <w:rFonts w:ascii="Times New Roman" w:hAnsi="Times New Roman" w:cs="Times New Roman"/>
          <w:sz w:val="28"/>
          <w:szCs w:val="28"/>
        </w:rPr>
        <w:t xml:space="preserve"> года</w:t>
      </w:r>
      <w:r w:rsidR="00F87AEC" w:rsidRPr="0007608D">
        <w:rPr>
          <w:rFonts w:ascii="Times New Roman" w:hAnsi="Times New Roman" w:cs="Times New Roman"/>
          <w:sz w:val="28"/>
          <w:szCs w:val="28"/>
        </w:rPr>
        <w:t>.</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Объем субвенций, выделенных </w:t>
      </w:r>
      <w:r w:rsidR="007D4A8A" w:rsidRPr="0007608D">
        <w:rPr>
          <w:rFonts w:ascii="Times New Roman" w:hAnsi="Times New Roman" w:cs="Times New Roman"/>
          <w:sz w:val="28"/>
          <w:szCs w:val="28"/>
          <w:lang w:val="en-US"/>
        </w:rPr>
        <w:t>I</w:t>
      </w:r>
      <w:r w:rsidR="007D4A8A" w:rsidRPr="0007608D">
        <w:rPr>
          <w:rFonts w:ascii="Times New Roman" w:hAnsi="Times New Roman" w:cs="Times New Roman"/>
          <w:sz w:val="28"/>
          <w:szCs w:val="28"/>
        </w:rPr>
        <w:t xml:space="preserve"> </w:t>
      </w:r>
      <w:r w:rsidR="00313B62" w:rsidRPr="0007608D">
        <w:rPr>
          <w:rFonts w:ascii="Times New Roman" w:hAnsi="Times New Roman" w:cs="Times New Roman"/>
          <w:sz w:val="28"/>
          <w:szCs w:val="28"/>
        </w:rPr>
        <w:t>полугодии</w:t>
      </w:r>
      <w:r w:rsidR="007D4A8A" w:rsidRPr="0007608D">
        <w:rPr>
          <w:rFonts w:ascii="Times New Roman" w:hAnsi="Times New Roman" w:cs="Times New Roman"/>
          <w:sz w:val="28"/>
          <w:szCs w:val="28"/>
        </w:rPr>
        <w:t xml:space="preserve"> 202</w:t>
      </w:r>
      <w:r w:rsidR="00F87AEC" w:rsidRPr="0007608D">
        <w:rPr>
          <w:rFonts w:ascii="Times New Roman" w:hAnsi="Times New Roman" w:cs="Times New Roman"/>
          <w:sz w:val="28"/>
          <w:szCs w:val="28"/>
        </w:rPr>
        <w:t>5</w:t>
      </w:r>
      <w:r w:rsidRPr="0007608D">
        <w:rPr>
          <w:rFonts w:ascii="Times New Roman" w:hAnsi="Times New Roman" w:cs="Times New Roman"/>
          <w:sz w:val="28"/>
          <w:szCs w:val="28"/>
        </w:rPr>
        <w:t xml:space="preserve"> год</w:t>
      </w:r>
      <w:r w:rsidR="007D4A8A" w:rsidRPr="0007608D">
        <w:rPr>
          <w:rFonts w:ascii="Times New Roman" w:hAnsi="Times New Roman" w:cs="Times New Roman"/>
          <w:sz w:val="28"/>
          <w:szCs w:val="28"/>
        </w:rPr>
        <w:t>а</w:t>
      </w:r>
      <w:r w:rsidRPr="0007608D">
        <w:rPr>
          <w:rFonts w:ascii="Times New Roman" w:hAnsi="Times New Roman" w:cs="Times New Roman"/>
          <w:sz w:val="28"/>
          <w:szCs w:val="28"/>
        </w:rPr>
        <w:t xml:space="preserve"> за счет средств федерального бюджета и республиканского бюджета, составил </w:t>
      </w:r>
      <w:r w:rsidR="00313B62" w:rsidRPr="0007608D">
        <w:rPr>
          <w:rFonts w:ascii="Times New Roman" w:hAnsi="Times New Roman" w:cs="Times New Roman"/>
          <w:sz w:val="28"/>
          <w:szCs w:val="28"/>
        </w:rPr>
        <w:t xml:space="preserve">1 091,1 </w:t>
      </w:r>
      <w:r w:rsidRPr="0007608D">
        <w:rPr>
          <w:rFonts w:ascii="Times New Roman" w:hAnsi="Times New Roman" w:cs="Times New Roman"/>
          <w:sz w:val="28"/>
          <w:szCs w:val="28"/>
        </w:rPr>
        <w:t xml:space="preserve">млн рублей. Размер субвенций </w:t>
      </w:r>
      <w:r w:rsidR="00F87AEC" w:rsidRPr="0007608D">
        <w:rPr>
          <w:rFonts w:ascii="Times New Roman" w:hAnsi="Times New Roman" w:cs="Times New Roman"/>
          <w:sz w:val="28"/>
          <w:szCs w:val="28"/>
        </w:rPr>
        <w:t>увеличился</w:t>
      </w:r>
      <w:r w:rsidRPr="0007608D">
        <w:rPr>
          <w:rFonts w:ascii="Times New Roman" w:hAnsi="Times New Roman" w:cs="Times New Roman"/>
          <w:sz w:val="28"/>
          <w:szCs w:val="28"/>
        </w:rPr>
        <w:t xml:space="preserve"> на </w:t>
      </w:r>
      <w:r w:rsidR="00313B62" w:rsidRPr="0007608D">
        <w:rPr>
          <w:rFonts w:ascii="Times New Roman" w:hAnsi="Times New Roman" w:cs="Times New Roman"/>
          <w:sz w:val="28"/>
          <w:szCs w:val="28"/>
        </w:rPr>
        <w:t>115,3</w:t>
      </w:r>
      <w:r w:rsidRPr="0007608D">
        <w:rPr>
          <w:rFonts w:ascii="Times New Roman" w:hAnsi="Times New Roman" w:cs="Times New Roman"/>
          <w:sz w:val="28"/>
          <w:szCs w:val="28"/>
        </w:rPr>
        <w:t xml:space="preserve"> млн рублей или на </w:t>
      </w:r>
      <w:r w:rsidR="00313B62" w:rsidRPr="0007608D">
        <w:rPr>
          <w:rFonts w:ascii="Times New Roman" w:hAnsi="Times New Roman" w:cs="Times New Roman"/>
          <w:sz w:val="28"/>
          <w:szCs w:val="28"/>
        </w:rPr>
        <w:t xml:space="preserve">11,8 </w:t>
      </w:r>
      <w:r w:rsidRPr="0007608D">
        <w:rPr>
          <w:rFonts w:ascii="Times New Roman" w:hAnsi="Times New Roman" w:cs="Times New Roman"/>
          <w:sz w:val="28"/>
          <w:szCs w:val="28"/>
        </w:rPr>
        <w:t xml:space="preserve">% в сравнении </w:t>
      </w:r>
      <w:r w:rsidR="007D4A8A" w:rsidRPr="0007608D">
        <w:rPr>
          <w:rFonts w:ascii="Times New Roman" w:hAnsi="Times New Roman" w:cs="Times New Roman"/>
          <w:sz w:val="28"/>
          <w:szCs w:val="28"/>
          <w:lang w:val="en-US"/>
        </w:rPr>
        <w:t>I</w:t>
      </w:r>
      <w:r w:rsidR="007D4A8A" w:rsidRPr="0007608D">
        <w:rPr>
          <w:rFonts w:ascii="Times New Roman" w:hAnsi="Times New Roman" w:cs="Times New Roman"/>
          <w:sz w:val="28"/>
          <w:szCs w:val="28"/>
        </w:rPr>
        <w:t xml:space="preserve"> </w:t>
      </w:r>
      <w:r w:rsidR="00313B62" w:rsidRPr="0007608D">
        <w:rPr>
          <w:rFonts w:ascii="Times New Roman" w:hAnsi="Times New Roman" w:cs="Times New Roman"/>
          <w:sz w:val="28"/>
          <w:szCs w:val="28"/>
        </w:rPr>
        <w:t>полугодием</w:t>
      </w:r>
      <w:r w:rsidR="007D4A8A" w:rsidRPr="0007608D">
        <w:rPr>
          <w:rFonts w:ascii="Times New Roman" w:hAnsi="Times New Roman" w:cs="Times New Roman"/>
          <w:sz w:val="28"/>
          <w:szCs w:val="28"/>
        </w:rPr>
        <w:t xml:space="preserve"> 202</w:t>
      </w:r>
      <w:r w:rsidR="00F87AEC" w:rsidRPr="0007608D">
        <w:rPr>
          <w:rFonts w:ascii="Times New Roman" w:hAnsi="Times New Roman" w:cs="Times New Roman"/>
          <w:sz w:val="28"/>
          <w:szCs w:val="28"/>
        </w:rPr>
        <w:t>4</w:t>
      </w:r>
      <w:r w:rsidR="007D4A8A" w:rsidRPr="0007608D">
        <w:rPr>
          <w:rFonts w:ascii="Times New Roman" w:hAnsi="Times New Roman" w:cs="Times New Roman"/>
          <w:sz w:val="28"/>
          <w:szCs w:val="28"/>
        </w:rPr>
        <w:t xml:space="preserve"> года</w:t>
      </w:r>
      <w:r w:rsidRPr="0007608D">
        <w:rPr>
          <w:rFonts w:ascii="Times New Roman" w:hAnsi="Times New Roman" w:cs="Times New Roman"/>
          <w:sz w:val="28"/>
          <w:szCs w:val="28"/>
        </w:rPr>
        <w:t>.</w:t>
      </w:r>
    </w:p>
    <w:p w:rsidR="00795D64" w:rsidRPr="0007608D" w:rsidRDefault="00B11EDD" w:rsidP="00091B28">
      <w:pPr>
        <w:ind w:firstLine="708"/>
        <w:jc w:val="both"/>
        <w:rPr>
          <w:rFonts w:ascii="Times New Roman" w:eastAsia="Times New Roman" w:hAnsi="Times New Roman" w:cs="Times New Roman"/>
          <w:sz w:val="28"/>
          <w:szCs w:val="28"/>
          <w:lang w:eastAsia="ru-RU"/>
        </w:rPr>
      </w:pPr>
      <w:r w:rsidRPr="0007608D">
        <w:rPr>
          <w:rFonts w:ascii="Times New Roman" w:hAnsi="Times New Roman" w:cs="Times New Roman"/>
          <w:sz w:val="28"/>
          <w:szCs w:val="28"/>
        </w:rPr>
        <w:t xml:space="preserve">Иные межбюджетные трансферты поступили в размере </w:t>
      </w:r>
      <w:r w:rsidR="00313B62" w:rsidRPr="0007608D">
        <w:rPr>
          <w:rFonts w:ascii="Times New Roman" w:hAnsi="Times New Roman" w:cs="Times New Roman"/>
          <w:sz w:val="28"/>
          <w:szCs w:val="28"/>
        </w:rPr>
        <w:t>52,9</w:t>
      </w:r>
      <w:r w:rsidRPr="0007608D">
        <w:rPr>
          <w:rFonts w:ascii="Times New Roman" w:hAnsi="Times New Roman" w:cs="Times New Roman"/>
          <w:sz w:val="28"/>
          <w:szCs w:val="28"/>
        </w:rPr>
        <w:t xml:space="preserve"> млн рублей и состав</w:t>
      </w:r>
      <w:r w:rsidR="007D4A8A" w:rsidRPr="0007608D">
        <w:rPr>
          <w:rFonts w:ascii="Times New Roman" w:hAnsi="Times New Roman" w:cs="Times New Roman"/>
          <w:sz w:val="28"/>
          <w:szCs w:val="28"/>
        </w:rPr>
        <w:t>или</w:t>
      </w:r>
      <w:r w:rsidRPr="0007608D">
        <w:rPr>
          <w:rFonts w:ascii="Times New Roman" w:hAnsi="Times New Roman" w:cs="Times New Roman"/>
          <w:sz w:val="28"/>
          <w:szCs w:val="28"/>
        </w:rPr>
        <w:t xml:space="preserve"> </w:t>
      </w:r>
      <w:r w:rsidR="00313B62" w:rsidRPr="0007608D">
        <w:rPr>
          <w:rFonts w:ascii="Times New Roman" w:hAnsi="Times New Roman" w:cs="Times New Roman"/>
          <w:sz w:val="28"/>
          <w:szCs w:val="28"/>
        </w:rPr>
        <w:t>110,9</w:t>
      </w:r>
      <w:r w:rsidRPr="0007608D">
        <w:rPr>
          <w:rFonts w:ascii="Times New Roman" w:hAnsi="Times New Roman" w:cs="Times New Roman"/>
          <w:sz w:val="28"/>
          <w:szCs w:val="28"/>
        </w:rPr>
        <w:t xml:space="preserve"> % от уровня поступлений в </w:t>
      </w:r>
      <w:r w:rsidR="007D4A8A" w:rsidRPr="0007608D">
        <w:rPr>
          <w:rFonts w:ascii="Times New Roman" w:hAnsi="Times New Roman" w:cs="Times New Roman"/>
          <w:sz w:val="28"/>
          <w:szCs w:val="28"/>
          <w:lang w:val="en-US"/>
        </w:rPr>
        <w:t>I</w:t>
      </w:r>
      <w:r w:rsidR="007D4A8A" w:rsidRPr="0007608D">
        <w:rPr>
          <w:rFonts w:ascii="Times New Roman" w:hAnsi="Times New Roman" w:cs="Times New Roman"/>
          <w:sz w:val="28"/>
          <w:szCs w:val="28"/>
        </w:rPr>
        <w:t xml:space="preserve"> </w:t>
      </w:r>
      <w:r w:rsidR="00313B62" w:rsidRPr="0007608D">
        <w:rPr>
          <w:rFonts w:ascii="Times New Roman" w:hAnsi="Times New Roman" w:cs="Times New Roman"/>
          <w:sz w:val="28"/>
          <w:szCs w:val="28"/>
        </w:rPr>
        <w:t xml:space="preserve">полугодии </w:t>
      </w:r>
      <w:r w:rsidRPr="0007608D">
        <w:rPr>
          <w:rFonts w:ascii="Times New Roman" w:hAnsi="Times New Roman" w:cs="Times New Roman"/>
          <w:sz w:val="28"/>
          <w:szCs w:val="28"/>
        </w:rPr>
        <w:t>202</w:t>
      </w:r>
      <w:r w:rsidR="001A1904" w:rsidRPr="0007608D">
        <w:rPr>
          <w:rFonts w:ascii="Times New Roman" w:hAnsi="Times New Roman" w:cs="Times New Roman"/>
          <w:sz w:val="28"/>
          <w:szCs w:val="28"/>
        </w:rPr>
        <w:t>4</w:t>
      </w:r>
      <w:r w:rsidR="007D4A8A" w:rsidRPr="0007608D">
        <w:rPr>
          <w:rFonts w:ascii="Times New Roman" w:hAnsi="Times New Roman" w:cs="Times New Roman"/>
          <w:sz w:val="28"/>
          <w:szCs w:val="28"/>
        </w:rPr>
        <w:t xml:space="preserve"> год</w:t>
      </w:r>
      <w:r w:rsidR="001A1904" w:rsidRPr="0007608D">
        <w:rPr>
          <w:rFonts w:ascii="Times New Roman" w:hAnsi="Times New Roman" w:cs="Times New Roman"/>
          <w:sz w:val="28"/>
          <w:szCs w:val="28"/>
        </w:rPr>
        <w:t>а</w:t>
      </w:r>
      <w:r w:rsidR="007D4A8A" w:rsidRPr="0007608D">
        <w:rPr>
          <w:rFonts w:ascii="Times New Roman" w:hAnsi="Times New Roman" w:cs="Times New Roman"/>
          <w:sz w:val="28"/>
          <w:szCs w:val="28"/>
        </w:rPr>
        <w:t>.</w:t>
      </w:r>
      <w:r w:rsidR="00795D64" w:rsidRPr="0007608D">
        <w:rPr>
          <w:rFonts w:ascii="Times New Roman" w:eastAsia="Times New Roman" w:hAnsi="Times New Roman" w:cs="Times New Roman"/>
          <w:sz w:val="28"/>
          <w:szCs w:val="28"/>
          <w:lang w:eastAsia="ru-RU"/>
        </w:rPr>
        <w:t xml:space="preserve"> </w:t>
      </w:r>
    </w:p>
    <w:p w:rsidR="00193ED7" w:rsidRPr="0007608D" w:rsidRDefault="00193ED7" w:rsidP="001B707D">
      <w:pPr>
        <w:ind w:firstLine="708"/>
        <w:jc w:val="center"/>
        <w:rPr>
          <w:rFonts w:ascii="Times New Roman" w:eastAsia="Times New Roman" w:hAnsi="Times New Roman" w:cs="Times New Roman"/>
          <w:i/>
          <w:sz w:val="28"/>
          <w:szCs w:val="28"/>
          <w:lang w:eastAsia="ru-RU"/>
        </w:rPr>
      </w:pPr>
    </w:p>
    <w:p w:rsidR="001B707D" w:rsidRPr="0007608D" w:rsidRDefault="00943896" w:rsidP="001B707D">
      <w:pPr>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2.1</w:t>
      </w:r>
      <w:r w:rsidR="00C31AF1" w:rsidRPr="0007608D">
        <w:rPr>
          <w:rFonts w:ascii="Times New Roman" w:eastAsia="Times New Roman" w:hAnsi="Times New Roman" w:cs="Times New Roman"/>
          <w:i/>
          <w:sz w:val="28"/>
          <w:szCs w:val="28"/>
          <w:lang w:eastAsia="ru-RU"/>
        </w:rPr>
        <w:t>1</w:t>
      </w:r>
      <w:r w:rsidRPr="0007608D">
        <w:rPr>
          <w:rFonts w:ascii="Times New Roman" w:eastAsia="Times New Roman" w:hAnsi="Times New Roman" w:cs="Times New Roman"/>
          <w:i/>
          <w:sz w:val="28"/>
          <w:szCs w:val="28"/>
          <w:lang w:eastAsia="ru-RU"/>
        </w:rPr>
        <w:t xml:space="preserve">.3. </w:t>
      </w:r>
      <w:r w:rsidR="001B707D" w:rsidRPr="0007608D">
        <w:rPr>
          <w:rFonts w:ascii="Times New Roman" w:eastAsia="Times New Roman" w:hAnsi="Times New Roman" w:cs="Times New Roman"/>
          <w:i/>
          <w:sz w:val="28"/>
          <w:szCs w:val="28"/>
          <w:lang w:eastAsia="ru-RU"/>
        </w:rPr>
        <w:t>Исполнение бюджета по расходам</w:t>
      </w:r>
    </w:p>
    <w:p w:rsidR="00B11EDD" w:rsidRPr="0007608D" w:rsidRDefault="00B11EDD" w:rsidP="00193D3F">
      <w:pPr>
        <w:ind w:firstLine="708"/>
        <w:jc w:val="both"/>
        <w:rPr>
          <w:rFonts w:ascii="Times New Roman" w:eastAsia="Times New Roman" w:hAnsi="Times New Roman" w:cs="Times New Roman"/>
          <w:sz w:val="28"/>
          <w:szCs w:val="28"/>
          <w:lang w:eastAsia="ar-SA"/>
        </w:rPr>
      </w:pPr>
    </w:p>
    <w:p w:rsidR="00530A4C"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lastRenderedPageBreak/>
        <w:t xml:space="preserve">Расходная часть бюджета муниципального бюджета «Город Майкоп» по итогам </w:t>
      </w:r>
      <w:r w:rsidR="00530A4C" w:rsidRPr="0007608D">
        <w:rPr>
          <w:rFonts w:ascii="Times New Roman" w:hAnsi="Times New Roman" w:cs="Times New Roman"/>
          <w:sz w:val="28"/>
          <w:szCs w:val="28"/>
          <w:lang w:val="en-US"/>
        </w:rPr>
        <w:t>I</w:t>
      </w:r>
      <w:r w:rsidR="00530A4C" w:rsidRPr="0007608D">
        <w:rPr>
          <w:rFonts w:ascii="Times New Roman" w:hAnsi="Times New Roman" w:cs="Times New Roman"/>
          <w:sz w:val="28"/>
          <w:szCs w:val="28"/>
        </w:rPr>
        <w:t xml:space="preserve"> </w:t>
      </w:r>
      <w:r w:rsidR="00051D83" w:rsidRPr="0007608D">
        <w:rPr>
          <w:rFonts w:ascii="Times New Roman" w:hAnsi="Times New Roman" w:cs="Times New Roman"/>
          <w:sz w:val="28"/>
          <w:szCs w:val="28"/>
        </w:rPr>
        <w:t>полугодия</w:t>
      </w:r>
      <w:r w:rsidR="00530A4C" w:rsidRPr="0007608D">
        <w:rPr>
          <w:rFonts w:ascii="Times New Roman" w:hAnsi="Times New Roman" w:cs="Times New Roman"/>
          <w:sz w:val="28"/>
          <w:szCs w:val="28"/>
        </w:rPr>
        <w:t xml:space="preserve"> 202</w:t>
      </w:r>
      <w:r w:rsidR="00EA2364" w:rsidRPr="0007608D">
        <w:rPr>
          <w:rFonts w:ascii="Times New Roman" w:hAnsi="Times New Roman" w:cs="Times New Roman"/>
          <w:sz w:val="28"/>
          <w:szCs w:val="28"/>
        </w:rPr>
        <w:t>5</w:t>
      </w:r>
      <w:r w:rsidR="00530A4C" w:rsidRPr="0007608D">
        <w:rPr>
          <w:rFonts w:ascii="Times New Roman" w:hAnsi="Times New Roman" w:cs="Times New Roman"/>
          <w:sz w:val="28"/>
          <w:szCs w:val="28"/>
        </w:rPr>
        <w:t xml:space="preserve"> года </w:t>
      </w:r>
      <w:r w:rsidRPr="0007608D">
        <w:rPr>
          <w:rFonts w:ascii="Times New Roman" w:hAnsi="Times New Roman" w:cs="Times New Roman"/>
          <w:sz w:val="28"/>
          <w:szCs w:val="28"/>
          <w:lang w:eastAsia="ar-SA"/>
        </w:rPr>
        <w:t xml:space="preserve">исполнена в объеме </w:t>
      </w:r>
      <w:r w:rsidR="00051D83" w:rsidRPr="0007608D">
        <w:rPr>
          <w:rFonts w:ascii="Times New Roman" w:hAnsi="Times New Roman" w:cs="Times New Roman"/>
          <w:sz w:val="28"/>
          <w:szCs w:val="28"/>
          <w:lang w:eastAsia="ar-SA"/>
        </w:rPr>
        <w:t>4 170,0</w:t>
      </w:r>
      <w:r w:rsidRPr="0007608D">
        <w:rPr>
          <w:rFonts w:ascii="Times New Roman" w:hAnsi="Times New Roman" w:cs="Times New Roman"/>
          <w:sz w:val="28"/>
          <w:szCs w:val="28"/>
          <w:lang w:eastAsia="ar-SA"/>
        </w:rPr>
        <w:t xml:space="preserve"> млн рублей при годовом бюджетном назначении </w:t>
      </w:r>
      <w:r w:rsidR="00051D83" w:rsidRPr="0007608D">
        <w:rPr>
          <w:rFonts w:ascii="Times New Roman" w:hAnsi="Times New Roman" w:cs="Times New Roman"/>
          <w:sz w:val="28"/>
          <w:szCs w:val="28"/>
          <w:lang w:eastAsia="ar-SA"/>
        </w:rPr>
        <w:t>7 466,7</w:t>
      </w:r>
      <w:r w:rsidRPr="0007608D">
        <w:rPr>
          <w:rFonts w:ascii="Times New Roman" w:hAnsi="Times New Roman" w:cs="Times New Roman"/>
          <w:sz w:val="28"/>
          <w:szCs w:val="28"/>
          <w:lang w:eastAsia="ar-SA"/>
        </w:rPr>
        <w:t xml:space="preserve"> млн рублей или на </w:t>
      </w:r>
      <w:r w:rsidR="00051D83" w:rsidRPr="0007608D">
        <w:rPr>
          <w:rFonts w:ascii="Times New Roman" w:hAnsi="Times New Roman" w:cs="Times New Roman"/>
          <w:sz w:val="28"/>
          <w:szCs w:val="28"/>
          <w:lang w:eastAsia="ar-SA"/>
        </w:rPr>
        <w:t>55,8</w:t>
      </w:r>
      <w:r w:rsidR="00530A4C" w:rsidRPr="0007608D">
        <w:rPr>
          <w:rFonts w:ascii="Times New Roman" w:hAnsi="Times New Roman" w:cs="Times New Roman"/>
          <w:sz w:val="28"/>
          <w:szCs w:val="28"/>
          <w:lang w:eastAsia="ar-SA"/>
        </w:rPr>
        <w:t xml:space="preserve"> %</w:t>
      </w:r>
      <w:r w:rsidRPr="0007608D">
        <w:rPr>
          <w:rFonts w:ascii="Times New Roman" w:hAnsi="Times New Roman" w:cs="Times New Roman"/>
          <w:sz w:val="28"/>
          <w:szCs w:val="28"/>
          <w:lang w:eastAsia="ar-SA"/>
        </w:rPr>
        <w:t>. В сравнении с</w:t>
      </w:r>
      <w:r w:rsidR="00530A4C" w:rsidRPr="0007608D">
        <w:rPr>
          <w:rFonts w:ascii="Times New Roman" w:hAnsi="Times New Roman" w:cs="Times New Roman"/>
          <w:sz w:val="28"/>
          <w:szCs w:val="28"/>
        </w:rPr>
        <w:t xml:space="preserve"> </w:t>
      </w:r>
      <w:r w:rsidR="00530A4C" w:rsidRPr="0007608D">
        <w:rPr>
          <w:rFonts w:ascii="Times New Roman" w:hAnsi="Times New Roman" w:cs="Times New Roman"/>
          <w:sz w:val="28"/>
          <w:szCs w:val="28"/>
          <w:lang w:val="en-US"/>
        </w:rPr>
        <w:t>I</w:t>
      </w:r>
      <w:r w:rsidR="00530A4C" w:rsidRPr="0007608D">
        <w:rPr>
          <w:rFonts w:ascii="Times New Roman" w:hAnsi="Times New Roman" w:cs="Times New Roman"/>
          <w:sz w:val="28"/>
          <w:szCs w:val="28"/>
        </w:rPr>
        <w:t xml:space="preserve"> </w:t>
      </w:r>
      <w:r w:rsidR="00051D83" w:rsidRPr="0007608D">
        <w:rPr>
          <w:rFonts w:ascii="Times New Roman" w:hAnsi="Times New Roman" w:cs="Times New Roman"/>
          <w:sz w:val="28"/>
          <w:szCs w:val="28"/>
        </w:rPr>
        <w:t>полугодием</w:t>
      </w:r>
      <w:r w:rsidRPr="0007608D">
        <w:rPr>
          <w:rFonts w:ascii="Times New Roman" w:hAnsi="Times New Roman" w:cs="Times New Roman"/>
          <w:sz w:val="28"/>
          <w:szCs w:val="28"/>
          <w:lang w:eastAsia="ar-SA"/>
        </w:rPr>
        <w:t xml:space="preserve"> 202</w:t>
      </w:r>
      <w:r w:rsidR="00EA2364" w:rsidRPr="0007608D">
        <w:rPr>
          <w:rFonts w:ascii="Times New Roman" w:hAnsi="Times New Roman" w:cs="Times New Roman"/>
          <w:sz w:val="28"/>
          <w:szCs w:val="28"/>
          <w:lang w:eastAsia="ar-SA"/>
        </w:rPr>
        <w:t>4</w:t>
      </w:r>
      <w:r w:rsidRPr="0007608D">
        <w:rPr>
          <w:rFonts w:ascii="Times New Roman" w:hAnsi="Times New Roman" w:cs="Times New Roman"/>
          <w:sz w:val="28"/>
          <w:szCs w:val="28"/>
          <w:lang w:eastAsia="ar-SA"/>
        </w:rPr>
        <w:t xml:space="preserve"> год</w:t>
      </w:r>
      <w:r w:rsidR="00530A4C" w:rsidRPr="0007608D">
        <w:rPr>
          <w:rFonts w:ascii="Times New Roman" w:hAnsi="Times New Roman" w:cs="Times New Roman"/>
          <w:sz w:val="28"/>
          <w:szCs w:val="28"/>
          <w:lang w:eastAsia="ar-SA"/>
        </w:rPr>
        <w:t>а</w:t>
      </w:r>
      <w:r w:rsidRPr="0007608D">
        <w:rPr>
          <w:rFonts w:ascii="Times New Roman" w:hAnsi="Times New Roman" w:cs="Times New Roman"/>
          <w:sz w:val="28"/>
          <w:szCs w:val="28"/>
          <w:lang w:eastAsia="ar-SA"/>
        </w:rPr>
        <w:t xml:space="preserve"> объем расходов увеличен на </w:t>
      </w:r>
      <w:r w:rsidR="00051D83" w:rsidRPr="0007608D">
        <w:rPr>
          <w:rFonts w:ascii="Times New Roman" w:hAnsi="Times New Roman" w:cs="Times New Roman"/>
          <w:sz w:val="28"/>
          <w:szCs w:val="28"/>
          <w:lang w:eastAsia="ar-SA"/>
        </w:rPr>
        <w:t>752,6</w:t>
      </w:r>
      <w:r w:rsidRPr="0007608D">
        <w:rPr>
          <w:rFonts w:ascii="Times New Roman" w:hAnsi="Times New Roman" w:cs="Times New Roman"/>
          <w:sz w:val="28"/>
          <w:szCs w:val="28"/>
          <w:lang w:eastAsia="ar-SA"/>
        </w:rPr>
        <w:t xml:space="preserve"> млн рублей или на </w:t>
      </w:r>
      <w:r w:rsidR="00051D83" w:rsidRPr="0007608D">
        <w:rPr>
          <w:rFonts w:ascii="Times New Roman" w:hAnsi="Times New Roman" w:cs="Times New Roman"/>
          <w:sz w:val="28"/>
          <w:szCs w:val="28"/>
          <w:lang w:eastAsia="ar-SA"/>
        </w:rPr>
        <w:t>22,0</w:t>
      </w:r>
      <w:r w:rsidRPr="0007608D">
        <w:rPr>
          <w:rFonts w:ascii="Times New Roman" w:hAnsi="Times New Roman" w:cs="Times New Roman"/>
          <w:sz w:val="28"/>
          <w:szCs w:val="28"/>
          <w:lang w:eastAsia="ar-SA"/>
        </w:rPr>
        <w:t xml:space="preserve"> %. </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 xml:space="preserve">Структура исполнения расходов бюджета муниципального образования «Город Майкоп» в </w:t>
      </w:r>
      <w:r w:rsidR="00530A4C" w:rsidRPr="0007608D">
        <w:rPr>
          <w:rFonts w:ascii="Times New Roman" w:hAnsi="Times New Roman" w:cs="Times New Roman"/>
          <w:sz w:val="28"/>
          <w:szCs w:val="28"/>
          <w:lang w:val="en-US"/>
        </w:rPr>
        <w:t>I</w:t>
      </w:r>
      <w:r w:rsidR="00B81E4A" w:rsidRPr="0007608D">
        <w:rPr>
          <w:rFonts w:ascii="Times New Roman" w:hAnsi="Times New Roman" w:cs="Times New Roman"/>
          <w:sz w:val="28"/>
          <w:szCs w:val="28"/>
        </w:rPr>
        <w:t xml:space="preserve"> </w:t>
      </w:r>
      <w:r w:rsidR="00051D83" w:rsidRPr="0007608D">
        <w:rPr>
          <w:rFonts w:ascii="Times New Roman" w:hAnsi="Times New Roman" w:cs="Times New Roman"/>
          <w:sz w:val="28"/>
          <w:szCs w:val="28"/>
        </w:rPr>
        <w:t>полугодии</w:t>
      </w:r>
      <w:r w:rsidR="00B81E4A" w:rsidRPr="0007608D">
        <w:rPr>
          <w:rFonts w:ascii="Times New Roman" w:hAnsi="Times New Roman" w:cs="Times New Roman"/>
          <w:sz w:val="28"/>
          <w:szCs w:val="28"/>
        </w:rPr>
        <w:t xml:space="preserve"> 2025</w:t>
      </w:r>
      <w:r w:rsidR="00530A4C" w:rsidRPr="0007608D">
        <w:rPr>
          <w:rFonts w:ascii="Times New Roman" w:hAnsi="Times New Roman" w:cs="Times New Roman"/>
          <w:sz w:val="28"/>
          <w:szCs w:val="28"/>
        </w:rPr>
        <w:t xml:space="preserve"> года </w:t>
      </w:r>
      <w:r w:rsidRPr="0007608D">
        <w:rPr>
          <w:rFonts w:ascii="Times New Roman" w:hAnsi="Times New Roman" w:cs="Times New Roman"/>
          <w:sz w:val="28"/>
          <w:szCs w:val="28"/>
          <w:lang w:eastAsia="ar-SA"/>
        </w:rPr>
        <w:t>следующая:</w:t>
      </w:r>
      <w:r w:rsidR="00530A4C" w:rsidRPr="0007608D">
        <w:rPr>
          <w:rFonts w:ascii="Times New Roman" w:hAnsi="Times New Roman" w:cs="Times New Roman"/>
          <w:sz w:val="28"/>
          <w:szCs w:val="28"/>
          <w:lang w:eastAsia="ar-SA"/>
        </w:rPr>
        <w:t xml:space="preserve"> </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 xml:space="preserve">- расходы в рамках муниципальных программ составили </w:t>
      </w:r>
      <w:r w:rsidR="00051D83" w:rsidRPr="0007608D">
        <w:rPr>
          <w:rFonts w:ascii="Times New Roman" w:hAnsi="Times New Roman" w:cs="Times New Roman"/>
          <w:sz w:val="28"/>
          <w:szCs w:val="28"/>
          <w:lang w:eastAsia="ar-SA"/>
        </w:rPr>
        <w:t>3 988,7</w:t>
      </w:r>
      <w:r w:rsidRPr="0007608D">
        <w:rPr>
          <w:rFonts w:ascii="Times New Roman" w:hAnsi="Times New Roman" w:cs="Times New Roman"/>
          <w:sz w:val="28"/>
          <w:szCs w:val="28"/>
          <w:lang w:eastAsia="ar-SA"/>
        </w:rPr>
        <w:t xml:space="preserve"> млн рублей или </w:t>
      </w:r>
      <w:r w:rsidR="00051D83" w:rsidRPr="0007608D">
        <w:rPr>
          <w:rFonts w:ascii="Times New Roman" w:hAnsi="Times New Roman" w:cs="Times New Roman"/>
          <w:sz w:val="28"/>
          <w:szCs w:val="28"/>
          <w:lang w:eastAsia="ar-SA"/>
        </w:rPr>
        <w:t>95,7</w:t>
      </w:r>
      <w:r w:rsidRPr="0007608D">
        <w:rPr>
          <w:rFonts w:ascii="Times New Roman" w:hAnsi="Times New Roman" w:cs="Times New Roman"/>
          <w:sz w:val="28"/>
          <w:szCs w:val="28"/>
          <w:lang w:eastAsia="ar-SA"/>
        </w:rPr>
        <w:t xml:space="preserve"> %;</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 xml:space="preserve">- расходы вне муниципальных программ составили </w:t>
      </w:r>
      <w:r w:rsidR="00051D83" w:rsidRPr="0007608D">
        <w:rPr>
          <w:rFonts w:ascii="Times New Roman" w:hAnsi="Times New Roman" w:cs="Times New Roman"/>
          <w:sz w:val="28"/>
          <w:szCs w:val="28"/>
          <w:lang w:eastAsia="ar-SA"/>
        </w:rPr>
        <w:t>181,3</w:t>
      </w:r>
      <w:r w:rsidRPr="0007608D">
        <w:rPr>
          <w:rFonts w:ascii="Times New Roman" w:hAnsi="Times New Roman" w:cs="Times New Roman"/>
          <w:sz w:val="28"/>
          <w:szCs w:val="28"/>
          <w:lang w:eastAsia="ar-SA"/>
        </w:rPr>
        <w:t xml:space="preserve"> млн рублей или </w:t>
      </w:r>
      <w:r w:rsidR="00672111" w:rsidRPr="0007608D">
        <w:rPr>
          <w:rFonts w:ascii="Times New Roman" w:hAnsi="Times New Roman" w:cs="Times New Roman"/>
          <w:sz w:val="28"/>
          <w:szCs w:val="28"/>
          <w:lang w:eastAsia="ar-SA"/>
        </w:rPr>
        <w:t>4,3</w:t>
      </w:r>
      <w:r w:rsidRPr="0007608D">
        <w:rPr>
          <w:rFonts w:ascii="Times New Roman" w:hAnsi="Times New Roman" w:cs="Times New Roman"/>
          <w:sz w:val="28"/>
          <w:szCs w:val="28"/>
          <w:lang w:eastAsia="ar-SA"/>
        </w:rPr>
        <w:t xml:space="preserve"> %.</w:t>
      </w:r>
    </w:p>
    <w:p w:rsidR="00B11EDD" w:rsidRPr="0007608D" w:rsidRDefault="00187076"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В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w:t>
      </w:r>
      <w:r w:rsidR="00672111" w:rsidRPr="0007608D">
        <w:rPr>
          <w:rFonts w:ascii="Times New Roman" w:hAnsi="Times New Roman" w:cs="Times New Roman"/>
          <w:sz w:val="28"/>
          <w:szCs w:val="28"/>
        </w:rPr>
        <w:t>полугодии</w:t>
      </w:r>
      <w:r w:rsidRPr="0007608D">
        <w:rPr>
          <w:rFonts w:ascii="Times New Roman" w:hAnsi="Times New Roman" w:cs="Times New Roman"/>
          <w:sz w:val="28"/>
          <w:szCs w:val="28"/>
        </w:rPr>
        <w:t xml:space="preserve"> 202</w:t>
      </w:r>
      <w:r w:rsidR="00B81E4A" w:rsidRPr="0007608D">
        <w:rPr>
          <w:rFonts w:ascii="Times New Roman" w:hAnsi="Times New Roman" w:cs="Times New Roman"/>
          <w:sz w:val="28"/>
          <w:szCs w:val="28"/>
        </w:rPr>
        <w:t>5</w:t>
      </w:r>
      <w:r w:rsidRPr="0007608D">
        <w:rPr>
          <w:rFonts w:ascii="Times New Roman" w:hAnsi="Times New Roman" w:cs="Times New Roman"/>
          <w:sz w:val="28"/>
          <w:szCs w:val="28"/>
        </w:rPr>
        <w:t xml:space="preserve"> года </w:t>
      </w:r>
      <w:r w:rsidR="00B11EDD" w:rsidRPr="0007608D">
        <w:rPr>
          <w:rFonts w:ascii="Times New Roman" w:hAnsi="Times New Roman" w:cs="Times New Roman"/>
          <w:sz w:val="28"/>
          <w:szCs w:val="28"/>
        </w:rPr>
        <w:t xml:space="preserve">сохранена социальная направленность бюджета </w:t>
      </w:r>
      <w:r w:rsidR="00B11EDD" w:rsidRPr="0007608D">
        <w:rPr>
          <w:rFonts w:ascii="Times New Roman" w:hAnsi="Times New Roman" w:cs="Times New Roman"/>
          <w:sz w:val="28"/>
          <w:szCs w:val="28"/>
          <w:lang w:eastAsia="ar-SA"/>
        </w:rPr>
        <w:t>муниципального образования «Город Майкоп». У</w:t>
      </w:r>
      <w:r w:rsidR="00B11EDD" w:rsidRPr="0007608D">
        <w:rPr>
          <w:rFonts w:ascii="Times New Roman" w:hAnsi="Times New Roman" w:cs="Times New Roman"/>
          <w:sz w:val="28"/>
          <w:szCs w:val="28"/>
        </w:rPr>
        <w:t xml:space="preserve">дельный вес расходов, направленных на финансирование социально-культурной сферы (в рамках муниципальных программ), составил </w:t>
      </w:r>
      <w:r w:rsidR="00672111" w:rsidRPr="0007608D">
        <w:rPr>
          <w:rFonts w:ascii="Times New Roman" w:hAnsi="Times New Roman" w:cs="Times New Roman"/>
          <w:sz w:val="28"/>
          <w:szCs w:val="28"/>
        </w:rPr>
        <w:t>65,0</w:t>
      </w:r>
      <w:r w:rsidR="00B11EDD" w:rsidRPr="0007608D">
        <w:rPr>
          <w:rFonts w:ascii="Times New Roman" w:hAnsi="Times New Roman" w:cs="Times New Roman"/>
          <w:sz w:val="28"/>
          <w:szCs w:val="28"/>
        </w:rPr>
        <w:t xml:space="preserve"> % </w:t>
      </w:r>
      <w:r w:rsidR="00B81E4A" w:rsidRPr="0007608D">
        <w:rPr>
          <w:rFonts w:ascii="Times New Roman" w:hAnsi="Times New Roman" w:cs="Times New Roman"/>
          <w:sz w:val="28"/>
          <w:szCs w:val="28"/>
        </w:rPr>
        <w:t xml:space="preserve">или </w:t>
      </w:r>
      <w:r w:rsidR="00672111" w:rsidRPr="0007608D">
        <w:rPr>
          <w:rFonts w:ascii="Times New Roman" w:hAnsi="Times New Roman" w:cs="Times New Roman"/>
          <w:sz w:val="28"/>
          <w:szCs w:val="28"/>
        </w:rPr>
        <w:t>2 711,4</w:t>
      </w:r>
      <w:r w:rsidR="00B11EDD" w:rsidRPr="0007608D">
        <w:rPr>
          <w:rFonts w:ascii="Times New Roman" w:hAnsi="Times New Roman" w:cs="Times New Roman"/>
          <w:sz w:val="28"/>
          <w:szCs w:val="28"/>
        </w:rPr>
        <w:t xml:space="preserve"> млн рублей.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Наибольший удельный вес в структуре расходов, направленных на реализацию муниципальных программ, занимают расходы на исполнение мероприятий следующих программ:</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«Развитие системы образования муниципального образования «Город Майкоп» - </w:t>
      </w:r>
      <w:r w:rsidR="00672111" w:rsidRPr="0007608D">
        <w:rPr>
          <w:rFonts w:ascii="Times New Roman" w:hAnsi="Times New Roman" w:cs="Times New Roman"/>
          <w:sz w:val="28"/>
          <w:szCs w:val="28"/>
        </w:rPr>
        <w:t>57,0</w:t>
      </w:r>
      <w:r w:rsidRPr="0007608D">
        <w:rPr>
          <w:rFonts w:ascii="Times New Roman" w:hAnsi="Times New Roman" w:cs="Times New Roman"/>
          <w:sz w:val="28"/>
          <w:szCs w:val="28"/>
        </w:rPr>
        <w:t xml:space="preserve"> %;</w:t>
      </w:r>
    </w:p>
    <w:p w:rsidR="00672111" w:rsidRPr="0007608D" w:rsidRDefault="00672111" w:rsidP="00672111">
      <w:pPr>
        <w:ind w:firstLine="708"/>
        <w:jc w:val="both"/>
        <w:rPr>
          <w:rFonts w:ascii="Times New Roman" w:hAnsi="Times New Roman" w:cs="Times New Roman"/>
          <w:sz w:val="28"/>
          <w:szCs w:val="28"/>
        </w:rPr>
      </w:pPr>
      <w:r w:rsidRPr="0007608D">
        <w:rPr>
          <w:rFonts w:ascii="Times New Roman" w:hAnsi="Times New Roman" w:cs="Times New Roman"/>
          <w:sz w:val="28"/>
          <w:szCs w:val="28"/>
        </w:rPr>
        <w:t>- «Формирование современной городской среды в муниципальном образовании «Город Майкоп» - 16,1 %;</w:t>
      </w: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«Развитие жилищно-коммунального, дорожного хозяйства и благоустройства в муниципальном образовании «Город Майкоп» - </w:t>
      </w:r>
      <w:r w:rsidR="00672111" w:rsidRPr="0007608D">
        <w:rPr>
          <w:rFonts w:ascii="Times New Roman" w:hAnsi="Times New Roman" w:cs="Times New Roman"/>
          <w:sz w:val="28"/>
          <w:szCs w:val="28"/>
        </w:rPr>
        <w:t>11,9</w:t>
      </w:r>
      <w:r w:rsidRPr="0007608D">
        <w:rPr>
          <w:rFonts w:ascii="Times New Roman" w:hAnsi="Times New Roman" w:cs="Times New Roman"/>
          <w:sz w:val="28"/>
          <w:szCs w:val="28"/>
        </w:rPr>
        <w:t xml:space="preserve"> %;</w:t>
      </w:r>
    </w:p>
    <w:p w:rsidR="00B81E4A" w:rsidRPr="0007608D" w:rsidRDefault="00B81E4A" w:rsidP="00B81E4A">
      <w:pPr>
        <w:ind w:firstLine="708"/>
        <w:jc w:val="both"/>
        <w:rPr>
          <w:rFonts w:ascii="Times New Roman" w:hAnsi="Times New Roman" w:cs="Times New Roman"/>
          <w:sz w:val="28"/>
          <w:szCs w:val="28"/>
        </w:rPr>
      </w:pPr>
      <w:r w:rsidRPr="0007608D">
        <w:rPr>
          <w:rFonts w:ascii="Times New Roman" w:hAnsi="Times New Roman" w:cs="Times New Roman"/>
          <w:sz w:val="28"/>
          <w:szCs w:val="28"/>
        </w:rPr>
        <w:t>- «Развитие культуры муниципального образования «Город Майкоп» - 4,</w:t>
      </w:r>
      <w:r w:rsidR="00672111" w:rsidRPr="0007608D">
        <w:rPr>
          <w:rFonts w:ascii="Times New Roman" w:hAnsi="Times New Roman" w:cs="Times New Roman"/>
          <w:sz w:val="28"/>
          <w:szCs w:val="28"/>
        </w:rPr>
        <w:t>4</w:t>
      </w:r>
      <w:r w:rsidRPr="0007608D">
        <w:rPr>
          <w:rFonts w:ascii="Times New Roman" w:hAnsi="Times New Roman" w:cs="Times New Roman"/>
          <w:sz w:val="28"/>
          <w:szCs w:val="28"/>
        </w:rPr>
        <w:t xml:space="preserve"> %.</w:t>
      </w:r>
    </w:p>
    <w:p w:rsidR="00B11EDD" w:rsidRPr="0007608D" w:rsidRDefault="00B11EDD" w:rsidP="00B11EDD">
      <w:pPr>
        <w:ind w:firstLine="708"/>
        <w:jc w:val="both"/>
        <w:rPr>
          <w:lang w:eastAsia="ar-SA"/>
        </w:rPr>
      </w:pPr>
    </w:p>
    <w:p w:rsidR="001B707D" w:rsidRPr="0007608D" w:rsidRDefault="00943896" w:rsidP="001B707D">
      <w:pPr>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2.1</w:t>
      </w:r>
      <w:r w:rsidR="00C31AF1" w:rsidRPr="0007608D">
        <w:rPr>
          <w:rFonts w:ascii="Times New Roman" w:eastAsia="Times New Roman" w:hAnsi="Times New Roman" w:cs="Times New Roman"/>
          <w:i/>
          <w:sz w:val="28"/>
          <w:szCs w:val="28"/>
          <w:lang w:eastAsia="ru-RU"/>
        </w:rPr>
        <w:t>1</w:t>
      </w:r>
      <w:r w:rsidRPr="0007608D">
        <w:rPr>
          <w:rFonts w:ascii="Times New Roman" w:eastAsia="Times New Roman" w:hAnsi="Times New Roman" w:cs="Times New Roman"/>
          <w:i/>
          <w:sz w:val="28"/>
          <w:szCs w:val="28"/>
          <w:lang w:eastAsia="ru-RU"/>
        </w:rPr>
        <w:t xml:space="preserve">.4. </w:t>
      </w:r>
      <w:r w:rsidR="001B707D" w:rsidRPr="0007608D">
        <w:rPr>
          <w:rFonts w:ascii="Times New Roman" w:eastAsia="Times New Roman" w:hAnsi="Times New Roman" w:cs="Times New Roman"/>
          <w:i/>
          <w:sz w:val="28"/>
          <w:szCs w:val="28"/>
          <w:lang w:eastAsia="ru-RU"/>
        </w:rPr>
        <w:t>Сбалансированность бюджета</w:t>
      </w:r>
    </w:p>
    <w:p w:rsidR="00B11EDD" w:rsidRPr="0007608D" w:rsidRDefault="00B11EDD" w:rsidP="00B46949">
      <w:pPr>
        <w:ind w:firstLine="708"/>
        <w:jc w:val="both"/>
        <w:rPr>
          <w:rFonts w:ascii="Times New Roman" w:eastAsia="Times New Roman" w:hAnsi="Times New Roman" w:cs="Times New Roman"/>
          <w:sz w:val="28"/>
          <w:szCs w:val="28"/>
          <w:lang w:eastAsia="ru-RU"/>
        </w:rPr>
      </w:pP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Бюджет муниципального образования «Горо</w:t>
      </w:r>
      <w:r w:rsidR="00A20C5E" w:rsidRPr="0007608D">
        <w:rPr>
          <w:rFonts w:ascii="Times New Roman" w:hAnsi="Times New Roman" w:cs="Times New Roman"/>
          <w:sz w:val="28"/>
          <w:szCs w:val="28"/>
        </w:rPr>
        <w:t xml:space="preserve">д Майкоп» по итогам </w:t>
      </w:r>
      <w:r w:rsidR="00A20C5E" w:rsidRPr="0007608D">
        <w:rPr>
          <w:rFonts w:ascii="Times New Roman" w:hAnsi="Times New Roman" w:cs="Times New Roman"/>
          <w:sz w:val="28"/>
          <w:szCs w:val="28"/>
          <w:lang w:val="en-US"/>
        </w:rPr>
        <w:t>I</w:t>
      </w:r>
      <w:r w:rsidR="00A20C5E" w:rsidRPr="0007608D">
        <w:rPr>
          <w:rFonts w:ascii="Times New Roman" w:hAnsi="Times New Roman" w:cs="Times New Roman"/>
          <w:sz w:val="28"/>
          <w:szCs w:val="28"/>
        </w:rPr>
        <w:t xml:space="preserve"> </w:t>
      </w:r>
      <w:r w:rsidR="00672111" w:rsidRPr="0007608D">
        <w:rPr>
          <w:rFonts w:ascii="Times New Roman" w:hAnsi="Times New Roman" w:cs="Times New Roman"/>
          <w:sz w:val="28"/>
          <w:szCs w:val="28"/>
        </w:rPr>
        <w:t xml:space="preserve">полугодия </w:t>
      </w:r>
      <w:r w:rsidR="00A20C5E" w:rsidRPr="0007608D">
        <w:rPr>
          <w:rFonts w:ascii="Times New Roman" w:hAnsi="Times New Roman" w:cs="Times New Roman"/>
          <w:sz w:val="28"/>
          <w:szCs w:val="28"/>
        </w:rPr>
        <w:t>202</w:t>
      </w:r>
      <w:r w:rsidR="00254794" w:rsidRPr="0007608D">
        <w:rPr>
          <w:rFonts w:ascii="Times New Roman" w:hAnsi="Times New Roman" w:cs="Times New Roman"/>
          <w:sz w:val="28"/>
          <w:szCs w:val="28"/>
        </w:rPr>
        <w:t>5</w:t>
      </w:r>
      <w:r w:rsidR="00A20C5E"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исполнен с </w:t>
      </w:r>
      <w:r w:rsidR="00A20C5E" w:rsidRPr="0007608D">
        <w:rPr>
          <w:rFonts w:ascii="Times New Roman" w:hAnsi="Times New Roman" w:cs="Times New Roman"/>
          <w:sz w:val="28"/>
          <w:szCs w:val="28"/>
        </w:rPr>
        <w:t>дефицитом</w:t>
      </w:r>
      <w:r w:rsidRPr="0007608D">
        <w:rPr>
          <w:rFonts w:ascii="Times New Roman" w:hAnsi="Times New Roman" w:cs="Times New Roman"/>
          <w:sz w:val="28"/>
          <w:szCs w:val="28"/>
        </w:rPr>
        <w:t xml:space="preserve"> </w:t>
      </w:r>
      <w:r w:rsidR="00672111" w:rsidRPr="0007608D">
        <w:rPr>
          <w:rFonts w:ascii="Times New Roman" w:hAnsi="Times New Roman" w:cs="Times New Roman"/>
          <w:sz w:val="28"/>
          <w:szCs w:val="28"/>
        </w:rPr>
        <w:t>406,1</w:t>
      </w:r>
      <w:r w:rsidRPr="0007608D">
        <w:rPr>
          <w:rFonts w:ascii="Times New Roman" w:hAnsi="Times New Roman" w:cs="Times New Roman"/>
          <w:sz w:val="28"/>
          <w:szCs w:val="28"/>
        </w:rPr>
        <w:t xml:space="preserve"> млн рублей (по итогам</w:t>
      </w:r>
      <w:r w:rsidR="00A20C5E" w:rsidRPr="0007608D">
        <w:rPr>
          <w:rFonts w:ascii="Times New Roman" w:hAnsi="Times New Roman" w:cs="Times New Roman"/>
          <w:sz w:val="28"/>
          <w:szCs w:val="28"/>
        </w:rPr>
        <w:t xml:space="preserve"> </w:t>
      </w:r>
      <w:r w:rsidR="00A20C5E" w:rsidRPr="0007608D">
        <w:rPr>
          <w:rFonts w:ascii="Times New Roman" w:hAnsi="Times New Roman" w:cs="Times New Roman"/>
          <w:sz w:val="28"/>
          <w:szCs w:val="28"/>
          <w:lang w:val="en-US"/>
        </w:rPr>
        <w:t>I</w:t>
      </w:r>
      <w:r w:rsidR="00A20C5E" w:rsidRPr="0007608D">
        <w:rPr>
          <w:rFonts w:ascii="Times New Roman" w:hAnsi="Times New Roman" w:cs="Times New Roman"/>
          <w:sz w:val="28"/>
          <w:szCs w:val="28"/>
        </w:rPr>
        <w:t xml:space="preserve"> </w:t>
      </w:r>
      <w:r w:rsidR="00672111" w:rsidRPr="0007608D">
        <w:rPr>
          <w:rFonts w:ascii="Times New Roman" w:hAnsi="Times New Roman" w:cs="Times New Roman"/>
          <w:sz w:val="28"/>
          <w:szCs w:val="28"/>
        </w:rPr>
        <w:t>полугодия</w:t>
      </w:r>
      <w:r w:rsidRPr="0007608D">
        <w:rPr>
          <w:rFonts w:ascii="Times New Roman" w:hAnsi="Times New Roman" w:cs="Times New Roman"/>
          <w:sz w:val="28"/>
          <w:szCs w:val="28"/>
        </w:rPr>
        <w:t xml:space="preserve"> 202</w:t>
      </w:r>
      <w:r w:rsidR="00254794" w:rsidRPr="0007608D">
        <w:rPr>
          <w:rFonts w:ascii="Times New Roman" w:hAnsi="Times New Roman" w:cs="Times New Roman"/>
          <w:sz w:val="28"/>
          <w:szCs w:val="28"/>
        </w:rPr>
        <w:t>4</w:t>
      </w:r>
      <w:r w:rsidRPr="0007608D">
        <w:rPr>
          <w:rFonts w:ascii="Times New Roman" w:hAnsi="Times New Roman" w:cs="Times New Roman"/>
          <w:sz w:val="28"/>
          <w:szCs w:val="28"/>
        </w:rPr>
        <w:t xml:space="preserve"> года </w:t>
      </w:r>
      <w:r w:rsidR="00672111" w:rsidRPr="0007608D">
        <w:rPr>
          <w:rFonts w:ascii="Times New Roman" w:hAnsi="Times New Roman" w:cs="Times New Roman"/>
          <w:sz w:val="28"/>
          <w:szCs w:val="28"/>
        </w:rPr>
        <w:t xml:space="preserve">наблюдался профицит </w:t>
      </w:r>
      <w:r w:rsidRPr="0007608D">
        <w:rPr>
          <w:rFonts w:ascii="Times New Roman" w:hAnsi="Times New Roman" w:cs="Times New Roman"/>
          <w:sz w:val="28"/>
          <w:szCs w:val="28"/>
        </w:rPr>
        <w:t>бюджета</w:t>
      </w:r>
      <w:r w:rsidR="00BF52F2" w:rsidRPr="0007608D">
        <w:rPr>
          <w:rFonts w:ascii="Times New Roman" w:hAnsi="Times New Roman" w:cs="Times New Roman"/>
          <w:sz w:val="28"/>
          <w:szCs w:val="28"/>
        </w:rPr>
        <w:t>, который</w:t>
      </w:r>
      <w:r w:rsidRPr="0007608D">
        <w:rPr>
          <w:rFonts w:ascii="Times New Roman" w:hAnsi="Times New Roman" w:cs="Times New Roman"/>
          <w:sz w:val="28"/>
          <w:szCs w:val="28"/>
        </w:rPr>
        <w:t xml:space="preserve"> состав</w:t>
      </w:r>
      <w:r w:rsidR="00BF52F2" w:rsidRPr="0007608D">
        <w:rPr>
          <w:rFonts w:ascii="Times New Roman" w:hAnsi="Times New Roman" w:cs="Times New Roman"/>
          <w:sz w:val="28"/>
          <w:szCs w:val="28"/>
        </w:rPr>
        <w:t>ил</w:t>
      </w:r>
      <w:r w:rsidRPr="0007608D">
        <w:rPr>
          <w:rFonts w:ascii="Times New Roman" w:hAnsi="Times New Roman" w:cs="Times New Roman"/>
          <w:sz w:val="28"/>
          <w:szCs w:val="28"/>
        </w:rPr>
        <w:t xml:space="preserve"> </w:t>
      </w:r>
      <w:r w:rsidR="00BF52F2" w:rsidRPr="0007608D">
        <w:rPr>
          <w:rFonts w:ascii="Times New Roman" w:hAnsi="Times New Roman" w:cs="Times New Roman"/>
          <w:sz w:val="28"/>
          <w:szCs w:val="28"/>
        </w:rPr>
        <w:t>368,6 млн рублей).</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Основной задачей по исполнению бюджета являлось обеспечение выполнения действующих бюджетных обязательств, при этом особое внимание уделялось расходам социального характера.</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rPr>
        <w:t xml:space="preserve">В </w:t>
      </w:r>
      <w:r w:rsidR="00A20C5E" w:rsidRPr="0007608D">
        <w:rPr>
          <w:rFonts w:ascii="Times New Roman" w:hAnsi="Times New Roman" w:cs="Times New Roman"/>
          <w:sz w:val="28"/>
          <w:szCs w:val="28"/>
          <w:lang w:val="en-US"/>
        </w:rPr>
        <w:t>I</w:t>
      </w:r>
      <w:r w:rsidR="00A20C5E" w:rsidRPr="0007608D">
        <w:rPr>
          <w:rFonts w:ascii="Times New Roman" w:hAnsi="Times New Roman" w:cs="Times New Roman"/>
          <w:sz w:val="28"/>
          <w:szCs w:val="28"/>
        </w:rPr>
        <w:t xml:space="preserve"> </w:t>
      </w:r>
      <w:r w:rsidR="00BF52F2" w:rsidRPr="0007608D">
        <w:rPr>
          <w:rFonts w:ascii="Times New Roman" w:hAnsi="Times New Roman" w:cs="Times New Roman"/>
          <w:sz w:val="28"/>
          <w:szCs w:val="28"/>
        </w:rPr>
        <w:t>полугодии</w:t>
      </w:r>
      <w:r w:rsidR="00A20C5E" w:rsidRPr="0007608D">
        <w:rPr>
          <w:rFonts w:ascii="Times New Roman" w:hAnsi="Times New Roman" w:cs="Times New Roman"/>
          <w:sz w:val="28"/>
          <w:szCs w:val="28"/>
        </w:rPr>
        <w:t xml:space="preserve"> 202</w:t>
      </w:r>
      <w:r w:rsidR="00345B25" w:rsidRPr="0007608D">
        <w:rPr>
          <w:rFonts w:ascii="Times New Roman" w:hAnsi="Times New Roman" w:cs="Times New Roman"/>
          <w:sz w:val="28"/>
          <w:szCs w:val="28"/>
        </w:rPr>
        <w:t>5</w:t>
      </w:r>
      <w:r w:rsidR="00A20C5E"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средства бюджета</w:t>
      </w:r>
      <w:r w:rsidRPr="0007608D">
        <w:rPr>
          <w:rFonts w:ascii="Times New Roman" w:hAnsi="Times New Roman" w:cs="Times New Roman"/>
          <w:sz w:val="28"/>
          <w:szCs w:val="28"/>
          <w:lang w:eastAsia="ar-SA"/>
        </w:rPr>
        <w:t xml:space="preserve"> муниципального образования «Город Майкоп» позволили реализовать запланированные в расходной части бюджета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средств из бюджета муниципального образования «Город Майкоп», в результате чего просроченная кредиторская задолженность бюджетных учреждений </w:t>
      </w:r>
      <w:r w:rsidR="002C218D" w:rsidRPr="0007608D">
        <w:rPr>
          <w:rFonts w:ascii="Times New Roman" w:hAnsi="Times New Roman" w:cs="Times New Roman"/>
          <w:sz w:val="28"/>
          <w:szCs w:val="28"/>
          <w:lang w:eastAsia="ar-SA"/>
        </w:rPr>
        <w:t xml:space="preserve">по состоянию на </w:t>
      </w:r>
      <w:r w:rsidR="00A20C5E" w:rsidRPr="0007608D">
        <w:rPr>
          <w:rFonts w:ascii="Times New Roman" w:hAnsi="Times New Roman" w:cs="Times New Roman"/>
          <w:sz w:val="28"/>
          <w:szCs w:val="28"/>
          <w:lang w:eastAsia="ar-SA"/>
        </w:rPr>
        <w:t>01.0</w:t>
      </w:r>
      <w:r w:rsidR="00BF52F2" w:rsidRPr="0007608D">
        <w:rPr>
          <w:rFonts w:ascii="Times New Roman" w:hAnsi="Times New Roman" w:cs="Times New Roman"/>
          <w:sz w:val="28"/>
          <w:szCs w:val="28"/>
          <w:lang w:eastAsia="ar-SA"/>
        </w:rPr>
        <w:t>7</w:t>
      </w:r>
      <w:r w:rsidR="002C218D" w:rsidRPr="0007608D">
        <w:rPr>
          <w:rFonts w:ascii="Times New Roman" w:hAnsi="Times New Roman" w:cs="Times New Roman"/>
          <w:sz w:val="28"/>
          <w:szCs w:val="28"/>
          <w:lang w:eastAsia="ar-SA"/>
        </w:rPr>
        <w:t>.202</w:t>
      </w:r>
      <w:r w:rsidR="00345B25" w:rsidRPr="0007608D">
        <w:rPr>
          <w:rFonts w:ascii="Times New Roman" w:hAnsi="Times New Roman" w:cs="Times New Roman"/>
          <w:sz w:val="28"/>
          <w:szCs w:val="28"/>
          <w:lang w:eastAsia="ar-SA"/>
        </w:rPr>
        <w:t>5</w:t>
      </w:r>
      <w:r w:rsidR="002C218D" w:rsidRPr="0007608D">
        <w:rPr>
          <w:rFonts w:ascii="Times New Roman" w:hAnsi="Times New Roman" w:cs="Times New Roman"/>
          <w:sz w:val="28"/>
          <w:szCs w:val="28"/>
          <w:lang w:eastAsia="ar-SA"/>
        </w:rPr>
        <w:t xml:space="preserve"> </w:t>
      </w:r>
      <w:r w:rsidRPr="0007608D">
        <w:rPr>
          <w:rFonts w:ascii="Times New Roman" w:hAnsi="Times New Roman" w:cs="Times New Roman"/>
          <w:sz w:val="28"/>
          <w:szCs w:val="28"/>
          <w:lang w:eastAsia="ar-SA"/>
        </w:rPr>
        <w:t>отсутствует.</w:t>
      </w:r>
    </w:p>
    <w:p w:rsidR="00B11EDD" w:rsidRPr="0007608D" w:rsidRDefault="00B11EDD" w:rsidP="00B11EDD">
      <w:pPr>
        <w:ind w:firstLine="708"/>
        <w:jc w:val="both"/>
        <w:rPr>
          <w:rFonts w:ascii="Times New Roman" w:hAnsi="Times New Roman" w:cs="Times New Roman"/>
          <w:sz w:val="28"/>
          <w:szCs w:val="28"/>
          <w:lang w:eastAsia="ar-SA"/>
        </w:rPr>
      </w:pPr>
      <w:r w:rsidRPr="0007608D">
        <w:rPr>
          <w:rFonts w:ascii="Times New Roman" w:hAnsi="Times New Roman" w:cs="Times New Roman"/>
          <w:sz w:val="28"/>
          <w:szCs w:val="28"/>
          <w:lang w:eastAsia="ar-SA"/>
        </w:rPr>
        <w:t>Первоочередные платежи: заработная плата, оплата коммунальных услуг, социальные выплаты финансировались своевременно и в полном объеме.</w:t>
      </w:r>
    </w:p>
    <w:p w:rsidR="00B11EDD" w:rsidRPr="0007608D" w:rsidRDefault="00B11EDD" w:rsidP="006C305A">
      <w:pPr>
        <w:ind w:firstLine="708"/>
        <w:jc w:val="center"/>
        <w:rPr>
          <w:rFonts w:ascii="Times New Roman" w:eastAsia="Times New Roman" w:hAnsi="Times New Roman" w:cs="Times New Roman"/>
          <w:i/>
          <w:sz w:val="28"/>
          <w:szCs w:val="28"/>
          <w:lang w:eastAsia="ar-SA"/>
        </w:rPr>
      </w:pPr>
    </w:p>
    <w:p w:rsidR="006C305A" w:rsidRPr="0007608D" w:rsidRDefault="00943896" w:rsidP="006C305A">
      <w:pPr>
        <w:ind w:firstLine="708"/>
        <w:jc w:val="center"/>
        <w:rPr>
          <w:rFonts w:ascii="Times New Roman" w:eastAsia="Times New Roman" w:hAnsi="Times New Roman" w:cs="Times New Roman"/>
          <w:i/>
          <w:sz w:val="16"/>
          <w:szCs w:val="16"/>
          <w:lang w:eastAsia="ar-SA"/>
        </w:rPr>
      </w:pPr>
      <w:r w:rsidRPr="0007608D">
        <w:rPr>
          <w:rFonts w:ascii="Times New Roman" w:eastAsia="Times New Roman" w:hAnsi="Times New Roman" w:cs="Times New Roman"/>
          <w:i/>
          <w:sz w:val="28"/>
          <w:szCs w:val="28"/>
          <w:lang w:eastAsia="ar-SA"/>
        </w:rPr>
        <w:t>2.1</w:t>
      </w:r>
      <w:r w:rsidR="00C31AF1" w:rsidRPr="0007608D">
        <w:rPr>
          <w:rFonts w:ascii="Times New Roman" w:eastAsia="Times New Roman" w:hAnsi="Times New Roman" w:cs="Times New Roman"/>
          <w:i/>
          <w:sz w:val="28"/>
          <w:szCs w:val="28"/>
          <w:lang w:eastAsia="ar-SA"/>
        </w:rPr>
        <w:t>1</w:t>
      </w:r>
      <w:r w:rsidRPr="0007608D">
        <w:rPr>
          <w:rFonts w:ascii="Times New Roman" w:eastAsia="Times New Roman" w:hAnsi="Times New Roman" w:cs="Times New Roman"/>
          <w:i/>
          <w:sz w:val="28"/>
          <w:szCs w:val="28"/>
          <w:lang w:eastAsia="ar-SA"/>
        </w:rPr>
        <w:t xml:space="preserve">.5. </w:t>
      </w:r>
      <w:r w:rsidR="006C305A" w:rsidRPr="0007608D">
        <w:rPr>
          <w:rFonts w:ascii="Times New Roman" w:eastAsia="Times New Roman" w:hAnsi="Times New Roman" w:cs="Times New Roman"/>
          <w:i/>
          <w:sz w:val="28"/>
          <w:szCs w:val="28"/>
          <w:lang w:eastAsia="ar-SA"/>
        </w:rPr>
        <w:t>Резервы пополнения доходов бюджета</w:t>
      </w:r>
    </w:p>
    <w:p w:rsidR="00324BD7" w:rsidRPr="0007608D" w:rsidRDefault="00324BD7" w:rsidP="006C305A">
      <w:pPr>
        <w:ind w:firstLine="708"/>
        <w:jc w:val="center"/>
        <w:rPr>
          <w:rFonts w:ascii="Times New Roman" w:eastAsia="Times New Roman" w:hAnsi="Times New Roman" w:cs="Times New Roman"/>
          <w:i/>
          <w:sz w:val="16"/>
          <w:szCs w:val="16"/>
          <w:lang w:eastAsia="ar-SA"/>
        </w:rPr>
      </w:pPr>
    </w:p>
    <w:p w:rsidR="00B11EDD" w:rsidRPr="0007608D" w:rsidRDefault="00B11EDD" w:rsidP="00B11EDD">
      <w:pPr>
        <w:ind w:firstLine="708"/>
        <w:jc w:val="both"/>
        <w:rPr>
          <w:rFonts w:ascii="Times New Roman" w:hAnsi="Times New Roman" w:cs="Times New Roman"/>
          <w:sz w:val="28"/>
          <w:szCs w:val="28"/>
        </w:rPr>
      </w:pPr>
      <w:r w:rsidRPr="0007608D">
        <w:rPr>
          <w:rFonts w:ascii="Times New Roman" w:hAnsi="Times New Roman" w:cs="Times New Roman"/>
          <w:sz w:val="28"/>
          <w:szCs w:val="28"/>
        </w:rPr>
        <w:t>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p>
    <w:p w:rsidR="00B11EDD" w:rsidRPr="0007608D" w:rsidRDefault="00B11EDD" w:rsidP="00B11EDD">
      <w:pPr>
        <w:ind w:firstLine="708"/>
        <w:jc w:val="both"/>
        <w:rPr>
          <w:rFonts w:ascii="Times New Roman" w:eastAsia="Times New Roman" w:hAnsi="Times New Roman" w:cs="Times New Roman"/>
          <w:sz w:val="28"/>
          <w:szCs w:val="28"/>
          <w:lang w:eastAsia="ar-SA"/>
        </w:rPr>
      </w:pPr>
      <w:r w:rsidRPr="0007608D">
        <w:rPr>
          <w:rFonts w:ascii="Times New Roman" w:eastAsia="Times New Roman" w:hAnsi="Times New Roman" w:cs="Times New Roman"/>
          <w:sz w:val="28"/>
          <w:szCs w:val="28"/>
          <w:lang w:eastAsia="ar-SA"/>
        </w:rPr>
        <w:t xml:space="preserve">В течение отчетного </w:t>
      </w:r>
      <w:r w:rsidR="00E475A9" w:rsidRPr="0007608D">
        <w:rPr>
          <w:rFonts w:ascii="Times New Roman" w:eastAsia="Times New Roman" w:hAnsi="Times New Roman" w:cs="Times New Roman"/>
          <w:sz w:val="28"/>
          <w:szCs w:val="28"/>
          <w:lang w:eastAsia="ar-SA"/>
        </w:rPr>
        <w:t>периода</w:t>
      </w:r>
      <w:r w:rsidRPr="0007608D">
        <w:rPr>
          <w:rFonts w:ascii="Times New Roman" w:eastAsia="Times New Roman" w:hAnsi="Times New Roman" w:cs="Times New Roman"/>
          <w:sz w:val="28"/>
          <w:szCs w:val="28"/>
          <w:lang w:eastAsia="ar-SA"/>
        </w:rPr>
        <w:t xml:space="preserve"> проведено </w:t>
      </w:r>
      <w:r w:rsidR="003249FF" w:rsidRPr="0007608D">
        <w:rPr>
          <w:rFonts w:ascii="Times New Roman" w:eastAsia="Times New Roman" w:hAnsi="Times New Roman" w:cs="Times New Roman"/>
          <w:sz w:val="28"/>
          <w:szCs w:val="28"/>
          <w:lang w:eastAsia="ar-SA"/>
        </w:rPr>
        <w:t>два</w:t>
      </w:r>
      <w:r w:rsidRPr="0007608D">
        <w:rPr>
          <w:rFonts w:ascii="Times New Roman" w:eastAsia="Times New Roman" w:hAnsi="Times New Roman" w:cs="Times New Roman"/>
          <w:sz w:val="28"/>
          <w:szCs w:val="28"/>
          <w:lang w:eastAsia="ar-SA"/>
        </w:rPr>
        <w:t xml:space="preserve"> заседани</w:t>
      </w:r>
      <w:r w:rsidR="003249FF" w:rsidRPr="0007608D">
        <w:rPr>
          <w:rFonts w:ascii="Times New Roman" w:eastAsia="Times New Roman" w:hAnsi="Times New Roman" w:cs="Times New Roman"/>
          <w:sz w:val="28"/>
          <w:szCs w:val="28"/>
          <w:lang w:eastAsia="ar-SA"/>
        </w:rPr>
        <w:t>я</w:t>
      </w:r>
      <w:r w:rsidRPr="0007608D">
        <w:rPr>
          <w:rFonts w:ascii="Times New Roman" w:eastAsia="Times New Roman" w:hAnsi="Times New Roman" w:cs="Times New Roman"/>
          <w:sz w:val="28"/>
          <w:szCs w:val="28"/>
          <w:lang w:eastAsia="ar-SA"/>
        </w:rPr>
        <w:t xml:space="preserve"> Межведомственной комиссии. </w:t>
      </w:r>
    </w:p>
    <w:p w:rsidR="00B11EDD" w:rsidRPr="0007608D" w:rsidRDefault="00B11EDD" w:rsidP="00B46949">
      <w:pPr>
        <w:ind w:firstLine="708"/>
        <w:jc w:val="both"/>
        <w:rPr>
          <w:rFonts w:ascii="Times New Roman" w:eastAsia="Times New Roman" w:hAnsi="Times New Roman" w:cs="Times New Roman"/>
          <w:sz w:val="28"/>
          <w:szCs w:val="28"/>
          <w:lang w:eastAsia="ar-SA"/>
        </w:rPr>
      </w:pPr>
      <w:r w:rsidRPr="0007608D">
        <w:rPr>
          <w:rFonts w:ascii="Times New Roman" w:eastAsia="Times New Roman" w:hAnsi="Times New Roman" w:cs="Times New Roman"/>
          <w:sz w:val="28"/>
          <w:szCs w:val="28"/>
          <w:lang w:eastAsia="ar-SA"/>
        </w:rPr>
        <w:t>По результатам</w:t>
      </w:r>
      <w:r w:rsidR="00345B25" w:rsidRPr="0007608D">
        <w:rPr>
          <w:rFonts w:ascii="Times New Roman" w:eastAsia="Times New Roman" w:hAnsi="Times New Roman" w:cs="Times New Roman"/>
          <w:sz w:val="28"/>
          <w:szCs w:val="28"/>
          <w:lang w:eastAsia="ar-SA"/>
        </w:rPr>
        <w:t xml:space="preserve"> недоимка по налоговым платежам в бюджет уменьшена</w:t>
      </w:r>
      <w:r w:rsidRPr="0007608D">
        <w:rPr>
          <w:rFonts w:ascii="Times New Roman" w:eastAsia="Times New Roman" w:hAnsi="Times New Roman" w:cs="Times New Roman"/>
          <w:sz w:val="28"/>
          <w:szCs w:val="28"/>
          <w:lang w:eastAsia="ar-SA"/>
        </w:rPr>
        <w:t xml:space="preserve"> </w:t>
      </w:r>
      <w:r w:rsidR="00B46949" w:rsidRPr="0007608D">
        <w:rPr>
          <w:rFonts w:ascii="Times New Roman" w:eastAsia="Times New Roman" w:hAnsi="Times New Roman" w:cs="Times New Roman"/>
          <w:sz w:val="28"/>
          <w:szCs w:val="28"/>
          <w:lang w:eastAsia="ar-SA"/>
        </w:rPr>
        <w:t xml:space="preserve">на сумму </w:t>
      </w:r>
      <w:r w:rsidR="003249FF" w:rsidRPr="0007608D">
        <w:rPr>
          <w:rFonts w:ascii="Times New Roman" w:eastAsia="Times New Roman" w:hAnsi="Times New Roman" w:cs="Times New Roman"/>
          <w:sz w:val="28"/>
          <w:szCs w:val="28"/>
          <w:lang w:eastAsia="ar-SA"/>
        </w:rPr>
        <w:t>23,4</w:t>
      </w:r>
      <w:r w:rsidR="00B46949" w:rsidRPr="0007608D">
        <w:rPr>
          <w:rFonts w:ascii="Times New Roman" w:eastAsia="Times New Roman" w:hAnsi="Times New Roman" w:cs="Times New Roman"/>
          <w:sz w:val="28"/>
          <w:szCs w:val="28"/>
          <w:lang w:eastAsia="ar-SA"/>
        </w:rPr>
        <w:t xml:space="preserve"> млн рублей</w:t>
      </w:r>
      <w:r w:rsidR="00E475A9" w:rsidRPr="0007608D">
        <w:rPr>
          <w:rFonts w:ascii="Times New Roman" w:eastAsia="Times New Roman" w:hAnsi="Times New Roman" w:cs="Times New Roman"/>
          <w:sz w:val="28"/>
          <w:szCs w:val="28"/>
          <w:lang w:eastAsia="ar-SA"/>
        </w:rPr>
        <w:t xml:space="preserve"> или </w:t>
      </w:r>
      <w:r w:rsidR="003249FF" w:rsidRPr="0007608D">
        <w:rPr>
          <w:rFonts w:ascii="Times New Roman" w:eastAsia="Times New Roman" w:hAnsi="Times New Roman" w:cs="Times New Roman"/>
          <w:sz w:val="28"/>
          <w:szCs w:val="28"/>
          <w:lang w:eastAsia="ar-SA"/>
        </w:rPr>
        <w:t>17,6</w:t>
      </w:r>
      <w:r w:rsidR="00E475A9" w:rsidRPr="0007608D">
        <w:rPr>
          <w:rFonts w:ascii="Times New Roman" w:eastAsia="Times New Roman" w:hAnsi="Times New Roman" w:cs="Times New Roman"/>
          <w:sz w:val="28"/>
          <w:szCs w:val="28"/>
          <w:lang w:eastAsia="ar-SA"/>
        </w:rPr>
        <w:t xml:space="preserve"> % о суммы заявленной задолженности.</w:t>
      </w:r>
    </w:p>
    <w:p w:rsidR="00E475A9" w:rsidRPr="0007608D" w:rsidRDefault="00E475A9" w:rsidP="00B46949">
      <w:pPr>
        <w:ind w:firstLine="708"/>
        <w:jc w:val="both"/>
        <w:rPr>
          <w:rFonts w:ascii="Times New Roman" w:eastAsia="Times New Roman" w:hAnsi="Times New Roman" w:cs="Times New Roman"/>
          <w:sz w:val="28"/>
          <w:szCs w:val="28"/>
          <w:lang w:eastAsia="ar-SA"/>
        </w:rPr>
      </w:pPr>
    </w:p>
    <w:p w:rsidR="003D1B15" w:rsidRPr="0007608D" w:rsidRDefault="00AC6D8A" w:rsidP="006467A0">
      <w:pPr>
        <w:tabs>
          <w:tab w:val="left" w:pos="709"/>
        </w:tabs>
        <w:jc w:val="center"/>
        <w:rPr>
          <w:rFonts w:ascii="Times New Roman" w:eastAsia="Times New Roman" w:hAnsi="Times New Roman" w:cs="Times New Roman"/>
          <w:b/>
          <w:sz w:val="28"/>
          <w:szCs w:val="28"/>
          <w:lang w:eastAsia="ru-RU"/>
        </w:rPr>
      </w:pPr>
      <w:r w:rsidRPr="0007608D">
        <w:rPr>
          <w:rFonts w:ascii="Times New Roman" w:eastAsia="Times New Roman" w:hAnsi="Times New Roman" w:cs="Times New Roman"/>
          <w:b/>
          <w:sz w:val="28"/>
          <w:szCs w:val="28"/>
          <w:lang w:eastAsia="ru-RU"/>
        </w:rPr>
        <w:t>2.</w:t>
      </w:r>
      <w:r w:rsidR="00A16AE5" w:rsidRPr="0007608D">
        <w:rPr>
          <w:rFonts w:ascii="Times New Roman" w:eastAsia="Times New Roman" w:hAnsi="Times New Roman" w:cs="Times New Roman"/>
          <w:b/>
          <w:sz w:val="28"/>
          <w:szCs w:val="28"/>
          <w:lang w:eastAsia="ru-RU"/>
        </w:rPr>
        <w:t>1</w:t>
      </w:r>
      <w:r w:rsidR="00C31AF1" w:rsidRPr="0007608D">
        <w:rPr>
          <w:rFonts w:ascii="Times New Roman" w:eastAsia="Times New Roman" w:hAnsi="Times New Roman" w:cs="Times New Roman"/>
          <w:b/>
          <w:sz w:val="28"/>
          <w:szCs w:val="28"/>
          <w:lang w:eastAsia="ru-RU"/>
        </w:rPr>
        <w:t>2</w:t>
      </w:r>
      <w:r w:rsidR="003D1B15" w:rsidRPr="0007608D">
        <w:rPr>
          <w:rFonts w:ascii="Times New Roman" w:eastAsia="Times New Roman" w:hAnsi="Times New Roman" w:cs="Times New Roman"/>
          <w:b/>
          <w:sz w:val="28"/>
          <w:szCs w:val="28"/>
          <w:lang w:eastAsia="ru-RU"/>
        </w:rPr>
        <w:t xml:space="preserve">. </w:t>
      </w:r>
      <w:r w:rsidR="004375ED" w:rsidRPr="0007608D">
        <w:rPr>
          <w:rFonts w:ascii="Times New Roman" w:eastAsia="Times New Roman" w:hAnsi="Times New Roman" w:cs="Times New Roman"/>
          <w:b/>
          <w:sz w:val="28"/>
          <w:szCs w:val="28"/>
          <w:lang w:eastAsia="ru-RU"/>
        </w:rPr>
        <w:t>Демография, т</w:t>
      </w:r>
      <w:r w:rsidR="003D1B15" w:rsidRPr="0007608D">
        <w:rPr>
          <w:rFonts w:ascii="Times New Roman" w:eastAsia="Times New Roman" w:hAnsi="Times New Roman" w:cs="Times New Roman"/>
          <w:b/>
          <w:sz w:val="28"/>
          <w:szCs w:val="28"/>
          <w:lang w:eastAsia="ru-RU"/>
        </w:rPr>
        <w:t>руд и занятость населения</w:t>
      </w:r>
    </w:p>
    <w:p w:rsidR="004375ED" w:rsidRPr="0007608D" w:rsidRDefault="004375ED" w:rsidP="004375ED">
      <w:pPr>
        <w:jc w:val="center"/>
        <w:rPr>
          <w:rFonts w:ascii="Times New Roman" w:eastAsia="Times New Roman" w:hAnsi="Times New Roman" w:cs="Times New Roman"/>
          <w:i/>
          <w:sz w:val="28"/>
          <w:szCs w:val="28"/>
          <w:lang w:eastAsia="ru-RU"/>
        </w:rPr>
      </w:pPr>
    </w:p>
    <w:p w:rsidR="003D1B15" w:rsidRPr="0007608D" w:rsidRDefault="00AC6D8A" w:rsidP="004375ED">
      <w:pPr>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2.1</w:t>
      </w:r>
      <w:r w:rsidR="00C31AF1" w:rsidRPr="0007608D">
        <w:rPr>
          <w:rFonts w:ascii="Times New Roman" w:eastAsia="Times New Roman" w:hAnsi="Times New Roman" w:cs="Times New Roman"/>
          <w:i/>
          <w:sz w:val="28"/>
          <w:szCs w:val="28"/>
          <w:lang w:eastAsia="ru-RU"/>
        </w:rPr>
        <w:t>2</w:t>
      </w:r>
      <w:r w:rsidRPr="0007608D">
        <w:rPr>
          <w:rFonts w:ascii="Times New Roman" w:eastAsia="Times New Roman" w:hAnsi="Times New Roman" w:cs="Times New Roman"/>
          <w:i/>
          <w:sz w:val="28"/>
          <w:szCs w:val="28"/>
          <w:lang w:eastAsia="ru-RU"/>
        </w:rPr>
        <w:t xml:space="preserve">.1. </w:t>
      </w:r>
      <w:r w:rsidR="004375ED" w:rsidRPr="0007608D">
        <w:rPr>
          <w:rFonts w:ascii="Times New Roman" w:eastAsia="Times New Roman" w:hAnsi="Times New Roman" w:cs="Times New Roman"/>
          <w:i/>
          <w:sz w:val="28"/>
          <w:szCs w:val="28"/>
          <w:lang w:eastAsia="ru-RU"/>
        </w:rPr>
        <w:t>Демографическая ситуация</w:t>
      </w:r>
    </w:p>
    <w:p w:rsidR="00F13383" w:rsidRPr="0007608D" w:rsidRDefault="00F13383" w:rsidP="003D1B15">
      <w:pPr>
        <w:ind w:firstLine="708"/>
        <w:jc w:val="both"/>
        <w:rPr>
          <w:rFonts w:ascii="Times New Roman" w:eastAsia="Times New Roman" w:hAnsi="Times New Roman" w:cs="Times New Roman"/>
          <w:i/>
          <w:sz w:val="28"/>
          <w:szCs w:val="28"/>
          <w:lang w:eastAsia="ru-RU"/>
        </w:rPr>
      </w:pPr>
    </w:p>
    <w:p w:rsidR="00F13383" w:rsidRPr="0007608D" w:rsidRDefault="00F13383" w:rsidP="00F13383">
      <w:pPr>
        <w:pStyle w:val="afb"/>
        <w:widowControl w:val="0"/>
        <w:ind w:firstLine="708"/>
        <w:jc w:val="both"/>
        <w:rPr>
          <w:szCs w:val="28"/>
        </w:rPr>
      </w:pPr>
      <w:r w:rsidRPr="0007608D">
        <w:rPr>
          <w:szCs w:val="28"/>
        </w:rPr>
        <w:t>Численность постоянного населения муниципального образования «Город Майкоп» по состоянию на 01.01.202</w:t>
      </w:r>
      <w:r w:rsidR="00136348" w:rsidRPr="0007608D">
        <w:rPr>
          <w:szCs w:val="28"/>
        </w:rPr>
        <w:t>5</w:t>
      </w:r>
      <w:r w:rsidRPr="0007608D">
        <w:rPr>
          <w:szCs w:val="28"/>
        </w:rPr>
        <w:t xml:space="preserve"> составила </w:t>
      </w:r>
      <w:r w:rsidR="00754819" w:rsidRPr="0007608D">
        <w:rPr>
          <w:szCs w:val="28"/>
        </w:rPr>
        <w:t>161 8</w:t>
      </w:r>
      <w:r w:rsidR="00136348" w:rsidRPr="0007608D">
        <w:rPr>
          <w:szCs w:val="28"/>
        </w:rPr>
        <w:t>1</w:t>
      </w:r>
      <w:r w:rsidR="00754819" w:rsidRPr="0007608D">
        <w:rPr>
          <w:szCs w:val="28"/>
        </w:rPr>
        <w:t>8</w:t>
      </w:r>
      <w:r w:rsidRPr="0007608D">
        <w:rPr>
          <w:szCs w:val="28"/>
        </w:rPr>
        <w:t xml:space="preserve"> человек, в том числе: городское население </w:t>
      </w:r>
      <w:r w:rsidR="00754819" w:rsidRPr="0007608D">
        <w:rPr>
          <w:szCs w:val="28"/>
        </w:rPr>
        <w:t xml:space="preserve">137 </w:t>
      </w:r>
      <w:r w:rsidR="00136348" w:rsidRPr="0007608D">
        <w:rPr>
          <w:szCs w:val="28"/>
        </w:rPr>
        <w:t>899</w:t>
      </w:r>
      <w:r w:rsidRPr="0007608D">
        <w:rPr>
          <w:szCs w:val="28"/>
        </w:rPr>
        <w:t xml:space="preserve"> человек, сельское население </w:t>
      </w:r>
      <w:r w:rsidR="00754819" w:rsidRPr="0007608D">
        <w:rPr>
          <w:szCs w:val="28"/>
        </w:rPr>
        <w:t>23 9</w:t>
      </w:r>
      <w:r w:rsidR="00136348" w:rsidRPr="0007608D">
        <w:rPr>
          <w:szCs w:val="28"/>
        </w:rPr>
        <w:t>19</w:t>
      </w:r>
      <w:r w:rsidRPr="0007608D">
        <w:rPr>
          <w:szCs w:val="28"/>
        </w:rPr>
        <w:t xml:space="preserve"> человек, что на </w:t>
      </w:r>
      <w:r w:rsidR="00136348" w:rsidRPr="0007608D">
        <w:rPr>
          <w:szCs w:val="28"/>
        </w:rPr>
        <w:t>80</w:t>
      </w:r>
      <w:r w:rsidRPr="0007608D">
        <w:rPr>
          <w:szCs w:val="28"/>
        </w:rPr>
        <w:t xml:space="preserve"> человек меньше показателя на 01.01.202</w:t>
      </w:r>
      <w:r w:rsidR="00136348" w:rsidRPr="0007608D">
        <w:rPr>
          <w:szCs w:val="28"/>
        </w:rPr>
        <w:t>4</w:t>
      </w:r>
      <w:r w:rsidRPr="0007608D">
        <w:rPr>
          <w:szCs w:val="28"/>
        </w:rPr>
        <w:t xml:space="preserve">. </w:t>
      </w:r>
    </w:p>
    <w:p w:rsidR="00F13383" w:rsidRPr="0007608D" w:rsidRDefault="00F13383" w:rsidP="00F13383">
      <w:pPr>
        <w:pStyle w:val="afb"/>
        <w:widowControl w:val="0"/>
        <w:ind w:firstLine="708"/>
        <w:jc w:val="both"/>
        <w:rPr>
          <w:szCs w:val="28"/>
        </w:rPr>
      </w:pPr>
      <w:r w:rsidRPr="0007608D">
        <w:rPr>
          <w:szCs w:val="28"/>
        </w:rPr>
        <w:t xml:space="preserve"> </w:t>
      </w:r>
      <w:r w:rsidR="00754819" w:rsidRPr="0007608D">
        <w:rPr>
          <w:szCs w:val="28"/>
        </w:rPr>
        <w:t>За январь-</w:t>
      </w:r>
      <w:r w:rsidR="003C3AFF" w:rsidRPr="0007608D">
        <w:rPr>
          <w:szCs w:val="28"/>
        </w:rPr>
        <w:t>май</w:t>
      </w:r>
      <w:r w:rsidRPr="0007608D">
        <w:rPr>
          <w:szCs w:val="28"/>
        </w:rPr>
        <w:t xml:space="preserve"> 202</w:t>
      </w:r>
      <w:r w:rsidR="00136348" w:rsidRPr="0007608D">
        <w:rPr>
          <w:szCs w:val="28"/>
        </w:rPr>
        <w:t>5</w:t>
      </w:r>
      <w:r w:rsidRPr="0007608D">
        <w:rPr>
          <w:szCs w:val="28"/>
        </w:rPr>
        <w:t xml:space="preserve"> года естественн</w:t>
      </w:r>
      <w:r w:rsidR="00754819" w:rsidRPr="0007608D">
        <w:rPr>
          <w:szCs w:val="28"/>
        </w:rPr>
        <w:t>ая</w:t>
      </w:r>
      <w:r w:rsidRPr="0007608D">
        <w:rPr>
          <w:szCs w:val="28"/>
        </w:rPr>
        <w:t xml:space="preserve"> </w:t>
      </w:r>
      <w:r w:rsidR="00754819" w:rsidRPr="0007608D">
        <w:rPr>
          <w:szCs w:val="28"/>
        </w:rPr>
        <w:t>убыль</w:t>
      </w:r>
      <w:r w:rsidRPr="0007608D">
        <w:rPr>
          <w:szCs w:val="28"/>
        </w:rPr>
        <w:t xml:space="preserve"> населения (</w:t>
      </w:r>
      <w:r w:rsidR="00754819" w:rsidRPr="0007608D">
        <w:rPr>
          <w:szCs w:val="28"/>
        </w:rPr>
        <w:t xml:space="preserve">смертность </w:t>
      </w:r>
      <w:r w:rsidRPr="0007608D">
        <w:rPr>
          <w:szCs w:val="28"/>
        </w:rPr>
        <w:t>превысила</w:t>
      </w:r>
      <w:r w:rsidR="00754819" w:rsidRPr="0007608D">
        <w:rPr>
          <w:szCs w:val="28"/>
        </w:rPr>
        <w:t xml:space="preserve"> рождаемость</w:t>
      </w:r>
      <w:r w:rsidRPr="0007608D">
        <w:rPr>
          <w:szCs w:val="28"/>
        </w:rPr>
        <w:t xml:space="preserve"> – по регистрации в органах ЗАГС) составила </w:t>
      </w:r>
      <w:r w:rsidR="003C3AFF" w:rsidRPr="0007608D">
        <w:rPr>
          <w:szCs w:val="28"/>
        </w:rPr>
        <w:t>189</w:t>
      </w:r>
      <w:r w:rsidRPr="0007608D">
        <w:rPr>
          <w:szCs w:val="28"/>
        </w:rPr>
        <w:t xml:space="preserve"> человек (за аналогичный период 202</w:t>
      </w:r>
      <w:r w:rsidR="00136348" w:rsidRPr="0007608D">
        <w:rPr>
          <w:szCs w:val="28"/>
        </w:rPr>
        <w:t>4</w:t>
      </w:r>
      <w:r w:rsidR="00754819" w:rsidRPr="0007608D">
        <w:rPr>
          <w:szCs w:val="28"/>
        </w:rPr>
        <w:t xml:space="preserve"> года естественная убыль населения </w:t>
      </w:r>
      <w:r w:rsidRPr="0007608D">
        <w:rPr>
          <w:szCs w:val="28"/>
        </w:rPr>
        <w:t xml:space="preserve">составила </w:t>
      </w:r>
      <w:r w:rsidR="003C3AFF" w:rsidRPr="0007608D">
        <w:rPr>
          <w:szCs w:val="28"/>
        </w:rPr>
        <w:t>132</w:t>
      </w:r>
      <w:r w:rsidR="00136348" w:rsidRPr="0007608D">
        <w:rPr>
          <w:szCs w:val="28"/>
        </w:rPr>
        <w:t xml:space="preserve"> </w:t>
      </w:r>
      <w:r w:rsidRPr="0007608D">
        <w:rPr>
          <w:szCs w:val="28"/>
        </w:rPr>
        <w:t>человек</w:t>
      </w:r>
      <w:r w:rsidR="003C3AFF" w:rsidRPr="0007608D">
        <w:rPr>
          <w:szCs w:val="28"/>
        </w:rPr>
        <w:t>а</w:t>
      </w:r>
      <w:r w:rsidRPr="0007608D">
        <w:rPr>
          <w:szCs w:val="28"/>
        </w:rPr>
        <w:t>)</w:t>
      </w:r>
      <w:r w:rsidR="007966D5" w:rsidRPr="0007608D">
        <w:rPr>
          <w:szCs w:val="28"/>
        </w:rPr>
        <w:t>.</w:t>
      </w:r>
    </w:p>
    <w:p w:rsidR="005372E0" w:rsidRPr="0007608D" w:rsidRDefault="005372E0" w:rsidP="001315AE">
      <w:pPr>
        <w:jc w:val="center"/>
        <w:rPr>
          <w:rFonts w:ascii="Times New Roman" w:eastAsia="Times New Roman" w:hAnsi="Times New Roman" w:cs="Times New Roman"/>
          <w:bCs/>
          <w:i/>
          <w:kern w:val="32"/>
          <w:sz w:val="28"/>
          <w:szCs w:val="28"/>
          <w:lang w:eastAsia="ru-RU"/>
        </w:rPr>
      </w:pPr>
    </w:p>
    <w:p w:rsidR="003D1B15" w:rsidRPr="0007608D" w:rsidRDefault="00AC6D8A" w:rsidP="001315AE">
      <w:pPr>
        <w:jc w:val="center"/>
        <w:rPr>
          <w:rFonts w:ascii="Times New Roman" w:eastAsia="Times New Roman" w:hAnsi="Times New Roman" w:cs="Times New Roman"/>
          <w:bCs/>
          <w:i/>
          <w:kern w:val="32"/>
          <w:sz w:val="28"/>
          <w:szCs w:val="28"/>
          <w:lang w:eastAsia="ru-RU"/>
        </w:rPr>
      </w:pPr>
      <w:r w:rsidRPr="0007608D">
        <w:rPr>
          <w:rFonts w:ascii="Times New Roman" w:eastAsia="Times New Roman" w:hAnsi="Times New Roman" w:cs="Times New Roman"/>
          <w:bCs/>
          <w:i/>
          <w:kern w:val="32"/>
          <w:sz w:val="28"/>
          <w:szCs w:val="28"/>
          <w:lang w:eastAsia="ru-RU"/>
        </w:rPr>
        <w:t>2.1</w:t>
      </w:r>
      <w:r w:rsidR="00C31AF1" w:rsidRPr="0007608D">
        <w:rPr>
          <w:rFonts w:ascii="Times New Roman" w:eastAsia="Times New Roman" w:hAnsi="Times New Roman" w:cs="Times New Roman"/>
          <w:bCs/>
          <w:i/>
          <w:kern w:val="32"/>
          <w:sz w:val="28"/>
          <w:szCs w:val="28"/>
          <w:lang w:eastAsia="ru-RU"/>
        </w:rPr>
        <w:t>2</w:t>
      </w:r>
      <w:r w:rsidRPr="0007608D">
        <w:rPr>
          <w:rFonts w:ascii="Times New Roman" w:eastAsia="Times New Roman" w:hAnsi="Times New Roman" w:cs="Times New Roman"/>
          <w:bCs/>
          <w:i/>
          <w:kern w:val="32"/>
          <w:sz w:val="28"/>
          <w:szCs w:val="28"/>
          <w:lang w:eastAsia="ru-RU"/>
        </w:rPr>
        <w:t xml:space="preserve">.2. </w:t>
      </w:r>
      <w:r w:rsidR="003D1B15" w:rsidRPr="0007608D">
        <w:rPr>
          <w:rFonts w:ascii="Times New Roman" w:eastAsia="Times New Roman" w:hAnsi="Times New Roman" w:cs="Times New Roman"/>
          <w:bCs/>
          <w:i/>
          <w:kern w:val="32"/>
          <w:sz w:val="28"/>
          <w:szCs w:val="28"/>
          <w:lang w:eastAsia="ru-RU"/>
        </w:rPr>
        <w:t>Заработная плата</w:t>
      </w:r>
    </w:p>
    <w:p w:rsidR="00F13383" w:rsidRPr="0007608D" w:rsidRDefault="00F13383" w:rsidP="001315AE">
      <w:pPr>
        <w:jc w:val="center"/>
        <w:rPr>
          <w:rFonts w:ascii="Times New Roman" w:hAnsi="Times New Roman" w:cs="Times New Roman"/>
          <w:sz w:val="28"/>
          <w:szCs w:val="28"/>
        </w:rPr>
      </w:pPr>
    </w:p>
    <w:p w:rsidR="008273C6" w:rsidRPr="0007608D" w:rsidRDefault="008273C6" w:rsidP="008273C6">
      <w:pPr>
        <w:ind w:firstLine="708"/>
        <w:jc w:val="both"/>
        <w:rPr>
          <w:rFonts w:ascii="Times New Roman" w:eastAsia="Times New Roman" w:hAnsi="Times New Roman" w:cs="Times New Roman"/>
          <w:bCs/>
          <w:kern w:val="32"/>
          <w:sz w:val="28"/>
          <w:szCs w:val="28"/>
          <w:lang w:eastAsia="ru-RU"/>
        </w:rPr>
      </w:pPr>
      <w:r w:rsidRPr="0007608D">
        <w:rPr>
          <w:rFonts w:ascii="Times New Roman" w:eastAsia="Times New Roman" w:hAnsi="Times New Roman" w:cs="Times New Roman"/>
          <w:bCs/>
          <w:kern w:val="32"/>
          <w:sz w:val="28"/>
          <w:szCs w:val="28"/>
          <w:lang w:eastAsia="ru-RU"/>
        </w:rPr>
        <w:t>Одним из основных критериев уровня жизни населения является среднемесячная заработная плата.</w:t>
      </w:r>
    </w:p>
    <w:p w:rsidR="008273C6" w:rsidRPr="0007608D" w:rsidRDefault="008273C6" w:rsidP="008273C6">
      <w:pPr>
        <w:ind w:firstLine="708"/>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всех видов деятельности, расположенных на территории муниципального образования «Город Майкоп», за январь-май 2025 года сложилась в размере 61 026,9 рублей, что на 17,7 % больше аналогичного периода 2024 года (51 828,4 рублей).</w:t>
      </w:r>
    </w:p>
    <w:p w:rsidR="008273C6" w:rsidRDefault="008273C6" w:rsidP="008273C6">
      <w:pPr>
        <w:ind w:firstLine="708"/>
        <w:jc w:val="both"/>
        <w:rPr>
          <w:rFonts w:ascii="Times New Roman" w:eastAsia="Times New Roman" w:hAnsi="Times New Roman" w:cs="Times New Roman"/>
          <w:sz w:val="28"/>
          <w:szCs w:val="28"/>
          <w:lang w:eastAsia="ru-RU"/>
        </w:rPr>
      </w:pPr>
    </w:p>
    <w:p w:rsidR="000D562A" w:rsidRDefault="000D562A" w:rsidP="008273C6">
      <w:pPr>
        <w:ind w:firstLine="708"/>
        <w:jc w:val="both"/>
        <w:rPr>
          <w:rFonts w:ascii="Times New Roman" w:eastAsia="Times New Roman" w:hAnsi="Times New Roman" w:cs="Times New Roman"/>
          <w:sz w:val="28"/>
          <w:szCs w:val="28"/>
          <w:lang w:eastAsia="ru-RU"/>
        </w:rPr>
      </w:pPr>
    </w:p>
    <w:p w:rsidR="000D562A" w:rsidRDefault="000D562A" w:rsidP="008273C6">
      <w:pPr>
        <w:ind w:firstLine="708"/>
        <w:jc w:val="both"/>
        <w:rPr>
          <w:rFonts w:ascii="Times New Roman" w:eastAsia="Times New Roman" w:hAnsi="Times New Roman" w:cs="Times New Roman"/>
          <w:sz w:val="28"/>
          <w:szCs w:val="28"/>
          <w:lang w:eastAsia="ru-RU"/>
        </w:rPr>
      </w:pPr>
    </w:p>
    <w:p w:rsidR="000D562A" w:rsidRPr="0007608D" w:rsidRDefault="000D562A" w:rsidP="008273C6">
      <w:pPr>
        <w:ind w:firstLine="708"/>
        <w:jc w:val="both"/>
        <w:rPr>
          <w:rFonts w:ascii="Times New Roman" w:eastAsia="Times New Roman" w:hAnsi="Times New Roman" w:cs="Times New Roman"/>
          <w:sz w:val="28"/>
          <w:szCs w:val="28"/>
          <w:lang w:eastAsia="ru-RU"/>
        </w:rPr>
      </w:pPr>
    </w:p>
    <w:p w:rsidR="008273C6" w:rsidRPr="0007608D" w:rsidRDefault="008273C6" w:rsidP="008273C6">
      <w:pPr>
        <w:ind w:firstLine="708"/>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i/>
          <w:sz w:val="28"/>
          <w:szCs w:val="28"/>
          <w:lang w:eastAsia="ru-RU"/>
        </w:rPr>
        <w:t>Среднемесячная номинальная начисленная заработная плата работников крупных и средних организаций по видам экономической деятельности</w:t>
      </w:r>
    </w:p>
    <w:p w:rsidR="008273C6" w:rsidRPr="0007608D" w:rsidRDefault="008273C6" w:rsidP="008273C6">
      <w:pPr>
        <w:ind w:firstLine="708"/>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                                                                                                                                (</w:t>
      </w:r>
      <w:proofErr w:type="gramStart"/>
      <w:r w:rsidRPr="0007608D">
        <w:rPr>
          <w:rFonts w:ascii="Times New Roman" w:eastAsia="Times New Roman" w:hAnsi="Times New Roman" w:cs="Times New Roman"/>
          <w:sz w:val="24"/>
          <w:szCs w:val="24"/>
          <w:lang w:eastAsia="ru-RU"/>
        </w:rPr>
        <w:t>рублей</w:t>
      </w:r>
      <w:proofErr w:type="gramEnd"/>
      <w:r w:rsidRPr="0007608D">
        <w:rPr>
          <w:rFonts w:ascii="Times New Roman" w:eastAsia="Times New Roman" w:hAnsi="Times New Roman" w:cs="Times New Roman"/>
          <w:sz w:val="24"/>
          <w:szCs w:val="24"/>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1688"/>
        <w:gridCol w:w="1572"/>
        <w:gridCol w:w="1843"/>
      </w:tblGrid>
      <w:tr w:rsidR="0007608D" w:rsidRPr="0007608D" w:rsidTr="00FB44BF">
        <w:tc>
          <w:tcPr>
            <w:tcW w:w="851" w:type="dxa"/>
          </w:tcPr>
          <w:p w:rsidR="008273C6" w:rsidRPr="0007608D" w:rsidRDefault="008273C6" w:rsidP="00FB44BF">
            <w:pPr>
              <w:pStyle w:val="afb"/>
              <w:widowControl w:val="0"/>
              <w:rPr>
                <w:sz w:val="24"/>
                <w:szCs w:val="24"/>
              </w:rPr>
            </w:pPr>
            <w:r w:rsidRPr="0007608D">
              <w:rPr>
                <w:sz w:val="24"/>
                <w:szCs w:val="24"/>
              </w:rPr>
              <w:t>№ п/п</w:t>
            </w:r>
          </w:p>
        </w:tc>
        <w:tc>
          <w:tcPr>
            <w:tcW w:w="3402" w:type="dxa"/>
          </w:tcPr>
          <w:p w:rsidR="008273C6" w:rsidRPr="0007608D" w:rsidRDefault="008273C6" w:rsidP="00FB44BF">
            <w:pPr>
              <w:pStyle w:val="afb"/>
              <w:widowControl w:val="0"/>
              <w:rPr>
                <w:sz w:val="24"/>
                <w:szCs w:val="24"/>
              </w:rPr>
            </w:pPr>
            <w:r w:rsidRPr="0007608D">
              <w:rPr>
                <w:sz w:val="24"/>
                <w:szCs w:val="24"/>
              </w:rPr>
              <w:t>Показатель</w:t>
            </w:r>
          </w:p>
        </w:tc>
        <w:tc>
          <w:tcPr>
            <w:tcW w:w="1688" w:type="dxa"/>
          </w:tcPr>
          <w:p w:rsidR="008273C6" w:rsidRPr="0007608D" w:rsidRDefault="008273C6"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 xml:space="preserve">5 месяцев </w:t>
            </w:r>
          </w:p>
          <w:p w:rsidR="008273C6" w:rsidRPr="0007608D" w:rsidRDefault="008273C6"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 года</w:t>
            </w:r>
          </w:p>
        </w:tc>
        <w:tc>
          <w:tcPr>
            <w:tcW w:w="1572" w:type="dxa"/>
          </w:tcPr>
          <w:p w:rsidR="008273C6" w:rsidRPr="0007608D" w:rsidRDefault="008273C6"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5 месяцев 2024 года</w:t>
            </w:r>
          </w:p>
        </w:tc>
        <w:tc>
          <w:tcPr>
            <w:tcW w:w="1843" w:type="dxa"/>
          </w:tcPr>
          <w:p w:rsidR="008273C6" w:rsidRPr="0007608D" w:rsidRDefault="008273C6"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2025/2024</w:t>
            </w:r>
          </w:p>
          <w:p w:rsidR="008273C6" w:rsidRPr="0007608D" w:rsidRDefault="008273C6"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 xml:space="preserve">Всего среднемесячная </w:t>
            </w:r>
            <w:r w:rsidRPr="0007608D">
              <w:rPr>
                <w:sz w:val="24"/>
                <w:szCs w:val="24"/>
              </w:rPr>
              <w:lastRenderedPageBreak/>
              <w:t>заработная плата работников, в том числе по видам экономической деятельности:</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lastRenderedPageBreak/>
              <w:t>61 026,9</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51 828,4</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117,7</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Сельское, лесное хозяйство, охота, рыболовство и рыбоводство</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53 008,4</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46 568,7</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113,8</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Обрабатывающие производства</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Обеспечение электрической энергией, газом и паром; кондиционирование воздуха</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64 312,7</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52 676,4</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122,1</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Водоснабжение, водоотведение, организация сбора и утилизации отходов, деятельность по ликвидации загрязнений</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Строительство</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Торговля оптовая и розничная, ремонт автотранспортных средств и мотоциклов</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57 675,3</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51 348,2</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112,3</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Транспортировка и хранение</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52 842,3</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43 516,6</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121,4</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гостиниц и предприятий общественного питания</w:t>
            </w:r>
          </w:p>
        </w:tc>
        <w:tc>
          <w:tcPr>
            <w:tcW w:w="1688"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53 699,8</w:t>
            </w:r>
          </w:p>
        </w:tc>
        <w:tc>
          <w:tcPr>
            <w:tcW w:w="1572"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46 222,1</w:t>
            </w:r>
          </w:p>
        </w:tc>
        <w:tc>
          <w:tcPr>
            <w:tcW w:w="1843"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116,2</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в области информации и связи</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финансовая и страховая</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по операциям с недвижимым имуществом</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37 636,5</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33 034,6</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113,9</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профессиональная, научная и техническая</w:t>
            </w:r>
          </w:p>
        </w:tc>
        <w:tc>
          <w:tcPr>
            <w:tcW w:w="1688" w:type="dxa"/>
          </w:tcPr>
          <w:p w:rsidR="008273C6" w:rsidRPr="0007608D" w:rsidRDefault="008273C6" w:rsidP="008273C6">
            <w:pPr>
              <w:pStyle w:val="afb"/>
              <w:widowControl w:val="0"/>
              <w:rPr>
                <w:sz w:val="24"/>
                <w:szCs w:val="24"/>
              </w:rPr>
            </w:pPr>
            <w:r w:rsidRPr="0007608D">
              <w:rPr>
                <w:sz w:val="24"/>
                <w:szCs w:val="24"/>
              </w:rPr>
              <w:t>-</w:t>
            </w:r>
          </w:p>
        </w:tc>
        <w:tc>
          <w:tcPr>
            <w:tcW w:w="1572" w:type="dxa"/>
          </w:tcPr>
          <w:p w:rsidR="008273C6" w:rsidRPr="0007608D" w:rsidRDefault="008273C6" w:rsidP="008273C6">
            <w:pPr>
              <w:pStyle w:val="afb"/>
              <w:widowControl w:val="0"/>
              <w:rPr>
                <w:sz w:val="24"/>
                <w:szCs w:val="24"/>
              </w:rPr>
            </w:pPr>
            <w:r w:rsidRPr="0007608D">
              <w:rPr>
                <w:sz w:val="24"/>
                <w:szCs w:val="24"/>
              </w:rPr>
              <w:t>-</w:t>
            </w:r>
          </w:p>
        </w:tc>
        <w:tc>
          <w:tcPr>
            <w:tcW w:w="1843" w:type="dxa"/>
          </w:tcPr>
          <w:p w:rsidR="008273C6" w:rsidRPr="0007608D" w:rsidRDefault="008273C6" w:rsidP="008273C6">
            <w:pPr>
              <w:pStyle w:val="afb"/>
              <w:widowControl w:val="0"/>
              <w:rPr>
                <w:sz w:val="24"/>
                <w:szCs w:val="24"/>
              </w:rPr>
            </w:pPr>
            <w:r w:rsidRPr="0007608D">
              <w:rPr>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административная и сопутствующие дополнительные услуги</w:t>
            </w:r>
          </w:p>
        </w:tc>
        <w:tc>
          <w:tcPr>
            <w:tcW w:w="1688"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63 904,6</w:t>
            </w:r>
          </w:p>
        </w:tc>
        <w:tc>
          <w:tcPr>
            <w:tcW w:w="1572"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52 330,4</w:t>
            </w:r>
          </w:p>
        </w:tc>
        <w:tc>
          <w:tcPr>
            <w:tcW w:w="1843"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122,1</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Государственное управление и обеспечение военной безопасности; социальное обеспечение</w:t>
            </w:r>
          </w:p>
        </w:tc>
        <w:tc>
          <w:tcPr>
            <w:tcW w:w="1688"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69 301,5</w:t>
            </w:r>
          </w:p>
        </w:tc>
        <w:tc>
          <w:tcPr>
            <w:tcW w:w="1572"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61 723,1</w:t>
            </w:r>
          </w:p>
        </w:tc>
        <w:tc>
          <w:tcPr>
            <w:tcW w:w="1843"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112,3</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Образование</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51 913,4</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44 384,9</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117,0</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в области здравоохранения и социальных услуг</w:t>
            </w:r>
          </w:p>
        </w:tc>
        <w:tc>
          <w:tcPr>
            <w:tcW w:w="1688"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56 801,0</w:t>
            </w:r>
          </w:p>
        </w:tc>
        <w:tc>
          <w:tcPr>
            <w:tcW w:w="1572"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46 403,4</w:t>
            </w:r>
          </w:p>
        </w:tc>
        <w:tc>
          <w:tcPr>
            <w:tcW w:w="1843"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122,4</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Деятельность в области культуры, спорта, организации досуга и развлечений</w:t>
            </w:r>
          </w:p>
        </w:tc>
        <w:tc>
          <w:tcPr>
            <w:tcW w:w="1688"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w:t>
            </w:r>
          </w:p>
        </w:tc>
        <w:tc>
          <w:tcPr>
            <w:tcW w:w="1572"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w:t>
            </w:r>
          </w:p>
        </w:tc>
        <w:tc>
          <w:tcPr>
            <w:tcW w:w="1843" w:type="dxa"/>
          </w:tcPr>
          <w:p w:rsidR="008273C6" w:rsidRPr="0007608D" w:rsidRDefault="008273C6" w:rsidP="008273C6">
            <w:pPr>
              <w:jc w:val="center"/>
              <w:rPr>
                <w:rFonts w:ascii="Times New Roman" w:hAnsi="Times New Roman" w:cs="Times New Roman"/>
                <w:sz w:val="24"/>
                <w:szCs w:val="24"/>
              </w:rPr>
            </w:pPr>
          </w:p>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w:t>
            </w:r>
          </w:p>
        </w:tc>
      </w:tr>
      <w:tr w:rsidR="0007608D" w:rsidRPr="0007608D" w:rsidTr="008273C6">
        <w:tc>
          <w:tcPr>
            <w:tcW w:w="851" w:type="dxa"/>
          </w:tcPr>
          <w:p w:rsidR="008273C6" w:rsidRPr="0007608D" w:rsidRDefault="008273C6" w:rsidP="008273C6">
            <w:pPr>
              <w:pStyle w:val="afb"/>
              <w:widowControl w:val="0"/>
              <w:numPr>
                <w:ilvl w:val="0"/>
                <w:numId w:val="31"/>
              </w:numPr>
              <w:jc w:val="left"/>
              <w:rPr>
                <w:sz w:val="24"/>
                <w:szCs w:val="24"/>
              </w:rPr>
            </w:pPr>
          </w:p>
        </w:tc>
        <w:tc>
          <w:tcPr>
            <w:tcW w:w="3402" w:type="dxa"/>
          </w:tcPr>
          <w:p w:rsidR="008273C6" w:rsidRPr="0007608D" w:rsidRDefault="008273C6" w:rsidP="00FB44BF">
            <w:pPr>
              <w:pStyle w:val="afb"/>
              <w:widowControl w:val="0"/>
              <w:jc w:val="left"/>
              <w:rPr>
                <w:sz w:val="24"/>
                <w:szCs w:val="24"/>
              </w:rPr>
            </w:pPr>
            <w:r w:rsidRPr="0007608D">
              <w:rPr>
                <w:sz w:val="24"/>
                <w:szCs w:val="24"/>
              </w:rPr>
              <w:t>Предоставление прочих видов услуг</w:t>
            </w:r>
          </w:p>
        </w:tc>
        <w:tc>
          <w:tcPr>
            <w:tcW w:w="1688"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40 142,5</w:t>
            </w:r>
          </w:p>
        </w:tc>
        <w:tc>
          <w:tcPr>
            <w:tcW w:w="1572"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31 601,3</w:t>
            </w:r>
          </w:p>
        </w:tc>
        <w:tc>
          <w:tcPr>
            <w:tcW w:w="1843" w:type="dxa"/>
          </w:tcPr>
          <w:p w:rsidR="008273C6" w:rsidRPr="0007608D" w:rsidRDefault="008273C6" w:rsidP="008273C6">
            <w:pPr>
              <w:jc w:val="center"/>
              <w:rPr>
                <w:rFonts w:ascii="Times New Roman" w:hAnsi="Times New Roman" w:cs="Times New Roman"/>
                <w:sz w:val="24"/>
                <w:szCs w:val="24"/>
              </w:rPr>
            </w:pPr>
            <w:r w:rsidRPr="0007608D">
              <w:rPr>
                <w:rFonts w:ascii="Times New Roman" w:hAnsi="Times New Roman" w:cs="Times New Roman"/>
                <w:sz w:val="24"/>
                <w:szCs w:val="24"/>
              </w:rPr>
              <w:t>127,0</w:t>
            </w:r>
          </w:p>
        </w:tc>
      </w:tr>
    </w:tbl>
    <w:p w:rsidR="008273C6" w:rsidRPr="0007608D" w:rsidRDefault="008273C6" w:rsidP="008273C6">
      <w:pPr>
        <w:ind w:firstLine="708"/>
        <w:jc w:val="both"/>
        <w:rPr>
          <w:rFonts w:ascii="Times New Roman" w:eastAsia="Times New Roman" w:hAnsi="Times New Roman" w:cs="Times New Roman"/>
          <w:sz w:val="28"/>
          <w:szCs w:val="28"/>
          <w:lang w:eastAsia="ru-RU"/>
        </w:rPr>
      </w:pP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lastRenderedPageBreak/>
        <w:t>По-прежнему сохраняется дифференциация в размере оплаты труда между отраслями экономики. Наибольший уровень оплаты труда сложился в следующих отраслях:</w:t>
      </w:r>
    </w:p>
    <w:p w:rsidR="008273C6" w:rsidRPr="0007608D" w:rsidRDefault="008273C6" w:rsidP="008273C6">
      <w:pPr>
        <w:ind w:firstLine="709"/>
        <w:jc w:val="both"/>
        <w:rPr>
          <w:rFonts w:ascii="Times New Roman" w:hAnsi="Times New Roman" w:cs="Times New Roman"/>
          <w:sz w:val="28"/>
          <w:szCs w:val="28"/>
        </w:rPr>
      </w:pPr>
      <w:r w:rsidRPr="0007608D">
        <w:rPr>
          <w:rFonts w:ascii="Times New Roman" w:hAnsi="Times New Roman" w:cs="Times New Roman"/>
          <w:sz w:val="28"/>
          <w:szCs w:val="28"/>
        </w:rPr>
        <w:t>- государственное управление и обеспечение военной безопасности; социальное обеспечение – 69 301,5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hAnsi="Times New Roman" w:cs="Times New Roman"/>
          <w:sz w:val="28"/>
          <w:szCs w:val="28"/>
        </w:rPr>
        <w:t>- обеспечение электрической энергией, газом и паром; кондиционирование воздуха 64 312,7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- 63 904,6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Самая низкая по городу среднемесячная заработная плата сложилась в следующих отраслях:</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деятельность по операциям с недвижимым имуществом - 37 636,5 рублей. </w:t>
      </w:r>
    </w:p>
    <w:p w:rsidR="008273C6" w:rsidRPr="0007608D" w:rsidRDefault="008273C6" w:rsidP="008273C6">
      <w:pPr>
        <w:ind w:firstLine="709"/>
        <w:jc w:val="both"/>
        <w:rPr>
          <w:rFonts w:ascii="Times New Roman" w:hAnsi="Times New Roman" w:cs="Times New Roman"/>
          <w:sz w:val="28"/>
          <w:szCs w:val="28"/>
        </w:rPr>
      </w:pPr>
      <w:r w:rsidRPr="0007608D">
        <w:rPr>
          <w:rFonts w:ascii="Times New Roman" w:eastAsia="Times New Roman" w:hAnsi="Times New Roman" w:cs="Times New Roman"/>
          <w:sz w:val="28"/>
          <w:szCs w:val="28"/>
          <w:lang w:eastAsia="ru-RU"/>
        </w:rPr>
        <w:t xml:space="preserve">- </w:t>
      </w:r>
      <w:r w:rsidRPr="0007608D">
        <w:rPr>
          <w:rFonts w:ascii="Times New Roman" w:hAnsi="Times New Roman" w:cs="Times New Roman"/>
          <w:sz w:val="28"/>
          <w:szCs w:val="28"/>
        </w:rPr>
        <w:t>предоставление прочих видов услуг – 40 142,5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образование – </w:t>
      </w:r>
      <w:r w:rsidRPr="0007608D">
        <w:rPr>
          <w:rFonts w:ascii="Times New Roman" w:hAnsi="Times New Roman" w:cs="Times New Roman"/>
          <w:sz w:val="28"/>
          <w:szCs w:val="28"/>
        </w:rPr>
        <w:t xml:space="preserve">51 913,4 </w:t>
      </w:r>
      <w:r w:rsidRPr="0007608D">
        <w:rPr>
          <w:rFonts w:ascii="Times New Roman" w:eastAsia="Times New Roman" w:hAnsi="Times New Roman" w:cs="Times New Roman"/>
          <w:sz w:val="28"/>
          <w:szCs w:val="28"/>
          <w:lang w:eastAsia="ru-RU"/>
        </w:rPr>
        <w:t xml:space="preserve">рубля; </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w:t>
      </w:r>
      <w:r w:rsidRPr="0007608D">
        <w:rPr>
          <w:rFonts w:ascii="Times New Roman" w:hAnsi="Times New Roman" w:cs="Times New Roman"/>
          <w:sz w:val="28"/>
          <w:szCs w:val="28"/>
        </w:rPr>
        <w:t>транспортировка и хранение</w:t>
      </w:r>
      <w:r w:rsidRPr="0007608D">
        <w:rPr>
          <w:rFonts w:ascii="Times New Roman" w:eastAsia="Times New Roman" w:hAnsi="Times New Roman" w:cs="Times New Roman"/>
          <w:sz w:val="28"/>
          <w:szCs w:val="28"/>
          <w:lang w:eastAsia="ru-RU"/>
        </w:rPr>
        <w:t xml:space="preserve"> – 52 842,3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гостиниц и предприятий общественного питания - 53 699,8 рублей.</w:t>
      </w:r>
    </w:p>
    <w:p w:rsidR="008273C6" w:rsidRPr="0007608D" w:rsidRDefault="008273C6" w:rsidP="008273C6">
      <w:pPr>
        <w:ind w:firstLine="709"/>
        <w:jc w:val="both"/>
        <w:rPr>
          <w:rFonts w:ascii="Times New Roman" w:eastAsia="Times New Roman" w:hAnsi="Times New Roman" w:cs="Times New Roman"/>
          <w:sz w:val="28"/>
          <w:szCs w:val="28"/>
          <w:lang w:eastAsia="ru-RU"/>
        </w:rPr>
      </w:pPr>
    </w:p>
    <w:p w:rsidR="00AC6D8A" w:rsidRPr="0007608D" w:rsidRDefault="00AC6D8A" w:rsidP="00AC6D8A">
      <w:pPr>
        <w:ind w:firstLine="720"/>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2.1</w:t>
      </w:r>
      <w:r w:rsidR="00C31AF1" w:rsidRPr="0007608D">
        <w:rPr>
          <w:rFonts w:ascii="Times New Roman" w:eastAsia="Times New Roman" w:hAnsi="Times New Roman" w:cs="Times New Roman"/>
          <w:i/>
          <w:sz w:val="28"/>
          <w:szCs w:val="28"/>
          <w:lang w:eastAsia="ru-RU"/>
        </w:rPr>
        <w:t>2</w:t>
      </w:r>
      <w:r w:rsidRPr="0007608D">
        <w:rPr>
          <w:rFonts w:ascii="Times New Roman" w:eastAsia="Times New Roman" w:hAnsi="Times New Roman" w:cs="Times New Roman"/>
          <w:i/>
          <w:sz w:val="28"/>
          <w:szCs w:val="28"/>
          <w:lang w:eastAsia="ru-RU"/>
        </w:rPr>
        <w:t>.3. Мероприятия, проводимые в сфере трудовых отношений</w:t>
      </w:r>
    </w:p>
    <w:p w:rsidR="00F13383" w:rsidRPr="0007608D" w:rsidRDefault="00F13383" w:rsidP="0061627B">
      <w:pPr>
        <w:ind w:firstLine="720"/>
        <w:jc w:val="both"/>
        <w:rPr>
          <w:rFonts w:ascii="Times New Roman" w:eastAsia="Times New Roman" w:hAnsi="Times New Roman" w:cs="Times New Roman"/>
          <w:i/>
          <w:sz w:val="28"/>
          <w:szCs w:val="28"/>
          <w:lang w:eastAsia="ru-RU"/>
        </w:rPr>
      </w:pPr>
    </w:p>
    <w:p w:rsidR="00150B57" w:rsidRPr="0007608D" w:rsidRDefault="00150B57" w:rsidP="00150B57">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Основными мероприятиями, проводимыми Администрацией муниципального образования «Город Майкоп» по соблюдению норм трудового законодательства в </w:t>
      </w:r>
      <w:r w:rsidRPr="0007608D">
        <w:rPr>
          <w:rFonts w:ascii="Times New Roman" w:eastAsia="Times New Roman" w:hAnsi="Times New Roman" w:cs="Times New Roman"/>
          <w:sz w:val="28"/>
          <w:szCs w:val="28"/>
          <w:lang w:val="en-US" w:eastAsia="ru-RU"/>
        </w:rPr>
        <w:t>I</w:t>
      </w:r>
      <w:r w:rsidRPr="0007608D">
        <w:rPr>
          <w:rFonts w:ascii="Times New Roman" w:eastAsia="Times New Roman" w:hAnsi="Times New Roman" w:cs="Times New Roman"/>
          <w:sz w:val="28"/>
          <w:szCs w:val="28"/>
          <w:lang w:eastAsia="ru-RU"/>
        </w:rPr>
        <w:t xml:space="preserve"> </w:t>
      </w:r>
      <w:r w:rsidR="00884223" w:rsidRPr="0007608D">
        <w:rPr>
          <w:rFonts w:ascii="Times New Roman" w:eastAsia="Times New Roman" w:hAnsi="Times New Roman" w:cs="Times New Roman"/>
          <w:sz w:val="28"/>
          <w:szCs w:val="28"/>
          <w:lang w:eastAsia="ru-RU"/>
        </w:rPr>
        <w:t xml:space="preserve">полугодии </w:t>
      </w:r>
      <w:r w:rsidRPr="0007608D">
        <w:rPr>
          <w:rFonts w:ascii="Times New Roman" w:eastAsia="Times New Roman" w:hAnsi="Times New Roman" w:cs="Times New Roman"/>
          <w:sz w:val="28"/>
          <w:szCs w:val="28"/>
          <w:lang w:eastAsia="ru-RU"/>
        </w:rPr>
        <w:t>2025 года, являлись:</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1. Мониторинг своевременности и полноты выплаты заработной платы работникам в организациях и учреждениях, финансируемых за счет средств бюджета муниципального образования «Город Майкоп».</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В отчетном периоде заработная плата работникам бюджетных, казенных, автономных учреждений, финансируемых из бюджета муниципального образования «Город Майкоп», а также подведомственных Администрации муниципального образования «Город Майкоп» муниципальных унитарных предприятий выплачивалась в срок и в полном объеме.</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2. Анализ ситуации задолженности по заработной плате работникам предприятий, учреждений, организаций, не финансируемых из бюджета муниципального образования «Город Майкоп».</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В I полугодии 2025 года Государственной инспекцией труда при проведении проверок в организациях, расположенных на территории муниципального образования «Город Майкоп», в отношении соблюдения требований трудового законодательства и иных нормативных актов, содержащих нормы трудового права, задолженность не выявлена.</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3. Ежемесячный мониторинг по снижению нелегальной занятости населения муниципального образования «Город Майкоп».</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Одной из основных задач в сфере социально-трудовых отношений в отчетном периоде являлась легализация нелегальной занятости населения и скрытых форм оплаты труда, а также выплаты заработной платы ниже установленного минимального размера оплаты труда. </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lastRenderedPageBreak/>
        <w:t>Численность легализованных на рынке труда жителей города, в части легализации трудовых отношений (заключение трудовых договоров работодателей с работниками), по состоянию на 30.06.2025 составила 1021 человек, что составляет 58,9 % от контрольного показателя в 1 734 человека, установленного для муниципального образования «Город Майкоп» на 2025 год.</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4. Проведение информационной акции – работа телефона доверия по фактам задержки или невыплаты заработной платы. </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В I полугодии 2025 года на «Телефон доверия» от жителей города Майкопа, связанных с ненадлежащим оформлением трудовых отношений с работниками организации принято два обращения. </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5. Несмотря на проводимую работу по снижению нелегальной занятости, решить проблему без участия самих работников, соглашающихся на работу без оформления и получающих заработную плату «в конверте», практически невозможно. Поэтому особое внимание уделяется проведению работы по информированию населения о негативных последствиях неформальной занятости.</w:t>
      </w:r>
    </w:p>
    <w:p w:rsidR="00A145A5" w:rsidRPr="0007608D" w:rsidRDefault="00A145A5" w:rsidP="00A145A5">
      <w:pPr>
        <w:ind w:firstLine="720"/>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На официальном сайте Администрации муниципального образования «Город Майкоп» по состоянию на 30.06.2025 размещено 8 информационных материалов о негативных последствиях неоформленных трудовых отношений. В социальных сетях опубликовано 25 информационных материалов.</w:t>
      </w:r>
    </w:p>
    <w:p w:rsidR="003C3598" w:rsidRPr="0007608D" w:rsidRDefault="003C3598" w:rsidP="00A145A5">
      <w:pPr>
        <w:jc w:val="both"/>
        <w:rPr>
          <w:rFonts w:ascii="Times New Roman" w:eastAsia="Times New Roman" w:hAnsi="Times New Roman" w:cs="Times New Roman"/>
          <w:sz w:val="28"/>
          <w:szCs w:val="28"/>
          <w:lang w:eastAsia="ru-RU"/>
        </w:rPr>
      </w:pPr>
    </w:p>
    <w:p w:rsidR="003D1B15" w:rsidRPr="0007608D" w:rsidRDefault="00AC6D8A" w:rsidP="003D1B15">
      <w:pPr>
        <w:keepNext/>
        <w:jc w:val="center"/>
        <w:outlineLvl w:val="1"/>
        <w:rPr>
          <w:rFonts w:ascii="Times New Roman" w:eastAsia="Times New Roman" w:hAnsi="Times New Roman" w:cs="Arial"/>
          <w:i/>
          <w:iCs/>
          <w:sz w:val="28"/>
          <w:szCs w:val="28"/>
          <w:lang w:eastAsia="ru-RU"/>
        </w:rPr>
      </w:pPr>
      <w:bookmarkStart w:id="1" w:name="_Toc148749800"/>
      <w:r w:rsidRPr="0007608D">
        <w:rPr>
          <w:rFonts w:ascii="Times New Roman" w:eastAsia="Times New Roman" w:hAnsi="Times New Roman" w:cs="Arial"/>
          <w:i/>
          <w:iCs/>
          <w:sz w:val="28"/>
          <w:szCs w:val="28"/>
          <w:lang w:eastAsia="ru-RU"/>
        </w:rPr>
        <w:t>2.1</w:t>
      </w:r>
      <w:r w:rsidR="00C31AF1" w:rsidRPr="0007608D">
        <w:rPr>
          <w:rFonts w:ascii="Times New Roman" w:eastAsia="Times New Roman" w:hAnsi="Times New Roman" w:cs="Arial"/>
          <w:i/>
          <w:iCs/>
          <w:sz w:val="28"/>
          <w:szCs w:val="28"/>
          <w:lang w:eastAsia="ru-RU"/>
        </w:rPr>
        <w:t>2</w:t>
      </w:r>
      <w:r w:rsidRPr="0007608D">
        <w:rPr>
          <w:rFonts w:ascii="Times New Roman" w:eastAsia="Times New Roman" w:hAnsi="Times New Roman" w:cs="Arial"/>
          <w:i/>
          <w:iCs/>
          <w:sz w:val="28"/>
          <w:szCs w:val="28"/>
          <w:lang w:eastAsia="ru-RU"/>
        </w:rPr>
        <w:t xml:space="preserve">.4. </w:t>
      </w:r>
      <w:r w:rsidR="004375ED" w:rsidRPr="0007608D">
        <w:rPr>
          <w:rFonts w:ascii="Times New Roman" w:eastAsia="Times New Roman" w:hAnsi="Times New Roman" w:cs="Arial"/>
          <w:i/>
          <w:iCs/>
          <w:sz w:val="28"/>
          <w:szCs w:val="28"/>
          <w:lang w:eastAsia="ru-RU"/>
        </w:rPr>
        <w:t>Рынок труда</w:t>
      </w:r>
      <w:bookmarkEnd w:id="1"/>
      <w:r w:rsidRPr="0007608D">
        <w:rPr>
          <w:rFonts w:ascii="Times New Roman" w:eastAsia="Times New Roman" w:hAnsi="Times New Roman" w:cs="Arial"/>
          <w:i/>
          <w:iCs/>
          <w:sz w:val="28"/>
          <w:szCs w:val="28"/>
          <w:lang w:eastAsia="ru-RU"/>
        </w:rPr>
        <w:t xml:space="preserve"> и занятость населения</w:t>
      </w:r>
    </w:p>
    <w:p w:rsidR="00F13383" w:rsidRPr="0007608D" w:rsidRDefault="00F13383" w:rsidP="00F13383">
      <w:pPr>
        <w:pStyle w:val="afb"/>
        <w:widowControl w:val="0"/>
        <w:ind w:firstLine="708"/>
        <w:jc w:val="both"/>
      </w:pP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В январе-мае 2025 года среднесписочная численность работников крупных и средних организаций в отраслях экономики (без внешних совместителей) практически осталась на уровне прошлого года (34 399 человек) и составила 34 242 человека.</w:t>
      </w:r>
    </w:p>
    <w:p w:rsidR="005A281D" w:rsidRPr="0007608D" w:rsidRDefault="005A281D" w:rsidP="005A281D">
      <w:pPr>
        <w:ind w:firstLine="708"/>
        <w:jc w:val="center"/>
        <w:rPr>
          <w:rFonts w:ascii="Times New Roman" w:eastAsia="Times New Roman" w:hAnsi="Times New Roman" w:cs="Times New Roman"/>
          <w:i/>
          <w:sz w:val="28"/>
          <w:szCs w:val="28"/>
          <w:lang w:eastAsia="ru-RU"/>
        </w:rPr>
      </w:pPr>
    </w:p>
    <w:p w:rsidR="005A281D" w:rsidRPr="0007608D" w:rsidRDefault="005A281D" w:rsidP="005A281D">
      <w:pPr>
        <w:ind w:firstLine="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Times New Roman"/>
          <w:i/>
          <w:sz w:val="28"/>
          <w:szCs w:val="28"/>
          <w:lang w:eastAsia="ru-RU"/>
        </w:rPr>
        <w:t xml:space="preserve">Среднесписочная численность работников крупных и средних </w:t>
      </w:r>
    </w:p>
    <w:p w:rsidR="005A281D" w:rsidRPr="0007608D" w:rsidRDefault="005A281D" w:rsidP="005A281D">
      <w:pPr>
        <w:ind w:firstLine="708"/>
        <w:jc w:val="center"/>
        <w:rPr>
          <w:rFonts w:ascii="Times New Roman" w:eastAsia="Times New Roman" w:hAnsi="Times New Roman" w:cs="Times New Roman"/>
          <w:i/>
          <w:sz w:val="28"/>
          <w:szCs w:val="28"/>
          <w:lang w:eastAsia="ru-RU"/>
        </w:rPr>
      </w:pPr>
      <w:proofErr w:type="gramStart"/>
      <w:r w:rsidRPr="0007608D">
        <w:rPr>
          <w:rFonts w:ascii="Times New Roman" w:eastAsia="Times New Roman" w:hAnsi="Times New Roman" w:cs="Times New Roman"/>
          <w:i/>
          <w:sz w:val="28"/>
          <w:szCs w:val="28"/>
          <w:lang w:eastAsia="ru-RU"/>
        </w:rPr>
        <w:t>организаций</w:t>
      </w:r>
      <w:proofErr w:type="gramEnd"/>
      <w:r w:rsidRPr="0007608D">
        <w:rPr>
          <w:rFonts w:ascii="Times New Roman" w:eastAsia="Times New Roman" w:hAnsi="Times New Roman" w:cs="Times New Roman"/>
          <w:i/>
          <w:sz w:val="28"/>
          <w:szCs w:val="28"/>
          <w:lang w:eastAsia="ru-RU"/>
        </w:rPr>
        <w:t xml:space="preserve"> по видам экономической деятельности </w:t>
      </w:r>
    </w:p>
    <w:p w:rsidR="005A281D" w:rsidRPr="0007608D" w:rsidRDefault="005A281D" w:rsidP="005A281D">
      <w:pPr>
        <w:ind w:firstLine="732"/>
        <w:jc w:val="right"/>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w:t>
      </w:r>
      <w:proofErr w:type="gramStart"/>
      <w:r w:rsidRPr="0007608D">
        <w:rPr>
          <w:rFonts w:ascii="Times New Roman" w:eastAsia="Times New Roman" w:hAnsi="Times New Roman" w:cs="Times New Roman"/>
          <w:sz w:val="24"/>
          <w:szCs w:val="24"/>
          <w:lang w:eastAsia="ru-RU"/>
        </w:rPr>
        <w:t>человек</w:t>
      </w:r>
      <w:proofErr w:type="gramEnd"/>
      <w:r w:rsidRPr="0007608D">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46"/>
        <w:gridCol w:w="1601"/>
        <w:gridCol w:w="1400"/>
        <w:gridCol w:w="1937"/>
      </w:tblGrid>
      <w:tr w:rsidR="0007608D" w:rsidRPr="0007608D" w:rsidTr="00FB44BF">
        <w:tc>
          <w:tcPr>
            <w:tcW w:w="801" w:type="dxa"/>
          </w:tcPr>
          <w:p w:rsidR="005A281D" w:rsidRPr="0007608D" w:rsidRDefault="005A281D" w:rsidP="00FB44BF">
            <w:pPr>
              <w:pStyle w:val="afb"/>
              <w:widowControl w:val="0"/>
              <w:rPr>
                <w:sz w:val="24"/>
                <w:szCs w:val="24"/>
              </w:rPr>
            </w:pPr>
            <w:r w:rsidRPr="0007608D">
              <w:rPr>
                <w:sz w:val="24"/>
                <w:szCs w:val="24"/>
              </w:rPr>
              <w:t>№ п/п</w:t>
            </w:r>
          </w:p>
        </w:tc>
        <w:tc>
          <w:tcPr>
            <w:tcW w:w="3646" w:type="dxa"/>
          </w:tcPr>
          <w:p w:rsidR="005A281D" w:rsidRPr="0007608D" w:rsidRDefault="005A281D" w:rsidP="00FB44BF">
            <w:pPr>
              <w:pStyle w:val="afb"/>
              <w:widowControl w:val="0"/>
              <w:rPr>
                <w:sz w:val="24"/>
                <w:szCs w:val="24"/>
              </w:rPr>
            </w:pPr>
            <w:r w:rsidRPr="0007608D">
              <w:rPr>
                <w:sz w:val="24"/>
                <w:szCs w:val="24"/>
              </w:rPr>
              <w:t>Показатель</w:t>
            </w:r>
          </w:p>
        </w:tc>
        <w:tc>
          <w:tcPr>
            <w:tcW w:w="1601" w:type="dxa"/>
          </w:tcPr>
          <w:p w:rsidR="005A281D" w:rsidRPr="0007608D" w:rsidRDefault="005A281D"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5 месяцев 202</w:t>
            </w:r>
            <w:r w:rsidRPr="0007608D">
              <w:rPr>
                <w:rFonts w:ascii="Times New Roman" w:eastAsia="Times New Roman" w:hAnsi="Times New Roman" w:cs="Times New Roman"/>
                <w:sz w:val="24"/>
                <w:szCs w:val="24"/>
                <w:lang w:val="en-US" w:eastAsia="ru-RU"/>
              </w:rPr>
              <w:t>5</w:t>
            </w:r>
            <w:r w:rsidRPr="0007608D">
              <w:rPr>
                <w:rFonts w:ascii="Times New Roman" w:eastAsia="Times New Roman" w:hAnsi="Times New Roman" w:cs="Times New Roman"/>
                <w:sz w:val="24"/>
                <w:szCs w:val="24"/>
                <w:lang w:eastAsia="ru-RU"/>
              </w:rPr>
              <w:t xml:space="preserve"> года</w:t>
            </w:r>
          </w:p>
        </w:tc>
        <w:tc>
          <w:tcPr>
            <w:tcW w:w="1400" w:type="dxa"/>
          </w:tcPr>
          <w:p w:rsidR="005A281D" w:rsidRPr="0007608D" w:rsidRDefault="005A281D"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5 месяцев 202</w:t>
            </w:r>
            <w:r w:rsidRPr="0007608D">
              <w:rPr>
                <w:rFonts w:ascii="Times New Roman" w:eastAsia="Times New Roman" w:hAnsi="Times New Roman" w:cs="Times New Roman"/>
                <w:sz w:val="24"/>
                <w:szCs w:val="24"/>
                <w:lang w:val="en-US" w:eastAsia="ru-RU"/>
              </w:rPr>
              <w:t>4</w:t>
            </w:r>
            <w:r w:rsidRPr="0007608D">
              <w:rPr>
                <w:rFonts w:ascii="Times New Roman" w:eastAsia="Times New Roman" w:hAnsi="Times New Roman" w:cs="Times New Roman"/>
                <w:sz w:val="24"/>
                <w:szCs w:val="24"/>
                <w:lang w:eastAsia="ru-RU"/>
              </w:rPr>
              <w:t xml:space="preserve"> года</w:t>
            </w:r>
          </w:p>
        </w:tc>
        <w:tc>
          <w:tcPr>
            <w:tcW w:w="1937" w:type="dxa"/>
          </w:tcPr>
          <w:p w:rsidR="005A281D" w:rsidRPr="0007608D" w:rsidRDefault="005A281D" w:rsidP="00FB44BF">
            <w:pPr>
              <w:jc w:val="center"/>
              <w:rPr>
                <w:rFonts w:ascii="Times New Roman" w:eastAsia="Times New Roman" w:hAnsi="Times New Roman" w:cs="Times New Roman"/>
                <w:sz w:val="24"/>
                <w:szCs w:val="24"/>
                <w:lang w:val="en-US" w:eastAsia="ru-RU"/>
              </w:rPr>
            </w:pPr>
            <w:r w:rsidRPr="0007608D">
              <w:rPr>
                <w:rFonts w:ascii="Times New Roman" w:eastAsia="Times New Roman" w:hAnsi="Times New Roman" w:cs="Times New Roman"/>
                <w:sz w:val="24"/>
                <w:szCs w:val="24"/>
                <w:lang w:eastAsia="ru-RU"/>
              </w:rPr>
              <w:t>202</w:t>
            </w:r>
            <w:r w:rsidRPr="0007608D">
              <w:rPr>
                <w:rFonts w:ascii="Times New Roman" w:eastAsia="Times New Roman" w:hAnsi="Times New Roman" w:cs="Times New Roman"/>
                <w:sz w:val="24"/>
                <w:szCs w:val="24"/>
                <w:lang w:val="en-US" w:eastAsia="ru-RU"/>
              </w:rPr>
              <w:t>5</w:t>
            </w:r>
            <w:r w:rsidRPr="0007608D">
              <w:rPr>
                <w:rFonts w:ascii="Times New Roman" w:eastAsia="Times New Roman" w:hAnsi="Times New Roman" w:cs="Times New Roman"/>
                <w:sz w:val="24"/>
                <w:szCs w:val="24"/>
                <w:lang w:eastAsia="ru-RU"/>
              </w:rPr>
              <w:t>/202</w:t>
            </w:r>
            <w:r w:rsidRPr="0007608D">
              <w:rPr>
                <w:rFonts w:ascii="Times New Roman" w:eastAsia="Times New Roman" w:hAnsi="Times New Roman" w:cs="Times New Roman"/>
                <w:sz w:val="24"/>
                <w:szCs w:val="24"/>
                <w:lang w:val="en-US" w:eastAsia="ru-RU"/>
              </w:rPr>
              <w:t>4</w:t>
            </w:r>
          </w:p>
          <w:p w:rsidR="005A281D" w:rsidRPr="0007608D" w:rsidRDefault="005A281D" w:rsidP="00FB44BF">
            <w:pPr>
              <w:jc w:val="center"/>
              <w:rPr>
                <w:rFonts w:ascii="Times New Roman" w:eastAsia="Times New Roman" w:hAnsi="Times New Roman" w:cs="Times New Roman"/>
                <w:sz w:val="24"/>
                <w:szCs w:val="24"/>
                <w:lang w:eastAsia="ru-RU"/>
              </w:rPr>
            </w:pPr>
            <w:r w:rsidRPr="0007608D">
              <w:rPr>
                <w:rFonts w:ascii="Times New Roman" w:eastAsia="Times New Roman" w:hAnsi="Times New Roman" w:cs="Times New Roman"/>
                <w:sz w:val="24"/>
                <w:szCs w:val="24"/>
                <w:lang w:eastAsia="ru-RU"/>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Всего среднесписочная численность работников, в том числе по видам экономической деятельности:</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34 242</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34 399</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99,5</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Сельское, лесное хозяйство, охота, рыболовство и рыбоводство</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145</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149</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97,4</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Обрабатывающие производства</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Обеспечение электрической энергией, газом и паром; кондиционирование воздуха</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1 352</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1 423</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lang w:val="en-US"/>
              </w:rPr>
            </w:pPr>
            <w:r w:rsidRPr="0007608D">
              <w:rPr>
                <w:sz w:val="24"/>
                <w:szCs w:val="24"/>
              </w:rPr>
              <w:t>95</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Водоснабжение, водоотведение, организация сбора и утилизация отходов, деятельность по ликвидации загрязнений</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Строительство</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Торговля оптовая и розничная, ремонт автотранспортных средств и мотоциклов</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2 329</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2 278</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lang w:val="en-US"/>
              </w:rPr>
            </w:pPr>
            <w:r w:rsidRPr="0007608D">
              <w:rPr>
                <w:sz w:val="24"/>
                <w:szCs w:val="24"/>
              </w:rPr>
              <w:t>10</w:t>
            </w:r>
            <w:r w:rsidRPr="0007608D">
              <w:rPr>
                <w:sz w:val="24"/>
                <w:szCs w:val="24"/>
                <w:lang w:val="en-US"/>
              </w:rPr>
              <w:t>2</w:t>
            </w:r>
            <w:r w:rsidRPr="0007608D">
              <w:rPr>
                <w:sz w:val="24"/>
                <w:szCs w:val="24"/>
              </w:rPr>
              <w:t>,2</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Транспортировка и хранение</w:t>
            </w:r>
          </w:p>
        </w:tc>
        <w:tc>
          <w:tcPr>
            <w:tcW w:w="1601" w:type="dxa"/>
          </w:tcPr>
          <w:p w:rsidR="005A281D" w:rsidRPr="0007608D" w:rsidRDefault="005A281D" w:rsidP="00FB44BF">
            <w:pPr>
              <w:pStyle w:val="afb"/>
              <w:widowControl w:val="0"/>
              <w:rPr>
                <w:sz w:val="24"/>
                <w:szCs w:val="24"/>
              </w:rPr>
            </w:pPr>
            <w:r w:rsidRPr="0007608D">
              <w:rPr>
                <w:sz w:val="24"/>
                <w:szCs w:val="24"/>
              </w:rPr>
              <w:t>1 656</w:t>
            </w:r>
          </w:p>
        </w:tc>
        <w:tc>
          <w:tcPr>
            <w:tcW w:w="1400" w:type="dxa"/>
          </w:tcPr>
          <w:p w:rsidR="005A281D" w:rsidRPr="0007608D" w:rsidRDefault="005A281D" w:rsidP="00FB44BF">
            <w:pPr>
              <w:pStyle w:val="afb"/>
              <w:widowControl w:val="0"/>
              <w:rPr>
                <w:sz w:val="24"/>
                <w:szCs w:val="24"/>
              </w:rPr>
            </w:pPr>
            <w:r w:rsidRPr="0007608D">
              <w:rPr>
                <w:sz w:val="24"/>
                <w:szCs w:val="24"/>
              </w:rPr>
              <w:t>1 603</w:t>
            </w:r>
          </w:p>
        </w:tc>
        <w:tc>
          <w:tcPr>
            <w:tcW w:w="1937" w:type="dxa"/>
          </w:tcPr>
          <w:p w:rsidR="005A281D" w:rsidRPr="0007608D" w:rsidRDefault="005A281D" w:rsidP="00FB44BF">
            <w:pPr>
              <w:pStyle w:val="afb"/>
              <w:widowControl w:val="0"/>
              <w:rPr>
                <w:sz w:val="24"/>
                <w:szCs w:val="24"/>
              </w:rPr>
            </w:pPr>
            <w:r w:rsidRPr="0007608D">
              <w:rPr>
                <w:sz w:val="24"/>
                <w:szCs w:val="24"/>
              </w:rPr>
              <w:t>103,3</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гостиниц и предприятий общественного питания</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1</w:t>
            </w:r>
            <w:r w:rsidRPr="0007608D">
              <w:rPr>
                <w:sz w:val="24"/>
                <w:szCs w:val="24"/>
                <w:lang w:val="en-US"/>
              </w:rPr>
              <w:t>7</w:t>
            </w:r>
            <w:r w:rsidRPr="0007608D">
              <w:rPr>
                <w:sz w:val="24"/>
                <w:szCs w:val="24"/>
              </w:rPr>
              <w:t>7</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200</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88,8</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в области информации и связи</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финансовая и страховая</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по операциям с недвижимым имуществом</w:t>
            </w:r>
          </w:p>
        </w:tc>
        <w:tc>
          <w:tcPr>
            <w:tcW w:w="1601" w:type="dxa"/>
          </w:tcPr>
          <w:p w:rsidR="005A281D" w:rsidRPr="0007608D" w:rsidRDefault="005A281D" w:rsidP="00FB44BF">
            <w:pPr>
              <w:pStyle w:val="afb"/>
              <w:widowControl w:val="0"/>
              <w:rPr>
                <w:sz w:val="24"/>
                <w:szCs w:val="24"/>
              </w:rPr>
            </w:pPr>
            <w:r w:rsidRPr="0007608D">
              <w:rPr>
                <w:sz w:val="24"/>
                <w:szCs w:val="24"/>
                <w:lang w:val="en-US"/>
              </w:rPr>
              <w:t>33</w:t>
            </w:r>
            <w:r w:rsidRPr="0007608D">
              <w:rPr>
                <w:sz w:val="24"/>
                <w:szCs w:val="24"/>
              </w:rPr>
              <w:t>7</w:t>
            </w:r>
          </w:p>
        </w:tc>
        <w:tc>
          <w:tcPr>
            <w:tcW w:w="1400" w:type="dxa"/>
          </w:tcPr>
          <w:p w:rsidR="005A281D" w:rsidRPr="0007608D" w:rsidRDefault="005A281D" w:rsidP="00FB44BF">
            <w:pPr>
              <w:pStyle w:val="afb"/>
              <w:widowControl w:val="0"/>
              <w:rPr>
                <w:sz w:val="24"/>
                <w:szCs w:val="24"/>
                <w:lang w:val="en-US"/>
              </w:rPr>
            </w:pPr>
            <w:r w:rsidRPr="0007608D">
              <w:rPr>
                <w:sz w:val="24"/>
                <w:szCs w:val="24"/>
              </w:rPr>
              <w:t>339</w:t>
            </w:r>
          </w:p>
        </w:tc>
        <w:tc>
          <w:tcPr>
            <w:tcW w:w="1937" w:type="dxa"/>
          </w:tcPr>
          <w:p w:rsidR="005A281D" w:rsidRPr="0007608D" w:rsidRDefault="005A281D" w:rsidP="00FB44BF">
            <w:pPr>
              <w:pStyle w:val="afb"/>
              <w:widowControl w:val="0"/>
              <w:rPr>
                <w:sz w:val="24"/>
                <w:szCs w:val="24"/>
                <w:lang w:val="en-US"/>
              </w:rPr>
            </w:pPr>
            <w:r w:rsidRPr="0007608D">
              <w:rPr>
                <w:sz w:val="24"/>
                <w:szCs w:val="24"/>
              </w:rPr>
              <w:t>99,6</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профессиональная, научная и техническая</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административная и сопутствующие дополнительные услуги</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lang w:val="en-US"/>
              </w:rPr>
              <w:t>5</w:t>
            </w:r>
            <w:r w:rsidRPr="0007608D">
              <w:rPr>
                <w:sz w:val="24"/>
                <w:szCs w:val="24"/>
              </w:rPr>
              <w:t>83</w:t>
            </w:r>
          </w:p>
        </w:tc>
        <w:tc>
          <w:tcPr>
            <w:tcW w:w="1400" w:type="dxa"/>
          </w:tcPr>
          <w:p w:rsidR="005A281D" w:rsidRPr="0007608D" w:rsidRDefault="005A281D" w:rsidP="00FB44BF">
            <w:pPr>
              <w:pStyle w:val="afb"/>
              <w:widowControl w:val="0"/>
              <w:rPr>
                <w:sz w:val="24"/>
                <w:szCs w:val="24"/>
                <w:lang w:val="en-US"/>
              </w:rPr>
            </w:pPr>
          </w:p>
          <w:p w:rsidR="005A281D" w:rsidRPr="0007608D" w:rsidRDefault="005A281D" w:rsidP="00FB44BF">
            <w:pPr>
              <w:pStyle w:val="afb"/>
              <w:widowControl w:val="0"/>
              <w:rPr>
                <w:sz w:val="24"/>
                <w:szCs w:val="24"/>
              </w:rPr>
            </w:pPr>
            <w:r w:rsidRPr="0007608D">
              <w:rPr>
                <w:sz w:val="24"/>
                <w:szCs w:val="24"/>
                <w:lang w:val="en-US"/>
              </w:rPr>
              <w:t>5</w:t>
            </w:r>
            <w:r w:rsidRPr="0007608D">
              <w:rPr>
                <w:sz w:val="24"/>
                <w:szCs w:val="24"/>
              </w:rPr>
              <w:t>16</w:t>
            </w:r>
          </w:p>
        </w:tc>
        <w:tc>
          <w:tcPr>
            <w:tcW w:w="1937" w:type="dxa"/>
          </w:tcPr>
          <w:p w:rsidR="005A281D" w:rsidRPr="0007608D" w:rsidRDefault="005A281D" w:rsidP="00FB44BF">
            <w:pPr>
              <w:pStyle w:val="afb"/>
              <w:widowControl w:val="0"/>
              <w:rPr>
                <w:sz w:val="24"/>
                <w:szCs w:val="24"/>
                <w:lang w:val="en-US"/>
              </w:rPr>
            </w:pPr>
          </w:p>
          <w:p w:rsidR="005A281D" w:rsidRPr="0007608D" w:rsidRDefault="005A281D" w:rsidP="00FB44BF">
            <w:pPr>
              <w:pStyle w:val="afb"/>
              <w:widowControl w:val="0"/>
              <w:rPr>
                <w:sz w:val="24"/>
                <w:szCs w:val="24"/>
                <w:lang w:val="en-US"/>
              </w:rPr>
            </w:pPr>
            <w:r w:rsidRPr="0007608D">
              <w:rPr>
                <w:sz w:val="24"/>
                <w:szCs w:val="24"/>
                <w:lang w:val="en-US"/>
              </w:rPr>
              <w:t>1</w:t>
            </w:r>
            <w:r w:rsidRPr="0007608D">
              <w:rPr>
                <w:sz w:val="24"/>
                <w:szCs w:val="24"/>
              </w:rPr>
              <w:t>12</w:t>
            </w:r>
            <w:proofErr w:type="gramStart"/>
            <w:r w:rsidRPr="0007608D">
              <w:rPr>
                <w:sz w:val="24"/>
                <w:szCs w:val="24"/>
              </w:rPr>
              <w:t>,9</w:t>
            </w:r>
            <w:proofErr w:type="gramEnd"/>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Государственное управление и обеспечение военной безопасности; социальное страхование</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6 360</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6 </w:t>
            </w:r>
            <w:r w:rsidRPr="0007608D">
              <w:rPr>
                <w:sz w:val="24"/>
                <w:szCs w:val="24"/>
                <w:lang w:val="en-US"/>
              </w:rPr>
              <w:t>5</w:t>
            </w:r>
            <w:r w:rsidRPr="0007608D">
              <w:rPr>
                <w:sz w:val="24"/>
                <w:szCs w:val="24"/>
              </w:rPr>
              <w:t>11</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lang w:val="en-US"/>
              </w:rPr>
            </w:pPr>
            <w:r w:rsidRPr="0007608D">
              <w:rPr>
                <w:sz w:val="24"/>
                <w:szCs w:val="24"/>
              </w:rPr>
              <w:t>9</w:t>
            </w:r>
            <w:r w:rsidRPr="0007608D">
              <w:rPr>
                <w:sz w:val="24"/>
                <w:szCs w:val="24"/>
                <w:lang w:val="en-US"/>
              </w:rPr>
              <w:t>7</w:t>
            </w:r>
            <w:r w:rsidRPr="0007608D">
              <w:rPr>
                <w:sz w:val="24"/>
                <w:szCs w:val="24"/>
              </w:rPr>
              <w:t>,</w:t>
            </w:r>
            <w:r w:rsidRPr="0007608D">
              <w:rPr>
                <w:sz w:val="24"/>
                <w:szCs w:val="24"/>
                <w:lang w:val="en-US"/>
              </w:rPr>
              <w:t>7</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Образование</w:t>
            </w:r>
          </w:p>
        </w:tc>
        <w:tc>
          <w:tcPr>
            <w:tcW w:w="1601" w:type="dxa"/>
          </w:tcPr>
          <w:p w:rsidR="005A281D" w:rsidRPr="0007608D" w:rsidRDefault="005A281D" w:rsidP="00FB44BF">
            <w:pPr>
              <w:pStyle w:val="afb"/>
              <w:widowControl w:val="0"/>
              <w:rPr>
                <w:sz w:val="24"/>
                <w:szCs w:val="24"/>
              </w:rPr>
            </w:pPr>
            <w:r w:rsidRPr="0007608D">
              <w:rPr>
                <w:sz w:val="24"/>
                <w:szCs w:val="24"/>
              </w:rPr>
              <w:t>6 467</w:t>
            </w:r>
          </w:p>
        </w:tc>
        <w:tc>
          <w:tcPr>
            <w:tcW w:w="1400" w:type="dxa"/>
          </w:tcPr>
          <w:p w:rsidR="005A281D" w:rsidRPr="0007608D" w:rsidRDefault="005A281D" w:rsidP="00FB44BF">
            <w:pPr>
              <w:pStyle w:val="afb"/>
              <w:widowControl w:val="0"/>
              <w:rPr>
                <w:sz w:val="24"/>
                <w:szCs w:val="24"/>
                <w:lang w:val="en-US"/>
              </w:rPr>
            </w:pPr>
            <w:r w:rsidRPr="0007608D">
              <w:rPr>
                <w:sz w:val="24"/>
                <w:szCs w:val="24"/>
              </w:rPr>
              <w:t xml:space="preserve">6 </w:t>
            </w:r>
            <w:r w:rsidRPr="0007608D">
              <w:rPr>
                <w:sz w:val="24"/>
                <w:szCs w:val="24"/>
                <w:lang w:val="en-US"/>
              </w:rPr>
              <w:t>418</w:t>
            </w:r>
          </w:p>
        </w:tc>
        <w:tc>
          <w:tcPr>
            <w:tcW w:w="1937" w:type="dxa"/>
          </w:tcPr>
          <w:p w:rsidR="005A281D" w:rsidRPr="0007608D" w:rsidRDefault="005A281D" w:rsidP="00FB44BF">
            <w:pPr>
              <w:pStyle w:val="afb"/>
              <w:widowControl w:val="0"/>
              <w:rPr>
                <w:sz w:val="24"/>
                <w:szCs w:val="24"/>
                <w:lang w:val="en-US"/>
              </w:rPr>
            </w:pPr>
            <w:r w:rsidRPr="0007608D">
              <w:rPr>
                <w:sz w:val="24"/>
                <w:szCs w:val="24"/>
                <w:lang w:val="en-US"/>
              </w:rPr>
              <w:t>100</w:t>
            </w:r>
            <w:r w:rsidRPr="0007608D">
              <w:rPr>
                <w:sz w:val="24"/>
                <w:szCs w:val="24"/>
              </w:rPr>
              <w:t xml:space="preserve">, </w:t>
            </w:r>
            <w:r w:rsidRPr="0007608D">
              <w:rPr>
                <w:sz w:val="24"/>
                <w:szCs w:val="24"/>
                <w:lang w:val="en-US"/>
              </w:rPr>
              <w:t>8</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в области здравоохранения и социальных услуг</w:t>
            </w:r>
          </w:p>
        </w:tc>
        <w:tc>
          <w:tcPr>
            <w:tcW w:w="1601"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6 </w:t>
            </w:r>
            <w:r w:rsidRPr="0007608D">
              <w:rPr>
                <w:sz w:val="24"/>
                <w:szCs w:val="24"/>
                <w:lang w:val="en-US"/>
              </w:rPr>
              <w:t>36</w:t>
            </w:r>
            <w:r w:rsidRPr="0007608D">
              <w:rPr>
                <w:sz w:val="24"/>
                <w:szCs w:val="24"/>
              </w:rPr>
              <w:t>5</w:t>
            </w:r>
          </w:p>
        </w:tc>
        <w:tc>
          <w:tcPr>
            <w:tcW w:w="1400"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lang w:val="en-US"/>
              </w:rPr>
            </w:pPr>
            <w:r w:rsidRPr="0007608D">
              <w:rPr>
                <w:sz w:val="24"/>
                <w:szCs w:val="24"/>
              </w:rPr>
              <w:t>6 507</w:t>
            </w:r>
          </w:p>
        </w:tc>
        <w:tc>
          <w:tcPr>
            <w:tcW w:w="1937" w:type="dxa"/>
          </w:tcPr>
          <w:p w:rsidR="005A281D" w:rsidRPr="0007608D" w:rsidRDefault="005A281D" w:rsidP="00FB44BF">
            <w:pPr>
              <w:pStyle w:val="afb"/>
              <w:widowControl w:val="0"/>
              <w:rPr>
                <w:sz w:val="24"/>
                <w:szCs w:val="24"/>
              </w:rPr>
            </w:pPr>
          </w:p>
          <w:p w:rsidR="005A281D" w:rsidRPr="0007608D" w:rsidRDefault="005A281D" w:rsidP="00FB44BF">
            <w:pPr>
              <w:pStyle w:val="afb"/>
              <w:widowControl w:val="0"/>
              <w:rPr>
                <w:sz w:val="24"/>
                <w:szCs w:val="24"/>
              </w:rPr>
            </w:pPr>
            <w:r w:rsidRPr="0007608D">
              <w:rPr>
                <w:sz w:val="24"/>
                <w:szCs w:val="24"/>
              </w:rPr>
              <w:t>97,8</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Деятельность в области культуры, спорта, организация досуга и развлечений</w:t>
            </w:r>
          </w:p>
        </w:tc>
        <w:tc>
          <w:tcPr>
            <w:tcW w:w="1601" w:type="dxa"/>
          </w:tcPr>
          <w:p w:rsidR="005A281D" w:rsidRPr="0007608D" w:rsidRDefault="005A281D" w:rsidP="00FB44BF">
            <w:pPr>
              <w:pStyle w:val="afb"/>
              <w:widowControl w:val="0"/>
              <w:rPr>
                <w:sz w:val="24"/>
                <w:szCs w:val="24"/>
              </w:rPr>
            </w:pPr>
            <w:r w:rsidRPr="0007608D">
              <w:rPr>
                <w:sz w:val="24"/>
                <w:szCs w:val="24"/>
              </w:rPr>
              <w:t>-</w:t>
            </w:r>
          </w:p>
        </w:tc>
        <w:tc>
          <w:tcPr>
            <w:tcW w:w="1400" w:type="dxa"/>
          </w:tcPr>
          <w:p w:rsidR="005A281D" w:rsidRPr="0007608D" w:rsidRDefault="005A281D" w:rsidP="00FB44BF">
            <w:pPr>
              <w:pStyle w:val="afb"/>
              <w:widowControl w:val="0"/>
              <w:rPr>
                <w:sz w:val="24"/>
                <w:szCs w:val="24"/>
              </w:rPr>
            </w:pPr>
            <w:r w:rsidRPr="0007608D">
              <w:rPr>
                <w:sz w:val="24"/>
                <w:szCs w:val="24"/>
              </w:rPr>
              <w:t>-</w:t>
            </w:r>
          </w:p>
        </w:tc>
        <w:tc>
          <w:tcPr>
            <w:tcW w:w="1937" w:type="dxa"/>
          </w:tcPr>
          <w:p w:rsidR="005A281D" w:rsidRPr="0007608D" w:rsidRDefault="005A281D" w:rsidP="00FB44BF">
            <w:pPr>
              <w:pStyle w:val="afb"/>
              <w:widowControl w:val="0"/>
              <w:rPr>
                <w:sz w:val="24"/>
                <w:szCs w:val="24"/>
              </w:rPr>
            </w:pPr>
            <w:r w:rsidRPr="0007608D">
              <w:rPr>
                <w:sz w:val="24"/>
                <w:szCs w:val="24"/>
              </w:rPr>
              <w:t>-</w:t>
            </w:r>
          </w:p>
        </w:tc>
      </w:tr>
      <w:tr w:rsidR="0007608D" w:rsidRPr="0007608D" w:rsidTr="00FB44BF">
        <w:tc>
          <w:tcPr>
            <w:tcW w:w="801" w:type="dxa"/>
          </w:tcPr>
          <w:p w:rsidR="005A281D" w:rsidRPr="0007608D" w:rsidRDefault="005A281D" w:rsidP="005A281D">
            <w:pPr>
              <w:pStyle w:val="afb"/>
              <w:widowControl w:val="0"/>
              <w:numPr>
                <w:ilvl w:val="0"/>
                <w:numId w:val="32"/>
              </w:numPr>
              <w:rPr>
                <w:sz w:val="24"/>
                <w:szCs w:val="24"/>
              </w:rPr>
            </w:pPr>
          </w:p>
        </w:tc>
        <w:tc>
          <w:tcPr>
            <w:tcW w:w="3646" w:type="dxa"/>
          </w:tcPr>
          <w:p w:rsidR="005A281D" w:rsidRPr="0007608D" w:rsidRDefault="005A281D" w:rsidP="00FB44BF">
            <w:pPr>
              <w:pStyle w:val="afb"/>
              <w:widowControl w:val="0"/>
              <w:jc w:val="left"/>
              <w:rPr>
                <w:sz w:val="24"/>
                <w:szCs w:val="24"/>
              </w:rPr>
            </w:pPr>
            <w:r w:rsidRPr="0007608D">
              <w:rPr>
                <w:sz w:val="24"/>
                <w:szCs w:val="24"/>
              </w:rPr>
              <w:t>Предоставление прочих видов услуг</w:t>
            </w:r>
          </w:p>
        </w:tc>
        <w:tc>
          <w:tcPr>
            <w:tcW w:w="1601" w:type="dxa"/>
          </w:tcPr>
          <w:p w:rsidR="005A281D" w:rsidRPr="0007608D" w:rsidRDefault="005A281D" w:rsidP="00FB44BF">
            <w:pPr>
              <w:pStyle w:val="afb"/>
              <w:widowControl w:val="0"/>
              <w:rPr>
                <w:sz w:val="24"/>
                <w:szCs w:val="24"/>
                <w:lang w:val="en-US"/>
              </w:rPr>
            </w:pPr>
            <w:r w:rsidRPr="0007608D">
              <w:rPr>
                <w:sz w:val="24"/>
                <w:szCs w:val="24"/>
                <w:lang w:val="en-US"/>
              </w:rPr>
              <w:t>84</w:t>
            </w:r>
          </w:p>
        </w:tc>
        <w:tc>
          <w:tcPr>
            <w:tcW w:w="1400" w:type="dxa"/>
          </w:tcPr>
          <w:p w:rsidR="005A281D" w:rsidRPr="0007608D" w:rsidRDefault="005A281D" w:rsidP="00FB44BF">
            <w:pPr>
              <w:pStyle w:val="afb"/>
              <w:widowControl w:val="0"/>
              <w:rPr>
                <w:sz w:val="24"/>
                <w:szCs w:val="24"/>
                <w:lang w:val="en-US"/>
              </w:rPr>
            </w:pPr>
            <w:r w:rsidRPr="0007608D">
              <w:rPr>
                <w:sz w:val="24"/>
                <w:szCs w:val="24"/>
                <w:lang w:val="en-US"/>
              </w:rPr>
              <w:t>87</w:t>
            </w:r>
          </w:p>
        </w:tc>
        <w:tc>
          <w:tcPr>
            <w:tcW w:w="1937" w:type="dxa"/>
          </w:tcPr>
          <w:p w:rsidR="005A281D" w:rsidRPr="0007608D" w:rsidRDefault="005A281D" w:rsidP="00FB44BF">
            <w:pPr>
              <w:pStyle w:val="afb"/>
              <w:widowControl w:val="0"/>
              <w:rPr>
                <w:sz w:val="24"/>
                <w:szCs w:val="24"/>
              </w:rPr>
            </w:pPr>
            <w:r w:rsidRPr="0007608D">
              <w:rPr>
                <w:sz w:val="24"/>
                <w:szCs w:val="24"/>
                <w:lang w:val="en-US"/>
              </w:rPr>
              <w:t>96</w:t>
            </w:r>
            <w:proofErr w:type="gramStart"/>
            <w:r w:rsidRPr="0007608D">
              <w:rPr>
                <w:sz w:val="24"/>
                <w:szCs w:val="24"/>
              </w:rPr>
              <w:t>,2</w:t>
            </w:r>
            <w:proofErr w:type="gramEnd"/>
          </w:p>
        </w:tc>
      </w:tr>
    </w:tbl>
    <w:p w:rsidR="005A281D" w:rsidRPr="0007608D" w:rsidRDefault="005A281D" w:rsidP="005A281D">
      <w:pPr>
        <w:ind w:firstLine="732"/>
        <w:jc w:val="both"/>
        <w:rPr>
          <w:rFonts w:ascii="Times New Roman" w:eastAsia="Times New Roman" w:hAnsi="Times New Roman" w:cs="Times New Roman"/>
          <w:sz w:val="28"/>
          <w:szCs w:val="28"/>
          <w:lang w:eastAsia="ru-RU"/>
        </w:rPr>
      </w:pP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Снижение численности работающих по данным Управления Федеральной службы государственной статистики по Краснодарскому краю и Республике Адыгея наблюдается в следующих отраслях:</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по операциям с недвижимым имуществом – на 0,4% (2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в области здравоохранения и социальных услуг – на 2,2 % (142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государственное управление и обеспечение военной безопасности; социальное страхование – на 2,3 % (151 человек);</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сельское, лесное хозяйство, охота, рыболовство и рыбоводство – на 2,6 % (4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предоставление прочих видов услуг – на 3,8 % (3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обеспечение электрической энергией, газом и паром; кондиционирование воздуха – на 5 % (71 человек);</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гостиниц и предприятий общественного питания – на 11,2 % (23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lastRenderedPageBreak/>
        <w:t>Рост среднесписочной численности отмечен в таких отраслях, как:</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 образование – на 0,8 % (49 человек);</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торговля оптовая и розничная, ремонт автотранспортных средств и мотоциклов – на 2,2 % (51 человек);</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xml:space="preserve">- </w:t>
      </w:r>
      <w:r w:rsidRPr="0007608D">
        <w:rPr>
          <w:rFonts w:ascii="Times New Roman" w:hAnsi="Times New Roman" w:cs="Times New Roman"/>
          <w:sz w:val="28"/>
          <w:szCs w:val="28"/>
        </w:rPr>
        <w:t>Транспортировка и хранение – 3,3 % (53 человека);</w:t>
      </w:r>
    </w:p>
    <w:p w:rsidR="005A281D" w:rsidRPr="0007608D" w:rsidRDefault="005A281D" w:rsidP="005A281D">
      <w:pPr>
        <w:ind w:firstLine="732"/>
        <w:jc w:val="both"/>
        <w:rPr>
          <w:rFonts w:ascii="Times New Roman" w:eastAsia="Times New Roman" w:hAnsi="Times New Roman" w:cs="Times New Roman"/>
          <w:sz w:val="28"/>
          <w:szCs w:val="28"/>
          <w:lang w:eastAsia="ru-RU"/>
        </w:rPr>
      </w:pPr>
      <w:r w:rsidRPr="0007608D">
        <w:rPr>
          <w:rFonts w:ascii="Times New Roman" w:eastAsia="Times New Roman" w:hAnsi="Times New Roman" w:cs="Times New Roman"/>
          <w:sz w:val="28"/>
          <w:szCs w:val="28"/>
          <w:lang w:eastAsia="ru-RU"/>
        </w:rPr>
        <w:t>- деятельность административная и сопутствующие дополнительные услуги – на 12,9 % (67 человек).</w:t>
      </w:r>
    </w:p>
    <w:p w:rsidR="005A281D" w:rsidRPr="0007608D" w:rsidRDefault="005A281D" w:rsidP="005A281D"/>
    <w:p w:rsidR="00F3439C" w:rsidRPr="0007608D" w:rsidRDefault="00AC6D8A" w:rsidP="001F4508">
      <w:pPr>
        <w:widowControl w:val="0"/>
        <w:ind w:left="708"/>
        <w:jc w:val="center"/>
        <w:rPr>
          <w:rFonts w:ascii="Times New Roman" w:eastAsia="Times New Roman" w:hAnsi="Times New Roman" w:cs="Times New Roman"/>
          <w:i/>
          <w:sz w:val="28"/>
          <w:szCs w:val="28"/>
          <w:lang w:eastAsia="ru-RU"/>
        </w:rPr>
      </w:pPr>
      <w:r w:rsidRPr="0007608D">
        <w:rPr>
          <w:rFonts w:ascii="Times New Roman" w:eastAsia="Times New Roman" w:hAnsi="Times New Roman" w:cs="Arial"/>
          <w:i/>
          <w:iCs/>
          <w:sz w:val="28"/>
          <w:szCs w:val="28"/>
          <w:lang w:eastAsia="ru-RU"/>
        </w:rPr>
        <w:t>2.1</w:t>
      </w:r>
      <w:r w:rsidR="00C31AF1" w:rsidRPr="0007608D">
        <w:rPr>
          <w:rFonts w:ascii="Times New Roman" w:eastAsia="Times New Roman" w:hAnsi="Times New Roman" w:cs="Arial"/>
          <w:i/>
          <w:iCs/>
          <w:sz w:val="28"/>
          <w:szCs w:val="28"/>
          <w:lang w:eastAsia="ru-RU"/>
        </w:rPr>
        <w:t>2</w:t>
      </w:r>
      <w:r w:rsidRPr="0007608D">
        <w:rPr>
          <w:rFonts w:ascii="Times New Roman" w:eastAsia="Times New Roman" w:hAnsi="Times New Roman" w:cs="Arial"/>
          <w:i/>
          <w:iCs/>
          <w:sz w:val="28"/>
          <w:szCs w:val="28"/>
          <w:lang w:eastAsia="ru-RU"/>
        </w:rPr>
        <w:t xml:space="preserve">.5. </w:t>
      </w:r>
      <w:r w:rsidR="002D7BAE" w:rsidRPr="0007608D">
        <w:rPr>
          <w:rFonts w:ascii="Times New Roman" w:eastAsia="Times New Roman" w:hAnsi="Times New Roman" w:cs="Arial"/>
          <w:i/>
          <w:iCs/>
          <w:sz w:val="28"/>
          <w:szCs w:val="28"/>
          <w:lang w:eastAsia="ru-RU"/>
        </w:rPr>
        <w:t>Ситуация на р</w:t>
      </w:r>
      <w:r w:rsidRPr="0007608D">
        <w:rPr>
          <w:rFonts w:ascii="Times New Roman" w:eastAsia="Times New Roman" w:hAnsi="Times New Roman" w:cs="Arial"/>
          <w:i/>
          <w:iCs/>
          <w:sz w:val="28"/>
          <w:szCs w:val="28"/>
          <w:lang w:eastAsia="ru-RU"/>
        </w:rPr>
        <w:t>ынк</w:t>
      </w:r>
      <w:r w:rsidR="002D7BAE" w:rsidRPr="0007608D">
        <w:rPr>
          <w:rFonts w:ascii="Times New Roman" w:eastAsia="Times New Roman" w:hAnsi="Times New Roman" w:cs="Arial"/>
          <w:i/>
          <w:iCs/>
          <w:sz w:val="28"/>
          <w:szCs w:val="28"/>
          <w:lang w:eastAsia="ru-RU"/>
        </w:rPr>
        <w:t>е</w:t>
      </w:r>
      <w:r w:rsidRPr="0007608D">
        <w:rPr>
          <w:rFonts w:ascii="Times New Roman" w:eastAsia="Times New Roman" w:hAnsi="Times New Roman" w:cs="Arial"/>
          <w:i/>
          <w:iCs/>
          <w:sz w:val="28"/>
          <w:szCs w:val="28"/>
          <w:lang w:eastAsia="ru-RU"/>
        </w:rPr>
        <w:t xml:space="preserve"> труда</w:t>
      </w:r>
      <w:r w:rsidR="002D7BAE" w:rsidRPr="0007608D">
        <w:rPr>
          <w:rFonts w:ascii="Times New Roman" w:eastAsia="Times New Roman" w:hAnsi="Times New Roman" w:cs="Arial"/>
          <w:i/>
          <w:iCs/>
          <w:sz w:val="28"/>
          <w:szCs w:val="28"/>
          <w:lang w:eastAsia="ru-RU"/>
        </w:rPr>
        <w:t xml:space="preserve"> и</w:t>
      </w:r>
      <w:r w:rsidRPr="0007608D">
        <w:rPr>
          <w:rFonts w:ascii="Times New Roman" w:eastAsia="Times New Roman" w:hAnsi="Times New Roman" w:cs="Arial"/>
          <w:i/>
          <w:iCs/>
          <w:sz w:val="28"/>
          <w:szCs w:val="28"/>
          <w:lang w:eastAsia="ru-RU"/>
        </w:rPr>
        <w:t xml:space="preserve"> безработица</w:t>
      </w:r>
    </w:p>
    <w:p w:rsidR="00AC6D8A" w:rsidRPr="0007608D" w:rsidRDefault="00AC6D8A" w:rsidP="001F4508">
      <w:pPr>
        <w:widowControl w:val="0"/>
        <w:ind w:left="708"/>
        <w:jc w:val="center"/>
        <w:rPr>
          <w:rFonts w:ascii="Times New Roman" w:eastAsia="Times New Roman" w:hAnsi="Times New Roman" w:cs="Times New Roman"/>
          <w:i/>
          <w:sz w:val="28"/>
          <w:szCs w:val="28"/>
          <w:lang w:eastAsia="ru-RU"/>
        </w:rPr>
      </w:pPr>
    </w:p>
    <w:p w:rsidR="008B4727" w:rsidRPr="0007608D" w:rsidRDefault="00F4428D" w:rsidP="008B4727">
      <w:pPr>
        <w:ind w:firstLine="720"/>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w:t>
      </w:r>
      <w:r w:rsidR="008B4727" w:rsidRPr="0007608D">
        <w:rPr>
          <w:rFonts w:ascii="Times New Roman" w:hAnsi="Times New Roman" w:cs="Times New Roman"/>
          <w:sz w:val="28"/>
          <w:szCs w:val="28"/>
        </w:rPr>
        <w:t xml:space="preserve">.2025 года на учете в государственном казенном учреждении Республики Адыгея «Адыгейский республиканский Центр занятости населения» (далее - ГКУ РА «АР ЦЗН») состояло </w:t>
      </w:r>
      <w:r w:rsidRPr="0007608D">
        <w:rPr>
          <w:rFonts w:ascii="Times New Roman" w:hAnsi="Times New Roman" w:cs="Times New Roman"/>
          <w:sz w:val="28"/>
          <w:szCs w:val="28"/>
        </w:rPr>
        <w:t xml:space="preserve">143 </w:t>
      </w:r>
      <w:r w:rsidR="008B4727" w:rsidRPr="0007608D">
        <w:rPr>
          <w:rFonts w:ascii="Times New Roman" w:hAnsi="Times New Roman" w:cs="Times New Roman"/>
          <w:sz w:val="28"/>
          <w:szCs w:val="28"/>
        </w:rPr>
        <w:t>безработных граждан</w:t>
      </w:r>
      <w:r w:rsidRPr="0007608D">
        <w:rPr>
          <w:rFonts w:ascii="Times New Roman" w:hAnsi="Times New Roman" w:cs="Times New Roman"/>
          <w:sz w:val="28"/>
          <w:szCs w:val="28"/>
        </w:rPr>
        <w:t>ина</w:t>
      </w:r>
      <w:r w:rsidR="008B4727" w:rsidRPr="0007608D">
        <w:rPr>
          <w:rFonts w:ascii="Times New Roman" w:hAnsi="Times New Roman" w:cs="Times New Roman"/>
          <w:sz w:val="28"/>
          <w:szCs w:val="28"/>
        </w:rPr>
        <w:t>.</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За содействием в поиске подходящей работы в течение </w:t>
      </w:r>
      <w:r w:rsidRPr="0007608D">
        <w:rPr>
          <w:rFonts w:ascii="Times New Roman" w:eastAsia="Times New Roman" w:hAnsi="Times New Roman" w:cs="Times New Roman"/>
          <w:sz w:val="28"/>
          <w:szCs w:val="28"/>
          <w:lang w:val="en-US" w:eastAsia="ru-RU"/>
        </w:rPr>
        <w:t>I</w:t>
      </w:r>
      <w:r w:rsidRPr="0007608D">
        <w:rPr>
          <w:rFonts w:ascii="Times New Roman" w:eastAsia="Times New Roman" w:hAnsi="Times New Roman" w:cs="Times New Roman"/>
          <w:sz w:val="28"/>
          <w:szCs w:val="28"/>
          <w:lang w:eastAsia="ru-RU"/>
        </w:rPr>
        <w:t xml:space="preserve"> </w:t>
      </w:r>
      <w:r w:rsidR="00F4428D" w:rsidRPr="0007608D">
        <w:rPr>
          <w:rFonts w:ascii="Times New Roman" w:eastAsia="Times New Roman" w:hAnsi="Times New Roman" w:cs="Times New Roman"/>
          <w:sz w:val="28"/>
          <w:szCs w:val="28"/>
          <w:lang w:eastAsia="ru-RU"/>
        </w:rPr>
        <w:t>полугодия</w:t>
      </w:r>
      <w:r w:rsidRPr="0007608D">
        <w:rPr>
          <w:rFonts w:ascii="Times New Roman" w:eastAsia="Times New Roman" w:hAnsi="Times New Roman" w:cs="Times New Roman"/>
          <w:sz w:val="28"/>
          <w:szCs w:val="28"/>
          <w:lang w:eastAsia="ru-RU"/>
        </w:rPr>
        <w:t xml:space="preserve"> 2025</w:t>
      </w:r>
      <w:r w:rsidRPr="0007608D">
        <w:rPr>
          <w:rFonts w:ascii="Times New Roman" w:hAnsi="Times New Roman" w:cs="Times New Roman"/>
          <w:sz w:val="28"/>
          <w:szCs w:val="28"/>
        </w:rPr>
        <w:t xml:space="preserve"> обратилось </w:t>
      </w:r>
      <w:r w:rsidR="00F4428D" w:rsidRPr="0007608D">
        <w:rPr>
          <w:rFonts w:ascii="Times New Roman" w:hAnsi="Times New Roman" w:cs="Times New Roman"/>
          <w:sz w:val="28"/>
          <w:szCs w:val="28"/>
        </w:rPr>
        <w:t xml:space="preserve">316 </w:t>
      </w:r>
      <w:r w:rsidRPr="0007608D">
        <w:rPr>
          <w:rFonts w:ascii="Times New Roman" w:hAnsi="Times New Roman" w:cs="Times New Roman"/>
          <w:sz w:val="28"/>
          <w:szCs w:val="28"/>
        </w:rPr>
        <w:t xml:space="preserve">граждан, что составило </w:t>
      </w:r>
      <w:r w:rsidR="00F4428D" w:rsidRPr="0007608D">
        <w:rPr>
          <w:rFonts w:ascii="Times New Roman" w:hAnsi="Times New Roman" w:cs="Times New Roman"/>
          <w:sz w:val="28"/>
          <w:szCs w:val="28"/>
        </w:rPr>
        <w:t>96,0</w:t>
      </w:r>
      <w:r w:rsidRPr="0007608D">
        <w:rPr>
          <w:rFonts w:ascii="Times New Roman" w:hAnsi="Times New Roman" w:cs="Times New Roman"/>
          <w:sz w:val="28"/>
          <w:szCs w:val="28"/>
        </w:rPr>
        <w:t xml:space="preserve"> % к соответствующему периоду 2024 года (</w:t>
      </w:r>
      <w:r w:rsidR="00F4428D" w:rsidRPr="0007608D">
        <w:rPr>
          <w:rFonts w:ascii="Times New Roman" w:hAnsi="Times New Roman" w:cs="Times New Roman"/>
          <w:sz w:val="28"/>
          <w:szCs w:val="28"/>
        </w:rPr>
        <w:t>329</w:t>
      </w:r>
      <w:r w:rsidRPr="0007608D">
        <w:rPr>
          <w:rFonts w:ascii="Times New Roman" w:hAnsi="Times New Roman" w:cs="Times New Roman"/>
          <w:sz w:val="28"/>
          <w:szCs w:val="28"/>
        </w:rPr>
        <w:t xml:space="preserve"> человек).</w:t>
      </w:r>
    </w:p>
    <w:p w:rsidR="007E07C1" w:rsidRPr="0007608D" w:rsidRDefault="007E07C1" w:rsidP="007E07C1">
      <w:pPr>
        <w:ind w:firstLine="709"/>
        <w:jc w:val="both"/>
        <w:rPr>
          <w:rFonts w:ascii="Times New Roman" w:hAnsi="Times New Roman" w:cs="Times New Roman"/>
          <w:sz w:val="28"/>
          <w:szCs w:val="28"/>
        </w:rPr>
      </w:pPr>
      <w:r w:rsidRPr="0007608D">
        <w:rPr>
          <w:rFonts w:ascii="Times New Roman" w:hAnsi="Times New Roman" w:cs="Times New Roman"/>
          <w:sz w:val="28"/>
          <w:szCs w:val="28"/>
        </w:rPr>
        <w:t>Основной контингент граждан, обратившихся за содействием в поиске подходящей работы в ГКУ РА «АР ЦЗН», составили граждане:</w:t>
      </w:r>
    </w:p>
    <w:p w:rsidR="007E07C1" w:rsidRPr="0007608D" w:rsidRDefault="007E07C1" w:rsidP="007E07C1">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женщины – 191 человек (60,4 % </w:t>
      </w:r>
      <w:r w:rsidRPr="0007608D">
        <w:rPr>
          <w:rFonts w:ascii="Times New Roman" w:hAnsi="Times New Roman" w:cs="Times New Roman"/>
          <w:sz w:val="28"/>
          <w:szCs w:val="28"/>
        </w:rPr>
        <w:t>от числа обратившихся граждан</w:t>
      </w:r>
      <w:r w:rsidRPr="0007608D">
        <w:rPr>
          <w:rFonts w:ascii="Times New Roman" w:eastAsia="Calibri" w:hAnsi="Times New Roman" w:cs="Times New Roman"/>
          <w:sz w:val="28"/>
          <w:szCs w:val="28"/>
        </w:rPr>
        <w:t xml:space="preserve">);  </w:t>
      </w:r>
    </w:p>
    <w:p w:rsidR="007E07C1" w:rsidRPr="0007608D" w:rsidRDefault="007E07C1" w:rsidP="007E07C1">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мужчины – 125 человек (39,6 % </w:t>
      </w:r>
      <w:r w:rsidRPr="0007608D">
        <w:rPr>
          <w:rFonts w:ascii="Times New Roman" w:hAnsi="Times New Roman" w:cs="Times New Roman"/>
          <w:sz w:val="28"/>
          <w:szCs w:val="28"/>
        </w:rPr>
        <w:t>от числа обратившихся граждан</w:t>
      </w:r>
      <w:r w:rsidRPr="0007608D">
        <w:rPr>
          <w:rFonts w:ascii="Times New Roman" w:eastAsia="Calibri" w:hAnsi="Times New Roman" w:cs="Times New Roman"/>
          <w:sz w:val="28"/>
          <w:szCs w:val="28"/>
        </w:rPr>
        <w:t>), из них:</w:t>
      </w:r>
    </w:p>
    <w:p w:rsidR="007E07C1" w:rsidRPr="0007608D" w:rsidRDefault="007E07C1" w:rsidP="007E07C1">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граждане в возрасте 14-29 лет – 70 человек (22,2 % </w:t>
      </w:r>
      <w:r w:rsidRPr="0007608D">
        <w:rPr>
          <w:rFonts w:ascii="Times New Roman" w:hAnsi="Times New Roman" w:cs="Times New Roman"/>
          <w:sz w:val="28"/>
          <w:szCs w:val="28"/>
        </w:rPr>
        <w:t>от числа обратившихся граждан</w:t>
      </w:r>
      <w:r w:rsidRPr="0007608D">
        <w:rPr>
          <w:rFonts w:ascii="Times New Roman" w:eastAsia="Calibri" w:hAnsi="Times New Roman" w:cs="Times New Roman"/>
          <w:sz w:val="28"/>
          <w:szCs w:val="28"/>
        </w:rPr>
        <w:t xml:space="preserve">);   </w:t>
      </w:r>
    </w:p>
    <w:p w:rsidR="007E07C1" w:rsidRPr="0007608D" w:rsidRDefault="007E07C1" w:rsidP="007E07C1">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инвалиды – 20 человек (6,3 % </w:t>
      </w:r>
      <w:r w:rsidRPr="0007608D">
        <w:rPr>
          <w:rFonts w:ascii="Times New Roman" w:hAnsi="Times New Roman" w:cs="Times New Roman"/>
          <w:sz w:val="28"/>
          <w:szCs w:val="28"/>
        </w:rPr>
        <w:t>от числа обратившихся граждан</w:t>
      </w:r>
      <w:r w:rsidRPr="0007608D">
        <w:rPr>
          <w:rFonts w:ascii="Times New Roman" w:eastAsia="Calibri" w:hAnsi="Times New Roman" w:cs="Times New Roman"/>
          <w:sz w:val="28"/>
          <w:szCs w:val="28"/>
        </w:rPr>
        <w:t xml:space="preserve">); </w:t>
      </w:r>
    </w:p>
    <w:p w:rsidR="007E07C1" w:rsidRPr="0007608D" w:rsidRDefault="007E07C1" w:rsidP="007E07C1">
      <w:pPr>
        <w:ind w:firstLine="708"/>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-граждане предпенсионного возраста – 27 человек (8,5 % </w:t>
      </w:r>
      <w:r w:rsidRPr="0007608D">
        <w:rPr>
          <w:rFonts w:ascii="Times New Roman" w:hAnsi="Times New Roman" w:cs="Times New Roman"/>
          <w:sz w:val="28"/>
          <w:szCs w:val="28"/>
        </w:rPr>
        <w:t>от числа обратившихся граждан</w:t>
      </w:r>
      <w:r w:rsidRPr="0007608D">
        <w:rPr>
          <w:rFonts w:ascii="Times New Roman" w:eastAsia="Calibri" w:hAnsi="Times New Roman" w:cs="Times New Roman"/>
          <w:sz w:val="28"/>
          <w:szCs w:val="28"/>
        </w:rPr>
        <w:t>).</w:t>
      </w:r>
    </w:p>
    <w:p w:rsidR="008B4727" w:rsidRPr="0007608D" w:rsidRDefault="008B4727" w:rsidP="008B4727">
      <w:pPr>
        <w:ind w:firstLine="732"/>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течение </w:t>
      </w:r>
      <w:r w:rsidRPr="0007608D">
        <w:rPr>
          <w:rFonts w:ascii="Times New Roman" w:eastAsia="Times New Roman" w:hAnsi="Times New Roman" w:cs="Times New Roman"/>
          <w:sz w:val="28"/>
          <w:szCs w:val="28"/>
          <w:lang w:val="en-US" w:eastAsia="ru-RU"/>
        </w:rPr>
        <w:t>I</w:t>
      </w:r>
      <w:r w:rsidRPr="0007608D">
        <w:rPr>
          <w:rFonts w:ascii="Times New Roman" w:eastAsia="Times New Roman" w:hAnsi="Times New Roman" w:cs="Times New Roman"/>
          <w:sz w:val="28"/>
          <w:szCs w:val="28"/>
          <w:lang w:eastAsia="ru-RU"/>
        </w:rPr>
        <w:t xml:space="preserve"> </w:t>
      </w:r>
      <w:r w:rsidR="00AE6905" w:rsidRPr="0007608D">
        <w:rPr>
          <w:rFonts w:ascii="Times New Roman" w:eastAsia="Times New Roman" w:hAnsi="Times New Roman" w:cs="Times New Roman"/>
          <w:sz w:val="28"/>
          <w:szCs w:val="28"/>
          <w:lang w:eastAsia="ru-RU"/>
        </w:rPr>
        <w:t xml:space="preserve">полугодия </w:t>
      </w:r>
      <w:r w:rsidRPr="0007608D">
        <w:rPr>
          <w:rFonts w:ascii="Times New Roman" w:eastAsia="Times New Roman" w:hAnsi="Times New Roman" w:cs="Times New Roman"/>
          <w:sz w:val="28"/>
          <w:szCs w:val="28"/>
          <w:lang w:eastAsia="ru-RU"/>
        </w:rPr>
        <w:t>2025</w:t>
      </w:r>
      <w:r w:rsidRPr="0007608D">
        <w:rPr>
          <w:rFonts w:ascii="Times New Roman" w:hAnsi="Times New Roman" w:cs="Times New Roman"/>
          <w:sz w:val="28"/>
          <w:szCs w:val="28"/>
        </w:rPr>
        <w:t xml:space="preserve"> </w:t>
      </w:r>
      <w:r w:rsidRPr="0007608D">
        <w:rPr>
          <w:rFonts w:ascii="Times New Roman" w:eastAsia="Calibri" w:hAnsi="Times New Roman" w:cs="Times New Roman"/>
          <w:sz w:val="28"/>
          <w:szCs w:val="28"/>
        </w:rPr>
        <w:t>признан</w:t>
      </w:r>
      <w:r w:rsidR="00AE6905" w:rsidRPr="0007608D">
        <w:rPr>
          <w:rFonts w:ascii="Times New Roman" w:eastAsia="Calibri" w:hAnsi="Times New Roman" w:cs="Times New Roman"/>
          <w:sz w:val="28"/>
          <w:szCs w:val="28"/>
        </w:rPr>
        <w:t>о безработными 184</w:t>
      </w:r>
      <w:r w:rsidRPr="0007608D">
        <w:rPr>
          <w:rFonts w:ascii="Times New Roman" w:eastAsia="Calibri" w:hAnsi="Times New Roman" w:cs="Times New Roman"/>
          <w:sz w:val="28"/>
          <w:szCs w:val="28"/>
        </w:rPr>
        <w:t xml:space="preserve"> гражданина и</w:t>
      </w:r>
      <w:r w:rsidRPr="0007608D">
        <w:rPr>
          <w:rFonts w:ascii="Times New Roman" w:hAnsi="Times New Roman" w:cs="Times New Roman"/>
          <w:sz w:val="28"/>
          <w:szCs w:val="28"/>
        </w:rPr>
        <w:t>ли 9</w:t>
      </w:r>
      <w:r w:rsidR="00AE6905" w:rsidRPr="0007608D">
        <w:rPr>
          <w:rFonts w:ascii="Times New Roman" w:hAnsi="Times New Roman" w:cs="Times New Roman"/>
          <w:sz w:val="28"/>
          <w:szCs w:val="28"/>
        </w:rPr>
        <w:t>2,9</w:t>
      </w:r>
      <w:r w:rsidRPr="0007608D">
        <w:rPr>
          <w:rFonts w:ascii="Times New Roman" w:hAnsi="Times New Roman" w:cs="Times New Roman"/>
          <w:sz w:val="28"/>
          <w:szCs w:val="28"/>
        </w:rPr>
        <w:t xml:space="preserve"> % к соответствующему периоду 2024 года (</w:t>
      </w:r>
      <w:r w:rsidR="00AE6905" w:rsidRPr="0007608D">
        <w:rPr>
          <w:rFonts w:ascii="Times New Roman" w:eastAsia="Calibri" w:hAnsi="Times New Roman" w:cs="Times New Roman"/>
          <w:sz w:val="28"/>
          <w:szCs w:val="28"/>
        </w:rPr>
        <w:t>198</w:t>
      </w:r>
      <w:r w:rsidRPr="0007608D">
        <w:rPr>
          <w:rFonts w:ascii="Times New Roman" w:eastAsia="Calibri" w:hAnsi="Times New Roman" w:cs="Times New Roman"/>
          <w:sz w:val="28"/>
          <w:szCs w:val="28"/>
        </w:rPr>
        <w:t xml:space="preserve"> граждан).</w:t>
      </w:r>
    </w:p>
    <w:p w:rsidR="008B4727" w:rsidRPr="0007608D" w:rsidRDefault="008B4727" w:rsidP="008B472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Доля граждан, признанных безработными, от общей численности граждан, обратившихся за содействием в поиске работы за отчетный период год составила </w:t>
      </w:r>
      <w:r w:rsidR="00AE6905" w:rsidRPr="0007608D">
        <w:rPr>
          <w:rFonts w:ascii="Times New Roman" w:eastAsia="Calibri" w:hAnsi="Times New Roman" w:cs="Times New Roman"/>
          <w:sz w:val="28"/>
          <w:szCs w:val="28"/>
        </w:rPr>
        <w:t>58,2</w:t>
      </w:r>
      <w:r w:rsidRPr="0007608D">
        <w:rPr>
          <w:rFonts w:ascii="Times New Roman" w:eastAsia="Calibri" w:hAnsi="Times New Roman" w:cs="Times New Roman"/>
          <w:sz w:val="28"/>
          <w:szCs w:val="28"/>
        </w:rPr>
        <w:t xml:space="preserve"> %.</w:t>
      </w:r>
    </w:p>
    <w:p w:rsidR="008B4727" w:rsidRPr="0007608D" w:rsidRDefault="008B4727" w:rsidP="008B4727">
      <w:pPr>
        <w:ind w:firstLine="720"/>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 </w:t>
      </w:r>
      <w:r w:rsidRPr="0007608D">
        <w:rPr>
          <w:rFonts w:ascii="Times New Roman" w:hAnsi="Times New Roman" w:cs="Times New Roman"/>
          <w:sz w:val="28"/>
          <w:szCs w:val="28"/>
        </w:rPr>
        <w:t xml:space="preserve">Из числа граждан, обратившихся за содействием в поиске подходящей работы, в </w:t>
      </w:r>
      <w:r w:rsidR="004407E8" w:rsidRPr="0007608D">
        <w:rPr>
          <w:rFonts w:ascii="Times New Roman" w:eastAsia="Times New Roman" w:hAnsi="Times New Roman" w:cs="Times New Roman"/>
          <w:sz w:val="28"/>
          <w:szCs w:val="28"/>
          <w:lang w:val="en-US" w:eastAsia="ru-RU"/>
        </w:rPr>
        <w:t>I</w:t>
      </w:r>
      <w:r w:rsidR="004407E8" w:rsidRPr="0007608D">
        <w:rPr>
          <w:rFonts w:ascii="Times New Roman" w:eastAsia="Times New Roman" w:hAnsi="Times New Roman" w:cs="Times New Roman"/>
          <w:sz w:val="28"/>
          <w:szCs w:val="28"/>
          <w:lang w:eastAsia="ru-RU"/>
        </w:rPr>
        <w:t xml:space="preserve"> </w:t>
      </w:r>
      <w:r w:rsidR="00AE6905" w:rsidRPr="0007608D">
        <w:rPr>
          <w:rFonts w:ascii="Times New Roman" w:eastAsia="Times New Roman" w:hAnsi="Times New Roman" w:cs="Times New Roman"/>
          <w:sz w:val="28"/>
          <w:szCs w:val="28"/>
          <w:lang w:eastAsia="ru-RU"/>
        </w:rPr>
        <w:t>полугодии</w:t>
      </w:r>
      <w:r w:rsidR="004407E8" w:rsidRPr="0007608D">
        <w:rPr>
          <w:rFonts w:ascii="Times New Roman" w:eastAsia="Times New Roman" w:hAnsi="Times New Roman" w:cs="Times New Roman"/>
          <w:sz w:val="28"/>
          <w:szCs w:val="28"/>
          <w:lang w:eastAsia="ru-RU"/>
        </w:rPr>
        <w:t xml:space="preserve"> 2025 года</w:t>
      </w:r>
      <w:r w:rsidR="004407E8"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трудоустроено – </w:t>
      </w:r>
      <w:r w:rsidR="00AE6905" w:rsidRPr="0007608D">
        <w:rPr>
          <w:rFonts w:ascii="Times New Roman" w:hAnsi="Times New Roman" w:cs="Times New Roman"/>
          <w:sz w:val="28"/>
          <w:szCs w:val="28"/>
        </w:rPr>
        <w:t>72</w:t>
      </w:r>
      <w:r w:rsidR="004407E8" w:rsidRPr="0007608D">
        <w:rPr>
          <w:rFonts w:ascii="Times New Roman" w:hAnsi="Times New Roman" w:cs="Times New Roman"/>
          <w:sz w:val="28"/>
          <w:szCs w:val="28"/>
        </w:rPr>
        <w:t xml:space="preserve"> </w:t>
      </w:r>
      <w:r w:rsidRPr="0007608D">
        <w:rPr>
          <w:rFonts w:ascii="Times New Roman" w:hAnsi="Times New Roman" w:cs="Times New Roman"/>
          <w:sz w:val="28"/>
          <w:szCs w:val="28"/>
        </w:rPr>
        <w:t>человек</w:t>
      </w:r>
      <w:r w:rsidR="00AE6905" w:rsidRPr="0007608D">
        <w:rPr>
          <w:rFonts w:ascii="Times New Roman" w:hAnsi="Times New Roman" w:cs="Times New Roman"/>
          <w:sz w:val="28"/>
          <w:szCs w:val="28"/>
        </w:rPr>
        <w:t>а</w:t>
      </w:r>
      <w:r w:rsidRPr="0007608D">
        <w:rPr>
          <w:rFonts w:ascii="Times New Roman" w:hAnsi="Times New Roman" w:cs="Times New Roman"/>
          <w:sz w:val="28"/>
          <w:szCs w:val="28"/>
        </w:rPr>
        <w:t xml:space="preserve"> или </w:t>
      </w:r>
      <w:r w:rsidR="004407E8" w:rsidRPr="0007608D">
        <w:rPr>
          <w:rFonts w:ascii="Times New Roman" w:hAnsi="Times New Roman" w:cs="Times New Roman"/>
          <w:sz w:val="28"/>
          <w:szCs w:val="28"/>
        </w:rPr>
        <w:t>2</w:t>
      </w:r>
      <w:r w:rsidR="00AE6905" w:rsidRPr="0007608D">
        <w:rPr>
          <w:rFonts w:ascii="Times New Roman" w:hAnsi="Times New Roman" w:cs="Times New Roman"/>
          <w:sz w:val="28"/>
          <w:szCs w:val="28"/>
        </w:rPr>
        <w:t>2,8</w:t>
      </w:r>
      <w:r w:rsidRPr="0007608D">
        <w:rPr>
          <w:rFonts w:ascii="Times New Roman" w:hAnsi="Times New Roman" w:cs="Times New Roman"/>
          <w:sz w:val="28"/>
          <w:szCs w:val="28"/>
        </w:rPr>
        <w:t xml:space="preserve"> % от числа обратившихся граждан.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01.01.202</w:t>
      </w:r>
      <w:r w:rsidR="007E1C5B" w:rsidRPr="0007608D">
        <w:rPr>
          <w:rFonts w:ascii="Times New Roman" w:hAnsi="Times New Roman" w:cs="Times New Roman"/>
          <w:sz w:val="28"/>
          <w:szCs w:val="28"/>
        </w:rPr>
        <w:t>5</w:t>
      </w:r>
      <w:r w:rsidRPr="0007608D">
        <w:rPr>
          <w:rFonts w:ascii="Times New Roman" w:hAnsi="Times New Roman" w:cs="Times New Roman"/>
          <w:sz w:val="28"/>
          <w:szCs w:val="28"/>
        </w:rPr>
        <w:t xml:space="preserve"> число заявленных вакансий (наличие свободных рабочих мест), предоставленных работодателями, осуществляющими деятельность на территории муниципального образования «Город Майкоп», составило 2 </w:t>
      </w:r>
      <w:r w:rsidR="007E1C5B" w:rsidRPr="0007608D">
        <w:rPr>
          <w:rFonts w:ascii="Times New Roman" w:hAnsi="Times New Roman" w:cs="Times New Roman"/>
          <w:sz w:val="28"/>
          <w:szCs w:val="28"/>
        </w:rPr>
        <w:t>124</w:t>
      </w:r>
      <w:r w:rsidRPr="0007608D">
        <w:rPr>
          <w:rFonts w:ascii="Times New Roman" w:hAnsi="Times New Roman" w:cs="Times New Roman"/>
          <w:sz w:val="28"/>
          <w:szCs w:val="28"/>
        </w:rPr>
        <w:t xml:space="preserve"> единиц</w:t>
      </w:r>
      <w:r w:rsidR="007E1C5B" w:rsidRPr="0007608D">
        <w:rPr>
          <w:rFonts w:ascii="Times New Roman" w:hAnsi="Times New Roman" w:cs="Times New Roman"/>
          <w:sz w:val="28"/>
          <w:szCs w:val="28"/>
        </w:rPr>
        <w:t>ы</w:t>
      </w:r>
      <w:r w:rsidRPr="0007608D">
        <w:rPr>
          <w:rFonts w:ascii="Times New Roman" w:hAnsi="Times New Roman" w:cs="Times New Roman"/>
          <w:sz w:val="28"/>
          <w:szCs w:val="28"/>
        </w:rPr>
        <w:t xml:space="preserve">. Для увеличения числа вакансий принимаются следующие меры: рассылка писем работодателям о ежемесячном предоставлении сведений о потребности в работниках, размещение информационного материала в средствах массовой информации. По состоянию на </w:t>
      </w:r>
      <w:r w:rsidR="007E1C5B" w:rsidRPr="0007608D">
        <w:rPr>
          <w:rFonts w:ascii="Times New Roman" w:hAnsi="Times New Roman" w:cs="Times New Roman"/>
          <w:sz w:val="28"/>
          <w:szCs w:val="28"/>
        </w:rPr>
        <w:t>01.0</w:t>
      </w:r>
      <w:r w:rsidR="007E07C1" w:rsidRPr="0007608D">
        <w:rPr>
          <w:rFonts w:ascii="Times New Roman" w:hAnsi="Times New Roman" w:cs="Times New Roman"/>
          <w:sz w:val="28"/>
          <w:szCs w:val="28"/>
        </w:rPr>
        <w:t>7</w:t>
      </w:r>
      <w:r w:rsidRPr="0007608D">
        <w:rPr>
          <w:rFonts w:ascii="Times New Roman" w:hAnsi="Times New Roman" w:cs="Times New Roman"/>
          <w:sz w:val="28"/>
          <w:szCs w:val="28"/>
        </w:rPr>
        <w:t>.202</w:t>
      </w:r>
      <w:r w:rsidR="007E1C5B" w:rsidRPr="0007608D">
        <w:rPr>
          <w:rFonts w:ascii="Times New Roman" w:hAnsi="Times New Roman" w:cs="Times New Roman"/>
          <w:sz w:val="28"/>
          <w:szCs w:val="28"/>
        </w:rPr>
        <w:t>5</w:t>
      </w:r>
      <w:r w:rsidRPr="0007608D">
        <w:rPr>
          <w:rFonts w:ascii="Times New Roman" w:hAnsi="Times New Roman" w:cs="Times New Roman"/>
          <w:sz w:val="28"/>
          <w:szCs w:val="28"/>
        </w:rPr>
        <w:t xml:space="preserve"> число вакансий составило </w:t>
      </w:r>
      <w:r w:rsidR="007E07C1" w:rsidRPr="0007608D">
        <w:rPr>
          <w:rFonts w:ascii="Times New Roman" w:hAnsi="Times New Roman" w:cs="Times New Roman"/>
          <w:sz w:val="28"/>
          <w:szCs w:val="28"/>
        </w:rPr>
        <w:t xml:space="preserve">2 831 </w:t>
      </w:r>
      <w:r w:rsidRPr="0007608D">
        <w:rPr>
          <w:rFonts w:ascii="Times New Roman" w:hAnsi="Times New Roman" w:cs="Times New Roman"/>
          <w:sz w:val="28"/>
          <w:szCs w:val="28"/>
        </w:rPr>
        <w:t>единиц</w:t>
      </w:r>
      <w:r w:rsidR="007E07C1" w:rsidRPr="0007608D">
        <w:rPr>
          <w:rFonts w:ascii="Times New Roman" w:hAnsi="Times New Roman" w:cs="Times New Roman"/>
          <w:sz w:val="28"/>
          <w:szCs w:val="28"/>
        </w:rPr>
        <w:t>у</w:t>
      </w:r>
      <w:r w:rsidRPr="0007608D">
        <w:rPr>
          <w:rFonts w:ascii="Times New Roman" w:hAnsi="Times New Roman" w:cs="Times New Roman"/>
          <w:sz w:val="28"/>
          <w:szCs w:val="28"/>
        </w:rPr>
        <w:t>.</w:t>
      </w:r>
    </w:p>
    <w:p w:rsidR="008B4727" w:rsidRPr="0007608D" w:rsidRDefault="008B4727" w:rsidP="008B4727">
      <w:pPr>
        <w:ind w:firstLine="720"/>
        <w:jc w:val="both"/>
        <w:rPr>
          <w:rFonts w:ascii="Times New Roman" w:hAnsi="Times New Roman" w:cs="Times New Roman"/>
          <w:sz w:val="28"/>
          <w:szCs w:val="28"/>
        </w:rPr>
      </w:pPr>
      <w:r w:rsidRPr="0007608D">
        <w:rPr>
          <w:rFonts w:ascii="Times New Roman" w:hAnsi="Times New Roman" w:cs="Times New Roman"/>
          <w:sz w:val="28"/>
          <w:szCs w:val="28"/>
        </w:rPr>
        <w:t xml:space="preserve">Спрос на рабочие профессии в общей потребности экономики города составил </w:t>
      </w:r>
      <w:r w:rsidR="00B35B6F" w:rsidRPr="0007608D">
        <w:rPr>
          <w:rFonts w:ascii="Times New Roman" w:hAnsi="Times New Roman" w:cs="Times New Roman"/>
          <w:sz w:val="28"/>
          <w:szCs w:val="28"/>
        </w:rPr>
        <w:t>70</w:t>
      </w:r>
      <w:r w:rsidRPr="0007608D">
        <w:rPr>
          <w:rFonts w:ascii="Times New Roman" w:hAnsi="Times New Roman" w:cs="Times New Roman"/>
          <w:sz w:val="28"/>
          <w:szCs w:val="28"/>
        </w:rPr>
        <w:t>,0 % от общего количества заявок.</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Наиболее востребованными вакансиями рабочих профессий являются: водитель автомобиля, </w:t>
      </w:r>
      <w:r w:rsidR="00DF0998" w:rsidRPr="0007608D">
        <w:rPr>
          <w:rFonts w:ascii="Times New Roman" w:hAnsi="Times New Roman"/>
          <w:sz w:val="28"/>
          <w:szCs w:val="28"/>
        </w:rPr>
        <w:t>слесарь-ремонтник</w:t>
      </w:r>
      <w:r w:rsidR="003110C1" w:rsidRPr="0007608D">
        <w:rPr>
          <w:rFonts w:ascii="Times New Roman" w:hAnsi="Times New Roman"/>
          <w:sz w:val="28"/>
          <w:szCs w:val="28"/>
        </w:rPr>
        <w:t xml:space="preserve">, </w:t>
      </w:r>
      <w:r w:rsidR="00DF0998" w:rsidRPr="0007608D">
        <w:rPr>
          <w:rFonts w:ascii="Times New Roman" w:hAnsi="Times New Roman"/>
          <w:sz w:val="28"/>
          <w:szCs w:val="28"/>
        </w:rPr>
        <w:t>полицейский</w:t>
      </w:r>
      <w:r w:rsidR="003110C1" w:rsidRPr="0007608D">
        <w:rPr>
          <w:rFonts w:ascii="Times New Roman" w:hAnsi="Times New Roman"/>
          <w:sz w:val="28"/>
          <w:szCs w:val="28"/>
        </w:rPr>
        <w:t>, повар, грузчик</w:t>
      </w:r>
      <w:r w:rsidRPr="0007608D">
        <w:rPr>
          <w:rFonts w:ascii="Times New Roman" w:hAnsi="Times New Roman" w:cs="Times New Roman"/>
          <w:sz w:val="28"/>
          <w:szCs w:val="28"/>
        </w:rPr>
        <w:t>.</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Наиболее востребованными вакансиями специалистов являются: медицинская сестра, фельдшер, </w:t>
      </w:r>
      <w:r w:rsidR="00DF0998" w:rsidRPr="0007608D">
        <w:rPr>
          <w:rFonts w:ascii="Times New Roman" w:hAnsi="Times New Roman" w:cs="Times New Roman"/>
          <w:sz w:val="28"/>
          <w:szCs w:val="28"/>
        </w:rPr>
        <w:t>оператор связи</w:t>
      </w:r>
      <w:r w:rsidRPr="0007608D">
        <w:rPr>
          <w:rFonts w:ascii="Times New Roman" w:hAnsi="Times New Roman" w:cs="Times New Roman"/>
          <w:sz w:val="28"/>
          <w:szCs w:val="28"/>
        </w:rPr>
        <w:t>, воспитатель, бухгалтер.</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Переизбыток специалистов наблюдался в среде руководителей органов власти и управления всех уровней, включая руководителей предприятий, учреждений и организаций, а также специалистов с высоким уровнем квалификации.</w:t>
      </w:r>
    </w:p>
    <w:p w:rsidR="0071590E" w:rsidRPr="0007608D" w:rsidRDefault="0071590E" w:rsidP="0071590E">
      <w:pPr>
        <w:pStyle w:val="af4"/>
        <w:ind w:firstLine="708"/>
        <w:jc w:val="both"/>
        <w:rPr>
          <w:rFonts w:ascii="Times New Roman" w:hAnsi="Times New Roman"/>
          <w:sz w:val="28"/>
          <w:szCs w:val="28"/>
        </w:rPr>
      </w:pPr>
      <w:r w:rsidRPr="0007608D">
        <w:rPr>
          <w:rFonts w:ascii="Times New Roman" w:hAnsi="Times New Roman"/>
          <w:sz w:val="28"/>
          <w:szCs w:val="28"/>
        </w:rPr>
        <w:t>Существует банк вакансий, который формируется на основе непосредственного контакта с кадровыми службами организаций, приема сведений о потребности в работниках, наличии свободных рабочих мест (вакантных должностей), приема работодателей, обратившихся в ГКУ РА «АР ЦЗН», выборочного посещения организаций, а также консультационной работы в телефонном режиме. Значительная часть работодателей предпочитает работать с ГКУ РА «АР ЦЗН» в рамках электронного взаимодействия через Единую цифровую платформу «Работа России».</w:t>
      </w:r>
    </w:p>
    <w:p w:rsidR="008B4727" w:rsidRPr="0007608D" w:rsidRDefault="0071590E" w:rsidP="0071590E">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w:t>
      </w:r>
      <w:r w:rsidR="008B4727" w:rsidRPr="0007608D">
        <w:rPr>
          <w:rFonts w:ascii="Times New Roman" w:hAnsi="Times New Roman" w:cs="Times New Roman"/>
          <w:sz w:val="28"/>
          <w:szCs w:val="28"/>
        </w:rPr>
        <w:t>Коэффициент напряженности на рынке труда (соотношение численности граждан, состоящих на учете в качестве безработных, к общему числу заявленных вакансий) на 31.</w:t>
      </w:r>
      <w:r w:rsidR="003110C1" w:rsidRPr="0007608D">
        <w:rPr>
          <w:rFonts w:ascii="Times New Roman" w:hAnsi="Times New Roman" w:cs="Times New Roman"/>
          <w:sz w:val="28"/>
          <w:szCs w:val="28"/>
        </w:rPr>
        <w:t>0</w:t>
      </w:r>
      <w:r w:rsidR="00B640FE" w:rsidRPr="0007608D">
        <w:rPr>
          <w:rFonts w:ascii="Times New Roman" w:hAnsi="Times New Roman" w:cs="Times New Roman"/>
          <w:sz w:val="28"/>
          <w:szCs w:val="28"/>
        </w:rPr>
        <w:t>7</w:t>
      </w:r>
      <w:r w:rsidR="003110C1" w:rsidRPr="0007608D">
        <w:rPr>
          <w:rFonts w:ascii="Times New Roman" w:hAnsi="Times New Roman" w:cs="Times New Roman"/>
          <w:sz w:val="28"/>
          <w:szCs w:val="28"/>
        </w:rPr>
        <w:t>.2025</w:t>
      </w:r>
      <w:r w:rsidR="008B4727" w:rsidRPr="0007608D">
        <w:rPr>
          <w:rFonts w:ascii="Times New Roman" w:hAnsi="Times New Roman" w:cs="Times New Roman"/>
          <w:sz w:val="28"/>
          <w:szCs w:val="28"/>
        </w:rPr>
        <w:t xml:space="preserve"> года составил 0,1 %.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Остается сложной задачей оказание содействия в трудоустройстве гражданам, испытывающим трудности в поиске работы (инвалидам, одиноким и многодетным матерям, гражданам, освобожденным из учреждений исполнения наказания), которых работодатели принимают на работу крайне неохотно. Основной проблемой при трудоустройстве инвалидов являлось отсутствие вакансий по рекомендациям, выданным бюро </w:t>
      </w:r>
      <w:proofErr w:type="spellStart"/>
      <w:r w:rsidRPr="0007608D">
        <w:rPr>
          <w:rFonts w:ascii="Times New Roman" w:hAnsi="Times New Roman" w:cs="Times New Roman"/>
          <w:sz w:val="28"/>
          <w:szCs w:val="28"/>
        </w:rPr>
        <w:t>медико</w:t>
      </w:r>
      <w:proofErr w:type="spellEnd"/>
      <w:r w:rsidRPr="0007608D">
        <w:rPr>
          <w:rFonts w:ascii="Times New Roman" w:hAnsi="Times New Roman" w:cs="Times New Roman"/>
          <w:sz w:val="28"/>
          <w:szCs w:val="28"/>
        </w:rPr>
        <w:t xml:space="preserve"> - социальной экспертизы в индивидуальных программах реабилитации инвалидов. Поиск работы для данной категории весьма проблематичен. Для их трудоустройства необходимо создание особых условий, оборудование рабочих мест специальными приспособлениями, щадящий режим или уменьшенный объем работы. Зачастую инвалиды не имеют профессий или длительное время не работали и, как следствие, утратили желание работать. Все это требует от специалистов службы занятости особых усилий, а от работодателей повышенного внимания, дополнительных финансовых затрат по созданию специальных условий. В ГКУ РА «АР ЦЗН» постоянно проводится работа по подбору кандидатов для их трудоустройства.</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Одним из действенных, массовых видов взаимодействия службы занятости с работодателями и населением являются ярмарки вакансий рабочих мест, которые дают возможность гражданам самим решать проблему трудоустройства. Цель проведения таких мероприятий – создание доступных, комфортных условий для граждан, ищущих работу или доходное занятие, встреча с работодателями, переговоры по вопросу трудоустройства; для школьников выпускных классов – предоставление возможности выбора будущей профессии, а для тех, кто впервые вышел на рынок труда, получение профориентационных услуг с целью выбора места работы и специальности. В </w:t>
      </w:r>
      <w:r w:rsidR="00322B5B" w:rsidRPr="0007608D">
        <w:rPr>
          <w:rFonts w:ascii="Times New Roman" w:eastAsia="Times New Roman" w:hAnsi="Times New Roman" w:cs="Times New Roman"/>
          <w:sz w:val="28"/>
          <w:szCs w:val="28"/>
          <w:lang w:val="en-US" w:eastAsia="ru-RU"/>
        </w:rPr>
        <w:t>I</w:t>
      </w:r>
      <w:r w:rsidR="00322B5B" w:rsidRPr="0007608D">
        <w:rPr>
          <w:rFonts w:ascii="Times New Roman" w:eastAsia="Times New Roman" w:hAnsi="Times New Roman" w:cs="Times New Roman"/>
          <w:sz w:val="28"/>
          <w:szCs w:val="28"/>
          <w:lang w:eastAsia="ru-RU"/>
        </w:rPr>
        <w:t xml:space="preserve"> </w:t>
      </w:r>
      <w:r w:rsidR="008417A5" w:rsidRPr="0007608D">
        <w:rPr>
          <w:rFonts w:ascii="Times New Roman" w:eastAsia="Times New Roman" w:hAnsi="Times New Roman" w:cs="Times New Roman"/>
          <w:sz w:val="28"/>
          <w:szCs w:val="28"/>
          <w:lang w:eastAsia="ru-RU"/>
        </w:rPr>
        <w:t>полугодии</w:t>
      </w:r>
      <w:r w:rsidR="00322B5B" w:rsidRPr="0007608D">
        <w:rPr>
          <w:rFonts w:ascii="Times New Roman" w:eastAsia="Times New Roman" w:hAnsi="Times New Roman" w:cs="Times New Roman"/>
          <w:sz w:val="28"/>
          <w:szCs w:val="28"/>
          <w:lang w:eastAsia="ru-RU"/>
        </w:rPr>
        <w:t xml:space="preserve"> 2025 года</w:t>
      </w:r>
      <w:r w:rsidR="00322B5B" w:rsidRPr="0007608D">
        <w:rPr>
          <w:rFonts w:ascii="Times New Roman" w:hAnsi="Times New Roman" w:cs="Times New Roman"/>
          <w:sz w:val="28"/>
          <w:szCs w:val="28"/>
        </w:rPr>
        <w:t xml:space="preserve"> </w:t>
      </w:r>
      <w:r w:rsidRPr="0007608D">
        <w:rPr>
          <w:rFonts w:ascii="Times New Roman" w:hAnsi="Times New Roman" w:cs="Times New Roman"/>
          <w:sz w:val="28"/>
          <w:szCs w:val="28"/>
        </w:rPr>
        <w:t>проведен</w:t>
      </w:r>
      <w:r w:rsidR="008417A5" w:rsidRPr="0007608D">
        <w:rPr>
          <w:rFonts w:ascii="Times New Roman" w:hAnsi="Times New Roman" w:cs="Times New Roman"/>
          <w:sz w:val="28"/>
          <w:szCs w:val="28"/>
        </w:rPr>
        <w:t>о</w:t>
      </w:r>
      <w:r w:rsidRPr="0007608D">
        <w:rPr>
          <w:rFonts w:ascii="Times New Roman" w:hAnsi="Times New Roman" w:cs="Times New Roman"/>
          <w:sz w:val="28"/>
          <w:szCs w:val="28"/>
        </w:rPr>
        <w:t xml:space="preserve"> </w:t>
      </w:r>
      <w:r w:rsidR="00322B5B" w:rsidRPr="0007608D">
        <w:rPr>
          <w:rFonts w:ascii="Times New Roman" w:hAnsi="Times New Roman" w:cs="Times New Roman"/>
          <w:sz w:val="28"/>
          <w:szCs w:val="28"/>
        </w:rPr>
        <w:t>1</w:t>
      </w:r>
      <w:r w:rsidR="008417A5" w:rsidRPr="0007608D">
        <w:rPr>
          <w:rFonts w:ascii="Times New Roman" w:hAnsi="Times New Roman" w:cs="Times New Roman"/>
          <w:sz w:val="28"/>
          <w:szCs w:val="28"/>
        </w:rPr>
        <w:t>0</w:t>
      </w:r>
      <w:r w:rsidRPr="0007608D">
        <w:rPr>
          <w:rFonts w:ascii="Times New Roman" w:hAnsi="Times New Roman" w:cs="Times New Roman"/>
          <w:sz w:val="28"/>
          <w:szCs w:val="28"/>
        </w:rPr>
        <w:t xml:space="preserve"> ярмар</w:t>
      </w:r>
      <w:r w:rsidR="008417A5" w:rsidRPr="0007608D">
        <w:rPr>
          <w:rFonts w:ascii="Times New Roman" w:hAnsi="Times New Roman" w:cs="Times New Roman"/>
          <w:sz w:val="28"/>
          <w:szCs w:val="28"/>
        </w:rPr>
        <w:t>о</w:t>
      </w:r>
      <w:r w:rsidR="00322B5B" w:rsidRPr="0007608D">
        <w:rPr>
          <w:rFonts w:ascii="Times New Roman" w:hAnsi="Times New Roman" w:cs="Times New Roman"/>
          <w:sz w:val="28"/>
          <w:szCs w:val="28"/>
        </w:rPr>
        <w:t>к</w:t>
      </w:r>
      <w:r w:rsidRPr="0007608D">
        <w:rPr>
          <w:rFonts w:ascii="Times New Roman" w:hAnsi="Times New Roman" w:cs="Times New Roman"/>
          <w:sz w:val="28"/>
          <w:szCs w:val="28"/>
        </w:rPr>
        <w:t xml:space="preserve"> учебных и рабочих мест, в котор</w:t>
      </w:r>
      <w:r w:rsidR="008417A5" w:rsidRPr="0007608D">
        <w:rPr>
          <w:rFonts w:ascii="Times New Roman" w:hAnsi="Times New Roman" w:cs="Times New Roman"/>
          <w:sz w:val="28"/>
          <w:szCs w:val="28"/>
        </w:rPr>
        <w:t>ых</w:t>
      </w:r>
      <w:r w:rsidRPr="0007608D">
        <w:rPr>
          <w:rFonts w:ascii="Times New Roman" w:hAnsi="Times New Roman" w:cs="Times New Roman"/>
          <w:sz w:val="28"/>
          <w:szCs w:val="28"/>
        </w:rPr>
        <w:t xml:space="preserve"> </w:t>
      </w:r>
      <w:r w:rsidR="00322B5B" w:rsidRPr="0007608D">
        <w:rPr>
          <w:rFonts w:ascii="Times New Roman" w:hAnsi="Times New Roman" w:cs="Times New Roman"/>
          <w:sz w:val="28"/>
          <w:szCs w:val="28"/>
        </w:rPr>
        <w:lastRenderedPageBreak/>
        <w:t xml:space="preserve">приняли участие </w:t>
      </w:r>
      <w:r w:rsidR="008417A5" w:rsidRPr="0007608D">
        <w:rPr>
          <w:rFonts w:ascii="Times New Roman" w:hAnsi="Times New Roman" w:cs="Times New Roman"/>
          <w:sz w:val="28"/>
          <w:szCs w:val="28"/>
        </w:rPr>
        <w:t xml:space="preserve">32 </w:t>
      </w:r>
      <w:r w:rsidR="00322B5B" w:rsidRPr="0007608D">
        <w:rPr>
          <w:rFonts w:ascii="Times New Roman" w:hAnsi="Times New Roman" w:cs="Times New Roman"/>
          <w:sz w:val="28"/>
          <w:szCs w:val="28"/>
        </w:rPr>
        <w:t>организации</w:t>
      </w:r>
      <w:r w:rsidR="008417A5" w:rsidRPr="0007608D">
        <w:rPr>
          <w:rFonts w:ascii="Times New Roman" w:hAnsi="Times New Roman" w:cs="Times New Roman"/>
          <w:sz w:val="28"/>
          <w:szCs w:val="28"/>
        </w:rPr>
        <w:t xml:space="preserve">, 256 граждан, </w:t>
      </w:r>
      <w:r w:rsidR="00322B5B" w:rsidRPr="0007608D">
        <w:rPr>
          <w:rFonts w:ascii="Times New Roman" w:hAnsi="Times New Roman" w:cs="Times New Roman"/>
          <w:sz w:val="28"/>
          <w:szCs w:val="28"/>
        </w:rPr>
        <w:t>и</w:t>
      </w:r>
      <w:r w:rsidR="008417A5" w:rsidRPr="0007608D">
        <w:rPr>
          <w:rFonts w:ascii="Times New Roman" w:hAnsi="Times New Roman" w:cs="Times New Roman"/>
          <w:sz w:val="28"/>
          <w:szCs w:val="28"/>
        </w:rPr>
        <w:t xml:space="preserve">з них </w:t>
      </w:r>
      <w:r w:rsidR="00322B5B" w:rsidRPr="0007608D">
        <w:rPr>
          <w:rFonts w:ascii="Times New Roman" w:hAnsi="Times New Roman" w:cs="Times New Roman"/>
          <w:sz w:val="28"/>
          <w:szCs w:val="28"/>
        </w:rPr>
        <w:t>10 участников СВО.</w:t>
      </w:r>
      <w:r w:rsidRPr="0007608D">
        <w:rPr>
          <w:rFonts w:ascii="Times New Roman" w:hAnsi="Times New Roman" w:cs="Times New Roman"/>
          <w:sz w:val="28"/>
          <w:szCs w:val="28"/>
        </w:rPr>
        <w:t xml:space="preserve"> В процессе проведения мини-ярмарок обеспечивается наиболее полное информирование граждан об имеющихся свободных рабочих местах и профессиях, пользующихся спросом на рынке труда. Работодатели получают возможность проведения групповых собеседований и отбора кандидатур на замещение вакансий.</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Одним из приоритетных направлений работы ГКУ РА «АР ЦЗН» оставалась организация профессиональной ориентации граждан и психологическая поддержка безработных граждан. В </w:t>
      </w:r>
      <w:r w:rsidR="00FE2C4B" w:rsidRPr="0007608D">
        <w:rPr>
          <w:rFonts w:ascii="Times New Roman" w:eastAsia="Times New Roman" w:hAnsi="Times New Roman" w:cs="Times New Roman"/>
          <w:sz w:val="28"/>
          <w:szCs w:val="28"/>
          <w:lang w:val="en-US" w:eastAsia="ru-RU"/>
        </w:rPr>
        <w:t>I</w:t>
      </w:r>
      <w:r w:rsidR="00FE2C4B" w:rsidRPr="0007608D">
        <w:rPr>
          <w:rFonts w:ascii="Times New Roman" w:eastAsia="Times New Roman" w:hAnsi="Times New Roman" w:cs="Times New Roman"/>
          <w:sz w:val="28"/>
          <w:szCs w:val="28"/>
          <w:lang w:eastAsia="ru-RU"/>
        </w:rPr>
        <w:t xml:space="preserve"> квартале 2025 года</w:t>
      </w:r>
      <w:r w:rsidRPr="0007608D">
        <w:rPr>
          <w:rFonts w:ascii="Times New Roman" w:hAnsi="Times New Roman" w:cs="Times New Roman"/>
          <w:sz w:val="28"/>
          <w:szCs w:val="28"/>
        </w:rPr>
        <w:t xml:space="preserve"> профориентационные услуги получили </w:t>
      </w:r>
      <w:r w:rsidR="008417A5" w:rsidRPr="0007608D">
        <w:rPr>
          <w:rFonts w:ascii="Times New Roman" w:hAnsi="Times New Roman" w:cs="Times New Roman"/>
          <w:sz w:val="28"/>
          <w:szCs w:val="28"/>
        </w:rPr>
        <w:t>103</w:t>
      </w:r>
      <w:r w:rsidRPr="0007608D">
        <w:rPr>
          <w:rFonts w:ascii="Times New Roman" w:hAnsi="Times New Roman" w:cs="Times New Roman"/>
          <w:sz w:val="28"/>
          <w:szCs w:val="28"/>
        </w:rPr>
        <w:t xml:space="preserve"> человека, психологическую поддержку – </w:t>
      </w:r>
      <w:r w:rsidR="008417A5" w:rsidRPr="0007608D">
        <w:rPr>
          <w:rFonts w:ascii="Times New Roman" w:hAnsi="Times New Roman" w:cs="Times New Roman"/>
          <w:sz w:val="28"/>
          <w:szCs w:val="28"/>
        </w:rPr>
        <w:t>90</w:t>
      </w:r>
      <w:r w:rsidRPr="0007608D">
        <w:rPr>
          <w:rFonts w:ascii="Times New Roman" w:hAnsi="Times New Roman" w:cs="Times New Roman"/>
          <w:sz w:val="28"/>
          <w:szCs w:val="28"/>
        </w:rPr>
        <w:t xml:space="preserve"> человек. Для работы в данном направлении использовались такие методы, как: беседы, интервью, анкетирование, тестирование, элементы психокоррекции (работа направлена на профессиональный выбор, определение склонностей и способностей человека для дальнейшего трудоустройства). Психологическая поддержка проводилась в виде консультирования и диагностики с элементами психологической коррекции. Проводимые беседы и тренинги способствовали снятию эмоционального стресса.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ГКУ РА «АР ЦЗН» проводились аукционные процедуры по заключению контрактов на профессиональное обучение и дополнительное профессиональное образование следующих категорий граждан:</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граждан, стремящихся возобновить трудовую деятельность после длительного перерыва;</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женщин, находящихся в отпуске по уходу за ребенком до достижения им возраста трех лет;</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незанятых граждан, которым назначена трудовая пенсия по старости и которые стремятся возобновить трудовую деятельность.</w:t>
      </w:r>
    </w:p>
    <w:p w:rsidR="00FE2C4B" w:rsidRPr="0007608D" w:rsidRDefault="008B4727" w:rsidP="00FE2C4B">
      <w:pPr>
        <w:pStyle w:val="af4"/>
        <w:ind w:firstLine="708"/>
        <w:jc w:val="both"/>
        <w:rPr>
          <w:rFonts w:ascii="Times New Roman" w:hAnsi="Times New Roman"/>
          <w:sz w:val="28"/>
          <w:szCs w:val="28"/>
        </w:rPr>
      </w:pPr>
      <w:r w:rsidRPr="0007608D">
        <w:rPr>
          <w:rFonts w:ascii="Times New Roman" w:hAnsi="Times New Roman"/>
          <w:sz w:val="28"/>
          <w:szCs w:val="28"/>
        </w:rPr>
        <w:t xml:space="preserve">В </w:t>
      </w:r>
      <w:r w:rsidR="00FE2C4B" w:rsidRPr="0007608D">
        <w:rPr>
          <w:rFonts w:ascii="Times New Roman" w:hAnsi="Times New Roman"/>
          <w:sz w:val="28"/>
          <w:szCs w:val="28"/>
          <w:lang w:val="en-US"/>
        </w:rPr>
        <w:t>I</w:t>
      </w:r>
      <w:r w:rsidR="00FE2C4B" w:rsidRPr="0007608D">
        <w:rPr>
          <w:rFonts w:ascii="Times New Roman" w:hAnsi="Times New Roman"/>
          <w:sz w:val="28"/>
          <w:szCs w:val="28"/>
        </w:rPr>
        <w:t xml:space="preserve"> </w:t>
      </w:r>
      <w:r w:rsidR="008417A5" w:rsidRPr="0007608D">
        <w:rPr>
          <w:rFonts w:ascii="Times New Roman" w:hAnsi="Times New Roman"/>
          <w:sz w:val="28"/>
          <w:szCs w:val="28"/>
        </w:rPr>
        <w:t>полугодии</w:t>
      </w:r>
      <w:r w:rsidR="00FE2C4B" w:rsidRPr="0007608D">
        <w:rPr>
          <w:rFonts w:ascii="Times New Roman" w:hAnsi="Times New Roman"/>
          <w:sz w:val="28"/>
          <w:szCs w:val="28"/>
        </w:rPr>
        <w:t xml:space="preserve"> 2025 года </w:t>
      </w:r>
      <w:r w:rsidRPr="0007608D">
        <w:rPr>
          <w:rFonts w:ascii="Times New Roman" w:hAnsi="Times New Roman"/>
          <w:sz w:val="28"/>
          <w:szCs w:val="28"/>
        </w:rPr>
        <w:t xml:space="preserve">ГКУ РА «АР ЦЗН» </w:t>
      </w:r>
      <w:r w:rsidR="008417A5" w:rsidRPr="0007608D">
        <w:rPr>
          <w:rFonts w:ascii="Times New Roman" w:hAnsi="Times New Roman"/>
          <w:sz w:val="28"/>
          <w:szCs w:val="28"/>
        </w:rPr>
        <w:t>4</w:t>
      </w:r>
      <w:r w:rsidR="00FE2C4B" w:rsidRPr="0007608D">
        <w:rPr>
          <w:rFonts w:ascii="Times New Roman" w:hAnsi="Times New Roman"/>
          <w:sz w:val="28"/>
          <w:szCs w:val="28"/>
        </w:rPr>
        <w:t xml:space="preserve"> человек</w:t>
      </w:r>
      <w:r w:rsidR="008417A5" w:rsidRPr="0007608D">
        <w:rPr>
          <w:rFonts w:ascii="Times New Roman" w:hAnsi="Times New Roman"/>
          <w:sz w:val="28"/>
          <w:szCs w:val="28"/>
        </w:rPr>
        <w:t>а направлены на прохождение профессионального обучения</w:t>
      </w:r>
      <w:r w:rsidR="00FE2C4B" w:rsidRPr="0007608D">
        <w:rPr>
          <w:rFonts w:ascii="Times New Roman" w:hAnsi="Times New Roman"/>
          <w:sz w:val="28"/>
          <w:szCs w:val="28"/>
        </w:rPr>
        <w:t xml:space="preserve">, </w:t>
      </w:r>
      <w:r w:rsidR="008417A5" w:rsidRPr="0007608D">
        <w:rPr>
          <w:rFonts w:ascii="Times New Roman" w:hAnsi="Times New Roman"/>
          <w:sz w:val="28"/>
          <w:szCs w:val="28"/>
        </w:rPr>
        <w:t>в том числе 1 участник СВО</w:t>
      </w:r>
      <w:r w:rsidR="00FE2C4B" w:rsidRPr="0007608D">
        <w:rPr>
          <w:rFonts w:ascii="Times New Roman" w:hAnsi="Times New Roman"/>
          <w:sz w:val="28"/>
          <w:szCs w:val="28"/>
        </w:rPr>
        <w:t xml:space="preserve"> направлен на прохождение профессионального обучения по профессии (специальности) – «охранник-4 разряда».</w:t>
      </w:r>
      <w:r w:rsidR="008417A5" w:rsidRPr="0007608D">
        <w:rPr>
          <w:rFonts w:ascii="Times New Roman" w:hAnsi="Times New Roman"/>
          <w:sz w:val="28"/>
          <w:szCs w:val="28"/>
        </w:rPr>
        <w:t xml:space="preserve"> После обучения гражданин был трудоустроен по полученной профессии.</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течение отчетного </w:t>
      </w:r>
      <w:r w:rsidR="00FE2C4B" w:rsidRPr="0007608D">
        <w:rPr>
          <w:rFonts w:ascii="Times New Roman" w:hAnsi="Times New Roman" w:cs="Times New Roman"/>
          <w:sz w:val="28"/>
          <w:szCs w:val="28"/>
        </w:rPr>
        <w:t>периода</w:t>
      </w:r>
      <w:r w:rsidRPr="0007608D">
        <w:rPr>
          <w:rFonts w:ascii="Times New Roman" w:hAnsi="Times New Roman" w:cs="Times New Roman"/>
          <w:sz w:val="28"/>
          <w:szCs w:val="28"/>
        </w:rPr>
        <w:t xml:space="preserve"> услугу</w:t>
      </w:r>
      <w:r w:rsidRPr="0007608D">
        <w:rPr>
          <w:rFonts w:ascii="Times New Roman" w:hAnsi="Times New Roman" w:cs="Times New Roman"/>
          <w:i/>
          <w:sz w:val="28"/>
          <w:szCs w:val="28"/>
        </w:rPr>
        <w:t xml:space="preserve"> </w:t>
      </w:r>
      <w:r w:rsidRPr="0007608D">
        <w:rPr>
          <w:rFonts w:ascii="Times New Roman" w:hAnsi="Times New Roman" w:cs="Times New Roman"/>
          <w:sz w:val="28"/>
          <w:szCs w:val="28"/>
        </w:rPr>
        <w:t>по предоставлению социальных</w:t>
      </w:r>
      <w:r w:rsidR="00923213"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выплат получили </w:t>
      </w:r>
      <w:r w:rsidR="00923213" w:rsidRPr="0007608D">
        <w:rPr>
          <w:rFonts w:ascii="Times New Roman" w:hAnsi="Times New Roman" w:cs="Times New Roman"/>
          <w:sz w:val="28"/>
          <w:szCs w:val="28"/>
        </w:rPr>
        <w:t>265</w:t>
      </w:r>
      <w:r w:rsidRPr="0007608D">
        <w:rPr>
          <w:rFonts w:ascii="Times New Roman" w:hAnsi="Times New Roman" w:cs="Times New Roman"/>
          <w:sz w:val="28"/>
          <w:szCs w:val="28"/>
        </w:rPr>
        <w:t xml:space="preserve"> безработных граждан, в том числе:</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пособие по безработице – </w:t>
      </w:r>
      <w:r w:rsidR="00923213" w:rsidRPr="0007608D">
        <w:rPr>
          <w:rFonts w:ascii="Times New Roman" w:hAnsi="Times New Roman" w:cs="Times New Roman"/>
          <w:sz w:val="28"/>
          <w:szCs w:val="28"/>
        </w:rPr>
        <w:t>263</w:t>
      </w:r>
      <w:r w:rsidRPr="0007608D">
        <w:rPr>
          <w:rFonts w:ascii="Times New Roman" w:hAnsi="Times New Roman" w:cs="Times New Roman"/>
          <w:sz w:val="28"/>
          <w:szCs w:val="28"/>
        </w:rPr>
        <w:t xml:space="preserve"> человека; </w:t>
      </w:r>
    </w:p>
    <w:p w:rsidR="008B4727" w:rsidRPr="0007608D" w:rsidRDefault="00FE2C4B"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материальную поддержку – 2</w:t>
      </w:r>
      <w:r w:rsidR="008B4727" w:rsidRPr="0007608D">
        <w:rPr>
          <w:rFonts w:ascii="Times New Roman" w:hAnsi="Times New Roman" w:cs="Times New Roman"/>
          <w:sz w:val="28"/>
          <w:szCs w:val="28"/>
        </w:rPr>
        <w:t xml:space="preserve"> человек</w:t>
      </w:r>
      <w:r w:rsidRPr="0007608D">
        <w:rPr>
          <w:rFonts w:ascii="Times New Roman" w:hAnsi="Times New Roman" w:cs="Times New Roman"/>
          <w:sz w:val="28"/>
          <w:szCs w:val="28"/>
        </w:rPr>
        <w:t>а</w:t>
      </w:r>
      <w:r w:rsidR="008B4727" w:rsidRPr="0007608D">
        <w:rPr>
          <w:rFonts w:ascii="Times New Roman" w:hAnsi="Times New Roman" w:cs="Times New Roman"/>
          <w:sz w:val="28"/>
          <w:szCs w:val="28"/>
        </w:rPr>
        <w:t>.</w:t>
      </w:r>
    </w:p>
    <w:p w:rsidR="008B4727" w:rsidRPr="0007608D" w:rsidRDefault="00FE2C4B"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w:t>
      </w:r>
      <w:r w:rsidRPr="0007608D">
        <w:rPr>
          <w:rFonts w:ascii="Times New Roman" w:eastAsia="Times New Roman" w:hAnsi="Times New Roman" w:cs="Times New Roman"/>
          <w:sz w:val="28"/>
          <w:szCs w:val="28"/>
          <w:lang w:val="en-US" w:eastAsia="ru-RU"/>
        </w:rPr>
        <w:t>I</w:t>
      </w:r>
      <w:r w:rsidRPr="0007608D">
        <w:rPr>
          <w:rFonts w:ascii="Times New Roman" w:eastAsia="Times New Roman" w:hAnsi="Times New Roman" w:cs="Times New Roman"/>
          <w:sz w:val="28"/>
          <w:szCs w:val="28"/>
          <w:lang w:eastAsia="ru-RU"/>
        </w:rPr>
        <w:t xml:space="preserve"> </w:t>
      </w:r>
      <w:r w:rsidR="00923213" w:rsidRPr="0007608D">
        <w:rPr>
          <w:rFonts w:ascii="Times New Roman" w:eastAsia="Times New Roman" w:hAnsi="Times New Roman" w:cs="Times New Roman"/>
          <w:sz w:val="28"/>
          <w:szCs w:val="28"/>
          <w:lang w:eastAsia="ru-RU"/>
        </w:rPr>
        <w:t>полугодии</w:t>
      </w:r>
      <w:r w:rsidRPr="0007608D">
        <w:rPr>
          <w:rFonts w:ascii="Times New Roman" w:eastAsia="Times New Roman" w:hAnsi="Times New Roman" w:cs="Times New Roman"/>
          <w:sz w:val="28"/>
          <w:szCs w:val="28"/>
          <w:lang w:eastAsia="ru-RU"/>
        </w:rPr>
        <w:t xml:space="preserve"> 2025 года</w:t>
      </w:r>
      <w:r w:rsidRPr="0007608D">
        <w:rPr>
          <w:rFonts w:ascii="Times New Roman" w:hAnsi="Times New Roman" w:cs="Times New Roman"/>
          <w:sz w:val="28"/>
          <w:szCs w:val="28"/>
        </w:rPr>
        <w:t xml:space="preserve"> </w:t>
      </w:r>
      <w:r w:rsidR="008B4727" w:rsidRPr="0007608D">
        <w:rPr>
          <w:rFonts w:ascii="Times New Roman" w:hAnsi="Times New Roman" w:cs="Times New Roman"/>
          <w:sz w:val="28"/>
          <w:szCs w:val="28"/>
        </w:rPr>
        <w:t xml:space="preserve">средний размер пособия по безработице составил </w:t>
      </w:r>
      <w:r w:rsidR="002766A2" w:rsidRPr="0007608D">
        <w:rPr>
          <w:rFonts w:ascii="Times New Roman" w:hAnsi="Times New Roman" w:cs="Times New Roman"/>
          <w:sz w:val="28"/>
          <w:szCs w:val="28"/>
        </w:rPr>
        <w:t>14 714,82</w:t>
      </w:r>
      <w:r w:rsidR="008B4727" w:rsidRPr="0007608D">
        <w:rPr>
          <w:rFonts w:ascii="Times New Roman" w:hAnsi="Times New Roman" w:cs="Times New Roman"/>
          <w:sz w:val="28"/>
          <w:szCs w:val="28"/>
        </w:rPr>
        <w:t xml:space="preserve"> рублей.</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На основании анализа состояния на рынке труда ГКУ РА «АР ЦЗН», вместе с заинтересованными организациями, рассматривались вопросы совместного финансирования общественных работ в соответствии с заключенными договорами. За отчетный год в оплачиваемых общественных работах приняли у</w:t>
      </w:r>
      <w:r w:rsidR="00E62B50" w:rsidRPr="0007608D">
        <w:rPr>
          <w:rFonts w:ascii="Times New Roman" w:hAnsi="Times New Roman" w:cs="Times New Roman"/>
          <w:sz w:val="28"/>
          <w:szCs w:val="28"/>
        </w:rPr>
        <w:t xml:space="preserve">частие </w:t>
      </w:r>
      <w:r w:rsidR="00B20F99" w:rsidRPr="0007608D">
        <w:rPr>
          <w:rFonts w:ascii="Times New Roman" w:hAnsi="Times New Roman" w:cs="Times New Roman"/>
          <w:sz w:val="28"/>
          <w:szCs w:val="28"/>
        </w:rPr>
        <w:t>8</w:t>
      </w:r>
      <w:r w:rsidRPr="0007608D">
        <w:rPr>
          <w:rFonts w:ascii="Times New Roman" w:hAnsi="Times New Roman" w:cs="Times New Roman"/>
          <w:sz w:val="28"/>
          <w:szCs w:val="28"/>
        </w:rPr>
        <w:t xml:space="preserve"> </w:t>
      </w:r>
      <w:r w:rsidR="00B20F99" w:rsidRPr="0007608D">
        <w:rPr>
          <w:rFonts w:ascii="Times New Roman" w:hAnsi="Times New Roman" w:cs="Times New Roman"/>
          <w:sz w:val="28"/>
          <w:szCs w:val="28"/>
        </w:rPr>
        <w:t>человек</w:t>
      </w:r>
      <w:r w:rsidRPr="0007608D">
        <w:rPr>
          <w:rFonts w:ascii="Times New Roman" w:hAnsi="Times New Roman" w:cs="Times New Roman"/>
          <w:sz w:val="28"/>
          <w:szCs w:val="28"/>
        </w:rPr>
        <w:t xml:space="preserve">, заключено </w:t>
      </w:r>
      <w:r w:rsidR="00B20F99" w:rsidRPr="0007608D">
        <w:rPr>
          <w:rFonts w:ascii="Times New Roman" w:hAnsi="Times New Roman" w:cs="Times New Roman"/>
          <w:sz w:val="28"/>
          <w:szCs w:val="28"/>
        </w:rPr>
        <w:t>4</w:t>
      </w:r>
      <w:r w:rsidRPr="0007608D">
        <w:rPr>
          <w:rFonts w:ascii="Times New Roman" w:hAnsi="Times New Roman" w:cs="Times New Roman"/>
          <w:sz w:val="28"/>
          <w:szCs w:val="28"/>
        </w:rPr>
        <w:t xml:space="preserve"> договор</w:t>
      </w:r>
      <w:r w:rsidR="00E62B50" w:rsidRPr="0007608D">
        <w:rPr>
          <w:rFonts w:ascii="Times New Roman" w:hAnsi="Times New Roman" w:cs="Times New Roman"/>
          <w:sz w:val="28"/>
          <w:szCs w:val="28"/>
        </w:rPr>
        <w:t>а</w:t>
      </w:r>
      <w:r w:rsidRPr="0007608D">
        <w:rPr>
          <w:rFonts w:ascii="Times New Roman" w:hAnsi="Times New Roman" w:cs="Times New Roman"/>
          <w:sz w:val="28"/>
          <w:szCs w:val="28"/>
        </w:rPr>
        <w:t xml:space="preserve"> с предприятиями и организациями города на организацию </w:t>
      </w:r>
      <w:r w:rsidR="00B20F99" w:rsidRPr="0007608D">
        <w:rPr>
          <w:rFonts w:ascii="Times New Roman" w:hAnsi="Times New Roman" w:cs="Times New Roman"/>
          <w:sz w:val="28"/>
          <w:szCs w:val="28"/>
        </w:rPr>
        <w:t>8</w:t>
      </w:r>
      <w:r w:rsidRPr="0007608D">
        <w:rPr>
          <w:rFonts w:ascii="Times New Roman" w:hAnsi="Times New Roman" w:cs="Times New Roman"/>
          <w:sz w:val="28"/>
          <w:szCs w:val="28"/>
        </w:rPr>
        <w:t xml:space="preserve"> временных рабочих мест с ИП Колычева И.В.</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По направлению организации временного трудоустройства несовершеннолетних граждан в возрасте 14-18 лет в свободное от учебы время, в </w:t>
      </w:r>
      <w:r w:rsidR="00E62B50" w:rsidRPr="0007608D">
        <w:rPr>
          <w:rFonts w:ascii="Times New Roman" w:eastAsia="Times New Roman" w:hAnsi="Times New Roman" w:cs="Times New Roman"/>
          <w:sz w:val="28"/>
          <w:szCs w:val="28"/>
          <w:lang w:val="en-US" w:eastAsia="ru-RU"/>
        </w:rPr>
        <w:t>I</w:t>
      </w:r>
      <w:r w:rsidR="00E62B50" w:rsidRPr="0007608D">
        <w:rPr>
          <w:rFonts w:ascii="Times New Roman" w:eastAsia="Times New Roman" w:hAnsi="Times New Roman" w:cs="Times New Roman"/>
          <w:sz w:val="28"/>
          <w:szCs w:val="28"/>
          <w:lang w:eastAsia="ru-RU"/>
        </w:rPr>
        <w:t xml:space="preserve"> </w:t>
      </w:r>
      <w:r w:rsidR="00B20F99" w:rsidRPr="0007608D">
        <w:rPr>
          <w:rFonts w:ascii="Times New Roman" w:eastAsia="Times New Roman" w:hAnsi="Times New Roman" w:cs="Times New Roman"/>
          <w:sz w:val="28"/>
          <w:szCs w:val="28"/>
          <w:lang w:eastAsia="ru-RU"/>
        </w:rPr>
        <w:t>полугодии</w:t>
      </w:r>
      <w:r w:rsidR="00E62B50" w:rsidRPr="0007608D">
        <w:rPr>
          <w:rFonts w:ascii="Times New Roman" w:eastAsia="Times New Roman" w:hAnsi="Times New Roman" w:cs="Times New Roman"/>
          <w:sz w:val="28"/>
          <w:szCs w:val="28"/>
          <w:lang w:eastAsia="ru-RU"/>
        </w:rPr>
        <w:t xml:space="preserve"> 2025 года</w:t>
      </w:r>
      <w:r w:rsidR="00E62B50"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заключено </w:t>
      </w:r>
      <w:r w:rsidR="00E62B50" w:rsidRPr="0007608D">
        <w:rPr>
          <w:rFonts w:ascii="Times New Roman" w:hAnsi="Times New Roman" w:cs="Times New Roman"/>
          <w:sz w:val="28"/>
          <w:szCs w:val="28"/>
        </w:rPr>
        <w:t>14</w:t>
      </w:r>
      <w:r w:rsidRPr="0007608D">
        <w:rPr>
          <w:rFonts w:ascii="Times New Roman" w:hAnsi="Times New Roman" w:cs="Times New Roman"/>
          <w:sz w:val="28"/>
          <w:szCs w:val="28"/>
        </w:rPr>
        <w:t xml:space="preserve"> договор</w:t>
      </w:r>
      <w:r w:rsidR="00E62B50" w:rsidRPr="0007608D">
        <w:rPr>
          <w:rFonts w:ascii="Times New Roman" w:hAnsi="Times New Roman" w:cs="Times New Roman"/>
          <w:sz w:val="28"/>
          <w:szCs w:val="28"/>
        </w:rPr>
        <w:t>ов</w:t>
      </w:r>
      <w:r w:rsidRPr="0007608D">
        <w:rPr>
          <w:rFonts w:ascii="Times New Roman" w:hAnsi="Times New Roman" w:cs="Times New Roman"/>
          <w:sz w:val="28"/>
          <w:szCs w:val="28"/>
        </w:rPr>
        <w:t xml:space="preserve"> между Комитетом по образованию Администрации муниципального образования «Город Майкоп» (подведомственными учреждениями) и </w:t>
      </w:r>
      <w:r w:rsidR="00E62B50" w:rsidRPr="0007608D">
        <w:rPr>
          <w:rFonts w:ascii="Times New Roman" w:hAnsi="Times New Roman" w:cs="Times New Roman"/>
          <w:sz w:val="28"/>
          <w:szCs w:val="28"/>
        </w:rPr>
        <w:t xml:space="preserve">ГКУ РА «АР ЦЗН» на организацию </w:t>
      </w:r>
      <w:r w:rsidR="00B20F99" w:rsidRPr="0007608D">
        <w:rPr>
          <w:rFonts w:ascii="Times New Roman" w:hAnsi="Times New Roman" w:cs="Times New Roman"/>
          <w:sz w:val="28"/>
          <w:szCs w:val="28"/>
        </w:rPr>
        <w:t>325</w:t>
      </w:r>
      <w:r w:rsidR="00E62B50" w:rsidRPr="0007608D">
        <w:rPr>
          <w:rFonts w:ascii="Times New Roman" w:hAnsi="Times New Roman" w:cs="Times New Roman"/>
          <w:sz w:val="28"/>
          <w:szCs w:val="28"/>
        </w:rPr>
        <w:t xml:space="preserve"> </w:t>
      </w:r>
      <w:r w:rsidRPr="0007608D">
        <w:rPr>
          <w:rFonts w:ascii="Times New Roman" w:hAnsi="Times New Roman" w:cs="Times New Roman"/>
          <w:sz w:val="28"/>
          <w:szCs w:val="28"/>
        </w:rPr>
        <w:t xml:space="preserve">временных рабочих мест.  Основные направления, по которым трудились несовершеннолетние граждане – уборка школьной территории, мелкий ремонт, работа в школьных библиотеках, покраска окон, дверей, уборка классов. Всего в </w:t>
      </w:r>
      <w:r w:rsidR="00E62B50" w:rsidRPr="0007608D">
        <w:rPr>
          <w:rFonts w:ascii="Times New Roman" w:eastAsia="Times New Roman" w:hAnsi="Times New Roman" w:cs="Times New Roman"/>
          <w:sz w:val="28"/>
          <w:szCs w:val="28"/>
          <w:lang w:val="en-US" w:eastAsia="ru-RU"/>
        </w:rPr>
        <w:t>I</w:t>
      </w:r>
      <w:r w:rsidR="00E62B50" w:rsidRPr="0007608D">
        <w:rPr>
          <w:rFonts w:ascii="Times New Roman" w:eastAsia="Times New Roman" w:hAnsi="Times New Roman" w:cs="Times New Roman"/>
          <w:sz w:val="28"/>
          <w:szCs w:val="28"/>
          <w:lang w:eastAsia="ru-RU"/>
        </w:rPr>
        <w:t xml:space="preserve"> </w:t>
      </w:r>
      <w:r w:rsidR="00B20F99" w:rsidRPr="0007608D">
        <w:rPr>
          <w:rFonts w:ascii="Times New Roman" w:eastAsia="Times New Roman" w:hAnsi="Times New Roman" w:cs="Times New Roman"/>
          <w:sz w:val="28"/>
          <w:szCs w:val="28"/>
          <w:lang w:eastAsia="ru-RU"/>
        </w:rPr>
        <w:t>полугодии</w:t>
      </w:r>
      <w:r w:rsidR="00E62B50" w:rsidRPr="0007608D">
        <w:rPr>
          <w:rFonts w:ascii="Times New Roman" w:eastAsia="Times New Roman" w:hAnsi="Times New Roman" w:cs="Times New Roman"/>
          <w:sz w:val="28"/>
          <w:szCs w:val="28"/>
          <w:lang w:eastAsia="ru-RU"/>
        </w:rPr>
        <w:t xml:space="preserve"> 2025 года</w:t>
      </w:r>
      <w:r w:rsidR="00E62B50" w:rsidRPr="0007608D">
        <w:rPr>
          <w:rFonts w:ascii="Times New Roman" w:hAnsi="Times New Roman" w:cs="Times New Roman"/>
          <w:sz w:val="28"/>
          <w:szCs w:val="28"/>
        </w:rPr>
        <w:t xml:space="preserve"> было трудоустроено </w:t>
      </w:r>
      <w:r w:rsidR="00B20F99" w:rsidRPr="0007608D">
        <w:rPr>
          <w:rFonts w:ascii="Times New Roman" w:hAnsi="Times New Roman" w:cs="Times New Roman"/>
          <w:sz w:val="28"/>
          <w:szCs w:val="28"/>
        </w:rPr>
        <w:t>93</w:t>
      </w:r>
      <w:r w:rsidR="00E62B50" w:rsidRPr="0007608D">
        <w:rPr>
          <w:rFonts w:ascii="Times New Roman" w:hAnsi="Times New Roman" w:cs="Times New Roman"/>
          <w:sz w:val="28"/>
          <w:szCs w:val="28"/>
        </w:rPr>
        <w:t xml:space="preserve"> </w:t>
      </w:r>
      <w:r w:rsidRPr="0007608D">
        <w:rPr>
          <w:rFonts w:ascii="Times New Roman" w:hAnsi="Times New Roman" w:cs="Times New Roman"/>
          <w:sz w:val="28"/>
          <w:szCs w:val="28"/>
        </w:rPr>
        <w:t>несовершеннолетних граждан</w:t>
      </w:r>
      <w:r w:rsidR="00B20F99" w:rsidRPr="0007608D">
        <w:rPr>
          <w:rFonts w:ascii="Times New Roman" w:hAnsi="Times New Roman" w:cs="Times New Roman"/>
          <w:sz w:val="28"/>
          <w:szCs w:val="28"/>
        </w:rPr>
        <w:t>ина</w:t>
      </w:r>
      <w:r w:rsidRPr="0007608D">
        <w:rPr>
          <w:rFonts w:ascii="Times New Roman" w:hAnsi="Times New Roman" w:cs="Times New Roman"/>
          <w:sz w:val="28"/>
          <w:szCs w:val="28"/>
        </w:rPr>
        <w:t xml:space="preserve">, из них: </w:t>
      </w:r>
      <w:r w:rsidR="00B20F99" w:rsidRPr="0007608D">
        <w:rPr>
          <w:rFonts w:ascii="Times New Roman" w:hAnsi="Times New Roman" w:cs="Times New Roman"/>
          <w:sz w:val="28"/>
          <w:szCs w:val="28"/>
        </w:rPr>
        <w:t>51</w:t>
      </w:r>
      <w:r w:rsidRPr="0007608D">
        <w:rPr>
          <w:rFonts w:ascii="Times New Roman" w:hAnsi="Times New Roman" w:cs="Times New Roman"/>
          <w:sz w:val="28"/>
          <w:szCs w:val="28"/>
        </w:rPr>
        <w:t xml:space="preserve"> человек – из малообеспеченных семей; </w:t>
      </w:r>
      <w:r w:rsidR="00B20F99" w:rsidRPr="0007608D">
        <w:rPr>
          <w:rFonts w:ascii="Times New Roman" w:hAnsi="Times New Roman" w:cs="Times New Roman"/>
          <w:sz w:val="28"/>
          <w:szCs w:val="28"/>
        </w:rPr>
        <w:t>29</w:t>
      </w:r>
      <w:r w:rsidR="00E62B50" w:rsidRPr="0007608D">
        <w:rPr>
          <w:rFonts w:ascii="Times New Roman" w:hAnsi="Times New Roman" w:cs="Times New Roman"/>
          <w:sz w:val="28"/>
          <w:szCs w:val="28"/>
        </w:rPr>
        <w:t xml:space="preserve"> человек из многодетных семей</w:t>
      </w:r>
      <w:r w:rsidR="00B20F99" w:rsidRPr="0007608D">
        <w:rPr>
          <w:rFonts w:ascii="Times New Roman" w:hAnsi="Times New Roman" w:cs="Times New Roman"/>
          <w:sz w:val="28"/>
          <w:szCs w:val="28"/>
        </w:rPr>
        <w:t>, 13 человек – граждане, находящиеся в трудной жизненной ситуации.</w:t>
      </w:r>
    </w:p>
    <w:p w:rsidR="008B4727" w:rsidRPr="0007608D" w:rsidRDefault="008B4727" w:rsidP="008B4727">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Кроме того, согласно поступившей информации от работодателей, в организациях и на предприятиях города Майкопа работает 3</w:t>
      </w:r>
      <w:r w:rsidR="00B20F99" w:rsidRPr="0007608D">
        <w:rPr>
          <w:rFonts w:ascii="Times New Roman" w:eastAsia="Calibri" w:hAnsi="Times New Roman" w:cs="Times New Roman"/>
          <w:sz w:val="28"/>
          <w:szCs w:val="28"/>
        </w:rPr>
        <w:t>8</w:t>
      </w:r>
      <w:r w:rsidRPr="0007608D">
        <w:rPr>
          <w:rFonts w:ascii="Times New Roman" w:eastAsia="Calibri" w:hAnsi="Times New Roman" w:cs="Times New Roman"/>
          <w:sz w:val="28"/>
          <w:szCs w:val="28"/>
        </w:rPr>
        <w:t xml:space="preserve"> несовершеннолетни</w:t>
      </w:r>
      <w:r w:rsidR="00B20F99" w:rsidRPr="0007608D">
        <w:rPr>
          <w:rFonts w:ascii="Times New Roman" w:eastAsia="Calibri" w:hAnsi="Times New Roman" w:cs="Times New Roman"/>
          <w:sz w:val="28"/>
          <w:szCs w:val="28"/>
        </w:rPr>
        <w:t>х</w:t>
      </w:r>
      <w:r w:rsidRPr="0007608D">
        <w:rPr>
          <w:rFonts w:ascii="Times New Roman" w:eastAsia="Calibri" w:hAnsi="Times New Roman" w:cs="Times New Roman"/>
          <w:sz w:val="28"/>
          <w:szCs w:val="28"/>
        </w:rPr>
        <w:t xml:space="preserve"> граждан.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отчетном периоде в банк вакансий города Майкопа заявлены </w:t>
      </w:r>
      <w:r w:rsidR="00B20F99" w:rsidRPr="0007608D">
        <w:rPr>
          <w:rFonts w:ascii="Times New Roman" w:hAnsi="Times New Roman" w:cs="Times New Roman"/>
          <w:sz w:val="28"/>
          <w:szCs w:val="28"/>
        </w:rPr>
        <w:t xml:space="preserve">70 </w:t>
      </w:r>
      <w:r w:rsidRPr="0007608D">
        <w:rPr>
          <w:rFonts w:ascii="Times New Roman" w:hAnsi="Times New Roman" w:cs="Times New Roman"/>
          <w:sz w:val="28"/>
          <w:szCs w:val="28"/>
        </w:rPr>
        <w:t>квотируемых вакансий</w:t>
      </w:r>
      <w:r w:rsidR="00CE6AC6" w:rsidRPr="0007608D">
        <w:rPr>
          <w:rFonts w:ascii="Times New Roman" w:hAnsi="Times New Roman" w:cs="Times New Roman"/>
          <w:sz w:val="28"/>
          <w:szCs w:val="28"/>
        </w:rPr>
        <w:t xml:space="preserve"> </w:t>
      </w:r>
      <w:r w:rsidRPr="0007608D">
        <w:rPr>
          <w:rFonts w:ascii="Times New Roman" w:hAnsi="Times New Roman" w:cs="Times New Roman"/>
          <w:sz w:val="28"/>
          <w:szCs w:val="28"/>
        </w:rPr>
        <w:t>для трудоустройства несовершеннолетних граждан в возрасте от 15 до 18 лет, с которыми возможно ознакомиться на портале «Работа России». По данным вакансиям проинформированы Комитет по образованию Администрации муниципального образования «Город Майкоп» и Комиссия по делам несовершеннолетних и защите их прав Администрации муниципального образования «Город Майкоп».</w:t>
      </w:r>
    </w:p>
    <w:p w:rsidR="008B4727" w:rsidRPr="0007608D" w:rsidRDefault="008B4727" w:rsidP="008B4727">
      <w:pPr>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 xml:space="preserve">В целях </w:t>
      </w:r>
      <w:r w:rsidRPr="0007608D">
        <w:rPr>
          <w:rFonts w:ascii="Times New Roman" w:eastAsia="Calibri" w:hAnsi="Times New Roman" w:cs="Times New Roman"/>
          <w:sz w:val="28"/>
          <w:szCs w:val="28"/>
        </w:rPr>
        <w:t xml:space="preserve">трудоустройства безработных граждан, испытывающих трудности в поиске работы в </w:t>
      </w:r>
      <w:r w:rsidR="00CE6AC6" w:rsidRPr="0007608D">
        <w:rPr>
          <w:rFonts w:ascii="Times New Roman" w:eastAsia="Times New Roman" w:hAnsi="Times New Roman" w:cs="Times New Roman"/>
          <w:sz w:val="28"/>
          <w:szCs w:val="28"/>
          <w:lang w:val="en-US" w:eastAsia="ru-RU"/>
        </w:rPr>
        <w:t>I</w:t>
      </w:r>
      <w:r w:rsidR="00CE6AC6" w:rsidRPr="0007608D">
        <w:rPr>
          <w:rFonts w:ascii="Times New Roman" w:eastAsia="Times New Roman" w:hAnsi="Times New Roman" w:cs="Times New Roman"/>
          <w:sz w:val="28"/>
          <w:szCs w:val="28"/>
          <w:lang w:eastAsia="ru-RU"/>
        </w:rPr>
        <w:t xml:space="preserve"> </w:t>
      </w:r>
      <w:r w:rsidR="00626C80" w:rsidRPr="0007608D">
        <w:rPr>
          <w:rFonts w:ascii="Times New Roman" w:eastAsia="Times New Roman" w:hAnsi="Times New Roman" w:cs="Times New Roman"/>
          <w:sz w:val="28"/>
          <w:szCs w:val="28"/>
          <w:lang w:eastAsia="ru-RU"/>
        </w:rPr>
        <w:t xml:space="preserve">полугодии </w:t>
      </w:r>
      <w:r w:rsidR="00CE6AC6" w:rsidRPr="0007608D">
        <w:rPr>
          <w:rFonts w:ascii="Times New Roman" w:eastAsia="Times New Roman" w:hAnsi="Times New Roman" w:cs="Times New Roman"/>
          <w:sz w:val="28"/>
          <w:szCs w:val="28"/>
          <w:lang w:eastAsia="ru-RU"/>
        </w:rPr>
        <w:t>2025</w:t>
      </w:r>
      <w:r w:rsidR="00CE6AC6" w:rsidRPr="0007608D">
        <w:rPr>
          <w:rFonts w:ascii="Times New Roman" w:hAnsi="Times New Roman" w:cs="Times New Roman"/>
          <w:sz w:val="28"/>
          <w:szCs w:val="28"/>
        </w:rPr>
        <w:t xml:space="preserve"> </w:t>
      </w:r>
      <w:r w:rsidRPr="0007608D">
        <w:rPr>
          <w:rFonts w:ascii="Times New Roman" w:eastAsia="Calibri" w:hAnsi="Times New Roman" w:cs="Times New Roman"/>
          <w:sz w:val="28"/>
          <w:szCs w:val="28"/>
        </w:rPr>
        <w:t xml:space="preserve">в </w:t>
      </w:r>
      <w:r w:rsidRPr="0007608D">
        <w:rPr>
          <w:rFonts w:ascii="Times New Roman" w:hAnsi="Times New Roman" w:cs="Times New Roman"/>
          <w:sz w:val="28"/>
          <w:szCs w:val="28"/>
        </w:rPr>
        <w:t xml:space="preserve">ГКУ РА «АР ЦЗН» </w:t>
      </w:r>
      <w:r w:rsidRPr="0007608D">
        <w:rPr>
          <w:rFonts w:ascii="Times New Roman" w:eastAsia="Calibri" w:hAnsi="Times New Roman" w:cs="Times New Roman"/>
          <w:sz w:val="28"/>
          <w:szCs w:val="28"/>
        </w:rPr>
        <w:t>обратил</w:t>
      </w:r>
      <w:r w:rsidR="00CE6AC6" w:rsidRPr="0007608D">
        <w:rPr>
          <w:rFonts w:ascii="Times New Roman" w:eastAsia="Calibri" w:hAnsi="Times New Roman" w:cs="Times New Roman"/>
          <w:sz w:val="28"/>
          <w:szCs w:val="28"/>
        </w:rPr>
        <w:t>ось</w:t>
      </w:r>
      <w:r w:rsidRPr="0007608D">
        <w:rPr>
          <w:rFonts w:ascii="Times New Roman" w:eastAsia="Calibri" w:hAnsi="Times New Roman" w:cs="Times New Roman"/>
          <w:sz w:val="28"/>
          <w:szCs w:val="28"/>
        </w:rPr>
        <w:t xml:space="preserve"> </w:t>
      </w:r>
      <w:r w:rsidR="00626C80" w:rsidRPr="0007608D">
        <w:rPr>
          <w:rFonts w:ascii="Times New Roman" w:eastAsia="Calibri" w:hAnsi="Times New Roman" w:cs="Times New Roman"/>
          <w:sz w:val="28"/>
          <w:szCs w:val="28"/>
        </w:rPr>
        <w:t>20</w:t>
      </w:r>
      <w:r w:rsidRPr="0007608D">
        <w:rPr>
          <w:rFonts w:ascii="Times New Roman" w:eastAsia="Calibri" w:hAnsi="Times New Roman" w:cs="Times New Roman"/>
          <w:sz w:val="28"/>
          <w:szCs w:val="28"/>
        </w:rPr>
        <w:t xml:space="preserve"> инвалид</w:t>
      </w:r>
      <w:r w:rsidR="00CE6AC6" w:rsidRPr="0007608D">
        <w:rPr>
          <w:rFonts w:ascii="Times New Roman" w:eastAsia="Calibri" w:hAnsi="Times New Roman" w:cs="Times New Roman"/>
          <w:sz w:val="28"/>
          <w:szCs w:val="28"/>
        </w:rPr>
        <w:t>ов</w:t>
      </w:r>
      <w:r w:rsidRPr="0007608D">
        <w:rPr>
          <w:rFonts w:ascii="Times New Roman" w:eastAsia="Calibri" w:hAnsi="Times New Roman" w:cs="Times New Roman"/>
          <w:sz w:val="28"/>
          <w:szCs w:val="28"/>
        </w:rPr>
        <w:t xml:space="preserve">. Зарегистрировано в качестве безработных </w:t>
      </w:r>
      <w:r w:rsidR="00626C80" w:rsidRPr="0007608D">
        <w:rPr>
          <w:rFonts w:ascii="Times New Roman" w:eastAsia="Calibri" w:hAnsi="Times New Roman" w:cs="Times New Roman"/>
          <w:sz w:val="28"/>
          <w:szCs w:val="28"/>
        </w:rPr>
        <w:t>16</w:t>
      </w:r>
      <w:r w:rsidRPr="0007608D">
        <w:rPr>
          <w:rFonts w:ascii="Times New Roman" w:eastAsia="Calibri" w:hAnsi="Times New Roman" w:cs="Times New Roman"/>
          <w:sz w:val="28"/>
          <w:szCs w:val="28"/>
        </w:rPr>
        <w:t xml:space="preserve"> инвалидов. В </w:t>
      </w:r>
      <w:r w:rsidR="00CE6AC6" w:rsidRPr="0007608D">
        <w:rPr>
          <w:rFonts w:ascii="Times New Roman" w:eastAsia="Calibri" w:hAnsi="Times New Roman" w:cs="Times New Roman"/>
          <w:sz w:val="28"/>
          <w:szCs w:val="28"/>
        </w:rPr>
        <w:t xml:space="preserve">течение </w:t>
      </w:r>
      <w:r w:rsidR="00CE6AC6" w:rsidRPr="0007608D">
        <w:rPr>
          <w:rFonts w:ascii="Times New Roman" w:eastAsia="Times New Roman" w:hAnsi="Times New Roman" w:cs="Times New Roman"/>
          <w:sz w:val="28"/>
          <w:szCs w:val="28"/>
          <w:lang w:val="en-US" w:eastAsia="ru-RU"/>
        </w:rPr>
        <w:t>I</w:t>
      </w:r>
      <w:r w:rsidR="00CE6AC6" w:rsidRPr="0007608D">
        <w:rPr>
          <w:rFonts w:ascii="Times New Roman" w:eastAsia="Times New Roman" w:hAnsi="Times New Roman" w:cs="Times New Roman"/>
          <w:sz w:val="28"/>
          <w:szCs w:val="28"/>
          <w:lang w:eastAsia="ru-RU"/>
        </w:rPr>
        <w:t xml:space="preserve"> </w:t>
      </w:r>
      <w:r w:rsidR="00626C80" w:rsidRPr="0007608D">
        <w:rPr>
          <w:rFonts w:ascii="Times New Roman" w:eastAsia="Times New Roman" w:hAnsi="Times New Roman" w:cs="Times New Roman"/>
          <w:sz w:val="28"/>
          <w:szCs w:val="28"/>
          <w:lang w:eastAsia="ru-RU"/>
        </w:rPr>
        <w:t>полугодия</w:t>
      </w:r>
      <w:r w:rsidR="00CE6AC6" w:rsidRPr="0007608D">
        <w:rPr>
          <w:rFonts w:ascii="Times New Roman" w:eastAsia="Times New Roman" w:hAnsi="Times New Roman" w:cs="Times New Roman"/>
          <w:sz w:val="28"/>
          <w:szCs w:val="28"/>
          <w:lang w:eastAsia="ru-RU"/>
        </w:rPr>
        <w:t xml:space="preserve"> 2025</w:t>
      </w:r>
      <w:r w:rsidR="00CE6AC6" w:rsidRPr="0007608D">
        <w:rPr>
          <w:rFonts w:ascii="Times New Roman" w:hAnsi="Times New Roman" w:cs="Times New Roman"/>
          <w:sz w:val="28"/>
          <w:szCs w:val="28"/>
        </w:rPr>
        <w:t xml:space="preserve"> </w:t>
      </w:r>
      <w:r w:rsidRPr="0007608D">
        <w:rPr>
          <w:rFonts w:ascii="Times New Roman" w:eastAsia="Calibri" w:hAnsi="Times New Roman" w:cs="Times New Roman"/>
          <w:sz w:val="28"/>
          <w:szCs w:val="28"/>
        </w:rPr>
        <w:t xml:space="preserve">из обратившихся инвалидов получили государственную </w:t>
      </w:r>
      <w:r w:rsidR="00CE6AC6" w:rsidRPr="0007608D">
        <w:rPr>
          <w:rFonts w:ascii="Times New Roman" w:eastAsia="Calibri" w:hAnsi="Times New Roman" w:cs="Times New Roman"/>
          <w:sz w:val="28"/>
          <w:szCs w:val="28"/>
        </w:rPr>
        <w:t>меру поддержки</w:t>
      </w:r>
      <w:r w:rsidRPr="0007608D">
        <w:rPr>
          <w:rFonts w:ascii="Times New Roman" w:eastAsia="Calibri" w:hAnsi="Times New Roman" w:cs="Times New Roman"/>
          <w:sz w:val="28"/>
          <w:szCs w:val="28"/>
        </w:rPr>
        <w:t xml:space="preserve"> по профориентации </w:t>
      </w:r>
      <w:r w:rsidR="00626C80" w:rsidRPr="0007608D">
        <w:rPr>
          <w:rFonts w:ascii="Times New Roman" w:eastAsia="Calibri" w:hAnsi="Times New Roman" w:cs="Times New Roman"/>
          <w:sz w:val="28"/>
          <w:szCs w:val="28"/>
        </w:rPr>
        <w:t>1</w:t>
      </w:r>
      <w:r w:rsidR="00CE6AC6" w:rsidRPr="0007608D">
        <w:rPr>
          <w:rFonts w:ascii="Times New Roman" w:eastAsia="Calibri" w:hAnsi="Times New Roman" w:cs="Times New Roman"/>
          <w:sz w:val="28"/>
          <w:szCs w:val="28"/>
        </w:rPr>
        <w:t>7 инвалидов</w:t>
      </w:r>
      <w:r w:rsidRPr="0007608D">
        <w:rPr>
          <w:rFonts w:ascii="Times New Roman" w:eastAsia="Calibri" w:hAnsi="Times New Roman" w:cs="Times New Roman"/>
          <w:sz w:val="28"/>
          <w:szCs w:val="28"/>
        </w:rPr>
        <w:t>.</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С целью содействия занятости в течение </w:t>
      </w:r>
      <w:r w:rsidR="00857958" w:rsidRPr="0007608D">
        <w:rPr>
          <w:rFonts w:ascii="Times New Roman" w:eastAsia="Times New Roman" w:hAnsi="Times New Roman" w:cs="Times New Roman"/>
          <w:sz w:val="28"/>
          <w:szCs w:val="28"/>
          <w:lang w:val="en-US" w:eastAsia="ru-RU"/>
        </w:rPr>
        <w:t>I</w:t>
      </w:r>
      <w:r w:rsidR="00857958" w:rsidRPr="0007608D">
        <w:rPr>
          <w:rFonts w:ascii="Times New Roman" w:eastAsia="Times New Roman" w:hAnsi="Times New Roman" w:cs="Times New Roman"/>
          <w:sz w:val="28"/>
          <w:szCs w:val="28"/>
          <w:lang w:eastAsia="ru-RU"/>
        </w:rPr>
        <w:t xml:space="preserve"> </w:t>
      </w:r>
      <w:r w:rsidR="003C6C14" w:rsidRPr="0007608D">
        <w:rPr>
          <w:rFonts w:ascii="Times New Roman" w:eastAsia="Times New Roman" w:hAnsi="Times New Roman" w:cs="Times New Roman"/>
          <w:sz w:val="28"/>
          <w:szCs w:val="28"/>
          <w:lang w:eastAsia="ru-RU"/>
        </w:rPr>
        <w:t>полугодии</w:t>
      </w:r>
      <w:r w:rsidR="00857958" w:rsidRPr="0007608D">
        <w:rPr>
          <w:rFonts w:ascii="Times New Roman" w:eastAsia="Times New Roman" w:hAnsi="Times New Roman" w:cs="Times New Roman"/>
          <w:sz w:val="28"/>
          <w:szCs w:val="28"/>
          <w:lang w:eastAsia="ru-RU"/>
        </w:rPr>
        <w:t xml:space="preserve"> 2025</w:t>
      </w:r>
      <w:r w:rsidRPr="0007608D">
        <w:rPr>
          <w:rFonts w:ascii="Times New Roman" w:hAnsi="Times New Roman" w:cs="Times New Roman"/>
          <w:sz w:val="28"/>
          <w:szCs w:val="28"/>
        </w:rPr>
        <w:t xml:space="preserve"> обратил</w:t>
      </w:r>
      <w:r w:rsidR="00857958" w:rsidRPr="0007608D">
        <w:rPr>
          <w:rFonts w:ascii="Times New Roman" w:hAnsi="Times New Roman" w:cs="Times New Roman"/>
          <w:sz w:val="28"/>
          <w:szCs w:val="28"/>
        </w:rPr>
        <w:t xml:space="preserve">ось </w:t>
      </w:r>
      <w:r w:rsidR="003C6C14" w:rsidRPr="0007608D">
        <w:rPr>
          <w:rFonts w:ascii="Times New Roman" w:hAnsi="Times New Roman" w:cs="Times New Roman"/>
          <w:sz w:val="28"/>
          <w:szCs w:val="28"/>
        </w:rPr>
        <w:t>53</w:t>
      </w:r>
      <w:r w:rsidRPr="0007608D">
        <w:rPr>
          <w:rFonts w:ascii="Times New Roman" w:hAnsi="Times New Roman" w:cs="Times New Roman"/>
          <w:sz w:val="28"/>
          <w:szCs w:val="28"/>
        </w:rPr>
        <w:t xml:space="preserve"> родител</w:t>
      </w:r>
      <w:r w:rsidR="003C6C14" w:rsidRPr="0007608D">
        <w:rPr>
          <w:rFonts w:ascii="Times New Roman" w:hAnsi="Times New Roman" w:cs="Times New Roman"/>
          <w:sz w:val="28"/>
          <w:szCs w:val="28"/>
        </w:rPr>
        <w:t>я</w:t>
      </w:r>
      <w:r w:rsidRPr="0007608D">
        <w:rPr>
          <w:rFonts w:ascii="Times New Roman" w:hAnsi="Times New Roman" w:cs="Times New Roman"/>
          <w:sz w:val="28"/>
          <w:szCs w:val="28"/>
        </w:rPr>
        <w:t>, имеющие несовершеннолетних детей,</w:t>
      </w:r>
      <w:r w:rsidRPr="0007608D">
        <w:rPr>
          <w:rFonts w:ascii="Times New Roman" w:hAnsi="Times New Roman" w:cs="Times New Roman"/>
          <w:i/>
          <w:sz w:val="28"/>
          <w:szCs w:val="28"/>
        </w:rPr>
        <w:t xml:space="preserve"> </w:t>
      </w:r>
      <w:r w:rsidRPr="0007608D">
        <w:rPr>
          <w:rFonts w:ascii="Times New Roman" w:hAnsi="Times New Roman" w:cs="Times New Roman"/>
          <w:sz w:val="28"/>
          <w:szCs w:val="28"/>
        </w:rPr>
        <w:t xml:space="preserve">из них признаны безработными – </w:t>
      </w:r>
      <w:r w:rsidR="003C6C14" w:rsidRPr="0007608D">
        <w:rPr>
          <w:rFonts w:ascii="Times New Roman" w:hAnsi="Times New Roman" w:cs="Times New Roman"/>
          <w:sz w:val="28"/>
          <w:szCs w:val="28"/>
        </w:rPr>
        <w:t>39</w:t>
      </w:r>
      <w:r w:rsidRPr="0007608D">
        <w:rPr>
          <w:rFonts w:ascii="Times New Roman" w:hAnsi="Times New Roman" w:cs="Times New Roman"/>
          <w:sz w:val="28"/>
          <w:szCs w:val="28"/>
        </w:rPr>
        <w:t xml:space="preserve"> родител</w:t>
      </w:r>
      <w:r w:rsidR="00857958" w:rsidRPr="0007608D">
        <w:rPr>
          <w:rFonts w:ascii="Times New Roman" w:hAnsi="Times New Roman" w:cs="Times New Roman"/>
          <w:sz w:val="28"/>
          <w:szCs w:val="28"/>
        </w:rPr>
        <w:t>ей</w:t>
      </w:r>
      <w:r w:rsidRPr="0007608D">
        <w:rPr>
          <w:rFonts w:ascii="Times New Roman" w:hAnsi="Times New Roman" w:cs="Times New Roman"/>
          <w:sz w:val="28"/>
          <w:szCs w:val="28"/>
        </w:rPr>
        <w:t xml:space="preserve">, </w:t>
      </w:r>
      <w:r w:rsidR="003C6C14" w:rsidRPr="0007608D">
        <w:rPr>
          <w:rFonts w:ascii="Times New Roman" w:hAnsi="Times New Roman" w:cs="Times New Roman"/>
          <w:sz w:val="28"/>
          <w:szCs w:val="28"/>
        </w:rPr>
        <w:t>25</w:t>
      </w:r>
      <w:r w:rsidRPr="0007608D">
        <w:rPr>
          <w:rFonts w:ascii="Times New Roman" w:hAnsi="Times New Roman" w:cs="Times New Roman"/>
          <w:sz w:val="28"/>
          <w:szCs w:val="28"/>
        </w:rPr>
        <w:t xml:space="preserve"> из которых нашли работу.</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Из числа обратившихся, </w:t>
      </w:r>
      <w:r w:rsidR="00DA5128" w:rsidRPr="0007608D">
        <w:rPr>
          <w:rFonts w:ascii="Times New Roman" w:eastAsia="Calibri" w:hAnsi="Times New Roman" w:cs="Times New Roman"/>
          <w:sz w:val="28"/>
          <w:szCs w:val="28"/>
        </w:rPr>
        <w:t>9</w:t>
      </w:r>
      <w:r w:rsidRPr="0007608D">
        <w:rPr>
          <w:rFonts w:ascii="Times New Roman" w:eastAsia="Calibri" w:hAnsi="Times New Roman" w:cs="Times New Roman"/>
          <w:sz w:val="28"/>
          <w:szCs w:val="28"/>
        </w:rPr>
        <w:t xml:space="preserve"> гражданина являются многодетными родителями, из них нашли работу </w:t>
      </w:r>
      <w:r w:rsidR="00857958" w:rsidRPr="0007608D">
        <w:rPr>
          <w:rFonts w:ascii="Times New Roman" w:eastAsia="Calibri" w:hAnsi="Times New Roman" w:cs="Times New Roman"/>
          <w:sz w:val="28"/>
          <w:szCs w:val="28"/>
        </w:rPr>
        <w:t>4</w:t>
      </w:r>
      <w:r w:rsidRPr="0007608D">
        <w:rPr>
          <w:rFonts w:ascii="Times New Roman" w:eastAsia="Calibri" w:hAnsi="Times New Roman" w:cs="Times New Roman"/>
          <w:sz w:val="28"/>
          <w:szCs w:val="28"/>
        </w:rPr>
        <w:t xml:space="preserve"> человек</w:t>
      </w:r>
      <w:r w:rsidR="00857958" w:rsidRPr="0007608D">
        <w:rPr>
          <w:rFonts w:ascii="Times New Roman" w:eastAsia="Calibri" w:hAnsi="Times New Roman" w:cs="Times New Roman"/>
          <w:sz w:val="28"/>
          <w:szCs w:val="28"/>
        </w:rPr>
        <w:t>а</w:t>
      </w:r>
      <w:r w:rsidRPr="0007608D">
        <w:rPr>
          <w:rFonts w:ascii="Times New Roman" w:eastAsia="Calibri" w:hAnsi="Times New Roman" w:cs="Times New Roman"/>
          <w:sz w:val="28"/>
          <w:szCs w:val="28"/>
        </w:rPr>
        <w:t>.</w:t>
      </w:r>
    </w:p>
    <w:p w:rsidR="00DA5128"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Для привлечения к активному поиску работы менее мобильных безработных граждан, преодоление ими последствий длительной безработицы, ГКУ РА «АР ЦЗН» осуществлялись мероприятия, направленные на социальную адаптацию безработных граждан на рынке труда. За отчетный </w:t>
      </w:r>
      <w:r w:rsidR="00857958" w:rsidRPr="0007608D">
        <w:rPr>
          <w:rFonts w:ascii="Times New Roman" w:hAnsi="Times New Roman" w:cs="Times New Roman"/>
          <w:sz w:val="28"/>
          <w:szCs w:val="28"/>
        </w:rPr>
        <w:t>период</w:t>
      </w:r>
      <w:r w:rsidRPr="0007608D">
        <w:rPr>
          <w:rFonts w:ascii="Times New Roman" w:hAnsi="Times New Roman" w:cs="Times New Roman"/>
          <w:sz w:val="28"/>
          <w:szCs w:val="28"/>
        </w:rPr>
        <w:t xml:space="preserve"> получил государственную услугу по социальной адаптации </w:t>
      </w:r>
      <w:r w:rsidR="00DA5128" w:rsidRPr="0007608D">
        <w:rPr>
          <w:rFonts w:ascii="Times New Roman" w:hAnsi="Times New Roman" w:cs="Times New Roman"/>
          <w:sz w:val="28"/>
          <w:szCs w:val="28"/>
        </w:rPr>
        <w:t xml:space="preserve">70 </w:t>
      </w:r>
      <w:r w:rsidRPr="0007608D">
        <w:rPr>
          <w:rFonts w:ascii="Times New Roman" w:hAnsi="Times New Roman" w:cs="Times New Roman"/>
          <w:sz w:val="28"/>
          <w:szCs w:val="28"/>
        </w:rPr>
        <w:t>человек,</w:t>
      </w:r>
      <w:r w:rsidR="00DA5128" w:rsidRPr="0007608D">
        <w:rPr>
          <w:rFonts w:ascii="Times New Roman" w:hAnsi="Times New Roman" w:cs="Times New Roman"/>
          <w:sz w:val="28"/>
          <w:szCs w:val="28"/>
        </w:rPr>
        <w:t xml:space="preserve"> из них:</w:t>
      </w:r>
    </w:p>
    <w:p w:rsidR="00DA5128" w:rsidRPr="0007608D" w:rsidRDefault="00DA5128"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w:t>
      </w:r>
      <w:r w:rsidR="008B4727" w:rsidRPr="0007608D">
        <w:rPr>
          <w:rFonts w:ascii="Times New Roman" w:hAnsi="Times New Roman" w:cs="Times New Roman"/>
          <w:sz w:val="28"/>
          <w:szCs w:val="28"/>
        </w:rPr>
        <w:t xml:space="preserve"> </w:t>
      </w:r>
      <w:r w:rsidR="00857958" w:rsidRPr="0007608D">
        <w:rPr>
          <w:rFonts w:ascii="Times New Roman" w:hAnsi="Times New Roman" w:cs="Times New Roman"/>
          <w:sz w:val="28"/>
          <w:szCs w:val="28"/>
        </w:rPr>
        <w:t>в возрасте 16-29 лет</w:t>
      </w:r>
      <w:r w:rsidRPr="0007608D">
        <w:rPr>
          <w:rFonts w:ascii="Times New Roman" w:hAnsi="Times New Roman" w:cs="Times New Roman"/>
          <w:sz w:val="28"/>
          <w:szCs w:val="28"/>
        </w:rPr>
        <w:t xml:space="preserve"> – 4 человека;</w:t>
      </w:r>
    </w:p>
    <w:p w:rsidR="00DA5128" w:rsidRPr="0007608D" w:rsidRDefault="00DA5128"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выпускники образовательных учреждений – 6 человек;</w:t>
      </w:r>
    </w:p>
    <w:p w:rsidR="00BF57D2" w:rsidRPr="0007608D" w:rsidRDefault="00DA5128"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граждане, уволенные в связи с ликвидацией организаций – 12 человек</w:t>
      </w:r>
      <w:r w:rsidR="008B4727" w:rsidRPr="0007608D">
        <w:rPr>
          <w:rFonts w:ascii="Times New Roman" w:hAnsi="Times New Roman" w:cs="Times New Roman"/>
          <w:sz w:val="28"/>
          <w:szCs w:val="28"/>
        </w:rPr>
        <w:t>.</w:t>
      </w:r>
    </w:p>
    <w:p w:rsidR="008B4727" w:rsidRPr="0007608D" w:rsidRDefault="008B4727" w:rsidP="008B4727">
      <w:pPr>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 xml:space="preserve">Мероприятия по организации временной занятости безработных граждан в возрасте от 18 до 25 лет из числа выпускников учреждений начального и среднего профессионального образования, ищущих работу впервые, проводились в целях получения молодыми специалистами необходимых трудовых навыков, повышения их конкурентоспособности и адаптации на рынке труда. В течение </w:t>
      </w:r>
      <w:r w:rsidR="00857958" w:rsidRPr="0007608D">
        <w:rPr>
          <w:rFonts w:ascii="Times New Roman" w:eastAsia="Times New Roman" w:hAnsi="Times New Roman" w:cs="Times New Roman"/>
          <w:sz w:val="28"/>
          <w:szCs w:val="28"/>
          <w:lang w:val="en-US" w:eastAsia="ru-RU"/>
        </w:rPr>
        <w:t>I</w:t>
      </w:r>
      <w:r w:rsidR="00857958" w:rsidRPr="0007608D">
        <w:rPr>
          <w:rFonts w:ascii="Times New Roman" w:eastAsia="Times New Roman" w:hAnsi="Times New Roman" w:cs="Times New Roman"/>
          <w:sz w:val="28"/>
          <w:szCs w:val="28"/>
          <w:lang w:eastAsia="ru-RU"/>
        </w:rPr>
        <w:t xml:space="preserve"> </w:t>
      </w:r>
      <w:r w:rsidR="00841887" w:rsidRPr="0007608D">
        <w:rPr>
          <w:rFonts w:ascii="Times New Roman" w:eastAsia="Times New Roman" w:hAnsi="Times New Roman" w:cs="Times New Roman"/>
          <w:sz w:val="28"/>
          <w:szCs w:val="28"/>
          <w:lang w:eastAsia="ru-RU"/>
        </w:rPr>
        <w:t>полугодия</w:t>
      </w:r>
      <w:r w:rsidR="00857958" w:rsidRPr="0007608D">
        <w:rPr>
          <w:rFonts w:ascii="Times New Roman" w:eastAsia="Times New Roman" w:hAnsi="Times New Roman" w:cs="Times New Roman"/>
          <w:sz w:val="28"/>
          <w:szCs w:val="28"/>
          <w:lang w:eastAsia="ru-RU"/>
        </w:rPr>
        <w:t xml:space="preserve"> 2025</w:t>
      </w:r>
      <w:r w:rsidR="00857958" w:rsidRPr="0007608D">
        <w:rPr>
          <w:rFonts w:ascii="Times New Roman" w:hAnsi="Times New Roman" w:cs="Times New Roman"/>
          <w:sz w:val="28"/>
          <w:szCs w:val="28"/>
        </w:rPr>
        <w:t xml:space="preserve"> </w:t>
      </w:r>
      <w:r w:rsidR="00B8755F" w:rsidRPr="0007608D">
        <w:rPr>
          <w:rFonts w:ascii="Times New Roman" w:hAnsi="Times New Roman" w:cs="Times New Roman"/>
          <w:sz w:val="28"/>
          <w:szCs w:val="28"/>
        </w:rPr>
        <w:t xml:space="preserve">года </w:t>
      </w:r>
      <w:r w:rsidRPr="0007608D">
        <w:rPr>
          <w:rFonts w:ascii="Times New Roman" w:hAnsi="Times New Roman" w:cs="Times New Roman"/>
          <w:sz w:val="28"/>
          <w:szCs w:val="28"/>
        </w:rPr>
        <w:t>в ГКУ РА «АР ЦЗН» обратил</w:t>
      </w:r>
      <w:r w:rsidR="00857958" w:rsidRPr="0007608D">
        <w:rPr>
          <w:rFonts w:ascii="Times New Roman" w:hAnsi="Times New Roman" w:cs="Times New Roman"/>
          <w:sz w:val="28"/>
          <w:szCs w:val="28"/>
        </w:rPr>
        <w:t>ся</w:t>
      </w:r>
      <w:r w:rsidRPr="0007608D">
        <w:rPr>
          <w:rFonts w:ascii="Times New Roman" w:hAnsi="Times New Roman" w:cs="Times New Roman"/>
          <w:sz w:val="28"/>
          <w:szCs w:val="28"/>
        </w:rPr>
        <w:t xml:space="preserve"> 1 человек, </w:t>
      </w:r>
      <w:r w:rsidRPr="0007608D">
        <w:rPr>
          <w:rFonts w:ascii="Times New Roman" w:hAnsi="Times New Roman" w:cs="Times New Roman"/>
          <w:sz w:val="28"/>
          <w:szCs w:val="28"/>
        </w:rPr>
        <w:lastRenderedPageBreak/>
        <w:t>относящихся к данной категории</w:t>
      </w:r>
      <w:r w:rsidR="00857958" w:rsidRPr="0007608D">
        <w:rPr>
          <w:rFonts w:ascii="Times New Roman" w:hAnsi="Times New Roman" w:cs="Times New Roman"/>
          <w:sz w:val="28"/>
          <w:szCs w:val="28"/>
        </w:rPr>
        <w:t>, который</w:t>
      </w:r>
      <w:r w:rsidRPr="0007608D">
        <w:rPr>
          <w:rFonts w:ascii="Times New Roman" w:eastAsia="Calibri" w:hAnsi="Times New Roman" w:cs="Times New Roman"/>
          <w:sz w:val="28"/>
          <w:szCs w:val="28"/>
        </w:rPr>
        <w:t xml:space="preserve"> трудоустроен</w:t>
      </w:r>
      <w:r w:rsidR="00857958" w:rsidRPr="0007608D">
        <w:rPr>
          <w:rFonts w:ascii="Times New Roman" w:eastAsia="Calibri" w:hAnsi="Times New Roman" w:cs="Times New Roman"/>
          <w:sz w:val="28"/>
          <w:szCs w:val="28"/>
        </w:rPr>
        <w:t xml:space="preserve"> по полученной профессии</w:t>
      </w:r>
      <w:r w:rsidRPr="0007608D">
        <w:rPr>
          <w:rFonts w:ascii="Times New Roman" w:eastAsia="Calibri" w:hAnsi="Times New Roman" w:cs="Times New Roman"/>
          <w:sz w:val="28"/>
          <w:szCs w:val="28"/>
        </w:rPr>
        <w:t xml:space="preserve"> по направлению службы занятости</w:t>
      </w:r>
      <w:r w:rsidR="00857958" w:rsidRPr="0007608D">
        <w:rPr>
          <w:rFonts w:ascii="Times New Roman" w:eastAsia="Calibri" w:hAnsi="Times New Roman" w:cs="Times New Roman"/>
          <w:sz w:val="28"/>
          <w:szCs w:val="28"/>
        </w:rPr>
        <w:t>.</w:t>
      </w:r>
    </w:p>
    <w:p w:rsidR="008B4727" w:rsidRPr="0007608D" w:rsidRDefault="008B4727" w:rsidP="008B4727">
      <w:pPr>
        <w:ind w:firstLine="709"/>
        <w:jc w:val="both"/>
        <w:rPr>
          <w:rFonts w:ascii="Times New Roman" w:eastAsia="Calibri" w:hAnsi="Times New Roman" w:cs="Times New Roman"/>
          <w:sz w:val="28"/>
          <w:szCs w:val="28"/>
        </w:rPr>
      </w:pPr>
      <w:r w:rsidRPr="0007608D">
        <w:rPr>
          <w:rFonts w:ascii="Times New Roman" w:hAnsi="Times New Roman" w:cs="Times New Roman"/>
          <w:sz w:val="28"/>
          <w:szCs w:val="28"/>
        </w:rPr>
        <w:t xml:space="preserve">Для организации самозанятости безработных граждан ГКУ РА «АР ЦЗН» оказывал информационно-консультационные услуги, предоставлял финансовую помощь безработным гражданам на открытие собственного дела. </w:t>
      </w:r>
      <w:r w:rsidR="00BF57D2" w:rsidRPr="0007608D">
        <w:rPr>
          <w:rFonts w:ascii="Times New Roman" w:hAnsi="Times New Roman" w:cs="Times New Roman"/>
          <w:sz w:val="28"/>
          <w:szCs w:val="28"/>
        </w:rPr>
        <w:t>В</w:t>
      </w:r>
      <w:r w:rsidRPr="0007608D">
        <w:rPr>
          <w:rFonts w:ascii="Times New Roman" w:hAnsi="Times New Roman" w:cs="Times New Roman"/>
          <w:sz w:val="28"/>
          <w:szCs w:val="28"/>
        </w:rPr>
        <w:t xml:space="preserve"> </w:t>
      </w:r>
      <w:r w:rsidR="00857958" w:rsidRPr="0007608D">
        <w:rPr>
          <w:rFonts w:ascii="Times New Roman" w:hAnsi="Times New Roman" w:cs="Times New Roman"/>
          <w:sz w:val="28"/>
          <w:szCs w:val="28"/>
        </w:rPr>
        <w:t xml:space="preserve">течение </w:t>
      </w:r>
      <w:r w:rsidR="00857958" w:rsidRPr="0007608D">
        <w:rPr>
          <w:rFonts w:ascii="Times New Roman" w:eastAsia="Times New Roman" w:hAnsi="Times New Roman" w:cs="Times New Roman"/>
          <w:sz w:val="28"/>
          <w:szCs w:val="28"/>
          <w:lang w:val="en-US" w:eastAsia="ru-RU"/>
        </w:rPr>
        <w:t>I</w:t>
      </w:r>
      <w:r w:rsidR="00857958" w:rsidRPr="0007608D">
        <w:rPr>
          <w:rFonts w:ascii="Times New Roman" w:eastAsia="Times New Roman" w:hAnsi="Times New Roman" w:cs="Times New Roman"/>
          <w:sz w:val="28"/>
          <w:szCs w:val="28"/>
          <w:lang w:eastAsia="ru-RU"/>
        </w:rPr>
        <w:t xml:space="preserve"> </w:t>
      </w:r>
      <w:r w:rsidR="00A0690B" w:rsidRPr="0007608D">
        <w:rPr>
          <w:rFonts w:ascii="Times New Roman" w:eastAsia="Times New Roman" w:hAnsi="Times New Roman" w:cs="Times New Roman"/>
          <w:sz w:val="28"/>
          <w:szCs w:val="28"/>
          <w:lang w:eastAsia="ru-RU"/>
        </w:rPr>
        <w:t xml:space="preserve">полугодия </w:t>
      </w:r>
      <w:r w:rsidR="00857958" w:rsidRPr="0007608D">
        <w:rPr>
          <w:rFonts w:ascii="Times New Roman" w:eastAsia="Times New Roman" w:hAnsi="Times New Roman" w:cs="Times New Roman"/>
          <w:sz w:val="28"/>
          <w:szCs w:val="28"/>
          <w:lang w:eastAsia="ru-RU"/>
        </w:rPr>
        <w:t>2025</w:t>
      </w:r>
      <w:r w:rsidRPr="0007608D">
        <w:rPr>
          <w:rFonts w:ascii="Times New Roman" w:hAnsi="Times New Roman" w:cs="Times New Roman"/>
          <w:sz w:val="28"/>
          <w:szCs w:val="28"/>
        </w:rPr>
        <w:t xml:space="preserve"> </w:t>
      </w:r>
      <w:r w:rsidRPr="0007608D">
        <w:rPr>
          <w:rFonts w:ascii="Times New Roman" w:eastAsia="Calibri" w:hAnsi="Times New Roman" w:cs="Times New Roman"/>
          <w:sz w:val="28"/>
          <w:szCs w:val="28"/>
        </w:rPr>
        <w:t xml:space="preserve">оказано </w:t>
      </w:r>
      <w:r w:rsidR="00BF57D2" w:rsidRPr="0007608D">
        <w:rPr>
          <w:rFonts w:ascii="Times New Roman" w:eastAsia="Calibri" w:hAnsi="Times New Roman" w:cs="Times New Roman"/>
          <w:sz w:val="28"/>
          <w:szCs w:val="28"/>
        </w:rPr>
        <w:t xml:space="preserve">4 </w:t>
      </w:r>
      <w:r w:rsidRPr="0007608D">
        <w:rPr>
          <w:rFonts w:ascii="Times New Roman" w:eastAsia="Calibri" w:hAnsi="Times New Roman" w:cs="Times New Roman"/>
          <w:sz w:val="28"/>
          <w:szCs w:val="28"/>
        </w:rPr>
        <w:t>государственны</w:t>
      </w:r>
      <w:r w:rsidR="00BF57D2" w:rsidRPr="0007608D">
        <w:rPr>
          <w:rFonts w:ascii="Times New Roman" w:eastAsia="Calibri" w:hAnsi="Times New Roman" w:cs="Times New Roman"/>
          <w:sz w:val="28"/>
          <w:szCs w:val="28"/>
        </w:rPr>
        <w:t>е</w:t>
      </w:r>
      <w:r w:rsidRPr="0007608D">
        <w:rPr>
          <w:rFonts w:ascii="Times New Roman" w:eastAsia="Calibri" w:hAnsi="Times New Roman" w:cs="Times New Roman"/>
          <w:sz w:val="28"/>
          <w:szCs w:val="28"/>
        </w:rPr>
        <w:t xml:space="preserve"> услуг</w:t>
      </w:r>
      <w:r w:rsidR="00BF57D2" w:rsidRPr="0007608D">
        <w:rPr>
          <w:rFonts w:ascii="Times New Roman" w:eastAsia="Calibri" w:hAnsi="Times New Roman" w:cs="Times New Roman"/>
          <w:sz w:val="28"/>
          <w:szCs w:val="28"/>
        </w:rPr>
        <w:t>и</w:t>
      </w:r>
      <w:r w:rsidRPr="0007608D">
        <w:rPr>
          <w:rFonts w:ascii="Times New Roman" w:eastAsia="Calibri" w:hAnsi="Times New Roman" w:cs="Times New Roman"/>
          <w:sz w:val="28"/>
          <w:szCs w:val="28"/>
        </w:rPr>
        <w:t>.</w:t>
      </w:r>
      <w:r w:rsidR="00BF57D2" w:rsidRPr="0007608D">
        <w:rPr>
          <w:rFonts w:ascii="Times New Roman" w:eastAsia="Calibri" w:hAnsi="Times New Roman" w:cs="Times New Roman"/>
          <w:sz w:val="28"/>
          <w:szCs w:val="28"/>
        </w:rPr>
        <w:t xml:space="preserve"> </w:t>
      </w:r>
    </w:p>
    <w:p w:rsidR="00BF57D2" w:rsidRPr="0007608D" w:rsidRDefault="008B4727" w:rsidP="00BF57D2">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число граждан, получивших услугу, вошли:</w:t>
      </w:r>
    </w:p>
    <w:p w:rsidR="00BF57D2" w:rsidRPr="0007608D" w:rsidRDefault="00BF57D2" w:rsidP="00BF57D2">
      <w:pPr>
        <w:ind w:firstLine="709"/>
        <w:jc w:val="both"/>
        <w:rPr>
          <w:rFonts w:ascii="Times New Roman" w:hAnsi="Times New Roman"/>
          <w:sz w:val="28"/>
          <w:szCs w:val="28"/>
        </w:rPr>
      </w:pPr>
      <w:r w:rsidRPr="0007608D">
        <w:rPr>
          <w:rFonts w:ascii="Times New Roman" w:hAnsi="Times New Roman"/>
          <w:sz w:val="28"/>
          <w:szCs w:val="28"/>
        </w:rPr>
        <w:t xml:space="preserve">- </w:t>
      </w:r>
      <w:r w:rsidRPr="0007608D">
        <w:rPr>
          <w:rFonts w:ascii="Times New Roman" w:eastAsia="Calibri" w:hAnsi="Times New Roman" w:cs="Times New Roman"/>
          <w:sz w:val="28"/>
          <w:szCs w:val="28"/>
        </w:rPr>
        <w:t>1 гражданин</w:t>
      </w:r>
      <w:r w:rsidRPr="0007608D">
        <w:rPr>
          <w:rFonts w:ascii="Times New Roman" w:hAnsi="Times New Roman"/>
          <w:sz w:val="28"/>
          <w:szCs w:val="28"/>
        </w:rPr>
        <w:t>, испытывающий трудности в поиске подходящей работы (инвалид);</w:t>
      </w:r>
    </w:p>
    <w:p w:rsidR="00BF57D2" w:rsidRPr="0007608D" w:rsidRDefault="00BF57D2" w:rsidP="00BF57D2">
      <w:pPr>
        <w:ind w:firstLine="709"/>
        <w:jc w:val="both"/>
        <w:rPr>
          <w:rFonts w:ascii="Times New Roman" w:hAnsi="Times New Roman"/>
          <w:sz w:val="28"/>
          <w:szCs w:val="28"/>
        </w:rPr>
      </w:pPr>
      <w:r w:rsidRPr="0007608D">
        <w:rPr>
          <w:rFonts w:ascii="Times New Roman" w:hAnsi="Times New Roman"/>
          <w:sz w:val="28"/>
          <w:szCs w:val="28"/>
        </w:rPr>
        <w:t>- 2 гражданина, уволенные с организации;</w:t>
      </w:r>
    </w:p>
    <w:p w:rsidR="00B8755F" w:rsidRPr="0007608D" w:rsidRDefault="00BF57D2" w:rsidP="00B8755F">
      <w:pPr>
        <w:ind w:firstLine="709"/>
        <w:jc w:val="both"/>
        <w:rPr>
          <w:rFonts w:ascii="Times New Roman" w:hAnsi="Times New Roman"/>
          <w:sz w:val="28"/>
          <w:szCs w:val="28"/>
        </w:rPr>
      </w:pPr>
      <w:r w:rsidRPr="0007608D">
        <w:rPr>
          <w:rFonts w:ascii="Times New Roman" w:hAnsi="Times New Roman"/>
          <w:sz w:val="28"/>
          <w:szCs w:val="28"/>
        </w:rPr>
        <w:t>- 1 гражданин, стремящийся возобновить трудовую деятельность после длительного перерыва (более 1 года).</w:t>
      </w:r>
    </w:p>
    <w:p w:rsidR="00B8755F" w:rsidRPr="0007608D" w:rsidRDefault="00B8755F" w:rsidP="00B8755F">
      <w:pPr>
        <w:ind w:firstLine="709"/>
        <w:jc w:val="both"/>
        <w:rPr>
          <w:rFonts w:ascii="Times New Roman" w:hAnsi="Times New Roman"/>
          <w:sz w:val="28"/>
          <w:szCs w:val="28"/>
        </w:rPr>
      </w:pPr>
      <w:r w:rsidRPr="0007608D">
        <w:rPr>
          <w:rFonts w:ascii="Times New Roman" w:hAnsi="Times New Roman"/>
          <w:sz w:val="28"/>
          <w:szCs w:val="28"/>
        </w:rPr>
        <w:t xml:space="preserve">После получения государственной меры поддержки по профориентации гражданам предложено пройти обучение по профессии (специальности)- «основы предпринимательской деятельности». После прохождения обучения будет рекомендовано написать бизнес-планы и представить на рассмотрение экспертной комиссии.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w:t>
      </w:r>
      <w:r w:rsidR="00B8755F" w:rsidRPr="0007608D">
        <w:rPr>
          <w:rFonts w:ascii="Times New Roman" w:eastAsia="Times New Roman" w:hAnsi="Times New Roman" w:cs="Times New Roman"/>
          <w:sz w:val="28"/>
          <w:szCs w:val="28"/>
          <w:lang w:val="en-US" w:eastAsia="ru-RU"/>
        </w:rPr>
        <w:t>I</w:t>
      </w:r>
      <w:r w:rsidR="00B8755F" w:rsidRPr="0007608D">
        <w:rPr>
          <w:rFonts w:ascii="Times New Roman" w:eastAsia="Times New Roman" w:hAnsi="Times New Roman" w:cs="Times New Roman"/>
          <w:sz w:val="28"/>
          <w:szCs w:val="28"/>
          <w:lang w:eastAsia="ru-RU"/>
        </w:rPr>
        <w:t xml:space="preserve"> </w:t>
      </w:r>
      <w:r w:rsidR="00A0690B" w:rsidRPr="0007608D">
        <w:rPr>
          <w:rFonts w:ascii="Times New Roman" w:eastAsia="Times New Roman" w:hAnsi="Times New Roman" w:cs="Times New Roman"/>
          <w:sz w:val="28"/>
          <w:szCs w:val="28"/>
          <w:lang w:eastAsia="ru-RU"/>
        </w:rPr>
        <w:t>полугодии</w:t>
      </w:r>
      <w:r w:rsidR="00B8755F" w:rsidRPr="0007608D">
        <w:rPr>
          <w:rFonts w:ascii="Times New Roman" w:eastAsia="Times New Roman" w:hAnsi="Times New Roman" w:cs="Times New Roman"/>
          <w:sz w:val="28"/>
          <w:szCs w:val="28"/>
          <w:lang w:eastAsia="ru-RU"/>
        </w:rPr>
        <w:t xml:space="preserve"> 2025</w:t>
      </w:r>
      <w:r w:rsidR="00B8755F"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особое внимание уделялось информированию населения обо всех услугах, оказываемых Центром занятости населения, в том числе:</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о положении на рынке труда;</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о деятельности центра занятости населения;</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о предоставляемых государственных услугах в области содействия занятости населения. </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8B4727" w:rsidRPr="0007608D" w:rsidRDefault="008B4727" w:rsidP="008B4727">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целях содействия занятости населения в </w:t>
      </w:r>
      <w:r w:rsidR="00B8755F" w:rsidRPr="0007608D">
        <w:rPr>
          <w:rFonts w:ascii="Times New Roman" w:eastAsia="Times New Roman" w:hAnsi="Times New Roman" w:cs="Times New Roman"/>
          <w:sz w:val="28"/>
          <w:szCs w:val="28"/>
          <w:lang w:val="en-US" w:eastAsia="ru-RU"/>
        </w:rPr>
        <w:t>I</w:t>
      </w:r>
      <w:r w:rsidR="00B8755F" w:rsidRPr="0007608D">
        <w:rPr>
          <w:rFonts w:ascii="Times New Roman" w:eastAsia="Times New Roman" w:hAnsi="Times New Roman" w:cs="Times New Roman"/>
          <w:sz w:val="28"/>
          <w:szCs w:val="28"/>
          <w:lang w:eastAsia="ru-RU"/>
        </w:rPr>
        <w:t xml:space="preserve"> </w:t>
      </w:r>
      <w:r w:rsidR="00A0690B" w:rsidRPr="0007608D">
        <w:rPr>
          <w:rFonts w:ascii="Times New Roman" w:eastAsia="Times New Roman" w:hAnsi="Times New Roman" w:cs="Times New Roman"/>
          <w:sz w:val="28"/>
          <w:szCs w:val="28"/>
          <w:lang w:eastAsia="ru-RU"/>
        </w:rPr>
        <w:t>полугодии</w:t>
      </w:r>
      <w:r w:rsidR="00B8755F" w:rsidRPr="0007608D">
        <w:rPr>
          <w:rFonts w:ascii="Times New Roman" w:eastAsia="Times New Roman" w:hAnsi="Times New Roman" w:cs="Times New Roman"/>
          <w:sz w:val="28"/>
          <w:szCs w:val="28"/>
          <w:lang w:eastAsia="ru-RU"/>
        </w:rPr>
        <w:t xml:space="preserve"> 2025</w:t>
      </w:r>
      <w:r w:rsidR="00B8755F" w:rsidRPr="0007608D">
        <w:rPr>
          <w:rFonts w:ascii="Times New Roman" w:hAnsi="Times New Roman" w:cs="Times New Roman"/>
          <w:sz w:val="28"/>
          <w:szCs w:val="28"/>
        </w:rPr>
        <w:t xml:space="preserve"> года </w:t>
      </w:r>
      <w:r w:rsidRPr="0007608D">
        <w:rPr>
          <w:rFonts w:ascii="Times New Roman" w:hAnsi="Times New Roman" w:cs="Times New Roman"/>
          <w:sz w:val="28"/>
          <w:szCs w:val="28"/>
        </w:rPr>
        <w:t xml:space="preserve">реализовывалась государственная программа Республики Адыгея «Содействие занятости населения». Поддержку в рамках программы получили </w:t>
      </w:r>
      <w:r w:rsidR="00A0690B" w:rsidRPr="0007608D">
        <w:rPr>
          <w:rFonts w:ascii="Times New Roman" w:hAnsi="Times New Roman" w:cs="Times New Roman"/>
          <w:sz w:val="28"/>
          <w:szCs w:val="28"/>
        </w:rPr>
        <w:t>379</w:t>
      </w:r>
      <w:r w:rsidRPr="0007608D">
        <w:rPr>
          <w:rFonts w:ascii="Times New Roman" w:hAnsi="Times New Roman" w:cs="Times New Roman"/>
          <w:sz w:val="28"/>
          <w:szCs w:val="28"/>
        </w:rPr>
        <w:t xml:space="preserve"> человек.</w:t>
      </w:r>
    </w:p>
    <w:p w:rsidR="00AB7C84" w:rsidRDefault="00AB7C84" w:rsidP="00A16AE5">
      <w:pPr>
        <w:tabs>
          <w:tab w:val="right" w:pos="9510"/>
        </w:tabs>
        <w:ind w:firstLine="709"/>
        <w:jc w:val="center"/>
        <w:rPr>
          <w:rFonts w:ascii="Times New Roman" w:eastAsia="Times New Roman" w:hAnsi="Times New Roman" w:cs="Times New Roman"/>
          <w:b/>
          <w:sz w:val="28"/>
          <w:szCs w:val="27"/>
          <w:lang w:eastAsia="ru-RU"/>
        </w:rPr>
      </w:pPr>
    </w:p>
    <w:p w:rsidR="000A2118" w:rsidRDefault="000A2118" w:rsidP="00A16AE5">
      <w:pPr>
        <w:tabs>
          <w:tab w:val="right" w:pos="9510"/>
        </w:tabs>
        <w:ind w:firstLine="709"/>
        <w:jc w:val="center"/>
        <w:rPr>
          <w:rFonts w:ascii="Times New Roman" w:eastAsia="Times New Roman" w:hAnsi="Times New Roman" w:cs="Times New Roman"/>
          <w:b/>
          <w:sz w:val="28"/>
          <w:szCs w:val="27"/>
          <w:lang w:eastAsia="ru-RU"/>
        </w:rPr>
      </w:pPr>
    </w:p>
    <w:p w:rsidR="000A2118" w:rsidRDefault="000A2118" w:rsidP="00A16AE5">
      <w:pPr>
        <w:tabs>
          <w:tab w:val="right" w:pos="9510"/>
        </w:tabs>
        <w:ind w:firstLine="709"/>
        <w:jc w:val="center"/>
        <w:rPr>
          <w:rFonts w:ascii="Times New Roman" w:eastAsia="Times New Roman" w:hAnsi="Times New Roman" w:cs="Times New Roman"/>
          <w:b/>
          <w:sz w:val="28"/>
          <w:szCs w:val="27"/>
          <w:lang w:eastAsia="ru-RU"/>
        </w:rPr>
      </w:pPr>
    </w:p>
    <w:p w:rsidR="00A16AE5" w:rsidRPr="0007608D" w:rsidRDefault="004470DB" w:rsidP="00A16AE5">
      <w:pPr>
        <w:tabs>
          <w:tab w:val="right" w:pos="9510"/>
        </w:tabs>
        <w:ind w:firstLine="709"/>
        <w:jc w:val="center"/>
        <w:rPr>
          <w:rFonts w:ascii="Times New Roman" w:eastAsia="Times New Roman" w:hAnsi="Times New Roman" w:cs="Times New Roman"/>
          <w:b/>
          <w:sz w:val="28"/>
          <w:szCs w:val="27"/>
          <w:lang w:eastAsia="ru-RU"/>
        </w:rPr>
      </w:pPr>
      <w:r w:rsidRPr="0007608D">
        <w:rPr>
          <w:rFonts w:ascii="Times New Roman" w:eastAsia="Times New Roman" w:hAnsi="Times New Roman" w:cs="Times New Roman"/>
          <w:b/>
          <w:sz w:val="28"/>
          <w:szCs w:val="27"/>
          <w:lang w:eastAsia="ru-RU"/>
        </w:rPr>
        <w:t>2.</w:t>
      </w:r>
      <w:r w:rsidR="00A16AE5" w:rsidRPr="0007608D">
        <w:rPr>
          <w:rFonts w:ascii="Times New Roman" w:eastAsia="Times New Roman" w:hAnsi="Times New Roman" w:cs="Times New Roman"/>
          <w:b/>
          <w:sz w:val="28"/>
          <w:szCs w:val="27"/>
          <w:lang w:eastAsia="ru-RU"/>
        </w:rPr>
        <w:t>1</w:t>
      </w:r>
      <w:r w:rsidR="00C31AF1" w:rsidRPr="0007608D">
        <w:rPr>
          <w:rFonts w:ascii="Times New Roman" w:eastAsia="Times New Roman" w:hAnsi="Times New Roman" w:cs="Times New Roman"/>
          <w:b/>
          <w:sz w:val="28"/>
          <w:szCs w:val="27"/>
          <w:lang w:eastAsia="ru-RU"/>
        </w:rPr>
        <w:t>3</w:t>
      </w:r>
      <w:r w:rsidR="00A16AE5" w:rsidRPr="0007608D">
        <w:rPr>
          <w:rFonts w:ascii="Times New Roman" w:eastAsia="Times New Roman" w:hAnsi="Times New Roman" w:cs="Times New Roman"/>
          <w:b/>
          <w:sz w:val="28"/>
          <w:szCs w:val="27"/>
          <w:lang w:eastAsia="ru-RU"/>
        </w:rPr>
        <w:t>. Реализация национальных проектов</w:t>
      </w:r>
    </w:p>
    <w:p w:rsidR="00804324" w:rsidRPr="0007608D" w:rsidRDefault="00804324" w:rsidP="00A16AE5">
      <w:pPr>
        <w:tabs>
          <w:tab w:val="right" w:pos="9510"/>
        </w:tabs>
        <w:ind w:firstLine="709"/>
        <w:jc w:val="center"/>
        <w:rPr>
          <w:rFonts w:ascii="Times New Roman" w:eastAsia="Times New Roman" w:hAnsi="Times New Roman" w:cs="Times New Roman"/>
          <w:b/>
          <w:sz w:val="28"/>
          <w:szCs w:val="27"/>
          <w:lang w:eastAsia="ru-RU"/>
        </w:rPr>
      </w:pPr>
    </w:p>
    <w:p w:rsidR="00144EAA" w:rsidRPr="0007608D" w:rsidRDefault="00144EAA" w:rsidP="00144EAA">
      <w:pPr>
        <w:tabs>
          <w:tab w:val="right" w:pos="9510"/>
        </w:tabs>
        <w:ind w:firstLine="720"/>
        <w:jc w:val="both"/>
        <w:rPr>
          <w:rFonts w:ascii="Times New Roman" w:hAnsi="Times New Roman" w:cs="Times New Roman"/>
          <w:sz w:val="28"/>
          <w:szCs w:val="28"/>
        </w:rPr>
      </w:pPr>
      <w:r w:rsidRPr="0007608D">
        <w:rPr>
          <w:rFonts w:ascii="Times New Roman" w:hAnsi="Times New Roman" w:cs="Times New Roman"/>
          <w:sz w:val="28"/>
          <w:szCs w:val="28"/>
        </w:rPr>
        <w:t>Администрация муниципального образования «Город Майкоп» принимает участие в реализации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lastRenderedPageBreak/>
        <w:t xml:space="preserve">Уточненный годовой план по состоянию на 01.07.2025 на реализацию мероприятий национальных/ федеральных/ региональных проектов предусматривает объем финансирования в размере 1 707,5 млн рублей, фактически в течение </w:t>
      </w:r>
      <w:r w:rsidRPr="0007608D">
        <w:rPr>
          <w:rFonts w:ascii="Times New Roman" w:hAnsi="Times New Roman" w:cs="Times New Roman"/>
          <w:sz w:val="28"/>
          <w:szCs w:val="28"/>
          <w:lang w:val="en-US"/>
        </w:rPr>
        <w:t>I</w:t>
      </w:r>
      <w:r w:rsidRPr="0007608D">
        <w:rPr>
          <w:rFonts w:ascii="Times New Roman" w:hAnsi="Times New Roman" w:cs="Times New Roman"/>
          <w:sz w:val="28"/>
          <w:szCs w:val="28"/>
        </w:rPr>
        <w:t xml:space="preserve"> полугодия 2025 года освоено бюджетных средств в сумме 860,1 млн рублей или 50,4 % от плановых бюджетных назначений на 2025 год. </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отчетном периоде муниципальное образование «Город Майкоп» принимало участие в 8 федеральных проектах, реализуемых в рамках 4 национальных проектов: </w:t>
      </w:r>
    </w:p>
    <w:p w:rsidR="003C19F6" w:rsidRPr="0007608D" w:rsidRDefault="003C19F6" w:rsidP="003C19F6">
      <w:pPr>
        <w:pStyle w:val="aa"/>
        <w:widowControl/>
        <w:numPr>
          <w:ilvl w:val="0"/>
          <w:numId w:val="34"/>
        </w:numPr>
        <w:suppressAutoHyphens/>
        <w:autoSpaceDE/>
        <w:autoSpaceDN/>
        <w:adjustRightInd/>
        <w:ind w:left="1134"/>
        <w:jc w:val="both"/>
        <w:rPr>
          <w:sz w:val="28"/>
          <w:szCs w:val="28"/>
        </w:rPr>
      </w:pPr>
      <w:r w:rsidRPr="0007608D">
        <w:rPr>
          <w:sz w:val="28"/>
          <w:szCs w:val="28"/>
        </w:rPr>
        <w:t>Национальный проект «Молодежь и дети»</w:t>
      </w:r>
    </w:p>
    <w:p w:rsidR="003C19F6" w:rsidRPr="0007608D" w:rsidRDefault="003C19F6" w:rsidP="003C19F6">
      <w:pPr>
        <w:ind w:firstLine="720"/>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рамках реализации данного проекта</w:t>
      </w:r>
      <w:r w:rsidRPr="0007608D">
        <w:rPr>
          <w:rFonts w:ascii="Times New Roman" w:eastAsia="Calibri" w:hAnsi="Times New Roman" w:cs="Times New Roman"/>
          <w:i/>
          <w:sz w:val="28"/>
          <w:szCs w:val="28"/>
        </w:rPr>
        <w:t xml:space="preserve"> </w:t>
      </w:r>
      <w:r w:rsidRPr="0007608D">
        <w:rPr>
          <w:rFonts w:ascii="Times New Roman" w:eastAsia="Calibri" w:hAnsi="Times New Roman" w:cs="Times New Roman"/>
          <w:sz w:val="28"/>
          <w:szCs w:val="28"/>
        </w:rPr>
        <w:t>муниципальное образование «Город Майкоп» принимает участие в Федеральных проектах:</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eastAsia="Calibri" w:hAnsi="Times New Roman" w:cs="Times New Roman"/>
          <w:sz w:val="28"/>
          <w:szCs w:val="28"/>
        </w:rPr>
        <w:t xml:space="preserve">1. </w:t>
      </w:r>
      <w:r w:rsidRPr="0007608D">
        <w:rPr>
          <w:rFonts w:ascii="Times New Roman" w:hAnsi="Times New Roman" w:cs="Times New Roman"/>
          <w:sz w:val="28"/>
          <w:szCs w:val="28"/>
        </w:rPr>
        <w:t xml:space="preserve">«Все лучшее детям». </w:t>
      </w:r>
      <w:r w:rsidRPr="0007608D">
        <w:rPr>
          <w:rFonts w:ascii="Times New Roman" w:eastAsia="Calibri" w:hAnsi="Times New Roman" w:cs="Times New Roman"/>
          <w:iCs/>
          <w:sz w:val="28"/>
          <w:szCs w:val="28"/>
        </w:rPr>
        <w:t xml:space="preserve">Федеральный проект реализуется в рамках муниципальной программы «Развитие системы образования муниципального образования «Город Майкоп». </w:t>
      </w:r>
      <w:r w:rsidRPr="0007608D">
        <w:rPr>
          <w:rFonts w:ascii="Times New Roman" w:hAnsi="Times New Roman" w:cs="Times New Roman"/>
          <w:sz w:val="28"/>
          <w:szCs w:val="28"/>
        </w:rPr>
        <w:t xml:space="preserve">В 2025 году в рамках реализации мероприятий по модернизации школьных систем образования проводится капитальный ремонт в 4-х общеобразовательных организациях. На реализацию данного мероприятия в 2025 году в бюджете муниципального образования «Город Майкоп» предусмотрено 406 065,5 тыс. рублей (средства федерального бюджета, республиканского бюджета Республики Адыгея и местного бюджета). Капитальный ремонт проводится в Муниципальных бюджетных общеобразовательных учреждениях «Средняя школа № 2», «Средняя школа № 10» (капитальный ремонт второго корпуса – ремонт спортивного зала), «Средняя школа № 11», «Средняя школа № 17 социального развития и успеха».  </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Планируемая дата завершения работ по капитальному ремонту – 12.08.2025.</w:t>
      </w:r>
    </w:p>
    <w:p w:rsidR="003C19F6" w:rsidRPr="0007608D" w:rsidRDefault="003C19F6" w:rsidP="003C19F6">
      <w:pPr>
        <w:ind w:firstLine="709"/>
        <w:jc w:val="both"/>
        <w:rPr>
          <w:rFonts w:ascii="Times New Roman" w:eastAsia="Calibri" w:hAnsi="Times New Roman" w:cs="Times New Roman"/>
          <w:iCs/>
          <w:sz w:val="28"/>
          <w:szCs w:val="28"/>
        </w:rPr>
      </w:pPr>
      <w:r w:rsidRPr="0007608D">
        <w:rPr>
          <w:rFonts w:ascii="Times New Roman" w:hAnsi="Times New Roman" w:cs="Times New Roman"/>
          <w:sz w:val="28"/>
          <w:szCs w:val="28"/>
        </w:rPr>
        <w:t xml:space="preserve">2. </w:t>
      </w:r>
      <w:r w:rsidRPr="0007608D">
        <w:rPr>
          <w:rFonts w:ascii="Times New Roman" w:eastAsia="Calibri" w:hAnsi="Times New Roman" w:cs="Times New Roman"/>
          <w:sz w:val="28"/>
          <w:szCs w:val="28"/>
        </w:rPr>
        <w:t xml:space="preserve">«Педагоги и наставники». </w:t>
      </w:r>
      <w:r w:rsidRPr="0007608D">
        <w:rPr>
          <w:rFonts w:ascii="Times New Roman" w:eastAsia="Calibri" w:hAnsi="Times New Roman" w:cs="Times New Roman"/>
          <w:iCs/>
          <w:sz w:val="28"/>
          <w:szCs w:val="28"/>
        </w:rPr>
        <w:t>Федеральный проект реализуется в рамках муниципальной программы «Развитие системы образования муниципального образования «Город Майкоп».</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2025 году в рамках Федерального проекта «Педагоги и наставники» реализуются мероприятия:</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В 2024-2025 учебном году в 23-х общеобразовательных организациях, в соответствии со штатным расписанием, осуществляет деятельность «Советник директора по воспитанию и взаимодействию с детскими общественными объединениями». Данная должность введена с целью: организации досуга во внеурочное время, вовлечения подростков в культурные и спортивные мероприятия, волонтерство. Созданы и осуществляют свою деятельность: </w:t>
      </w:r>
      <w:r w:rsidRPr="0007608D">
        <w:rPr>
          <w:rFonts w:ascii="Times New Roman" w:eastAsia="Calibri" w:hAnsi="Times New Roman" w:cs="Times New Roman"/>
          <w:sz w:val="28"/>
          <w:szCs w:val="28"/>
        </w:rPr>
        <w:lastRenderedPageBreak/>
        <w:t>движение детей и молодежи «Движение первых» и военно-патриотическое общественное движение «Юнармия»;</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Советник директора по воспитанию и взаимодействию с детскими общественными объединениями даёт конкретную методику, наработки, инструменты классным руководителям для проведения с детьми классных часов, для работы в определенных сообществах. Советник доводит до детей информацию, которая поможет им самореализоваться в будущем, а также объясняет родителям, чем ребенок занят в школе;</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Во всех общеобразовательных организациях педагогическим работникам ежемесячно производится выплата в виде денежного вознаграждения за классное руководство. В 2024-2025 учебном году (по состоянию на 01.07.2025) ежемесячно производилось 778 выплат в виде денежного вознаграждения за классное руководство, которые получали 715 педагогических работников общеобразовательных организаций.</w:t>
      </w:r>
    </w:p>
    <w:p w:rsidR="003C19F6" w:rsidRPr="0007608D" w:rsidRDefault="003C19F6" w:rsidP="005A035B">
      <w:pPr>
        <w:ind w:firstLine="709"/>
        <w:jc w:val="both"/>
        <w:rPr>
          <w:rFonts w:ascii="Times New Roman" w:hAnsi="Times New Roman" w:cs="Times New Roman"/>
          <w:sz w:val="28"/>
          <w:szCs w:val="28"/>
        </w:rPr>
      </w:pPr>
      <w:r w:rsidRPr="0007608D">
        <w:rPr>
          <w:rFonts w:ascii="Times New Roman" w:hAnsi="Times New Roman" w:cs="Times New Roman"/>
          <w:sz w:val="28"/>
          <w:szCs w:val="28"/>
        </w:rPr>
        <w:t>На реализацию данного мероприятия в 2025 году в бюджете муниципального образования «Город Майкоп» пред</w:t>
      </w:r>
      <w:r w:rsidR="005A035B">
        <w:rPr>
          <w:rFonts w:ascii="Times New Roman" w:hAnsi="Times New Roman" w:cs="Times New Roman"/>
          <w:sz w:val="28"/>
          <w:szCs w:val="28"/>
        </w:rPr>
        <w:t>усмотрено 81 454,5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в результате выполнения данных мероприятий освоено 21 463,6 тыс. рублей или 26,4 % от запланированного уровня.</w:t>
      </w:r>
    </w:p>
    <w:p w:rsidR="003C19F6" w:rsidRPr="0007608D" w:rsidRDefault="003C19F6" w:rsidP="003C19F6">
      <w:pPr>
        <w:pStyle w:val="aa"/>
        <w:widowControl/>
        <w:numPr>
          <w:ilvl w:val="0"/>
          <w:numId w:val="34"/>
        </w:numPr>
        <w:suppressAutoHyphens/>
        <w:autoSpaceDE/>
        <w:autoSpaceDN/>
        <w:adjustRightInd/>
        <w:jc w:val="both"/>
        <w:rPr>
          <w:sz w:val="28"/>
          <w:szCs w:val="28"/>
        </w:rPr>
      </w:pPr>
      <w:r w:rsidRPr="0007608D">
        <w:rPr>
          <w:sz w:val="28"/>
          <w:szCs w:val="28"/>
        </w:rPr>
        <w:t>Национальный проект «Семья»</w:t>
      </w:r>
    </w:p>
    <w:p w:rsidR="003C19F6" w:rsidRPr="0007608D" w:rsidRDefault="003C19F6" w:rsidP="003C19F6">
      <w:pPr>
        <w:ind w:firstLine="709"/>
        <w:jc w:val="both"/>
        <w:rPr>
          <w:rFonts w:ascii="Times New Roman" w:eastAsia="Calibri" w:hAnsi="Times New Roman" w:cs="Times New Roman"/>
          <w:iCs/>
          <w:sz w:val="28"/>
          <w:szCs w:val="28"/>
        </w:rPr>
      </w:pPr>
      <w:r w:rsidRPr="0007608D">
        <w:rPr>
          <w:rFonts w:ascii="Times New Roman" w:hAnsi="Times New Roman" w:cs="Times New Roman"/>
          <w:sz w:val="28"/>
          <w:szCs w:val="28"/>
        </w:rPr>
        <w:t xml:space="preserve">В рамках реализации данного национального проекта муниципальное образование «Город Майкоп» принимает участие в Федеральном проекте «Поддержка семьи». </w:t>
      </w:r>
      <w:r w:rsidRPr="0007608D">
        <w:rPr>
          <w:rFonts w:ascii="Times New Roman" w:eastAsia="Calibri" w:hAnsi="Times New Roman" w:cs="Times New Roman"/>
          <w:iCs/>
          <w:sz w:val="28"/>
          <w:szCs w:val="28"/>
        </w:rPr>
        <w:t>Федеральный проект реализуется в рамках муниципальной программы «Развитие системы образования муниципального образования «Город Майкоп».</w:t>
      </w:r>
    </w:p>
    <w:p w:rsidR="003C19F6" w:rsidRPr="0007608D" w:rsidRDefault="003C19F6" w:rsidP="005A035B">
      <w:pPr>
        <w:ind w:firstLine="709"/>
        <w:jc w:val="both"/>
        <w:rPr>
          <w:rFonts w:ascii="Times New Roman" w:hAnsi="Times New Roman" w:cs="Times New Roman"/>
          <w:sz w:val="28"/>
          <w:szCs w:val="28"/>
        </w:rPr>
      </w:pPr>
      <w:r w:rsidRPr="0007608D">
        <w:rPr>
          <w:rFonts w:ascii="Times New Roman" w:hAnsi="Times New Roman" w:cs="Times New Roman"/>
          <w:sz w:val="28"/>
          <w:szCs w:val="28"/>
        </w:rPr>
        <w:t>В рамках данного проекта планируется реализация мероприятий по проведению капитального ремонта и оснащению образовательных организаций, осуществляющих образовательную деятельность по образовательным программам дошкольного образования. В 2025 году запланирован и фактически осуществляется капитальный ремонт в Муниципальном бюджетном дошкольном образовательном учреждении «Детский сад № 6 «Маленькая страна», на проведение которого в бюджете муниципального образования «Город Майкоп» пред</w:t>
      </w:r>
      <w:r w:rsidR="005A035B">
        <w:rPr>
          <w:rFonts w:ascii="Times New Roman" w:hAnsi="Times New Roman" w:cs="Times New Roman"/>
          <w:sz w:val="28"/>
          <w:szCs w:val="28"/>
        </w:rPr>
        <w:t>усмотрено 60 663,1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работы по капитальному ремонту выполнены на 70,0 %. Планируемая дата завершения работ – 12.08.2025.</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3) Национальный проект «Инфраструктура для жизни»</w:t>
      </w:r>
    </w:p>
    <w:p w:rsidR="003C19F6" w:rsidRPr="0007608D" w:rsidRDefault="003C19F6" w:rsidP="003C19F6">
      <w:pPr>
        <w:ind w:firstLine="720"/>
        <w:jc w:val="both"/>
        <w:rPr>
          <w:rFonts w:ascii="Times New Roman" w:hAnsi="Times New Roman" w:cs="Times New Roman"/>
          <w:sz w:val="28"/>
          <w:szCs w:val="28"/>
        </w:rPr>
      </w:pPr>
      <w:r w:rsidRPr="0007608D">
        <w:rPr>
          <w:rFonts w:ascii="Times New Roman" w:hAnsi="Times New Roman" w:cs="Times New Roman"/>
          <w:sz w:val="28"/>
          <w:szCs w:val="28"/>
        </w:rPr>
        <w:t>В рамках реализации данного проекта</w:t>
      </w:r>
      <w:r w:rsidRPr="0007608D">
        <w:rPr>
          <w:rFonts w:ascii="Times New Roman" w:hAnsi="Times New Roman" w:cs="Times New Roman"/>
          <w:i/>
          <w:sz w:val="28"/>
          <w:szCs w:val="28"/>
        </w:rPr>
        <w:t xml:space="preserve"> </w:t>
      </w:r>
      <w:r w:rsidRPr="0007608D">
        <w:rPr>
          <w:rFonts w:ascii="Times New Roman" w:hAnsi="Times New Roman" w:cs="Times New Roman"/>
          <w:sz w:val="28"/>
          <w:szCs w:val="28"/>
        </w:rPr>
        <w:t xml:space="preserve">муниципальное образование «Город Майкоп» </w:t>
      </w:r>
      <w:r w:rsidRPr="0007608D">
        <w:rPr>
          <w:rFonts w:ascii="Times New Roman" w:eastAsia="Calibri" w:hAnsi="Times New Roman" w:cs="Times New Roman"/>
          <w:sz w:val="28"/>
          <w:szCs w:val="28"/>
        </w:rPr>
        <w:t>принимает участие в Федеральных проектах:</w:t>
      </w:r>
      <w:r w:rsidRPr="0007608D">
        <w:rPr>
          <w:rFonts w:ascii="Times New Roman" w:hAnsi="Times New Roman" w:cs="Times New Roman"/>
          <w:sz w:val="28"/>
          <w:szCs w:val="28"/>
        </w:rPr>
        <w:t xml:space="preserve"> </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lastRenderedPageBreak/>
        <w:t>1. «Формирование комфортной городской среды».</w:t>
      </w:r>
      <w:r w:rsidRPr="0007608D">
        <w:rPr>
          <w:rFonts w:ascii="Times New Roman" w:eastAsia="Calibri" w:hAnsi="Times New Roman" w:cs="Times New Roman"/>
          <w:iCs/>
          <w:sz w:val="28"/>
          <w:szCs w:val="28"/>
        </w:rPr>
        <w:t xml:space="preserve"> Федеральный проект реализуется в рамках муниципальной программы «</w:t>
      </w:r>
      <w:r w:rsidRPr="0007608D">
        <w:rPr>
          <w:rFonts w:ascii="Times New Roman" w:hAnsi="Times New Roman" w:cs="Times New Roman"/>
          <w:sz w:val="28"/>
          <w:szCs w:val="28"/>
        </w:rPr>
        <w:t>Формирование современной городской среды в муниципальном образовании «Город Майкоп».</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eastAsia="Calibri" w:hAnsi="Times New Roman" w:cs="Times New Roman"/>
          <w:sz w:val="28"/>
          <w:szCs w:val="28"/>
        </w:rPr>
        <w:t>- «</w:t>
      </w:r>
      <w:r w:rsidRPr="0007608D">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«Реализация программ формирования современной городской среды».</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На реализацию </w:t>
      </w:r>
      <w:r w:rsidRPr="0007608D">
        <w:rPr>
          <w:rFonts w:ascii="Times New Roman" w:hAnsi="Times New Roman" w:cs="Times New Roman"/>
          <w:iCs/>
          <w:sz w:val="28"/>
          <w:szCs w:val="28"/>
        </w:rPr>
        <w:t xml:space="preserve">данных мероприятий </w:t>
      </w:r>
      <w:r w:rsidRPr="0007608D">
        <w:rPr>
          <w:rFonts w:ascii="Times New Roman" w:hAnsi="Times New Roman" w:cs="Times New Roman"/>
          <w:sz w:val="28"/>
          <w:szCs w:val="28"/>
        </w:rPr>
        <w:t>в бюджете муниципального образования «Город Майкоп» на 2025 год предусмотрено бюджетных ассигнований в сумме 684 151,4 тыс. рублей.</w:t>
      </w:r>
    </w:p>
    <w:p w:rsidR="003C19F6" w:rsidRPr="0007608D" w:rsidRDefault="003C19F6" w:rsidP="003C19F6">
      <w:pPr>
        <w:spacing w:line="259" w:lineRule="auto"/>
        <w:ind w:firstLine="709"/>
        <w:jc w:val="both"/>
        <w:rPr>
          <w:rFonts w:ascii="Times New Roman" w:hAnsi="Times New Roman" w:cs="Times New Roman"/>
          <w:sz w:val="28"/>
          <w:szCs w:val="28"/>
        </w:rPr>
      </w:pPr>
      <w:r w:rsidRPr="0007608D">
        <w:rPr>
          <w:rFonts w:ascii="Times New Roman" w:hAnsi="Times New Roman" w:cs="Times New Roman"/>
          <w:sz w:val="28"/>
          <w:szCs w:val="28"/>
        </w:rPr>
        <w:t>В рамках данного федерального проекта планируется продолжить благоустройство лесопарковой зоны «</w:t>
      </w:r>
      <w:proofErr w:type="spellStart"/>
      <w:r w:rsidRPr="0007608D">
        <w:rPr>
          <w:rFonts w:ascii="Times New Roman" w:hAnsi="Times New Roman" w:cs="Times New Roman"/>
          <w:sz w:val="28"/>
          <w:szCs w:val="28"/>
        </w:rPr>
        <w:t>Мэздах</w:t>
      </w:r>
      <w:proofErr w:type="spellEnd"/>
      <w:r w:rsidRPr="0007608D">
        <w:rPr>
          <w:rFonts w:ascii="Times New Roman" w:hAnsi="Times New Roman" w:cs="Times New Roman"/>
          <w:sz w:val="28"/>
          <w:szCs w:val="28"/>
        </w:rPr>
        <w:t>» II этап, которая вошла в число финалистов Всероссийского конкурса лучших проектов создания комфортной городской среды. В настоящее время заключен контракт с ООО «Бак-Строй». Стоимость работ 158 452,0 тыс. рублей. В отчетном периоде подрядной организацией проведены работы по расчистке территории. Срок окончания работ согласно условиям контракта - 31.01.2026.</w:t>
      </w:r>
    </w:p>
    <w:p w:rsidR="003C19F6" w:rsidRPr="0007608D" w:rsidRDefault="003C19F6" w:rsidP="003C19F6">
      <w:pPr>
        <w:pStyle w:val="Standard"/>
        <w:ind w:firstLine="708"/>
        <w:jc w:val="both"/>
        <w:rPr>
          <w:rFonts w:ascii="Times New Roman" w:hAnsi="Times New Roman" w:cs="Times New Roman"/>
          <w:sz w:val="28"/>
          <w:szCs w:val="28"/>
        </w:rPr>
      </w:pPr>
      <w:r w:rsidRPr="0007608D">
        <w:rPr>
          <w:rFonts w:ascii="Times New Roman" w:hAnsi="Times New Roman" w:cs="Times New Roman"/>
          <w:sz w:val="28"/>
          <w:szCs w:val="28"/>
        </w:rPr>
        <w:t>В целях дальнейшего развития территории «</w:t>
      </w:r>
      <w:proofErr w:type="spellStart"/>
      <w:r w:rsidRPr="0007608D">
        <w:rPr>
          <w:rFonts w:ascii="Times New Roman" w:hAnsi="Times New Roman" w:cs="Times New Roman"/>
          <w:sz w:val="28"/>
          <w:szCs w:val="28"/>
        </w:rPr>
        <w:t>Мэздах</w:t>
      </w:r>
      <w:proofErr w:type="spellEnd"/>
      <w:r w:rsidRPr="0007608D">
        <w:rPr>
          <w:rFonts w:ascii="Times New Roman" w:hAnsi="Times New Roman" w:cs="Times New Roman"/>
          <w:sz w:val="28"/>
          <w:szCs w:val="28"/>
        </w:rPr>
        <w:t>» подготовлена заявка «Проект благоустройства в лесопарковой зоне «</w:t>
      </w:r>
      <w:proofErr w:type="spellStart"/>
      <w:r w:rsidRPr="0007608D">
        <w:rPr>
          <w:rFonts w:ascii="Times New Roman" w:hAnsi="Times New Roman" w:cs="Times New Roman"/>
          <w:sz w:val="28"/>
          <w:szCs w:val="28"/>
        </w:rPr>
        <w:t>Мэздах</w:t>
      </w:r>
      <w:proofErr w:type="spellEnd"/>
      <w:r w:rsidRPr="0007608D">
        <w:rPr>
          <w:rFonts w:ascii="Times New Roman" w:hAnsi="Times New Roman" w:cs="Times New Roman"/>
          <w:sz w:val="28"/>
          <w:szCs w:val="28"/>
        </w:rPr>
        <w:t>». III Этап» и в мае текущего года направлена на X Всероссийский конкурс лучших проектов создания комфортной городской среды с реализацией проектов в 2026 - 2027 годах.</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В 2025 году планируется благоустроить:</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площадь им. В.И. Ленина – общественная территория, победитель ежегодного рейтингового голосования в 2024 году.  Заключен контракт с ООО «Бак Строй». Подрядная организация приступила к завершению работ. Срок завершения работ согласно контракту до 01.10.2025. Стоимость работ 426 417,7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общественная территория прилегающая к дому культуры в </w:t>
      </w:r>
      <w:r w:rsidRPr="0007608D">
        <w:rPr>
          <w:rFonts w:ascii="Times New Roman" w:hAnsi="Times New Roman" w:cs="Times New Roman"/>
          <w:sz w:val="28"/>
          <w:szCs w:val="28"/>
        </w:rPr>
        <w:br/>
        <w:t>п. Родниковый. Получено положительное заключение государственной экспертизы, ведется работа по подготовке аукционной документации. Предварительная стоимость работ 7 360,6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детская площадка расположенная в п. Подгорный, ул. Ленина, 50. Получено положительное заключение государственной экспертизы, размещен электронный аукцион. Прием заявок осуществлялся до 04.07.2025, в результате которого подано 2 заявки. Победителем признана заявка со стоимостью работ 3 007,8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детская площадка, расположенная в п. Северный, ул. Школьная, 3. Получено положительное заключение государственной экспертизы. С подрядной организацией ООО «МДРСУ» заключен контракт. Предварительная стоимость работ 2 825,2 тыс. рублей. Срок выполнения работ до 31.07.2025;</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детская площадка расположенная по ул. Ворошилова, 32. Получено положительное заключение государственной экспертизы. С подрядной </w:t>
      </w:r>
      <w:r w:rsidRPr="0007608D">
        <w:rPr>
          <w:rFonts w:ascii="Times New Roman" w:hAnsi="Times New Roman" w:cs="Times New Roman"/>
          <w:sz w:val="28"/>
          <w:szCs w:val="28"/>
        </w:rPr>
        <w:lastRenderedPageBreak/>
        <w:t>организацией ООО «Строй-Успех» заключен контракт. Предварительная стоимость работ 3 034,9 тыс. рублей. Срок выполнения работ до 31.07.2025;</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 детская площадка расположенная в ул. Свердлова (ул. Хмельницкого – ул. Конституции). Получено положительное заключение государственной экспертизы, размещен электронный аукцион. Прием заявок осуществлялся до 04.07.2025, в результате которого подана 1 заявка. Победителем признана заявка со стоимостью работ 3 007,8 тыс. рублей; Предварительная стоимость работ 3 118,6 тыс. рублей.  </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в результате выполнения мероприятий освоено 177 339,8 тыс. рублей или 25,9 % от запланированного уровня.</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Выполнение работ по благоустройству дворовых территорий в рамках федерального проекта в 2025 году не предусмотрено.</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lang w:eastAsia="ar-SA"/>
        </w:rPr>
        <w:t xml:space="preserve">2. </w:t>
      </w:r>
      <w:r w:rsidRPr="0007608D">
        <w:rPr>
          <w:rFonts w:ascii="Times New Roman" w:hAnsi="Times New Roman" w:cs="Times New Roman"/>
          <w:sz w:val="28"/>
          <w:szCs w:val="28"/>
        </w:rPr>
        <w:t>«Региональная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«Расходы на 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региональной</w:t>
      </w:r>
      <w:r w:rsidRPr="0007608D">
        <w:rPr>
          <w:rFonts w:ascii="Times New Roman" w:hAnsi="Times New Roman" w:cs="Times New Roman"/>
          <w:sz w:val="28"/>
          <w:szCs w:val="28"/>
        </w:rPr>
        <w:br/>
        <w:t>программы дорожной деятельности федерального проекта «Региональная и местная дорожная сеть».</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В рамках реализации данного мероприятия в бюджете муниципального образования «Город Майкоп» на 2025 год предусмотрено бюджетных ассигнований в сумме 179 393,9 тыс. рублей, в том числе за счет средств:</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республиканского бюджета – 177 600,0 тыс. рублей; </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xml:space="preserve">- местного бюджета – 1 793,9 тыс. рублей. </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В отчетном периоде 2025 года выполнены следующие работы:</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Гагарина от ул. Пушкина до ул. Пионерская;</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Юбилейная от ул. Луговой до ул. Герцена;</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ремонт ул. 2-я Крестьянская от ул. Кооперативная до колледжа АГУ;</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капитальный ремонт ул. Луговой от ул. Свободы до ул. Юбилейной;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капитальный ремонт ул. Свободы от ул. им. Матросова до ул. Луговой;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реконструкция автомобильной дороги по ул. Степной от ул. Павлова до автодороги Обход г. Майкопа;</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общая стоимость работ составила 158,6 млн рублей. Протяженность работ по всем участкам – 3,128 км.</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работы на всех объектах полностью завершены и оплачены.</w:t>
      </w:r>
    </w:p>
    <w:p w:rsidR="003C19F6" w:rsidRPr="0007608D" w:rsidRDefault="003C19F6" w:rsidP="003C19F6">
      <w:pPr>
        <w:ind w:firstLine="709"/>
        <w:jc w:val="both"/>
        <w:rPr>
          <w:rFonts w:ascii="Times New Roman" w:hAnsi="Times New Roman" w:cs="Times New Roman"/>
          <w:bCs/>
          <w:sz w:val="28"/>
          <w:szCs w:val="28"/>
          <w:lang w:eastAsia="ar-SA"/>
        </w:rPr>
      </w:pPr>
      <w:r w:rsidRPr="0007608D">
        <w:rPr>
          <w:rFonts w:ascii="Times New Roman" w:hAnsi="Times New Roman" w:cs="Times New Roman"/>
          <w:bCs/>
          <w:sz w:val="28"/>
          <w:szCs w:val="28"/>
          <w:lang w:eastAsia="ar-SA"/>
        </w:rPr>
        <w:t xml:space="preserve">В </w:t>
      </w:r>
      <w:r w:rsidRPr="0007608D">
        <w:rPr>
          <w:rFonts w:ascii="Times New Roman" w:hAnsi="Times New Roman" w:cs="Times New Roman"/>
          <w:bCs/>
          <w:sz w:val="28"/>
          <w:szCs w:val="28"/>
          <w:lang w:val="en-US" w:eastAsia="ar-SA"/>
        </w:rPr>
        <w:t>I</w:t>
      </w:r>
      <w:r w:rsidRPr="0007608D">
        <w:rPr>
          <w:rFonts w:ascii="Times New Roman" w:hAnsi="Times New Roman" w:cs="Times New Roman"/>
          <w:bCs/>
          <w:sz w:val="28"/>
          <w:szCs w:val="28"/>
          <w:lang w:eastAsia="ar-SA"/>
        </w:rPr>
        <w:t xml:space="preserve"> полугодии 2025 года заключен муниципальный контракт на выполнение работ по ремонту автомобильной дороги по улице Привокзальной от ул. Ленина до ул. Краснооктябрьской в городе Майкопе. Стоимость работ составит 13 261,3 тыс. рублей. Срок окончания работ согласно условиям контракта - 31.10.2025.</w:t>
      </w:r>
    </w:p>
    <w:p w:rsidR="003C19F6" w:rsidRPr="0007608D" w:rsidRDefault="003C19F6" w:rsidP="003C19F6">
      <w:pPr>
        <w:ind w:firstLine="709"/>
        <w:jc w:val="both"/>
        <w:rPr>
          <w:rFonts w:ascii="Times New Roman" w:hAnsi="Times New Roman" w:cs="Times New Roman"/>
          <w:bCs/>
          <w:sz w:val="28"/>
          <w:szCs w:val="28"/>
          <w:lang w:eastAsia="ar-SA"/>
        </w:rPr>
      </w:pPr>
      <w:r w:rsidRPr="0007608D">
        <w:rPr>
          <w:rFonts w:ascii="Times New Roman" w:hAnsi="Times New Roman" w:cs="Times New Roman"/>
          <w:bCs/>
          <w:sz w:val="28"/>
          <w:szCs w:val="28"/>
          <w:lang w:eastAsia="ar-SA"/>
        </w:rPr>
        <w:t xml:space="preserve"> Кроме того, в 2025 году начаты работы по ремонту объекта из плана на 2026 год протяженностью 0,9 км – участок автомобильной дороги по ул. Гоголя от ул. Пушкина до ул. Пролетарской в городе Майкопе Стоимость работ составит </w:t>
      </w:r>
      <w:r w:rsidRPr="0007608D">
        <w:rPr>
          <w:rFonts w:ascii="Times New Roman" w:hAnsi="Times New Roman" w:cs="Times New Roman"/>
          <w:bCs/>
          <w:sz w:val="28"/>
          <w:szCs w:val="28"/>
          <w:lang w:eastAsia="ar-SA"/>
        </w:rPr>
        <w:lastRenderedPageBreak/>
        <w:t>58 034,9 тыс. рублей. Срок окончания работ согласно условиям контракта - 31.01.2026.</w:t>
      </w:r>
    </w:p>
    <w:p w:rsidR="003C19F6" w:rsidRPr="0007608D" w:rsidRDefault="003C19F6" w:rsidP="003C19F6">
      <w:pPr>
        <w:ind w:firstLine="709"/>
        <w:jc w:val="both"/>
        <w:rPr>
          <w:rFonts w:ascii="Times New Roman" w:hAnsi="Times New Roman" w:cs="Times New Roman"/>
          <w:bCs/>
          <w:sz w:val="28"/>
          <w:szCs w:val="28"/>
          <w:lang w:eastAsia="ar-SA"/>
        </w:rPr>
      </w:pPr>
      <w:r w:rsidRPr="0007608D">
        <w:rPr>
          <w:rFonts w:ascii="Times New Roman" w:hAnsi="Times New Roman" w:cs="Times New Roman"/>
          <w:sz w:val="28"/>
          <w:szCs w:val="28"/>
        </w:rPr>
        <w:t xml:space="preserve">По состоянию на 01.07.2025 бюджетные ассигнования освоены на 88,4 %. </w:t>
      </w:r>
      <w:r w:rsidRPr="0007608D">
        <w:rPr>
          <w:rFonts w:ascii="Times New Roman" w:hAnsi="Times New Roman" w:cs="Times New Roman"/>
          <w:bCs/>
          <w:sz w:val="28"/>
          <w:szCs w:val="28"/>
          <w:lang w:eastAsia="ar-SA"/>
        </w:rPr>
        <w:t>В настоящее время ведется работа по формированию перечня объектов для исполнения оставшихся бюджетных средств в размере 7 576,3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3. «Модернизация коммунальной инфраструктуры». </w:t>
      </w:r>
      <w:r w:rsidRPr="0007608D">
        <w:rPr>
          <w:rFonts w:ascii="Times New Roman" w:eastAsia="Calibri" w:hAnsi="Times New Roman" w:cs="Times New Roman"/>
          <w:iCs/>
          <w:sz w:val="28"/>
          <w:szCs w:val="28"/>
        </w:rPr>
        <w:t xml:space="preserve">Федеральный проект реализуется в рамках муниципальной программы </w:t>
      </w:r>
      <w:r w:rsidRPr="0007608D">
        <w:rPr>
          <w:rFonts w:ascii="Times New Roman" w:hAnsi="Times New Roman" w:cs="Times New Roman"/>
          <w:sz w:val="28"/>
          <w:szCs w:val="28"/>
        </w:rPr>
        <w:t>«Развитие жилищно-коммунального, дорожного хозяйства и благоустройства в муниципальном образовании «Город Майкоп».</w:t>
      </w:r>
    </w:p>
    <w:p w:rsidR="003C19F6" w:rsidRPr="0007608D" w:rsidRDefault="003C19F6" w:rsidP="003C19F6">
      <w:pPr>
        <w:ind w:firstLine="720"/>
        <w:jc w:val="both"/>
        <w:rPr>
          <w:rFonts w:ascii="Times New Roman" w:hAnsi="Times New Roman" w:cs="Times New Roman"/>
          <w:sz w:val="28"/>
          <w:szCs w:val="28"/>
        </w:rPr>
      </w:pPr>
      <w:r w:rsidRPr="0007608D">
        <w:rPr>
          <w:rFonts w:ascii="Times New Roman" w:hAnsi="Times New Roman" w:cs="Times New Roman"/>
          <w:sz w:val="28"/>
          <w:szCs w:val="28"/>
        </w:rPr>
        <w:t>В рамках реализации федерального проекта в 2025 году запланировано выполнение работ по реконструкции 14 участков сети водоснабжения общей протяженностью 9 км и предусмотрено бюджетных ассигнований в сумме 130 647,0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Определена подрядная организация ООО «</w:t>
      </w:r>
      <w:proofErr w:type="spellStart"/>
      <w:r w:rsidRPr="0007608D">
        <w:rPr>
          <w:rFonts w:ascii="Times New Roman" w:hAnsi="Times New Roman" w:cs="Times New Roman"/>
          <w:sz w:val="28"/>
          <w:szCs w:val="28"/>
        </w:rPr>
        <w:t>Энергостройкомплекс</w:t>
      </w:r>
      <w:proofErr w:type="spellEnd"/>
      <w:r w:rsidRPr="0007608D">
        <w:rPr>
          <w:rFonts w:ascii="Times New Roman" w:hAnsi="Times New Roman" w:cs="Times New Roman"/>
          <w:sz w:val="28"/>
          <w:szCs w:val="28"/>
        </w:rPr>
        <w:t>», которая приступила к выполнению работ, стоимость которых составит 125, 2 млн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бюджетные ассигнования освоены на 29,3 %.</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4. «Жилье». </w:t>
      </w:r>
      <w:r w:rsidRPr="0007608D">
        <w:rPr>
          <w:rFonts w:ascii="Times New Roman" w:eastAsia="Calibri" w:hAnsi="Times New Roman" w:cs="Times New Roman"/>
          <w:iCs/>
          <w:sz w:val="28"/>
          <w:szCs w:val="28"/>
        </w:rPr>
        <w:t>Федеральный проект реализуется в рамках муниципальной программы</w:t>
      </w:r>
      <w:r w:rsidRPr="0007608D">
        <w:rPr>
          <w:rFonts w:ascii="Times New Roman" w:hAnsi="Times New Roman" w:cs="Times New Roman"/>
          <w:sz w:val="28"/>
          <w:szCs w:val="28"/>
        </w:rPr>
        <w:t xml:space="preserve"> «Улучшение жилищных условий граждан, проживающих в муниципальном образовании «Город Майкоп».</w:t>
      </w:r>
    </w:p>
    <w:p w:rsidR="003C19F6" w:rsidRPr="0007608D" w:rsidRDefault="003C19F6" w:rsidP="003C19F6">
      <w:pPr>
        <w:ind w:firstLine="709"/>
        <w:jc w:val="both"/>
        <w:rPr>
          <w:rFonts w:ascii="Times New Roman" w:eastAsia="Calibri" w:hAnsi="Times New Roman" w:cs="Times New Roman"/>
          <w:sz w:val="28"/>
          <w:szCs w:val="28"/>
        </w:rPr>
      </w:pPr>
      <w:r w:rsidRPr="0007608D">
        <w:rPr>
          <w:rFonts w:ascii="Times New Roman" w:eastAsia="Calibri" w:hAnsi="Times New Roman" w:cs="Times New Roman"/>
          <w:sz w:val="28"/>
          <w:szCs w:val="28"/>
        </w:rPr>
        <w:t>В 2025 году в рамках Федерального проекта реализуются следующие мероприятия:</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«Расходы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«Расходы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3C19F6" w:rsidRPr="0007608D" w:rsidRDefault="003C19F6" w:rsidP="003C19F6">
      <w:pPr>
        <w:tabs>
          <w:tab w:val="left" w:pos="709"/>
          <w:tab w:val="center" w:pos="4153"/>
          <w:tab w:val="right" w:pos="8306"/>
        </w:tabs>
        <w:ind w:firstLine="708"/>
        <w:jc w:val="both"/>
        <w:rPr>
          <w:rFonts w:ascii="Times New Roman" w:hAnsi="Times New Roman" w:cs="Times New Roman"/>
          <w:sz w:val="28"/>
          <w:szCs w:val="28"/>
        </w:rPr>
      </w:pPr>
      <w:r w:rsidRPr="0007608D">
        <w:rPr>
          <w:rFonts w:ascii="Times New Roman" w:hAnsi="Times New Roman" w:cs="Times New Roman"/>
          <w:sz w:val="28"/>
          <w:szCs w:val="28"/>
        </w:rPr>
        <w:t>- «Обеспечение мероприятий по переселению граждан из аварийного жилищного фонда за счет средств местного бюджета».</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xml:space="preserve">В 2025 году в бюджете муниципального образования «Город Майкоп» на реализацию данных мероприятий </w:t>
      </w:r>
      <w:r w:rsidRPr="0007608D">
        <w:rPr>
          <w:rFonts w:ascii="Times New Roman" w:eastAsia="Calibri" w:hAnsi="Times New Roman" w:cs="Times New Roman"/>
          <w:sz w:val="28"/>
          <w:szCs w:val="28"/>
        </w:rPr>
        <w:t xml:space="preserve">предусмотрено </w:t>
      </w:r>
      <w:r w:rsidRPr="0007608D">
        <w:rPr>
          <w:rFonts w:ascii="Times New Roman" w:hAnsi="Times New Roman" w:cs="Times New Roman"/>
          <w:sz w:val="28"/>
          <w:szCs w:val="28"/>
        </w:rPr>
        <w:t xml:space="preserve">43 923,5 тыс. рублей, в том числе за счет средств: </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республиканского бюджета – 32 633,5 тыс. рублей;</w:t>
      </w:r>
    </w:p>
    <w:p w:rsidR="003C19F6" w:rsidRPr="0007608D"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 местного бюджета – 11 290,0 тыс. рублей.</w:t>
      </w:r>
    </w:p>
    <w:p w:rsidR="003C19F6" w:rsidRDefault="003C19F6" w:rsidP="003C19F6">
      <w:pPr>
        <w:ind w:firstLine="709"/>
        <w:jc w:val="both"/>
        <w:rPr>
          <w:rFonts w:ascii="Times New Roman" w:hAnsi="Times New Roman" w:cs="Times New Roman"/>
          <w:sz w:val="28"/>
          <w:szCs w:val="28"/>
        </w:rPr>
      </w:pPr>
      <w:r w:rsidRPr="0007608D">
        <w:rPr>
          <w:rFonts w:ascii="Times New Roman" w:hAnsi="Times New Roman" w:cs="Times New Roman"/>
          <w:sz w:val="28"/>
          <w:szCs w:val="28"/>
        </w:rPr>
        <w:t>По состоянию на 01.07.2025 бюджетные ассигнования не освоены.</w:t>
      </w:r>
    </w:p>
    <w:p w:rsidR="005A035B" w:rsidRDefault="005A035B" w:rsidP="003C19F6">
      <w:pPr>
        <w:ind w:firstLine="709"/>
        <w:jc w:val="both"/>
        <w:rPr>
          <w:rFonts w:ascii="Times New Roman" w:hAnsi="Times New Roman" w:cs="Times New Roman"/>
          <w:sz w:val="28"/>
          <w:szCs w:val="28"/>
        </w:rPr>
      </w:pPr>
    </w:p>
    <w:p w:rsidR="005A035B" w:rsidRPr="0007608D" w:rsidRDefault="005A035B" w:rsidP="003C19F6">
      <w:pPr>
        <w:ind w:firstLine="709"/>
        <w:jc w:val="both"/>
        <w:rPr>
          <w:rFonts w:ascii="Times New Roman" w:hAnsi="Times New Roman" w:cs="Times New Roman"/>
          <w:sz w:val="28"/>
          <w:szCs w:val="28"/>
        </w:rPr>
      </w:pPr>
    </w:p>
    <w:p w:rsidR="003C19F6" w:rsidRPr="0007608D" w:rsidRDefault="003C19F6" w:rsidP="003C19F6">
      <w:pPr>
        <w:ind w:left="709"/>
        <w:jc w:val="both"/>
        <w:rPr>
          <w:rFonts w:ascii="Times New Roman" w:hAnsi="Times New Roman" w:cs="Times New Roman"/>
          <w:sz w:val="28"/>
          <w:szCs w:val="28"/>
        </w:rPr>
      </w:pPr>
      <w:r w:rsidRPr="0007608D">
        <w:rPr>
          <w:rFonts w:ascii="Times New Roman" w:hAnsi="Times New Roman" w:cs="Times New Roman"/>
          <w:sz w:val="28"/>
          <w:szCs w:val="28"/>
        </w:rPr>
        <w:t>4) Национальный проект «Туризм и индустрия гостеприимства».</w:t>
      </w:r>
    </w:p>
    <w:p w:rsidR="003C19F6" w:rsidRPr="0007608D" w:rsidRDefault="003C19F6" w:rsidP="003C19F6">
      <w:pPr>
        <w:ind w:firstLine="708"/>
        <w:jc w:val="both"/>
        <w:rPr>
          <w:rFonts w:ascii="Times New Roman" w:hAnsi="Times New Roman" w:cs="Times New Roman"/>
          <w:bCs/>
          <w:sz w:val="28"/>
          <w:szCs w:val="28"/>
        </w:rPr>
      </w:pPr>
      <w:r w:rsidRPr="0007608D">
        <w:rPr>
          <w:rFonts w:ascii="Times New Roman" w:hAnsi="Times New Roman" w:cs="Times New Roman"/>
          <w:sz w:val="28"/>
          <w:szCs w:val="28"/>
        </w:rPr>
        <w:t>В рамках реализации данного проекта муниципальное образование «Город Майкоп» принимает участие в федеральном проекте «Создание номерного фонда, инфраструктуры и новых точек притяжения». В рамках подпрограммы «Развитие сферы культуры» муниципальной программы «Создание условий для развития сферы туризма» запланированы мероприятия на р</w:t>
      </w:r>
      <w:r w:rsidRPr="0007608D">
        <w:rPr>
          <w:rFonts w:ascii="Times New Roman" w:hAnsi="Times New Roman" w:cs="Times New Roman"/>
          <w:bCs/>
          <w:sz w:val="28"/>
          <w:szCs w:val="28"/>
        </w:rPr>
        <w:t xml:space="preserve">еализацию проектов </w:t>
      </w:r>
      <w:r w:rsidRPr="0007608D">
        <w:rPr>
          <w:rFonts w:ascii="Times New Roman" w:hAnsi="Times New Roman" w:cs="Times New Roman"/>
          <w:bCs/>
          <w:sz w:val="28"/>
          <w:szCs w:val="28"/>
        </w:rPr>
        <w:lastRenderedPageBreak/>
        <w:t xml:space="preserve">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w:t>
      </w:r>
      <w:r w:rsidRPr="0007608D">
        <w:rPr>
          <w:rFonts w:ascii="Times New Roman" w:hAnsi="Times New Roman" w:cs="Times New Roman"/>
          <w:sz w:val="28"/>
          <w:szCs w:val="28"/>
        </w:rPr>
        <w:t>На реализацию данных мероприятий из бюджета муниципального образования «Город Майкоп» в 2025 году направлено 126 689,7 тыс. рублей. По состоянию на 01.07.2025 бюджетные ассигнования не освоены.</w:t>
      </w:r>
    </w:p>
    <w:p w:rsidR="009C14B5" w:rsidRPr="00A76084" w:rsidRDefault="005C53A5" w:rsidP="006217D9">
      <w:pPr>
        <w:ind w:firstLine="709"/>
        <w:jc w:val="both"/>
        <w:rPr>
          <w:rFonts w:ascii="Times New Roman" w:hAnsi="Times New Roman" w:cs="Times New Roman"/>
          <w:sz w:val="28"/>
          <w:szCs w:val="28"/>
        </w:rPr>
      </w:pPr>
      <w:r>
        <w:rPr>
          <w:noProof/>
          <w:lang w:eastAsia="ru-RU"/>
        </w:rPr>
        <w:drawing>
          <wp:anchor distT="0" distB="0" distL="0" distR="0" simplePos="0" relativeHeight="251659264" behindDoc="1" locked="0" layoutInCell="1" allowOverlap="1" wp14:anchorId="69721BB1" wp14:editId="599D5607">
            <wp:simplePos x="0" y="0"/>
            <wp:positionH relativeFrom="page">
              <wp:posOffset>3539490</wp:posOffset>
            </wp:positionH>
            <wp:positionV relativeFrom="paragraph">
              <wp:posOffset>165100</wp:posOffset>
            </wp:positionV>
            <wp:extent cx="1367027" cy="17739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367027" cy="1773935"/>
                    </a:xfrm>
                    <a:prstGeom prst="rect">
                      <a:avLst/>
                    </a:prstGeom>
                  </pic:spPr>
                </pic:pic>
              </a:graphicData>
            </a:graphic>
          </wp:anchor>
        </w:drawing>
      </w:r>
    </w:p>
    <w:p w:rsidR="009C14B5" w:rsidRPr="00A76084" w:rsidRDefault="009C14B5" w:rsidP="006217D9">
      <w:pPr>
        <w:ind w:firstLine="709"/>
        <w:jc w:val="both"/>
        <w:rPr>
          <w:rFonts w:ascii="Times New Roman" w:hAnsi="Times New Roman" w:cs="Times New Roman"/>
          <w:sz w:val="28"/>
          <w:szCs w:val="28"/>
        </w:rPr>
      </w:pPr>
    </w:p>
    <w:p w:rsidR="009C14B5" w:rsidRPr="00A76084" w:rsidRDefault="009C14B5" w:rsidP="006217D9">
      <w:pPr>
        <w:ind w:firstLine="709"/>
        <w:jc w:val="both"/>
        <w:rPr>
          <w:rFonts w:ascii="Times New Roman" w:hAnsi="Times New Roman" w:cs="Times New Roman"/>
          <w:sz w:val="28"/>
          <w:szCs w:val="28"/>
        </w:rPr>
      </w:pPr>
    </w:p>
    <w:p w:rsidR="009C14B5" w:rsidRPr="00A76084" w:rsidRDefault="009C14B5" w:rsidP="006217D9">
      <w:pPr>
        <w:ind w:firstLine="709"/>
        <w:jc w:val="both"/>
        <w:rPr>
          <w:rFonts w:ascii="Times New Roman" w:hAnsi="Times New Roman" w:cs="Times New Roman"/>
          <w:sz w:val="28"/>
          <w:szCs w:val="28"/>
        </w:rPr>
      </w:pPr>
    </w:p>
    <w:p w:rsidR="004D06C6" w:rsidRPr="00A76084" w:rsidRDefault="005C3953" w:rsidP="004D06C6">
      <w:pPr>
        <w:jc w:val="both"/>
        <w:rPr>
          <w:rFonts w:ascii="Times New Roman" w:hAnsi="Times New Roman" w:cs="Times New Roman"/>
          <w:sz w:val="28"/>
          <w:szCs w:val="28"/>
        </w:rPr>
      </w:pPr>
      <w:r>
        <w:rPr>
          <w:rFonts w:ascii="Times New Roman" w:hAnsi="Times New Roman" w:cs="Times New Roman"/>
          <w:sz w:val="28"/>
          <w:szCs w:val="28"/>
        </w:rPr>
        <w:t>П</w:t>
      </w:r>
      <w:r w:rsidR="004D06C6" w:rsidRPr="00A76084">
        <w:rPr>
          <w:rFonts w:ascii="Times New Roman" w:hAnsi="Times New Roman" w:cs="Times New Roman"/>
          <w:sz w:val="28"/>
          <w:szCs w:val="28"/>
        </w:rPr>
        <w:t>редседател</w:t>
      </w:r>
      <w:r>
        <w:rPr>
          <w:rFonts w:ascii="Times New Roman" w:hAnsi="Times New Roman" w:cs="Times New Roman"/>
          <w:sz w:val="28"/>
          <w:szCs w:val="28"/>
        </w:rPr>
        <w:t xml:space="preserve">ь                                                </w:t>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r>
      <w:r w:rsidR="004D06C6" w:rsidRPr="00A76084">
        <w:rPr>
          <w:rFonts w:ascii="Times New Roman" w:hAnsi="Times New Roman" w:cs="Times New Roman"/>
          <w:sz w:val="28"/>
          <w:szCs w:val="28"/>
        </w:rPr>
        <w:tab/>
        <w:t xml:space="preserve">      З.Н. </w:t>
      </w:r>
      <w:proofErr w:type="spellStart"/>
      <w:r w:rsidR="004D06C6" w:rsidRPr="00A76084">
        <w:rPr>
          <w:rFonts w:ascii="Times New Roman" w:hAnsi="Times New Roman" w:cs="Times New Roman"/>
          <w:sz w:val="28"/>
          <w:szCs w:val="28"/>
        </w:rPr>
        <w:t>Дауров</w:t>
      </w:r>
      <w:proofErr w:type="spellEnd"/>
    </w:p>
    <w:p w:rsidR="00700C0C" w:rsidRPr="00A76084" w:rsidRDefault="00700C0C" w:rsidP="00843207">
      <w:pPr>
        <w:jc w:val="both"/>
        <w:rPr>
          <w:rFonts w:ascii="Times New Roman" w:hAnsi="Times New Roman" w:cs="Times New Roman"/>
          <w:sz w:val="24"/>
          <w:szCs w:val="24"/>
        </w:rPr>
      </w:pPr>
    </w:p>
    <w:p w:rsidR="00A03E76" w:rsidRPr="00A76084" w:rsidRDefault="00A03E76" w:rsidP="00843207">
      <w:pPr>
        <w:jc w:val="both"/>
        <w:rPr>
          <w:rFonts w:ascii="Times New Roman" w:hAnsi="Times New Roman" w:cs="Times New Roman"/>
          <w:sz w:val="24"/>
          <w:szCs w:val="24"/>
        </w:rPr>
      </w:pPr>
    </w:p>
    <w:p w:rsidR="00A03E76" w:rsidRPr="00A76084" w:rsidRDefault="00A03E76" w:rsidP="00843207">
      <w:pPr>
        <w:jc w:val="both"/>
        <w:rPr>
          <w:rFonts w:ascii="Times New Roman" w:hAnsi="Times New Roman" w:cs="Times New Roman"/>
          <w:sz w:val="24"/>
          <w:szCs w:val="24"/>
        </w:rPr>
      </w:pPr>
    </w:p>
    <w:p w:rsidR="0060458B" w:rsidRPr="00A76084" w:rsidRDefault="006A358F" w:rsidP="00843207">
      <w:pPr>
        <w:jc w:val="both"/>
        <w:rPr>
          <w:rFonts w:ascii="Times New Roman" w:hAnsi="Times New Roman" w:cs="Times New Roman"/>
          <w:sz w:val="24"/>
          <w:szCs w:val="24"/>
        </w:rPr>
      </w:pPr>
      <w:r w:rsidRPr="00A76084">
        <w:rPr>
          <w:rFonts w:ascii="Times New Roman" w:hAnsi="Times New Roman" w:cs="Times New Roman"/>
          <w:sz w:val="24"/>
          <w:szCs w:val="24"/>
        </w:rPr>
        <w:t>Ефимова Наталья Курбангалеевна</w:t>
      </w:r>
    </w:p>
    <w:p w:rsidR="00843207" w:rsidRPr="00A76084" w:rsidRDefault="006A358F" w:rsidP="00843207">
      <w:pPr>
        <w:jc w:val="both"/>
        <w:rPr>
          <w:rFonts w:ascii="Times New Roman" w:hAnsi="Times New Roman" w:cs="Times New Roman"/>
          <w:sz w:val="24"/>
          <w:szCs w:val="24"/>
        </w:rPr>
      </w:pPr>
      <w:r w:rsidRPr="00A76084">
        <w:rPr>
          <w:rFonts w:ascii="Times New Roman" w:hAnsi="Times New Roman" w:cs="Times New Roman"/>
          <w:sz w:val="24"/>
          <w:szCs w:val="24"/>
        </w:rPr>
        <w:t>8(8772)</w:t>
      </w:r>
      <w:r w:rsidR="00843207" w:rsidRPr="00A76084">
        <w:rPr>
          <w:rFonts w:ascii="Times New Roman" w:hAnsi="Times New Roman" w:cs="Times New Roman"/>
          <w:sz w:val="24"/>
          <w:szCs w:val="24"/>
        </w:rPr>
        <w:t>52-41-10</w:t>
      </w:r>
    </w:p>
    <w:sectPr w:rsidR="00843207" w:rsidRPr="00A76084" w:rsidSect="00CC3D4B">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602" w:rsidRDefault="00AF0602" w:rsidP="005D2A3B">
      <w:r>
        <w:separator/>
      </w:r>
    </w:p>
  </w:endnote>
  <w:endnote w:type="continuationSeparator" w:id="0">
    <w:p w:rsidR="00AF0602" w:rsidRDefault="00AF0602" w:rsidP="005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94528"/>
      <w:docPartObj>
        <w:docPartGallery w:val="Page Numbers (Bottom of Page)"/>
        <w:docPartUnique/>
      </w:docPartObj>
    </w:sdtPr>
    <w:sdtEndPr/>
    <w:sdtContent>
      <w:p w:rsidR="00AF0602" w:rsidRDefault="00AF0602">
        <w:pPr>
          <w:pStyle w:val="a8"/>
          <w:jc w:val="center"/>
        </w:pPr>
        <w:r>
          <w:fldChar w:fldCharType="begin"/>
        </w:r>
        <w:r>
          <w:instrText>PAGE   \* MERGEFORMAT</w:instrText>
        </w:r>
        <w:r>
          <w:fldChar w:fldCharType="separate"/>
        </w:r>
        <w:r w:rsidR="00320E7C">
          <w:rPr>
            <w:noProof/>
          </w:rPr>
          <w:t>5</w:t>
        </w:r>
        <w:r>
          <w:fldChar w:fldCharType="end"/>
        </w:r>
      </w:p>
    </w:sdtContent>
  </w:sdt>
  <w:p w:rsidR="00AF0602" w:rsidRDefault="00AF06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602" w:rsidRDefault="00AF0602" w:rsidP="005D2A3B">
      <w:r>
        <w:separator/>
      </w:r>
    </w:p>
  </w:footnote>
  <w:footnote w:type="continuationSeparator" w:id="0">
    <w:p w:rsidR="00AF0602" w:rsidRDefault="00AF0602" w:rsidP="005D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singleLevel"/>
    <w:tmpl w:val="00000002"/>
    <w:name w:val="WW8Num2"/>
    <w:lvl w:ilvl="0">
      <w:start w:val="1"/>
      <w:numFmt w:val="bullet"/>
      <w:lvlText w:val=""/>
      <w:lvlJc w:val="left"/>
      <w:pPr>
        <w:tabs>
          <w:tab w:val="num" w:pos="1580"/>
        </w:tabs>
        <w:ind w:left="1580" w:hanging="360"/>
      </w:pPr>
      <w:rPr>
        <w:rFonts w:ascii="Symbol" w:hAnsi="Symbol"/>
      </w:rPr>
    </w:lvl>
  </w:abstractNum>
  <w:abstractNum w:abstractNumId="2">
    <w:nsid w:val="007D605F"/>
    <w:multiLevelType w:val="hybridMultilevel"/>
    <w:tmpl w:val="E746F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63086"/>
    <w:multiLevelType w:val="hybridMultilevel"/>
    <w:tmpl w:val="053E5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71D66"/>
    <w:multiLevelType w:val="hybridMultilevel"/>
    <w:tmpl w:val="9B7A28E0"/>
    <w:lvl w:ilvl="0" w:tplc="82846ECA">
      <w:start w:val="1"/>
      <w:numFmt w:val="decimal"/>
      <w:lvlText w:val="%1."/>
      <w:lvlJc w:val="left"/>
      <w:pPr>
        <w:ind w:left="1503" w:hanging="360"/>
      </w:pPr>
      <w:rPr>
        <w:b/>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nsid w:val="0DC90380"/>
    <w:multiLevelType w:val="multilevel"/>
    <w:tmpl w:val="B896C1DE"/>
    <w:lvl w:ilvl="0">
      <w:start w:val="1"/>
      <w:numFmt w:val="decimal"/>
      <w:lvlText w:val="%1."/>
      <w:lvlJc w:val="left"/>
      <w:pPr>
        <w:ind w:left="1068" w:hanging="360"/>
      </w:pPr>
      <w:rPr>
        <w:rFonts w:hint="default"/>
      </w:rPr>
    </w:lvl>
    <w:lvl w:ilvl="1">
      <w:start w:val="6"/>
      <w:numFmt w:val="decimal"/>
      <w:isLgl/>
      <w:lvlText w:val="%1.%2."/>
      <w:lvlJc w:val="left"/>
      <w:pPr>
        <w:ind w:left="1608" w:hanging="900"/>
      </w:pPr>
      <w:rPr>
        <w:rFonts w:hint="default"/>
      </w:rPr>
    </w:lvl>
    <w:lvl w:ilvl="2">
      <w:start w:val="1"/>
      <w:numFmt w:val="decimal"/>
      <w:isLgl/>
      <w:lvlText w:val="%1.%2.%3."/>
      <w:lvlJc w:val="left"/>
      <w:pPr>
        <w:ind w:left="1608" w:hanging="90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F1C5DC3"/>
    <w:multiLevelType w:val="multilevel"/>
    <w:tmpl w:val="95F4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931A2"/>
    <w:multiLevelType w:val="multilevel"/>
    <w:tmpl w:val="88546C2A"/>
    <w:lvl w:ilvl="0">
      <w:start w:val="2"/>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1388096A"/>
    <w:multiLevelType w:val="multilevel"/>
    <w:tmpl w:val="C55CEA5C"/>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4663298"/>
    <w:multiLevelType w:val="multilevel"/>
    <w:tmpl w:val="1720A334"/>
    <w:lvl w:ilvl="0">
      <w:start w:val="1"/>
      <w:numFmt w:val="decimal"/>
      <w:lvlText w:val="%1."/>
      <w:lvlJc w:val="left"/>
      <w:pPr>
        <w:ind w:left="1069" w:hanging="360"/>
      </w:pPr>
      <w:rPr>
        <w:rFonts w:hint="default"/>
      </w:rPr>
    </w:lvl>
    <w:lvl w:ilvl="1">
      <w:start w:val="13"/>
      <w:numFmt w:val="decimal"/>
      <w:isLgl/>
      <w:lvlText w:val="%1.%2."/>
      <w:lvlJc w:val="left"/>
      <w:pPr>
        <w:ind w:left="1609" w:hanging="900"/>
      </w:pPr>
      <w:rPr>
        <w:rFonts w:hint="default"/>
      </w:rPr>
    </w:lvl>
    <w:lvl w:ilvl="2">
      <w:start w:val="3"/>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B275348"/>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B213F"/>
    <w:multiLevelType w:val="multilevel"/>
    <w:tmpl w:val="2ABA9CC8"/>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0511EB"/>
    <w:multiLevelType w:val="hybridMultilevel"/>
    <w:tmpl w:val="001819E8"/>
    <w:lvl w:ilvl="0" w:tplc="F5BE0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CB53CB"/>
    <w:multiLevelType w:val="multilevel"/>
    <w:tmpl w:val="BF023D02"/>
    <w:lvl w:ilvl="0">
      <w:start w:val="2"/>
      <w:numFmt w:val="decimal"/>
      <w:lvlText w:val="%1."/>
      <w:lvlJc w:val="left"/>
      <w:pPr>
        <w:ind w:left="360" w:hanging="360"/>
      </w:pPr>
      <w:rPr>
        <w:rFonts w:hint="default"/>
        <w:color w:val="000000"/>
      </w:rPr>
    </w:lvl>
    <w:lvl w:ilvl="1">
      <w:start w:val="5"/>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4">
    <w:nsid w:val="275C312E"/>
    <w:multiLevelType w:val="hybridMultilevel"/>
    <w:tmpl w:val="29E22888"/>
    <w:lvl w:ilvl="0" w:tplc="7152BBD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277C7EA0"/>
    <w:multiLevelType w:val="hybridMultilevel"/>
    <w:tmpl w:val="BF829522"/>
    <w:lvl w:ilvl="0" w:tplc="B8344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FF5FE3"/>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96056"/>
    <w:multiLevelType w:val="multilevel"/>
    <w:tmpl w:val="30AA4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D30A7E"/>
    <w:multiLevelType w:val="multilevel"/>
    <w:tmpl w:val="690C58D0"/>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9">
    <w:nsid w:val="2C7364F4"/>
    <w:multiLevelType w:val="multilevel"/>
    <w:tmpl w:val="9FCA8E2C"/>
    <w:lvl w:ilvl="0">
      <w:start w:val="1"/>
      <w:numFmt w:val="decimal"/>
      <w:lvlText w:val="%1."/>
      <w:lvlJc w:val="left"/>
      <w:pPr>
        <w:ind w:left="1211" w:hanging="360"/>
      </w:pPr>
      <w:rPr>
        <w:rFonts w:hint="default"/>
        <w:b/>
        <w:i w:val="0"/>
        <w:color w:val="auto"/>
      </w:rPr>
    </w:lvl>
    <w:lvl w:ilvl="1">
      <w:start w:val="1"/>
      <w:numFmt w:val="decimal"/>
      <w:isLgl/>
      <w:lvlText w:val="%1.%2."/>
      <w:lvlJc w:val="left"/>
      <w:pPr>
        <w:ind w:left="4406" w:hanging="720"/>
      </w:pPr>
      <w:rPr>
        <w:rFonts w:hint="default"/>
        <w:b/>
        <w:i w:val="0"/>
      </w:rPr>
    </w:lvl>
    <w:lvl w:ilvl="2">
      <w:start w:val="1"/>
      <w:numFmt w:val="decimal"/>
      <w:isLgl/>
      <w:lvlText w:val="%1.%2.%3."/>
      <w:lvlJc w:val="left"/>
      <w:pPr>
        <w:ind w:left="213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2D717760"/>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81071"/>
    <w:multiLevelType w:val="multilevel"/>
    <w:tmpl w:val="D48CB502"/>
    <w:lvl w:ilvl="0">
      <w:start w:val="2"/>
      <w:numFmt w:val="decimal"/>
      <w:lvlText w:val="%1."/>
      <w:lvlJc w:val="left"/>
      <w:pPr>
        <w:ind w:left="900" w:hanging="900"/>
      </w:pPr>
      <w:rPr>
        <w:rFonts w:hint="default"/>
      </w:rPr>
    </w:lvl>
    <w:lvl w:ilvl="1">
      <w:start w:val="6"/>
      <w:numFmt w:val="decimal"/>
      <w:lvlText w:val="%1.%2."/>
      <w:lvlJc w:val="left"/>
      <w:pPr>
        <w:ind w:left="1372" w:hanging="900"/>
      </w:pPr>
      <w:rPr>
        <w:rFonts w:hint="default"/>
      </w:rPr>
    </w:lvl>
    <w:lvl w:ilvl="2">
      <w:start w:val="1"/>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2">
    <w:nsid w:val="3C8E4F9E"/>
    <w:multiLevelType w:val="multilevel"/>
    <w:tmpl w:val="F2A09B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1133F6C"/>
    <w:multiLevelType w:val="hybridMultilevel"/>
    <w:tmpl w:val="9650147C"/>
    <w:lvl w:ilvl="0" w:tplc="B6F20A1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43F7AB2"/>
    <w:multiLevelType w:val="hybridMultilevel"/>
    <w:tmpl w:val="8EEA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D79BA"/>
    <w:multiLevelType w:val="hybridMultilevel"/>
    <w:tmpl w:val="9D2C2BE8"/>
    <w:lvl w:ilvl="0" w:tplc="263C47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9063534"/>
    <w:multiLevelType w:val="multilevel"/>
    <w:tmpl w:val="73E4753E"/>
    <w:lvl w:ilvl="0">
      <w:start w:val="2"/>
      <w:numFmt w:val="decimal"/>
      <w:lvlText w:val="%1."/>
      <w:lvlJc w:val="left"/>
      <w:pPr>
        <w:ind w:left="360" w:hanging="360"/>
      </w:pPr>
      <w:rPr>
        <w:rFonts w:eastAsia="Times New Roman" w:hint="default"/>
        <w:b w:val="0"/>
        <w:i/>
        <w:color w:val="000000"/>
      </w:rPr>
    </w:lvl>
    <w:lvl w:ilvl="1">
      <w:start w:val="5"/>
      <w:numFmt w:val="decimal"/>
      <w:lvlText w:val="%1.%2."/>
      <w:lvlJc w:val="left"/>
      <w:pPr>
        <w:ind w:left="720" w:hanging="720"/>
      </w:pPr>
      <w:rPr>
        <w:rFonts w:eastAsia="Times New Roman" w:hint="default"/>
        <w:b/>
        <w:i/>
        <w:color w:val="000000"/>
      </w:rPr>
    </w:lvl>
    <w:lvl w:ilvl="2">
      <w:start w:val="1"/>
      <w:numFmt w:val="decimal"/>
      <w:lvlText w:val="%1.%2.%3."/>
      <w:lvlJc w:val="left"/>
      <w:pPr>
        <w:ind w:left="720" w:hanging="720"/>
      </w:pPr>
      <w:rPr>
        <w:rFonts w:eastAsia="Times New Roman" w:hint="default"/>
        <w:b w:val="0"/>
        <w:i/>
        <w:color w:val="000000"/>
      </w:rPr>
    </w:lvl>
    <w:lvl w:ilvl="3">
      <w:start w:val="1"/>
      <w:numFmt w:val="decimal"/>
      <w:lvlText w:val="%1.%2.%3.%4."/>
      <w:lvlJc w:val="left"/>
      <w:pPr>
        <w:ind w:left="1080" w:hanging="1080"/>
      </w:pPr>
      <w:rPr>
        <w:rFonts w:eastAsia="Times New Roman" w:hint="default"/>
        <w:b w:val="0"/>
        <w:i/>
        <w:color w:val="000000"/>
      </w:rPr>
    </w:lvl>
    <w:lvl w:ilvl="4">
      <w:start w:val="1"/>
      <w:numFmt w:val="decimal"/>
      <w:lvlText w:val="%1.%2.%3.%4.%5."/>
      <w:lvlJc w:val="left"/>
      <w:pPr>
        <w:ind w:left="1080" w:hanging="1080"/>
      </w:pPr>
      <w:rPr>
        <w:rFonts w:eastAsia="Times New Roman" w:hint="default"/>
        <w:b w:val="0"/>
        <w:i/>
        <w:color w:val="000000"/>
      </w:rPr>
    </w:lvl>
    <w:lvl w:ilvl="5">
      <w:start w:val="1"/>
      <w:numFmt w:val="decimal"/>
      <w:lvlText w:val="%1.%2.%3.%4.%5.%6."/>
      <w:lvlJc w:val="left"/>
      <w:pPr>
        <w:ind w:left="1440" w:hanging="1440"/>
      </w:pPr>
      <w:rPr>
        <w:rFonts w:eastAsia="Times New Roman" w:hint="default"/>
        <w:b w:val="0"/>
        <w:i/>
        <w:color w:val="000000"/>
      </w:rPr>
    </w:lvl>
    <w:lvl w:ilvl="6">
      <w:start w:val="1"/>
      <w:numFmt w:val="decimal"/>
      <w:lvlText w:val="%1.%2.%3.%4.%5.%6.%7."/>
      <w:lvlJc w:val="left"/>
      <w:pPr>
        <w:ind w:left="1800" w:hanging="1800"/>
      </w:pPr>
      <w:rPr>
        <w:rFonts w:eastAsia="Times New Roman" w:hint="default"/>
        <w:b w:val="0"/>
        <w:i/>
        <w:color w:val="000000"/>
      </w:rPr>
    </w:lvl>
    <w:lvl w:ilvl="7">
      <w:start w:val="1"/>
      <w:numFmt w:val="decimal"/>
      <w:lvlText w:val="%1.%2.%3.%4.%5.%6.%7.%8."/>
      <w:lvlJc w:val="left"/>
      <w:pPr>
        <w:ind w:left="1800" w:hanging="1800"/>
      </w:pPr>
      <w:rPr>
        <w:rFonts w:eastAsia="Times New Roman" w:hint="default"/>
        <w:b w:val="0"/>
        <w:i/>
        <w:color w:val="000000"/>
      </w:rPr>
    </w:lvl>
    <w:lvl w:ilvl="8">
      <w:start w:val="1"/>
      <w:numFmt w:val="decimal"/>
      <w:lvlText w:val="%1.%2.%3.%4.%5.%6.%7.%8.%9."/>
      <w:lvlJc w:val="left"/>
      <w:pPr>
        <w:ind w:left="2160" w:hanging="2160"/>
      </w:pPr>
      <w:rPr>
        <w:rFonts w:eastAsia="Times New Roman" w:hint="default"/>
        <w:b w:val="0"/>
        <w:i/>
        <w:color w:val="000000"/>
      </w:rPr>
    </w:lvl>
  </w:abstractNum>
  <w:abstractNum w:abstractNumId="27">
    <w:nsid w:val="4E5D16D4"/>
    <w:multiLevelType w:val="multilevel"/>
    <w:tmpl w:val="F98894A0"/>
    <w:lvl w:ilvl="0">
      <w:start w:val="2"/>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F0E11F8"/>
    <w:multiLevelType w:val="multilevel"/>
    <w:tmpl w:val="370422E0"/>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4FFB18F9"/>
    <w:multiLevelType w:val="multilevel"/>
    <w:tmpl w:val="E81E8602"/>
    <w:lvl w:ilvl="0">
      <w:start w:val="1"/>
      <w:numFmt w:val="decimal"/>
      <w:lvlText w:val="%1."/>
      <w:lvlJc w:val="left"/>
      <w:pPr>
        <w:ind w:left="7874" w:hanging="360"/>
      </w:pPr>
      <w:rPr>
        <w:rFonts w:hint="default"/>
        <w:i w:val="0"/>
      </w:rPr>
    </w:lvl>
    <w:lvl w:ilvl="1">
      <w:start w:val="2"/>
      <w:numFmt w:val="decimal"/>
      <w:isLgl/>
      <w:lvlText w:val="%1.%2."/>
      <w:lvlJc w:val="left"/>
      <w:pPr>
        <w:ind w:left="8234" w:hanging="720"/>
      </w:pPr>
      <w:rPr>
        <w:rFonts w:hint="default"/>
      </w:rPr>
    </w:lvl>
    <w:lvl w:ilvl="2">
      <w:start w:val="1"/>
      <w:numFmt w:val="decimal"/>
      <w:isLgl/>
      <w:lvlText w:val="%1.%2.%3."/>
      <w:lvlJc w:val="left"/>
      <w:pPr>
        <w:ind w:left="8234" w:hanging="720"/>
      </w:pPr>
      <w:rPr>
        <w:rFonts w:hint="default"/>
      </w:rPr>
    </w:lvl>
    <w:lvl w:ilvl="3">
      <w:start w:val="1"/>
      <w:numFmt w:val="decimal"/>
      <w:isLgl/>
      <w:lvlText w:val="%1.%2.%3.%4."/>
      <w:lvlJc w:val="left"/>
      <w:pPr>
        <w:ind w:left="8594" w:hanging="1080"/>
      </w:pPr>
      <w:rPr>
        <w:rFonts w:hint="default"/>
      </w:rPr>
    </w:lvl>
    <w:lvl w:ilvl="4">
      <w:start w:val="1"/>
      <w:numFmt w:val="decimal"/>
      <w:isLgl/>
      <w:lvlText w:val="%1.%2.%3.%4.%5."/>
      <w:lvlJc w:val="left"/>
      <w:pPr>
        <w:ind w:left="8594" w:hanging="1080"/>
      </w:pPr>
      <w:rPr>
        <w:rFonts w:hint="default"/>
      </w:rPr>
    </w:lvl>
    <w:lvl w:ilvl="5">
      <w:start w:val="1"/>
      <w:numFmt w:val="decimal"/>
      <w:isLgl/>
      <w:lvlText w:val="%1.%2.%3.%4.%5.%6."/>
      <w:lvlJc w:val="left"/>
      <w:pPr>
        <w:ind w:left="8954" w:hanging="1440"/>
      </w:pPr>
      <w:rPr>
        <w:rFonts w:hint="default"/>
      </w:rPr>
    </w:lvl>
    <w:lvl w:ilvl="6">
      <w:start w:val="1"/>
      <w:numFmt w:val="decimal"/>
      <w:isLgl/>
      <w:lvlText w:val="%1.%2.%3.%4.%5.%6.%7."/>
      <w:lvlJc w:val="left"/>
      <w:pPr>
        <w:ind w:left="9314" w:hanging="1800"/>
      </w:pPr>
      <w:rPr>
        <w:rFonts w:hint="default"/>
      </w:rPr>
    </w:lvl>
    <w:lvl w:ilvl="7">
      <w:start w:val="1"/>
      <w:numFmt w:val="decimal"/>
      <w:isLgl/>
      <w:lvlText w:val="%1.%2.%3.%4.%5.%6.%7.%8."/>
      <w:lvlJc w:val="left"/>
      <w:pPr>
        <w:ind w:left="9314" w:hanging="1800"/>
      </w:pPr>
      <w:rPr>
        <w:rFonts w:hint="default"/>
      </w:rPr>
    </w:lvl>
    <w:lvl w:ilvl="8">
      <w:start w:val="1"/>
      <w:numFmt w:val="decimal"/>
      <w:isLgl/>
      <w:lvlText w:val="%1.%2.%3.%4.%5.%6.%7.%8.%9."/>
      <w:lvlJc w:val="left"/>
      <w:pPr>
        <w:ind w:left="9674" w:hanging="2160"/>
      </w:pPr>
      <w:rPr>
        <w:rFonts w:hint="default"/>
      </w:rPr>
    </w:lvl>
  </w:abstractNum>
  <w:abstractNum w:abstractNumId="30">
    <w:nsid w:val="56CA51DB"/>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DE1917"/>
    <w:multiLevelType w:val="hybridMultilevel"/>
    <w:tmpl w:val="1758E25E"/>
    <w:lvl w:ilvl="0" w:tplc="F2B6F608">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89E354E"/>
    <w:multiLevelType w:val="multilevel"/>
    <w:tmpl w:val="AA283804"/>
    <w:lvl w:ilvl="0">
      <w:start w:val="3"/>
      <w:numFmt w:val="decimal"/>
      <w:lvlText w:val="%1."/>
      <w:lvlJc w:val="left"/>
      <w:pPr>
        <w:ind w:left="450" w:hanging="450"/>
      </w:pPr>
      <w:rPr>
        <w:rFonts w:hint="default"/>
      </w:rPr>
    </w:lvl>
    <w:lvl w:ilvl="1">
      <w:start w:val="1"/>
      <w:numFmt w:val="decimal"/>
      <w:pStyle w:val="a"/>
      <w:lvlText w:val="%1.%2."/>
      <w:lvlJc w:val="left"/>
      <w:pPr>
        <w:ind w:left="1997"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24E5BC3"/>
    <w:multiLevelType w:val="hybridMultilevel"/>
    <w:tmpl w:val="142E91E6"/>
    <w:lvl w:ilvl="0" w:tplc="4C3E7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752DAD"/>
    <w:multiLevelType w:val="multilevel"/>
    <w:tmpl w:val="C82CBFA8"/>
    <w:lvl w:ilvl="0">
      <w:start w:val="2"/>
      <w:numFmt w:val="decimal"/>
      <w:lvlText w:val="%1."/>
      <w:lvlJc w:val="left"/>
      <w:pPr>
        <w:ind w:left="900" w:hanging="900"/>
      </w:pPr>
      <w:rPr>
        <w:rFonts w:hint="default"/>
      </w:rPr>
    </w:lvl>
    <w:lvl w:ilvl="1">
      <w:start w:val="3"/>
      <w:numFmt w:val="decimal"/>
      <w:lvlText w:val="%1.%2."/>
      <w:lvlJc w:val="left"/>
      <w:pPr>
        <w:ind w:left="1609" w:hanging="900"/>
      </w:pPr>
      <w:rPr>
        <w:rFonts w:hint="default"/>
      </w:rPr>
    </w:lvl>
    <w:lvl w:ilvl="2">
      <w:start w:val="1"/>
      <w:numFmt w:val="decimal"/>
      <w:lvlText w:val="%1.%2.%3."/>
      <w:lvlJc w:val="left"/>
      <w:pPr>
        <w:ind w:left="2318" w:hanging="900"/>
      </w:pPr>
      <w:rPr>
        <w:rFonts w:hint="default"/>
        <w:color w:val="auto"/>
      </w:rPr>
    </w:lvl>
    <w:lvl w:ilvl="3">
      <w:start w:val="2"/>
      <w:numFmt w:val="decimal"/>
      <w:lvlText w:val="%1.%2.%3.%4."/>
      <w:lvlJc w:val="left"/>
      <w:pPr>
        <w:ind w:left="405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39C0457"/>
    <w:multiLevelType w:val="hybridMultilevel"/>
    <w:tmpl w:val="5BFA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C3499E"/>
    <w:multiLevelType w:val="hybridMultilevel"/>
    <w:tmpl w:val="FFA8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2E25F2"/>
    <w:multiLevelType w:val="hybridMultilevel"/>
    <w:tmpl w:val="5C14D282"/>
    <w:lvl w:ilvl="0" w:tplc="635ADB6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4"/>
  </w:num>
  <w:num w:numId="3">
    <w:abstractNumId w:val="29"/>
  </w:num>
  <w:num w:numId="4">
    <w:abstractNumId w:val="22"/>
  </w:num>
  <w:num w:numId="5">
    <w:abstractNumId w:val="32"/>
  </w:num>
  <w:num w:numId="6">
    <w:abstractNumId w:val="5"/>
  </w:num>
  <w:num w:numId="7">
    <w:abstractNumId w:val="31"/>
  </w:num>
  <w:num w:numId="8">
    <w:abstractNumId w:val="19"/>
  </w:num>
  <w:num w:numId="9">
    <w:abstractNumId w:val="8"/>
  </w:num>
  <w:num w:numId="10">
    <w:abstractNumId w:val="21"/>
  </w:num>
  <w:num w:numId="11">
    <w:abstractNumId w:val="37"/>
  </w:num>
  <w:num w:numId="12">
    <w:abstractNumId w:val="28"/>
  </w:num>
  <w:num w:numId="13">
    <w:abstractNumId w:val="25"/>
  </w:num>
  <w:num w:numId="14">
    <w:abstractNumId w:val="13"/>
  </w:num>
  <w:num w:numId="15">
    <w:abstractNumId w:val="7"/>
  </w:num>
  <w:num w:numId="16">
    <w:abstractNumId w:val="26"/>
  </w:num>
  <w:num w:numId="17">
    <w:abstractNumId w:val="15"/>
  </w:num>
  <w:num w:numId="18">
    <w:abstractNumId w:val="12"/>
  </w:num>
  <w:num w:numId="19">
    <w:abstractNumId w:val="16"/>
  </w:num>
  <w:num w:numId="20">
    <w:abstractNumId w:val="20"/>
  </w:num>
  <w:num w:numId="21">
    <w:abstractNumId w:val="30"/>
  </w:num>
  <w:num w:numId="22">
    <w:abstractNumId w:val="10"/>
  </w:num>
  <w:num w:numId="23">
    <w:abstractNumId w:val="27"/>
  </w:num>
  <w:num w:numId="24">
    <w:abstractNumId w:val="34"/>
  </w:num>
  <w:num w:numId="25">
    <w:abstractNumId w:val="35"/>
  </w:num>
  <w:num w:numId="26">
    <w:abstractNumId w:val="2"/>
  </w:num>
  <w:num w:numId="27">
    <w:abstractNumId w:val="33"/>
  </w:num>
  <w:num w:numId="28">
    <w:abstractNumId w:val="18"/>
  </w:num>
  <w:num w:numId="29">
    <w:abstractNumId w:val="11"/>
  </w:num>
  <w:num w:numId="30">
    <w:abstractNumId w:val="4"/>
  </w:num>
  <w:num w:numId="31">
    <w:abstractNumId w:val="36"/>
  </w:num>
  <w:num w:numId="32">
    <w:abstractNumId w:val="24"/>
  </w:num>
  <w:num w:numId="33">
    <w:abstractNumId w:val="9"/>
  </w:num>
  <w:num w:numId="34">
    <w:abstractNumId w:val="23"/>
  </w:num>
  <w:num w:numId="35">
    <w:abstractNumId w:val="6"/>
  </w:num>
  <w:num w:numId="3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1"/>
    <w:rsid w:val="000000B5"/>
    <w:rsid w:val="00001021"/>
    <w:rsid w:val="00001272"/>
    <w:rsid w:val="000013A4"/>
    <w:rsid w:val="0000176F"/>
    <w:rsid w:val="00001C4C"/>
    <w:rsid w:val="000020AB"/>
    <w:rsid w:val="00002543"/>
    <w:rsid w:val="000028CF"/>
    <w:rsid w:val="00003172"/>
    <w:rsid w:val="000033F3"/>
    <w:rsid w:val="00003B23"/>
    <w:rsid w:val="00004085"/>
    <w:rsid w:val="000044DB"/>
    <w:rsid w:val="000046F6"/>
    <w:rsid w:val="00004B5E"/>
    <w:rsid w:val="00004D8E"/>
    <w:rsid w:val="00005745"/>
    <w:rsid w:val="00006129"/>
    <w:rsid w:val="00006BA1"/>
    <w:rsid w:val="00007073"/>
    <w:rsid w:val="000070CA"/>
    <w:rsid w:val="0000720B"/>
    <w:rsid w:val="000075E0"/>
    <w:rsid w:val="000079CB"/>
    <w:rsid w:val="00007BF3"/>
    <w:rsid w:val="000100EC"/>
    <w:rsid w:val="0001014A"/>
    <w:rsid w:val="000101EF"/>
    <w:rsid w:val="000104C7"/>
    <w:rsid w:val="00010548"/>
    <w:rsid w:val="00010743"/>
    <w:rsid w:val="00010CDC"/>
    <w:rsid w:val="0001117F"/>
    <w:rsid w:val="000116F3"/>
    <w:rsid w:val="000118DB"/>
    <w:rsid w:val="00012530"/>
    <w:rsid w:val="00013269"/>
    <w:rsid w:val="000135E8"/>
    <w:rsid w:val="00013EF8"/>
    <w:rsid w:val="00014327"/>
    <w:rsid w:val="0001462E"/>
    <w:rsid w:val="00014BA0"/>
    <w:rsid w:val="00014EB6"/>
    <w:rsid w:val="00015074"/>
    <w:rsid w:val="00015389"/>
    <w:rsid w:val="000155C9"/>
    <w:rsid w:val="00015955"/>
    <w:rsid w:val="00015A9F"/>
    <w:rsid w:val="00015D21"/>
    <w:rsid w:val="000162CB"/>
    <w:rsid w:val="000162DC"/>
    <w:rsid w:val="00016A75"/>
    <w:rsid w:val="00016C7F"/>
    <w:rsid w:val="00017349"/>
    <w:rsid w:val="00017604"/>
    <w:rsid w:val="00017AD0"/>
    <w:rsid w:val="00017E41"/>
    <w:rsid w:val="000202CC"/>
    <w:rsid w:val="00020BC9"/>
    <w:rsid w:val="000213CD"/>
    <w:rsid w:val="000216E8"/>
    <w:rsid w:val="00021A8E"/>
    <w:rsid w:val="00022196"/>
    <w:rsid w:val="00022AE2"/>
    <w:rsid w:val="000231DC"/>
    <w:rsid w:val="000232BD"/>
    <w:rsid w:val="00023413"/>
    <w:rsid w:val="00023A40"/>
    <w:rsid w:val="00023B92"/>
    <w:rsid w:val="00023D37"/>
    <w:rsid w:val="000242E7"/>
    <w:rsid w:val="00024C7F"/>
    <w:rsid w:val="000260DD"/>
    <w:rsid w:val="000260FE"/>
    <w:rsid w:val="00026B36"/>
    <w:rsid w:val="00026B4C"/>
    <w:rsid w:val="00026B7C"/>
    <w:rsid w:val="00026BD9"/>
    <w:rsid w:val="00026E0E"/>
    <w:rsid w:val="00027103"/>
    <w:rsid w:val="00027BF4"/>
    <w:rsid w:val="00027DE1"/>
    <w:rsid w:val="00030092"/>
    <w:rsid w:val="00030A56"/>
    <w:rsid w:val="00030B53"/>
    <w:rsid w:val="00030E68"/>
    <w:rsid w:val="000312F5"/>
    <w:rsid w:val="000317F7"/>
    <w:rsid w:val="000318A2"/>
    <w:rsid w:val="00031A4F"/>
    <w:rsid w:val="00032028"/>
    <w:rsid w:val="0003209F"/>
    <w:rsid w:val="00032435"/>
    <w:rsid w:val="00033189"/>
    <w:rsid w:val="00033CFD"/>
    <w:rsid w:val="0003407F"/>
    <w:rsid w:val="000348D8"/>
    <w:rsid w:val="00034D79"/>
    <w:rsid w:val="00035AC1"/>
    <w:rsid w:val="00035C24"/>
    <w:rsid w:val="00035ED2"/>
    <w:rsid w:val="00035ED4"/>
    <w:rsid w:val="000360F1"/>
    <w:rsid w:val="000366E9"/>
    <w:rsid w:val="000368E0"/>
    <w:rsid w:val="00036AFD"/>
    <w:rsid w:val="00036E00"/>
    <w:rsid w:val="00040309"/>
    <w:rsid w:val="000404F5"/>
    <w:rsid w:val="00040A34"/>
    <w:rsid w:val="00040AC1"/>
    <w:rsid w:val="000415FD"/>
    <w:rsid w:val="00041D34"/>
    <w:rsid w:val="00041E93"/>
    <w:rsid w:val="000421D5"/>
    <w:rsid w:val="000426A9"/>
    <w:rsid w:val="00042752"/>
    <w:rsid w:val="0004290B"/>
    <w:rsid w:val="00042BC8"/>
    <w:rsid w:val="00042D63"/>
    <w:rsid w:val="0004386F"/>
    <w:rsid w:val="00043933"/>
    <w:rsid w:val="00044055"/>
    <w:rsid w:val="000445AD"/>
    <w:rsid w:val="00045145"/>
    <w:rsid w:val="000452CE"/>
    <w:rsid w:val="00045AAB"/>
    <w:rsid w:val="000466A3"/>
    <w:rsid w:val="00046831"/>
    <w:rsid w:val="0004741E"/>
    <w:rsid w:val="00047771"/>
    <w:rsid w:val="000477EC"/>
    <w:rsid w:val="000503AD"/>
    <w:rsid w:val="000508D5"/>
    <w:rsid w:val="0005090E"/>
    <w:rsid w:val="000509DC"/>
    <w:rsid w:val="00050B8E"/>
    <w:rsid w:val="00051D83"/>
    <w:rsid w:val="000523FE"/>
    <w:rsid w:val="00052722"/>
    <w:rsid w:val="00053086"/>
    <w:rsid w:val="0005316D"/>
    <w:rsid w:val="00053407"/>
    <w:rsid w:val="00053AB6"/>
    <w:rsid w:val="00053C53"/>
    <w:rsid w:val="00053D2E"/>
    <w:rsid w:val="00053E38"/>
    <w:rsid w:val="00054C9C"/>
    <w:rsid w:val="00054E1D"/>
    <w:rsid w:val="000552E3"/>
    <w:rsid w:val="00055589"/>
    <w:rsid w:val="0005558F"/>
    <w:rsid w:val="0005592F"/>
    <w:rsid w:val="00055ECA"/>
    <w:rsid w:val="00056FAC"/>
    <w:rsid w:val="00057186"/>
    <w:rsid w:val="000573D8"/>
    <w:rsid w:val="00057516"/>
    <w:rsid w:val="00057F39"/>
    <w:rsid w:val="000602DA"/>
    <w:rsid w:val="0006056C"/>
    <w:rsid w:val="00060633"/>
    <w:rsid w:val="00060EE0"/>
    <w:rsid w:val="0006151D"/>
    <w:rsid w:val="000616EF"/>
    <w:rsid w:val="00061CF7"/>
    <w:rsid w:val="00062048"/>
    <w:rsid w:val="00062779"/>
    <w:rsid w:val="00062997"/>
    <w:rsid w:val="000630D4"/>
    <w:rsid w:val="00063216"/>
    <w:rsid w:val="000632E9"/>
    <w:rsid w:val="00063DE9"/>
    <w:rsid w:val="0006438B"/>
    <w:rsid w:val="00064411"/>
    <w:rsid w:val="000645EA"/>
    <w:rsid w:val="0006480C"/>
    <w:rsid w:val="00065269"/>
    <w:rsid w:val="000652AC"/>
    <w:rsid w:val="00065B46"/>
    <w:rsid w:val="00065DFC"/>
    <w:rsid w:val="000669B4"/>
    <w:rsid w:val="00066C30"/>
    <w:rsid w:val="00067947"/>
    <w:rsid w:val="0006795B"/>
    <w:rsid w:val="00067A13"/>
    <w:rsid w:val="00067AE9"/>
    <w:rsid w:val="00067B21"/>
    <w:rsid w:val="00067E62"/>
    <w:rsid w:val="0007003C"/>
    <w:rsid w:val="0007014E"/>
    <w:rsid w:val="00070185"/>
    <w:rsid w:val="000702D8"/>
    <w:rsid w:val="0007049A"/>
    <w:rsid w:val="0007068E"/>
    <w:rsid w:val="000707F9"/>
    <w:rsid w:val="00070826"/>
    <w:rsid w:val="00070CC0"/>
    <w:rsid w:val="00071104"/>
    <w:rsid w:val="0007140B"/>
    <w:rsid w:val="000717C7"/>
    <w:rsid w:val="00071C6C"/>
    <w:rsid w:val="00072629"/>
    <w:rsid w:val="00072872"/>
    <w:rsid w:val="00072974"/>
    <w:rsid w:val="00072C51"/>
    <w:rsid w:val="0007311A"/>
    <w:rsid w:val="00073450"/>
    <w:rsid w:val="00073810"/>
    <w:rsid w:val="00073BE1"/>
    <w:rsid w:val="00073CEA"/>
    <w:rsid w:val="00073ECE"/>
    <w:rsid w:val="000746BD"/>
    <w:rsid w:val="000746ED"/>
    <w:rsid w:val="00075B55"/>
    <w:rsid w:val="0007600B"/>
    <w:rsid w:val="0007608D"/>
    <w:rsid w:val="00076BBB"/>
    <w:rsid w:val="00077C38"/>
    <w:rsid w:val="00077EC5"/>
    <w:rsid w:val="00077FF7"/>
    <w:rsid w:val="00080142"/>
    <w:rsid w:val="00080885"/>
    <w:rsid w:val="00080BC7"/>
    <w:rsid w:val="0008121A"/>
    <w:rsid w:val="00081581"/>
    <w:rsid w:val="00081806"/>
    <w:rsid w:val="00081CF0"/>
    <w:rsid w:val="00081FA5"/>
    <w:rsid w:val="0008326B"/>
    <w:rsid w:val="00083C97"/>
    <w:rsid w:val="00083F1A"/>
    <w:rsid w:val="000848F2"/>
    <w:rsid w:val="00084EA8"/>
    <w:rsid w:val="0008575A"/>
    <w:rsid w:val="00085845"/>
    <w:rsid w:val="000858B0"/>
    <w:rsid w:val="00085A21"/>
    <w:rsid w:val="00086423"/>
    <w:rsid w:val="00086D8B"/>
    <w:rsid w:val="00087E8A"/>
    <w:rsid w:val="0009056B"/>
    <w:rsid w:val="000905B8"/>
    <w:rsid w:val="00090EF6"/>
    <w:rsid w:val="000910EA"/>
    <w:rsid w:val="00091101"/>
    <w:rsid w:val="00091B28"/>
    <w:rsid w:val="00091F17"/>
    <w:rsid w:val="00092BEB"/>
    <w:rsid w:val="00092BF4"/>
    <w:rsid w:val="0009355B"/>
    <w:rsid w:val="00093706"/>
    <w:rsid w:val="000937AE"/>
    <w:rsid w:val="00094ACC"/>
    <w:rsid w:val="00094C91"/>
    <w:rsid w:val="000951C7"/>
    <w:rsid w:val="000961F6"/>
    <w:rsid w:val="000969BB"/>
    <w:rsid w:val="00096D30"/>
    <w:rsid w:val="0009720C"/>
    <w:rsid w:val="0009720F"/>
    <w:rsid w:val="00097FF8"/>
    <w:rsid w:val="000A0305"/>
    <w:rsid w:val="000A0933"/>
    <w:rsid w:val="000A0982"/>
    <w:rsid w:val="000A0F63"/>
    <w:rsid w:val="000A141D"/>
    <w:rsid w:val="000A187F"/>
    <w:rsid w:val="000A1A45"/>
    <w:rsid w:val="000A2052"/>
    <w:rsid w:val="000A2118"/>
    <w:rsid w:val="000A378C"/>
    <w:rsid w:val="000A407F"/>
    <w:rsid w:val="000A49F8"/>
    <w:rsid w:val="000A54E4"/>
    <w:rsid w:val="000A550B"/>
    <w:rsid w:val="000A557E"/>
    <w:rsid w:val="000A5D27"/>
    <w:rsid w:val="000A5F6B"/>
    <w:rsid w:val="000A6D3A"/>
    <w:rsid w:val="000A6F7A"/>
    <w:rsid w:val="000A7675"/>
    <w:rsid w:val="000A788C"/>
    <w:rsid w:val="000A7DF5"/>
    <w:rsid w:val="000B0158"/>
    <w:rsid w:val="000B02C1"/>
    <w:rsid w:val="000B1599"/>
    <w:rsid w:val="000B207C"/>
    <w:rsid w:val="000B236D"/>
    <w:rsid w:val="000B24B4"/>
    <w:rsid w:val="000B316C"/>
    <w:rsid w:val="000B32AA"/>
    <w:rsid w:val="000B380B"/>
    <w:rsid w:val="000B3BFD"/>
    <w:rsid w:val="000B3FC8"/>
    <w:rsid w:val="000B417D"/>
    <w:rsid w:val="000B459A"/>
    <w:rsid w:val="000B497A"/>
    <w:rsid w:val="000B516B"/>
    <w:rsid w:val="000B51F9"/>
    <w:rsid w:val="000B5B0D"/>
    <w:rsid w:val="000B5DD7"/>
    <w:rsid w:val="000B6142"/>
    <w:rsid w:val="000B6158"/>
    <w:rsid w:val="000B6982"/>
    <w:rsid w:val="000B6C18"/>
    <w:rsid w:val="000B74FE"/>
    <w:rsid w:val="000C15CA"/>
    <w:rsid w:val="000C166D"/>
    <w:rsid w:val="000C260C"/>
    <w:rsid w:val="000C265D"/>
    <w:rsid w:val="000C2B57"/>
    <w:rsid w:val="000C3C67"/>
    <w:rsid w:val="000C3F56"/>
    <w:rsid w:val="000C43CF"/>
    <w:rsid w:val="000C4E0A"/>
    <w:rsid w:val="000C547A"/>
    <w:rsid w:val="000C54C7"/>
    <w:rsid w:val="000C5B92"/>
    <w:rsid w:val="000C63B4"/>
    <w:rsid w:val="000C6471"/>
    <w:rsid w:val="000C65DA"/>
    <w:rsid w:val="000C6615"/>
    <w:rsid w:val="000C76DF"/>
    <w:rsid w:val="000C7FF4"/>
    <w:rsid w:val="000D011F"/>
    <w:rsid w:val="000D05FB"/>
    <w:rsid w:val="000D0FE3"/>
    <w:rsid w:val="000D1409"/>
    <w:rsid w:val="000D1AB1"/>
    <w:rsid w:val="000D1AF5"/>
    <w:rsid w:val="000D1E4F"/>
    <w:rsid w:val="000D2575"/>
    <w:rsid w:val="000D27A0"/>
    <w:rsid w:val="000D2AFE"/>
    <w:rsid w:val="000D2D58"/>
    <w:rsid w:val="000D2EB5"/>
    <w:rsid w:val="000D2EB6"/>
    <w:rsid w:val="000D3283"/>
    <w:rsid w:val="000D3584"/>
    <w:rsid w:val="000D3745"/>
    <w:rsid w:val="000D3A2A"/>
    <w:rsid w:val="000D3C4F"/>
    <w:rsid w:val="000D42E3"/>
    <w:rsid w:val="000D4ABE"/>
    <w:rsid w:val="000D4C47"/>
    <w:rsid w:val="000D5068"/>
    <w:rsid w:val="000D562A"/>
    <w:rsid w:val="000D58DC"/>
    <w:rsid w:val="000D5B4F"/>
    <w:rsid w:val="000D5F09"/>
    <w:rsid w:val="000D6FBD"/>
    <w:rsid w:val="000D7207"/>
    <w:rsid w:val="000E0000"/>
    <w:rsid w:val="000E0218"/>
    <w:rsid w:val="000E05FF"/>
    <w:rsid w:val="000E11C0"/>
    <w:rsid w:val="000E1285"/>
    <w:rsid w:val="000E1536"/>
    <w:rsid w:val="000E167B"/>
    <w:rsid w:val="000E193B"/>
    <w:rsid w:val="000E2855"/>
    <w:rsid w:val="000E2929"/>
    <w:rsid w:val="000E2C96"/>
    <w:rsid w:val="000E3A57"/>
    <w:rsid w:val="000E3A5F"/>
    <w:rsid w:val="000E3E9B"/>
    <w:rsid w:val="000E406E"/>
    <w:rsid w:val="000E453D"/>
    <w:rsid w:val="000E4686"/>
    <w:rsid w:val="000E485E"/>
    <w:rsid w:val="000E4D3B"/>
    <w:rsid w:val="000E4F68"/>
    <w:rsid w:val="000E51ED"/>
    <w:rsid w:val="000E5884"/>
    <w:rsid w:val="000E5A71"/>
    <w:rsid w:val="000E5B4B"/>
    <w:rsid w:val="000E604C"/>
    <w:rsid w:val="000E68E0"/>
    <w:rsid w:val="000E695F"/>
    <w:rsid w:val="000E6F9E"/>
    <w:rsid w:val="000E6FA3"/>
    <w:rsid w:val="000E70C3"/>
    <w:rsid w:val="000E75B6"/>
    <w:rsid w:val="000E79F2"/>
    <w:rsid w:val="000E7F3B"/>
    <w:rsid w:val="000F0773"/>
    <w:rsid w:val="000F0ADA"/>
    <w:rsid w:val="000F17D3"/>
    <w:rsid w:val="000F1D0F"/>
    <w:rsid w:val="000F1D18"/>
    <w:rsid w:val="000F2016"/>
    <w:rsid w:val="000F2154"/>
    <w:rsid w:val="000F303C"/>
    <w:rsid w:val="000F3549"/>
    <w:rsid w:val="000F430C"/>
    <w:rsid w:val="000F4433"/>
    <w:rsid w:val="000F44E2"/>
    <w:rsid w:val="000F475E"/>
    <w:rsid w:val="000F4A21"/>
    <w:rsid w:val="000F4E3A"/>
    <w:rsid w:val="000F4E80"/>
    <w:rsid w:val="000F5040"/>
    <w:rsid w:val="000F78D7"/>
    <w:rsid w:val="0010028F"/>
    <w:rsid w:val="0010062F"/>
    <w:rsid w:val="001006BC"/>
    <w:rsid w:val="001016A4"/>
    <w:rsid w:val="00101846"/>
    <w:rsid w:val="00101F73"/>
    <w:rsid w:val="0010219A"/>
    <w:rsid w:val="00102273"/>
    <w:rsid w:val="00102BB1"/>
    <w:rsid w:val="00102C54"/>
    <w:rsid w:val="00102F4B"/>
    <w:rsid w:val="0010342F"/>
    <w:rsid w:val="00103645"/>
    <w:rsid w:val="00104322"/>
    <w:rsid w:val="0010571E"/>
    <w:rsid w:val="00105A6C"/>
    <w:rsid w:val="00105CE1"/>
    <w:rsid w:val="00105F5B"/>
    <w:rsid w:val="00106055"/>
    <w:rsid w:val="00106136"/>
    <w:rsid w:val="001062D5"/>
    <w:rsid w:val="00106C74"/>
    <w:rsid w:val="00106DD8"/>
    <w:rsid w:val="00107355"/>
    <w:rsid w:val="00107FC0"/>
    <w:rsid w:val="00110742"/>
    <w:rsid w:val="001107D9"/>
    <w:rsid w:val="00110EF1"/>
    <w:rsid w:val="001113E6"/>
    <w:rsid w:val="001114A3"/>
    <w:rsid w:val="0011283F"/>
    <w:rsid w:val="0011294A"/>
    <w:rsid w:val="001129BB"/>
    <w:rsid w:val="00112BFF"/>
    <w:rsid w:val="00112D53"/>
    <w:rsid w:val="00113A3E"/>
    <w:rsid w:val="00113AAA"/>
    <w:rsid w:val="001146AD"/>
    <w:rsid w:val="00114902"/>
    <w:rsid w:val="001151F2"/>
    <w:rsid w:val="0011537A"/>
    <w:rsid w:val="001155B2"/>
    <w:rsid w:val="001155D1"/>
    <w:rsid w:val="00115607"/>
    <w:rsid w:val="0011567B"/>
    <w:rsid w:val="001158F8"/>
    <w:rsid w:val="001162D8"/>
    <w:rsid w:val="0011670C"/>
    <w:rsid w:val="0011683E"/>
    <w:rsid w:val="0011687B"/>
    <w:rsid w:val="0011763F"/>
    <w:rsid w:val="00117B8F"/>
    <w:rsid w:val="00120172"/>
    <w:rsid w:val="0012061C"/>
    <w:rsid w:val="0012147A"/>
    <w:rsid w:val="00121D00"/>
    <w:rsid w:val="001228D6"/>
    <w:rsid w:val="0012338E"/>
    <w:rsid w:val="00123FA4"/>
    <w:rsid w:val="00124230"/>
    <w:rsid w:val="00124396"/>
    <w:rsid w:val="0012511B"/>
    <w:rsid w:val="001256A3"/>
    <w:rsid w:val="00125915"/>
    <w:rsid w:val="0012598E"/>
    <w:rsid w:val="00125E68"/>
    <w:rsid w:val="00126857"/>
    <w:rsid w:val="00126867"/>
    <w:rsid w:val="001269C5"/>
    <w:rsid w:val="00126E4A"/>
    <w:rsid w:val="0013008B"/>
    <w:rsid w:val="00130771"/>
    <w:rsid w:val="00131372"/>
    <w:rsid w:val="001313D6"/>
    <w:rsid w:val="001315AE"/>
    <w:rsid w:val="00131C11"/>
    <w:rsid w:val="00131CE7"/>
    <w:rsid w:val="001327F9"/>
    <w:rsid w:val="001329A6"/>
    <w:rsid w:val="00132D36"/>
    <w:rsid w:val="00132F25"/>
    <w:rsid w:val="00133195"/>
    <w:rsid w:val="00133B59"/>
    <w:rsid w:val="00133EE7"/>
    <w:rsid w:val="00133FA8"/>
    <w:rsid w:val="00134F53"/>
    <w:rsid w:val="00135183"/>
    <w:rsid w:val="00135478"/>
    <w:rsid w:val="001356B3"/>
    <w:rsid w:val="001359CD"/>
    <w:rsid w:val="00136137"/>
    <w:rsid w:val="00136348"/>
    <w:rsid w:val="001363E7"/>
    <w:rsid w:val="00136E67"/>
    <w:rsid w:val="00137857"/>
    <w:rsid w:val="00137A60"/>
    <w:rsid w:val="0014028A"/>
    <w:rsid w:val="001406DF"/>
    <w:rsid w:val="00141278"/>
    <w:rsid w:val="00141DA4"/>
    <w:rsid w:val="00142574"/>
    <w:rsid w:val="001428B2"/>
    <w:rsid w:val="00143B17"/>
    <w:rsid w:val="00143BD4"/>
    <w:rsid w:val="00144530"/>
    <w:rsid w:val="001448ED"/>
    <w:rsid w:val="00144BEF"/>
    <w:rsid w:val="00144C1F"/>
    <w:rsid w:val="00144EAA"/>
    <w:rsid w:val="001457A9"/>
    <w:rsid w:val="00145EA0"/>
    <w:rsid w:val="00145EBD"/>
    <w:rsid w:val="0014648D"/>
    <w:rsid w:val="00150163"/>
    <w:rsid w:val="00150424"/>
    <w:rsid w:val="0015083F"/>
    <w:rsid w:val="00150B57"/>
    <w:rsid w:val="00150F30"/>
    <w:rsid w:val="00151453"/>
    <w:rsid w:val="001514EA"/>
    <w:rsid w:val="00151571"/>
    <w:rsid w:val="0015202C"/>
    <w:rsid w:val="001521CF"/>
    <w:rsid w:val="001527FC"/>
    <w:rsid w:val="001530D9"/>
    <w:rsid w:val="001534D6"/>
    <w:rsid w:val="00153651"/>
    <w:rsid w:val="001538F1"/>
    <w:rsid w:val="001539A0"/>
    <w:rsid w:val="00153DDA"/>
    <w:rsid w:val="00154581"/>
    <w:rsid w:val="0015466A"/>
    <w:rsid w:val="00154984"/>
    <w:rsid w:val="001549EA"/>
    <w:rsid w:val="0015626E"/>
    <w:rsid w:val="001568F1"/>
    <w:rsid w:val="00156A63"/>
    <w:rsid w:val="00156C32"/>
    <w:rsid w:val="00156E3E"/>
    <w:rsid w:val="0015719D"/>
    <w:rsid w:val="00160884"/>
    <w:rsid w:val="00160E04"/>
    <w:rsid w:val="00161197"/>
    <w:rsid w:val="00161272"/>
    <w:rsid w:val="0016174C"/>
    <w:rsid w:val="001618AE"/>
    <w:rsid w:val="00161DFF"/>
    <w:rsid w:val="00161E8E"/>
    <w:rsid w:val="0016201E"/>
    <w:rsid w:val="00162AC4"/>
    <w:rsid w:val="00162E01"/>
    <w:rsid w:val="001644ED"/>
    <w:rsid w:val="00164A2A"/>
    <w:rsid w:val="00164A6A"/>
    <w:rsid w:val="00164AE1"/>
    <w:rsid w:val="00164F40"/>
    <w:rsid w:val="00165207"/>
    <w:rsid w:val="00165A18"/>
    <w:rsid w:val="00165B03"/>
    <w:rsid w:val="00165B5E"/>
    <w:rsid w:val="00166103"/>
    <w:rsid w:val="00166B8C"/>
    <w:rsid w:val="00166E27"/>
    <w:rsid w:val="00167016"/>
    <w:rsid w:val="001708AF"/>
    <w:rsid w:val="00170E47"/>
    <w:rsid w:val="001710EB"/>
    <w:rsid w:val="001715EC"/>
    <w:rsid w:val="0017182F"/>
    <w:rsid w:val="00171B8A"/>
    <w:rsid w:val="00171C7C"/>
    <w:rsid w:val="00171EAC"/>
    <w:rsid w:val="00171FA1"/>
    <w:rsid w:val="00172303"/>
    <w:rsid w:val="00172860"/>
    <w:rsid w:val="00172905"/>
    <w:rsid w:val="00172B33"/>
    <w:rsid w:val="00172CF3"/>
    <w:rsid w:val="00172F15"/>
    <w:rsid w:val="00172F4F"/>
    <w:rsid w:val="00173641"/>
    <w:rsid w:val="00173A5D"/>
    <w:rsid w:val="001741F6"/>
    <w:rsid w:val="0017444F"/>
    <w:rsid w:val="00174577"/>
    <w:rsid w:val="00174BE8"/>
    <w:rsid w:val="00174BEC"/>
    <w:rsid w:val="00174F9D"/>
    <w:rsid w:val="00175129"/>
    <w:rsid w:val="00175238"/>
    <w:rsid w:val="00175685"/>
    <w:rsid w:val="001756EB"/>
    <w:rsid w:val="00175797"/>
    <w:rsid w:val="00175A10"/>
    <w:rsid w:val="00175AC5"/>
    <w:rsid w:val="001767F4"/>
    <w:rsid w:val="001768A2"/>
    <w:rsid w:val="00176A53"/>
    <w:rsid w:val="00176C90"/>
    <w:rsid w:val="00177206"/>
    <w:rsid w:val="0017781C"/>
    <w:rsid w:val="0018041D"/>
    <w:rsid w:val="001807D8"/>
    <w:rsid w:val="00180978"/>
    <w:rsid w:val="00180EBC"/>
    <w:rsid w:val="00181D8A"/>
    <w:rsid w:val="00181E9D"/>
    <w:rsid w:val="00181EB3"/>
    <w:rsid w:val="001822BA"/>
    <w:rsid w:val="001823A9"/>
    <w:rsid w:val="0018267A"/>
    <w:rsid w:val="00182BFE"/>
    <w:rsid w:val="00183414"/>
    <w:rsid w:val="00183CD1"/>
    <w:rsid w:val="0018428D"/>
    <w:rsid w:val="0018435A"/>
    <w:rsid w:val="00184D3D"/>
    <w:rsid w:val="0018545C"/>
    <w:rsid w:val="0018561D"/>
    <w:rsid w:val="001865E5"/>
    <w:rsid w:val="0018685C"/>
    <w:rsid w:val="0018696A"/>
    <w:rsid w:val="00186ADD"/>
    <w:rsid w:val="00187076"/>
    <w:rsid w:val="00187A9B"/>
    <w:rsid w:val="00190258"/>
    <w:rsid w:val="00190259"/>
    <w:rsid w:val="001903D4"/>
    <w:rsid w:val="001908E8"/>
    <w:rsid w:val="00190A98"/>
    <w:rsid w:val="00190B66"/>
    <w:rsid w:val="00190C75"/>
    <w:rsid w:val="00191129"/>
    <w:rsid w:val="001913D3"/>
    <w:rsid w:val="0019150F"/>
    <w:rsid w:val="00191B80"/>
    <w:rsid w:val="00191E37"/>
    <w:rsid w:val="00191F4E"/>
    <w:rsid w:val="001922F2"/>
    <w:rsid w:val="001923A2"/>
    <w:rsid w:val="00192557"/>
    <w:rsid w:val="0019284A"/>
    <w:rsid w:val="0019302D"/>
    <w:rsid w:val="001934FD"/>
    <w:rsid w:val="00193D3F"/>
    <w:rsid w:val="00193ED7"/>
    <w:rsid w:val="00194334"/>
    <w:rsid w:val="0019439D"/>
    <w:rsid w:val="00194F52"/>
    <w:rsid w:val="00194FBA"/>
    <w:rsid w:val="00195BE9"/>
    <w:rsid w:val="00196330"/>
    <w:rsid w:val="00196587"/>
    <w:rsid w:val="0019677D"/>
    <w:rsid w:val="00196DAA"/>
    <w:rsid w:val="00197C47"/>
    <w:rsid w:val="00197D27"/>
    <w:rsid w:val="001A010F"/>
    <w:rsid w:val="001A0BD7"/>
    <w:rsid w:val="001A0E2C"/>
    <w:rsid w:val="001A0F19"/>
    <w:rsid w:val="001A10CB"/>
    <w:rsid w:val="001A1308"/>
    <w:rsid w:val="001A1571"/>
    <w:rsid w:val="001A1904"/>
    <w:rsid w:val="001A1906"/>
    <w:rsid w:val="001A1B12"/>
    <w:rsid w:val="001A3708"/>
    <w:rsid w:val="001A3974"/>
    <w:rsid w:val="001A39B5"/>
    <w:rsid w:val="001A3AB8"/>
    <w:rsid w:val="001A467B"/>
    <w:rsid w:val="001A4841"/>
    <w:rsid w:val="001A50F0"/>
    <w:rsid w:val="001A5403"/>
    <w:rsid w:val="001A5406"/>
    <w:rsid w:val="001A5E67"/>
    <w:rsid w:val="001A6231"/>
    <w:rsid w:val="001A624E"/>
    <w:rsid w:val="001A62B2"/>
    <w:rsid w:val="001A6739"/>
    <w:rsid w:val="001A6862"/>
    <w:rsid w:val="001A6980"/>
    <w:rsid w:val="001A69B2"/>
    <w:rsid w:val="001A6DA1"/>
    <w:rsid w:val="001A6DE6"/>
    <w:rsid w:val="001A7512"/>
    <w:rsid w:val="001B0246"/>
    <w:rsid w:val="001B04A7"/>
    <w:rsid w:val="001B0865"/>
    <w:rsid w:val="001B11E0"/>
    <w:rsid w:val="001B1683"/>
    <w:rsid w:val="001B1DD1"/>
    <w:rsid w:val="001B3369"/>
    <w:rsid w:val="001B3DE1"/>
    <w:rsid w:val="001B3E72"/>
    <w:rsid w:val="001B51F4"/>
    <w:rsid w:val="001B586D"/>
    <w:rsid w:val="001B5A02"/>
    <w:rsid w:val="001B5FAD"/>
    <w:rsid w:val="001B6949"/>
    <w:rsid w:val="001B6B48"/>
    <w:rsid w:val="001B6D70"/>
    <w:rsid w:val="001B707D"/>
    <w:rsid w:val="001B7636"/>
    <w:rsid w:val="001C04CA"/>
    <w:rsid w:val="001C053B"/>
    <w:rsid w:val="001C0805"/>
    <w:rsid w:val="001C0825"/>
    <w:rsid w:val="001C0A53"/>
    <w:rsid w:val="001C0B40"/>
    <w:rsid w:val="001C0E4B"/>
    <w:rsid w:val="001C15E9"/>
    <w:rsid w:val="001C17AC"/>
    <w:rsid w:val="001C2E82"/>
    <w:rsid w:val="001C30EF"/>
    <w:rsid w:val="001C3398"/>
    <w:rsid w:val="001C393F"/>
    <w:rsid w:val="001C3D0C"/>
    <w:rsid w:val="001C41C4"/>
    <w:rsid w:val="001C42C7"/>
    <w:rsid w:val="001C43A1"/>
    <w:rsid w:val="001C441C"/>
    <w:rsid w:val="001C4FCC"/>
    <w:rsid w:val="001C54E5"/>
    <w:rsid w:val="001C5556"/>
    <w:rsid w:val="001C5A42"/>
    <w:rsid w:val="001C608B"/>
    <w:rsid w:val="001C685E"/>
    <w:rsid w:val="001C6DD0"/>
    <w:rsid w:val="001C75AC"/>
    <w:rsid w:val="001C7842"/>
    <w:rsid w:val="001C7E2E"/>
    <w:rsid w:val="001D15B6"/>
    <w:rsid w:val="001D1669"/>
    <w:rsid w:val="001D1C59"/>
    <w:rsid w:val="001D1F83"/>
    <w:rsid w:val="001D2305"/>
    <w:rsid w:val="001D278A"/>
    <w:rsid w:val="001D2EC6"/>
    <w:rsid w:val="001D3176"/>
    <w:rsid w:val="001D397C"/>
    <w:rsid w:val="001D3D34"/>
    <w:rsid w:val="001D4533"/>
    <w:rsid w:val="001D47DA"/>
    <w:rsid w:val="001D4AED"/>
    <w:rsid w:val="001D536B"/>
    <w:rsid w:val="001D6A21"/>
    <w:rsid w:val="001D6AA7"/>
    <w:rsid w:val="001D6BCE"/>
    <w:rsid w:val="001D748B"/>
    <w:rsid w:val="001D7628"/>
    <w:rsid w:val="001D7AB4"/>
    <w:rsid w:val="001D7CB8"/>
    <w:rsid w:val="001E0332"/>
    <w:rsid w:val="001E08DF"/>
    <w:rsid w:val="001E19C6"/>
    <w:rsid w:val="001E1A1F"/>
    <w:rsid w:val="001E1A82"/>
    <w:rsid w:val="001E25F5"/>
    <w:rsid w:val="001E27E8"/>
    <w:rsid w:val="001E30AC"/>
    <w:rsid w:val="001E3193"/>
    <w:rsid w:val="001E35F6"/>
    <w:rsid w:val="001E4282"/>
    <w:rsid w:val="001E4469"/>
    <w:rsid w:val="001E446C"/>
    <w:rsid w:val="001E473D"/>
    <w:rsid w:val="001E5B52"/>
    <w:rsid w:val="001E5ED7"/>
    <w:rsid w:val="001E5F35"/>
    <w:rsid w:val="001E64F7"/>
    <w:rsid w:val="001E701A"/>
    <w:rsid w:val="001E7158"/>
    <w:rsid w:val="001E7EAC"/>
    <w:rsid w:val="001E7EB2"/>
    <w:rsid w:val="001F03AA"/>
    <w:rsid w:val="001F0684"/>
    <w:rsid w:val="001F1795"/>
    <w:rsid w:val="001F17E6"/>
    <w:rsid w:val="001F1ABB"/>
    <w:rsid w:val="001F1E6B"/>
    <w:rsid w:val="001F25D3"/>
    <w:rsid w:val="001F28ED"/>
    <w:rsid w:val="001F393F"/>
    <w:rsid w:val="001F3A8B"/>
    <w:rsid w:val="001F4259"/>
    <w:rsid w:val="001F42A9"/>
    <w:rsid w:val="001F4508"/>
    <w:rsid w:val="001F46C2"/>
    <w:rsid w:val="001F4982"/>
    <w:rsid w:val="001F4BC4"/>
    <w:rsid w:val="001F4C30"/>
    <w:rsid w:val="001F51E7"/>
    <w:rsid w:val="001F53DC"/>
    <w:rsid w:val="001F5BD6"/>
    <w:rsid w:val="001F69FF"/>
    <w:rsid w:val="001F6E2F"/>
    <w:rsid w:val="001F707C"/>
    <w:rsid w:val="001F737F"/>
    <w:rsid w:val="001F7474"/>
    <w:rsid w:val="001F74ED"/>
    <w:rsid w:val="001F7A73"/>
    <w:rsid w:val="001F7B61"/>
    <w:rsid w:val="002004E7"/>
    <w:rsid w:val="002004FF"/>
    <w:rsid w:val="00200A46"/>
    <w:rsid w:val="00200B64"/>
    <w:rsid w:val="002012ED"/>
    <w:rsid w:val="002014CF"/>
    <w:rsid w:val="002014FD"/>
    <w:rsid w:val="00201CC3"/>
    <w:rsid w:val="00202066"/>
    <w:rsid w:val="002032BE"/>
    <w:rsid w:val="00203747"/>
    <w:rsid w:val="00203F03"/>
    <w:rsid w:val="00204029"/>
    <w:rsid w:val="002046E7"/>
    <w:rsid w:val="00204FF2"/>
    <w:rsid w:val="002050DF"/>
    <w:rsid w:val="00205CEE"/>
    <w:rsid w:val="00205CF6"/>
    <w:rsid w:val="00205EEB"/>
    <w:rsid w:val="00206213"/>
    <w:rsid w:val="002063F0"/>
    <w:rsid w:val="0020643A"/>
    <w:rsid w:val="0020690B"/>
    <w:rsid w:val="00206A3B"/>
    <w:rsid w:val="002075DC"/>
    <w:rsid w:val="00207C58"/>
    <w:rsid w:val="00207DBF"/>
    <w:rsid w:val="002100C5"/>
    <w:rsid w:val="002101DD"/>
    <w:rsid w:val="00210233"/>
    <w:rsid w:val="002105C9"/>
    <w:rsid w:val="0021060C"/>
    <w:rsid w:val="00210E7C"/>
    <w:rsid w:val="00211E7A"/>
    <w:rsid w:val="002121E6"/>
    <w:rsid w:val="00212391"/>
    <w:rsid w:val="00212DBD"/>
    <w:rsid w:val="002134D6"/>
    <w:rsid w:val="002135EE"/>
    <w:rsid w:val="002136CE"/>
    <w:rsid w:val="0021370A"/>
    <w:rsid w:val="00214BBF"/>
    <w:rsid w:val="00214C13"/>
    <w:rsid w:val="00214DE6"/>
    <w:rsid w:val="0021509D"/>
    <w:rsid w:val="00215539"/>
    <w:rsid w:val="002159AB"/>
    <w:rsid w:val="00215A19"/>
    <w:rsid w:val="0021651B"/>
    <w:rsid w:val="00216A38"/>
    <w:rsid w:val="00217A68"/>
    <w:rsid w:val="002204DC"/>
    <w:rsid w:val="00220549"/>
    <w:rsid w:val="002208D0"/>
    <w:rsid w:val="00220D88"/>
    <w:rsid w:val="00220EF5"/>
    <w:rsid w:val="002215C1"/>
    <w:rsid w:val="002218A6"/>
    <w:rsid w:val="002220AF"/>
    <w:rsid w:val="00222565"/>
    <w:rsid w:val="002226C8"/>
    <w:rsid w:val="00222CC3"/>
    <w:rsid w:val="00222D1B"/>
    <w:rsid w:val="00222DD9"/>
    <w:rsid w:val="0022301E"/>
    <w:rsid w:val="00223983"/>
    <w:rsid w:val="002239A1"/>
    <w:rsid w:val="00223AF3"/>
    <w:rsid w:val="00224362"/>
    <w:rsid w:val="00224458"/>
    <w:rsid w:val="00224C37"/>
    <w:rsid w:val="00224EA5"/>
    <w:rsid w:val="00224FA7"/>
    <w:rsid w:val="00225168"/>
    <w:rsid w:val="00225622"/>
    <w:rsid w:val="002266C1"/>
    <w:rsid w:val="002269E5"/>
    <w:rsid w:val="002269FE"/>
    <w:rsid w:val="0022736B"/>
    <w:rsid w:val="00227BA7"/>
    <w:rsid w:val="00227BEB"/>
    <w:rsid w:val="002300A0"/>
    <w:rsid w:val="00230B9E"/>
    <w:rsid w:val="00231207"/>
    <w:rsid w:val="00231665"/>
    <w:rsid w:val="00231C01"/>
    <w:rsid w:val="0023226B"/>
    <w:rsid w:val="002335A2"/>
    <w:rsid w:val="002339C1"/>
    <w:rsid w:val="00233B83"/>
    <w:rsid w:val="00233CA9"/>
    <w:rsid w:val="0023417B"/>
    <w:rsid w:val="00234192"/>
    <w:rsid w:val="002342B3"/>
    <w:rsid w:val="0023431D"/>
    <w:rsid w:val="00234477"/>
    <w:rsid w:val="0023466D"/>
    <w:rsid w:val="00234AD9"/>
    <w:rsid w:val="00234FD1"/>
    <w:rsid w:val="00235272"/>
    <w:rsid w:val="00235883"/>
    <w:rsid w:val="00235BBE"/>
    <w:rsid w:val="00235BDE"/>
    <w:rsid w:val="00236371"/>
    <w:rsid w:val="0023686F"/>
    <w:rsid w:val="0023697C"/>
    <w:rsid w:val="00236A75"/>
    <w:rsid w:val="00236A7C"/>
    <w:rsid w:val="00236D69"/>
    <w:rsid w:val="002370ED"/>
    <w:rsid w:val="00237249"/>
    <w:rsid w:val="002374FE"/>
    <w:rsid w:val="002405A9"/>
    <w:rsid w:val="00240A6B"/>
    <w:rsid w:val="00240C98"/>
    <w:rsid w:val="00240DE8"/>
    <w:rsid w:val="002413EC"/>
    <w:rsid w:val="002417EA"/>
    <w:rsid w:val="00241AFF"/>
    <w:rsid w:val="00241B1B"/>
    <w:rsid w:val="00241F44"/>
    <w:rsid w:val="00242717"/>
    <w:rsid w:val="00242C73"/>
    <w:rsid w:val="002436E2"/>
    <w:rsid w:val="002436F6"/>
    <w:rsid w:val="002437DF"/>
    <w:rsid w:val="00243B18"/>
    <w:rsid w:val="00243D22"/>
    <w:rsid w:val="00244C25"/>
    <w:rsid w:val="00244E7A"/>
    <w:rsid w:val="00244FE3"/>
    <w:rsid w:val="002458DA"/>
    <w:rsid w:val="00245B4A"/>
    <w:rsid w:val="00245ECD"/>
    <w:rsid w:val="00246900"/>
    <w:rsid w:val="00246ACD"/>
    <w:rsid w:val="00246B56"/>
    <w:rsid w:val="00246EB2"/>
    <w:rsid w:val="00247074"/>
    <w:rsid w:val="00247366"/>
    <w:rsid w:val="00247484"/>
    <w:rsid w:val="002477CC"/>
    <w:rsid w:val="00247A4D"/>
    <w:rsid w:val="00250A2F"/>
    <w:rsid w:val="00251020"/>
    <w:rsid w:val="002511D2"/>
    <w:rsid w:val="00251EB6"/>
    <w:rsid w:val="00252065"/>
    <w:rsid w:val="002520B3"/>
    <w:rsid w:val="0025252F"/>
    <w:rsid w:val="0025267C"/>
    <w:rsid w:val="00252820"/>
    <w:rsid w:val="00252851"/>
    <w:rsid w:val="00252E0C"/>
    <w:rsid w:val="00253038"/>
    <w:rsid w:val="0025324A"/>
    <w:rsid w:val="002538EA"/>
    <w:rsid w:val="00253C28"/>
    <w:rsid w:val="00253CDD"/>
    <w:rsid w:val="00254794"/>
    <w:rsid w:val="0025528E"/>
    <w:rsid w:val="00255630"/>
    <w:rsid w:val="00255D13"/>
    <w:rsid w:val="00255FAB"/>
    <w:rsid w:val="00256807"/>
    <w:rsid w:val="0025699D"/>
    <w:rsid w:val="00257049"/>
    <w:rsid w:val="002600E7"/>
    <w:rsid w:val="002604AB"/>
    <w:rsid w:val="00260693"/>
    <w:rsid w:val="00260824"/>
    <w:rsid w:val="00260857"/>
    <w:rsid w:val="002615B0"/>
    <w:rsid w:val="00261C38"/>
    <w:rsid w:val="00262248"/>
    <w:rsid w:val="002633E2"/>
    <w:rsid w:val="00263AF1"/>
    <w:rsid w:val="00263C58"/>
    <w:rsid w:val="00263E4D"/>
    <w:rsid w:val="002645BE"/>
    <w:rsid w:val="002646C0"/>
    <w:rsid w:val="002648DB"/>
    <w:rsid w:val="00264DC9"/>
    <w:rsid w:val="0026508D"/>
    <w:rsid w:val="00265A5A"/>
    <w:rsid w:val="002666E1"/>
    <w:rsid w:val="00266723"/>
    <w:rsid w:val="0026686F"/>
    <w:rsid w:val="00266892"/>
    <w:rsid w:val="00266CE6"/>
    <w:rsid w:val="00267048"/>
    <w:rsid w:val="002670E6"/>
    <w:rsid w:val="00267B70"/>
    <w:rsid w:val="00267F99"/>
    <w:rsid w:val="00270405"/>
    <w:rsid w:val="002706B0"/>
    <w:rsid w:val="002710DB"/>
    <w:rsid w:val="0027151E"/>
    <w:rsid w:val="002718AB"/>
    <w:rsid w:val="00271F8B"/>
    <w:rsid w:val="00272597"/>
    <w:rsid w:val="0027262C"/>
    <w:rsid w:val="00272AE1"/>
    <w:rsid w:val="00272BE0"/>
    <w:rsid w:val="00272F14"/>
    <w:rsid w:val="00273A51"/>
    <w:rsid w:val="00273D56"/>
    <w:rsid w:val="00274F10"/>
    <w:rsid w:val="00275325"/>
    <w:rsid w:val="00275693"/>
    <w:rsid w:val="00275733"/>
    <w:rsid w:val="00275942"/>
    <w:rsid w:val="002759A7"/>
    <w:rsid w:val="00275C79"/>
    <w:rsid w:val="00275EDD"/>
    <w:rsid w:val="002763B9"/>
    <w:rsid w:val="002765A4"/>
    <w:rsid w:val="00276696"/>
    <w:rsid w:val="002766A2"/>
    <w:rsid w:val="002767FA"/>
    <w:rsid w:val="00276DCC"/>
    <w:rsid w:val="00277864"/>
    <w:rsid w:val="00277EB9"/>
    <w:rsid w:val="00280156"/>
    <w:rsid w:val="0028048A"/>
    <w:rsid w:val="0028075B"/>
    <w:rsid w:val="002807A9"/>
    <w:rsid w:val="00280BAA"/>
    <w:rsid w:val="00280F26"/>
    <w:rsid w:val="00280F3D"/>
    <w:rsid w:val="00280F60"/>
    <w:rsid w:val="002824A6"/>
    <w:rsid w:val="00282B89"/>
    <w:rsid w:val="00282D6F"/>
    <w:rsid w:val="00283507"/>
    <w:rsid w:val="00283559"/>
    <w:rsid w:val="00283FF0"/>
    <w:rsid w:val="00284922"/>
    <w:rsid w:val="002849FA"/>
    <w:rsid w:val="00284BB2"/>
    <w:rsid w:val="00284D5F"/>
    <w:rsid w:val="00285501"/>
    <w:rsid w:val="0028554D"/>
    <w:rsid w:val="002863A5"/>
    <w:rsid w:val="00286948"/>
    <w:rsid w:val="002869F0"/>
    <w:rsid w:val="00286A91"/>
    <w:rsid w:val="00286E41"/>
    <w:rsid w:val="00286F6D"/>
    <w:rsid w:val="00290348"/>
    <w:rsid w:val="00291190"/>
    <w:rsid w:val="002914BB"/>
    <w:rsid w:val="00292338"/>
    <w:rsid w:val="002923A1"/>
    <w:rsid w:val="00292655"/>
    <w:rsid w:val="00292B17"/>
    <w:rsid w:val="00292E33"/>
    <w:rsid w:val="00292ED9"/>
    <w:rsid w:val="0029351B"/>
    <w:rsid w:val="0029374E"/>
    <w:rsid w:val="0029425F"/>
    <w:rsid w:val="002949C1"/>
    <w:rsid w:val="00294A0B"/>
    <w:rsid w:val="00294A9C"/>
    <w:rsid w:val="00294D89"/>
    <w:rsid w:val="00295239"/>
    <w:rsid w:val="00295989"/>
    <w:rsid w:val="00295EDF"/>
    <w:rsid w:val="00296105"/>
    <w:rsid w:val="002A0298"/>
    <w:rsid w:val="002A0D19"/>
    <w:rsid w:val="002A126D"/>
    <w:rsid w:val="002A1369"/>
    <w:rsid w:val="002A13B0"/>
    <w:rsid w:val="002A1F43"/>
    <w:rsid w:val="002A208F"/>
    <w:rsid w:val="002A20A3"/>
    <w:rsid w:val="002A257E"/>
    <w:rsid w:val="002A2617"/>
    <w:rsid w:val="002A2AE1"/>
    <w:rsid w:val="002A2BA8"/>
    <w:rsid w:val="002A30B5"/>
    <w:rsid w:val="002A39DC"/>
    <w:rsid w:val="002A3C7C"/>
    <w:rsid w:val="002A4536"/>
    <w:rsid w:val="002A45AE"/>
    <w:rsid w:val="002A491E"/>
    <w:rsid w:val="002A5084"/>
    <w:rsid w:val="002A5FE1"/>
    <w:rsid w:val="002A6385"/>
    <w:rsid w:val="002A6DEB"/>
    <w:rsid w:val="002A704A"/>
    <w:rsid w:val="002A75E0"/>
    <w:rsid w:val="002A7B24"/>
    <w:rsid w:val="002A7CDF"/>
    <w:rsid w:val="002B03DE"/>
    <w:rsid w:val="002B08BB"/>
    <w:rsid w:val="002B0907"/>
    <w:rsid w:val="002B0B20"/>
    <w:rsid w:val="002B0D46"/>
    <w:rsid w:val="002B17A5"/>
    <w:rsid w:val="002B1882"/>
    <w:rsid w:val="002B19ED"/>
    <w:rsid w:val="002B22E2"/>
    <w:rsid w:val="002B2AE1"/>
    <w:rsid w:val="002B2EBE"/>
    <w:rsid w:val="002B3166"/>
    <w:rsid w:val="002B362C"/>
    <w:rsid w:val="002B3CD9"/>
    <w:rsid w:val="002B4992"/>
    <w:rsid w:val="002B49CE"/>
    <w:rsid w:val="002B4AF3"/>
    <w:rsid w:val="002B6906"/>
    <w:rsid w:val="002B7456"/>
    <w:rsid w:val="002B7BAF"/>
    <w:rsid w:val="002B7DE6"/>
    <w:rsid w:val="002C0503"/>
    <w:rsid w:val="002C0595"/>
    <w:rsid w:val="002C0645"/>
    <w:rsid w:val="002C0AD1"/>
    <w:rsid w:val="002C0B13"/>
    <w:rsid w:val="002C0BAF"/>
    <w:rsid w:val="002C0E6F"/>
    <w:rsid w:val="002C11D0"/>
    <w:rsid w:val="002C1369"/>
    <w:rsid w:val="002C15CA"/>
    <w:rsid w:val="002C17CF"/>
    <w:rsid w:val="002C17F4"/>
    <w:rsid w:val="002C1B1C"/>
    <w:rsid w:val="002C1CB7"/>
    <w:rsid w:val="002C1D6D"/>
    <w:rsid w:val="002C218D"/>
    <w:rsid w:val="002C21B1"/>
    <w:rsid w:val="002C265F"/>
    <w:rsid w:val="002C2CBE"/>
    <w:rsid w:val="002C3224"/>
    <w:rsid w:val="002C39A1"/>
    <w:rsid w:val="002C3C97"/>
    <w:rsid w:val="002C3F15"/>
    <w:rsid w:val="002C471B"/>
    <w:rsid w:val="002C4C60"/>
    <w:rsid w:val="002C4CB1"/>
    <w:rsid w:val="002C5394"/>
    <w:rsid w:val="002C53EA"/>
    <w:rsid w:val="002C5CAD"/>
    <w:rsid w:val="002C68A8"/>
    <w:rsid w:val="002C6A54"/>
    <w:rsid w:val="002C7077"/>
    <w:rsid w:val="002C72FB"/>
    <w:rsid w:val="002C773A"/>
    <w:rsid w:val="002C7CA4"/>
    <w:rsid w:val="002D066A"/>
    <w:rsid w:val="002D0860"/>
    <w:rsid w:val="002D1253"/>
    <w:rsid w:val="002D1AD7"/>
    <w:rsid w:val="002D2459"/>
    <w:rsid w:val="002D289D"/>
    <w:rsid w:val="002D29CF"/>
    <w:rsid w:val="002D2DAD"/>
    <w:rsid w:val="002D2FFF"/>
    <w:rsid w:val="002D3ADB"/>
    <w:rsid w:val="002D3C4F"/>
    <w:rsid w:val="002D3CB8"/>
    <w:rsid w:val="002D4059"/>
    <w:rsid w:val="002D4269"/>
    <w:rsid w:val="002D44A9"/>
    <w:rsid w:val="002D52B1"/>
    <w:rsid w:val="002D52D1"/>
    <w:rsid w:val="002D547D"/>
    <w:rsid w:val="002D5620"/>
    <w:rsid w:val="002D565F"/>
    <w:rsid w:val="002D57E0"/>
    <w:rsid w:val="002D5CA9"/>
    <w:rsid w:val="002D5EA1"/>
    <w:rsid w:val="002D6680"/>
    <w:rsid w:val="002D6A1D"/>
    <w:rsid w:val="002D6E83"/>
    <w:rsid w:val="002D72CE"/>
    <w:rsid w:val="002D7AA3"/>
    <w:rsid w:val="002D7BAE"/>
    <w:rsid w:val="002E019C"/>
    <w:rsid w:val="002E0415"/>
    <w:rsid w:val="002E053F"/>
    <w:rsid w:val="002E0B61"/>
    <w:rsid w:val="002E0EAD"/>
    <w:rsid w:val="002E14F3"/>
    <w:rsid w:val="002E1618"/>
    <w:rsid w:val="002E1A64"/>
    <w:rsid w:val="002E21A2"/>
    <w:rsid w:val="002E248D"/>
    <w:rsid w:val="002E26A6"/>
    <w:rsid w:val="002E27F9"/>
    <w:rsid w:val="002E2B97"/>
    <w:rsid w:val="002E338A"/>
    <w:rsid w:val="002E3765"/>
    <w:rsid w:val="002E3859"/>
    <w:rsid w:val="002E4B94"/>
    <w:rsid w:val="002E4FD3"/>
    <w:rsid w:val="002E55C9"/>
    <w:rsid w:val="002E59EC"/>
    <w:rsid w:val="002E6123"/>
    <w:rsid w:val="002E6208"/>
    <w:rsid w:val="002E62F7"/>
    <w:rsid w:val="002E647E"/>
    <w:rsid w:val="002E64FC"/>
    <w:rsid w:val="002E68F0"/>
    <w:rsid w:val="002E6CCD"/>
    <w:rsid w:val="002E749B"/>
    <w:rsid w:val="002E7630"/>
    <w:rsid w:val="002E78BE"/>
    <w:rsid w:val="002E7963"/>
    <w:rsid w:val="002F02C3"/>
    <w:rsid w:val="002F0F8A"/>
    <w:rsid w:val="002F1499"/>
    <w:rsid w:val="002F1FBA"/>
    <w:rsid w:val="002F2129"/>
    <w:rsid w:val="002F21C1"/>
    <w:rsid w:val="002F2257"/>
    <w:rsid w:val="002F289C"/>
    <w:rsid w:val="002F2E7C"/>
    <w:rsid w:val="002F2ED0"/>
    <w:rsid w:val="002F393A"/>
    <w:rsid w:val="002F3BFC"/>
    <w:rsid w:val="002F4398"/>
    <w:rsid w:val="002F448B"/>
    <w:rsid w:val="002F482A"/>
    <w:rsid w:val="002F4BDF"/>
    <w:rsid w:val="002F4C12"/>
    <w:rsid w:val="002F4D33"/>
    <w:rsid w:val="002F50F7"/>
    <w:rsid w:val="002F577D"/>
    <w:rsid w:val="002F58CD"/>
    <w:rsid w:val="002F5B3B"/>
    <w:rsid w:val="002F5B43"/>
    <w:rsid w:val="002F5B48"/>
    <w:rsid w:val="002F6581"/>
    <w:rsid w:val="002F6787"/>
    <w:rsid w:val="002F73A2"/>
    <w:rsid w:val="002F7A4D"/>
    <w:rsid w:val="003000C4"/>
    <w:rsid w:val="00300711"/>
    <w:rsid w:val="00300F56"/>
    <w:rsid w:val="0030133B"/>
    <w:rsid w:val="00301D4E"/>
    <w:rsid w:val="0030216F"/>
    <w:rsid w:val="0030274F"/>
    <w:rsid w:val="00302B3E"/>
    <w:rsid w:val="00302DAB"/>
    <w:rsid w:val="00302ECE"/>
    <w:rsid w:val="0030366D"/>
    <w:rsid w:val="00303B48"/>
    <w:rsid w:val="00303DD4"/>
    <w:rsid w:val="00304B97"/>
    <w:rsid w:val="00304D3F"/>
    <w:rsid w:val="00304ED8"/>
    <w:rsid w:val="003052B6"/>
    <w:rsid w:val="00305491"/>
    <w:rsid w:val="00305A17"/>
    <w:rsid w:val="00305E44"/>
    <w:rsid w:val="00305EB2"/>
    <w:rsid w:val="003067EC"/>
    <w:rsid w:val="0030691D"/>
    <w:rsid w:val="003078DE"/>
    <w:rsid w:val="00307DB7"/>
    <w:rsid w:val="00310247"/>
    <w:rsid w:val="003106D2"/>
    <w:rsid w:val="00310922"/>
    <w:rsid w:val="00310FAC"/>
    <w:rsid w:val="003110C1"/>
    <w:rsid w:val="003112D7"/>
    <w:rsid w:val="00311D1C"/>
    <w:rsid w:val="00311D86"/>
    <w:rsid w:val="00311D94"/>
    <w:rsid w:val="00312029"/>
    <w:rsid w:val="003124D3"/>
    <w:rsid w:val="0031283F"/>
    <w:rsid w:val="00313499"/>
    <w:rsid w:val="003135D1"/>
    <w:rsid w:val="00313B62"/>
    <w:rsid w:val="003143ED"/>
    <w:rsid w:val="003146C8"/>
    <w:rsid w:val="00314A59"/>
    <w:rsid w:val="0031544E"/>
    <w:rsid w:val="00315531"/>
    <w:rsid w:val="00315BEB"/>
    <w:rsid w:val="003177F6"/>
    <w:rsid w:val="00317865"/>
    <w:rsid w:val="00317B01"/>
    <w:rsid w:val="0032050C"/>
    <w:rsid w:val="00320E4C"/>
    <w:rsid w:val="00320E7C"/>
    <w:rsid w:val="00320F9D"/>
    <w:rsid w:val="003211F2"/>
    <w:rsid w:val="0032147D"/>
    <w:rsid w:val="003217FF"/>
    <w:rsid w:val="00321B7B"/>
    <w:rsid w:val="00321D5E"/>
    <w:rsid w:val="00322B5B"/>
    <w:rsid w:val="0032335D"/>
    <w:rsid w:val="00323933"/>
    <w:rsid w:val="00323961"/>
    <w:rsid w:val="00323D76"/>
    <w:rsid w:val="00323EE6"/>
    <w:rsid w:val="003245E9"/>
    <w:rsid w:val="003247CC"/>
    <w:rsid w:val="003249FF"/>
    <w:rsid w:val="00324A5C"/>
    <w:rsid w:val="00324BD7"/>
    <w:rsid w:val="00324DB0"/>
    <w:rsid w:val="00324E26"/>
    <w:rsid w:val="0032606C"/>
    <w:rsid w:val="003263A6"/>
    <w:rsid w:val="00326568"/>
    <w:rsid w:val="00326B85"/>
    <w:rsid w:val="00330493"/>
    <w:rsid w:val="00330585"/>
    <w:rsid w:val="0033066D"/>
    <w:rsid w:val="00330708"/>
    <w:rsid w:val="00330B37"/>
    <w:rsid w:val="00331151"/>
    <w:rsid w:val="00331705"/>
    <w:rsid w:val="00331941"/>
    <w:rsid w:val="00331CA6"/>
    <w:rsid w:val="003320D5"/>
    <w:rsid w:val="003321A6"/>
    <w:rsid w:val="003321F3"/>
    <w:rsid w:val="00332490"/>
    <w:rsid w:val="003324DF"/>
    <w:rsid w:val="00332963"/>
    <w:rsid w:val="00332BEF"/>
    <w:rsid w:val="0033312B"/>
    <w:rsid w:val="00333262"/>
    <w:rsid w:val="0033331A"/>
    <w:rsid w:val="00333841"/>
    <w:rsid w:val="00333B29"/>
    <w:rsid w:val="00333F8A"/>
    <w:rsid w:val="003344C3"/>
    <w:rsid w:val="00334D60"/>
    <w:rsid w:val="00334F4E"/>
    <w:rsid w:val="003358EE"/>
    <w:rsid w:val="00335A3D"/>
    <w:rsid w:val="003365D7"/>
    <w:rsid w:val="003368B8"/>
    <w:rsid w:val="00336B7B"/>
    <w:rsid w:val="00336E62"/>
    <w:rsid w:val="003378BD"/>
    <w:rsid w:val="00337C80"/>
    <w:rsid w:val="003405DB"/>
    <w:rsid w:val="00340CC3"/>
    <w:rsid w:val="00340E9C"/>
    <w:rsid w:val="003410B5"/>
    <w:rsid w:val="003415C4"/>
    <w:rsid w:val="0034169F"/>
    <w:rsid w:val="00342138"/>
    <w:rsid w:val="00342E31"/>
    <w:rsid w:val="00342F96"/>
    <w:rsid w:val="00342FF5"/>
    <w:rsid w:val="00343078"/>
    <w:rsid w:val="0034317C"/>
    <w:rsid w:val="00343710"/>
    <w:rsid w:val="00343DE4"/>
    <w:rsid w:val="00344776"/>
    <w:rsid w:val="00344A0F"/>
    <w:rsid w:val="00344AF3"/>
    <w:rsid w:val="0034535E"/>
    <w:rsid w:val="00345537"/>
    <w:rsid w:val="003456B6"/>
    <w:rsid w:val="00345804"/>
    <w:rsid w:val="0034589D"/>
    <w:rsid w:val="003458DE"/>
    <w:rsid w:val="003459B5"/>
    <w:rsid w:val="00345B25"/>
    <w:rsid w:val="00345C99"/>
    <w:rsid w:val="00346945"/>
    <w:rsid w:val="00346B51"/>
    <w:rsid w:val="00346B86"/>
    <w:rsid w:val="00347D42"/>
    <w:rsid w:val="00347E95"/>
    <w:rsid w:val="00350255"/>
    <w:rsid w:val="003502A2"/>
    <w:rsid w:val="003505E2"/>
    <w:rsid w:val="00350B9C"/>
    <w:rsid w:val="00351140"/>
    <w:rsid w:val="0035133F"/>
    <w:rsid w:val="00351ADD"/>
    <w:rsid w:val="00351CF3"/>
    <w:rsid w:val="00351D54"/>
    <w:rsid w:val="00352996"/>
    <w:rsid w:val="003533CF"/>
    <w:rsid w:val="003533D5"/>
    <w:rsid w:val="00353816"/>
    <w:rsid w:val="003539A8"/>
    <w:rsid w:val="00353A48"/>
    <w:rsid w:val="00353EAA"/>
    <w:rsid w:val="00354400"/>
    <w:rsid w:val="00354513"/>
    <w:rsid w:val="0035462E"/>
    <w:rsid w:val="00354685"/>
    <w:rsid w:val="003549FA"/>
    <w:rsid w:val="00355015"/>
    <w:rsid w:val="003551AA"/>
    <w:rsid w:val="003554E9"/>
    <w:rsid w:val="00355C45"/>
    <w:rsid w:val="003567A3"/>
    <w:rsid w:val="003568D3"/>
    <w:rsid w:val="00356A15"/>
    <w:rsid w:val="00356A93"/>
    <w:rsid w:val="00356FE0"/>
    <w:rsid w:val="00357195"/>
    <w:rsid w:val="0035723E"/>
    <w:rsid w:val="0035733F"/>
    <w:rsid w:val="0035769C"/>
    <w:rsid w:val="00357C61"/>
    <w:rsid w:val="003603C1"/>
    <w:rsid w:val="003603FC"/>
    <w:rsid w:val="003605E5"/>
    <w:rsid w:val="0036090D"/>
    <w:rsid w:val="003609B3"/>
    <w:rsid w:val="00360FB4"/>
    <w:rsid w:val="003613BE"/>
    <w:rsid w:val="003615C3"/>
    <w:rsid w:val="0036196C"/>
    <w:rsid w:val="00361D2C"/>
    <w:rsid w:val="00361E20"/>
    <w:rsid w:val="003628C9"/>
    <w:rsid w:val="00362E15"/>
    <w:rsid w:val="00362FED"/>
    <w:rsid w:val="003636C4"/>
    <w:rsid w:val="0036379F"/>
    <w:rsid w:val="00363C8F"/>
    <w:rsid w:val="00363E01"/>
    <w:rsid w:val="00363E2E"/>
    <w:rsid w:val="0036401B"/>
    <w:rsid w:val="00364492"/>
    <w:rsid w:val="0036496D"/>
    <w:rsid w:val="0036512C"/>
    <w:rsid w:val="003659C9"/>
    <w:rsid w:val="00366498"/>
    <w:rsid w:val="00366672"/>
    <w:rsid w:val="003667E1"/>
    <w:rsid w:val="00366EF2"/>
    <w:rsid w:val="00366F27"/>
    <w:rsid w:val="00367158"/>
    <w:rsid w:val="0036719E"/>
    <w:rsid w:val="003672ED"/>
    <w:rsid w:val="00371007"/>
    <w:rsid w:val="003715C2"/>
    <w:rsid w:val="003720C8"/>
    <w:rsid w:val="0037235F"/>
    <w:rsid w:val="003729A6"/>
    <w:rsid w:val="00372B2B"/>
    <w:rsid w:val="00372B71"/>
    <w:rsid w:val="00372D5E"/>
    <w:rsid w:val="00373565"/>
    <w:rsid w:val="00373911"/>
    <w:rsid w:val="00373916"/>
    <w:rsid w:val="00373C64"/>
    <w:rsid w:val="00373F70"/>
    <w:rsid w:val="0037415D"/>
    <w:rsid w:val="003741D2"/>
    <w:rsid w:val="00374CA7"/>
    <w:rsid w:val="00375328"/>
    <w:rsid w:val="00375516"/>
    <w:rsid w:val="00375715"/>
    <w:rsid w:val="0037576E"/>
    <w:rsid w:val="00375963"/>
    <w:rsid w:val="00375CC4"/>
    <w:rsid w:val="0037617D"/>
    <w:rsid w:val="003765AB"/>
    <w:rsid w:val="003768B6"/>
    <w:rsid w:val="00377885"/>
    <w:rsid w:val="003778EB"/>
    <w:rsid w:val="00377DA1"/>
    <w:rsid w:val="00377DF3"/>
    <w:rsid w:val="00380055"/>
    <w:rsid w:val="003809C4"/>
    <w:rsid w:val="0038107E"/>
    <w:rsid w:val="003817F0"/>
    <w:rsid w:val="00382338"/>
    <w:rsid w:val="003829E5"/>
    <w:rsid w:val="00382A16"/>
    <w:rsid w:val="00382D14"/>
    <w:rsid w:val="00382E47"/>
    <w:rsid w:val="00382E95"/>
    <w:rsid w:val="00383304"/>
    <w:rsid w:val="003837A9"/>
    <w:rsid w:val="0038476D"/>
    <w:rsid w:val="00384B5F"/>
    <w:rsid w:val="00384B67"/>
    <w:rsid w:val="00384CFA"/>
    <w:rsid w:val="003852C5"/>
    <w:rsid w:val="00385553"/>
    <w:rsid w:val="003856E9"/>
    <w:rsid w:val="003859B4"/>
    <w:rsid w:val="0038607E"/>
    <w:rsid w:val="00386505"/>
    <w:rsid w:val="003865EB"/>
    <w:rsid w:val="00386AB8"/>
    <w:rsid w:val="00386C7A"/>
    <w:rsid w:val="0038701A"/>
    <w:rsid w:val="00387799"/>
    <w:rsid w:val="003877CF"/>
    <w:rsid w:val="00390358"/>
    <w:rsid w:val="00390A02"/>
    <w:rsid w:val="00391128"/>
    <w:rsid w:val="00392E14"/>
    <w:rsid w:val="0039328E"/>
    <w:rsid w:val="00393593"/>
    <w:rsid w:val="003937A1"/>
    <w:rsid w:val="00393A80"/>
    <w:rsid w:val="00393EC3"/>
    <w:rsid w:val="00393EC6"/>
    <w:rsid w:val="00393F17"/>
    <w:rsid w:val="00393FA5"/>
    <w:rsid w:val="0039430C"/>
    <w:rsid w:val="003945BD"/>
    <w:rsid w:val="00394BD1"/>
    <w:rsid w:val="00394F65"/>
    <w:rsid w:val="00395091"/>
    <w:rsid w:val="00395AC3"/>
    <w:rsid w:val="00395B8E"/>
    <w:rsid w:val="00395BED"/>
    <w:rsid w:val="00395CC2"/>
    <w:rsid w:val="00396085"/>
    <w:rsid w:val="00396238"/>
    <w:rsid w:val="003965CF"/>
    <w:rsid w:val="00396B2F"/>
    <w:rsid w:val="00396BDC"/>
    <w:rsid w:val="00397F08"/>
    <w:rsid w:val="003A0081"/>
    <w:rsid w:val="003A084D"/>
    <w:rsid w:val="003A0BD9"/>
    <w:rsid w:val="003A1165"/>
    <w:rsid w:val="003A202E"/>
    <w:rsid w:val="003A22FA"/>
    <w:rsid w:val="003A2A40"/>
    <w:rsid w:val="003A3514"/>
    <w:rsid w:val="003A363D"/>
    <w:rsid w:val="003A37C5"/>
    <w:rsid w:val="003A37DF"/>
    <w:rsid w:val="003A3E89"/>
    <w:rsid w:val="003A3F56"/>
    <w:rsid w:val="003A409E"/>
    <w:rsid w:val="003A4377"/>
    <w:rsid w:val="003A4775"/>
    <w:rsid w:val="003A5395"/>
    <w:rsid w:val="003A53AE"/>
    <w:rsid w:val="003A5664"/>
    <w:rsid w:val="003A5E38"/>
    <w:rsid w:val="003A6051"/>
    <w:rsid w:val="003A6062"/>
    <w:rsid w:val="003A6625"/>
    <w:rsid w:val="003A7077"/>
    <w:rsid w:val="003A70E1"/>
    <w:rsid w:val="003A7DF5"/>
    <w:rsid w:val="003B029A"/>
    <w:rsid w:val="003B040C"/>
    <w:rsid w:val="003B0993"/>
    <w:rsid w:val="003B0B70"/>
    <w:rsid w:val="003B0E0C"/>
    <w:rsid w:val="003B12D3"/>
    <w:rsid w:val="003B1516"/>
    <w:rsid w:val="003B15A4"/>
    <w:rsid w:val="003B1E63"/>
    <w:rsid w:val="003B2938"/>
    <w:rsid w:val="003B2EE4"/>
    <w:rsid w:val="003B42DF"/>
    <w:rsid w:val="003B55C4"/>
    <w:rsid w:val="003B5EAA"/>
    <w:rsid w:val="003B6066"/>
    <w:rsid w:val="003B6192"/>
    <w:rsid w:val="003B66D8"/>
    <w:rsid w:val="003B6757"/>
    <w:rsid w:val="003B7749"/>
    <w:rsid w:val="003C0289"/>
    <w:rsid w:val="003C0770"/>
    <w:rsid w:val="003C09D8"/>
    <w:rsid w:val="003C0C04"/>
    <w:rsid w:val="003C0F97"/>
    <w:rsid w:val="003C1220"/>
    <w:rsid w:val="003C1611"/>
    <w:rsid w:val="003C1677"/>
    <w:rsid w:val="003C17F6"/>
    <w:rsid w:val="003C19F6"/>
    <w:rsid w:val="003C1AC2"/>
    <w:rsid w:val="003C1B97"/>
    <w:rsid w:val="003C2068"/>
    <w:rsid w:val="003C257A"/>
    <w:rsid w:val="003C2CAC"/>
    <w:rsid w:val="003C2E3C"/>
    <w:rsid w:val="003C3598"/>
    <w:rsid w:val="003C3649"/>
    <w:rsid w:val="003C38D3"/>
    <w:rsid w:val="003C3AFF"/>
    <w:rsid w:val="003C3D76"/>
    <w:rsid w:val="003C4300"/>
    <w:rsid w:val="003C446D"/>
    <w:rsid w:val="003C4799"/>
    <w:rsid w:val="003C4862"/>
    <w:rsid w:val="003C4B6A"/>
    <w:rsid w:val="003C4BDA"/>
    <w:rsid w:val="003C4FD5"/>
    <w:rsid w:val="003C527F"/>
    <w:rsid w:val="003C54E5"/>
    <w:rsid w:val="003C55A7"/>
    <w:rsid w:val="003C561A"/>
    <w:rsid w:val="003C6693"/>
    <w:rsid w:val="003C688A"/>
    <w:rsid w:val="003C6A1D"/>
    <w:rsid w:val="003C6C14"/>
    <w:rsid w:val="003C6C6B"/>
    <w:rsid w:val="003C6D44"/>
    <w:rsid w:val="003C744E"/>
    <w:rsid w:val="003C7CAF"/>
    <w:rsid w:val="003C7DC6"/>
    <w:rsid w:val="003C7F44"/>
    <w:rsid w:val="003D0E3D"/>
    <w:rsid w:val="003D163C"/>
    <w:rsid w:val="003D186B"/>
    <w:rsid w:val="003D1B15"/>
    <w:rsid w:val="003D28BA"/>
    <w:rsid w:val="003D292E"/>
    <w:rsid w:val="003D390C"/>
    <w:rsid w:val="003D3AC9"/>
    <w:rsid w:val="003D3C53"/>
    <w:rsid w:val="003D3C55"/>
    <w:rsid w:val="003D3F21"/>
    <w:rsid w:val="003D49DD"/>
    <w:rsid w:val="003D4AB8"/>
    <w:rsid w:val="003D4CCB"/>
    <w:rsid w:val="003D50A1"/>
    <w:rsid w:val="003D5440"/>
    <w:rsid w:val="003D5964"/>
    <w:rsid w:val="003D5A13"/>
    <w:rsid w:val="003D5CD4"/>
    <w:rsid w:val="003D631A"/>
    <w:rsid w:val="003D674E"/>
    <w:rsid w:val="003D6EF9"/>
    <w:rsid w:val="003D7B39"/>
    <w:rsid w:val="003D7CC0"/>
    <w:rsid w:val="003D7D2D"/>
    <w:rsid w:val="003D7E5E"/>
    <w:rsid w:val="003E076B"/>
    <w:rsid w:val="003E08FA"/>
    <w:rsid w:val="003E0B8A"/>
    <w:rsid w:val="003E0FFD"/>
    <w:rsid w:val="003E10A0"/>
    <w:rsid w:val="003E11D3"/>
    <w:rsid w:val="003E1720"/>
    <w:rsid w:val="003E17DA"/>
    <w:rsid w:val="003E1A29"/>
    <w:rsid w:val="003E1C56"/>
    <w:rsid w:val="003E1E2A"/>
    <w:rsid w:val="003E2135"/>
    <w:rsid w:val="003E2200"/>
    <w:rsid w:val="003E23CE"/>
    <w:rsid w:val="003E265F"/>
    <w:rsid w:val="003E28D2"/>
    <w:rsid w:val="003E2B92"/>
    <w:rsid w:val="003E365E"/>
    <w:rsid w:val="003E39B1"/>
    <w:rsid w:val="003E3A89"/>
    <w:rsid w:val="003E42D8"/>
    <w:rsid w:val="003E441C"/>
    <w:rsid w:val="003E472A"/>
    <w:rsid w:val="003E4A29"/>
    <w:rsid w:val="003E518F"/>
    <w:rsid w:val="003E5DA3"/>
    <w:rsid w:val="003E5EA1"/>
    <w:rsid w:val="003E69B8"/>
    <w:rsid w:val="003E6AE7"/>
    <w:rsid w:val="003E7197"/>
    <w:rsid w:val="003E7881"/>
    <w:rsid w:val="003F011C"/>
    <w:rsid w:val="003F0515"/>
    <w:rsid w:val="003F051F"/>
    <w:rsid w:val="003F0618"/>
    <w:rsid w:val="003F1328"/>
    <w:rsid w:val="003F17CB"/>
    <w:rsid w:val="003F1E21"/>
    <w:rsid w:val="003F1EB8"/>
    <w:rsid w:val="003F20F1"/>
    <w:rsid w:val="003F26C3"/>
    <w:rsid w:val="003F318C"/>
    <w:rsid w:val="003F3289"/>
    <w:rsid w:val="003F33AF"/>
    <w:rsid w:val="003F36A8"/>
    <w:rsid w:val="003F3CA4"/>
    <w:rsid w:val="003F3D31"/>
    <w:rsid w:val="003F46D7"/>
    <w:rsid w:val="003F49A4"/>
    <w:rsid w:val="003F4A00"/>
    <w:rsid w:val="003F559B"/>
    <w:rsid w:val="003F595F"/>
    <w:rsid w:val="003F5D1C"/>
    <w:rsid w:val="003F5F0B"/>
    <w:rsid w:val="003F62B2"/>
    <w:rsid w:val="003F684A"/>
    <w:rsid w:val="003F6A9F"/>
    <w:rsid w:val="003F72A5"/>
    <w:rsid w:val="00400594"/>
    <w:rsid w:val="0040073A"/>
    <w:rsid w:val="00400A7E"/>
    <w:rsid w:val="00400C95"/>
    <w:rsid w:val="00400E0D"/>
    <w:rsid w:val="00400E92"/>
    <w:rsid w:val="004011C9"/>
    <w:rsid w:val="004011FF"/>
    <w:rsid w:val="00401C06"/>
    <w:rsid w:val="00402030"/>
    <w:rsid w:val="004021B4"/>
    <w:rsid w:val="004025F2"/>
    <w:rsid w:val="00402C5F"/>
    <w:rsid w:val="00402DDC"/>
    <w:rsid w:val="004032E4"/>
    <w:rsid w:val="004039DB"/>
    <w:rsid w:val="00403AB8"/>
    <w:rsid w:val="00403ACA"/>
    <w:rsid w:val="004040A8"/>
    <w:rsid w:val="00404B5C"/>
    <w:rsid w:val="00404DFA"/>
    <w:rsid w:val="00404ED3"/>
    <w:rsid w:val="00405008"/>
    <w:rsid w:val="0040533E"/>
    <w:rsid w:val="004057AF"/>
    <w:rsid w:val="00405E75"/>
    <w:rsid w:val="00405F56"/>
    <w:rsid w:val="00406009"/>
    <w:rsid w:val="00406028"/>
    <w:rsid w:val="00406277"/>
    <w:rsid w:val="00406329"/>
    <w:rsid w:val="00406499"/>
    <w:rsid w:val="00406771"/>
    <w:rsid w:val="004068E9"/>
    <w:rsid w:val="00407B2E"/>
    <w:rsid w:val="00407DC3"/>
    <w:rsid w:val="004101A7"/>
    <w:rsid w:val="004104D8"/>
    <w:rsid w:val="00410F08"/>
    <w:rsid w:val="00411575"/>
    <w:rsid w:val="00411609"/>
    <w:rsid w:val="00411738"/>
    <w:rsid w:val="00411E33"/>
    <w:rsid w:val="00411E88"/>
    <w:rsid w:val="0041383A"/>
    <w:rsid w:val="00413EA7"/>
    <w:rsid w:val="004140CA"/>
    <w:rsid w:val="004149D2"/>
    <w:rsid w:val="00414C11"/>
    <w:rsid w:val="00415121"/>
    <w:rsid w:val="0041552B"/>
    <w:rsid w:val="00415810"/>
    <w:rsid w:val="00415981"/>
    <w:rsid w:val="00415B52"/>
    <w:rsid w:val="004167CD"/>
    <w:rsid w:val="00416ADC"/>
    <w:rsid w:val="004170D3"/>
    <w:rsid w:val="00417522"/>
    <w:rsid w:val="00417CF4"/>
    <w:rsid w:val="00420922"/>
    <w:rsid w:val="00420DF0"/>
    <w:rsid w:val="0042153C"/>
    <w:rsid w:val="0042158F"/>
    <w:rsid w:val="0042194D"/>
    <w:rsid w:val="00421CD2"/>
    <w:rsid w:val="00421D54"/>
    <w:rsid w:val="00421FA8"/>
    <w:rsid w:val="004222C8"/>
    <w:rsid w:val="00422338"/>
    <w:rsid w:val="004232F5"/>
    <w:rsid w:val="004235C3"/>
    <w:rsid w:val="00423D61"/>
    <w:rsid w:val="004248A3"/>
    <w:rsid w:val="00424B9F"/>
    <w:rsid w:val="004253E0"/>
    <w:rsid w:val="00425A94"/>
    <w:rsid w:val="00425BC3"/>
    <w:rsid w:val="00425D8E"/>
    <w:rsid w:val="00425F15"/>
    <w:rsid w:val="00426290"/>
    <w:rsid w:val="004266B3"/>
    <w:rsid w:val="00426B53"/>
    <w:rsid w:val="00426B9A"/>
    <w:rsid w:val="00426E62"/>
    <w:rsid w:val="004278C8"/>
    <w:rsid w:val="00427A85"/>
    <w:rsid w:val="00430124"/>
    <w:rsid w:val="004307CD"/>
    <w:rsid w:val="0043089F"/>
    <w:rsid w:val="00430C4F"/>
    <w:rsid w:val="00430F55"/>
    <w:rsid w:val="00430FBC"/>
    <w:rsid w:val="0043116F"/>
    <w:rsid w:val="00432048"/>
    <w:rsid w:val="00432457"/>
    <w:rsid w:val="00432670"/>
    <w:rsid w:val="00432795"/>
    <w:rsid w:val="00433470"/>
    <w:rsid w:val="0043377F"/>
    <w:rsid w:val="00433A14"/>
    <w:rsid w:val="0043401F"/>
    <w:rsid w:val="0043409C"/>
    <w:rsid w:val="004340D0"/>
    <w:rsid w:val="004345F0"/>
    <w:rsid w:val="00434949"/>
    <w:rsid w:val="00434B73"/>
    <w:rsid w:val="004350B3"/>
    <w:rsid w:val="004353E4"/>
    <w:rsid w:val="00435534"/>
    <w:rsid w:val="00435694"/>
    <w:rsid w:val="00435FD8"/>
    <w:rsid w:val="00436738"/>
    <w:rsid w:val="00436CBA"/>
    <w:rsid w:val="00436CD9"/>
    <w:rsid w:val="00436F87"/>
    <w:rsid w:val="004375ED"/>
    <w:rsid w:val="004401C0"/>
    <w:rsid w:val="004404AB"/>
    <w:rsid w:val="00440562"/>
    <w:rsid w:val="004407E8"/>
    <w:rsid w:val="0044092B"/>
    <w:rsid w:val="00440A43"/>
    <w:rsid w:val="004413D8"/>
    <w:rsid w:val="00441842"/>
    <w:rsid w:val="00441C30"/>
    <w:rsid w:val="0044249A"/>
    <w:rsid w:val="004428C7"/>
    <w:rsid w:val="00442D1A"/>
    <w:rsid w:val="00443277"/>
    <w:rsid w:val="00443650"/>
    <w:rsid w:val="00444E38"/>
    <w:rsid w:val="004459ED"/>
    <w:rsid w:val="00445D6D"/>
    <w:rsid w:val="004460F0"/>
    <w:rsid w:val="004462FC"/>
    <w:rsid w:val="00446512"/>
    <w:rsid w:val="004465BC"/>
    <w:rsid w:val="00446907"/>
    <w:rsid w:val="00446AB3"/>
    <w:rsid w:val="004470DB"/>
    <w:rsid w:val="0044715D"/>
    <w:rsid w:val="00447E12"/>
    <w:rsid w:val="0045011C"/>
    <w:rsid w:val="0045013B"/>
    <w:rsid w:val="0045019B"/>
    <w:rsid w:val="004502D0"/>
    <w:rsid w:val="00450F4D"/>
    <w:rsid w:val="00450F58"/>
    <w:rsid w:val="004516F7"/>
    <w:rsid w:val="00451872"/>
    <w:rsid w:val="00452870"/>
    <w:rsid w:val="00452D7C"/>
    <w:rsid w:val="00452F81"/>
    <w:rsid w:val="00453480"/>
    <w:rsid w:val="004536A9"/>
    <w:rsid w:val="004539F0"/>
    <w:rsid w:val="0045420E"/>
    <w:rsid w:val="00454560"/>
    <w:rsid w:val="00454881"/>
    <w:rsid w:val="00454B2B"/>
    <w:rsid w:val="00454D92"/>
    <w:rsid w:val="004557EB"/>
    <w:rsid w:val="00455A81"/>
    <w:rsid w:val="0045613C"/>
    <w:rsid w:val="00456205"/>
    <w:rsid w:val="00456C37"/>
    <w:rsid w:val="0045707A"/>
    <w:rsid w:val="004570EB"/>
    <w:rsid w:val="004571D2"/>
    <w:rsid w:val="0045795D"/>
    <w:rsid w:val="00460087"/>
    <w:rsid w:val="00460290"/>
    <w:rsid w:val="00460331"/>
    <w:rsid w:val="00460FFA"/>
    <w:rsid w:val="00461086"/>
    <w:rsid w:val="004610ED"/>
    <w:rsid w:val="004610F2"/>
    <w:rsid w:val="00461654"/>
    <w:rsid w:val="00461869"/>
    <w:rsid w:val="00461AB4"/>
    <w:rsid w:val="00461EA0"/>
    <w:rsid w:val="00461F66"/>
    <w:rsid w:val="004624A5"/>
    <w:rsid w:val="004627AD"/>
    <w:rsid w:val="00462AB8"/>
    <w:rsid w:val="00462D2C"/>
    <w:rsid w:val="00463588"/>
    <w:rsid w:val="004639CC"/>
    <w:rsid w:val="00464083"/>
    <w:rsid w:val="00464427"/>
    <w:rsid w:val="00464752"/>
    <w:rsid w:val="00464E5D"/>
    <w:rsid w:val="0046538C"/>
    <w:rsid w:val="00465563"/>
    <w:rsid w:val="004657CB"/>
    <w:rsid w:val="0046587B"/>
    <w:rsid w:val="0046588E"/>
    <w:rsid w:val="00465B9F"/>
    <w:rsid w:val="00465C1B"/>
    <w:rsid w:val="004661D0"/>
    <w:rsid w:val="004665B8"/>
    <w:rsid w:val="00466770"/>
    <w:rsid w:val="00466907"/>
    <w:rsid w:val="00466EE9"/>
    <w:rsid w:val="00467061"/>
    <w:rsid w:val="0046744C"/>
    <w:rsid w:val="00467C3E"/>
    <w:rsid w:val="00470197"/>
    <w:rsid w:val="00470B26"/>
    <w:rsid w:val="0047104B"/>
    <w:rsid w:val="004714B1"/>
    <w:rsid w:val="00471585"/>
    <w:rsid w:val="004718D9"/>
    <w:rsid w:val="00471A6A"/>
    <w:rsid w:val="00471D40"/>
    <w:rsid w:val="00471FB1"/>
    <w:rsid w:val="0047214B"/>
    <w:rsid w:val="004723E4"/>
    <w:rsid w:val="00472690"/>
    <w:rsid w:val="00472BC5"/>
    <w:rsid w:val="00472E4D"/>
    <w:rsid w:val="004733CD"/>
    <w:rsid w:val="00473915"/>
    <w:rsid w:val="00473A77"/>
    <w:rsid w:val="00473A93"/>
    <w:rsid w:val="00473AB2"/>
    <w:rsid w:val="00473F44"/>
    <w:rsid w:val="00474473"/>
    <w:rsid w:val="004746AC"/>
    <w:rsid w:val="0047491C"/>
    <w:rsid w:val="00475478"/>
    <w:rsid w:val="004754EA"/>
    <w:rsid w:val="00475CB0"/>
    <w:rsid w:val="00475F68"/>
    <w:rsid w:val="0047665B"/>
    <w:rsid w:val="00476E1E"/>
    <w:rsid w:val="00477233"/>
    <w:rsid w:val="00477709"/>
    <w:rsid w:val="00477B5C"/>
    <w:rsid w:val="00477C27"/>
    <w:rsid w:val="004803E7"/>
    <w:rsid w:val="00480B59"/>
    <w:rsid w:val="00481621"/>
    <w:rsid w:val="00481854"/>
    <w:rsid w:val="00481892"/>
    <w:rsid w:val="00481917"/>
    <w:rsid w:val="00481A3B"/>
    <w:rsid w:val="00481DC0"/>
    <w:rsid w:val="00481DFB"/>
    <w:rsid w:val="00482087"/>
    <w:rsid w:val="004820D9"/>
    <w:rsid w:val="0048224A"/>
    <w:rsid w:val="00482A76"/>
    <w:rsid w:val="00482DDF"/>
    <w:rsid w:val="00482ED7"/>
    <w:rsid w:val="00483A7D"/>
    <w:rsid w:val="00483B0C"/>
    <w:rsid w:val="00483CC0"/>
    <w:rsid w:val="00483CD5"/>
    <w:rsid w:val="00483E45"/>
    <w:rsid w:val="0048460D"/>
    <w:rsid w:val="0048483F"/>
    <w:rsid w:val="004849B2"/>
    <w:rsid w:val="004849FC"/>
    <w:rsid w:val="00484F4A"/>
    <w:rsid w:val="004861A7"/>
    <w:rsid w:val="004865BC"/>
    <w:rsid w:val="00487F8F"/>
    <w:rsid w:val="004902CD"/>
    <w:rsid w:val="00490528"/>
    <w:rsid w:val="00490897"/>
    <w:rsid w:val="00490FB0"/>
    <w:rsid w:val="00491497"/>
    <w:rsid w:val="00491522"/>
    <w:rsid w:val="004918F4"/>
    <w:rsid w:val="00491904"/>
    <w:rsid w:val="00491CB4"/>
    <w:rsid w:val="00491D83"/>
    <w:rsid w:val="0049216F"/>
    <w:rsid w:val="004925AD"/>
    <w:rsid w:val="00492D75"/>
    <w:rsid w:val="00492E49"/>
    <w:rsid w:val="004936E3"/>
    <w:rsid w:val="00493AD2"/>
    <w:rsid w:val="00493EC6"/>
    <w:rsid w:val="00493EDB"/>
    <w:rsid w:val="00494514"/>
    <w:rsid w:val="00494B86"/>
    <w:rsid w:val="00494EC1"/>
    <w:rsid w:val="0049513A"/>
    <w:rsid w:val="0049540B"/>
    <w:rsid w:val="00495691"/>
    <w:rsid w:val="004959C2"/>
    <w:rsid w:val="00495FD3"/>
    <w:rsid w:val="004960C8"/>
    <w:rsid w:val="004961BB"/>
    <w:rsid w:val="00496627"/>
    <w:rsid w:val="004975BC"/>
    <w:rsid w:val="004977C6"/>
    <w:rsid w:val="00497B9F"/>
    <w:rsid w:val="004A05C1"/>
    <w:rsid w:val="004A05E6"/>
    <w:rsid w:val="004A069D"/>
    <w:rsid w:val="004A10FA"/>
    <w:rsid w:val="004A1629"/>
    <w:rsid w:val="004A1870"/>
    <w:rsid w:val="004A1DB1"/>
    <w:rsid w:val="004A3205"/>
    <w:rsid w:val="004A3243"/>
    <w:rsid w:val="004A3402"/>
    <w:rsid w:val="004A34DE"/>
    <w:rsid w:val="004A358F"/>
    <w:rsid w:val="004A36E5"/>
    <w:rsid w:val="004A3DC7"/>
    <w:rsid w:val="004A44BE"/>
    <w:rsid w:val="004A4AA9"/>
    <w:rsid w:val="004A4BEB"/>
    <w:rsid w:val="004A4F01"/>
    <w:rsid w:val="004A511E"/>
    <w:rsid w:val="004A611E"/>
    <w:rsid w:val="004A625B"/>
    <w:rsid w:val="004A63A0"/>
    <w:rsid w:val="004A6904"/>
    <w:rsid w:val="004A71F6"/>
    <w:rsid w:val="004A733C"/>
    <w:rsid w:val="004A7359"/>
    <w:rsid w:val="004A75F4"/>
    <w:rsid w:val="004A7DDB"/>
    <w:rsid w:val="004B092D"/>
    <w:rsid w:val="004B129F"/>
    <w:rsid w:val="004B1878"/>
    <w:rsid w:val="004B1D7D"/>
    <w:rsid w:val="004B1DBE"/>
    <w:rsid w:val="004B2000"/>
    <w:rsid w:val="004B2209"/>
    <w:rsid w:val="004B2A0E"/>
    <w:rsid w:val="004B2F37"/>
    <w:rsid w:val="004B45B3"/>
    <w:rsid w:val="004B4E87"/>
    <w:rsid w:val="004B515B"/>
    <w:rsid w:val="004B54F5"/>
    <w:rsid w:val="004B5BA7"/>
    <w:rsid w:val="004B5BAE"/>
    <w:rsid w:val="004B5EF3"/>
    <w:rsid w:val="004B603C"/>
    <w:rsid w:val="004B6891"/>
    <w:rsid w:val="004B70E1"/>
    <w:rsid w:val="004B7407"/>
    <w:rsid w:val="004B769E"/>
    <w:rsid w:val="004B7998"/>
    <w:rsid w:val="004B7A8C"/>
    <w:rsid w:val="004B7D2E"/>
    <w:rsid w:val="004C0150"/>
    <w:rsid w:val="004C04E2"/>
    <w:rsid w:val="004C07E0"/>
    <w:rsid w:val="004C14D4"/>
    <w:rsid w:val="004C14ED"/>
    <w:rsid w:val="004C18E8"/>
    <w:rsid w:val="004C21D0"/>
    <w:rsid w:val="004C304F"/>
    <w:rsid w:val="004C338A"/>
    <w:rsid w:val="004C3829"/>
    <w:rsid w:val="004C3EC9"/>
    <w:rsid w:val="004C41CA"/>
    <w:rsid w:val="004C4B0F"/>
    <w:rsid w:val="004C4D64"/>
    <w:rsid w:val="004C507B"/>
    <w:rsid w:val="004C52E8"/>
    <w:rsid w:val="004C54F6"/>
    <w:rsid w:val="004C5A36"/>
    <w:rsid w:val="004C5E40"/>
    <w:rsid w:val="004C634B"/>
    <w:rsid w:val="004C6881"/>
    <w:rsid w:val="004C688E"/>
    <w:rsid w:val="004C6890"/>
    <w:rsid w:val="004C6B01"/>
    <w:rsid w:val="004C6C45"/>
    <w:rsid w:val="004C7226"/>
    <w:rsid w:val="004C728A"/>
    <w:rsid w:val="004C7848"/>
    <w:rsid w:val="004C7AEA"/>
    <w:rsid w:val="004C7F7F"/>
    <w:rsid w:val="004D00A9"/>
    <w:rsid w:val="004D05F0"/>
    <w:rsid w:val="004D06C6"/>
    <w:rsid w:val="004D0E6F"/>
    <w:rsid w:val="004D12C0"/>
    <w:rsid w:val="004D23D2"/>
    <w:rsid w:val="004D25F2"/>
    <w:rsid w:val="004D2CC2"/>
    <w:rsid w:val="004D2E44"/>
    <w:rsid w:val="004D38C7"/>
    <w:rsid w:val="004D3A6A"/>
    <w:rsid w:val="004D3C39"/>
    <w:rsid w:val="004D3E96"/>
    <w:rsid w:val="004D3EBA"/>
    <w:rsid w:val="004D415B"/>
    <w:rsid w:val="004D47BB"/>
    <w:rsid w:val="004D4878"/>
    <w:rsid w:val="004D4D61"/>
    <w:rsid w:val="004D53EB"/>
    <w:rsid w:val="004D555A"/>
    <w:rsid w:val="004D5860"/>
    <w:rsid w:val="004D5B15"/>
    <w:rsid w:val="004D5C44"/>
    <w:rsid w:val="004D5CDE"/>
    <w:rsid w:val="004D6037"/>
    <w:rsid w:val="004D6333"/>
    <w:rsid w:val="004D65A5"/>
    <w:rsid w:val="004D662B"/>
    <w:rsid w:val="004D67DD"/>
    <w:rsid w:val="004D6B0B"/>
    <w:rsid w:val="004D6E53"/>
    <w:rsid w:val="004D6F7E"/>
    <w:rsid w:val="004D7133"/>
    <w:rsid w:val="004D71D2"/>
    <w:rsid w:val="004D7528"/>
    <w:rsid w:val="004D7D21"/>
    <w:rsid w:val="004E031F"/>
    <w:rsid w:val="004E054C"/>
    <w:rsid w:val="004E0589"/>
    <w:rsid w:val="004E0710"/>
    <w:rsid w:val="004E078E"/>
    <w:rsid w:val="004E0B7E"/>
    <w:rsid w:val="004E0EB3"/>
    <w:rsid w:val="004E2260"/>
    <w:rsid w:val="004E236A"/>
    <w:rsid w:val="004E2D25"/>
    <w:rsid w:val="004E2D41"/>
    <w:rsid w:val="004E323E"/>
    <w:rsid w:val="004E3308"/>
    <w:rsid w:val="004E334E"/>
    <w:rsid w:val="004E34A9"/>
    <w:rsid w:val="004E363E"/>
    <w:rsid w:val="004E3B95"/>
    <w:rsid w:val="004E3CA6"/>
    <w:rsid w:val="004E3DE9"/>
    <w:rsid w:val="004E3F86"/>
    <w:rsid w:val="004E4037"/>
    <w:rsid w:val="004E4376"/>
    <w:rsid w:val="004E471D"/>
    <w:rsid w:val="004E4B51"/>
    <w:rsid w:val="004E5178"/>
    <w:rsid w:val="004E54C9"/>
    <w:rsid w:val="004E5B00"/>
    <w:rsid w:val="004E5FF6"/>
    <w:rsid w:val="004E630F"/>
    <w:rsid w:val="004E6571"/>
    <w:rsid w:val="004F0D43"/>
    <w:rsid w:val="004F1096"/>
    <w:rsid w:val="004F17DB"/>
    <w:rsid w:val="004F1E7E"/>
    <w:rsid w:val="004F2698"/>
    <w:rsid w:val="004F2872"/>
    <w:rsid w:val="004F2D5D"/>
    <w:rsid w:val="004F31F0"/>
    <w:rsid w:val="004F348B"/>
    <w:rsid w:val="004F387E"/>
    <w:rsid w:val="004F3A2C"/>
    <w:rsid w:val="004F3C3E"/>
    <w:rsid w:val="004F3E86"/>
    <w:rsid w:val="004F3ECA"/>
    <w:rsid w:val="004F48E8"/>
    <w:rsid w:val="004F5136"/>
    <w:rsid w:val="004F528B"/>
    <w:rsid w:val="004F5470"/>
    <w:rsid w:val="004F5924"/>
    <w:rsid w:val="004F5F71"/>
    <w:rsid w:val="004F6368"/>
    <w:rsid w:val="004F6505"/>
    <w:rsid w:val="004F6D8B"/>
    <w:rsid w:val="004F7133"/>
    <w:rsid w:val="004F7A60"/>
    <w:rsid w:val="004F7B4C"/>
    <w:rsid w:val="004F7EA9"/>
    <w:rsid w:val="0050028C"/>
    <w:rsid w:val="00500535"/>
    <w:rsid w:val="005008BE"/>
    <w:rsid w:val="0050091E"/>
    <w:rsid w:val="00500963"/>
    <w:rsid w:val="00500BD6"/>
    <w:rsid w:val="00500D6D"/>
    <w:rsid w:val="00500FA2"/>
    <w:rsid w:val="0050165C"/>
    <w:rsid w:val="005029DE"/>
    <w:rsid w:val="0050312F"/>
    <w:rsid w:val="0050371E"/>
    <w:rsid w:val="00504771"/>
    <w:rsid w:val="005047FE"/>
    <w:rsid w:val="00504A54"/>
    <w:rsid w:val="00504BF7"/>
    <w:rsid w:val="00504C83"/>
    <w:rsid w:val="00505A4E"/>
    <w:rsid w:val="00505BBB"/>
    <w:rsid w:val="00505E0E"/>
    <w:rsid w:val="00505FBE"/>
    <w:rsid w:val="005065DD"/>
    <w:rsid w:val="00506814"/>
    <w:rsid w:val="005068C7"/>
    <w:rsid w:val="00507522"/>
    <w:rsid w:val="00507594"/>
    <w:rsid w:val="005079BF"/>
    <w:rsid w:val="00507DAA"/>
    <w:rsid w:val="00507DBB"/>
    <w:rsid w:val="00510197"/>
    <w:rsid w:val="00510246"/>
    <w:rsid w:val="0051056F"/>
    <w:rsid w:val="005107C2"/>
    <w:rsid w:val="00510D0F"/>
    <w:rsid w:val="00511594"/>
    <w:rsid w:val="00511766"/>
    <w:rsid w:val="005117B4"/>
    <w:rsid w:val="005120EE"/>
    <w:rsid w:val="005121A9"/>
    <w:rsid w:val="0051224E"/>
    <w:rsid w:val="0051298A"/>
    <w:rsid w:val="0051304B"/>
    <w:rsid w:val="00513B06"/>
    <w:rsid w:val="0051472D"/>
    <w:rsid w:val="005149D0"/>
    <w:rsid w:val="00514BB0"/>
    <w:rsid w:val="00514D60"/>
    <w:rsid w:val="0051519F"/>
    <w:rsid w:val="0051526D"/>
    <w:rsid w:val="005156F7"/>
    <w:rsid w:val="00515AF5"/>
    <w:rsid w:val="00515B39"/>
    <w:rsid w:val="00515F4D"/>
    <w:rsid w:val="005162C2"/>
    <w:rsid w:val="00516524"/>
    <w:rsid w:val="005167D1"/>
    <w:rsid w:val="005200D3"/>
    <w:rsid w:val="005209D2"/>
    <w:rsid w:val="005215C6"/>
    <w:rsid w:val="00521892"/>
    <w:rsid w:val="00521BD4"/>
    <w:rsid w:val="00521C4C"/>
    <w:rsid w:val="00521E99"/>
    <w:rsid w:val="00522270"/>
    <w:rsid w:val="00522626"/>
    <w:rsid w:val="00522C1D"/>
    <w:rsid w:val="00522CDD"/>
    <w:rsid w:val="00523386"/>
    <w:rsid w:val="00523877"/>
    <w:rsid w:val="00523A99"/>
    <w:rsid w:val="00523F18"/>
    <w:rsid w:val="005240E0"/>
    <w:rsid w:val="0052421D"/>
    <w:rsid w:val="0052440E"/>
    <w:rsid w:val="005248C4"/>
    <w:rsid w:val="00524915"/>
    <w:rsid w:val="00524F04"/>
    <w:rsid w:val="00524F43"/>
    <w:rsid w:val="005276E0"/>
    <w:rsid w:val="005276F1"/>
    <w:rsid w:val="0053089F"/>
    <w:rsid w:val="00530A4C"/>
    <w:rsid w:val="00530D40"/>
    <w:rsid w:val="005310FF"/>
    <w:rsid w:val="0053113A"/>
    <w:rsid w:val="00531608"/>
    <w:rsid w:val="00531D7D"/>
    <w:rsid w:val="00532297"/>
    <w:rsid w:val="005323D7"/>
    <w:rsid w:val="00532529"/>
    <w:rsid w:val="00532D6A"/>
    <w:rsid w:val="00533485"/>
    <w:rsid w:val="005346ED"/>
    <w:rsid w:val="00534BDF"/>
    <w:rsid w:val="00534C03"/>
    <w:rsid w:val="00534C62"/>
    <w:rsid w:val="00534DDD"/>
    <w:rsid w:val="00535087"/>
    <w:rsid w:val="00535198"/>
    <w:rsid w:val="00535E3B"/>
    <w:rsid w:val="00536A9F"/>
    <w:rsid w:val="00536CEF"/>
    <w:rsid w:val="00536DBC"/>
    <w:rsid w:val="00536E46"/>
    <w:rsid w:val="005372E0"/>
    <w:rsid w:val="005379FA"/>
    <w:rsid w:val="00537A1B"/>
    <w:rsid w:val="00537F60"/>
    <w:rsid w:val="00540087"/>
    <w:rsid w:val="005403FE"/>
    <w:rsid w:val="0054047B"/>
    <w:rsid w:val="005404EF"/>
    <w:rsid w:val="005408B1"/>
    <w:rsid w:val="00541351"/>
    <w:rsid w:val="005415D1"/>
    <w:rsid w:val="00542042"/>
    <w:rsid w:val="00542439"/>
    <w:rsid w:val="00542488"/>
    <w:rsid w:val="00542A85"/>
    <w:rsid w:val="00542E6E"/>
    <w:rsid w:val="00543839"/>
    <w:rsid w:val="00543A86"/>
    <w:rsid w:val="00543EE0"/>
    <w:rsid w:val="005443A4"/>
    <w:rsid w:val="00544A4D"/>
    <w:rsid w:val="00544D2F"/>
    <w:rsid w:val="00545103"/>
    <w:rsid w:val="00545A28"/>
    <w:rsid w:val="00546070"/>
    <w:rsid w:val="005461A8"/>
    <w:rsid w:val="0054635E"/>
    <w:rsid w:val="00546B94"/>
    <w:rsid w:val="00546BC5"/>
    <w:rsid w:val="00546E18"/>
    <w:rsid w:val="0054752F"/>
    <w:rsid w:val="005477BB"/>
    <w:rsid w:val="00547D4B"/>
    <w:rsid w:val="00547FA3"/>
    <w:rsid w:val="00550010"/>
    <w:rsid w:val="00550465"/>
    <w:rsid w:val="0055073F"/>
    <w:rsid w:val="00550833"/>
    <w:rsid w:val="00550A59"/>
    <w:rsid w:val="005511D7"/>
    <w:rsid w:val="00551A23"/>
    <w:rsid w:val="00551CB6"/>
    <w:rsid w:val="00551D34"/>
    <w:rsid w:val="0055202D"/>
    <w:rsid w:val="005529FB"/>
    <w:rsid w:val="00553068"/>
    <w:rsid w:val="00553290"/>
    <w:rsid w:val="00553913"/>
    <w:rsid w:val="00553A95"/>
    <w:rsid w:val="00553D17"/>
    <w:rsid w:val="00553D76"/>
    <w:rsid w:val="005541D8"/>
    <w:rsid w:val="00554820"/>
    <w:rsid w:val="00554D43"/>
    <w:rsid w:val="0055594D"/>
    <w:rsid w:val="00555B0C"/>
    <w:rsid w:val="005562E4"/>
    <w:rsid w:val="0055630B"/>
    <w:rsid w:val="0055657D"/>
    <w:rsid w:val="00556B7E"/>
    <w:rsid w:val="00556D47"/>
    <w:rsid w:val="00557C0E"/>
    <w:rsid w:val="005603E9"/>
    <w:rsid w:val="0056042D"/>
    <w:rsid w:val="00560746"/>
    <w:rsid w:val="005608D0"/>
    <w:rsid w:val="00560AB7"/>
    <w:rsid w:val="0056161C"/>
    <w:rsid w:val="00561A1B"/>
    <w:rsid w:val="00561A50"/>
    <w:rsid w:val="00561CD1"/>
    <w:rsid w:val="00561F68"/>
    <w:rsid w:val="00562709"/>
    <w:rsid w:val="00562DE6"/>
    <w:rsid w:val="00563002"/>
    <w:rsid w:val="00563C4C"/>
    <w:rsid w:val="0056436D"/>
    <w:rsid w:val="00564620"/>
    <w:rsid w:val="00564B29"/>
    <w:rsid w:val="0056521F"/>
    <w:rsid w:val="0056587B"/>
    <w:rsid w:val="005658B0"/>
    <w:rsid w:val="005659D4"/>
    <w:rsid w:val="005663B1"/>
    <w:rsid w:val="00566643"/>
    <w:rsid w:val="00566F01"/>
    <w:rsid w:val="005673BB"/>
    <w:rsid w:val="00567DF9"/>
    <w:rsid w:val="00570809"/>
    <w:rsid w:val="00570822"/>
    <w:rsid w:val="00570B65"/>
    <w:rsid w:val="00570BE8"/>
    <w:rsid w:val="005710EA"/>
    <w:rsid w:val="0057142C"/>
    <w:rsid w:val="005715DA"/>
    <w:rsid w:val="005717D8"/>
    <w:rsid w:val="00571D49"/>
    <w:rsid w:val="00571F5C"/>
    <w:rsid w:val="005722E2"/>
    <w:rsid w:val="00572AB6"/>
    <w:rsid w:val="005730D9"/>
    <w:rsid w:val="00573891"/>
    <w:rsid w:val="00573D69"/>
    <w:rsid w:val="005741CC"/>
    <w:rsid w:val="005744BC"/>
    <w:rsid w:val="005754A0"/>
    <w:rsid w:val="005758C3"/>
    <w:rsid w:val="005760FB"/>
    <w:rsid w:val="0057659D"/>
    <w:rsid w:val="005767D9"/>
    <w:rsid w:val="00576942"/>
    <w:rsid w:val="00576B4F"/>
    <w:rsid w:val="00576C48"/>
    <w:rsid w:val="0057709A"/>
    <w:rsid w:val="0057727E"/>
    <w:rsid w:val="0057771D"/>
    <w:rsid w:val="00577B8B"/>
    <w:rsid w:val="00580699"/>
    <w:rsid w:val="005816C1"/>
    <w:rsid w:val="00581BFE"/>
    <w:rsid w:val="00582516"/>
    <w:rsid w:val="0058297D"/>
    <w:rsid w:val="00582A40"/>
    <w:rsid w:val="00582D26"/>
    <w:rsid w:val="00582E77"/>
    <w:rsid w:val="00584466"/>
    <w:rsid w:val="00584633"/>
    <w:rsid w:val="0058467D"/>
    <w:rsid w:val="00584E34"/>
    <w:rsid w:val="005859D7"/>
    <w:rsid w:val="00585A64"/>
    <w:rsid w:val="00586279"/>
    <w:rsid w:val="00586F8E"/>
    <w:rsid w:val="005876C8"/>
    <w:rsid w:val="00587A9C"/>
    <w:rsid w:val="00587B5A"/>
    <w:rsid w:val="005904A5"/>
    <w:rsid w:val="005916C1"/>
    <w:rsid w:val="00592448"/>
    <w:rsid w:val="00592553"/>
    <w:rsid w:val="00592815"/>
    <w:rsid w:val="00592F09"/>
    <w:rsid w:val="00593676"/>
    <w:rsid w:val="005939CE"/>
    <w:rsid w:val="00593C35"/>
    <w:rsid w:val="00593D3F"/>
    <w:rsid w:val="0059542A"/>
    <w:rsid w:val="00595521"/>
    <w:rsid w:val="00595F6B"/>
    <w:rsid w:val="00596751"/>
    <w:rsid w:val="0059689E"/>
    <w:rsid w:val="0059698E"/>
    <w:rsid w:val="00596FFC"/>
    <w:rsid w:val="0059736A"/>
    <w:rsid w:val="00597441"/>
    <w:rsid w:val="005978E3"/>
    <w:rsid w:val="00597D19"/>
    <w:rsid w:val="005A035B"/>
    <w:rsid w:val="005A06E8"/>
    <w:rsid w:val="005A0937"/>
    <w:rsid w:val="005A0ED3"/>
    <w:rsid w:val="005A15E2"/>
    <w:rsid w:val="005A219B"/>
    <w:rsid w:val="005A2341"/>
    <w:rsid w:val="005A2777"/>
    <w:rsid w:val="005A281D"/>
    <w:rsid w:val="005A2D1D"/>
    <w:rsid w:val="005A2D77"/>
    <w:rsid w:val="005A3B0C"/>
    <w:rsid w:val="005A3F4F"/>
    <w:rsid w:val="005A4266"/>
    <w:rsid w:val="005A469F"/>
    <w:rsid w:val="005A5246"/>
    <w:rsid w:val="005A541D"/>
    <w:rsid w:val="005A5A08"/>
    <w:rsid w:val="005A5A23"/>
    <w:rsid w:val="005A6076"/>
    <w:rsid w:val="005A6201"/>
    <w:rsid w:val="005A67BD"/>
    <w:rsid w:val="005A68BD"/>
    <w:rsid w:val="005A69A0"/>
    <w:rsid w:val="005A69EB"/>
    <w:rsid w:val="005A72B5"/>
    <w:rsid w:val="005A78F3"/>
    <w:rsid w:val="005A7C86"/>
    <w:rsid w:val="005A7D7B"/>
    <w:rsid w:val="005B0020"/>
    <w:rsid w:val="005B0034"/>
    <w:rsid w:val="005B00AE"/>
    <w:rsid w:val="005B00BA"/>
    <w:rsid w:val="005B0158"/>
    <w:rsid w:val="005B0349"/>
    <w:rsid w:val="005B04E1"/>
    <w:rsid w:val="005B04E2"/>
    <w:rsid w:val="005B144F"/>
    <w:rsid w:val="005B1820"/>
    <w:rsid w:val="005B1B3F"/>
    <w:rsid w:val="005B22ED"/>
    <w:rsid w:val="005B245B"/>
    <w:rsid w:val="005B2999"/>
    <w:rsid w:val="005B32D4"/>
    <w:rsid w:val="005B3969"/>
    <w:rsid w:val="005B3BCD"/>
    <w:rsid w:val="005B3BE1"/>
    <w:rsid w:val="005B3EC5"/>
    <w:rsid w:val="005B44E5"/>
    <w:rsid w:val="005B4884"/>
    <w:rsid w:val="005B526A"/>
    <w:rsid w:val="005B5508"/>
    <w:rsid w:val="005B5555"/>
    <w:rsid w:val="005B5959"/>
    <w:rsid w:val="005B5BB0"/>
    <w:rsid w:val="005B5D8D"/>
    <w:rsid w:val="005B6C63"/>
    <w:rsid w:val="005B6CDA"/>
    <w:rsid w:val="005B78E6"/>
    <w:rsid w:val="005B7D2A"/>
    <w:rsid w:val="005B7F40"/>
    <w:rsid w:val="005C01EE"/>
    <w:rsid w:val="005C03A8"/>
    <w:rsid w:val="005C0681"/>
    <w:rsid w:val="005C086F"/>
    <w:rsid w:val="005C0C25"/>
    <w:rsid w:val="005C125F"/>
    <w:rsid w:val="005C14D5"/>
    <w:rsid w:val="005C1A13"/>
    <w:rsid w:val="005C1F8D"/>
    <w:rsid w:val="005C200B"/>
    <w:rsid w:val="005C21F2"/>
    <w:rsid w:val="005C2306"/>
    <w:rsid w:val="005C262E"/>
    <w:rsid w:val="005C2801"/>
    <w:rsid w:val="005C2A95"/>
    <w:rsid w:val="005C3953"/>
    <w:rsid w:val="005C402E"/>
    <w:rsid w:val="005C48D6"/>
    <w:rsid w:val="005C4CEB"/>
    <w:rsid w:val="005C53A5"/>
    <w:rsid w:val="005C5443"/>
    <w:rsid w:val="005C5879"/>
    <w:rsid w:val="005C5B9B"/>
    <w:rsid w:val="005C5E55"/>
    <w:rsid w:val="005C6513"/>
    <w:rsid w:val="005C6590"/>
    <w:rsid w:val="005C6A54"/>
    <w:rsid w:val="005C6D10"/>
    <w:rsid w:val="005C6DF5"/>
    <w:rsid w:val="005C6EFD"/>
    <w:rsid w:val="005C7E63"/>
    <w:rsid w:val="005D08F5"/>
    <w:rsid w:val="005D0D1C"/>
    <w:rsid w:val="005D0E12"/>
    <w:rsid w:val="005D0F8B"/>
    <w:rsid w:val="005D1D02"/>
    <w:rsid w:val="005D1D1E"/>
    <w:rsid w:val="005D1E0F"/>
    <w:rsid w:val="005D206C"/>
    <w:rsid w:val="005D2513"/>
    <w:rsid w:val="005D2846"/>
    <w:rsid w:val="005D2879"/>
    <w:rsid w:val="005D2A3B"/>
    <w:rsid w:val="005D2CCD"/>
    <w:rsid w:val="005D2E6A"/>
    <w:rsid w:val="005D30DD"/>
    <w:rsid w:val="005D35F3"/>
    <w:rsid w:val="005D3C2C"/>
    <w:rsid w:val="005D3E7F"/>
    <w:rsid w:val="005D4072"/>
    <w:rsid w:val="005D41FB"/>
    <w:rsid w:val="005D4458"/>
    <w:rsid w:val="005D447A"/>
    <w:rsid w:val="005D476C"/>
    <w:rsid w:val="005D4BBF"/>
    <w:rsid w:val="005D5639"/>
    <w:rsid w:val="005D56A0"/>
    <w:rsid w:val="005D56E9"/>
    <w:rsid w:val="005D5AD8"/>
    <w:rsid w:val="005D62AA"/>
    <w:rsid w:val="005D63BE"/>
    <w:rsid w:val="005D6A43"/>
    <w:rsid w:val="005D6CF5"/>
    <w:rsid w:val="005D70A0"/>
    <w:rsid w:val="005D72D2"/>
    <w:rsid w:val="005D73BE"/>
    <w:rsid w:val="005D7751"/>
    <w:rsid w:val="005D7B06"/>
    <w:rsid w:val="005E010B"/>
    <w:rsid w:val="005E049F"/>
    <w:rsid w:val="005E0D66"/>
    <w:rsid w:val="005E0F7D"/>
    <w:rsid w:val="005E15FF"/>
    <w:rsid w:val="005E173F"/>
    <w:rsid w:val="005E1781"/>
    <w:rsid w:val="005E178E"/>
    <w:rsid w:val="005E1889"/>
    <w:rsid w:val="005E1B0C"/>
    <w:rsid w:val="005E1E53"/>
    <w:rsid w:val="005E1F24"/>
    <w:rsid w:val="005E1F60"/>
    <w:rsid w:val="005E2181"/>
    <w:rsid w:val="005E21DD"/>
    <w:rsid w:val="005E28DF"/>
    <w:rsid w:val="005E2B39"/>
    <w:rsid w:val="005E2C09"/>
    <w:rsid w:val="005E2E32"/>
    <w:rsid w:val="005E2E76"/>
    <w:rsid w:val="005E3441"/>
    <w:rsid w:val="005E3B08"/>
    <w:rsid w:val="005E401A"/>
    <w:rsid w:val="005E438E"/>
    <w:rsid w:val="005E58FF"/>
    <w:rsid w:val="005E5C2A"/>
    <w:rsid w:val="005E5F62"/>
    <w:rsid w:val="005E62A9"/>
    <w:rsid w:val="005E649D"/>
    <w:rsid w:val="005E6715"/>
    <w:rsid w:val="005E6CF7"/>
    <w:rsid w:val="005E7129"/>
    <w:rsid w:val="005E76DF"/>
    <w:rsid w:val="005E7A58"/>
    <w:rsid w:val="005F0433"/>
    <w:rsid w:val="005F0488"/>
    <w:rsid w:val="005F0FCA"/>
    <w:rsid w:val="005F1022"/>
    <w:rsid w:val="005F14AD"/>
    <w:rsid w:val="005F1682"/>
    <w:rsid w:val="005F198F"/>
    <w:rsid w:val="005F1B7C"/>
    <w:rsid w:val="005F1CA5"/>
    <w:rsid w:val="005F2EFC"/>
    <w:rsid w:val="005F32BA"/>
    <w:rsid w:val="005F367D"/>
    <w:rsid w:val="005F3718"/>
    <w:rsid w:val="005F37D1"/>
    <w:rsid w:val="005F4420"/>
    <w:rsid w:val="005F462C"/>
    <w:rsid w:val="005F481E"/>
    <w:rsid w:val="005F4E38"/>
    <w:rsid w:val="005F4EA5"/>
    <w:rsid w:val="005F52A6"/>
    <w:rsid w:val="005F58B1"/>
    <w:rsid w:val="005F5F12"/>
    <w:rsid w:val="005F62EE"/>
    <w:rsid w:val="005F6309"/>
    <w:rsid w:val="005F6656"/>
    <w:rsid w:val="005F6997"/>
    <w:rsid w:val="005F6C45"/>
    <w:rsid w:val="005F79C0"/>
    <w:rsid w:val="0060023B"/>
    <w:rsid w:val="0060045E"/>
    <w:rsid w:val="00600E57"/>
    <w:rsid w:val="006015A2"/>
    <w:rsid w:val="0060172A"/>
    <w:rsid w:val="00601874"/>
    <w:rsid w:val="00601CE5"/>
    <w:rsid w:val="00601E4B"/>
    <w:rsid w:val="006024A8"/>
    <w:rsid w:val="006026BF"/>
    <w:rsid w:val="006028A6"/>
    <w:rsid w:val="00602BB7"/>
    <w:rsid w:val="00602D96"/>
    <w:rsid w:val="006034B4"/>
    <w:rsid w:val="0060368B"/>
    <w:rsid w:val="00603B09"/>
    <w:rsid w:val="0060415B"/>
    <w:rsid w:val="0060458B"/>
    <w:rsid w:val="00604872"/>
    <w:rsid w:val="006049C9"/>
    <w:rsid w:val="00604C55"/>
    <w:rsid w:val="00604D1F"/>
    <w:rsid w:val="00605507"/>
    <w:rsid w:val="0060609B"/>
    <w:rsid w:val="00606232"/>
    <w:rsid w:val="006067C6"/>
    <w:rsid w:val="00607186"/>
    <w:rsid w:val="0060729B"/>
    <w:rsid w:val="00607438"/>
    <w:rsid w:val="006100EA"/>
    <w:rsid w:val="0061026E"/>
    <w:rsid w:val="00610817"/>
    <w:rsid w:val="00610860"/>
    <w:rsid w:val="00610A87"/>
    <w:rsid w:val="00610AAB"/>
    <w:rsid w:val="00610ED3"/>
    <w:rsid w:val="00610F6C"/>
    <w:rsid w:val="00611297"/>
    <w:rsid w:val="00611A63"/>
    <w:rsid w:val="00611B3E"/>
    <w:rsid w:val="0061206B"/>
    <w:rsid w:val="00612775"/>
    <w:rsid w:val="00612C75"/>
    <w:rsid w:val="00612EF7"/>
    <w:rsid w:val="006134D2"/>
    <w:rsid w:val="00613578"/>
    <w:rsid w:val="00613A98"/>
    <w:rsid w:val="00613D16"/>
    <w:rsid w:val="006140F2"/>
    <w:rsid w:val="006144F6"/>
    <w:rsid w:val="00614765"/>
    <w:rsid w:val="00614D01"/>
    <w:rsid w:val="00614F64"/>
    <w:rsid w:val="00614FB2"/>
    <w:rsid w:val="00615967"/>
    <w:rsid w:val="00615B19"/>
    <w:rsid w:val="00615FF5"/>
    <w:rsid w:val="006160E1"/>
    <w:rsid w:val="0061627B"/>
    <w:rsid w:val="006165A5"/>
    <w:rsid w:val="00616614"/>
    <w:rsid w:val="00616625"/>
    <w:rsid w:val="006167C3"/>
    <w:rsid w:val="00616A48"/>
    <w:rsid w:val="00616D2B"/>
    <w:rsid w:val="0061749D"/>
    <w:rsid w:val="0061752B"/>
    <w:rsid w:val="00617640"/>
    <w:rsid w:val="00617A58"/>
    <w:rsid w:val="0062069F"/>
    <w:rsid w:val="00620953"/>
    <w:rsid w:val="0062099B"/>
    <w:rsid w:val="00620B21"/>
    <w:rsid w:val="00620C77"/>
    <w:rsid w:val="00620F3C"/>
    <w:rsid w:val="00620FA7"/>
    <w:rsid w:val="006217D9"/>
    <w:rsid w:val="00621805"/>
    <w:rsid w:val="006218DA"/>
    <w:rsid w:val="00621BBE"/>
    <w:rsid w:val="00621D93"/>
    <w:rsid w:val="00622C09"/>
    <w:rsid w:val="00622E68"/>
    <w:rsid w:val="00622F25"/>
    <w:rsid w:val="00623454"/>
    <w:rsid w:val="00623595"/>
    <w:rsid w:val="00623758"/>
    <w:rsid w:val="00623E87"/>
    <w:rsid w:val="006243D5"/>
    <w:rsid w:val="006246DB"/>
    <w:rsid w:val="0062474D"/>
    <w:rsid w:val="006247E0"/>
    <w:rsid w:val="00624EB0"/>
    <w:rsid w:val="0062556A"/>
    <w:rsid w:val="0062563B"/>
    <w:rsid w:val="0062565D"/>
    <w:rsid w:val="006257B4"/>
    <w:rsid w:val="0062592E"/>
    <w:rsid w:val="00625B4D"/>
    <w:rsid w:val="00626C80"/>
    <w:rsid w:val="00626EAF"/>
    <w:rsid w:val="0062712C"/>
    <w:rsid w:val="00627B2C"/>
    <w:rsid w:val="00627DB6"/>
    <w:rsid w:val="006303D1"/>
    <w:rsid w:val="00630804"/>
    <w:rsid w:val="00630F94"/>
    <w:rsid w:val="00631072"/>
    <w:rsid w:val="006312F2"/>
    <w:rsid w:val="00631875"/>
    <w:rsid w:val="00632A30"/>
    <w:rsid w:val="00632FF9"/>
    <w:rsid w:val="0063301C"/>
    <w:rsid w:val="00633A43"/>
    <w:rsid w:val="00633B03"/>
    <w:rsid w:val="00633B4C"/>
    <w:rsid w:val="00633C2B"/>
    <w:rsid w:val="00633D92"/>
    <w:rsid w:val="006341E9"/>
    <w:rsid w:val="006348EC"/>
    <w:rsid w:val="0063492B"/>
    <w:rsid w:val="00635389"/>
    <w:rsid w:val="006356A8"/>
    <w:rsid w:val="00635AC1"/>
    <w:rsid w:val="00635B9C"/>
    <w:rsid w:val="00635DDE"/>
    <w:rsid w:val="00635EB5"/>
    <w:rsid w:val="00635ECD"/>
    <w:rsid w:val="0064006C"/>
    <w:rsid w:val="0064068A"/>
    <w:rsid w:val="00640755"/>
    <w:rsid w:val="00640CA8"/>
    <w:rsid w:val="006414C6"/>
    <w:rsid w:val="006417E7"/>
    <w:rsid w:val="00641DF4"/>
    <w:rsid w:val="006428EF"/>
    <w:rsid w:val="00642CC0"/>
    <w:rsid w:val="006432CA"/>
    <w:rsid w:val="00643484"/>
    <w:rsid w:val="00643893"/>
    <w:rsid w:val="0064392B"/>
    <w:rsid w:val="00643CCD"/>
    <w:rsid w:val="006440E7"/>
    <w:rsid w:val="00644258"/>
    <w:rsid w:val="006442A2"/>
    <w:rsid w:val="006442F9"/>
    <w:rsid w:val="0064499D"/>
    <w:rsid w:val="00644B02"/>
    <w:rsid w:val="00645504"/>
    <w:rsid w:val="006467A0"/>
    <w:rsid w:val="00646923"/>
    <w:rsid w:val="006479CF"/>
    <w:rsid w:val="00647A9A"/>
    <w:rsid w:val="00647B9A"/>
    <w:rsid w:val="00650488"/>
    <w:rsid w:val="00650867"/>
    <w:rsid w:val="00651139"/>
    <w:rsid w:val="00651256"/>
    <w:rsid w:val="00651A10"/>
    <w:rsid w:val="00651E27"/>
    <w:rsid w:val="00652103"/>
    <w:rsid w:val="006527B7"/>
    <w:rsid w:val="00652A16"/>
    <w:rsid w:val="00652B15"/>
    <w:rsid w:val="00652C89"/>
    <w:rsid w:val="006537B1"/>
    <w:rsid w:val="0065479E"/>
    <w:rsid w:val="006549E4"/>
    <w:rsid w:val="00655446"/>
    <w:rsid w:val="00655CA8"/>
    <w:rsid w:val="006563F7"/>
    <w:rsid w:val="006564EF"/>
    <w:rsid w:val="0065696F"/>
    <w:rsid w:val="00656AAD"/>
    <w:rsid w:val="0065707A"/>
    <w:rsid w:val="00657958"/>
    <w:rsid w:val="0066072F"/>
    <w:rsid w:val="00661107"/>
    <w:rsid w:val="0066174A"/>
    <w:rsid w:val="006618A1"/>
    <w:rsid w:val="006619C7"/>
    <w:rsid w:val="00661D2E"/>
    <w:rsid w:val="00661EC4"/>
    <w:rsid w:val="00662232"/>
    <w:rsid w:val="006626EF"/>
    <w:rsid w:val="00662857"/>
    <w:rsid w:val="00662CA1"/>
    <w:rsid w:val="00662D25"/>
    <w:rsid w:val="00663569"/>
    <w:rsid w:val="006648F4"/>
    <w:rsid w:val="006655CC"/>
    <w:rsid w:val="006661BA"/>
    <w:rsid w:val="006667B9"/>
    <w:rsid w:val="006669EB"/>
    <w:rsid w:val="00666E1F"/>
    <w:rsid w:val="00667FC4"/>
    <w:rsid w:val="00670314"/>
    <w:rsid w:val="006703CA"/>
    <w:rsid w:val="00670A5A"/>
    <w:rsid w:val="00671815"/>
    <w:rsid w:val="00672111"/>
    <w:rsid w:val="0067213E"/>
    <w:rsid w:val="00673188"/>
    <w:rsid w:val="00673616"/>
    <w:rsid w:val="00673C97"/>
    <w:rsid w:val="0067476C"/>
    <w:rsid w:val="0067524D"/>
    <w:rsid w:val="00675967"/>
    <w:rsid w:val="00676119"/>
    <w:rsid w:val="00676241"/>
    <w:rsid w:val="006769CF"/>
    <w:rsid w:val="00676D24"/>
    <w:rsid w:val="00677A33"/>
    <w:rsid w:val="00680237"/>
    <w:rsid w:val="0068052A"/>
    <w:rsid w:val="00680BF7"/>
    <w:rsid w:val="00680CED"/>
    <w:rsid w:val="00680F7C"/>
    <w:rsid w:val="00681096"/>
    <w:rsid w:val="00681F8E"/>
    <w:rsid w:val="00681FD0"/>
    <w:rsid w:val="00681FDC"/>
    <w:rsid w:val="00682345"/>
    <w:rsid w:val="006823D1"/>
    <w:rsid w:val="00682E0A"/>
    <w:rsid w:val="006831B5"/>
    <w:rsid w:val="00683259"/>
    <w:rsid w:val="00683940"/>
    <w:rsid w:val="00683E24"/>
    <w:rsid w:val="006841EC"/>
    <w:rsid w:val="006847CF"/>
    <w:rsid w:val="00684999"/>
    <w:rsid w:val="00684E8C"/>
    <w:rsid w:val="006850C0"/>
    <w:rsid w:val="00685B77"/>
    <w:rsid w:val="0068648A"/>
    <w:rsid w:val="0068648E"/>
    <w:rsid w:val="00686B19"/>
    <w:rsid w:val="00686C14"/>
    <w:rsid w:val="006870BA"/>
    <w:rsid w:val="00687A89"/>
    <w:rsid w:val="00687E4A"/>
    <w:rsid w:val="0069005B"/>
    <w:rsid w:val="00690687"/>
    <w:rsid w:val="006910A0"/>
    <w:rsid w:val="00691878"/>
    <w:rsid w:val="006918A0"/>
    <w:rsid w:val="00691CA2"/>
    <w:rsid w:val="00691DE4"/>
    <w:rsid w:val="00691EDF"/>
    <w:rsid w:val="006923BA"/>
    <w:rsid w:val="006924E9"/>
    <w:rsid w:val="00694721"/>
    <w:rsid w:val="00694A08"/>
    <w:rsid w:val="00695705"/>
    <w:rsid w:val="0069572F"/>
    <w:rsid w:val="0069651A"/>
    <w:rsid w:val="00696CFA"/>
    <w:rsid w:val="00697AD6"/>
    <w:rsid w:val="00697B94"/>
    <w:rsid w:val="00697C4A"/>
    <w:rsid w:val="00697E68"/>
    <w:rsid w:val="006A00E2"/>
    <w:rsid w:val="006A022C"/>
    <w:rsid w:val="006A0295"/>
    <w:rsid w:val="006A0545"/>
    <w:rsid w:val="006A0AB8"/>
    <w:rsid w:val="006A0C44"/>
    <w:rsid w:val="006A13C8"/>
    <w:rsid w:val="006A1E13"/>
    <w:rsid w:val="006A231B"/>
    <w:rsid w:val="006A28AA"/>
    <w:rsid w:val="006A34C1"/>
    <w:rsid w:val="006A358F"/>
    <w:rsid w:val="006A37FE"/>
    <w:rsid w:val="006A3FF7"/>
    <w:rsid w:val="006A4AD3"/>
    <w:rsid w:val="006A514F"/>
    <w:rsid w:val="006A5E25"/>
    <w:rsid w:val="006A6075"/>
    <w:rsid w:val="006A6631"/>
    <w:rsid w:val="006A6B7F"/>
    <w:rsid w:val="006A71A2"/>
    <w:rsid w:val="006A7D72"/>
    <w:rsid w:val="006B034B"/>
    <w:rsid w:val="006B063D"/>
    <w:rsid w:val="006B0A28"/>
    <w:rsid w:val="006B142B"/>
    <w:rsid w:val="006B1882"/>
    <w:rsid w:val="006B1B66"/>
    <w:rsid w:val="006B2068"/>
    <w:rsid w:val="006B2375"/>
    <w:rsid w:val="006B2473"/>
    <w:rsid w:val="006B2B9D"/>
    <w:rsid w:val="006B3257"/>
    <w:rsid w:val="006B3700"/>
    <w:rsid w:val="006B383A"/>
    <w:rsid w:val="006B4298"/>
    <w:rsid w:val="006B47FD"/>
    <w:rsid w:val="006B56E8"/>
    <w:rsid w:val="006B58A7"/>
    <w:rsid w:val="006B5CBB"/>
    <w:rsid w:val="006B5FB0"/>
    <w:rsid w:val="006B6AF1"/>
    <w:rsid w:val="006B6DB0"/>
    <w:rsid w:val="006B7C30"/>
    <w:rsid w:val="006B7D1C"/>
    <w:rsid w:val="006B7DFA"/>
    <w:rsid w:val="006C02E2"/>
    <w:rsid w:val="006C0A9C"/>
    <w:rsid w:val="006C0BFC"/>
    <w:rsid w:val="006C10A4"/>
    <w:rsid w:val="006C19EB"/>
    <w:rsid w:val="006C29DC"/>
    <w:rsid w:val="006C305A"/>
    <w:rsid w:val="006C32DC"/>
    <w:rsid w:val="006C3EE5"/>
    <w:rsid w:val="006C3F78"/>
    <w:rsid w:val="006C4095"/>
    <w:rsid w:val="006C5C0C"/>
    <w:rsid w:val="006C5C72"/>
    <w:rsid w:val="006C5E0E"/>
    <w:rsid w:val="006C5EFC"/>
    <w:rsid w:val="006C622D"/>
    <w:rsid w:val="006C6855"/>
    <w:rsid w:val="006C6BB7"/>
    <w:rsid w:val="006C72B3"/>
    <w:rsid w:val="006C7339"/>
    <w:rsid w:val="006D0383"/>
    <w:rsid w:val="006D03FF"/>
    <w:rsid w:val="006D09F2"/>
    <w:rsid w:val="006D0B9C"/>
    <w:rsid w:val="006D0C4B"/>
    <w:rsid w:val="006D0C9F"/>
    <w:rsid w:val="006D0E2B"/>
    <w:rsid w:val="006D107F"/>
    <w:rsid w:val="006D1229"/>
    <w:rsid w:val="006D1336"/>
    <w:rsid w:val="006D1355"/>
    <w:rsid w:val="006D2274"/>
    <w:rsid w:val="006D27D8"/>
    <w:rsid w:val="006D28D3"/>
    <w:rsid w:val="006D2917"/>
    <w:rsid w:val="006D3EC3"/>
    <w:rsid w:val="006D3EF7"/>
    <w:rsid w:val="006D456A"/>
    <w:rsid w:val="006D4E90"/>
    <w:rsid w:val="006D5850"/>
    <w:rsid w:val="006D67C9"/>
    <w:rsid w:val="006D6CDE"/>
    <w:rsid w:val="006D7371"/>
    <w:rsid w:val="006D7EDD"/>
    <w:rsid w:val="006E0036"/>
    <w:rsid w:val="006E0528"/>
    <w:rsid w:val="006E0F5C"/>
    <w:rsid w:val="006E18DB"/>
    <w:rsid w:val="006E2169"/>
    <w:rsid w:val="006E229A"/>
    <w:rsid w:val="006E2C8D"/>
    <w:rsid w:val="006E2C9D"/>
    <w:rsid w:val="006E3126"/>
    <w:rsid w:val="006E3142"/>
    <w:rsid w:val="006E314A"/>
    <w:rsid w:val="006E3A41"/>
    <w:rsid w:val="006E3E0E"/>
    <w:rsid w:val="006E44D9"/>
    <w:rsid w:val="006E4EFC"/>
    <w:rsid w:val="006E566D"/>
    <w:rsid w:val="006E6053"/>
    <w:rsid w:val="006E66D3"/>
    <w:rsid w:val="006E6E44"/>
    <w:rsid w:val="006E7341"/>
    <w:rsid w:val="006E7F94"/>
    <w:rsid w:val="006F0347"/>
    <w:rsid w:val="006F06FE"/>
    <w:rsid w:val="006F092E"/>
    <w:rsid w:val="006F0D4B"/>
    <w:rsid w:val="006F1186"/>
    <w:rsid w:val="006F127E"/>
    <w:rsid w:val="006F1915"/>
    <w:rsid w:val="006F1C1B"/>
    <w:rsid w:val="006F1E9C"/>
    <w:rsid w:val="006F27CD"/>
    <w:rsid w:val="006F28F1"/>
    <w:rsid w:val="006F2CB6"/>
    <w:rsid w:val="006F2F28"/>
    <w:rsid w:val="006F3515"/>
    <w:rsid w:val="006F3563"/>
    <w:rsid w:val="006F35FC"/>
    <w:rsid w:val="006F36DD"/>
    <w:rsid w:val="006F3E64"/>
    <w:rsid w:val="006F407C"/>
    <w:rsid w:val="006F416B"/>
    <w:rsid w:val="006F4564"/>
    <w:rsid w:val="006F4634"/>
    <w:rsid w:val="006F472A"/>
    <w:rsid w:val="006F4902"/>
    <w:rsid w:val="006F4E4F"/>
    <w:rsid w:val="006F52DD"/>
    <w:rsid w:val="006F55FA"/>
    <w:rsid w:val="006F5692"/>
    <w:rsid w:val="006F590F"/>
    <w:rsid w:val="006F5EA5"/>
    <w:rsid w:val="006F6776"/>
    <w:rsid w:val="006F68D7"/>
    <w:rsid w:val="006F6DF1"/>
    <w:rsid w:val="006F7B6A"/>
    <w:rsid w:val="007009FC"/>
    <w:rsid w:val="00700C0C"/>
    <w:rsid w:val="00700C27"/>
    <w:rsid w:val="007022ED"/>
    <w:rsid w:val="0070249C"/>
    <w:rsid w:val="007028E3"/>
    <w:rsid w:val="0070299C"/>
    <w:rsid w:val="0070299F"/>
    <w:rsid w:val="00703002"/>
    <w:rsid w:val="0070321F"/>
    <w:rsid w:val="007041BC"/>
    <w:rsid w:val="007045A6"/>
    <w:rsid w:val="0070486C"/>
    <w:rsid w:val="00704C51"/>
    <w:rsid w:val="0070506B"/>
    <w:rsid w:val="007050C1"/>
    <w:rsid w:val="00705403"/>
    <w:rsid w:val="00705870"/>
    <w:rsid w:val="00705883"/>
    <w:rsid w:val="00705C0B"/>
    <w:rsid w:val="0070667F"/>
    <w:rsid w:val="00706EB5"/>
    <w:rsid w:val="00707356"/>
    <w:rsid w:val="00707DED"/>
    <w:rsid w:val="007103C1"/>
    <w:rsid w:val="00710531"/>
    <w:rsid w:val="00710CFE"/>
    <w:rsid w:val="0071102C"/>
    <w:rsid w:val="00711053"/>
    <w:rsid w:val="00711577"/>
    <w:rsid w:val="0071168D"/>
    <w:rsid w:val="00711748"/>
    <w:rsid w:val="00711949"/>
    <w:rsid w:val="00711BB9"/>
    <w:rsid w:val="00711D5A"/>
    <w:rsid w:val="0071230A"/>
    <w:rsid w:val="007124FB"/>
    <w:rsid w:val="00712533"/>
    <w:rsid w:val="007126E4"/>
    <w:rsid w:val="00712D39"/>
    <w:rsid w:val="00712E5E"/>
    <w:rsid w:val="007132DE"/>
    <w:rsid w:val="00713619"/>
    <w:rsid w:val="007136C7"/>
    <w:rsid w:val="00713B66"/>
    <w:rsid w:val="00713C77"/>
    <w:rsid w:val="0071449D"/>
    <w:rsid w:val="0071453C"/>
    <w:rsid w:val="00714E87"/>
    <w:rsid w:val="00715005"/>
    <w:rsid w:val="0071590E"/>
    <w:rsid w:val="00715CF5"/>
    <w:rsid w:val="00716992"/>
    <w:rsid w:val="00716A4D"/>
    <w:rsid w:val="00716D64"/>
    <w:rsid w:val="00717311"/>
    <w:rsid w:val="00717839"/>
    <w:rsid w:val="007200CA"/>
    <w:rsid w:val="007200F2"/>
    <w:rsid w:val="0072074B"/>
    <w:rsid w:val="007217EF"/>
    <w:rsid w:val="00721B18"/>
    <w:rsid w:val="00722233"/>
    <w:rsid w:val="00722749"/>
    <w:rsid w:val="00722C90"/>
    <w:rsid w:val="007230B5"/>
    <w:rsid w:val="007236C7"/>
    <w:rsid w:val="00723B34"/>
    <w:rsid w:val="007248A4"/>
    <w:rsid w:val="00724A00"/>
    <w:rsid w:val="00724C97"/>
    <w:rsid w:val="007250B5"/>
    <w:rsid w:val="00725254"/>
    <w:rsid w:val="00726A4E"/>
    <w:rsid w:val="00726AB0"/>
    <w:rsid w:val="00726D5B"/>
    <w:rsid w:val="00726DA8"/>
    <w:rsid w:val="0073015C"/>
    <w:rsid w:val="00730288"/>
    <w:rsid w:val="0073063E"/>
    <w:rsid w:val="00730CE4"/>
    <w:rsid w:val="00730E9D"/>
    <w:rsid w:val="00731591"/>
    <w:rsid w:val="007317A8"/>
    <w:rsid w:val="00731808"/>
    <w:rsid w:val="00731C16"/>
    <w:rsid w:val="007323B5"/>
    <w:rsid w:val="007336C2"/>
    <w:rsid w:val="00733765"/>
    <w:rsid w:val="00733C86"/>
    <w:rsid w:val="00733E07"/>
    <w:rsid w:val="00733F70"/>
    <w:rsid w:val="007351D3"/>
    <w:rsid w:val="00735BBA"/>
    <w:rsid w:val="0073635C"/>
    <w:rsid w:val="00736631"/>
    <w:rsid w:val="00736DCA"/>
    <w:rsid w:val="007370C2"/>
    <w:rsid w:val="00737123"/>
    <w:rsid w:val="00737146"/>
    <w:rsid w:val="007372C1"/>
    <w:rsid w:val="007372C3"/>
    <w:rsid w:val="00737361"/>
    <w:rsid w:val="007376CD"/>
    <w:rsid w:val="00737B11"/>
    <w:rsid w:val="00740140"/>
    <w:rsid w:val="007406D2"/>
    <w:rsid w:val="00740FE0"/>
    <w:rsid w:val="007413BF"/>
    <w:rsid w:val="00741D9B"/>
    <w:rsid w:val="00741DF6"/>
    <w:rsid w:val="00741F75"/>
    <w:rsid w:val="00742E5B"/>
    <w:rsid w:val="007430D2"/>
    <w:rsid w:val="00743785"/>
    <w:rsid w:val="0074400A"/>
    <w:rsid w:val="00744203"/>
    <w:rsid w:val="00744356"/>
    <w:rsid w:val="0074438A"/>
    <w:rsid w:val="00744C71"/>
    <w:rsid w:val="00744C79"/>
    <w:rsid w:val="00744F4E"/>
    <w:rsid w:val="00744FAB"/>
    <w:rsid w:val="007453B6"/>
    <w:rsid w:val="00745470"/>
    <w:rsid w:val="00745800"/>
    <w:rsid w:val="00745C36"/>
    <w:rsid w:val="00745E45"/>
    <w:rsid w:val="0074611E"/>
    <w:rsid w:val="0074637F"/>
    <w:rsid w:val="00746FE3"/>
    <w:rsid w:val="00747396"/>
    <w:rsid w:val="007478C4"/>
    <w:rsid w:val="00747B03"/>
    <w:rsid w:val="00747BA8"/>
    <w:rsid w:val="00747EE3"/>
    <w:rsid w:val="00750892"/>
    <w:rsid w:val="00750ED6"/>
    <w:rsid w:val="00750F4B"/>
    <w:rsid w:val="007511F4"/>
    <w:rsid w:val="0075186B"/>
    <w:rsid w:val="00751A19"/>
    <w:rsid w:val="00751BF7"/>
    <w:rsid w:val="00751D5A"/>
    <w:rsid w:val="00752307"/>
    <w:rsid w:val="007523D4"/>
    <w:rsid w:val="00752738"/>
    <w:rsid w:val="00752803"/>
    <w:rsid w:val="007528E1"/>
    <w:rsid w:val="0075314F"/>
    <w:rsid w:val="00753270"/>
    <w:rsid w:val="00753ABD"/>
    <w:rsid w:val="007543CA"/>
    <w:rsid w:val="00754752"/>
    <w:rsid w:val="00754819"/>
    <w:rsid w:val="0075486D"/>
    <w:rsid w:val="00755921"/>
    <w:rsid w:val="00755A9C"/>
    <w:rsid w:val="00755D64"/>
    <w:rsid w:val="00756319"/>
    <w:rsid w:val="00756327"/>
    <w:rsid w:val="00756565"/>
    <w:rsid w:val="007566D1"/>
    <w:rsid w:val="007568C6"/>
    <w:rsid w:val="007570DB"/>
    <w:rsid w:val="00760184"/>
    <w:rsid w:val="0076028F"/>
    <w:rsid w:val="007603B9"/>
    <w:rsid w:val="0076045B"/>
    <w:rsid w:val="00760620"/>
    <w:rsid w:val="00760C16"/>
    <w:rsid w:val="00761820"/>
    <w:rsid w:val="00761ABE"/>
    <w:rsid w:val="00761B6F"/>
    <w:rsid w:val="00762231"/>
    <w:rsid w:val="00762DB9"/>
    <w:rsid w:val="0076347C"/>
    <w:rsid w:val="00763544"/>
    <w:rsid w:val="007638AC"/>
    <w:rsid w:val="00763DF1"/>
    <w:rsid w:val="00763E3A"/>
    <w:rsid w:val="007641BD"/>
    <w:rsid w:val="007643C9"/>
    <w:rsid w:val="00764718"/>
    <w:rsid w:val="00764860"/>
    <w:rsid w:val="00764AC6"/>
    <w:rsid w:val="00764E65"/>
    <w:rsid w:val="00765873"/>
    <w:rsid w:val="007658DE"/>
    <w:rsid w:val="00765CA3"/>
    <w:rsid w:val="00765ED7"/>
    <w:rsid w:val="00766D0B"/>
    <w:rsid w:val="00766EAA"/>
    <w:rsid w:val="007676FE"/>
    <w:rsid w:val="00767925"/>
    <w:rsid w:val="00767FBB"/>
    <w:rsid w:val="007701E3"/>
    <w:rsid w:val="007701FD"/>
    <w:rsid w:val="007702EA"/>
    <w:rsid w:val="00770301"/>
    <w:rsid w:val="007705A4"/>
    <w:rsid w:val="00770AB1"/>
    <w:rsid w:val="00770BFD"/>
    <w:rsid w:val="00770CFF"/>
    <w:rsid w:val="00770DC8"/>
    <w:rsid w:val="00771B35"/>
    <w:rsid w:val="00772784"/>
    <w:rsid w:val="0077283B"/>
    <w:rsid w:val="00772982"/>
    <w:rsid w:val="00772A28"/>
    <w:rsid w:val="00772BD5"/>
    <w:rsid w:val="00773381"/>
    <w:rsid w:val="00774574"/>
    <w:rsid w:val="00774683"/>
    <w:rsid w:val="00774913"/>
    <w:rsid w:val="00774C37"/>
    <w:rsid w:val="007753B4"/>
    <w:rsid w:val="00775741"/>
    <w:rsid w:val="007758FB"/>
    <w:rsid w:val="00775A4E"/>
    <w:rsid w:val="00776931"/>
    <w:rsid w:val="00776CE0"/>
    <w:rsid w:val="00776D88"/>
    <w:rsid w:val="00777639"/>
    <w:rsid w:val="00777DBE"/>
    <w:rsid w:val="00780797"/>
    <w:rsid w:val="00780F8B"/>
    <w:rsid w:val="00781259"/>
    <w:rsid w:val="0078173B"/>
    <w:rsid w:val="007817BC"/>
    <w:rsid w:val="0078215D"/>
    <w:rsid w:val="0078219C"/>
    <w:rsid w:val="007827CD"/>
    <w:rsid w:val="00782D9F"/>
    <w:rsid w:val="00782F1E"/>
    <w:rsid w:val="00783001"/>
    <w:rsid w:val="00783623"/>
    <w:rsid w:val="007838AC"/>
    <w:rsid w:val="00783DD2"/>
    <w:rsid w:val="00783DD9"/>
    <w:rsid w:val="0078426B"/>
    <w:rsid w:val="007848C1"/>
    <w:rsid w:val="00784C73"/>
    <w:rsid w:val="00785055"/>
    <w:rsid w:val="007850FB"/>
    <w:rsid w:val="00785AC9"/>
    <w:rsid w:val="00785F46"/>
    <w:rsid w:val="0078619D"/>
    <w:rsid w:val="00786A6C"/>
    <w:rsid w:val="00786D46"/>
    <w:rsid w:val="00786DE8"/>
    <w:rsid w:val="00786FDB"/>
    <w:rsid w:val="00787051"/>
    <w:rsid w:val="0079005E"/>
    <w:rsid w:val="0079040E"/>
    <w:rsid w:val="0079053D"/>
    <w:rsid w:val="007906AE"/>
    <w:rsid w:val="00790842"/>
    <w:rsid w:val="00790931"/>
    <w:rsid w:val="00790B17"/>
    <w:rsid w:val="00791A9A"/>
    <w:rsid w:val="00791B6C"/>
    <w:rsid w:val="00792608"/>
    <w:rsid w:val="00792815"/>
    <w:rsid w:val="00792A6D"/>
    <w:rsid w:val="00792BD3"/>
    <w:rsid w:val="0079302F"/>
    <w:rsid w:val="0079325B"/>
    <w:rsid w:val="00794152"/>
    <w:rsid w:val="0079466A"/>
    <w:rsid w:val="00794CA7"/>
    <w:rsid w:val="00794DAB"/>
    <w:rsid w:val="00795564"/>
    <w:rsid w:val="007959F2"/>
    <w:rsid w:val="00795D64"/>
    <w:rsid w:val="0079626D"/>
    <w:rsid w:val="0079659C"/>
    <w:rsid w:val="007966D5"/>
    <w:rsid w:val="007966F9"/>
    <w:rsid w:val="007968BA"/>
    <w:rsid w:val="00796ABC"/>
    <w:rsid w:val="00796EB7"/>
    <w:rsid w:val="00797014"/>
    <w:rsid w:val="00797072"/>
    <w:rsid w:val="007971F1"/>
    <w:rsid w:val="00797596"/>
    <w:rsid w:val="00797C5D"/>
    <w:rsid w:val="007A0691"/>
    <w:rsid w:val="007A0939"/>
    <w:rsid w:val="007A0F68"/>
    <w:rsid w:val="007A0FF1"/>
    <w:rsid w:val="007A10AA"/>
    <w:rsid w:val="007A1116"/>
    <w:rsid w:val="007A1459"/>
    <w:rsid w:val="007A1508"/>
    <w:rsid w:val="007A1761"/>
    <w:rsid w:val="007A18C3"/>
    <w:rsid w:val="007A1C92"/>
    <w:rsid w:val="007A24AA"/>
    <w:rsid w:val="007A272E"/>
    <w:rsid w:val="007A2C5D"/>
    <w:rsid w:val="007A2E95"/>
    <w:rsid w:val="007A39D8"/>
    <w:rsid w:val="007A3BC4"/>
    <w:rsid w:val="007A450C"/>
    <w:rsid w:val="007A46DE"/>
    <w:rsid w:val="007A4F6D"/>
    <w:rsid w:val="007A521D"/>
    <w:rsid w:val="007A522C"/>
    <w:rsid w:val="007A5336"/>
    <w:rsid w:val="007A55C4"/>
    <w:rsid w:val="007A5678"/>
    <w:rsid w:val="007A5ED7"/>
    <w:rsid w:val="007A691A"/>
    <w:rsid w:val="007A736F"/>
    <w:rsid w:val="007A7A02"/>
    <w:rsid w:val="007A7E31"/>
    <w:rsid w:val="007B00E7"/>
    <w:rsid w:val="007B0627"/>
    <w:rsid w:val="007B0E2E"/>
    <w:rsid w:val="007B11E6"/>
    <w:rsid w:val="007B1823"/>
    <w:rsid w:val="007B24A2"/>
    <w:rsid w:val="007B2506"/>
    <w:rsid w:val="007B2F0F"/>
    <w:rsid w:val="007B316F"/>
    <w:rsid w:val="007B347D"/>
    <w:rsid w:val="007B364A"/>
    <w:rsid w:val="007B371E"/>
    <w:rsid w:val="007B3792"/>
    <w:rsid w:val="007B4266"/>
    <w:rsid w:val="007B4391"/>
    <w:rsid w:val="007B45A0"/>
    <w:rsid w:val="007B46FD"/>
    <w:rsid w:val="007B4FFD"/>
    <w:rsid w:val="007B5C23"/>
    <w:rsid w:val="007B5E84"/>
    <w:rsid w:val="007B615F"/>
    <w:rsid w:val="007B66A6"/>
    <w:rsid w:val="007B66A8"/>
    <w:rsid w:val="007B6BD3"/>
    <w:rsid w:val="007B756F"/>
    <w:rsid w:val="007B78C6"/>
    <w:rsid w:val="007B7E2F"/>
    <w:rsid w:val="007C021B"/>
    <w:rsid w:val="007C03BE"/>
    <w:rsid w:val="007C04A7"/>
    <w:rsid w:val="007C117B"/>
    <w:rsid w:val="007C1290"/>
    <w:rsid w:val="007C1B46"/>
    <w:rsid w:val="007C2172"/>
    <w:rsid w:val="007C2250"/>
    <w:rsid w:val="007C351B"/>
    <w:rsid w:val="007C35B4"/>
    <w:rsid w:val="007C3901"/>
    <w:rsid w:val="007C3A78"/>
    <w:rsid w:val="007C4A32"/>
    <w:rsid w:val="007C55C2"/>
    <w:rsid w:val="007C58C8"/>
    <w:rsid w:val="007C5AD4"/>
    <w:rsid w:val="007C67DC"/>
    <w:rsid w:val="007C6C61"/>
    <w:rsid w:val="007C6F78"/>
    <w:rsid w:val="007C72CF"/>
    <w:rsid w:val="007C73FC"/>
    <w:rsid w:val="007C7882"/>
    <w:rsid w:val="007C7AC2"/>
    <w:rsid w:val="007D069D"/>
    <w:rsid w:val="007D0AF8"/>
    <w:rsid w:val="007D0B43"/>
    <w:rsid w:val="007D123D"/>
    <w:rsid w:val="007D12E7"/>
    <w:rsid w:val="007D21F2"/>
    <w:rsid w:val="007D2A3C"/>
    <w:rsid w:val="007D2C76"/>
    <w:rsid w:val="007D2DBB"/>
    <w:rsid w:val="007D3203"/>
    <w:rsid w:val="007D34FE"/>
    <w:rsid w:val="007D3590"/>
    <w:rsid w:val="007D3937"/>
    <w:rsid w:val="007D4010"/>
    <w:rsid w:val="007D489F"/>
    <w:rsid w:val="007D4A8A"/>
    <w:rsid w:val="007D4E01"/>
    <w:rsid w:val="007D5021"/>
    <w:rsid w:val="007D5086"/>
    <w:rsid w:val="007D5537"/>
    <w:rsid w:val="007D5D65"/>
    <w:rsid w:val="007D61DC"/>
    <w:rsid w:val="007D6444"/>
    <w:rsid w:val="007D6753"/>
    <w:rsid w:val="007D6B23"/>
    <w:rsid w:val="007D6CC3"/>
    <w:rsid w:val="007D702A"/>
    <w:rsid w:val="007D75E3"/>
    <w:rsid w:val="007E076E"/>
    <w:rsid w:val="007E07C1"/>
    <w:rsid w:val="007E0FDE"/>
    <w:rsid w:val="007E1BC3"/>
    <w:rsid w:val="007E1C5B"/>
    <w:rsid w:val="007E2002"/>
    <w:rsid w:val="007E217D"/>
    <w:rsid w:val="007E2287"/>
    <w:rsid w:val="007E23CB"/>
    <w:rsid w:val="007E2E64"/>
    <w:rsid w:val="007E2E7D"/>
    <w:rsid w:val="007E2FF5"/>
    <w:rsid w:val="007E33BD"/>
    <w:rsid w:val="007E33E3"/>
    <w:rsid w:val="007E3C1C"/>
    <w:rsid w:val="007E46EB"/>
    <w:rsid w:val="007E4A73"/>
    <w:rsid w:val="007E4EDC"/>
    <w:rsid w:val="007E51B9"/>
    <w:rsid w:val="007E53F5"/>
    <w:rsid w:val="007E5573"/>
    <w:rsid w:val="007E559B"/>
    <w:rsid w:val="007E5AD1"/>
    <w:rsid w:val="007E5F0E"/>
    <w:rsid w:val="007E603B"/>
    <w:rsid w:val="007E6180"/>
    <w:rsid w:val="007E62DF"/>
    <w:rsid w:val="007E6D6A"/>
    <w:rsid w:val="007E73BE"/>
    <w:rsid w:val="007E774E"/>
    <w:rsid w:val="007E7F6B"/>
    <w:rsid w:val="007F05D6"/>
    <w:rsid w:val="007F0D13"/>
    <w:rsid w:val="007F1027"/>
    <w:rsid w:val="007F1569"/>
    <w:rsid w:val="007F1847"/>
    <w:rsid w:val="007F1F5B"/>
    <w:rsid w:val="007F2315"/>
    <w:rsid w:val="007F2D28"/>
    <w:rsid w:val="007F315A"/>
    <w:rsid w:val="007F3ACB"/>
    <w:rsid w:val="007F3D99"/>
    <w:rsid w:val="007F3FD7"/>
    <w:rsid w:val="007F4124"/>
    <w:rsid w:val="007F428A"/>
    <w:rsid w:val="007F4B93"/>
    <w:rsid w:val="007F4CD3"/>
    <w:rsid w:val="007F528F"/>
    <w:rsid w:val="007F54B0"/>
    <w:rsid w:val="007F590A"/>
    <w:rsid w:val="007F5C6F"/>
    <w:rsid w:val="007F5EFA"/>
    <w:rsid w:val="007F6600"/>
    <w:rsid w:val="007F686B"/>
    <w:rsid w:val="007F68D7"/>
    <w:rsid w:val="007F6BBE"/>
    <w:rsid w:val="007F6C01"/>
    <w:rsid w:val="007F6FC6"/>
    <w:rsid w:val="007F73C7"/>
    <w:rsid w:val="007F7534"/>
    <w:rsid w:val="007F7C54"/>
    <w:rsid w:val="008003E1"/>
    <w:rsid w:val="00800D5F"/>
    <w:rsid w:val="00801174"/>
    <w:rsid w:val="008016E7"/>
    <w:rsid w:val="00801BE3"/>
    <w:rsid w:val="00801EBD"/>
    <w:rsid w:val="008029C5"/>
    <w:rsid w:val="00802A1F"/>
    <w:rsid w:val="00802D8C"/>
    <w:rsid w:val="008036FE"/>
    <w:rsid w:val="00803843"/>
    <w:rsid w:val="00803D5F"/>
    <w:rsid w:val="00804324"/>
    <w:rsid w:val="00804C1B"/>
    <w:rsid w:val="008051A2"/>
    <w:rsid w:val="008051B2"/>
    <w:rsid w:val="00805630"/>
    <w:rsid w:val="00806543"/>
    <w:rsid w:val="00806BEC"/>
    <w:rsid w:val="00806E27"/>
    <w:rsid w:val="00807074"/>
    <w:rsid w:val="00807B20"/>
    <w:rsid w:val="00807C69"/>
    <w:rsid w:val="00807F7C"/>
    <w:rsid w:val="0081023B"/>
    <w:rsid w:val="00810DA0"/>
    <w:rsid w:val="00811031"/>
    <w:rsid w:val="00811419"/>
    <w:rsid w:val="0081143B"/>
    <w:rsid w:val="00811B0E"/>
    <w:rsid w:val="00811D6A"/>
    <w:rsid w:val="00811E46"/>
    <w:rsid w:val="0081231D"/>
    <w:rsid w:val="0081254F"/>
    <w:rsid w:val="00812F17"/>
    <w:rsid w:val="00813646"/>
    <w:rsid w:val="00813794"/>
    <w:rsid w:val="00814393"/>
    <w:rsid w:val="00814445"/>
    <w:rsid w:val="00814F5C"/>
    <w:rsid w:val="00815608"/>
    <w:rsid w:val="008157BC"/>
    <w:rsid w:val="008158F7"/>
    <w:rsid w:val="008159D3"/>
    <w:rsid w:val="0081649D"/>
    <w:rsid w:val="00816BC9"/>
    <w:rsid w:val="0081796F"/>
    <w:rsid w:val="00817B2C"/>
    <w:rsid w:val="00817C7E"/>
    <w:rsid w:val="00817F0F"/>
    <w:rsid w:val="008201C4"/>
    <w:rsid w:val="0082050D"/>
    <w:rsid w:val="00821395"/>
    <w:rsid w:val="008217C0"/>
    <w:rsid w:val="00821BC1"/>
    <w:rsid w:val="00821CD3"/>
    <w:rsid w:val="00821D2F"/>
    <w:rsid w:val="00822727"/>
    <w:rsid w:val="008228B0"/>
    <w:rsid w:val="00822DF3"/>
    <w:rsid w:val="00823D97"/>
    <w:rsid w:val="00824403"/>
    <w:rsid w:val="00824606"/>
    <w:rsid w:val="0082515E"/>
    <w:rsid w:val="0082589E"/>
    <w:rsid w:val="00825C61"/>
    <w:rsid w:val="00825E03"/>
    <w:rsid w:val="008261A6"/>
    <w:rsid w:val="00826CA1"/>
    <w:rsid w:val="00826DD0"/>
    <w:rsid w:val="00826EBD"/>
    <w:rsid w:val="00826F62"/>
    <w:rsid w:val="008273C6"/>
    <w:rsid w:val="0083027B"/>
    <w:rsid w:val="0083051C"/>
    <w:rsid w:val="008305C3"/>
    <w:rsid w:val="00830C5D"/>
    <w:rsid w:val="0083128E"/>
    <w:rsid w:val="008313CF"/>
    <w:rsid w:val="008314D6"/>
    <w:rsid w:val="00831585"/>
    <w:rsid w:val="00831DE8"/>
    <w:rsid w:val="00832102"/>
    <w:rsid w:val="008329CC"/>
    <w:rsid w:val="00832FCE"/>
    <w:rsid w:val="00833102"/>
    <w:rsid w:val="008335AF"/>
    <w:rsid w:val="00833B7B"/>
    <w:rsid w:val="00833EE5"/>
    <w:rsid w:val="008347EB"/>
    <w:rsid w:val="00834E81"/>
    <w:rsid w:val="00834E8D"/>
    <w:rsid w:val="00834EE9"/>
    <w:rsid w:val="00835111"/>
    <w:rsid w:val="00835A96"/>
    <w:rsid w:val="00836486"/>
    <w:rsid w:val="0083661F"/>
    <w:rsid w:val="008368C7"/>
    <w:rsid w:val="00836FE7"/>
    <w:rsid w:val="008372C9"/>
    <w:rsid w:val="0083730D"/>
    <w:rsid w:val="00837FFA"/>
    <w:rsid w:val="00840105"/>
    <w:rsid w:val="0084029A"/>
    <w:rsid w:val="00840823"/>
    <w:rsid w:val="00840A3E"/>
    <w:rsid w:val="00840F74"/>
    <w:rsid w:val="00840FEF"/>
    <w:rsid w:val="008410E2"/>
    <w:rsid w:val="008417A5"/>
    <w:rsid w:val="00841887"/>
    <w:rsid w:val="0084188F"/>
    <w:rsid w:val="008419BE"/>
    <w:rsid w:val="00841B5B"/>
    <w:rsid w:val="00841BC2"/>
    <w:rsid w:val="0084213F"/>
    <w:rsid w:val="00843207"/>
    <w:rsid w:val="0084360E"/>
    <w:rsid w:val="008437CE"/>
    <w:rsid w:val="00844021"/>
    <w:rsid w:val="008443EA"/>
    <w:rsid w:val="00844410"/>
    <w:rsid w:val="00844844"/>
    <w:rsid w:val="00844C39"/>
    <w:rsid w:val="00845211"/>
    <w:rsid w:val="008454E0"/>
    <w:rsid w:val="00845C1C"/>
    <w:rsid w:val="00845D15"/>
    <w:rsid w:val="00846732"/>
    <w:rsid w:val="00846B5E"/>
    <w:rsid w:val="00846C19"/>
    <w:rsid w:val="00846EBB"/>
    <w:rsid w:val="00847A6D"/>
    <w:rsid w:val="00847C43"/>
    <w:rsid w:val="00847FE0"/>
    <w:rsid w:val="0085086F"/>
    <w:rsid w:val="00850BC6"/>
    <w:rsid w:val="00850D7B"/>
    <w:rsid w:val="00850D9F"/>
    <w:rsid w:val="00850DE7"/>
    <w:rsid w:val="00850E02"/>
    <w:rsid w:val="008513D7"/>
    <w:rsid w:val="0085159A"/>
    <w:rsid w:val="00851B2B"/>
    <w:rsid w:val="00851F68"/>
    <w:rsid w:val="0085221A"/>
    <w:rsid w:val="0085287A"/>
    <w:rsid w:val="00852D87"/>
    <w:rsid w:val="00852EAA"/>
    <w:rsid w:val="008538E0"/>
    <w:rsid w:val="00853DC9"/>
    <w:rsid w:val="00853DE2"/>
    <w:rsid w:val="00854257"/>
    <w:rsid w:val="008545ED"/>
    <w:rsid w:val="008546D0"/>
    <w:rsid w:val="00854A83"/>
    <w:rsid w:val="008551C1"/>
    <w:rsid w:val="00855DC3"/>
    <w:rsid w:val="00856011"/>
    <w:rsid w:val="0085619E"/>
    <w:rsid w:val="00856B63"/>
    <w:rsid w:val="008574BE"/>
    <w:rsid w:val="00857514"/>
    <w:rsid w:val="00857958"/>
    <w:rsid w:val="00860061"/>
    <w:rsid w:val="00860236"/>
    <w:rsid w:val="00860837"/>
    <w:rsid w:val="00860E46"/>
    <w:rsid w:val="008611E8"/>
    <w:rsid w:val="00861AEE"/>
    <w:rsid w:val="00861C29"/>
    <w:rsid w:val="008623EC"/>
    <w:rsid w:val="008624A3"/>
    <w:rsid w:val="00862536"/>
    <w:rsid w:val="008628F8"/>
    <w:rsid w:val="00862B79"/>
    <w:rsid w:val="00862B83"/>
    <w:rsid w:val="00862E90"/>
    <w:rsid w:val="00862EB7"/>
    <w:rsid w:val="0086305C"/>
    <w:rsid w:val="0086348E"/>
    <w:rsid w:val="008635DD"/>
    <w:rsid w:val="008637D2"/>
    <w:rsid w:val="00863C9D"/>
    <w:rsid w:val="008642A3"/>
    <w:rsid w:val="008643A9"/>
    <w:rsid w:val="008645AC"/>
    <w:rsid w:val="008653E4"/>
    <w:rsid w:val="00865F1D"/>
    <w:rsid w:val="00866298"/>
    <w:rsid w:val="008663ED"/>
    <w:rsid w:val="00866464"/>
    <w:rsid w:val="008664AD"/>
    <w:rsid w:val="00866930"/>
    <w:rsid w:val="0086751E"/>
    <w:rsid w:val="00867D4E"/>
    <w:rsid w:val="00870258"/>
    <w:rsid w:val="0087053F"/>
    <w:rsid w:val="008712F7"/>
    <w:rsid w:val="008713BB"/>
    <w:rsid w:val="0087143D"/>
    <w:rsid w:val="008717A7"/>
    <w:rsid w:val="008718F0"/>
    <w:rsid w:val="008720C8"/>
    <w:rsid w:val="00872749"/>
    <w:rsid w:val="00872AD1"/>
    <w:rsid w:val="00872E7C"/>
    <w:rsid w:val="008735E2"/>
    <w:rsid w:val="0087370C"/>
    <w:rsid w:val="00873ACA"/>
    <w:rsid w:val="008741D0"/>
    <w:rsid w:val="008747CD"/>
    <w:rsid w:val="00874F15"/>
    <w:rsid w:val="00875095"/>
    <w:rsid w:val="0087560A"/>
    <w:rsid w:val="00875615"/>
    <w:rsid w:val="0087561B"/>
    <w:rsid w:val="008760B9"/>
    <w:rsid w:val="00876541"/>
    <w:rsid w:val="00876590"/>
    <w:rsid w:val="00876930"/>
    <w:rsid w:val="00876B6F"/>
    <w:rsid w:val="0087724D"/>
    <w:rsid w:val="008778E9"/>
    <w:rsid w:val="0088008F"/>
    <w:rsid w:val="00880105"/>
    <w:rsid w:val="00880328"/>
    <w:rsid w:val="008805EE"/>
    <w:rsid w:val="00880934"/>
    <w:rsid w:val="0088122D"/>
    <w:rsid w:val="00881354"/>
    <w:rsid w:val="0088187E"/>
    <w:rsid w:val="00882D10"/>
    <w:rsid w:val="00883712"/>
    <w:rsid w:val="00883790"/>
    <w:rsid w:val="008837E6"/>
    <w:rsid w:val="00884100"/>
    <w:rsid w:val="00884223"/>
    <w:rsid w:val="00884EC9"/>
    <w:rsid w:val="00884F71"/>
    <w:rsid w:val="0088564D"/>
    <w:rsid w:val="00885672"/>
    <w:rsid w:val="00885ABB"/>
    <w:rsid w:val="00885EE0"/>
    <w:rsid w:val="00885F0C"/>
    <w:rsid w:val="0088648D"/>
    <w:rsid w:val="008871D4"/>
    <w:rsid w:val="0089053C"/>
    <w:rsid w:val="0089062B"/>
    <w:rsid w:val="00890641"/>
    <w:rsid w:val="00890701"/>
    <w:rsid w:val="00890845"/>
    <w:rsid w:val="00890ED5"/>
    <w:rsid w:val="0089110D"/>
    <w:rsid w:val="008916B1"/>
    <w:rsid w:val="008916E3"/>
    <w:rsid w:val="00891AC8"/>
    <w:rsid w:val="00891B96"/>
    <w:rsid w:val="00891C28"/>
    <w:rsid w:val="00891CFC"/>
    <w:rsid w:val="00892331"/>
    <w:rsid w:val="00892661"/>
    <w:rsid w:val="00892713"/>
    <w:rsid w:val="008929CA"/>
    <w:rsid w:val="00892DB6"/>
    <w:rsid w:val="008931AD"/>
    <w:rsid w:val="0089361C"/>
    <w:rsid w:val="008939E4"/>
    <w:rsid w:val="00893A65"/>
    <w:rsid w:val="00893B0F"/>
    <w:rsid w:val="0089459C"/>
    <w:rsid w:val="00894757"/>
    <w:rsid w:val="00895509"/>
    <w:rsid w:val="008957FB"/>
    <w:rsid w:val="00895D27"/>
    <w:rsid w:val="00896194"/>
    <w:rsid w:val="00896237"/>
    <w:rsid w:val="008968D0"/>
    <w:rsid w:val="00896BC4"/>
    <w:rsid w:val="00896BE5"/>
    <w:rsid w:val="00896CD6"/>
    <w:rsid w:val="00896DF0"/>
    <w:rsid w:val="00897FB3"/>
    <w:rsid w:val="008A0005"/>
    <w:rsid w:val="008A02B4"/>
    <w:rsid w:val="008A044B"/>
    <w:rsid w:val="008A0A55"/>
    <w:rsid w:val="008A0B0E"/>
    <w:rsid w:val="008A104B"/>
    <w:rsid w:val="008A1125"/>
    <w:rsid w:val="008A152B"/>
    <w:rsid w:val="008A1DA1"/>
    <w:rsid w:val="008A2106"/>
    <w:rsid w:val="008A2390"/>
    <w:rsid w:val="008A27B1"/>
    <w:rsid w:val="008A2859"/>
    <w:rsid w:val="008A34AC"/>
    <w:rsid w:val="008A35FA"/>
    <w:rsid w:val="008A36AC"/>
    <w:rsid w:val="008A3C57"/>
    <w:rsid w:val="008A4777"/>
    <w:rsid w:val="008A47CB"/>
    <w:rsid w:val="008A4E96"/>
    <w:rsid w:val="008A4F2A"/>
    <w:rsid w:val="008A4F54"/>
    <w:rsid w:val="008A556C"/>
    <w:rsid w:val="008A5723"/>
    <w:rsid w:val="008A59E7"/>
    <w:rsid w:val="008A5A34"/>
    <w:rsid w:val="008A5B3C"/>
    <w:rsid w:val="008A67FF"/>
    <w:rsid w:val="008A68F6"/>
    <w:rsid w:val="008A6D91"/>
    <w:rsid w:val="008A6FC8"/>
    <w:rsid w:val="008A7DB5"/>
    <w:rsid w:val="008B0915"/>
    <w:rsid w:val="008B0B2F"/>
    <w:rsid w:val="008B11DE"/>
    <w:rsid w:val="008B1A10"/>
    <w:rsid w:val="008B1CD1"/>
    <w:rsid w:val="008B1DD7"/>
    <w:rsid w:val="008B1E25"/>
    <w:rsid w:val="008B1FC3"/>
    <w:rsid w:val="008B2602"/>
    <w:rsid w:val="008B3098"/>
    <w:rsid w:val="008B324A"/>
    <w:rsid w:val="008B32B3"/>
    <w:rsid w:val="008B4398"/>
    <w:rsid w:val="008B4727"/>
    <w:rsid w:val="008B474D"/>
    <w:rsid w:val="008B4874"/>
    <w:rsid w:val="008B489C"/>
    <w:rsid w:val="008B48B2"/>
    <w:rsid w:val="008B49B9"/>
    <w:rsid w:val="008B601C"/>
    <w:rsid w:val="008B62A0"/>
    <w:rsid w:val="008B6C5D"/>
    <w:rsid w:val="008B6DD8"/>
    <w:rsid w:val="008B70E1"/>
    <w:rsid w:val="008B726B"/>
    <w:rsid w:val="008B7574"/>
    <w:rsid w:val="008B7887"/>
    <w:rsid w:val="008B7B64"/>
    <w:rsid w:val="008C01E8"/>
    <w:rsid w:val="008C0A7F"/>
    <w:rsid w:val="008C0CCF"/>
    <w:rsid w:val="008C1018"/>
    <w:rsid w:val="008C1114"/>
    <w:rsid w:val="008C1262"/>
    <w:rsid w:val="008C1401"/>
    <w:rsid w:val="008C18AA"/>
    <w:rsid w:val="008C1932"/>
    <w:rsid w:val="008C1B6B"/>
    <w:rsid w:val="008C1D18"/>
    <w:rsid w:val="008C1E6B"/>
    <w:rsid w:val="008C217F"/>
    <w:rsid w:val="008C235E"/>
    <w:rsid w:val="008C2D3D"/>
    <w:rsid w:val="008C2ED9"/>
    <w:rsid w:val="008C2F3B"/>
    <w:rsid w:val="008C3B02"/>
    <w:rsid w:val="008C4256"/>
    <w:rsid w:val="008C4CF2"/>
    <w:rsid w:val="008C4D76"/>
    <w:rsid w:val="008C5605"/>
    <w:rsid w:val="008C56EE"/>
    <w:rsid w:val="008C5B22"/>
    <w:rsid w:val="008C6544"/>
    <w:rsid w:val="008C6D09"/>
    <w:rsid w:val="008C6FA5"/>
    <w:rsid w:val="008C7938"/>
    <w:rsid w:val="008D04D5"/>
    <w:rsid w:val="008D0939"/>
    <w:rsid w:val="008D0ED6"/>
    <w:rsid w:val="008D165F"/>
    <w:rsid w:val="008D184D"/>
    <w:rsid w:val="008D199B"/>
    <w:rsid w:val="008D23B5"/>
    <w:rsid w:val="008D2776"/>
    <w:rsid w:val="008D2B08"/>
    <w:rsid w:val="008D2E62"/>
    <w:rsid w:val="008D2EE7"/>
    <w:rsid w:val="008D308C"/>
    <w:rsid w:val="008D415A"/>
    <w:rsid w:val="008D42A2"/>
    <w:rsid w:val="008D4344"/>
    <w:rsid w:val="008D435C"/>
    <w:rsid w:val="008D46DB"/>
    <w:rsid w:val="008D49C9"/>
    <w:rsid w:val="008D4C0E"/>
    <w:rsid w:val="008D4D6C"/>
    <w:rsid w:val="008D53BB"/>
    <w:rsid w:val="008D61DF"/>
    <w:rsid w:val="008D6472"/>
    <w:rsid w:val="008D64C1"/>
    <w:rsid w:val="008D77F5"/>
    <w:rsid w:val="008D7869"/>
    <w:rsid w:val="008D7DE1"/>
    <w:rsid w:val="008E0271"/>
    <w:rsid w:val="008E048A"/>
    <w:rsid w:val="008E092F"/>
    <w:rsid w:val="008E1135"/>
    <w:rsid w:val="008E1240"/>
    <w:rsid w:val="008E1C50"/>
    <w:rsid w:val="008E212F"/>
    <w:rsid w:val="008E2A05"/>
    <w:rsid w:val="008E3600"/>
    <w:rsid w:val="008E37C7"/>
    <w:rsid w:val="008E386D"/>
    <w:rsid w:val="008E42FE"/>
    <w:rsid w:val="008E485C"/>
    <w:rsid w:val="008E49B6"/>
    <w:rsid w:val="008E4B76"/>
    <w:rsid w:val="008E4C21"/>
    <w:rsid w:val="008E4F20"/>
    <w:rsid w:val="008E5038"/>
    <w:rsid w:val="008E514D"/>
    <w:rsid w:val="008E52AE"/>
    <w:rsid w:val="008E563F"/>
    <w:rsid w:val="008E5B54"/>
    <w:rsid w:val="008E5D3A"/>
    <w:rsid w:val="008E6150"/>
    <w:rsid w:val="008E61E4"/>
    <w:rsid w:val="008E6511"/>
    <w:rsid w:val="008E65C6"/>
    <w:rsid w:val="008E6780"/>
    <w:rsid w:val="008E6BC6"/>
    <w:rsid w:val="008E6C8B"/>
    <w:rsid w:val="008E6D0D"/>
    <w:rsid w:val="008E6DA9"/>
    <w:rsid w:val="008E7280"/>
    <w:rsid w:val="008E79C0"/>
    <w:rsid w:val="008F0519"/>
    <w:rsid w:val="008F0A85"/>
    <w:rsid w:val="008F0E7F"/>
    <w:rsid w:val="008F187F"/>
    <w:rsid w:val="008F1CD8"/>
    <w:rsid w:val="008F20F6"/>
    <w:rsid w:val="008F2233"/>
    <w:rsid w:val="008F28B0"/>
    <w:rsid w:val="008F2D9D"/>
    <w:rsid w:val="008F3629"/>
    <w:rsid w:val="008F3959"/>
    <w:rsid w:val="008F39A3"/>
    <w:rsid w:val="008F3A19"/>
    <w:rsid w:val="008F3CA6"/>
    <w:rsid w:val="008F3E46"/>
    <w:rsid w:val="008F40EE"/>
    <w:rsid w:val="008F4455"/>
    <w:rsid w:val="008F46BA"/>
    <w:rsid w:val="008F4F87"/>
    <w:rsid w:val="008F500A"/>
    <w:rsid w:val="008F505E"/>
    <w:rsid w:val="008F51A0"/>
    <w:rsid w:val="008F53B4"/>
    <w:rsid w:val="008F54D4"/>
    <w:rsid w:val="008F5621"/>
    <w:rsid w:val="008F5788"/>
    <w:rsid w:val="008F5F82"/>
    <w:rsid w:val="008F63A3"/>
    <w:rsid w:val="008F6954"/>
    <w:rsid w:val="008F7172"/>
    <w:rsid w:val="008F7675"/>
    <w:rsid w:val="009001D7"/>
    <w:rsid w:val="009003C6"/>
    <w:rsid w:val="00900450"/>
    <w:rsid w:val="00900D95"/>
    <w:rsid w:val="00901C60"/>
    <w:rsid w:val="00901D5E"/>
    <w:rsid w:val="00901EC3"/>
    <w:rsid w:val="009022E8"/>
    <w:rsid w:val="00902887"/>
    <w:rsid w:val="00902F71"/>
    <w:rsid w:val="0090305F"/>
    <w:rsid w:val="00903730"/>
    <w:rsid w:val="00903C8B"/>
    <w:rsid w:val="00903D34"/>
    <w:rsid w:val="00903D80"/>
    <w:rsid w:val="00903DB8"/>
    <w:rsid w:val="0090445C"/>
    <w:rsid w:val="00904DEA"/>
    <w:rsid w:val="00905BBA"/>
    <w:rsid w:val="00905C5D"/>
    <w:rsid w:val="00906B74"/>
    <w:rsid w:val="00906F4D"/>
    <w:rsid w:val="0090725F"/>
    <w:rsid w:val="0090729A"/>
    <w:rsid w:val="00907D6E"/>
    <w:rsid w:val="009100B2"/>
    <w:rsid w:val="00910320"/>
    <w:rsid w:val="009106E4"/>
    <w:rsid w:val="00910EEB"/>
    <w:rsid w:val="0091146A"/>
    <w:rsid w:val="009114DE"/>
    <w:rsid w:val="00911A06"/>
    <w:rsid w:val="00911E85"/>
    <w:rsid w:val="00912438"/>
    <w:rsid w:val="0091283B"/>
    <w:rsid w:val="00913339"/>
    <w:rsid w:val="00913DEB"/>
    <w:rsid w:val="00914F77"/>
    <w:rsid w:val="00915C16"/>
    <w:rsid w:val="009162A9"/>
    <w:rsid w:val="009164B8"/>
    <w:rsid w:val="00916593"/>
    <w:rsid w:val="00916971"/>
    <w:rsid w:val="009171F2"/>
    <w:rsid w:val="009172F0"/>
    <w:rsid w:val="0091787D"/>
    <w:rsid w:val="00917BD1"/>
    <w:rsid w:val="00917D3D"/>
    <w:rsid w:val="00917F68"/>
    <w:rsid w:val="00920256"/>
    <w:rsid w:val="00920E46"/>
    <w:rsid w:val="00920ED6"/>
    <w:rsid w:val="00922068"/>
    <w:rsid w:val="009220DC"/>
    <w:rsid w:val="00922614"/>
    <w:rsid w:val="00922B33"/>
    <w:rsid w:val="00922B77"/>
    <w:rsid w:val="00922BA1"/>
    <w:rsid w:val="00923213"/>
    <w:rsid w:val="00923387"/>
    <w:rsid w:val="00923675"/>
    <w:rsid w:val="0092381C"/>
    <w:rsid w:val="00924067"/>
    <w:rsid w:val="00924A45"/>
    <w:rsid w:val="00924C1D"/>
    <w:rsid w:val="00924C5F"/>
    <w:rsid w:val="00924CAF"/>
    <w:rsid w:val="00924D1A"/>
    <w:rsid w:val="00924DC1"/>
    <w:rsid w:val="00924EFA"/>
    <w:rsid w:val="00925063"/>
    <w:rsid w:val="00926130"/>
    <w:rsid w:val="00926791"/>
    <w:rsid w:val="00926914"/>
    <w:rsid w:val="009269F0"/>
    <w:rsid w:val="00926BC6"/>
    <w:rsid w:val="00926BE2"/>
    <w:rsid w:val="009275FB"/>
    <w:rsid w:val="00927F98"/>
    <w:rsid w:val="00930661"/>
    <w:rsid w:val="00930B1D"/>
    <w:rsid w:val="00930CFC"/>
    <w:rsid w:val="009319B8"/>
    <w:rsid w:val="0093221C"/>
    <w:rsid w:val="00932268"/>
    <w:rsid w:val="00932698"/>
    <w:rsid w:val="009333CF"/>
    <w:rsid w:val="009336E1"/>
    <w:rsid w:val="00933773"/>
    <w:rsid w:val="00933E83"/>
    <w:rsid w:val="00933F6E"/>
    <w:rsid w:val="00934BD4"/>
    <w:rsid w:val="00934CD2"/>
    <w:rsid w:val="00934EEA"/>
    <w:rsid w:val="00935C89"/>
    <w:rsid w:val="009362B4"/>
    <w:rsid w:val="00936772"/>
    <w:rsid w:val="0093722A"/>
    <w:rsid w:val="00937AFF"/>
    <w:rsid w:val="00937FFA"/>
    <w:rsid w:val="00940882"/>
    <w:rsid w:val="00940A34"/>
    <w:rsid w:val="00940CCE"/>
    <w:rsid w:val="00940EE3"/>
    <w:rsid w:val="00940FD0"/>
    <w:rsid w:val="00941154"/>
    <w:rsid w:val="0094175D"/>
    <w:rsid w:val="009417AC"/>
    <w:rsid w:val="00941A4C"/>
    <w:rsid w:val="00941BD3"/>
    <w:rsid w:val="00941CA8"/>
    <w:rsid w:val="00942545"/>
    <w:rsid w:val="009425B0"/>
    <w:rsid w:val="00942883"/>
    <w:rsid w:val="00942992"/>
    <w:rsid w:val="00942A2B"/>
    <w:rsid w:val="00943212"/>
    <w:rsid w:val="0094328C"/>
    <w:rsid w:val="00943896"/>
    <w:rsid w:val="00943A48"/>
    <w:rsid w:val="009441CD"/>
    <w:rsid w:val="00944222"/>
    <w:rsid w:val="00944A14"/>
    <w:rsid w:val="00944DDA"/>
    <w:rsid w:val="009456E4"/>
    <w:rsid w:val="00945E65"/>
    <w:rsid w:val="00945EB7"/>
    <w:rsid w:val="009467C0"/>
    <w:rsid w:val="00946AB0"/>
    <w:rsid w:val="00946CBE"/>
    <w:rsid w:val="00946F36"/>
    <w:rsid w:val="00946F7C"/>
    <w:rsid w:val="00947478"/>
    <w:rsid w:val="00947636"/>
    <w:rsid w:val="00947896"/>
    <w:rsid w:val="00947A46"/>
    <w:rsid w:val="00947C50"/>
    <w:rsid w:val="00947EDC"/>
    <w:rsid w:val="00947F6D"/>
    <w:rsid w:val="00947FF1"/>
    <w:rsid w:val="00950F22"/>
    <w:rsid w:val="009511EF"/>
    <w:rsid w:val="00951763"/>
    <w:rsid w:val="00951B56"/>
    <w:rsid w:val="00951E8A"/>
    <w:rsid w:val="00952A56"/>
    <w:rsid w:val="00952FAE"/>
    <w:rsid w:val="00953102"/>
    <w:rsid w:val="00953D2C"/>
    <w:rsid w:val="009550C9"/>
    <w:rsid w:val="0095551D"/>
    <w:rsid w:val="009556D8"/>
    <w:rsid w:val="00955789"/>
    <w:rsid w:val="00955A23"/>
    <w:rsid w:val="00955DC8"/>
    <w:rsid w:val="00955FBD"/>
    <w:rsid w:val="00956469"/>
    <w:rsid w:val="0095668D"/>
    <w:rsid w:val="009566AD"/>
    <w:rsid w:val="009570F1"/>
    <w:rsid w:val="00957AEB"/>
    <w:rsid w:val="00960372"/>
    <w:rsid w:val="009604DA"/>
    <w:rsid w:val="009608C8"/>
    <w:rsid w:val="00960AD9"/>
    <w:rsid w:val="00960ED8"/>
    <w:rsid w:val="00960F39"/>
    <w:rsid w:val="009611B3"/>
    <w:rsid w:val="009616AD"/>
    <w:rsid w:val="00961D7F"/>
    <w:rsid w:val="00961D83"/>
    <w:rsid w:val="00961E63"/>
    <w:rsid w:val="0096212D"/>
    <w:rsid w:val="009624EC"/>
    <w:rsid w:val="00962904"/>
    <w:rsid w:val="00962F74"/>
    <w:rsid w:val="00963393"/>
    <w:rsid w:val="00963CB4"/>
    <w:rsid w:val="00964737"/>
    <w:rsid w:val="00964890"/>
    <w:rsid w:val="00964C70"/>
    <w:rsid w:val="0096512C"/>
    <w:rsid w:val="0096562E"/>
    <w:rsid w:val="00965BB8"/>
    <w:rsid w:val="00965D08"/>
    <w:rsid w:val="00966109"/>
    <w:rsid w:val="00966433"/>
    <w:rsid w:val="009667D8"/>
    <w:rsid w:val="00966848"/>
    <w:rsid w:val="00967259"/>
    <w:rsid w:val="0096727E"/>
    <w:rsid w:val="0096731D"/>
    <w:rsid w:val="00967933"/>
    <w:rsid w:val="009679F8"/>
    <w:rsid w:val="00967A9C"/>
    <w:rsid w:val="00967FD0"/>
    <w:rsid w:val="0097051D"/>
    <w:rsid w:val="00970756"/>
    <w:rsid w:val="00970880"/>
    <w:rsid w:val="00970ABC"/>
    <w:rsid w:val="00970B32"/>
    <w:rsid w:val="00970C71"/>
    <w:rsid w:val="00970D31"/>
    <w:rsid w:val="00970E50"/>
    <w:rsid w:val="00970FA5"/>
    <w:rsid w:val="00971BA3"/>
    <w:rsid w:val="00972A80"/>
    <w:rsid w:val="00972AAF"/>
    <w:rsid w:val="009731AE"/>
    <w:rsid w:val="00973541"/>
    <w:rsid w:val="00973F84"/>
    <w:rsid w:val="0097530E"/>
    <w:rsid w:val="0097570D"/>
    <w:rsid w:val="00975FF5"/>
    <w:rsid w:val="00976150"/>
    <w:rsid w:val="00976BBA"/>
    <w:rsid w:val="0097706E"/>
    <w:rsid w:val="009771FD"/>
    <w:rsid w:val="00977CC7"/>
    <w:rsid w:val="00980537"/>
    <w:rsid w:val="00980991"/>
    <w:rsid w:val="00980A91"/>
    <w:rsid w:val="00980BAE"/>
    <w:rsid w:val="009818EE"/>
    <w:rsid w:val="00981CCF"/>
    <w:rsid w:val="00981DA1"/>
    <w:rsid w:val="0098280D"/>
    <w:rsid w:val="00983197"/>
    <w:rsid w:val="009831E7"/>
    <w:rsid w:val="009831EB"/>
    <w:rsid w:val="00983502"/>
    <w:rsid w:val="009836A8"/>
    <w:rsid w:val="009838EA"/>
    <w:rsid w:val="00983D24"/>
    <w:rsid w:val="00983FCB"/>
    <w:rsid w:val="00984004"/>
    <w:rsid w:val="009842FA"/>
    <w:rsid w:val="0098448F"/>
    <w:rsid w:val="0098449E"/>
    <w:rsid w:val="00984A80"/>
    <w:rsid w:val="009850F4"/>
    <w:rsid w:val="00985D3C"/>
    <w:rsid w:val="009866A4"/>
    <w:rsid w:val="009868CF"/>
    <w:rsid w:val="00986AE2"/>
    <w:rsid w:val="0098709A"/>
    <w:rsid w:val="00987784"/>
    <w:rsid w:val="00987D51"/>
    <w:rsid w:val="00990326"/>
    <w:rsid w:val="009906DE"/>
    <w:rsid w:val="00990842"/>
    <w:rsid w:val="00990BFD"/>
    <w:rsid w:val="00990F0D"/>
    <w:rsid w:val="00991025"/>
    <w:rsid w:val="00991AED"/>
    <w:rsid w:val="009928C8"/>
    <w:rsid w:val="00992C2B"/>
    <w:rsid w:val="00992FE8"/>
    <w:rsid w:val="00993326"/>
    <w:rsid w:val="009938EB"/>
    <w:rsid w:val="0099390C"/>
    <w:rsid w:val="00993A9C"/>
    <w:rsid w:val="00993B38"/>
    <w:rsid w:val="0099403E"/>
    <w:rsid w:val="0099494E"/>
    <w:rsid w:val="00994D0A"/>
    <w:rsid w:val="0099600F"/>
    <w:rsid w:val="00996069"/>
    <w:rsid w:val="0099671D"/>
    <w:rsid w:val="00997D1A"/>
    <w:rsid w:val="009A040A"/>
    <w:rsid w:val="009A080B"/>
    <w:rsid w:val="009A09FF"/>
    <w:rsid w:val="009A0A17"/>
    <w:rsid w:val="009A0AAB"/>
    <w:rsid w:val="009A0AC1"/>
    <w:rsid w:val="009A0E9A"/>
    <w:rsid w:val="009A1230"/>
    <w:rsid w:val="009A1781"/>
    <w:rsid w:val="009A19D9"/>
    <w:rsid w:val="009A1BBD"/>
    <w:rsid w:val="009A2180"/>
    <w:rsid w:val="009A21C4"/>
    <w:rsid w:val="009A2798"/>
    <w:rsid w:val="009A2F00"/>
    <w:rsid w:val="009A39E9"/>
    <w:rsid w:val="009A3C46"/>
    <w:rsid w:val="009A3F15"/>
    <w:rsid w:val="009A3F34"/>
    <w:rsid w:val="009A448B"/>
    <w:rsid w:val="009A4819"/>
    <w:rsid w:val="009A4B17"/>
    <w:rsid w:val="009A4D39"/>
    <w:rsid w:val="009A5BF4"/>
    <w:rsid w:val="009A61CF"/>
    <w:rsid w:val="009A6556"/>
    <w:rsid w:val="009A716F"/>
    <w:rsid w:val="009A7255"/>
    <w:rsid w:val="009A760C"/>
    <w:rsid w:val="009A761B"/>
    <w:rsid w:val="009A78A9"/>
    <w:rsid w:val="009A7906"/>
    <w:rsid w:val="009A79F5"/>
    <w:rsid w:val="009A7C14"/>
    <w:rsid w:val="009B0C75"/>
    <w:rsid w:val="009B11B4"/>
    <w:rsid w:val="009B17B6"/>
    <w:rsid w:val="009B1BAF"/>
    <w:rsid w:val="009B1BBF"/>
    <w:rsid w:val="009B2C0C"/>
    <w:rsid w:val="009B325B"/>
    <w:rsid w:val="009B338C"/>
    <w:rsid w:val="009B36AD"/>
    <w:rsid w:val="009B383D"/>
    <w:rsid w:val="009B3888"/>
    <w:rsid w:val="009B3BB2"/>
    <w:rsid w:val="009B3BCA"/>
    <w:rsid w:val="009B4340"/>
    <w:rsid w:val="009B4398"/>
    <w:rsid w:val="009B4492"/>
    <w:rsid w:val="009B4A97"/>
    <w:rsid w:val="009B4F32"/>
    <w:rsid w:val="009B56F2"/>
    <w:rsid w:val="009B5871"/>
    <w:rsid w:val="009B5A78"/>
    <w:rsid w:val="009B5BD8"/>
    <w:rsid w:val="009B6109"/>
    <w:rsid w:val="009B6178"/>
    <w:rsid w:val="009B6347"/>
    <w:rsid w:val="009B6387"/>
    <w:rsid w:val="009B661A"/>
    <w:rsid w:val="009B6BE3"/>
    <w:rsid w:val="009B6DD9"/>
    <w:rsid w:val="009B7855"/>
    <w:rsid w:val="009C01EE"/>
    <w:rsid w:val="009C0526"/>
    <w:rsid w:val="009C14B5"/>
    <w:rsid w:val="009C15FD"/>
    <w:rsid w:val="009C1798"/>
    <w:rsid w:val="009C1AC7"/>
    <w:rsid w:val="009C1E29"/>
    <w:rsid w:val="009C2CD2"/>
    <w:rsid w:val="009C2FE7"/>
    <w:rsid w:val="009C31E9"/>
    <w:rsid w:val="009C32DD"/>
    <w:rsid w:val="009C34FA"/>
    <w:rsid w:val="009C377A"/>
    <w:rsid w:val="009C3B22"/>
    <w:rsid w:val="009C43B4"/>
    <w:rsid w:val="009C481C"/>
    <w:rsid w:val="009C4A5F"/>
    <w:rsid w:val="009C4AF7"/>
    <w:rsid w:val="009C4FFF"/>
    <w:rsid w:val="009C5EE3"/>
    <w:rsid w:val="009C60C1"/>
    <w:rsid w:val="009C6371"/>
    <w:rsid w:val="009C6588"/>
    <w:rsid w:val="009C6691"/>
    <w:rsid w:val="009C78AE"/>
    <w:rsid w:val="009C7B83"/>
    <w:rsid w:val="009C7C28"/>
    <w:rsid w:val="009C7F47"/>
    <w:rsid w:val="009C7F52"/>
    <w:rsid w:val="009D023E"/>
    <w:rsid w:val="009D02E7"/>
    <w:rsid w:val="009D1264"/>
    <w:rsid w:val="009D1661"/>
    <w:rsid w:val="009D1DC9"/>
    <w:rsid w:val="009D27C1"/>
    <w:rsid w:val="009D2AC0"/>
    <w:rsid w:val="009D2C63"/>
    <w:rsid w:val="009D3103"/>
    <w:rsid w:val="009D3475"/>
    <w:rsid w:val="009D38FC"/>
    <w:rsid w:val="009D3AF4"/>
    <w:rsid w:val="009D3FB4"/>
    <w:rsid w:val="009D47F0"/>
    <w:rsid w:val="009D5111"/>
    <w:rsid w:val="009E0486"/>
    <w:rsid w:val="009E052B"/>
    <w:rsid w:val="009E0D92"/>
    <w:rsid w:val="009E0DC0"/>
    <w:rsid w:val="009E1963"/>
    <w:rsid w:val="009E2286"/>
    <w:rsid w:val="009E2331"/>
    <w:rsid w:val="009E2A0D"/>
    <w:rsid w:val="009E2A4A"/>
    <w:rsid w:val="009E329B"/>
    <w:rsid w:val="009E36C5"/>
    <w:rsid w:val="009E4199"/>
    <w:rsid w:val="009E4735"/>
    <w:rsid w:val="009E48A0"/>
    <w:rsid w:val="009E4C8B"/>
    <w:rsid w:val="009E527A"/>
    <w:rsid w:val="009E54E4"/>
    <w:rsid w:val="009E5F90"/>
    <w:rsid w:val="009E62E4"/>
    <w:rsid w:val="009E6664"/>
    <w:rsid w:val="009E692A"/>
    <w:rsid w:val="009E6981"/>
    <w:rsid w:val="009E69DE"/>
    <w:rsid w:val="009E6C19"/>
    <w:rsid w:val="009E7315"/>
    <w:rsid w:val="009E77C1"/>
    <w:rsid w:val="009E77FE"/>
    <w:rsid w:val="009F0178"/>
    <w:rsid w:val="009F06A8"/>
    <w:rsid w:val="009F075A"/>
    <w:rsid w:val="009F099E"/>
    <w:rsid w:val="009F0A04"/>
    <w:rsid w:val="009F0D5B"/>
    <w:rsid w:val="009F109B"/>
    <w:rsid w:val="009F199F"/>
    <w:rsid w:val="009F1D28"/>
    <w:rsid w:val="009F1EDD"/>
    <w:rsid w:val="009F20D0"/>
    <w:rsid w:val="009F2968"/>
    <w:rsid w:val="009F2CB7"/>
    <w:rsid w:val="009F2E5B"/>
    <w:rsid w:val="009F2E93"/>
    <w:rsid w:val="009F2F04"/>
    <w:rsid w:val="009F31CB"/>
    <w:rsid w:val="009F331E"/>
    <w:rsid w:val="009F3627"/>
    <w:rsid w:val="009F3836"/>
    <w:rsid w:val="009F3C4B"/>
    <w:rsid w:val="009F4745"/>
    <w:rsid w:val="009F4932"/>
    <w:rsid w:val="009F4EE7"/>
    <w:rsid w:val="009F4F3F"/>
    <w:rsid w:val="009F5032"/>
    <w:rsid w:val="009F572A"/>
    <w:rsid w:val="009F5C86"/>
    <w:rsid w:val="009F7120"/>
    <w:rsid w:val="009F7706"/>
    <w:rsid w:val="009F7807"/>
    <w:rsid w:val="009F78AB"/>
    <w:rsid w:val="009F7BD7"/>
    <w:rsid w:val="00A006A2"/>
    <w:rsid w:val="00A00732"/>
    <w:rsid w:val="00A00742"/>
    <w:rsid w:val="00A00FF3"/>
    <w:rsid w:val="00A0112B"/>
    <w:rsid w:val="00A01723"/>
    <w:rsid w:val="00A0178D"/>
    <w:rsid w:val="00A01856"/>
    <w:rsid w:val="00A01B9E"/>
    <w:rsid w:val="00A01CC5"/>
    <w:rsid w:val="00A02283"/>
    <w:rsid w:val="00A02F63"/>
    <w:rsid w:val="00A03E76"/>
    <w:rsid w:val="00A041B0"/>
    <w:rsid w:val="00A04F5F"/>
    <w:rsid w:val="00A05329"/>
    <w:rsid w:val="00A05719"/>
    <w:rsid w:val="00A0583F"/>
    <w:rsid w:val="00A05F6E"/>
    <w:rsid w:val="00A06001"/>
    <w:rsid w:val="00A066C8"/>
    <w:rsid w:val="00A0690B"/>
    <w:rsid w:val="00A06E37"/>
    <w:rsid w:val="00A07B37"/>
    <w:rsid w:val="00A10164"/>
    <w:rsid w:val="00A104DE"/>
    <w:rsid w:val="00A10A5D"/>
    <w:rsid w:val="00A10BAB"/>
    <w:rsid w:val="00A10E4A"/>
    <w:rsid w:val="00A11030"/>
    <w:rsid w:val="00A1114F"/>
    <w:rsid w:val="00A113B5"/>
    <w:rsid w:val="00A11C10"/>
    <w:rsid w:val="00A11CCB"/>
    <w:rsid w:val="00A1259C"/>
    <w:rsid w:val="00A12985"/>
    <w:rsid w:val="00A12BB3"/>
    <w:rsid w:val="00A13299"/>
    <w:rsid w:val="00A13354"/>
    <w:rsid w:val="00A13C59"/>
    <w:rsid w:val="00A14038"/>
    <w:rsid w:val="00A141E2"/>
    <w:rsid w:val="00A142FD"/>
    <w:rsid w:val="00A145A5"/>
    <w:rsid w:val="00A15146"/>
    <w:rsid w:val="00A1546A"/>
    <w:rsid w:val="00A15AD4"/>
    <w:rsid w:val="00A15EB2"/>
    <w:rsid w:val="00A160AC"/>
    <w:rsid w:val="00A161E3"/>
    <w:rsid w:val="00A167D5"/>
    <w:rsid w:val="00A1698F"/>
    <w:rsid w:val="00A16AE5"/>
    <w:rsid w:val="00A16BD7"/>
    <w:rsid w:val="00A16E6F"/>
    <w:rsid w:val="00A176DC"/>
    <w:rsid w:val="00A176F4"/>
    <w:rsid w:val="00A17BE5"/>
    <w:rsid w:val="00A17C4E"/>
    <w:rsid w:val="00A201CB"/>
    <w:rsid w:val="00A20867"/>
    <w:rsid w:val="00A20B20"/>
    <w:rsid w:val="00A20C5E"/>
    <w:rsid w:val="00A21118"/>
    <w:rsid w:val="00A214EF"/>
    <w:rsid w:val="00A216DA"/>
    <w:rsid w:val="00A2184B"/>
    <w:rsid w:val="00A228FF"/>
    <w:rsid w:val="00A2371D"/>
    <w:rsid w:val="00A237F6"/>
    <w:rsid w:val="00A23B05"/>
    <w:rsid w:val="00A2487D"/>
    <w:rsid w:val="00A24B77"/>
    <w:rsid w:val="00A25447"/>
    <w:rsid w:val="00A25CD3"/>
    <w:rsid w:val="00A25D45"/>
    <w:rsid w:val="00A25E74"/>
    <w:rsid w:val="00A26145"/>
    <w:rsid w:val="00A272FD"/>
    <w:rsid w:val="00A27756"/>
    <w:rsid w:val="00A27AAB"/>
    <w:rsid w:val="00A27E15"/>
    <w:rsid w:val="00A30372"/>
    <w:rsid w:val="00A30A08"/>
    <w:rsid w:val="00A30BAC"/>
    <w:rsid w:val="00A3180D"/>
    <w:rsid w:val="00A31F12"/>
    <w:rsid w:val="00A3231D"/>
    <w:rsid w:val="00A32810"/>
    <w:rsid w:val="00A32A5E"/>
    <w:rsid w:val="00A32B4E"/>
    <w:rsid w:val="00A32D7F"/>
    <w:rsid w:val="00A333EB"/>
    <w:rsid w:val="00A33794"/>
    <w:rsid w:val="00A33C11"/>
    <w:rsid w:val="00A33D23"/>
    <w:rsid w:val="00A33F97"/>
    <w:rsid w:val="00A34E62"/>
    <w:rsid w:val="00A35322"/>
    <w:rsid w:val="00A353DF"/>
    <w:rsid w:val="00A35A4C"/>
    <w:rsid w:val="00A3614C"/>
    <w:rsid w:val="00A36217"/>
    <w:rsid w:val="00A36520"/>
    <w:rsid w:val="00A369A6"/>
    <w:rsid w:val="00A369CA"/>
    <w:rsid w:val="00A369D9"/>
    <w:rsid w:val="00A36CE6"/>
    <w:rsid w:val="00A370F9"/>
    <w:rsid w:val="00A372B3"/>
    <w:rsid w:val="00A375CC"/>
    <w:rsid w:val="00A37764"/>
    <w:rsid w:val="00A3785F"/>
    <w:rsid w:val="00A37B9A"/>
    <w:rsid w:val="00A40991"/>
    <w:rsid w:val="00A40A73"/>
    <w:rsid w:val="00A40CE8"/>
    <w:rsid w:val="00A41909"/>
    <w:rsid w:val="00A42067"/>
    <w:rsid w:val="00A421D5"/>
    <w:rsid w:val="00A42992"/>
    <w:rsid w:val="00A434E7"/>
    <w:rsid w:val="00A437AB"/>
    <w:rsid w:val="00A43A1C"/>
    <w:rsid w:val="00A443CE"/>
    <w:rsid w:val="00A44476"/>
    <w:rsid w:val="00A4495B"/>
    <w:rsid w:val="00A4535D"/>
    <w:rsid w:val="00A45676"/>
    <w:rsid w:val="00A45DAD"/>
    <w:rsid w:val="00A45EC3"/>
    <w:rsid w:val="00A45F2F"/>
    <w:rsid w:val="00A46892"/>
    <w:rsid w:val="00A47652"/>
    <w:rsid w:val="00A47771"/>
    <w:rsid w:val="00A47822"/>
    <w:rsid w:val="00A47A23"/>
    <w:rsid w:val="00A47A9D"/>
    <w:rsid w:val="00A5024F"/>
    <w:rsid w:val="00A50F57"/>
    <w:rsid w:val="00A51542"/>
    <w:rsid w:val="00A51950"/>
    <w:rsid w:val="00A52195"/>
    <w:rsid w:val="00A521C6"/>
    <w:rsid w:val="00A526C6"/>
    <w:rsid w:val="00A52E18"/>
    <w:rsid w:val="00A53078"/>
    <w:rsid w:val="00A545EE"/>
    <w:rsid w:val="00A54C6A"/>
    <w:rsid w:val="00A552A4"/>
    <w:rsid w:val="00A559E0"/>
    <w:rsid w:val="00A55A06"/>
    <w:rsid w:val="00A55EBF"/>
    <w:rsid w:val="00A55F58"/>
    <w:rsid w:val="00A5679F"/>
    <w:rsid w:val="00A56A5A"/>
    <w:rsid w:val="00A56BC4"/>
    <w:rsid w:val="00A56F74"/>
    <w:rsid w:val="00A57880"/>
    <w:rsid w:val="00A60042"/>
    <w:rsid w:val="00A601DA"/>
    <w:rsid w:val="00A60C22"/>
    <w:rsid w:val="00A60CCE"/>
    <w:rsid w:val="00A60E2E"/>
    <w:rsid w:val="00A61112"/>
    <w:rsid w:val="00A61144"/>
    <w:rsid w:val="00A61289"/>
    <w:rsid w:val="00A61338"/>
    <w:rsid w:val="00A614F0"/>
    <w:rsid w:val="00A61559"/>
    <w:rsid w:val="00A62871"/>
    <w:rsid w:val="00A63323"/>
    <w:rsid w:val="00A6332A"/>
    <w:rsid w:val="00A63511"/>
    <w:rsid w:val="00A635E0"/>
    <w:rsid w:val="00A637FA"/>
    <w:rsid w:val="00A638CB"/>
    <w:rsid w:val="00A63D3B"/>
    <w:rsid w:val="00A642E0"/>
    <w:rsid w:val="00A64856"/>
    <w:rsid w:val="00A65C80"/>
    <w:rsid w:val="00A66922"/>
    <w:rsid w:val="00A66C46"/>
    <w:rsid w:val="00A671B2"/>
    <w:rsid w:val="00A676B1"/>
    <w:rsid w:val="00A67BB0"/>
    <w:rsid w:val="00A700DE"/>
    <w:rsid w:val="00A70201"/>
    <w:rsid w:val="00A70391"/>
    <w:rsid w:val="00A7136C"/>
    <w:rsid w:val="00A713D9"/>
    <w:rsid w:val="00A716BB"/>
    <w:rsid w:val="00A7226D"/>
    <w:rsid w:val="00A72860"/>
    <w:rsid w:val="00A729FD"/>
    <w:rsid w:val="00A72F43"/>
    <w:rsid w:val="00A73414"/>
    <w:rsid w:val="00A73666"/>
    <w:rsid w:val="00A7388C"/>
    <w:rsid w:val="00A738DC"/>
    <w:rsid w:val="00A73B2D"/>
    <w:rsid w:val="00A73C67"/>
    <w:rsid w:val="00A74189"/>
    <w:rsid w:val="00A749D4"/>
    <w:rsid w:val="00A751F2"/>
    <w:rsid w:val="00A7531D"/>
    <w:rsid w:val="00A75437"/>
    <w:rsid w:val="00A759DC"/>
    <w:rsid w:val="00A76084"/>
    <w:rsid w:val="00A76183"/>
    <w:rsid w:val="00A7653F"/>
    <w:rsid w:val="00A766DE"/>
    <w:rsid w:val="00A76C74"/>
    <w:rsid w:val="00A76DF5"/>
    <w:rsid w:val="00A77268"/>
    <w:rsid w:val="00A777AE"/>
    <w:rsid w:val="00A802C2"/>
    <w:rsid w:val="00A80E76"/>
    <w:rsid w:val="00A81210"/>
    <w:rsid w:val="00A82FF1"/>
    <w:rsid w:val="00A8320C"/>
    <w:rsid w:val="00A83553"/>
    <w:rsid w:val="00A8371D"/>
    <w:rsid w:val="00A83C96"/>
    <w:rsid w:val="00A83D03"/>
    <w:rsid w:val="00A84042"/>
    <w:rsid w:val="00A84866"/>
    <w:rsid w:val="00A848B6"/>
    <w:rsid w:val="00A857D3"/>
    <w:rsid w:val="00A85BA6"/>
    <w:rsid w:val="00A85D27"/>
    <w:rsid w:val="00A86409"/>
    <w:rsid w:val="00A867FA"/>
    <w:rsid w:val="00A87123"/>
    <w:rsid w:val="00A871E0"/>
    <w:rsid w:val="00A87448"/>
    <w:rsid w:val="00A8773A"/>
    <w:rsid w:val="00A87FAC"/>
    <w:rsid w:val="00A914F3"/>
    <w:rsid w:val="00A91D9E"/>
    <w:rsid w:val="00A92319"/>
    <w:rsid w:val="00A929F2"/>
    <w:rsid w:val="00A92CD3"/>
    <w:rsid w:val="00A92EFB"/>
    <w:rsid w:val="00A93087"/>
    <w:rsid w:val="00A931CB"/>
    <w:rsid w:val="00A9350C"/>
    <w:rsid w:val="00A935AB"/>
    <w:rsid w:val="00A93978"/>
    <w:rsid w:val="00A93BC2"/>
    <w:rsid w:val="00A93E29"/>
    <w:rsid w:val="00A93EA8"/>
    <w:rsid w:val="00A94A43"/>
    <w:rsid w:val="00A9522D"/>
    <w:rsid w:val="00A957EC"/>
    <w:rsid w:val="00A95E83"/>
    <w:rsid w:val="00A95ECA"/>
    <w:rsid w:val="00A962E5"/>
    <w:rsid w:val="00A96F65"/>
    <w:rsid w:val="00A972CD"/>
    <w:rsid w:val="00A973A2"/>
    <w:rsid w:val="00A973FF"/>
    <w:rsid w:val="00A97420"/>
    <w:rsid w:val="00A97786"/>
    <w:rsid w:val="00A97E37"/>
    <w:rsid w:val="00AA0002"/>
    <w:rsid w:val="00AA0443"/>
    <w:rsid w:val="00AA0639"/>
    <w:rsid w:val="00AA08F8"/>
    <w:rsid w:val="00AA0CED"/>
    <w:rsid w:val="00AA0F6C"/>
    <w:rsid w:val="00AA1072"/>
    <w:rsid w:val="00AA1743"/>
    <w:rsid w:val="00AA27B5"/>
    <w:rsid w:val="00AA2C54"/>
    <w:rsid w:val="00AA3375"/>
    <w:rsid w:val="00AA3D04"/>
    <w:rsid w:val="00AA4380"/>
    <w:rsid w:val="00AA43B5"/>
    <w:rsid w:val="00AA4628"/>
    <w:rsid w:val="00AA474D"/>
    <w:rsid w:val="00AA4C0F"/>
    <w:rsid w:val="00AA550B"/>
    <w:rsid w:val="00AA5D5E"/>
    <w:rsid w:val="00AA61F0"/>
    <w:rsid w:val="00AA648B"/>
    <w:rsid w:val="00AA64E4"/>
    <w:rsid w:val="00AA678B"/>
    <w:rsid w:val="00AA71A2"/>
    <w:rsid w:val="00AB07E5"/>
    <w:rsid w:val="00AB0B9C"/>
    <w:rsid w:val="00AB0BF8"/>
    <w:rsid w:val="00AB0CC1"/>
    <w:rsid w:val="00AB0E3D"/>
    <w:rsid w:val="00AB0FB5"/>
    <w:rsid w:val="00AB183D"/>
    <w:rsid w:val="00AB1867"/>
    <w:rsid w:val="00AB233E"/>
    <w:rsid w:val="00AB2FA8"/>
    <w:rsid w:val="00AB2FE9"/>
    <w:rsid w:val="00AB314F"/>
    <w:rsid w:val="00AB38DA"/>
    <w:rsid w:val="00AB4197"/>
    <w:rsid w:val="00AB41A7"/>
    <w:rsid w:val="00AB531B"/>
    <w:rsid w:val="00AB58E3"/>
    <w:rsid w:val="00AB5936"/>
    <w:rsid w:val="00AB5B88"/>
    <w:rsid w:val="00AB5DB4"/>
    <w:rsid w:val="00AB5E43"/>
    <w:rsid w:val="00AB6113"/>
    <w:rsid w:val="00AB763A"/>
    <w:rsid w:val="00AB7C84"/>
    <w:rsid w:val="00AB7E04"/>
    <w:rsid w:val="00AC00AD"/>
    <w:rsid w:val="00AC04A5"/>
    <w:rsid w:val="00AC0506"/>
    <w:rsid w:val="00AC0667"/>
    <w:rsid w:val="00AC083A"/>
    <w:rsid w:val="00AC0FE3"/>
    <w:rsid w:val="00AC1462"/>
    <w:rsid w:val="00AC1990"/>
    <w:rsid w:val="00AC19C2"/>
    <w:rsid w:val="00AC1F14"/>
    <w:rsid w:val="00AC2347"/>
    <w:rsid w:val="00AC2475"/>
    <w:rsid w:val="00AC24B8"/>
    <w:rsid w:val="00AC2F6E"/>
    <w:rsid w:val="00AC32FF"/>
    <w:rsid w:val="00AC36CC"/>
    <w:rsid w:val="00AC3741"/>
    <w:rsid w:val="00AC3B2A"/>
    <w:rsid w:val="00AC4A7A"/>
    <w:rsid w:val="00AC4AFA"/>
    <w:rsid w:val="00AC4BE6"/>
    <w:rsid w:val="00AC4F13"/>
    <w:rsid w:val="00AC52D8"/>
    <w:rsid w:val="00AC5902"/>
    <w:rsid w:val="00AC5AB1"/>
    <w:rsid w:val="00AC643B"/>
    <w:rsid w:val="00AC68AF"/>
    <w:rsid w:val="00AC6B10"/>
    <w:rsid w:val="00AC6D8A"/>
    <w:rsid w:val="00AC780A"/>
    <w:rsid w:val="00AC78D1"/>
    <w:rsid w:val="00AD062D"/>
    <w:rsid w:val="00AD079D"/>
    <w:rsid w:val="00AD0AE1"/>
    <w:rsid w:val="00AD11EE"/>
    <w:rsid w:val="00AD13AA"/>
    <w:rsid w:val="00AD13C5"/>
    <w:rsid w:val="00AD17A5"/>
    <w:rsid w:val="00AD1961"/>
    <w:rsid w:val="00AD1C6C"/>
    <w:rsid w:val="00AD1EC9"/>
    <w:rsid w:val="00AD1F91"/>
    <w:rsid w:val="00AD2212"/>
    <w:rsid w:val="00AD2424"/>
    <w:rsid w:val="00AD2476"/>
    <w:rsid w:val="00AD2883"/>
    <w:rsid w:val="00AD2A96"/>
    <w:rsid w:val="00AD2ECA"/>
    <w:rsid w:val="00AD3061"/>
    <w:rsid w:val="00AD3BCD"/>
    <w:rsid w:val="00AD43C2"/>
    <w:rsid w:val="00AD44C0"/>
    <w:rsid w:val="00AD5021"/>
    <w:rsid w:val="00AD60E9"/>
    <w:rsid w:val="00AD6301"/>
    <w:rsid w:val="00AD6529"/>
    <w:rsid w:val="00AD69CE"/>
    <w:rsid w:val="00AD7551"/>
    <w:rsid w:val="00AD7BFC"/>
    <w:rsid w:val="00AD7CF7"/>
    <w:rsid w:val="00AD7DC2"/>
    <w:rsid w:val="00AE0303"/>
    <w:rsid w:val="00AE06F8"/>
    <w:rsid w:val="00AE0757"/>
    <w:rsid w:val="00AE0E8C"/>
    <w:rsid w:val="00AE14F2"/>
    <w:rsid w:val="00AE1CB7"/>
    <w:rsid w:val="00AE2148"/>
    <w:rsid w:val="00AE2149"/>
    <w:rsid w:val="00AE26F8"/>
    <w:rsid w:val="00AE2B82"/>
    <w:rsid w:val="00AE31AD"/>
    <w:rsid w:val="00AE378C"/>
    <w:rsid w:val="00AE4EFC"/>
    <w:rsid w:val="00AE5008"/>
    <w:rsid w:val="00AE53A7"/>
    <w:rsid w:val="00AE5747"/>
    <w:rsid w:val="00AE5856"/>
    <w:rsid w:val="00AE5C77"/>
    <w:rsid w:val="00AE6294"/>
    <w:rsid w:val="00AE62A3"/>
    <w:rsid w:val="00AE6905"/>
    <w:rsid w:val="00AE6ADC"/>
    <w:rsid w:val="00AE7112"/>
    <w:rsid w:val="00AE714E"/>
    <w:rsid w:val="00AE78B9"/>
    <w:rsid w:val="00AE7900"/>
    <w:rsid w:val="00AE7B4C"/>
    <w:rsid w:val="00AE7DFD"/>
    <w:rsid w:val="00AE7E6E"/>
    <w:rsid w:val="00AF041A"/>
    <w:rsid w:val="00AF0602"/>
    <w:rsid w:val="00AF07CC"/>
    <w:rsid w:val="00AF0EB7"/>
    <w:rsid w:val="00AF0F4D"/>
    <w:rsid w:val="00AF15B9"/>
    <w:rsid w:val="00AF185F"/>
    <w:rsid w:val="00AF1FDF"/>
    <w:rsid w:val="00AF21C0"/>
    <w:rsid w:val="00AF2300"/>
    <w:rsid w:val="00AF2D7D"/>
    <w:rsid w:val="00AF36E7"/>
    <w:rsid w:val="00AF38B9"/>
    <w:rsid w:val="00AF3959"/>
    <w:rsid w:val="00AF3B59"/>
    <w:rsid w:val="00AF4258"/>
    <w:rsid w:val="00AF4857"/>
    <w:rsid w:val="00AF499D"/>
    <w:rsid w:val="00AF4DDB"/>
    <w:rsid w:val="00AF4EA4"/>
    <w:rsid w:val="00AF4FB0"/>
    <w:rsid w:val="00AF564C"/>
    <w:rsid w:val="00AF56D5"/>
    <w:rsid w:val="00AF5987"/>
    <w:rsid w:val="00AF5A3C"/>
    <w:rsid w:val="00AF5BEA"/>
    <w:rsid w:val="00AF5CA0"/>
    <w:rsid w:val="00AF5EDA"/>
    <w:rsid w:val="00AF679C"/>
    <w:rsid w:val="00AF67B3"/>
    <w:rsid w:val="00AF68A2"/>
    <w:rsid w:val="00AF6B01"/>
    <w:rsid w:val="00AF6EBE"/>
    <w:rsid w:val="00AF6EF2"/>
    <w:rsid w:val="00AF7132"/>
    <w:rsid w:val="00AF7360"/>
    <w:rsid w:val="00AF7482"/>
    <w:rsid w:val="00AF756C"/>
    <w:rsid w:val="00AF79E0"/>
    <w:rsid w:val="00B0007C"/>
    <w:rsid w:val="00B002FD"/>
    <w:rsid w:val="00B009A0"/>
    <w:rsid w:val="00B00BA3"/>
    <w:rsid w:val="00B00D24"/>
    <w:rsid w:val="00B01771"/>
    <w:rsid w:val="00B01D3E"/>
    <w:rsid w:val="00B01E7E"/>
    <w:rsid w:val="00B023C2"/>
    <w:rsid w:val="00B02CDA"/>
    <w:rsid w:val="00B02E93"/>
    <w:rsid w:val="00B0307A"/>
    <w:rsid w:val="00B036A5"/>
    <w:rsid w:val="00B038E2"/>
    <w:rsid w:val="00B03E84"/>
    <w:rsid w:val="00B042A3"/>
    <w:rsid w:val="00B04BBB"/>
    <w:rsid w:val="00B0507D"/>
    <w:rsid w:val="00B05671"/>
    <w:rsid w:val="00B05AFE"/>
    <w:rsid w:val="00B060A9"/>
    <w:rsid w:val="00B062EF"/>
    <w:rsid w:val="00B063B1"/>
    <w:rsid w:val="00B069A0"/>
    <w:rsid w:val="00B06C64"/>
    <w:rsid w:val="00B06F64"/>
    <w:rsid w:val="00B06F6E"/>
    <w:rsid w:val="00B07000"/>
    <w:rsid w:val="00B07233"/>
    <w:rsid w:val="00B0731B"/>
    <w:rsid w:val="00B07912"/>
    <w:rsid w:val="00B07ED3"/>
    <w:rsid w:val="00B10B33"/>
    <w:rsid w:val="00B10B56"/>
    <w:rsid w:val="00B1199D"/>
    <w:rsid w:val="00B11CEB"/>
    <w:rsid w:val="00B11EDD"/>
    <w:rsid w:val="00B12A85"/>
    <w:rsid w:val="00B131FD"/>
    <w:rsid w:val="00B13354"/>
    <w:rsid w:val="00B135E5"/>
    <w:rsid w:val="00B14B6B"/>
    <w:rsid w:val="00B14BF3"/>
    <w:rsid w:val="00B150F4"/>
    <w:rsid w:val="00B15140"/>
    <w:rsid w:val="00B1518D"/>
    <w:rsid w:val="00B15434"/>
    <w:rsid w:val="00B154BB"/>
    <w:rsid w:val="00B15802"/>
    <w:rsid w:val="00B15864"/>
    <w:rsid w:val="00B15FE7"/>
    <w:rsid w:val="00B166FB"/>
    <w:rsid w:val="00B168C2"/>
    <w:rsid w:val="00B16BF9"/>
    <w:rsid w:val="00B1769C"/>
    <w:rsid w:val="00B17F94"/>
    <w:rsid w:val="00B20538"/>
    <w:rsid w:val="00B2084A"/>
    <w:rsid w:val="00B20B06"/>
    <w:rsid w:val="00B20F99"/>
    <w:rsid w:val="00B21200"/>
    <w:rsid w:val="00B21424"/>
    <w:rsid w:val="00B215FE"/>
    <w:rsid w:val="00B21D4A"/>
    <w:rsid w:val="00B231B0"/>
    <w:rsid w:val="00B233F9"/>
    <w:rsid w:val="00B234FD"/>
    <w:rsid w:val="00B23C00"/>
    <w:rsid w:val="00B23EB3"/>
    <w:rsid w:val="00B247AF"/>
    <w:rsid w:val="00B24A9F"/>
    <w:rsid w:val="00B24CF1"/>
    <w:rsid w:val="00B25299"/>
    <w:rsid w:val="00B255FC"/>
    <w:rsid w:val="00B25F42"/>
    <w:rsid w:val="00B26140"/>
    <w:rsid w:val="00B261FF"/>
    <w:rsid w:val="00B267AA"/>
    <w:rsid w:val="00B27335"/>
    <w:rsid w:val="00B27A51"/>
    <w:rsid w:val="00B27D82"/>
    <w:rsid w:val="00B3009E"/>
    <w:rsid w:val="00B30B16"/>
    <w:rsid w:val="00B310B7"/>
    <w:rsid w:val="00B310B9"/>
    <w:rsid w:val="00B3167D"/>
    <w:rsid w:val="00B31793"/>
    <w:rsid w:val="00B32795"/>
    <w:rsid w:val="00B328A4"/>
    <w:rsid w:val="00B32DF9"/>
    <w:rsid w:val="00B32F18"/>
    <w:rsid w:val="00B32F78"/>
    <w:rsid w:val="00B33973"/>
    <w:rsid w:val="00B33F5E"/>
    <w:rsid w:val="00B34B04"/>
    <w:rsid w:val="00B34C4E"/>
    <w:rsid w:val="00B34D3C"/>
    <w:rsid w:val="00B34F94"/>
    <w:rsid w:val="00B35A04"/>
    <w:rsid w:val="00B35B6F"/>
    <w:rsid w:val="00B35E04"/>
    <w:rsid w:val="00B36406"/>
    <w:rsid w:val="00B36B85"/>
    <w:rsid w:val="00B37106"/>
    <w:rsid w:val="00B3723F"/>
    <w:rsid w:val="00B404E4"/>
    <w:rsid w:val="00B413E5"/>
    <w:rsid w:val="00B41B54"/>
    <w:rsid w:val="00B41C92"/>
    <w:rsid w:val="00B41F3D"/>
    <w:rsid w:val="00B41F51"/>
    <w:rsid w:val="00B422A7"/>
    <w:rsid w:val="00B424E9"/>
    <w:rsid w:val="00B427D3"/>
    <w:rsid w:val="00B42DDB"/>
    <w:rsid w:val="00B43691"/>
    <w:rsid w:val="00B4378B"/>
    <w:rsid w:val="00B43AE2"/>
    <w:rsid w:val="00B4431C"/>
    <w:rsid w:val="00B447B6"/>
    <w:rsid w:val="00B448C8"/>
    <w:rsid w:val="00B44BB5"/>
    <w:rsid w:val="00B44DFA"/>
    <w:rsid w:val="00B4503F"/>
    <w:rsid w:val="00B45296"/>
    <w:rsid w:val="00B45AB0"/>
    <w:rsid w:val="00B45B79"/>
    <w:rsid w:val="00B45C49"/>
    <w:rsid w:val="00B4624E"/>
    <w:rsid w:val="00B46949"/>
    <w:rsid w:val="00B469E7"/>
    <w:rsid w:val="00B46B0E"/>
    <w:rsid w:val="00B474DE"/>
    <w:rsid w:val="00B47643"/>
    <w:rsid w:val="00B4768A"/>
    <w:rsid w:val="00B47B0B"/>
    <w:rsid w:val="00B50273"/>
    <w:rsid w:val="00B504B3"/>
    <w:rsid w:val="00B507F7"/>
    <w:rsid w:val="00B50BF3"/>
    <w:rsid w:val="00B51096"/>
    <w:rsid w:val="00B51120"/>
    <w:rsid w:val="00B51559"/>
    <w:rsid w:val="00B5195B"/>
    <w:rsid w:val="00B51D1B"/>
    <w:rsid w:val="00B51DBB"/>
    <w:rsid w:val="00B51EA4"/>
    <w:rsid w:val="00B52474"/>
    <w:rsid w:val="00B53878"/>
    <w:rsid w:val="00B53943"/>
    <w:rsid w:val="00B53C2B"/>
    <w:rsid w:val="00B53EBA"/>
    <w:rsid w:val="00B548AD"/>
    <w:rsid w:val="00B549B0"/>
    <w:rsid w:val="00B54ADE"/>
    <w:rsid w:val="00B55540"/>
    <w:rsid w:val="00B559CE"/>
    <w:rsid w:val="00B55D22"/>
    <w:rsid w:val="00B5670C"/>
    <w:rsid w:val="00B5753D"/>
    <w:rsid w:val="00B5790B"/>
    <w:rsid w:val="00B60358"/>
    <w:rsid w:val="00B6066E"/>
    <w:rsid w:val="00B608CA"/>
    <w:rsid w:val="00B60C5C"/>
    <w:rsid w:val="00B60E25"/>
    <w:rsid w:val="00B616DD"/>
    <w:rsid w:val="00B618E1"/>
    <w:rsid w:val="00B61C5F"/>
    <w:rsid w:val="00B61D60"/>
    <w:rsid w:val="00B6217E"/>
    <w:rsid w:val="00B624A2"/>
    <w:rsid w:val="00B62896"/>
    <w:rsid w:val="00B62B13"/>
    <w:rsid w:val="00B62BC0"/>
    <w:rsid w:val="00B63199"/>
    <w:rsid w:val="00B63246"/>
    <w:rsid w:val="00B634B9"/>
    <w:rsid w:val="00B636D6"/>
    <w:rsid w:val="00B63764"/>
    <w:rsid w:val="00B63CCA"/>
    <w:rsid w:val="00B63D4B"/>
    <w:rsid w:val="00B64087"/>
    <w:rsid w:val="00B640FE"/>
    <w:rsid w:val="00B642F3"/>
    <w:rsid w:val="00B64420"/>
    <w:rsid w:val="00B64647"/>
    <w:rsid w:val="00B64E13"/>
    <w:rsid w:val="00B65331"/>
    <w:rsid w:val="00B653C2"/>
    <w:rsid w:val="00B65424"/>
    <w:rsid w:val="00B65F05"/>
    <w:rsid w:val="00B65F66"/>
    <w:rsid w:val="00B661DD"/>
    <w:rsid w:val="00B663F7"/>
    <w:rsid w:val="00B66A26"/>
    <w:rsid w:val="00B66B4D"/>
    <w:rsid w:val="00B67009"/>
    <w:rsid w:val="00B67197"/>
    <w:rsid w:val="00B67ECE"/>
    <w:rsid w:val="00B70A44"/>
    <w:rsid w:val="00B70C10"/>
    <w:rsid w:val="00B717AE"/>
    <w:rsid w:val="00B71AF1"/>
    <w:rsid w:val="00B72042"/>
    <w:rsid w:val="00B720B7"/>
    <w:rsid w:val="00B722DD"/>
    <w:rsid w:val="00B72629"/>
    <w:rsid w:val="00B72B35"/>
    <w:rsid w:val="00B72EFA"/>
    <w:rsid w:val="00B732E4"/>
    <w:rsid w:val="00B736C7"/>
    <w:rsid w:val="00B73893"/>
    <w:rsid w:val="00B73C1C"/>
    <w:rsid w:val="00B73E40"/>
    <w:rsid w:val="00B7422B"/>
    <w:rsid w:val="00B7435B"/>
    <w:rsid w:val="00B745F6"/>
    <w:rsid w:val="00B7472D"/>
    <w:rsid w:val="00B74928"/>
    <w:rsid w:val="00B74FD6"/>
    <w:rsid w:val="00B752DC"/>
    <w:rsid w:val="00B752DE"/>
    <w:rsid w:val="00B752FB"/>
    <w:rsid w:val="00B754B6"/>
    <w:rsid w:val="00B75B0A"/>
    <w:rsid w:val="00B75D34"/>
    <w:rsid w:val="00B76113"/>
    <w:rsid w:val="00B7661E"/>
    <w:rsid w:val="00B76B2F"/>
    <w:rsid w:val="00B76B5C"/>
    <w:rsid w:val="00B76E41"/>
    <w:rsid w:val="00B77ADF"/>
    <w:rsid w:val="00B80187"/>
    <w:rsid w:val="00B80446"/>
    <w:rsid w:val="00B81565"/>
    <w:rsid w:val="00B81DEE"/>
    <w:rsid w:val="00B81E4A"/>
    <w:rsid w:val="00B81FC3"/>
    <w:rsid w:val="00B82764"/>
    <w:rsid w:val="00B8323D"/>
    <w:rsid w:val="00B83297"/>
    <w:rsid w:val="00B83E0E"/>
    <w:rsid w:val="00B83F2D"/>
    <w:rsid w:val="00B84089"/>
    <w:rsid w:val="00B8422D"/>
    <w:rsid w:val="00B843FD"/>
    <w:rsid w:val="00B84412"/>
    <w:rsid w:val="00B846DB"/>
    <w:rsid w:val="00B849E9"/>
    <w:rsid w:val="00B850D3"/>
    <w:rsid w:val="00B8513D"/>
    <w:rsid w:val="00B8548A"/>
    <w:rsid w:val="00B85581"/>
    <w:rsid w:val="00B85763"/>
    <w:rsid w:val="00B857A8"/>
    <w:rsid w:val="00B85CC1"/>
    <w:rsid w:val="00B8619D"/>
    <w:rsid w:val="00B86385"/>
    <w:rsid w:val="00B86934"/>
    <w:rsid w:val="00B871DD"/>
    <w:rsid w:val="00B8755F"/>
    <w:rsid w:val="00B9002E"/>
    <w:rsid w:val="00B90431"/>
    <w:rsid w:val="00B90A56"/>
    <w:rsid w:val="00B90C72"/>
    <w:rsid w:val="00B90FF3"/>
    <w:rsid w:val="00B91050"/>
    <w:rsid w:val="00B92455"/>
    <w:rsid w:val="00B926F5"/>
    <w:rsid w:val="00B927A6"/>
    <w:rsid w:val="00B92996"/>
    <w:rsid w:val="00B93266"/>
    <w:rsid w:val="00B936F5"/>
    <w:rsid w:val="00B93808"/>
    <w:rsid w:val="00B93E43"/>
    <w:rsid w:val="00B93EAB"/>
    <w:rsid w:val="00B93F0A"/>
    <w:rsid w:val="00B9456F"/>
    <w:rsid w:val="00B95E0A"/>
    <w:rsid w:val="00B95EBC"/>
    <w:rsid w:val="00B9602F"/>
    <w:rsid w:val="00B962FD"/>
    <w:rsid w:val="00B96830"/>
    <w:rsid w:val="00B96DEF"/>
    <w:rsid w:val="00B96FE0"/>
    <w:rsid w:val="00B973F3"/>
    <w:rsid w:val="00B97C94"/>
    <w:rsid w:val="00BA040D"/>
    <w:rsid w:val="00BA073F"/>
    <w:rsid w:val="00BA083F"/>
    <w:rsid w:val="00BA0948"/>
    <w:rsid w:val="00BA0988"/>
    <w:rsid w:val="00BA11A1"/>
    <w:rsid w:val="00BA1610"/>
    <w:rsid w:val="00BA1931"/>
    <w:rsid w:val="00BA1DC1"/>
    <w:rsid w:val="00BA1E0C"/>
    <w:rsid w:val="00BA2D63"/>
    <w:rsid w:val="00BA2F9E"/>
    <w:rsid w:val="00BA40BC"/>
    <w:rsid w:val="00BA4672"/>
    <w:rsid w:val="00BA4B6C"/>
    <w:rsid w:val="00BA4C85"/>
    <w:rsid w:val="00BA51BA"/>
    <w:rsid w:val="00BA59EE"/>
    <w:rsid w:val="00BA5B50"/>
    <w:rsid w:val="00BA5C97"/>
    <w:rsid w:val="00BA5D55"/>
    <w:rsid w:val="00BA5F86"/>
    <w:rsid w:val="00BA612C"/>
    <w:rsid w:val="00BA613E"/>
    <w:rsid w:val="00BA6561"/>
    <w:rsid w:val="00BA715B"/>
    <w:rsid w:val="00BA7AC6"/>
    <w:rsid w:val="00BA7CEF"/>
    <w:rsid w:val="00BB01B9"/>
    <w:rsid w:val="00BB03AE"/>
    <w:rsid w:val="00BB0511"/>
    <w:rsid w:val="00BB0762"/>
    <w:rsid w:val="00BB07C3"/>
    <w:rsid w:val="00BB0AE4"/>
    <w:rsid w:val="00BB0CC7"/>
    <w:rsid w:val="00BB0F32"/>
    <w:rsid w:val="00BB11C0"/>
    <w:rsid w:val="00BB17C8"/>
    <w:rsid w:val="00BB1BB3"/>
    <w:rsid w:val="00BB1E4C"/>
    <w:rsid w:val="00BB2428"/>
    <w:rsid w:val="00BB282E"/>
    <w:rsid w:val="00BB2920"/>
    <w:rsid w:val="00BB293E"/>
    <w:rsid w:val="00BB2EEA"/>
    <w:rsid w:val="00BB31C9"/>
    <w:rsid w:val="00BB3487"/>
    <w:rsid w:val="00BB3801"/>
    <w:rsid w:val="00BB3A21"/>
    <w:rsid w:val="00BB4429"/>
    <w:rsid w:val="00BB4C38"/>
    <w:rsid w:val="00BB4FA9"/>
    <w:rsid w:val="00BB5331"/>
    <w:rsid w:val="00BB56D3"/>
    <w:rsid w:val="00BB6777"/>
    <w:rsid w:val="00BB6BA1"/>
    <w:rsid w:val="00BB6E70"/>
    <w:rsid w:val="00BB739F"/>
    <w:rsid w:val="00BB7AA4"/>
    <w:rsid w:val="00BB7AEC"/>
    <w:rsid w:val="00BB7E8A"/>
    <w:rsid w:val="00BC019D"/>
    <w:rsid w:val="00BC021A"/>
    <w:rsid w:val="00BC0340"/>
    <w:rsid w:val="00BC06CA"/>
    <w:rsid w:val="00BC09ED"/>
    <w:rsid w:val="00BC0C0C"/>
    <w:rsid w:val="00BC10AD"/>
    <w:rsid w:val="00BC1359"/>
    <w:rsid w:val="00BC16EB"/>
    <w:rsid w:val="00BC1745"/>
    <w:rsid w:val="00BC1BFF"/>
    <w:rsid w:val="00BC24F7"/>
    <w:rsid w:val="00BC266A"/>
    <w:rsid w:val="00BC3581"/>
    <w:rsid w:val="00BC38AE"/>
    <w:rsid w:val="00BC39CA"/>
    <w:rsid w:val="00BC3F31"/>
    <w:rsid w:val="00BC3FCB"/>
    <w:rsid w:val="00BC461B"/>
    <w:rsid w:val="00BC51DE"/>
    <w:rsid w:val="00BC58B7"/>
    <w:rsid w:val="00BC6B22"/>
    <w:rsid w:val="00BC6CC6"/>
    <w:rsid w:val="00BD009C"/>
    <w:rsid w:val="00BD03A5"/>
    <w:rsid w:val="00BD11EC"/>
    <w:rsid w:val="00BD1284"/>
    <w:rsid w:val="00BD1743"/>
    <w:rsid w:val="00BD19A1"/>
    <w:rsid w:val="00BD1E10"/>
    <w:rsid w:val="00BD1FB0"/>
    <w:rsid w:val="00BD2504"/>
    <w:rsid w:val="00BD27AC"/>
    <w:rsid w:val="00BD2A2A"/>
    <w:rsid w:val="00BD37CD"/>
    <w:rsid w:val="00BD3BCD"/>
    <w:rsid w:val="00BD4806"/>
    <w:rsid w:val="00BD5A3B"/>
    <w:rsid w:val="00BD62E8"/>
    <w:rsid w:val="00BD6788"/>
    <w:rsid w:val="00BD6FEB"/>
    <w:rsid w:val="00BE03E5"/>
    <w:rsid w:val="00BE0523"/>
    <w:rsid w:val="00BE0777"/>
    <w:rsid w:val="00BE179C"/>
    <w:rsid w:val="00BE1A61"/>
    <w:rsid w:val="00BE1A9C"/>
    <w:rsid w:val="00BE232D"/>
    <w:rsid w:val="00BE29DE"/>
    <w:rsid w:val="00BE29F2"/>
    <w:rsid w:val="00BE2EC3"/>
    <w:rsid w:val="00BE2F12"/>
    <w:rsid w:val="00BE36F7"/>
    <w:rsid w:val="00BE36F9"/>
    <w:rsid w:val="00BE3F8A"/>
    <w:rsid w:val="00BE466E"/>
    <w:rsid w:val="00BE4C8E"/>
    <w:rsid w:val="00BE4ED3"/>
    <w:rsid w:val="00BE5047"/>
    <w:rsid w:val="00BE545F"/>
    <w:rsid w:val="00BE5D1D"/>
    <w:rsid w:val="00BE5DF4"/>
    <w:rsid w:val="00BE6292"/>
    <w:rsid w:val="00BE659F"/>
    <w:rsid w:val="00BE67C9"/>
    <w:rsid w:val="00BE6DAD"/>
    <w:rsid w:val="00BE6E87"/>
    <w:rsid w:val="00BE7C38"/>
    <w:rsid w:val="00BE7F0F"/>
    <w:rsid w:val="00BF028E"/>
    <w:rsid w:val="00BF044F"/>
    <w:rsid w:val="00BF16B6"/>
    <w:rsid w:val="00BF2002"/>
    <w:rsid w:val="00BF207F"/>
    <w:rsid w:val="00BF2CC3"/>
    <w:rsid w:val="00BF34D2"/>
    <w:rsid w:val="00BF4615"/>
    <w:rsid w:val="00BF47DD"/>
    <w:rsid w:val="00BF4B58"/>
    <w:rsid w:val="00BF4DBF"/>
    <w:rsid w:val="00BF52CB"/>
    <w:rsid w:val="00BF52F2"/>
    <w:rsid w:val="00BF5378"/>
    <w:rsid w:val="00BF5566"/>
    <w:rsid w:val="00BF57D2"/>
    <w:rsid w:val="00BF5B29"/>
    <w:rsid w:val="00BF5E26"/>
    <w:rsid w:val="00BF6271"/>
    <w:rsid w:val="00BF65DC"/>
    <w:rsid w:val="00BF66F6"/>
    <w:rsid w:val="00BF6AC2"/>
    <w:rsid w:val="00BF6B28"/>
    <w:rsid w:val="00BF6FB1"/>
    <w:rsid w:val="00BF7278"/>
    <w:rsid w:val="00BF7356"/>
    <w:rsid w:val="00BF7AD7"/>
    <w:rsid w:val="00BF7F1C"/>
    <w:rsid w:val="00C000C2"/>
    <w:rsid w:val="00C00415"/>
    <w:rsid w:val="00C00C31"/>
    <w:rsid w:val="00C00D43"/>
    <w:rsid w:val="00C011FF"/>
    <w:rsid w:val="00C01B8B"/>
    <w:rsid w:val="00C0239C"/>
    <w:rsid w:val="00C02986"/>
    <w:rsid w:val="00C02AD8"/>
    <w:rsid w:val="00C02C7A"/>
    <w:rsid w:val="00C03514"/>
    <w:rsid w:val="00C0355C"/>
    <w:rsid w:val="00C03B6B"/>
    <w:rsid w:val="00C03CD2"/>
    <w:rsid w:val="00C042E8"/>
    <w:rsid w:val="00C045E0"/>
    <w:rsid w:val="00C0463F"/>
    <w:rsid w:val="00C049CC"/>
    <w:rsid w:val="00C04A03"/>
    <w:rsid w:val="00C04D3A"/>
    <w:rsid w:val="00C04FAA"/>
    <w:rsid w:val="00C051E3"/>
    <w:rsid w:val="00C0530A"/>
    <w:rsid w:val="00C05810"/>
    <w:rsid w:val="00C06AFA"/>
    <w:rsid w:val="00C06CDB"/>
    <w:rsid w:val="00C06FB1"/>
    <w:rsid w:val="00C07717"/>
    <w:rsid w:val="00C07B17"/>
    <w:rsid w:val="00C10A79"/>
    <w:rsid w:val="00C1192E"/>
    <w:rsid w:val="00C11983"/>
    <w:rsid w:val="00C120C2"/>
    <w:rsid w:val="00C1234E"/>
    <w:rsid w:val="00C127EB"/>
    <w:rsid w:val="00C12AE4"/>
    <w:rsid w:val="00C135D8"/>
    <w:rsid w:val="00C13C9F"/>
    <w:rsid w:val="00C14777"/>
    <w:rsid w:val="00C14E18"/>
    <w:rsid w:val="00C14F63"/>
    <w:rsid w:val="00C15606"/>
    <w:rsid w:val="00C16306"/>
    <w:rsid w:val="00C1648F"/>
    <w:rsid w:val="00C167F4"/>
    <w:rsid w:val="00C173E8"/>
    <w:rsid w:val="00C17698"/>
    <w:rsid w:val="00C17990"/>
    <w:rsid w:val="00C20154"/>
    <w:rsid w:val="00C20B67"/>
    <w:rsid w:val="00C20F44"/>
    <w:rsid w:val="00C21B83"/>
    <w:rsid w:val="00C22262"/>
    <w:rsid w:val="00C22651"/>
    <w:rsid w:val="00C22ADA"/>
    <w:rsid w:val="00C22FCB"/>
    <w:rsid w:val="00C237FB"/>
    <w:rsid w:val="00C23C79"/>
    <w:rsid w:val="00C23DF4"/>
    <w:rsid w:val="00C245C1"/>
    <w:rsid w:val="00C24BEA"/>
    <w:rsid w:val="00C24C52"/>
    <w:rsid w:val="00C24CD0"/>
    <w:rsid w:val="00C24CD1"/>
    <w:rsid w:val="00C24E17"/>
    <w:rsid w:val="00C25234"/>
    <w:rsid w:val="00C25991"/>
    <w:rsid w:val="00C25A2B"/>
    <w:rsid w:val="00C25CAB"/>
    <w:rsid w:val="00C25D36"/>
    <w:rsid w:val="00C263C6"/>
    <w:rsid w:val="00C26D0B"/>
    <w:rsid w:val="00C26FF5"/>
    <w:rsid w:val="00C27398"/>
    <w:rsid w:val="00C2773C"/>
    <w:rsid w:val="00C27770"/>
    <w:rsid w:val="00C30DB7"/>
    <w:rsid w:val="00C3122D"/>
    <w:rsid w:val="00C312E0"/>
    <w:rsid w:val="00C31489"/>
    <w:rsid w:val="00C31784"/>
    <w:rsid w:val="00C319F9"/>
    <w:rsid w:val="00C31AF1"/>
    <w:rsid w:val="00C31C94"/>
    <w:rsid w:val="00C32222"/>
    <w:rsid w:val="00C3266E"/>
    <w:rsid w:val="00C3268A"/>
    <w:rsid w:val="00C327B4"/>
    <w:rsid w:val="00C331A6"/>
    <w:rsid w:val="00C33289"/>
    <w:rsid w:val="00C335B9"/>
    <w:rsid w:val="00C34044"/>
    <w:rsid w:val="00C34707"/>
    <w:rsid w:val="00C34A8C"/>
    <w:rsid w:val="00C34C12"/>
    <w:rsid w:val="00C34EFD"/>
    <w:rsid w:val="00C35921"/>
    <w:rsid w:val="00C35CFB"/>
    <w:rsid w:val="00C35E51"/>
    <w:rsid w:val="00C364FA"/>
    <w:rsid w:val="00C3693A"/>
    <w:rsid w:val="00C36CDD"/>
    <w:rsid w:val="00C36DA9"/>
    <w:rsid w:val="00C3758A"/>
    <w:rsid w:val="00C37D7A"/>
    <w:rsid w:val="00C37FF3"/>
    <w:rsid w:val="00C4034C"/>
    <w:rsid w:val="00C40608"/>
    <w:rsid w:val="00C4073E"/>
    <w:rsid w:val="00C40D5E"/>
    <w:rsid w:val="00C416E5"/>
    <w:rsid w:val="00C41CEE"/>
    <w:rsid w:val="00C4205C"/>
    <w:rsid w:val="00C421E8"/>
    <w:rsid w:val="00C42416"/>
    <w:rsid w:val="00C4251D"/>
    <w:rsid w:val="00C43225"/>
    <w:rsid w:val="00C43250"/>
    <w:rsid w:val="00C43A23"/>
    <w:rsid w:val="00C43EA3"/>
    <w:rsid w:val="00C4419B"/>
    <w:rsid w:val="00C44488"/>
    <w:rsid w:val="00C4451E"/>
    <w:rsid w:val="00C459B9"/>
    <w:rsid w:val="00C45BE7"/>
    <w:rsid w:val="00C45C74"/>
    <w:rsid w:val="00C46203"/>
    <w:rsid w:val="00C4622D"/>
    <w:rsid w:val="00C463FE"/>
    <w:rsid w:val="00C46D55"/>
    <w:rsid w:val="00C473B0"/>
    <w:rsid w:val="00C473D5"/>
    <w:rsid w:val="00C47839"/>
    <w:rsid w:val="00C47A86"/>
    <w:rsid w:val="00C47B45"/>
    <w:rsid w:val="00C501A0"/>
    <w:rsid w:val="00C5065F"/>
    <w:rsid w:val="00C510AA"/>
    <w:rsid w:val="00C512D4"/>
    <w:rsid w:val="00C51C02"/>
    <w:rsid w:val="00C5250A"/>
    <w:rsid w:val="00C5292C"/>
    <w:rsid w:val="00C53C07"/>
    <w:rsid w:val="00C541C1"/>
    <w:rsid w:val="00C546F0"/>
    <w:rsid w:val="00C54744"/>
    <w:rsid w:val="00C5481B"/>
    <w:rsid w:val="00C54B67"/>
    <w:rsid w:val="00C54C70"/>
    <w:rsid w:val="00C54DC2"/>
    <w:rsid w:val="00C550A2"/>
    <w:rsid w:val="00C5521B"/>
    <w:rsid w:val="00C55A10"/>
    <w:rsid w:val="00C55BBE"/>
    <w:rsid w:val="00C55FC3"/>
    <w:rsid w:val="00C5692B"/>
    <w:rsid w:val="00C56939"/>
    <w:rsid w:val="00C57199"/>
    <w:rsid w:val="00C5743D"/>
    <w:rsid w:val="00C57A4C"/>
    <w:rsid w:val="00C57EB7"/>
    <w:rsid w:val="00C604B9"/>
    <w:rsid w:val="00C60B99"/>
    <w:rsid w:val="00C61450"/>
    <w:rsid w:val="00C6193F"/>
    <w:rsid w:val="00C61B84"/>
    <w:rsid w:val="00C61F3B"/>
    <w:rsid w:val="00C62838"/>
    <w:rsid w:val="00C62C85"/>
    <w:rsid w:val="00C631A2"/>
    <w:rsid w:val="00C632CF"/>
    <w:rsid w:val="00C6395C"/>
    <w:rsid w:val="00C639F8"/>
    <w:rsid w:val="00C63B52"/>
    <w:rsid w:val="00C63D77"/>
    <w:rsid w:val="00C63E3F"/>
    <w:rsid w:val="00C63F76"/>
    <w:rsid w:val="00C640C0"/>
    <w:rsid w:val="00C6411D"/>
    <w:rsid w:val="00C65045"/>
    <w:rsid w:val="00C6527A"/>
    <w:rsid w:val="00C65F01"/>
    <w:rsid w:val="00C663DB"/>
    <w:rsid w:val="00C6651C"/>
    <w:rsid w:val="00C66EF0"/>
    <w:rsid w:val="00C66FCF"/>
    <w:rsid w:val="00C67BB3"/>
    <w:rsid w:val="00C70264"/>
    <w:rsid w:val="00C709CF"/>
    <w:rsid w:val="00C70B2E"/>
    <w:rsid w:val="00C71016"/>
    <w:rsid w:val="00C7113D"/>
    <w:rsid w:val="00C71995"/>
    <w:rsid w:val="00C71AA0"/>
    <w:rsid w:val="00C72404"/>
    <w:rsid w:val="00C72F07"/>
    <w:rsid w:val="00C731F3"/>
    <w:rsid w:val="00C738F3"/>
    <w:rsid w:val="00C73962"/>
    <w:rsid w:val="00C73BA8"/>
    <w:rsid w:val="00C73EE4"/>
    <w:rsid w:val="00C747D8"/>
    <w:rsid w:val="00C74C0C"/>
    <w:rsid w:val="00C74DC7"/>
    <w:rsid w:val="00C75004"/>
    <w:rsid w:val="00C75594"/>
    <w:rsid w:val="00C75745"/>
    <w:rsid w:val="00C75780"/>
    <w:rsid w:val="00C75A35"/>
    <w:rsid w:val="00C75AF5"/>
    <w:rsid w:val="00C76104"/>
    <w:rsid w:val="00C7660A"/>
    <w:rsid w:val="00C76902"/>
    <w:rsid w:val="00C76D0C"/>
    <w:rsid w:val="00C7706A"/>
    <w:rsid w:val="00C772FB"/>
    <w:rsid w:val="00C774F1"/>
    <w:rsid w:val="00C775EC"/>
    <w:rsid w:val="00C777B4"/>
    <w:rsid w:val="00C77BF1"/>
    <w:rsid w:val="00C80552"/>
    <w:rsid w:val="00C806B4"/>
    <w:rsid w:val="00C809AA"/>
    <w:rsid w:val="00C81364"/>
    <w:rsid w:val="00C81464"/>
    <w:rsid w:val="00C816AB"/>
    <w:rsid w:val="00C827CE"/>
    <w:rsid w:val="00C82B60"/>
    <w:rsid w:val="00C83658"/>
    <w:rsid w:val="00C84C32"/>
    <w:rsid w:val="00C85249"/>
    <w:rsid w:val="00C858CE"/>
    <w:rsid w:val="00C85F8A"/>
    <w:rsid w:val="00C8616F"/>
    <w:rsid w:val="00C86635"/>
    <w:rsid w:val="00C86D4A"/>
    <w:rsid w:val="00C86EAB"/>
    <w:rsid w:val="00C8715D"/>
    <w:rsid w:val="00C8751C"/>
    <w:rsid w:val="00C879EE"/>
    <w:rsid w:val="00C87AC8"/>
    <w:rsid w:val="00C9011D"/>
    <w:rsid w:val="00C9170A"/>
    <w:rsid w:val="00C91724"/>
    <w:rsid w:val="00C9189C"/>
    <w:rsid w:val="00C91A6B"/>
    <w:rsid w:val="00C91C21"/>
    <w:rsid w:val="00C9232F"/>
    <w:rsid w:val="00C92477"/>
    <w:rsid w:val="00C925C7"/>
    <w:rsid w:val="00C92880"/>
    <w:rsid w:val="00C92A67"/>
    <w:rsid w:val="00C92A7B"/>
    <w:rsid w:val="00C92D31"/>
    <w:rsid w:val="00C92D9F"/>
    <w:rsid w:val="00C938C2"/>
    <w:rsid w:val="00C93E0E"/>
    <w:rsid w:val="00C94284"/>
    <w:rsid w:val="00C944D6"/>
    <w:rsid w:val="00C9481F"/>
    <w:rsid w:val="00C94A31"/>
    <w:rsid w:val="00C94A46"/>
    <w:rsid w:val="00C95008"/>
    <w:rsid w:val="00C95054"/>
    <w:rsid w:val="00C9562E"/>
    <w:rsid w:val="00C95E95"/>
    <w:rsid w:val="00C97C9F"/>
    <w:rsid w:val="00C97D57"/>
    <w:rsid w:val="00CA05E8"/>
    <w:rsid w:val="00CA0714"/>
    <w:rsid w:val="00CA0D72"/>
    <w:rsid w:val="00CA0FA2"/>
    <w:rsid w:val="00CA2A5B"/>
    <w:rsid w:val="00CA2B72"/>
    <w:rsid w:val="00CA2E0C"/>
    <w:rsid w:val="00CA2FC7"/>
    <w:rsid w:val="00CA36E0"/>
    <w:rsid w:val="00CA3A77"/>
    <w:rsid w:val="00CA3E44"/>
    <w:rsid w:val="00CA439A"/>
    <w:rsid w:val="00CA47B1"/>
    <w:rsid w:val="00CA5522"/>
    <w:rsid w:val="00CA5713"/>
    <w:rsid w:val="00CA635E"/>
    <w:rsid w:val="00CA645C"/>
    <w:rsid w:val="00CA6F71"/>
    <w:rsid w:val="00CA7545"/>
    <w:rsid w:val="00CB091D"/>
    <w:rsid w:val="00CB195F"/>
    <w:rsid w:val="00CB1BA5"/>
    <w:rsid w:val="00CB1E0F"/>
    <w:rsid w:val="00CB2030"/>
    <w:rsid w:val="00CB2620"/>
    <w:rsid w:val="00CB289A"/>
    <w:rsid w:val="00CB2CD3"/>
    <w:rsid w:val="00CB2DDB"/>
    <w:rsid w:val="00CB36F7"/>
    <w:rsid w:val="00CB3992"/>
    <w:rsid w:val="00CB39E3"/>
    <w:rsid w:val="00CB3D09"/>
    <w:rsid w:val="00CB3D1C"/>
    <w:rsid w:val="00CB3F38"/>
    <w:rsid w:val="00CB405C"/>
    <w:rsid w:val="00CB4422"/>
    <w:rsid w:val="00CB4B94"/>
    <w:rsid w:val="00CB4C85"/>
    <w:rsid w:val="00CB533D"/>
    <w:rsid w:val="00CB5502"/>
    <w:rsid w:val="00CB565E"/>
    <w:rsid w:val="00CB60DA"/>
    <w:rsid w:val="00CB64F8"/>
    <w:rsid w:val="00CB68B1"/>
    <w:rsid w:val="00CB719A"/>
    <w:rsid w:val="00CB7915"/>
    <w:rsid w:val="00CB7A89"/>
    <w:rsid w:val="00CC02CD"/>
    <w:rsid w:val="00CC10AC"/>
    <w:rsid w:val="00CC177A"/>
    <w:rsid w:val="00CC17D2"/>
    <w:rsid w:val="00CC1C98"/>
    <w:rsid w:val="00CC1E0F"/>
    <w:rsid w:val="00CC1F57"/>
    <w:rsid w:val="00CC20DD"/>
    <w:rsid w:val="00CC2A06"/>
    <w:rsid w:val="00CC2B95"/>
    <w:rsid w:val="00CC2D39"/>
    <w:rsid w:val="00CC2D41"/>
    <w:rsid w:val="00CC2ED9"/>
    <w:rsid w:val="00CC3235"/>
    <w:rsid w:val="00CC36DE"/>
    <w:rsid w:val="00CC3732"/>
    <w:rsid w:val="00CC383C"/>
    <w:rsid w:val="00CC3D1D"/>
    <w:rsid w:val="00CC3D4B"/>
    <w:rsid w:val="00CC4132"/>
    <w:rsid w:val="00CC4239"/>
    <w:rsid w:val="00CC49C4"/>
    <w:rsid w:val="00CC4D8C"/>
    <w:rsid w:val="00CC55A6"/>
    <w:rsid w:val="00CC5739"/>
    <w:rsid w:val="00CC589B"/>
    <w:rsid w:val="00CC5BBE"/>
    <w:rsid w:val="00CC5C32"/>
    <w:rsid w:val="00CC61E7"/>
    <w:rsid w:val="00CC669E"/>
    <w:rsid w:val="00CC66A3"/>
    <w:rsid w:val="00CC6D17"/>
    <w:rsid w:val="00CC74AA"/>
    <w:rsid w:val="00CC76C2"/>
    <w:rsid w:val="00CC7796"/>
    <w:rsid w:val="00CC7920"/>
    <w:rsid w:val="00CD04C1"/>
    <w:rsid w:val="00CD0F8B"/>
    <w:rsid w:val="00CD1DFE"/>
    <w:rsid w:val="00CD1EAE"/>
    <w:rsid w:val="00CD3615"/>
    <w:rsid w:val="00CD3665"/>
    <w:rsid w:val="00CD39BD"/>
    <w:rsid w:val="00CD4153"/>
    <w:rsid w:val="00CD4DB3"/>
    <w:rsid w:val="00CD63AA"/>
    <w:rsid w:val="00CD67C6"/>
    <w:rsid w:val="00CD69C5"/>
    <w:rsid w:val="00CD6C3A"/>
    <w:rsid w:val="00CD6EE4"/>
    <w:rsid w:val="00CD6FFE"/>
    <w:rsid w:val="00CD76B1"/>
    <w:rsid w:val="00CD7CEB"/>
    <w:rsid w:val="00CE01AA"/>
    <w:rsid w:val="00CE05D1"/>
    <w:rsid w:val="00CE090E"/>
    <w:rsid w:val="00CE09A2"/>
    <w:rsid w:val="00CE0E3C"/>
    <w:rsid w:val="00CE0E6D"/>
    <w:rsid w:val="00CE1054"/>
    <w:rsid w:val="00CE1089"/>
    <w:rsid w:val="00CE131F"/>
    <w:rsid w:val="00CE166B"/>
    <w:rsid w:val="00CE1966"/>
    <w:rsid w:val="00CE1B6E"/>
    <w:rsid w:val="00CE1C56"/>
    <w:rsid w:val="00CE2E32"/>
    <w:rsid w:val="00CE3BCA"/>
    <w:rsid w:val="00CE3E6B"/>
    <w:rsid w:val="00CE4085"/>
    <w:rsid w:val="00CE423C"/>
    <w:rsid w:val="00CE45CD"/>
    <w:rsid w:val="00CE4627"/>
    <w:rsid w:val="00CE47E8"/>
    <w:rsid w:val="00CE4A9B"/>
    <w:rsid w:val="00CE51BD"/>
    <w:rsid w:val="00CE5572"/>
    <w:rsid w:val="00CE582D"/>
    <w:rsid w:val="00CE5853"/>
    <w:rsid w:val="00CE596A"/>
    <w:rsid w:val="00CE5A49"/>
    <w:rsid w:val="00CE6003"/>
    <w:rsid w:val="00CE6215"/>
    <w:rsid w:val="00CE6AC6"/>
    <w:rsid w:val="00CE776D"/>
    <w:rsid w:val="00CE7945"/>
    <w:rsid w:val="00CF0012"/>
    <w:rsid w:val="00CF01E8"/>
    <w:rsid w:val="00CF0276"/>
    <w:rsid w:val="00CF03ED"/>
    <w:rsid w:val="00CF0544"/>
    <w:rsid w:val="00CF0E7F"/>
    <w:rsid w:val="00CF11F0"/>
    <w:rsid w:val="00CF1214"/>
    <w:rsid w:val="00CF1626"/>
    <w:rsid w:val="00CF16C5"/>
    <w:rsid w:val="00CF1721"/>
    <w:rsid w:val="00CF1809"/>
    <w:rsid w:val="00CF1BFE"/>
    <w:rsid w:val="00CF1E7C"/>
    <w:rsid w:val="00CF1F3C"/>
    <w:rsid w:val="00CF26D5"/>
    <w:rsid w:val="00CF27A3"/>
    <w:rsid w:val="00CF2C31"/>
    <w:rsid w:val="00CF2CDA"/>
    <w:rsid w:val="00CF30D6"/>
    <w:rsid w:val="00CF370D"/>
    <w:rsid w:val="00CF38B4"/>
    <w:rsid w:val="00CF41CB"/>
    <w:rsid w:val="00CF4720"/>
    <w:rsid w:val="00CF4A72"/>
    <w:rsid w:val="00CF4AA2"/>
    <w:rsid w:val="00CF4BC7"/>
    <w:rsid w:val="00CF4D64"/>
    <w:rsid w:val="00CF652D"/>
    <w:rsid w:val="00CF66E8"/>
    <w:rsid w:val="00CF6966"/>
    <w:rsid w:val="00CF69AF"/>
    <w:rsid w:val="00CF6A85"/>
    <w:rsid w:val="00CF706D"/>
    <w:rsid w:val="00CF70C0"/>
    <w:rsid w:val="00CF76B5"/>
    <w:rsid w:val="00CF784F"/>
    <w:rsid w:val="00CF7BE8"/>
    <w:rsid w:val="00CF7E37"/>
    <w:rsid w:val="00CF7FC4"/>
    <w:rsid w:val="00D0030E"/>
    <w:rsid w:val="00D0043E"/>
    <w:rsid w:val="00D00527"/>
    <w:rsid w:val="00D0078C"/>
    <w:rsid w:val="00D00BB1"/>
    <w:rsid w:val="00D012DB"/>
    <w:rsid w:val="00D0159C"/>
    <w:rsid w:val="00D01C69"/>
    <w:rsid w:val="00D02EE0"/>
    <w:rsid w:val="00D035BB"/>
    <w:rsid w:val="00D03621"/>
    <w:rsid w:val="00D036F3"/>
    <w:rsid w:val="00D03C61"/>
    <w:rsid w:val="00D040B9"/>
    <w:rsid w:val="00D04145"/>
    <w:rsid w:val="00D046B9"/>
    <w:rsid w:val="00D04FF7"/>
    <w:rsid w:val="00D052E9"/>
    <w:rsid w:val="00D057C0"/>
    <w:rsid w:val="00D05E6C"/>
    <w:rsid w:val="00D06030"/>
    <w:rsid w:val="00D06408"/>
    <w:rsid w:val="00D06BC9"/>
    <w:rsid w:val="00D0752C"/>
    <w:rsid w:val="00D077B9"/>
    <w:rsid w:val="00D1098E"/>
    <w:rsid w:val="00D10A44"/>
    <w:rsid w:val="00D10DE5"/>
    <w:rsid w:val="00D11116"/>
    <w:rsid w:val="00D111D0"/>
    <w:rsid w:val="00D119DB"/>
    <w:rsid w:val="00D11AF5"/>
    <w:rsid w:val="00D12FBE"/>
    <w:rsid w:val="00D133C1"/>
    <w:rsid w:val="00D13858"/>
    <w:rsid w:val="00D144E9"/>
    <w:rsid w:val="00D146ED"/>
    <w:rsid w:val="00D15184"/>
    <w:rsid w:val="00D1536E"/>
    <w:rsid w:val="00D15BBB"/>
    <w:rsid w:val="00D15C45"/>
    <w:rsid w:val="00D16791"/>
    <w:rsid w:val="00D16B6B"/>
    <w:rsid w:val="00D16D25"/>
    <w:rsid w:val="00D17890"/>
    <w:rsid w:val="00D17C03"/>
    <w:rsid w:val="00D2033F"/>
    <w:rsid w:val="00D20508"/>
    <w:rsid w:val="00D21525"/>
    <w:rsid w:val="00D215F1"/>
    <w:rsid w:val="00D21991"/>
    <w:rsid w:val="00D219A7"/>
    <w:rsid w:val="00D221DC"/>
    <w:rsid w:val="00D23592"/>
    <w:rsid w:val="00D24478"/>
    <w:rsid w:val="00D245E5"/>
    <w:rsid w:val="00D249C6"/>
    <w:rsid w:val="00D24AB5"/>
    <w:rsid w:val="00D25067"/>
    <w:rsid w:val="00D256EA"/>
    <w:rsid w:val="00D25A53"/>
    <w:rsid w:val="00D25A71"/>
    <w:rsid w:val="00D26C71"/>
    <w:rsid w:val="00D26D64"/>
    <w:rsid w:val="00D272E4"/>
    <w:rsid w:val="00D27463"/>
    <w:rsid w:val="00D278DA"/>
    <w:rsid w:val="00D27903"/>
    <w:rsid w:val="00D27B78"/>
    <w:rsid w:val="00D3064C"/>
    <w:rsid w:val="00D30BE1"/>
    <w:rsid w:val="00D3126A"/>
    <w:rsid w:val="00D31E44"/>
    <w:rsid w:val="00D33320"/>
    <w:rsid w:val="00D33D77"/>
    <w:rsid w:val="00D34EB0"/>
    <w:rsid w:val="00D35137"/>
    <w:rsid w:val="00D354D4"/>
    <w:rsid w:val="00D35957"/>
    <w:rsid w:val="00D35E4A"/>
    <w:rsid w:val="00D362E4"/>
    <w:rsid w:val="00D364CE"/>
    <w:rsid w:val="00D36F0A"/>
    <w:rsid w:val="00D36F44"/>
    <w:rsid w:val="00D36FB3"/>
    <w:rsid w:val="00D37014"/>
    <w:rsid w:val="00D37534"/>
    <w:rsid w:val="00D40555"/>
    <w:rsid w:val="00D40CB2"/>
    <w:rsid w:val="00D40D12"/>
    <w:rsid w:val="00D40D5B"/>
    <w:rsid w:val="00D40EC8"/>
    <w:rsid w:val="00D411C6"/>
    <w:rsid w:val="00D41789"/>
    <w:rsid w:val="00D41C25"/>
    <w:rsid w:val="00D41C45"/>
    <w:rsid w:val="00D420BE"/>
    <w:rsid w:val="00D4284C"/>
    <w:rsid w:val="00D42C7B"/>
    <w:rsid w:val="00D4318B"/>
    <w:rsid w:val="00D4325A"/>
    <w:rsid w:val="00D4334C"/>
    <w:rsid w:val="00D4346D"/>
    <w:rsid w:val="00D4355B"/>
    <w:rsid w:val="00D4369F"/>
    <w:rsid w:val="00D43BA8"/>
    <w:rsid w:val="00D43F7C"/>
    <w:rsid w:val="00D450C6"/>
    <w:rsid w:val="00D456CE"/>
    <w:rsid w:val="00D45D2D"/>
    <w:rsid w:val="00D45F59"/>
    <w:rsid w:val="00D4615C"/>
    <w:rsid w:val="00D46435"/>
    <w:rsid w:val="00D46892"/>
    <w:rsid w:val="00D46DEC"/>
    <w:rsid w:val="00D46E89"/>
    <w:rsid w:val="00D472EE"/>
    <w:rsid w:val="00D47520"/>
    <w:rsid w:val="00D4782E"/>
    <w:rsid w:val="00D47E95"/>
    <w:rsid w:val="00D47F97"/>
    <w:rsid w:val="00D50475"/>
    <w:rsid w:val="00D507D5"/>
    <w:rsid w:val="00D50CDC"/>
    <w:rsid w:val="00D5117F"/>
    <w:rsid w:val="00D511D6"/>
    <w:rsid w:val="00D51446"/>
    <w:rsid w:val="00D51BCE"/>
    <w:rsid w:val="00D523CF"/>
    <w:rsid w:val="00D52B3D"/>
    <w:rsid w:val="00D52F6F"/>
    <w:rsid w:val="00D53C39"/>
    <w:rsid w:val="00D5435E"/>
    <w:rsid w:val="00D54DDC"/>
    <w:rsid w:val="00D54F0A"/>
    <w:rsid w:val="00D54F65"/>
    <w:rsid w:val="00D55115"/>
    <w:rsid w:val="00D5579E"/>
    <w:rsid w:val="00D55B51"/>
    <w:rsid w:val="00D55BFA"/>
    <w:rsid w:val="00D55EDD"/>
    <w:rsid w:val="00D56239"/>
    <w:rsid w:val="00D5626E"/>
    <w:rsid w:val="00D56684"/>
    <w:rsid w:val="00D56EBC"/>
    <w:rsid w:val="00D5745C"/>
    <w:rsid w:val="00D5756B"/>
    <w:rsid w:val="00D57578"/>
    <w:rsid w:val="00D57D52"/>
    <w:rsid w:val="00D60009"/>
    <w:rsid w:val="00D6000E"/>
    <w:rsid w:val="00D601E9"/>
    <w:rsid w:val="00D602A1"/>
    <w:rsid w:val="00D60522"/>
    <w:rsid w:val="00D60621"/>
    <w:rsid w:val="00D6106C"/>
    <w:rsid w:val="00D6198C"/>
    <w:rsid w:val="00D61D20"/>
    <w:rsid w:val="00D61D57"/>
    <w:rsid w:val="00D6206C"/>
    <w:rsid w:val="00D6211F"/>
    <w:rsid w:val="00D625BE"/>
    <w:rsid w:val="00D62FB5"/>
    <w:rsid w:val="00D64200"/>
    <w:rsid w:val="00D6448D"/>
    <w:rsid w:val="00D64BDA"/>
    <w:rsid w:val="00D64E36"/>
    <w:rsid w:val="00D654B7"/>
    <w:rsid w:val="00D666A0"/>
    <w:rsid w:val="00D6687E"/>
    <w:rsid w:val="00D66E3D"/>
    <w:rsid w:val="00D6714F"/>
    <w:rsid w:val="00D70125"/>
    <w:rsid w:val="00D70248"/>
    <w:rsid w:val="00D71194"/>
    <w:rsid w:val="00D7134D"/>
    <w:rsid w:val="00D714A8"/>
    <w:rsid w:val="00D71D9C"/>
    <w:rsid w:val="00D72195"/>
    <w:rsid w:val="00D72491"/>
    <w:rsid w:val="00D72937"/>
    <w:rsid w:val="00D72A87"/>
    <w:rsid w:val="00D72AB1"/>
    <w:rsid w:val="00D72F07"/>
    <w:rsid w:val="00D72F3D"/>
    <w:rsid w:val="00D731EE"/>
    <w:rsid w:val="00D73660"/>
    <w:rsid w:val="00D73696"/>
    <w:rsid w:val="00D737E4"/>
    <w:rsid w:val="00D73BC7"/>
    <w:rsid w:val="00D747B8"/>
    <w:rsid w:val="00D749F9"/>
    <w:rsid w:val="00D75697"/>
    <w:rsid w:val="00D7589B"/>
    <w:rsid w:val="00D75A17"/>
    <w:rsid w:val="00D75B10"/>
    <w:rsid w:val="00D75C83"/>
    <w:rsid w:val="00D767A0"/>
    <w:rsid w:val="00D76A6A"/>
    <w:rsid w:val="00D76D32"/>
    <w:rsid w:val="00D7706D"/>
    <w:rsid w:val="00D7721A"/>
    <w:rsid w:val="00D77309"/>
    <w:rsid w:val="00D77704"/>
    <w:rsid w:val="00D777FC"/>
    <w:rsid w:val="00D77818"/>
    <w:rsid w:val="00D77D83"/>
    <w:rsid w:val="00D77EA7"/>
    <w:rsid w:val="00D77F9A"/>
    <w:rsid w:val="00D8066A"/>
    <w:rsid w:val="00D812D8"/>
    <w:rsid w:val="00D822B2"/>
    <w:rsid w:val="00D82405"/>
    <w:rsid w:val="00D832A9"/>
    <w:rsid w:val="00D8340F"/>
    <w:rsid w:val="00D83618"/>
    <w:rsid w:val="00D838A6"/>
    <w:rsid w:val="00D8411F"/>
    <w:rsid w:val="00D844D4"/>
    <w:rsid w:val="00D84BBB"/>
    <w:rsid w:val="00D85148"/>
    <w:rsid w:val="00D85BF3"/>
    <w:rsid w:val="00D85C1D"/>
    <w:rsid w:val="00D85DA9"/>
    <w:rsid w:val="00D86806"/>
    <w:rsid w:val="00D8694D"/>
    <w:rsid w:val="00D87406"/>
    <w:rsid w:val="00D9012C"/>
    <w:rsid w:val="00D90313"/>
    <w:rsid w:val="00D904B9"/>
    <w:rsid w:val="00D90583"/>
    <w:rsid w:val="00D90EFC"/>
    <w:rsid w:val="00D90F6F"/>
    <w:rsid w:val="00D9153A"/>
    <w:rsid w:val="00D91D21"/>
    <w:rsid w:val="00D92297"/>
    <w:rsid w:val="00D92869"/>
    <w:rsid w:val="00D93281"/>
    <w:rsid w:val="00D93307"/>
    <w:rsid w:val="00D93C55"/>
    <w:rsid w:val="00D93C6B"/>
    <w:rsid w:val="00D93F28"/>
    <w:rsid w:val="00D9478D"/>
    <w:rsid w:val="00D94848"/>
    <w:rsid w:val="00D95641"/>
    <w:rsid w:val="00D95CC4"/>
    <w:rsid w:val="00D96B62"/>
    <w:rsid w:val="00D96C6D"/>
    <w:rsid w:val="00D96DCA"/>
    <w:rsid w:val="00D96F83"/>
    <w:rsid w:val="00D9762D"/>
    <w:rsid w:val="00D979D3"/>
    <w:rsid w:val="00DA0424"/>
    <w:rsid w:val="00DA1F87"/>
    <w:rsid w:val="00DA2055"/>
    <w:rsid w:val="00DA2365"/>
    <w:rsid w:val="00DA2370"/>
    <w:rsid w:val="00DA2393"/>
    <w:rsid w:val="00DA26A3"/>
    <w:rsid w:val="00DA2A2C"/>
    <w:rsid w:val="00DA36E0"/>
    <w:rsid w:val="00DA3928"/>
    <w:rsid w:val="00DA41A3"/>
    <w:rsid w:val="00DA4362"/>
    <w:rsid w:val="00DA48DA"/>
    <w:rsid w:val="00DA4D33"/>
    <w:rsid w:val="00DA5128"/>
    <w:rsid w:val="00DA5564"/>
    <w:rsid w:val="00DA5657"/>
    <w:rsid w:val="00DA5B13"/>
    <w:rsid w:val="00DA5C2F"/>
    <w:rsid w:val="00DA5D94"/>
    <w:rsid w:val="00DA5FA4"/>
    <w:rsid w:val="00DA62F8"/>
    <w:rsid w:val="00DA756F"/>
    <w:rsid w:val="00DA7640"/>
    <w:rsid w:val="00DA7778"/>
    <w:rsid w:val="00DA78A5"/>
    <w:rsid w:val="00DA7C48"/>
    <w:rsid w:val="00DB02B3"/>
    <w:rsid w:val="00DB04EF"/>
    <w:rsid w:val="00DB1205"/>
    <w:rsid w:val="00DB142B"/>
    <w:rsid w:val="00DB1611"/>
    <w:rsid w:val="00DB1762"/>
    <w:rsid w:val="00DB1C0A"/>
    <w:rsid w:val="00DB1DED"/>
    <w:rsid w:val="00DB2014"/>
    <w:rsid w:val="00DB2076"/>
    <w:rsid w:val="00DB22CB"/>
    <w:rsid w:val="00DB2404"/>
    <w:rsid w:val="00DB249C"/>
    <w:rsid w:val="00DB258F"/>
    <w:rsid w:val="00DB2C0A"/>
    <w:rsid w:val="00DB2CFD"/>
    <w:rsid w:val="00DB3301"/>
    <w:rsid w:val="00DB333F"/>
    <w:rsid w:val="00DB341C"/>
    <w:rsid w:val="00DB3B05"/>
    <w:rsid w:val="00DB4645"/>
    <w:rsid w:val="00DB48E1"/>
    <w:rsid w:val="00DB54D1"/>
    <w:rsid w:val="00DB5724"/>
    <w:rsid w:val="00DB5A41"/>
    <w:rsid w:val="00DB67BF"/>
    <w:rsid w:val="00DB6F34"/>
    <w:rsid w:val="00DB704D"/>
    <w:rsid w:val="00DB786C"/>
    <w:rsid w:val="00DB7EBF"/>
    <w:rsid w:val="00DC04F1"/>
    <w:rsid w:val="00DC0551"/>
    <w:rsid w:val="00DC0756"/>
    <w:rsid w:val="00DC0BC1"/>
    <w:rsid w:val="00DC0EB0"/>
    <w:rsid w:val="00DC19AF"/>
    <w:rsid w:val="00DC19C3"/>
    <w:rsid w:val="00DC1B2A"/>
    <w:rsid w:val="00DC1C85"/>
    <w:rsid w:val="00DC2615"/>
    <w:rsid w:val="00DC2697"/>
    <w:rsid w:val="00DC2781"/>
    <w:rsid w:val="00DC2BC5"/>
    <w:rsid w:val="00DC2F18"/>
    <w:rsid w:val="00DC34CA"/>
    <w:rsid w:val="00DC3863"/>
    <w:rsid w:val="00DC39BF"/>
    <w:rsid w:val="00DC3D85"/>
    <w:rsid w:val="00DC48D9"/>
    <w:rsid w:val="00DC4ACE"/>
    <w:rsid w:val="00DC4C8E"/>
    <w:rsid w:val="00DC547F"/>
    <w:rsid w:val="00DC5C2C"/>
    <w:rsid w:val="00DC5EAE"/>
    <w:rsid w:val="00DC6A47"/>
    <w:rsid w:val="00DC6C00"/>
    <w:rsid w:val="00DC6CC2"/>
    <w:rsid w:val="00DC7E21"/>
    <w:rsid w:val="00DD09D3"/>
    <w:rsid w:val="00DD12A8"/>
    <w:rsid w:val="00DD1493"/>
    <w:rsid w:val="00DD1695"/>
    <w:rsid w:val="00DD175D"/>
    <w:rsid w:val="00DD25DF"/>
    <w:rsid w:val="00DD2B77"/>
    <w:rsid w:val="00DD2D58"/>
    <w:rsid w:val="00DD2DD6"/>
    <w:rsid w:val="00DD380A"/>
    <w:rsid w:val="00DD3A3E"/>
    <w:rsid w:val="00DD469D"/>
    <w:rsid w:val="00DD4912"/>
    <w:rsid w:val="00DD4D1C"/>
    <w:rsid w:val="00DD506B"/>
    <w:rsid w:val="00DD56A7"/>
    <w:rsid w:val="00DD59F2"/>
    <w:rsid w:val="00DD5A48"/>
    <w:rsid w:val="00DD5C31"/>
    <w:rsid w:val="00DD63E5"/>
    <w:rsid w:val="00DD6412"/>
    <w:rsid w:val="00DD64C2"/>
    <w:rsid w:val="00DD69C4"/>
    <w:rsid w:val="00DD6AE3"/>
    <w:rsid w:val="00DD6B1E"/>
    <w:rsid w:val="00DD6B57"/>
    <w:rsid w:val="00DD6EA1"/>
    <w:rsid w:val="00DD6FEF"/>
    <w:rsid w:val="00DD7381"/>
    <w:rsid w:val="00DD77F4"/>
    <w:rsid w:val="00DD7CDD"/>
    <w:rsid w:val="00DE0423"/>
    <w:rsid w:val="00DE095E"/>
    <w:rsid w:val="00DE0BFD"/>
    <w:rsid w:val="00DE16EF"/>
    <w:rsid w:val="00DE172A"/>
    <w:rsid w:val="00DE1BEA"/>
    <w:rsid w:val="00DE20E7"/>
    <w:rsid w:val="00DE2230"/>
    <w:rsid w:val="00DE2AB3"/>
    <w:rsid w:val="00DE2EC6"/>
    <w:rsid w:val="00DE31C8"/>
    <w:rsid w:val="00DE32ED"/>
    <w:rsid w:val="00DE34CC"/>
    <w:rsid w:val="00DE380C"/>
    <w:rsid w:val="00DE3A1B"/>
    <w:rsid w:val="00DE3F2E"/>
    <w:rsid w:val="00DE406F"/>
    <w:rsid w:val="00DE4916"/>
    <w:rsid w:val="00DE4B01"/>
    <w:rsid w:val="00DE4BE6"/>
    <w:rsid w:val="00DE5098"/>
    <w:rsid w:val="00DE5256"/>
    <w:rsid w:val="00DE525A"/>
    <w:rsid w:val="00DE52C9"/>
    <w:rsid w:val="00DE551D"/>
    <w:rsid w:val="00DE5A21"/>
    <w:rsid w:val="00DE6145"/>
    <w:rsid w:val="00DE669B"/>
    <w:rsid w:val="00DE6786"/>
    <w:rsid w:val="00DE6BB0"/>
    <w:rsid w:val="00DE6E83"/>
    <w:rsid w:val="00DE6FD2"/>
    <w:rsid w:val="00DE7AAC"/>
    <w:rsid w:val="00DE7EAC"/>
    <w:rsid w:val="00DF03D0"/>
    <w:rsid w:val="00DF0998"/>
    <w:rsid w:val="00DF0D03"/>
    <w:rsid w:val="00DF1567"/>
    <w:rsid w:val="00DF15FE"/>
    <w:rsid w:val="00DF1BC5"/>
    <w:rsid w:val="00DF1D1A"/>
    <w:rsid w:val="00DF2100"/>
    <w:rsid w:val="00DF2882"/>
    <w:rsid w:val="00DF2ACA"/>
    <w:rsid w:val="00DF3036"/>
    <w:rsid w:val="00DF3296"/>
    <w:rsid w:val="00DF3371"/>
    <w:rsid w:val="00DF34F9"/>
    <w:rsid w:val="00DF36EC"/>
    <w:rsid w:val="00DF3BE5"/>
    <w:rsid w:val="00DF4504"/>
    <w:rsid w:val="00DF4549"/>
    <w:rsid w:val="00DF48C4"/>
    <w:rsid w:val="00DF4A8C"/>
    <w:rsid w:val="00DF4B43"/>
    <w:rsid w:val="00DF506C"/>
    <w:rsid w:val="00DF50F1"/>
    <w:rsid w:val="00DF5256"/>
    <w:rsid w:val="00DF56D4"/>
    <w:rsid w:val="00DF574F"/>
    <w:rsid w:val="00DF5C36"/>
    <w:rsid w:val="00DF5CCE"/>
    <w:rsid w:val="00DF6492"/>
    <w:rsid w:val="00DF6760"/>
    <w:rsid w:val="00DF6E63"/>
    <w:rsid w:val="00DF6FF0"/>
    <w:rsid w:val="00DF7078"/>
    <w:rsid w:val="00DF7623"/>
    <w:rsid w:val="00DF7660"/>
    <w:rsid w:val="00DF7913"/>
    <w:rsid w:val="00DF7A54"/>
    <w:rsid w:val="00DF7DC7"/>
    <w:rsid w:val="00DF7E34"/>
    <w:rsid w:val="00DF7EFA"/>
    <w:rsid w:val="00E0024C"/>
    <w:rsid w:val="00E00263"/>
    <w:rsid w:val="00E00715"/>
    <w:rsid w:val="00E01954"/>
    <w:rsid w:val="00E0262E"/>
    <w:rsid w:val="00E0295E"/>
    <w:rsid w:val="00E02B8B"/>
    <w:rsid w:val="00E03B1D"/>
    <w:rsid w:val="00E03C38"/>
    <w:rsid w:val="00E03FD6"/>
    <w:rsid w:val="00E04379"/>
    <w:rsid w:val="00E04EC2"/>
    <w:rsid w:val="00E05516"/>
    <w:rsid w:val="00E0576B"/>
    <w:rsid w:val="00E05BB8"/>
    <w:rsid w:val="00E05DD5"/>
    <w:rsid w:val="00E06079"/>
    <w:rsid w:val="00E0674C"/>
    <w:rsid w:val="00E06CFE"/>
    <w:rsid w:val="00E0710A"/>
    <w:rsid w:val="00E073AF"/>
    <w:rsid w:val="00E077B2"/>
    <w:rsid w:val="00E07C4B"/>
    <w:rsid w:val="00E104BB"/>
    <w:rsid w:val="00E104D7"/>
    <w:rsid w:val="00E10D5C"/>
    <w:rsid w:val="00E11532"/>
    <w:rsid w:val="00E11A59"/>
    <w:rsid w:val="00E12D91"/>
    <w:rsid w:val="00E12FFF"/>
    <w:rsid w:val="00E13197"/>
    <w:rsid w:val="00E133C0"/>
    <w:rsid w:val="00E133F1"/>
    <w:rsid w:val="00E1342F"/>
    <w:rsid w:val="00E134AD"/>
    <w:rsid w:val="00E14234"/>
    <w:rsid w:val="00E1457E"/>
    <w:rsid w:val="00E145B9"/>
    <w:rsid w:val="00E14772"/>
    <w:rsid w:val="00E14E11"/>
    <w:rsid w:val="00E1527D"/>
    <w:rsid w:val="00E1571B"/>
    <w:rsid w:val="00E15725"/>
    <w:rsid w:val="00E15956"/>
    <w:rsid w:val="00E15A05"/>
    <w:rsid w:val="00E15AD6"/>
    <w:rsid w:val="00E15B40"/>
    <w:rsid w:val="00E16219"/>
    <w:rsid w:val="00E1680E"/>
    <w:rsid w:val="00E16CCD"/>
    <w:rsid w:val="00E16E1D"/>
    <w:rsid w:val="00E1773B"/>
    <w:rsid w:val="00E17CD1"/>
    <w:rsid w:val="00E17EA5"/>
    <w:rsid w:val="00E17F13"/>
    <w:rsid w:val="00E20715"/>
    <w:rsid w:val="00E211FF"/>
    <w:rsid w:val="00E21778"/>
    <w:rsid w:val="00E21C31"/>
    <w:rsid w:val="00E223C9"/>
    <w:rsid w:val="00E2243E"/>
    <w:rsid w:val="00E227ED"/>
    <w:rsid w:val="00E231A1"/>
    <w:rsid w:val="00E23764"/>
    <w:rsid w:val="00E23E69"/>
    <w:rsid w:val="00E240F9"/>
    <w:rsid w:val="00E2423A"/>
    <w:rsid w:val="00E25723"/>
    <w:rsid w:val="00E2579B"/>
    <w:rsid w:val="00E25834"/>
    <w:rsid w:val="00E25C03"/>
    <w:rsid w:val="00E25FA8"/>
    <w:rsid w:val="00E268E6"/>
    <w:rsid w:val="00E26B77"/>
    <w:rsid w:val="00E26B8B"/>
    <w:rsid w:val="00E26DC9"/>
    <w:rsid w:val="00E26DDF"/>
    <w:rsid w:val="00E26FBC"/>
    <w:rsid w:val="00E274EC"/>
    <w:rsid w:val="00E277D0"/>
    <w:rsid w:val="00E2795C"/>
    <w:rsid w:val="00E3184A"/>
    <w:rsid w:val="00E31BFC"/>
    <w:rsid w:val="00E31ECC"/>
    <w:rsid w:val="00E3299A"/>
    <w:rsid w:val="00E3332F"/>
    <w:rsid w:val="00E336AE"/>
    <w:rsid w:val="00E33A5A"/>
    <w:rsid w:val="00E344E3"/>
    <w:rsid w:val="00E34983"/>
    <w:rsid w:val="00E3499A"/>
    <w:rsid w:val="00E34D10"/>
    <w:rsid w:val="00E35AE4"/>
    <w:rsid w:val="00E35C00"/>
    <w:rsid w:val="00E3641C"/>
    <w:rsid w:val="00E36DF3"/>
    <w:rsid w:val="00E36FE6"/>
    <w:rsid w:val="00E376E2"/>
    <w:rsid w:val="00E41313"/>
    <w:rsid w:val="00E41A6D"/>
    <w:rsid w:val="00E41AAB"/>
    <w:rsid w:val="00E42024"/>
    <w:rsid w:val="00E429DF"/>
    <w:rsid w:val="00E42B81"/>
    <w:rsid w:val="00E43367"/>
    <w:rsid w:val="00E44261"/>
    <w:rsid w:val="00E44523"/>
    <w:rsid w:val="00E445D5"/>
    <w:rsid w:val="00E44671"/>
    <w:rsid w:val="00E451E9"/>
    <w:rsid w:val="00E455A8"/>
    <w:rsid w:val="00E45770"/>
    <w:rsid w:val="00E45ECE"/>
    <w:rsid w:val="00E46317"/>
    <w:rsid w:val="00E4696D"/>
    <w:rsid w:val="00E46A57"/>
    <w:rsid w:val="00E47247"/>
    <w:rsid w:val="00E475A9"/>
    <w:rsid w:val="00E47A71"/>
    <w:rsid w:val="00E47E67"/>
    <w:rsid w:val="00E47E85"/>
    <w:rsid w:val="00E50802"/>
    <w:rsid w:val="00E5098A"/>
    <w:rsid w:val="00E51208"/>
    <w:rsid w:val="00E51506"/>
    <w:rsid w:val="00E515FB"/>
    <w:rsid w:val="00E51C06"/>
    <w:rsid w:val="00E52235"/>
    <w:rsid w:val="00E52329"/>
    <w:rsid w:val="00E52C6F"/>
    <w:rsid w:val="00E52EE2"/>
    <w:rsid w:val="00E531CB"/>
    <w:rsid w:val="00E535D4"/>
    <w:rsid w:val="00E53AFA"/>
    <w:rsid w:val="00E53B52"/>
    <w:rsid w:val="00E53B94"/>
    <w:rsid w:val="00E53EF4"/>
    <w:rsid w:val="00E5454E"/>
    <w:rsid w:val="00E54802"/>
    <w:rsid w:val="00E54B3A"/>
    <w:rsid w:val="00E54FDB"/>
    <w:rsid w:val="00E5514B"/>
    <w:rsid w:val="00E553D3"/>
    <w:rsid w:val="00E554B5"/>
    <w:rsid w:val="00E55C5F"/>
    <w:rsid w:val="00E56A17"/>
    <w:rsid w:val="00E56B1B"/>
    <w:rsid w:val="00E56C48"/>
    <w:rsid w:val="00E5703E"/>
    <w:rsid w:val="00E578A8"/>
    <w:rsid w:val="00E57EC1"/>
    <w:rsid w:val="00E600A6"/>
    <w:rsid w:val="00E6035B"/>
    <w:rsid w:val="00E60A70"/>
    <w:rsid w:val="00E60D8C"/>
    <w:rsid w:val="00E612F8"/>
    <w:rsid w:val="00E6135C"/>
    <w:rsid w:val="00E616B7"/>
    <w:rsid w:val="00E61918"/>
    <w:rsid w:val="00E61C22"/>
    <w:rsid w:val="00E62170"/>
    <w:rsid w:val="00E62716"/>
    <w:rsid w:val="00E628D3"/>
    <w:rsid w:val="00E62B50"/>
    <w:rsid w:val="00E62CE6"/>
    <w:rsid w:val="00E633D5"/>
    <w:rsid w:val="00E63CCF"/>
    <w:rsid w:val="00E64013"/>
    <w:rsid w:val="00E64510"/>
    <w:rsid w:val="00E65493"/>
    <w:rsid w:val="00E656A9"/>
    <w:rsid w:val="00E656B7"/>
    <w:rsid w:val="00E65A8E"/>
    <w:rsid w:val="00E65BAC"/>
    <w:rsid w:val="00E65FBB"/>
    <w:rsid w:val="00E66782"/>
    <w:rsid w:val="00E66FC1"/>
    <w:rsid w:val="00E6722E"/>
    <w:rsid w:val="00E67258"/>
    <w:rsid w:val="00E673F8"/>
    <w:rsid w:val="00E6760F"/>
    <w:rsid w:val="00E67F9F"/>
    <w:rsid w:val="00E700B7"/>
    <w:rsid w:val="00E708F4"/>
    <w:rsid w:val="00E70DF2"/>
    <w:rsid w:val="00E714AE"/>
    <w:rsid w:val="00E719F9"/>
    <w:rsid w:val="00E71ACA"/>
    <w:rsid w:val="00E71E58"/>
    <w:rsid w:val="00E71F88"/>
    <w:rsid w:val="00E720BE"/>
    <w:rsid w:val="00E721DA"/>
    <w:rsid w:val="00E72A6D"/>
    <w:rsid w:val="00E72AEA"/>
    <w:rsid w:val="00E72DC7"/>
    <w:rsid w:val="00E731E7"/>
    <w:rsid w:val="00E7339F"/>
    <w:rsid w:val="00E739EF"/>
    <w:rsid w:val="00E74058"/>
    <w:rsid w:val="00E743DE"/>
    <w:rsid w:val="00E74980"/>
    <w:rsid w:val="00E74FC4"/>
    <w:rsid w:val="00E7539F"/>
    <w:rsid w:val="00E758DB"/>
    <w:rsid w:val="00E75FF3"/>
    <w:rsid w:val="00E76091"/>
    <w:rsid w:val="00E76095"/>
    <w:rsid w:val="00E770C1"/>
    <w:rsid w:val="00E77DAA"/>
    <w:rsid w:val="00E77F7C"/>
    <w:rsid w:val="00E8000C"/>
    <w:rsid w:val="00E80125"/>
    <w:rsid w:val="00E8036C"/>
    <w:rsid w:val="00E80B8D"/>
    <w:rsid w:val="00E80EEA"/>
    <w:rsid w:val="00E81D5D"/>
    <w:rsid w:val="00E82491"/>
    <w:rsid w:val="00E826A5"/>
    <w:rsid w:val="00E82CC5"/>
    <w:rsid w:val="00E839D0"/>
    <w:rsid w:val="00E844C7"/>
    <w:rsid w:val="00E84548"/>
    <w:rsid w:val="00E8522B"/>
    <w:rsid w:val="00E85A4E"/>
    <w:rsid w:val="00E85B62"/>
    <w:rsid w:val="00E85EB2"/>
    <w:rsid w:val="00E861A0"/>
    <w:rsid w:val="00E86E3F"/>
    <w:rsid w:val="00E87418"/>
    <w:rsid w:val="00E874AD"/>
    <w:rsid w:val="00E87677"/>
    <w:rsid w:val="00E876D8"/>
    <w:rsid w:val="00E905BE"/>
    <w:rsid w:val="00E908B3"/>
    <w:rsid w:val="00E90EB2"/>
    <w:rsid w:val="00E91189"/>
    <w:rsid w:val="00E918D2"/>
    <w:rsid w:val="00E9199A"/>
    <w:rsid w:val="00E92050"/>
    <w:rsid w:val="00E92565"/>
    <w:rsid w:val="00E926EA"/>
    <w:rsid w:val="00E92727"/>
    <w:rsid w:val="00E929D8"/>
    <w:rsid w:val="00E933A3"/>
    <w:rsid w:val="00E934BD"/>
    <w:rsid w:val="00E93612"/>
    <w:rsid w:val="00E93A9F"/>
    <w:rsid w:val="00E941D2"/>
    <w:rsid w:val="00E945E8"/>
    <w:rsid w:val="00E94BD9"/>
    <w:rsid w:val="00E94C07"/>
    <w:rsid w:val="00E94D64"/>
    <w:rsid w:val="00E95417"/>
    <w:rsid w:val="00E96606"/>
    <w:rsid w:val="00E969C2"/>
    <w:rsid w:val="00E96C15"/>
    <w:rsid w:val="00E97757"/>
    <w:rsid w:val="00EA09F3"/>
    <w:rsid w:val="00EA0F3B"/>
    <w:rsid w:val="00EA14C1"/>
    <w:rsid w:val="00EA14F1"/>
    <w:rsid w:val="00EA1DB8"/>
    <w:rsid w:val="00EA1FB4"/>
    <w:rsid w:val="00EA222F"/>
    <w:rsid w:val="00EA2364"/>
    <w:rsid w:val="00EA2884"/>
    <w:rsid w:val="00EA2BF6"/>
    <w:rsid w:val="00EA322C"/>
    <w:rsid w:val="00EA3413"/>
    <w:rsid w:val="00EA3A2B"/>
    <w:rsid w:val="00EA3C7A"/>
    <w:rsid w:val="00EA47C9"/>
    <w:rsid w:val="00EA4836"/>
    <w:rsid w:val="00EA4B6A"/>
    <w:rsid w:val="00EA53F4"/>
    <w:rsid w:val="00EA631B"/>
    <w:rsid w:val="00EA67B5"/>
    <w:rsid w:val="00EA6817"/>
    <w:rsid w:val="00EA6CD2"/>
    <w:rsid w:val="00EA78A6"/>
    <w:rsid w:val="00EA7F65"/>
    <w:rsid w:val="00EB058A"/>
    <w:rsid w:val="00EB0E9B"/>
    <w:rsid w:val="00EB107E"/>
    <w:rsid w:val="00EB1913"/>
    <w:rsid w:val="00EB2002"/>
    <w:rsid w:val="00EB2658"/>
    <w:rsid w:val="00EB26ED"/>
    <w:rsid w:val="00EB2950"/>
    <w:rsid w:val="00EB29B4"/>
    <w:rsid w:val="00EB316F"/>
    <w:rsid w:val="00EB3610"/>
    <w:rsid w:val="00EB375A"/>
    <w:rsid w:val="00EB3C3C"/>
    <w:rsid w:val="00EB4380"/>
    <w:rsid w:val="00EB4526"/>
    <w:rsid w:val="00EB4DB8"/>
    <w:rsid w:val="00EB5A6A"/>
    <w:rsid w:val="00EB64CC"/>
    <w:rsid w:val="00EB66AB"/>
    <w:rsid w:val="00EB6CC9"/>
    <w:rsid w:val="00EB7A2A"/>
    <w:rsid w:val="00EB7BEA"/>
    <w:rsid w:val="00EB7BF3"/>
    <w:rsid w:val="00EB7C45"/>
    <w:rsid w:val="00EB7D74"/>
    <w:rsid w:val="00EC0C96"/>
    <w:rsid w:val="00EC1611"/>
    <w:rsid w:val="00EC1806"/>
    <w:rsid w:val="00EC20C5"/>
    <w:rsid w:val="00EC2245"/>
    <w:rsid w:val="00EC23EC"/>
    <w:rsid w:val="00EC2686"/>
    <w:rsid w:val="00EC26EF"/>
    <w:rsid w:val="00EC2854"/>
    <w:rsid w:val="00EC2A21"/>
    <w:rsid w:val="00EC2D29"/>
    <w:rsid w:val="00EC2ED4"/>
    <w:rsid w:val="00EC31EF"/>
    <w:rsid w:val="00EC36C9"/>
    <w:rsid w:val="00EC3A73"/>
    <w:rsid w:val="00EC3EC3"/>
    <w:rsid w:val="00EC482F"/>
    <w:rsid w:val="00EC4D76"/>
    <w:rsid w:val="00EC520A"/>
    <w:rsid w:val="00EC533B"/>
    <w:rsid w:val="00EC5839"/>
    <w:rsid w:val="00EC583E"/>
    <w:rsid w:val="00EC5FFB"/>
    <w:rsid w:val="00EC6C6D"/>
    <w:rsid w:val="00EC6CD0"/>
    <w:rsid w:val="00EC7056"/>
    <w:rsid w:val="00ED049C"/>
    <w:rsid w:val="00ED0798"/>
    <w:rsid w:val="00ED0DD6"/>
    <w:rsid w:val="00ED1025"/>
    <w:rsid w:val="00ED10A6"/>
    <w:rsid w:val="00ED1417"/>
    <w:rsid w:val="00ED1C32"/>
    <w:rsid w:val="00ED1D98"/>
    <w:rsid w:val="00ED1F58"/>
    <w:rsid w:val="00ED210D"/>
    <w:rsid w:val="00ED22EE"/>
    <w:rsid w:val="00ED25DA"/>
    <w:rsid w:val="00ED2717"/>
    <w:rsid w:val="00ED2957"/>
    <w:rsid w:val="00ED2ECB"/>
    <w:rsid w:val="00ED2F61"/>
    <w:rsid w:val="00ED3147"/>
    <w:rsid w:val="00ED34CA"/>
    <w:rsid w:val="00ED48B6"/>
    <w:rsid w:val="00ED50D6"/>
    <w:rsid w:val="00ED593F"/>
    <w:rsid w:val="00ED5B66"/>
    <w:rsid w:val="00ED5CD2"/>
    <w:rsid w:val="00ED6968"/>
    <w:rsid w:val="00ED6E0C"/>
    <w:rsid w:val="00ED6FA2"/>
    <w:rsid w:val="00ED73DF"/>
    <w:rsid w:val="00ED7572"/>
    <w:rsid w:val="00ED75CB"/>
    <w:rsid w:val="00ED797F"/>
    <w:rsid w:val="00ED7CDC"/>
    <w:rsid w:val="00ED7FF3"/>
    <w:rsid w:val="00EE0076"/>
    <w:rsid w:val="00EE018E"/>
    <w:rsid w:val="00EE0494"/>
    <w:rsid w:val="00EE099A"/>
    <w:rsid w:val="00EE0E32"/>
    <w:rsid w:val="00EE0F8C"/>
    <w:rsid w:val="00EE11EF"/>
    <w:rsid w:val="00EE14FC"/>
    <w:rsid w:val="00EE1624"/>
    <w:rsid w:val="00EE1BFF"/>
    <w:rsid w:val="00EE21C6"/>
    <w:rsid w:val="00EE2697"/>
    <w:rsid w:val="00EE278A"/>
    <w:rsid w:val="00EE3E8E"/>
    <w:rsid w:val="00EE3F6D"/>
    <w:rsid w:val="00EE4319"/>
    <w:rsid w:val="00EE4818"/>
    <w:rsid w:val="00EE48FB"/>
    <w:rsid w:val="00EE52A9"/>
    <w:rsid w:val="00EE56A5"/>
    <w:rsid w:val="00EE59E3"/>
    <w:rsid w:val="00EE5E1F"/>
    <w:rsid w:val="00EE6166"/>
    <w:rsid w:val="00EE6197"/>
    <w:rsid w:val="00EE6889"/>
    <w:rsid w:val="00EE6D7F"/>
    <w:rsid w:val="00EE71D8"/>
    <w:rsid w:val="00EE74A2"/>
    <w:rsid w:val="00EE7531"/>
    <w:rsid w:val="00EE77FA"/>
    <w:rsid w:val="00EE7A9E"/>
    <w:rsid w:val="00EE7CCB"/>
    <w:rsid w:val="00EF0316"/>
    <w:rsid w:val="00EF0B32"/>
    <w:rsid w:val="00EF0F47"/>
    <w:rsid w:val="00EF1138"/>
    <w:rsid w:val="00EF1588"/>
    <w:rsid w:val="00EF160C"/>
    <w:rsid w:val="00EF1911"/>
    <w:rsid w:val="00EF1A02"/>
    <w:rsid w:val="00EF1ABB"/>
    <w:rsid w:val="00EF1D2A"/>
    <w:rsid w:val="00EF2280"/>
    <w:rsid w:val="00EF24D6"/>
    <w:rsid w:val="00EF37B3"/>
    <w:rsid w:val="00EF3EC6"/>
    <w:rsid w:val="00EF3F50"/>
    <w:rsid w:val="00EF4039"/>
    <w:rsid w:val="00EF464B"/>
    <w:rsid w:val="00EF4709"/>
    <w:rsid w:val="00EF47C3"/>
    <w:rsid w:val="00EF48E9"/>
    <w:rsid w:val="00EF5FEE"/>
    <w:rsid w:val="00EF668E"/>
    <w:rsid w:val="00EF6AE6"/>
    <w:rsid w:val="00EF6F25"/>
    <w:rsid w:val="00F000FC"/>
    <w:rsid w:val="00F01000"/>
    <w:rsid w:val="00F01D3F"/>
    <w:rsid w:val="00F01D4F"/>
    <w:rsid w:val="00F02611"/>
    <w:rsid w:val="00F02B0F"/>
    <w:rsid w:val="00F036A6"/>
    <w:rsid w:val="00F03989"/>
    <w:rsid w:val="00F039DB"/>
    <w:rsid w:val="00F0416A"/>
    <w:rsid w:val="00F0437B"/>
    <w:rsid w:val="00F043CB"/>
    <w:rsid w:val="00F0446B"/>
    <w:rsid w:val="00F04BA0"/>
    <w:rsid w:val="00F04DCB"/>
    <w:rsid w:val="00F04EAB"/>
    <w:rsid w:val="00F0530F"/>
    <w:rsid w:val="00F05C30"/>
    <w:rsid w:val="00F06242"/>
    <w:rsid w:val="00F06675"/>
    <w:rsid w:val="00F06710"/>
    <w:rsid w:val="00F06A13"/>
    <w:rsid w:val="00F06BE2"/>
    <w:rsid w:val="00F076E7"/>
    <w:rsid w:val="00F0793B"/>
    <w:rsid w:val="00F07C8E"/>
    <w:rsid w:val="00F10246"/>
    <w:rsid w:val="00F1027E"/>
    <w:rsid w:val="00F102D8"/>
    <w:rsid w:val="00F10A07"/>
    <w:rsid w:val="00F10A6D"/>
    <w:rsid w:val="00F11004"/>
    <w:rsid w:val="00F11079"/>
    <w:rsid w:val="00F11314"/>
    <w:rsid w:val="00F11C80"/>
    <w:rsid w:val="00F120DC"/>
    <w:rsid w:val="00F122FE"/>
    <w:rsid w:val="00F123F2"/>
    <w:rsid w:val="00F12992"/>
    <w:rsid w:val="00F12A13"/>
    <w:rsid w:val="00F12EC0"/>
    <w:rsid w:val="00F12F13"/>
    <w:rsid w:val="00F13383"/>
    <w:rsid w:val="00F140B1"/>
    <w:rsid w:val="00F1411A"/>
    <w:rsid w:val="00F147A2"/>
    <w:rsid w:val="00F14E2D"/>
    <w:rsid w:val="00F14EDD"/>
    <w:rsid w:val="00F14F0B"/>
    <w:rsid w:val="00F1506B"/>
    <w:rsid w:val="00F15B40"/>
    <w:rsid w:val="00F16F62"/>
    <w:rsid w:val="00F16FB3"/>
    <w:rsid w:val="00F173CB"/>
    <w:rsid w:val="00F17F7E"/>
    <w:rsid w:val="00F20357"/>
    <w:rsid w:val="00F20C1B"/>
    <w:rsid w:val="00F21041"/>
    <w:rsid w:val="00F2109F"/>
    <w:rsid w:val="00F2168C"/>
    <w:rsid w:val="00F21EF0"/>
    <w:rsid w:val="00F22171"/>
    <w:rsid w:val="00F22583"/>
    <w:rsid w:val="00F23878"/>
    <w:rsid w:val="00F246E6"/>
    <w:rsid w:val="00F24C0E"/>
    <w:rsid w:val="00F253FE"/>
    <w:rsid w:val="00F255A7"/>
    <w:rsid w:val="00F25693"/>
    <w:rsid w:val="00F25C84"/>
    <w:rsid w:val="00F25D70"/>
    <w:rsid w:val="00F260E3"/>
    <w:rsid w:val="00F2633A"/>
    <w:rsid w:val="00F263F6"/>
    <w:rsid w:val="00F2677D"/>
    <w:rsid w:val="00F26EDE"/>
    <w:rsid w:val="00F26EF1"/>
    <w:rsid w:val="00F27574"/>
    <w:rsid w:val="00F275E9"/>
    <w:rsid w:val="00F278B5"/>
    <w:rsid w:val="00F27CA4"/>
    <w:rsid w:val="00F30B58"/>
    <w:rsid w:val="00F30F35"/>
    <w:rsid w:val="00F312E3"/>
    <w:rsid w:val="00F31474"/>
    <w:rsid w:val="00F314E6"/>
    <w:rsid w:val="00F316F9"/>
    <w:rsid w:val="00F31DA9"/>
    <w:rsid w:val="00F31F18"/>
    <w:rsid w:val="00F3207C"/>
    <w:rsid w:val="00F32D31"/>
    <w:rsid w:val="00F32F63"/>
    <w:rsid w:val="00F330D6"/>
    <w:rsid w:val="00F33589"/>
    <w:rsid w:val="00F335A0"/>
    <w:rsid w:val="00F335F5"/>
    <w:rsid w:val="00F33862"/>
    <w:rsid w:val="00F33C6C"/>
    <w:rsid w:val="00F33EA5"/>
    <w:rsid w:val="00F3439C"/>
    <w:rsid w:val="00F34773"/>
    <w:rsid w:val="00F349FA"/>
    <w:rsid w:val="00F34BCA"/>
    <w:rsid w:val="00F352BA"/>
    <w:rsid w:val="00F35542"/>
    <w:rsid w:val="00F35708"/>
    <w:rsid w:val="00F35AAC"/>
    <w:rsid w:val="00F36090"/>
    <w:rsid w:val="00F361E7"/>
    <w:rsid w:val="00F3632C"/>
    <w:rsid w:val="00F36AC1"/>
    <w:rsid w:val="00F36B8A"/>
    <w:rsid w:val="00F36F2C"/>
    <w:rsid w:val="00F3709E"/>
    <w:rsid w:val="00F3735A"/>
    <w:rsid w:val="00F3740C"/>
    <w:rsid w:val="00F376F4"/>
    <w:rsid w:val="00F378CE"/>
    <w:rsid w:val="00F37C19"/>
    <w:rsid w:val="00F37C76"/>
    <w:rsid w:val="00F408FD"/>
    <w:rsid w:val="00F40D3C"/>
    <w:rsid w:val="00F41077"/>
    <w:rsid w:val="00F410E4"/>
    <w:rsid w:val="00F4177B"/>
    <w:rsid w:val="00F41ECB"/>
    <w:rsid w:val="00F4211D"/>
    <w:rsid w:val="00F421E0"/>
    <w:rsid w:val="00F4234B"/>
    <w:rsid w:val="00F42537"/>
    <w:rsid w:val="00F42D8D"/>
    <w:rsid w:val="00F4338E"/>
    <w:rsid w:val="00F43BE5"/>
    <w:rsid w:val="00F44196"/>
    <w:rsid w:val="00F4428D"/>
    <w:rsid w:val="00F444A7"/>
    <w:rsid w:val="00F447A2"/>
    <w:rsid w:val="00F44A1A"/>
    <w:rsid w:val="00F44D16"/>
    <w:rsid w:val="00F44E6F"/>
    <w:rsid w:val="00F44F58"/>
    <w:rsid w:val="00F4577D"/>
    <w:rsid w:val="00F45A19"/>
    <w:rsid w:val="00F45D7C"/>
    <w:rsid w:val="00F45E9B"/>
    <w:rsid w:val="00F4674F"/>
    <w:rsid w:val="00F46B99"/>
    <w:rsid w:val="00F475C0"/>
    <w:rsid w:val="00F477FE"/>
    <w:rsid w:val="00F478A4"/>
    <w:rsid w:val="00F47F09"/>
    <w:rsid w:val="00F503C0"/>
    <w:rsid w:val="00F50447"/>
    <w:rsid w:val="00F50C57"/>
    <w:rsid w:val="00F50E2F"/>
    <w:rsid w:val="00F51016"/>
    <w:rsid w:val="00F5138F"/>
    <w:rsid w:val="00F5165A"/>
    <w:rsid w:val="00F51E5F"/>
    <w:rsid w:val="00F53132"/>
    <w:rsid w:val="00F5314B"/>
    <w:rsid w:val="00F532A5"/>
    <w:rsid w:val="00F53BEB"/>
    <w:rsid w:val="00F54424"/>
    <w:rsid w:val="00F54956"/>
    <w:rsid w:val="00F54F56"/>
    <w:rsid w:val="00F55558"/>
    <w:rsid w:val="00F55961"/>
    <w:rsid w:val="00F55D41"/>
    <w:rsid w:val="00F55DE5"/>
    <w:rsid w:val="00F56049"/>
    <w:rsid w:val="00F569B4"/>
    <w:rsid w:val="00F56D6F"/>
    <w:rsid w:val="00F57535"/>
    <w:rsid w:val="00F57C3E"/>
    <w:rsid w:val="00F60151"/>
    <w:rsid w:val="00F60CFB"/>
    <w:rsid w:val="00F60FD4"/>
    <w:rsid w:val="00F6160D"/>
    <w:rsid w:val="00F625B1"/>
    <w:rsid w:val="00F62DD9"/>
    <w:rsid w:val="00F6302E"/>
    <w:rsid w:val="00F63057"/>
    <w:rsid w:val="00F639DD"/>
    <w:rsid w:val="00F63A50"/>
    <w:rsid w:val="00F64A3C"/>
    <w:rsid w:val="00F64BC0"/>
    <w:rsid w:val="00F653E6"/>
    <w:rsid w:val="00F654A2"/>
    <w:rsid w:val="00F656F1"/>
    <w:rsid w:val="00F65799"/>
    <w:rsid w:val="00F66BAE"/>
    <w:rsid w:val="00F67729"/>
    <w:rsid w:val="00F6796A"/>
    <w:rsid w:val="00F67D60"/>
    <w:rsid w:val="00F67DB7"/>
    <w:rsid w:val="00F67EAA"/>
    <w:rsid w:val="00F70485"/>
    <w:rsid w:val="00F712E5"/>
    <w:rsid w:val="00F713A0"/>
    <w:rsid w:val="00F717CE"/>
    <w:rsid w:val="00F71B50"/>
    <w:rsid w:val="00F71EA1"/>
    <w:rsid w:val="00F71FB7"/>
    <w:rsid w:val="00F72518"/>
    <w:rsid w:val="00F73455"/>
    <w:rsid w:val="00F73501"/>
    <w:rsid w:val="00F73574"/>
    <w:rsid w:val="00F74226"/>
    <w:rsid w:val="00F74D3B"/>
    <w:rsid w:val="00F759E4"/>
    <w:rsid w:val="00F76F91"/>
    <w:rsid w:val="00F771ED"/>
    <w:rsid w:val="00F7722A"/>
    <w:rsid w:val="00F777BE"/>
    <w:rsid w:val="00F778CD"/>
    <w:rsid w:val="00F77EAF"/>
    <w:rsid w:val="00F801FD"/>
    <w:rsid w:val="00F8034A"/>
    <w:rsid w:val="00F80FAC"/>
    <w:rsid w:val="00F8304F"/>
    <w:rsid w:val="00F8314A"/>
    <w:rsid w:val="00F83AC7"/>
    <w:rsid w:val="00F84AEE"/>
    <w:rsid w:val="00F84D22"/>
    <w:rsid w:val="00F8508C"/>
    <w:rsid w:val="00F850B4"/>
    <w:rsid w:val="00F85241"/>
    <w:rsid w:val="00F85A61"/>
    <w:rsid w:val="00F8674D"/>
    <w:rsid w:val="00F86DFC"/>
    <w:rsid w:val="00F86DFD"/>
    <w:rsid w:val="00F870BC"/>
    <w:rsid w:val="00F87375"/>
    <w:rsid w:val="00F87510"/>
    <w:rsid w:val="00F878C9"/>
    <w:rsid w:val="00F87AEC"/>
    <w:rsid w:val="00F87DCB"/>
    <w:rsid w:val="00F87EF8"/>
    <w:rsid w:val="00F905ED"/>
    <w:rsid w:val="00F906C2"/>
    <w:rsid w:val="00F911F7"/>
    <w:rsid w:val="00F919AA"/>
    <w:rsid w:val="00F9239A"/>
    <w:rsid w:val="00F923D2"/>
    <w:rsid w:val="00F92C02"/>
    <w:rsid w:val="00F92FD2"/>
    <w:rsid w:val="00F9320D"/>
    <w:rsid w:val="00F93569"/>
    <w:rsid w:val="00F93912"/>
    <w:rsid w:val="00F93B25"/>
    <w:rsid w:val="00F9434D"/>
    <w:rsid w:val="00F947A6"/>
    <w:rsid w:val="00F94D13"/>
    <w:rsid w:val="00F94F38"/>
    <w:rsid w:val="00F956C8"/>
    <w:rsid w:val="00F95D2F"/>
    <w:rsid w:val="00F9605D"/>
    <w:rsid w:val="00F960B1"/>
    <w:rsid w:val="00F96344"/>
    <w:rsid w:val="00F96986"/>
    <w:rsid w:val="00F96BA3"/>
    <w:rsid w:val="00F96CDE"/>
    <w:rsid w:val="00F96E87"/>
    <w:rsid w:val="00F96EFF"/>
    <w:rsid w:val="00F96FE7"/>
    <w:rsid w:val="00F97710"/>
    <w:rsid w:val="00F97E53"/>
    <w:rsid w:val="00FA010C"/>
    <w:rsid w:val="00FA02A4"/>
    <w:rsid w:val="00FA0D30"/>
    <w:rsid w:val="00FA1102"/>
    <w:rsid w:val="00FA16A1"/>
    <w:rsid w:val="00FA1B1E"/>
    <w:rsid w:val="00FA1D12"/>
    <w:rsid w:val="00FA1D5B"/>
    <w:rsid w:val="00FA1F83"/>
    <w:rsid w:val="00FA240A"/>
    <w:rsid w:val="00FA2740"/>
    <w:rsid w:val="00FA3864"/>
    <w:rsid w:val="00FA3AD9"/>
    <w:rsid w:val="00FA3B9C"/>
    <w:rsid w:val="00FA3E94"/>
    <w:rsid w:val="00FA437F"/>
    <w:rsid w:val="00FA484B"/>
    <w:rsid w:val="00FA4DBD"/>
    <w:rsid w:val="00FA5710"/>
    <w:rsid w:val="00FA5754"/>
    <w:rsid w:val="00FA5A5C"/>
    <w:rsid w:val="00FA5ADA"/>
    <w:rsid w:val="00FA5E66"/>
    <w:rsid w:val="00FA64A5"/>
    <w:rsid w:val="00FA74B2"/>
    <w:rsid w:val="00FA7A39"/>
    <w:rsid w:val="00FA7DDD"/>
    <w:rsid w:val="00FB1167"/>
    <w:rsid w:val="00FB138F"/>
    <w:rsid w:val="00FB1475"/>
    <w:rsid w:val="00FB17AC"/>
    <w:rsid w:val="00FB19EB"/>
    <w:rsid w:val="00FB1C2F"/>
    <w:rsid w:val="00FB1CE9"/>
    <w:rsid w:val="00FB1F06"/>
    <w:rsid w:val="00FB24D0"/>
    <w:rsid w:val="00FB2B30"/>
    <w:rsid w:val="00FB3156"/>
    <w:rsid w:val="00FB33C5"/>
    <w:rsid w:val="00FB3541"/>
    <w:rsid w:val="00FB3675"/>
    <w:rsid w:val="00FB3727"/>
    <w:rsid w:val="00FB3799"/>
    <w:rsid w:val="00FB388E"/>
    <w:rsid w:val="00FB38B7"/>
    <w:rsid w:val="00FB3A6A"/>
    <w:rsid w:val="00FB3E2F"/>
    <w:rsid w:val="00FB3E7B"/>
    <w:rsid w:val="00FB44BF"/>
    <w:rsid w:val="00FB49A0"/>
    <w:rsid w:val="00FB4AB9"/>
    <w:rsid w:val="00FB4BF8"/>
    <w:rsid w:val="00FB4CD4"/>
    <w:rsid w:val="00FB4DF0"/>
    <w:rsid w:val="00FB4EC4"/>
    <w:rsid w:val="00FB4FA8"/>
    <w:rsid w:val="00FB5C16"/>
    <w:rsid w:val="00FB5C3F"/>
    <w:rsid w:val="00FB5CB6"/>
    <w:rsid w:val="00FB5E1A"/>
    <w:rsid w:val="00FB6210"/>
    <w:rsid w:val="00FB664F"/>
    <w:rsid w:val="00FB66AB"/>
    <w:rsid w:val="00FB66C1"/>
    <w:rsid w:val="00FB6913"/>
    <w:rsid w:val="00FB6B48"/>
    <w:rsid w:val="00FB73C9"/>
    <w:rsid w:val="00FB77D5"/>
    <w:rsid w:val="00FC0B95"/>
    <w:rsid w:val="00FC115F"/>
    <w:rsid w:val="00FC1355"/>
    <w:rsid w:val="00FC17E2"/>
    <w:rsid w:val="00FC1CA4"/>
    <w:rsid w:val="00FC202F"/>
    <w:rsid w:val="00FC2302"/>
    <w:rsid w:val="00FC2435"/>
    <w:rsid w:val="00FC2C9B"/>
    <w:rsid w:val="00FC2D91"/>
    <w:rsid w:val="00FC3616"/>
    <w:rsid w:val="00FC3A36"/>
    <w:rsid w:val="00FC418B"/>
    <w:rsid w:val="00FC43D0"/>
    <w:rsid w:val="00FC47FD"/>
    <w:rsid w:val="00FC4E28"/>
    <w:rsid w:val="00FC53D1"/>
    <w:rsid w:val="00FC55A5"/>
    <w:rsid w:val="00FC58A8"/>
    <w:rsid w:val="00FC5AA6"/>
    <w:rsid w:val="00FC6017"/>
    <w:rsid w:val="00FC6266"/>
    <w:rsid w:val="00FC6488"/>
    <w:rsid w:val="00FC675B"/>
    <w:rsid w:val="00FC68CC"/>
    <w:rsid w:val="00FC735B"/>
    <w:rsid w:val="00FC7A2E"/>
    <w:rsid w:val="00FD02AD"/>
    <w:rsid w:val="00FD0591"/>
    <w:rsid w:val="00FD076D"/>
    <w:rsid w:val="00FD0902"/>
    <w:rsid w:val="00FD0B6C"/>
    <w:rsid w:val="00FD0FDF"/>
    <w:rsid w:val="00FD13E9"/>
    <w:rsid w:val="00FD15D7"/>
    <w:rsid w:val="00FD1658"/>
    <w:rsid w:val="00FD1CB7"/>
    <w:rsid w:val="00FD2710"/>
    <w:rsid w:val="00FD28BE"/>
    <w:rsid w:val="00FD2EB7"/>
    <w:rsid w:val="00FD2FED"/>
    <w:rsid w:val="00FD30D8"/>
    <w:rsid w:val="00FD329D"/>
    <w:rsid w:val="00FD3622"/>
    <w:rsid w:val="00FD3B03"/>
    <w:rsid w:val="00FD3B22"/>
    <w:rsid w:val="00FD3B72"/>
    <w:rsid w:val="00FD3CD2"/>
    <w:rsid w:val="00FD3DC9"/>
    <w:rsid w:val="00FD3DDF"/>
    <w:rsid w:val="00FD4534"/>
    <w:rsid w:val="00FD4B4A"/>
    <w:rsid w:val="00FD4E60"/>
    <w:rsid w:val="00FD5137"/>
    <w:rsid w:val="00FD51E8"/>
    <w:rsid w:val="00FD554C"/>
    <w:rsid w:val="00FD7297"/>
    <w:rsid w:val="00FD79FA"/>
    <w:rsid w:val="00FD7ADF"/>
    <w:rsid w:val="00FD7D1F"/>
    <w:rsid w:val="00FE03E1"/>
    <w:rsid w:val="00FE042E"/>
    <w:rsid w:val="00FE0430"/>
    <w:rsid w:val="00FE051C"/>
    <w:rsid w:val="00FE0AF2"/>
    <w:rsid w:val="00FE0E6F"/>
    <w:rsid w:val="00FE0F3B"/>
    <w:rsid w:val="00FE1C1E"/>
    <w:rsid w:val="00FE1CF1"/>
    <w:rsid w:val="00FE1E89"/>
    <w:rsid w:val="00FE1FB6"/>
    <w:rsid w:val="00FE2C4B"/>
    <w:rsid w:val="00FE34B3"/>
    <w:rsid w:val="00FE354D"/>
    <w:rsid w:val="00FE3A8A"/>
    <w:rsid w:val="00FE3D32"/>
    <w:rsid w:val="00FE3E06"/>
    <w:rsid w:val="00FE3E72"/>
    <w:rsid w:val="00FE436B"/>
    <w:rsid w:val="00FE4379"/>
    <w:rsid w:val="00FE4C1E"/>
    <w:rsid w:val="00FE4F44"/>
    <w:rsid w:val="00FE5661"/>
    <w:rsid w:val="00FE5843"/>
    <w:rsid w:val="00FE6106"/>
    <w:rsid w:val="00FE61FD"/>
    <w:rsid w:val="00FE67E4"/>
    <w:rsid w:val="00FE6B4C"/>
    <w:rsid w:val="00FE75DA"/>
    <w:rsid w:val="00FE763A"/>
    <w:rsid w:val="00FE767C"/>
    <w:rsid w:val="00FF01B9"/>
    <w:rsid w:val="00FF06D5"/>
    <w:rsid w:val="00FF155D"/>
    <w:rsid w:val="00FF171B"/>
    <w:rsid w:val="00FF1F1B"/>
    <w:rsid w:val="00FF2074"/>
    <w:rsid w:val="00FF3EA7"/>
    <w:rsid w:val="00FF3FD9"/>
    <w:rsid w:val="00FF416C"/>
    <w:rsid w:val="00FF4605"/>
    <w:rsid w:val="00FF486E"/>
    <w:rsid w:val="00FF4C13"/>
    <w:rsid w:val="00FF4DC8"/>
    <w:rsid w:val="00FF5350"/>
    <w:rsid w:val="00FF574B"/>
    <w:rsid w:val="00FF5A67"/>
    <w:rsid w:val="00FF5EBB"/>
    <w:rsid w:val="00FF5F3C"/>
    <w:rsid w:val="00FF611C"/>
    <w:rsid w:val="00FF6222"/>
    <w:rsid w:val="00FF6794"/>
    <w:rsid w:val="00FF69AD"/>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5139A-64B9-4B21-8421-521BE13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3381"/>
  </w:style>
  <w:style w:type="paragraph" w:styleId="1">
    <w:name w:val="heading 1"/>
    <w:aliases w:val="Заголовок к таб."/>
    <w:basedOn w:val="a1"/>
    <w:next w:val="a1"/>
    <w:link w:val="10"/>
    <w:qFormat/>
    <w:rsid w:val="0077338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1"/>
    <w:next w:val="a1"/>
    <w:link w:val="20"/>
    <w:uiPriority w:val="99"/>
    <w:unhideWhenUsed/>
    <w:qFormat/>
    <w:rsid w:val="0077338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1"/>
    <w:next w:val="a1"/>
    <w:link w:val="30"/>
    <w:uiPriority w:val="99"/>
    <w:qFormat/>
    <w:rsid w:val="00773381"/>
    <w:pPr>
      <w:keepNext/>
      <w:outlineLvl w:val="2"/>
    </w:pPr>
    <w:rPr>
      <w:rFonts w:ascii="Times New Roman" w:eastAsia="Times New Roman" w:hAnsi="Times New Roman" w:cs="Times New Roman"/>
      <w:b/>
      <w:sz w:val="20"/>
      <w:szCs w:val="20"/>
      <w:lang w:eastAsia="ru-RU"/>
    </w:rPr>
  </w:style>
  <w:style w:type="paragraph" w:styleId="4">
    <w:name w:val="heading 4"/>
    <w:basedOn w:val="a1"/>
    <w:next w:val="a1"/>
    <w:link w:val="40"/>
    <w:uiPriority w:val="99"/>
    <w:qFormat/>
    <w:rsid w:val="00773381"/>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3381"/>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3381"/>
    <w:pPr>
      <w:spacing w:before="240" w:after="60"/>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3381"/>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3381"/>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3381"/>
    <w:pPr>
      <w:spacing w:before="240" w:after="60"/>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к таб. Знак"/>
    <w:basedOn w:val="a2"/>
    <w:link w:val="1"/>
    <w:rsid w:val="0077338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2"/>
    <w:link w:val="2"/>
    <w:uiPriority w:val="99"/>
    <w:rsid w:val="00773381"/>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2"/>
    <w:link w:val="3"/>
    <w:uiPriority w:val="99"/>
    <w:rsid w:val="00773381"/>
    <w:rPr>
      <w:rFonts w:ascii="Times New Roman" w:eastAsia="Times New Roman" w:hAnsi="Times New Roman" w:cs="Times New Roman"/>
      <w:b/>
      <w:sz w:val="20"/>
      <w:szCs w:val="20"/>
      <w:lang w:eastAsia="ru-RU"/>
    </w:rPr>
  </w:style>
  <w:style w:type="character" w:customStyle="1" w:styleId="40">
    <w:name w:val="Заголовок 4 Знак"/>
    <w:basedOn w:val="a2"/>
    <w:link w:val="4"/>
    <w:uiPriority w:val="99"/>
    <w:rsid w:val="0077338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338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3381"/>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3381"/>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338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3381"/>
    <w:rPr>
      <w:rFonts w:ascii="Arial" w:eastAsia="Times New Roman" w:hAnsi="Arial" w:cs="Arial"/>
      <w:lang w:eastAsia="ru-RU"/>
    </w:rPr>
  </w:style>
  <w:style w:type="table" w:styleId="a5">
    <w:name w:val="Table Grid"/>
    <w:basedOn w:val="a3"/>
    <w:uiPriority w:val="59"/>
    <w:rsid w:val="0077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nhideWhenUsed/>
    <w:rsid w:val="00773381"/>
    <w:pPr>
      <w:tabs>
        <w:tab w:val="center" w:pos="4677"/>
        <w:tab w:val="right" w:pos="9355"/>
      </w:tabs>
    </w:pPr>
  </w:style>
  <w:style w:type="character" w:customStyle="1" w:styleId="a7">
    <w:name w:val="Верхний колонтитул Знак"/>
    <w:basedOn w:val="a2"/>
    <w:link w:val="a6"/>
    <w:rsid w:val="00773381"/>
  </w:style>
  <w:style w:type="paragraph" w:styleId="a8">
    <w:name w:val="footer"/>
    <w:basedOn w:val="a1"/>
    <w:link w:val="a9"/>
    <w:unhideWhenUsed/>
    <w:rsid w:val="00773381"/>
    <w:pPr>
      <w:tabs>
        <w:tab w:val="center" w:pos="4677"/>
        <w:tab w:val="right" w:pos="9355"/>
      </w:tabs>
    </w:pPr>
  </w:style>
  <w:style w:type="character" w:customStyle="1" w:styleId="a9">
    <w:name w:val="Нижний колонтитул Знак"/>
    <w:basedOn w:val="a2"/>
    <w:link w:val="a8"/>
    <w:rsid w:val="00773381"/>
  </w:style>
  <w:style w:type="paragraph" w:styleId="aa">
    <w:name w:val="List Paragraph"/>
    <w:aliases w:val="ПАРАГРАФ"/>
    <w:basedOn w:val="a1"/>
    <w:link w:val="ab"/>
    <w:uiPriority w:val="34"/>
    <w:qFormat/>
    <w:rsid w:val="00773381"/>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Style1">
    <w:name w:val="Style1"/>
    <w:basedOn w:val="a1"/>
    <w:rsid w:val="00773381"/>
    <w:pPr>
      <w:widowControl w:val="0"/>
      <w:autoSpaceDE w:val="0"/>
      <w:autoSpaceDN w:val="0"/>
      <w:adjustRightInd w:val="0"/>
      <w:spacing w:line="264" w:lineRule="exact"/>
      <w:ind w:firstLine="403"/>
      <w:jc w:val="both"/>
    </w:pPr>
    <w:rPr>
      <w:rFonts w:ascii="Times New Roman" w:eastAsia="Times New Roman" w:hAnsi="Times New Roman" w:cs="Times New Roman"/>
      <w:sz w:val="24"/>
      <w:szCs w:val="24"/>
      <w:lang w:eastAsia="ru-RU"/>
    </w:rPr>
  </w:style>
  <w:style w:type="paragraph" w:customStyle="1" w:styleId="Standard">
    <w:name w:val="Standard"/>
    <w:rsid w:val="00773381"/>
    <w:pPr>
      <w:widowControl w:val="0"/>
      <w:suppressAutoHyphens/>
      <w:autoSpaceDN w:val="0"/>
      <w:textAlignment w:val="baseline"/>
    </w:pPr>
    <w:rPr>
      <w:rFonts w:ascii="Arial" w:eastAsia="Lucida Sans Unicode" w:hAnsi="Arial" w:cs="Tahoma"/>
      <w:kern w:val="3"/>
      <w:sz w:val="21"/>
      <w:szCs w:val="24"/>
      <w:lang w:eastAsia="ru-RU"/>
    </w:rPr>
  </w:style>
  <w:style w:type="paragraph" w:styleId="ac">
    <w:name w:val="Body Text Indent"/>
    <w:aliases w:val="Основной текст 1,Нумерованный список !!,Надин стиль"/>
    <w:basedOn w:val="a1"/>
    <w:link w:val="ad"/>
    <w:uiPriority w:val="99"/>
    <w:rsid w:val="00773381"/>
    <w:pPr>
      <w:suppressAutoHyphens/>
      <w:ind w:firstLine="709"/>
    </w:pPr>
    <w:rPr>
      <w:rFonts w:ascii="Times New Roman" w:eastAsia="Times New Roman" w:hAnsi="Times New Roman" w:cs="Times New Roman"/>
      <w:sz w:val="28"/>
      <w:szCs w:val="20"/>
      <w:lang w:eastAsia="ar-SA"/>
    </w:rPr>
  </w:style>
  <w:style w:type="character" w:customStyle="1" w:styleId="ad">
    <w:name w:val="Основной текст с отступом Знак"/>
    <w:aliases w:val="Основной текст 1 Знак,Нумерованный список !! Знак,Надин стиль Знак"/>
    <w:basedOn w:val="a2"/>
    <w:link w:val="ac"/>
    <w:uiPriority w:val="99"/>
    <w:rsid w:val="00773381"/>
    <w:rPr>
      <w:rFonts w:ascii="Times New Roman" w:eastAsia="Times New Roman" w:hAnsi="Times New Roman" w:cs="Times New Roman"/>
      <w:sz w:val="28"/>
      <w:szCs w:val="20"/>
      <w:lang w:eastAsia="ar-SA"/>
    </w:rPr>
  </w:style>
  <w:style w:type="paragraph" w:styleId="ae">
    <w:name w:val="Balloon Text"/>
    <w:basedOn w:val="a1"/>
    <w:link w:val="af"/>
    <w:unhideWhenUsed/>
    <w:rsid w:val="00773381"/>
    <w:rPr>
      <w:rFonts w:ascii="Tahoma" w:hAnsi="Tahoma" w:cs="Tahoma"/>
      <w:sz w:val="16"/>
      <w:szCs w:val="16"/>
    </w:rPr>
  </w:style>
  <w:style w:type="character" w:customStyle="1" w:styleId="af">
    <w:name w:val="Текст выноски Знак"/>
    <w:basedOn w:val="a2"/>
    <w:link w:val="ae"/>
    <w:rsid w:val="00773381"/>
    <w:rPr>
      <w:rFonts w:ascii="Tahoma" w:hAnsi="Tahoma" w:cs="Tahoma"/>
      <w:sz w:val="16"/>
      <w:szCs w:val="16"/>
    </w:rPr>
  </w:style>
  <w:style w:type="paragraph" w:styleId="af0">
    <w:name w:val="Body Text"/>
    <w:basedOn w:val="a1"/>
    <w:link w:val="af1"/>
    <w:unhideWhenUsed/>
    <w:rsid w:val="00773381"/>
    <w:pPr>
      <w:spacing w:after="120"/>
    </w:pPr>
  </w:style>
  <w:style w:type="character" w:customStyle="1" w:styleId="af1">
    <w:name w:val="Основной текст Знак"/>
    <w:basedOn w:val="a2"/>
    <w:link w:val="af0"/>
    <w:rsid w:val="00773381"/>
  </w:style>
  <w:style w:type="paragraph" w:styleId="21">
    <w:name w:val="Body Text Indent 2"/>
    <w:basedOn w:val="a1"/>
    <w:link w:val="22"/>
    <w:uiPriority w:val="99"/>
    <w:unhideWhenUsed/>
    <w:rsid w:val="00773381"/>
    <w:pPr>
      <w:spacing w:after="120" w:line="480" w:lineRule="auto"/>
      <w:ind w:left="283"/>
    </w:pPr>
  </w:style>
  <w:style w:type="character" w:customStyle="1" w:styleId="22">
    <w:name w:val="Основной текст с отступом 2 Знак"/>
    <w:basedOn w:val="a2"/>
    <w:link w:val="21"/>
    <w:uiPriority w:val="99"/>
    <w:rsid w:val="00773381"/>
  </w:style>
  <w:style w:type="paragraph" w:styleId="af2">
    <w:name w:val="Normal (Web)"/>
    <w:aliases w:val="Обычный (Web)"/>
    <w:basedOn w:val="a1"/>
    <w:uiPriority w:val="99"/>
    <w:rsid w:val="00773381"/>
    <w:pPr>
      <w:spacing w:before="100" w:beforeAutospacing="1" w:after="100" w:afterAutospacing="1"/>
    </w:pPr>
    <w:rPr>
      <w:rFonts w:ascii="Tahoma" w:eastAsia="Times New Roman" w:hAnsi="Tahoma" w:cs="Tahoma"/>
      <w:sz w:val="16"/>
      <w:szCs w:val="16"/>
      <w:lang w:eastAsia="ru-RU"/>
    </w:rPr>
  </w:style>
  <w:style w:type="paragraph" w:styleId="31">
    <w:name w:val="Body Text 3"/>
    <w:basedOn w:val="a1"/>
    <w:link w:val="32"/>
    <w:rsid w:val="00773381"/>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773381"/>
    <w:rPr>
      <w:rFonts w:ascii="Times New Roman" w:eastAsia="Times New Roman" w:hAnsi="Times New Roman" w:cs="Times New Roman"/>
      <w:sz w:val="16"/>
      <w:szCs w:val="16"/>
      <w:lang w:eastAsia="ru-RU"/>
    </w:rPr>
  </w:style>
  <w:style w:type="character" w:styleId="af3">
    <w:name w:val="Strong"/>
    <w:basedOn w:val="a2"/>
    <w:uiPriority w:val="99"/>
    <w:qFormat/>
    <w:rsid w:val="00773381"/>
    <w:rPr>
      <w:b/>
      <w:bCs/>
    </w:rPr>
  </w:style>
  <w:style w:type="character" w:customStyle="1" w:styleId="apple-converted-space">
    <w:name w:val="apple-converted-space"/>
    <w:basedOn w:val="a2"/>
    <w:uiPriority w:val="99"/>
    <w:rsid w:val="00773381"/>
  </w:style>
  <w:style w:type="paragraph" w:customStyle="1" w:styleId="Style2">
    <w:name w:val="Style2"/>
    <w:basedOn w:val="a1"/>
    <w:uiPriority w:val="99"/>
    <w:rsid w:val="00773381"/>
    <w:pPr>
      <w:widowControl w:val="0"/>
      <w:autoSpaceDE w:val="0"/>
      <w:autoSpaceDN w:val="0"/>
      <w:adjustRightInd w:val="0"/>
      <w:spacing w:line="271" w:lineRule="exact"/>
      <w:ind w:firstLine="710"/>
    </w:pPr>
    <w:rPr>
      <w:rFonts w:ascii="Times New Roman" w:eastAsia="Times New Roman" w:hAnsi="Times New Roman" w:cs="Times New Roman"/>
      <w:sz w:val="24"/>
      <w:szCs w:val="24"/>
      <w:lang w:eastAsia="ru-RU"/>
    </w:rPr>
  </w:style>
  <w:style w:type="character" w:customStyle="1" w:styleId="FontStyle12">
    <w:name w:val="Font Style12"/>
    <w:rsid w:val="00773381"/>
    <w:rPr>
      <w:rFonts w:ascii="Times New Roman" w:hAnsi="Times New Roman" w:cs="Times New Roman"/>
      <w:sz w:val="26"/>
      <w:szCs w:val="26"/>
    </w:rPr>
  </w:style>
  <w:style w:type="paragraph" w:styleId="af4">
    <w:name w:val="No Spacing"/>
    <w:link w:val="af5"/>
    <w:uiPriority w:val="1"/>
    <w:qFormat/>
    <w:rsid w:val="00773381"/>
    <w:rPr>
      <w:rFonts w:ascii="Calibri" w:eastAsia="Times New Roman" w:hAnsi="Calibri" w:cs="Times New Roman"/>
      <w:lang w:eastAsia="ru-RU"/>
    </w:rPr>
  </w:style>
  <w:style w:type="paragraph" w:styleId="HTML">
    <w:name w:val="HTML Preformatted"/>
    <w:basedOn w:val="a1"/>
    <w:link w:val="HTML0"/>
    <w:unhideWhenUsed/>
    <w:rsid w:val="0077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73381"/>
    <w:rPr>
      <w:rFonts w:ascii="Courier New" w:eastAsia="Times New Roman" w:hAnsi="Courier New" w:cs="Courier New"/>
      <w:sz w:val="20"/>
      <w:szCs w:val="20"/>
      <w:lang w:eastAsia="ru-RU"/>
    </w:rPr>
  </w:style>
  <w:style w:type="paragraph" w:customStyle="1" w:styleId="210">
    <w:name w:val="Основной текст 21"/>
    <w:basedOn w:val="a1"/>
    <w:rsid w:val="00773381"/>
    <w:rPr>
      <w:rFonts w:ascii="Times New Roman" w:eastAsia="Times New Roman" w:hAnsi="Times New Roman" w:cs="Times New Roman"/>
      <w:sz w:val="28"/>
      <w:szCs w:val="20"/>
      <w:lang w:eastAsia="ar-SA"/>
    </w:rPr>
  </w:style>
  <w:style w:type="paragraph" w:customStyle="1" w:styleId="11">
    <w:name w:val="Обычный1"/>
    <w:uiPriority w:val="99"/>
    <w:rsid w:val="00773381"/>
    <w:pPr>
      <w:widowControl w:val="0"/>
      <w:suppressAutoHyphens/>
    </w:pPr>
    <w:rPr>
      <w:rFonts w:ascii="Times New Roman" w:eastAsia="Times New Roman" w:hAnsi="Times New Roman" w:cs="Times New Roman"/>
      <w:sz w:val="20"/>
      <w:szCs w:val="20"/>
      <w:lang w:eastAsia="ar-SA"/>
    </w:rPr>
  </w:style>
  <w:style w:type="paragraph" w:styleId="23">
    <w:name w:val="Body Text 2"/>
    <w:basedOn w:val="a1"/>
    <w:link w:val="24"/>
    <w:uiPriority w:val="99"/>
    <w:unhideWhenUsed/>
    <w:rsid w:val="00773381"/>
    <w:pPr>
      <w:spacing w:after="120" w:line="480" w:lineRule="auto"/>
    </w:pPr>
  </w:style>
  <w:style w:type="character" w:customStyle="1" w:styleId="24">
    <w:name w:val="Основной текст 2 Знак"/>
    <w:basedOn w:val="a2"/>
    <w:link w:val="23"/>
    <w:uiPriority w:val="99"/>
    <w:rsid w:val="00773381"/>
  </w:style>
  <w:style w:type="numbering" w:customStyle="1" w:styleId="12">
    <w:name w:val="Нет списка1"/>
    <w:next w:val="a4"/>
    <w:semiHidden/>
    <w:rsid w:val="00773381"/>
  </w:style>
  <w:style w:type="paragraph" w:customStyle="1" w:styleId="af6">
    <w:name w:val="Знак Знак Знак Знак Знак Знак Знак"/>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styleId="af7">
    <w:name w:val="page number"/>
    <w:basedOn w:val="a2"/>
    <w:rsid w:val="00773381"/>
  </w:style>
  <w:style w:type="paragraph" w:styleId="13">
    <w:name w:val="toc 1"/>
    <w:basedOn w:val="a1"/>
    <w:next w:val="a1"/>
    <w:autoRedefine/>
    <w:uiPriority w:val="99"/>
    <w:rsid w:val="00773381"/>
    <w:pPr>
      <w:tabs>
        <w:tab w:val="right" w:leader="dot" w:pos="9628"/>
      </w:tabs>
      <w:spacing w:after="120"/>
      <w:jc w:val="both"/>
    </w:pPr>
    <w:rPr>
      <w:rFonts w:ascii="Times New Roman" w:eastAsia="Times New Roman" w:hAnsi="Times New Roman" w:cs="Times New Roman"/>
      <w:noProof/>
      <w:sz w:val="28"/>
      <w:szCs w:val="28"/>
      <w:lang w:eastAsia="ru-RU"/>
    </w:rPr>
  </w:style>
  <w:style w:type="character" w:styleId="af8">
    <w:name w:val="Hyperlink"/>
    <w:uiPriority w:val="99"/>
    <w:rsid w:val="00773381"/>
    <w:rPr>
      <w:color w:val="0000FF"/>
      <w:u w:val="single"/>
    </w:rPr>
  </w:style>
  <w:style w:type="paragraph" w:styleId="25">
    <w:name w:val="List 2"/>
    <w:basedOn w:val="a1"/>
    <w:uiPriority w:val="99"/>
    <w:rsid w:val="00773381"/>
    <w:pPr>
      <w:ind w:left="566" w:hanging="283"/>
    </w:pPr>
    <w:rPr>
      <w:rFonts w:ascii="Times New Roman" w:eastAsia="Times New Roman" w:hAnsi="Times New Roman" w:cs="Times New Roman"/>
      <w:sz w:val="24"/>
      <w:szCs w:val="24"/>
      <w:lang w:eastAsia="ru-RU"/>
    </w:rPr>
  </w:style>
  <w:style w:type="paragraph" w:styleId="af9">
    <w:name w:val="List Bullet"/>
    <w:basedOn w:val="a1"/>
    <w:autoRedefine/>
    <w:uiPriority w:val="99"/>
    <w:rsid w:val="00773381"/>
    <w:pPr>
      <w:tabs>
        <w:tab w:val="num" w:pos="360"/>
      </w:tabs>
      <w:ind w:left="360" w:hanging="360"/>
    </w:pPr>
    <w:rPr>
      <w:rFonts w:ascii="Times New Roman" w:eastAsia="Times New Roman" w:hAnsi="Times New Roman" w:cs="Times New Roman"/>
      <w:sz w:val="24"/>
      <w:szCs w:val="24"/>
      <w:lang w:eastAsia="ru-RU"/>
    </w:rPr>
  </w:style>
  <w:style w:type="paragraph" w:styleId="26">
    <w:name w:val="List Bullet 2"/>
    <w:basedOn w:val="a1"/>
    <w:autoRedefine/>
    <w:uiPriority w:val="99"/>
    <w:rsid w:val="00773381"/>
    <w:pPr>
      <w:tabs>
        <w:tab w:val="num" w:pos="643"/>
      </w:tabs>
      <w:ind w:left="643" w:hanging="360"/>
    </w:pPr>
    <w:rPr>
      <w:rFonts w:ascii="Times New Roman" w:eastAsia="Times New Roman" w:hAnsi="Times New Roman" w:cs="Times New Roman"/>
      <w:sz w:val="24"/>
      <w:szCs w:val="24"/>
      <w:lang w:eastAsia="ru-RU"/>
    </w:rPr>
  </w:style>
  <w:style w:type="paragraph" w:styleId="afa">
    <w:name w:val="Normal Indent"/>
    <w:basedOn w:val="a1"/>
    <w:uiPriority w:val="99"/>
    <w:rsid w:val="00773381"/>
    <w:pPr>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381"/>
    <w:pPr>
      <w:widowControl w:val="0"/>
      <w:autoSpaceDE w:val="0"/>
      <w:autoSpaceDN w:val="0"/>
      <w:adjustRightInd w:val="0"/>
      <w:ind w:firstLine="720"/>
    </w:pPr>
    <w:rPr>
      <w:rFonts w:ascii="Arial" w:eastAsia="Times New Roman" w:hAnsi="Arial" w:cs="Arial"/>
      <w:sz w:val="20"/>
      <w:szCs w:val="20"/>
      <w:lang w:eastAsia="ru-RU"/>
    </w:rPr>
  </w:style>
  <w:style w:type="paragraph" w:styleId="afb">
    <w:name w:val="Title"/>
    <w:basedOn w:val="a1"/>
    <w:link w:val="afc"/>
    <w:qFormat/>
    <w:rsid w:val="00773381"/>
    <w:pPr>
      <w:jc w:val="center"/>
    </w:pPr>
    <w:rPr>
      <w:rFonts w:ascii="Times New Roman" w:eastAsia="Times New Roman" w:hAnsi="Times New Roman" w:cs="Times New Roman"/>
      <w:sz w:val="28"/>
      <w:szCs w:val="20"/>
      <w:lang w:eastAsia="ru-RU"/>
    </w:rPr>
  </w:style>
  <w:style w:type="character" w:customStyle="1" w:styleId="afc">
    <w:name w:val="Название Знак"/>
    <w:basedOn w:val="a2"/>
    <w:link w:val="afb"/>
    <w:rsid w:val="00773381"/>
    <w:rPr>
      <w:rFonts w:ascii="Times New Roman" w:eastAsia="Times New Roman" w:hAnsi="Times New Roman" w:cs="Times New Roman"/>
      <w:sz w:val="28"/>
      <w:szCs w:val="20"/>
      <w:lang w:eastAsia="ru-RU"/>
    </w:rPr>
  </w:style>
  <w:style w:type="paragraph" w:customStyle="1" w:styleId="ConsPlusNonformat">
    <w:name w:val="ConsPlusNonformat"/>
    <w:rsid w:val="00773381"/>
    <w:pPr>
      <w:widowControl w:val="0"/>
      <w:autoSpaceDE w:val="0"/>
      <w:autoSpaceDN w:val="0"/>
      <w:adjustRightInd w:val="0"/>
    </w:pPr>
    <w:rPr>
      <w:rFonts w:ascii="Courier New" w:eastAsia="Times New Roman" w:hAnsi="Courier New" w:cs="Courier New"/>
      <w:sz w:val="20"/>
      <w:szCs w:val="20"/>
      <w:lang w:eastAsia="ru-RU"/>
    </w:rPr>
  </w:style>
  <w:style w:type="paragraph" w:styleId="afd">
    <w:name w:val="Plain Text"/>
    <w:basedOn w:val="a1"/>
    <w:link w:val="afe"/>
    <w:rsid w:val="00773381"/>
    <w:rPr>
      <w:rFonts w:ascii="Courier New" w:eastAsia="Times New Roman" w:hAnsi="Courier New" w:cs="Courier New"/>
      <w:sz w:val="20"/>
      <w:szCs w:val="20"/>
      <w:lang w:eastAsia="ru-RU"/>
    </w:rPr>
  </w:style>
  <w:style w:type="character" w:customStyle="1" w:styleId="afe">
    <w:name w:val="Текст Знак"/>
    <w:basedOn w:val="a2"/>
    <w:link w:val="afd"/>
    <w:rsid w:val="00773381"/>
    <w:rPr>
      <w:rFonts w:ascii="Courier New" w:eastAsia="Times New Roman" w:hAnsi="Courier New" w:cs="Courier New"/>
      <w:sz w:val="20"/>
      <w:szCs w:val="20"/>
      <w:lang w:eastAsia="ru-RU"/>
    </w:rPr>
  </w:style>
  <w:style w:type="paragraph" w:styleId="33">
    <w:name w:val="toc 3"/>
    <w:basedOn w:val="a1"/>
    <w:next w:val="a1"/>
    <w:autoRedefine/>
    <w:uiPriority w:val="99"/>
    <w:rsid w:val="00773381"/>
    <w:pPr>
      <w:tabs>
        <w:tab w:val="right" w:leader="dot" w:pos="9628"/>
      </w:tabs>
      <w:ind w:left="560"/>
    </w:pPr>
    <w:rPr>
      <w:rFonts w:ascii="Times New Roman" w:eastAsia="Times New Roman" w:hAnsi="Times New Roman" w:cs="Times New Roman"/>
      <w:b/>
      <w:iCs/>
      <w:noProof/>
      <w:sz w:val="28"/>
      <w:szCs w:val="28"/>
      <w:lang w:eastAsia="ru-RU"/>
    </w:rPr>
  </w:style>
  <w:style w:type="paragraph" w:styleId="27">
    <w:name w:val="toc 2"/>
    <w:basedOn w:val="a1"/>
    <w:next w:val="a1"/>
    <w:autoRedefine/>
    <w:uiPriority w:val="99"/>
    <w:rsid w:val="00773381"/>
    <w:pPr>
      <w:ind w:left="280"/>
    </w:pPr>
    <w:rPr>
      <w:rFonts w:ascii="Times New Roman" w:eastAsia="Times New Roman" w:hAnsi="Times New Roman" w:cs="Times New Roman"/>
      <w:sz w:val="28"/>
      <w:szCs w:val="28"/>
      <w:lang w:eastAsia="ru-RU"/>
    </w:rPr>
  </w:style>
  <w:style w:type="character" w:customStyle="1" w:styleId="aff">
    <w:name w:val="Знак Знак"/>
    <w:uiPriority w:val="99"/>
    <w:locked/>
    <w:rsid w:val="00773381"/>
    <w:rPr>
      <w:rFonts w:ascii="Arial" w:hAnsi="Arial" w:cs="Arial"/>
      <w:b/>
      <w:bCs/>
      <w:kern w:val="32"/>
      <w:sz w:val="32"/>
      <w:szCs w:val="32"/>
      <w:lang w:val="ru-RU" w:eastAsia="ru-RU" w:bidi="ar-SA"/>
    </w:rPr>
  </w:style>
  <w:style w:type="paragraph" w:customStyle="1" w:styleId="aff0">
    <w:name w:val="Содержимое таблицы"/>
    <w:basedOn w:val="a1"/>
    <w:uiPriority w:val="99"/>
    <w:rsid w:val="00773381"/>
    <w:pPr>
      <w:suppressLineNumbers/>
    </w:pPr>
    <w:rPr>
      <w:rFonts w:ascii="Times New Roman" w:eastAsia="Times New Roman" w:hAnsi="Times New Roman" w:cs="Times New Roman"/>
      <w:sz w:val="28"/>
      <w:szCs w:val="28"/>
      <w:lang w:eastAsia="ar-SA"/>
    </w:rPr>
  </w:style>
  <w:style w:type="paragraph" w:customStyle="1" w:styleId="ConsNonformat">
    <w:name w:val="ConsNonformat"/>
    <w:uiPriority w:val="99"/>
    <w:rsid w:val="0077338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10">
    <w:name w:val="Основной текст с отступом 3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4">
    <w:name w:val="Текст1"/>
    <w:basedOn w:val="a1"/>
    <w:uiPriority w:val="99"/>
    <w:rsid w:val="00773381"/>
    <w:pPr>
      <w:suppressAutoHyphens/>
    </w:pPr>
    <w:rPr>
      <w:rFonts w:ascii="Courier New" w:eastAsia="Times New Roman" w:hAnsi="Courier New" w:cs="Courier New"/>
      <w:sz w:val="20"/>
      <w:szCs w:val="20"/>
      <w:lang w:eastAsia="ar-SA"/>
    </w:rPr>
  </w:style>
  <w:style w:type="paragraph" w:customStyle="1" w:styleId="15">
    <w:name w:val="Стиль1"/>
    <w:basedOn w:val="a1"/>
    <w:uiPriority w:val="99"/>
    <w:rsid w:val="00773381"/>
    <w:pPr>
      <w:jc w:val="center"/>
    </w:pPr>
    <w:rPr>
      <w:rFonts w:ascii="Times New Roman" w:eastAsia="Times New Roman" w:hAnsi="Times New Roman" w:cs="Times New Roman"/>
      <w:b/>
      <w:bCs/>
      <w:i/>
      <w:iCs/>
      <w:u w:val="single"/>
      <w:lang w:eastAsia="ru-RU"/>
    </w:rPr>
  </w:style>
  <w:style w:type="paragraph" w:styleId="aff1">
    <w:name w:val="Document Map"/>
    <w:basedOn w:val="a1"/>
    <w:link w:val="aff2"/>
    <w:rsid w:val="00773381"/>
    <w:pPr>
      <w:shd w:val="clear" w:color="auto" w:fill="000080"/>
    </w:pPr>
    <w:rPr>
      <w:rFonts w:ascii="Tahoma" w:eastAsia="Times New Roman" w:hAnsi="Tahoma" w:cs="Tahoma"/>
      <w:sz w:val="20"/>
      <w:szCs w:val="20"/>
      <w:lang w:eastAsia="ru-RU"/>
    </w:rPr>
  </w:style>
  <w:style w:type="character" w:customStyle="1" w:styleId="aff2">
    <w:name w:val="Схема документа Знак"/>
    <w:basedOn w:val="a2"/>
    <w:link w:val="aff1"/>
    <w:rsid w:val="00773381"/>
    <w:rPr>
      <w:rFonts w:ascii="Tahoma" w:eastAsia="Times New Roman" w:hAnsi="Tahoma" w:cs="Tahoma"/>
      <w:sz w:val="20"/>
      <w:szCs w:val="20"/>
      <w:shd w:val="clear" w:color="auto" w:fill="000080"/>
      <w:lang w:eastAsia="ru-RU"/>
    </w:rPr>
  </w:style>
  <w:style w:type="numbering" w:customStyle="1" w:styleId="110">
    <w:name w:val="Нет списка11"/>
    <w:next w:val="a4"/>
    <w:uiPriority w:val="99"/>
    <w:semiHidden/>
    <w:rsid w:val="00773381"/>
  </w:style>
  <w:style w:type="paragraph" w:styleId="34">
    <w:name w:val="Body Text Indent 3"/>
    <w:basedOn w:val="a1"/>
    <w:link w:val="35"/>
    <w:uiPriority w:val="99"/>
    <w:rsid w:val="00773381"/>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3381"/>
    <w:rPr>
      <w:rFonts w:ascii="Times New Roman" w:eastAsia="Times New Roman" w:hAnsi="Times New Roman" w:cs="Times New Roman"/>
      <w:sz w:val="16"/>
      <w:szCs w:val="16"/>
      <w:lang w:eastAsia="ru-RU"/>
    </w:rPr>
  </w:style>
  <w:style w:type="character" w:styleId="aff3">
    <w:name w:val="FollowedHyperlink"/>
    <w:uiPriority w:val="99"/>
    <w:rsid w:val="00773381"/>
    <w:rPr>
      <w:color w:val="800080"/>
      <w:u w:val="single"/>
    </w:rPr>
  </w:style>
  <w:style w:type="paragraph" w:customStyle="1" w:styleId="xl24">
    <w:name w:val="xl2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25">
    <w:name w:val="xl25"/>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26">
    <w:name w:val="xl26"/>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7">
    <w:name w:val="xl27"/>
    <w:basedOn w:val="a1"/>
    <w:uiPriority w:val="99"/>
    <w:rsid w:val="007733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8">
    <w:name w:val="xl2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29">
    <w:name w:val="xl2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0">
    <w:name w:val="xl30"/>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1">
    <w:name w:val="xl31"/>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2">
    <w:name w:val="xl3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3">
    <w:name w:val="xl33"/>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4">
    <w:name w:val="xl3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35">
    <w:name w:val="xl3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6">
    <w:name w:val="xl36"/>
    <w:basedOn w:val="a1"/>
    <w:uiPriority w:val="99"/>
    <w:rsid w:val="00773381"/>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7">
    <w:name w:val="xl3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8">
    <w:name w:val="xl3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9">
    <w:name w:val="xl39"/>
    <w:basedOn w:val="a1"/>
    <w:uiPriority w:val="99"/>
    <w:rsid w:val="00773381"/>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0">
    <w:name w:val="xl40"/>
    <w:basedOn w:val="a1"/>
    <w:uiPriority w:val="99"/>
    <w:rsid w:val="00773381"/>
    <w:pP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1">
    <w:name w:val="xl4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2">
    <w:name w:val="xl42"/>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3">
    <w:name w:val="xl4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44">
    <w:name w:val="xl4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5">
    <w:name w:val="xl4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6">
    <w:name w:val="xl46"/>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7">
    <w:name w:val="xl4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8">
    <w:name w:val="xl4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9">
    <w:name w:val="xl49"/>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0">
    <w:name w:val="xl50"/>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1">
    <w:name w:val="xl5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2">
    <w:name w:val="xl5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53">
    <w:name w:val="xl5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4">
    <w:name w:val="xl5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5">
    <w:name w:val="xl5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56">
    <w:name w:val="xl56"/>
    <w:basedOn w:val="a1"/>
    <w:uiPriority w:val="99"/>
    <w:rsid w:val="007733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7">
    <w:name w:val="xl57"/>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8">
    <w:name w:val="xl5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9">
    <w:name w:val="xl5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60">
    <w:name w:val="xl60"/>
    <w:basedOn w:val="a1"/>
    <w:uiPriority w:val="99"/>
    <w:rsid w:val="00773381"/>
    <w:pPr>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s="Times New Roman"/>
      <w:lang w:eastAsia="ru-RU"/>
    </w:rPr>
  </w:style>
  <w:style w:type="paragraph" w:customStyle="1" w:styleId="xl61">
    <w:name w:val="xl61"/>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62">
    <w:name w:val="xl62"/>
    <w:basedOn w:val="a1"/>
    <w:uiPriority w:val="99"/>
    <w:rsid w:val="0077338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63">
    <w:name w:val="xl63"/>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4">
    <w:name w:val="xl64"/>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77338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6">
    <w:name w:val="xl66"/>
    <w:basedOn w:val="a1"/>
    <w:uiPriority w:val="99"/>
    <w:rsid w:val="00773381"/>
    <w:pPr>
      <w:pBdr>
        <w:top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7">
    <w:name w:val="xl67"/>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8">
    <w:name w:val="xl68"/>
    <w:basedOn w:val="a1"/>
    <w:uiPriority w:val="99"/>
    <w:rsid w:val="00773381"/>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9">
    <w:name w:val="xl69"/>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70">
    <w:name w:val="xl70"/>
    <w:basedOn w:val="a1"/>
    <w:uiPriority w:val="99"/>
    <w:rsid w:val="00773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1">
    <w:name w:val="xl71"/>
    <w:basedOn w:val="a1"/>
    <w:uiPriority w:val="99"/>
    <w:rsid w:val="0077338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3">
    <w:name w:val="xl73"/>
    <w:basedOn w:val="a1"/>
    <w:uiPriority w:val="99"/>
    <w:rsid w:val="00773381"/>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4">
    <w:name w:val="xl74"/>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5">
    <w:name w:val="xl75"/>
    <w:basedOn w:val="a1"/>
    <w:uiPriority w:val="99"/>
    <w:rsid w:val="00773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numbering" w:customStyle="1" w:styleId="111">
    <w:name w:val="Нет списка111"/>
    <w:next w:val="a4"/>
    <w:uiPriority w:val="99"/>
    <w:semiHidden/>
    <w:rsid w:val="00773381"/>
  </w:style>
  <w:style w:type="paragraph" w:customStyle="1" w:styleId="aff4">
    <w:name w:val="Знак"/>
    <w:basedOn w:val="a1"/>
    <w:rsid w:val="00773381"/>
    <w:pPr>
      <w:spacing w:before="100" w:beforeAutospacing="1" w:after="100" w:afterAutospacing="1"/>
    </w:pPr>
    <w:rPr>
      <w:rFonts w:ascii="Tahoma" w:eastAsia="Times New Roman" w:hAnsi="Tahoma" w:cs="Times New Roman"/>
      <w:sz w:val="20"/>
      <w:szCs w:val="20"/>
      <w:lang w:val="en-US"/>
    </w:rPr>
  </w:style>
  <w:style w:type="character" w:customStyle="1" w:styleId="FontStyle11">
    <w:name w:val="Font Style11"/>
    <w:uiPriority w:val="99"/>
    <w:rsid w:val="00773381"/>
    <w:rPr>
      <w:rFonts w:ascii="Times New Roman" w:hAnsi="Times New Roman" w:cs="Times New Roman"/>
      <w:sz w:val="20"/>
      <w:szCs w:val="20"/>
    </w:rPr>
  </w:style>
  <w:style w:type="paragraph" w:customStyle="1" w:styleId="Style4">
    <w:name w:val="Style4"/>
    <w:basedOn w:val="a1"/>
    <w:uiPriority w:val="99"/>
    <w:rsid w:val="00773381"/>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aff5">
    <w:name w:val="Базовый"/>
    <w:uiPriority w:val="99"/>
    <w:rsid w:val="00773381"/>
    <w:pPr>
      <w:tabs>
        <w:tab w:val="left" w:pos="709"/>
      </w:tabs>
      <w:suppressAutoHyphens/>
      <w:spacing w:line="200" w:lineRule="atLeast"/>
    </w:pPr>
    <w:rPr>
      <w:rFonts w:ascii="Times New Roman" w:eastAsia="Times New Roman" w:hAnsi="Times New Roman" w:cs="Times New Roman"/>
      <w:sz w:val="28"/>
      <w:szCs w:val="20"/>
      <w:lang w:eastAsia="ru-RU"/>
    </w:rPr>
  </w:style>
  <w:style w:type="paragraph" w:customStyle="1" w:styleId="16">
    <w:name w:val="Абзац списка1"/>
    <w:basedOn w:val="aff5"/>
    <w:uiPriority w:val="99"/>
    <w:rsid w:val="00773381"/>
  </w:style>
  <w:style w:type="paragraph" w:customStyle="1" w:styleId="ConsPlusTitle">
    <w:name w:val="ConsPlusTitle"/>
    <w:rsid w:val="00773381"/>
    <w:pPr>
      <w:widowControl w:val="0"/>
      <w:autoSpaceDE w:val="0"/>
      <w:autoSpaceDN w:val="0"/>
      <w:adjustRightInd w:val="0"/>
    </w:pPr>
    <w:rPr>
      <w:rFonts w:ascii="Arial" w:eastAsia="Times New Roman" w:hAnsi="Arial" w:cs="Arial"/>
      <w:b/>
      <w:bCs/>
      <w:sz w:val="20"/>
      <w:szCs w:val="20"/>
      <w:lang w:eastAsia="ru-RU"/>
    </w:rPr>
  </w:style>
  <w:style w:type="paragraph" w:customStyle="1" w:styleId="Style6">
    <w:name w:val="Style6"/>
    <w:basedOn w:val="a1"/>
    <w:uiPriority w:val="99"/>
    <w:rsid w:val="00773381"/>
    <w:pPr>
      <w:widowControl w:val="0"/>
      <w:autoSpaceDE w:val="0"/>
      <w:autoSpaceDN w:val="0"/>
      <w:adjustRightInd w:val="0"/>
      <w:spacing w:line="307"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773381"/>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73381"/>
    <w:rPr>
      <w:rFonts w:ascii="Times New Roman" w:hAnsi="Times New Roman" w:cs="Times New Roman"/>
      <w:sz w:val="26"/>
      <w:szCs w:val="26"/>
    </w:rPr>
  </w:style>
  <w:style w:type="character" w:customStyle="1" w:styleId="17">
    <w:name w:val="Знак Знак1"/>
    <w:uiPriority w:val="99"/>
    <w:locked/>
    <w:rsid w:val="00773381"/>
    <w:rPr>
      <w:sz w:val="28"/>
      <w:lang w:val="ru-RU" w:eastAsia="ru-RU" w:bidi="ar-SA"/>
    </w:rPr>
  </w:style>
  <w:style w:type="character" w:customStyle="1" w:styleId="112">
    <w:name w:val="Знак Знак11"/>
    <w:uiPriority w:val="99"/>
    <w:rsid w:val="00773381"/>
    <w:rPr>
      <w:sz w:val="28"/>
    </w:rPr>
  </w:style>
  <w:style w:type="character" w:customStyle="1" w:styleId="91">
    <w:name w:val="Знак Знак9"/>
    <w:uiPriority w:val="99"/>
    <w:rsid w:val="00773381"/>
    <w:rPr>
      <w:sz w:val="28"/>
    </w:rPr>
  </w:style>
  <w:style w:type="character" w:customStyle="1" w:styleId="19">
    <w:name w:val="Знак Знак19"/>
    <w:uiPriority w:val="99"/>
    <w:rsid w:val="00773381"/>
    <w:rPr>
      <w:rFonts w:ascii="Arial" w:hAnsi="Arial" w:cs="Arial"/>
      <w:b/>
      <w:bCs/>
      <w:kern w:val="32"/>
      <w:sz w:val="32"/>
      <w:szCs w:val="32"/>
      <w:lang w:val="ru-RU" w:eastAsia="ru-RU" w:bidi="ar-SA"/>
    </w:rPr>
  </w:style>
  <w:style w:type="character" w:customStyle="1" w:styleId="120">
    <w:name w:val="Знак Знак12"/>
    <w:uiPriority w:val="99"/>
    <w:rsid w:val="00773381"/>
    <w:rPr>
      <w:lang w:eastAsia="en-US"/>
    </w:rPr>
  </w:style>
  <w:style w:type="character" w:customStyle="1" w:styleId="71">
    <w:name w:val="Знак Знак7"/>
    <w:uiPriority w:val="99"/>
    <w:rsid w:val="00773381"/>
    <w:rPr>
      <w:sz w:val="16"/>
      <w:szCs w:val="16"/>
    </w:rPr>
  </w:style>
  <w:style w:type="character" w:customStyle="1" w:styleId="af5">
    <w:name w:val="Без интервала Знак"/>
    <w:link w:val="af4"/>
    <w:uiPriority w:val="1"/>
    <w:rsid w:val="00773381"/>
    <w:rPr>
      <w:rFonts w:ascii="Calibri" w:eastAsia="Times New Roman" w:hAnsi="Calibri" w:cs="Times New Roman"/>
      <w:lang w:eastAsia="ru-RU"/>
    </w:rPr>
  </w:style>
  <w:style w:type="paragraph" w:customStyle="1" w:styleId="Textbody">
    <w:name w:val="Text body"/>
    <w:basedOn w:val="Standard"/>
    <w:rsid w:val="00773381"/>
    <w:pPr>
      <w:spacing w:after="120"/>
    </w:pPr>
    <w:rPr>
      <w:rFonts w:eastAsia="Arial Unicode MS" w:cs="Mangal"/>
      <w:lang w:eastAsia="zh-CN" w:bidi="hi-IN"/>
    </w:rPr>
  </w:style>
  <w:style w:type="paragraph" w:customStyle="1" w:styleId="Textbodyindent">
    <w:name w:val="Text body indent"/>
    <w:basedOn w:val="Standard"/>
    <w:uiPriority w:val="99"/>
    <w:rsid w:val="00773381"/>
    <w:pPr>
      <w:ind w:firstLine="851"/>
      <w:jc w:val="both"/>
    </w:pPr>
    <w:rPr>
      <w:rFonts w:eastAsia="Arial Unicode MS" w:cs="Mangal"/>
      <w:sz w:val="26"/>
      <w:szCs w:val="20"/>
      <w:lang w:eastAsia="zh-CN" w:bidi="hi-IN"/>
    </w:rPr>
  </w:style>
  <w:style w:type="character" w:styleId="aff6">
    <w:name w:val="Emphasis"/>
    <w:uiPriority w:val="99"/>
    <w:qFormat/>
    <w:rsid w:val="00773381"/>
    <w:rPr>
      <w:i/>
      <w:iCs/>
    </w:rPr>
  </w:style>
  <w:style w:type="character" w:customStyle="1" w:styleId="textdefault">
    <w:name w:val="text_default"/>
    <w:basedOn w:val="a2"/>
    <w:uiPriority w:val="99"/>
    <w:rsid w:val="00773381"/>
  </w:style>
  <w:style w:type="paragraph" w:customStyle="1" w:styleId="18">
    <w:name w:val="Знак Знак Знак Знак Знак Знак Знак1"/>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13">
    <w:name w:val="Обычный11"/>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1">
    <w:name w:val="Основной текст с отступом 31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320">
    <w:name w:val="Основной текст с отступом 32"/>
    <w:basedOn w:val="a1"/>
    <w:uiPriority w:val="99"/>
    <w:rsid w:val="00773381"/>
    <w:pPr>
      <w:overflowPunct w:val="0"/>
      <w:autoSpaceDE w:val="0"/>
      <w:autoSpaceDN w:val="0"/>
      <w:adjustRightInd w:val="0"/>
      <w:ind w:firstLine="709"/>
      <w:jc w:val="both"/>
      <w:textAlignment w:val="baseline"/>
    </w:pPr>
    <w:rPr>
      <w:rFonts w:ascii="Times New Roman" w:eastAsia="Times New Roman" w:hAnsi="Times New Roman" w:cs="Times New Roman"/>
      <w:sz w:val="26"/>
      <w:szCs w:val="20"/>
      <w:lang w:eastAsia="ru-RU"/>
    </w:rPr>
  </w:style>
  <w:style w:type="character" w:customStyle="1" w:styleId="1a">
    <w:name w:val="Основной шрифт абзаца1"/>
    <w:rsid w:val="00773381"/>
  </w:style>
  <w:style w:type="character" w:customStyle="1" w:styleId="apple-style-span">
    <w:name w:val="apple-style-span"/>
    <w:basedOn w:val="a2"/>
    <w:rsid w:val="00773381"/>
  </w:style>
  <w:style w:type="paragraph" w:customStyle="1" w:styleId="220">
    <w:name w:val="Основной текст 22"/>
    <w:basedOn w:val="a1"/>
    <w:rsid w:val="00773381"/>
    <w:pPr>
      <w:suppressAutoHyphens/>
      <w:jc w:val="both"/>
    </w:pPr>
    <w:rPr>
      <w:rFonts w:ascii="Times New Roman" w:eastAsia="Times New Roman" w:hAnsi="Times New Roman" w:cs="Times New Roman"/>
      <w:sz w:val="24"/>
      <w:szCs w:val="20"/>
      <w:lang w:eastAsia="ar-SA"/>
    </w:rPr>
  </w:style>
  <w:style w:type="character" w:customStyle="1" w:styleId="z-">
    <w:name w:val="z-Начало формы Знак"/>
    <w:link w:val="z-0"/>
    <w:uiPriority w:val="99"/>
    <w:rsid w:val="00773381"/>
    <w:rPr>
      <w:rFonts w:ascii="Arial" w:hAnsi="Arial" w:cs="Arial"/>
      <w:vanish/>
      <w:sz w:val="16"/>
      <w:szCs w:val="16"/>
    </w:rPr>
  </w:style>
  <w:style w:type="paragraph" w:styleId="z-0">
    <w:name w:val="HTML Top of Form"/>
    <w:basedOn w:val="a1"/>
    <w:next w:val="a1"/>
    <w:link w:val="z-"/>
    <w:hidden/>
    <w:uiPriority w:val="99"/>
    <w:unhideWhenUsed/>
    <w:rsid w:val="00773381"/>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rsid w:val="00773381"/>
    <w:rPr>
      <w:rFonts w:ascii="Arial" w:hAnsi="Arial" w:cs="Arial"/>
      <w:vanish/>
      <w:sz w:val="16"/>
      <w:szCs w:val="16"/>
    </w:rPr>
  </w:style>
  <w:style w:type="character" w:customStyle="1" w:styleId="z-2">
    <w:name w:val="z-Конец формы Знак"/>
    <w:link w:val="z-3"/>
    <w:uiPriority w:val="99"/>
    <w:rsid w:val="00773381"/>
    <w:rPr>
      <w:rFonts w:ascii="Arial" w:hAnsi="Arial" w:cs="Arial"/>
      <w:vanish/>
      <w:sz w:val="16"/>
      <w:szCs w:val="16"/>
    </w:rPr>
  </w:style>
  <w:style w:type="paragraph" w:styleId="z-3">
    <w:name w:val="HTML Bottom of Form"/>
    <w:basedOn w:val="a1"/>
    <w:next w:val="a1"/>
    <w:link w:val="z-2"/>
    <w:hidden/>
    <w:uiPriority w:val="99"/>
    <w:unhideWhenUsed/>
    <w:rsid w:val="00773381"/>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rsid w:val="00773381"/>
    <w:rPr>
      <w:rFonts w:ascii="Arial" w:hAnsi="Arial" w:cs="Arial"/>
      <w:vanish/>
      <w:sz w:val="16"/>
      <w:szCs w:val="16"/>
    </w:rPr>
  </w:style>
  <w:style w:type="character" w:customStyle="1" w:styleId="FontStyle21">
    <w:name w:val="Font Style21"/>
    <w:uiPriority w:val="99"/>
    <w:rsid w:val="00773381"/>
    <w:rPr>
      <w:rFonts w:ascii="Times New Roman" w:hAnsi="Times New Roman" w:cs="Times New Roman"/>
      <w:sz w:val="22"/>
      <w:szCs w:val="22"/>
    </w:rPr>
  </w:style>
  <w:style w:type="numbering" w:customStyle="1" w:styleId="1111">
    <w:name w:val="Нет списка1111"/>
    <w:next w:val="a4"/>
    <w:uiPriority w:val="99"/>
    <w:semiHidden/>
    <w:rsid w:val="00773381"/>
  </w:style>
  <w:style w:type="character" w:customStyle="1" w:styleId="114">
    <w:name w:val="Заголовок 1 Знак1"/>
    <w:aliases w:val="Заголовок к таб. Знак1"/>
    <w:uiPriority w:val="99"/>
    <w:rsid w:val="00773381"/>
    <w:rPr>
      <w:rFonts w:ascii="Cambria" w:eastAsia="Times New Roman" w:hAnsi="Cambria" w:cs="Times New Roman"/>
      <w:b/>
      <w:bCs/>
      <w:color w:val="365F91"/>
      <w:sz w:val="28"/>
      <w:szCs w:val="28"/>
    </w:rPr>
  </w:style>
  <w:style w:type="character" w:customStyle="1" w:styleId="1b">
    <w:name w:val="Основной текст с отступом Знак1"/>
    <w:aliases w:val="Основной текст 1 Знак1,Нумерованный список !! Знак1,Надин стиль Знак1"/>
    <w:uiPriority w:val="99"/>
    <w:semiHidden/>
    <w:rsid w:val="00773381"/>
    <w:rPr>
      <w:sz w:val="28"/>
      <w:szCs w:val="28"/>
    </w:rPr>
  </w:style>
  <w:style w:type="paragraph" w:customStyle="1" w:styleId="28">
    <w:name w:val="Обычный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30">
    <w:name w:val="Основной текст с отступом 33"/>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western">
    <w:name w:val="western"/>
    <w:basedOn w:val="a1"/>
    <w:uiPriority w:val="99"/>
    <w:rsid w:val="00773381"/>
    <w:pPr>
      <w:spacing w:before="100" w:beforeAutospacing="1" w:after="115"/>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773381"/>
    <w:rPr>
      <w:rFonts w:ascii="Times New Roman" w:hAnsi="Times New Roman" w:cs="Times New Roman" w:hint="default"/>
      <w:sz w:val="22"/>
      <w:szCs w:val="22"/>
    </w:rPr>
  </w:style>
  <w:style w:type="character" w:customStyle="1" w:styleId="FontStyle22">
    <w:name w:val="Font Style22"/>
    <w:uiPriority w:val="99"/>
    <w:rsid w:val="00773381"/>
    <w:rPr>
      <w:rFonts w:ascii="Times New Roman" w:hAnsi="Times New Roman" w:cs="Times New Roman" w:hint="default"/>
      <w:sz w:val="26"/>
      <w:szCs w:val="26"/>
    </w:rPr>
  </w:style>
  <w:style w:type="character" w:customStyle="1" w:styleId="135pt">
    <w:name w:val="Основной текст + 13;5 pt;Курсив"/>
    <w:rsid w:val="00773381"/>
    <w:rPr>
      <w:rFonts w:ascii="Times New Roman" w:eastAsia="Times New Roman" w:hAnsi="Times New Roman" w:cs="Times New Roman"/>
      <w:i/>
      <w:iCs/>
      <w:sz w:val="27"/>
      <w:szCs w:val="27"/>
      <w:shd w:val="clear" w:color="auto" w:fill="FFFFFF"/>
    </w:rPr>
  </w:style>
  <w:style w:type="character" w:customStyle="1" w:styleId="ab">
    <w:name w:val="Абзац списка Знак"/>
    <w:aliases w:val="ПАРАГРАФ Знак"/>
    <w:link w:val="aa"/>
    <w:uiPriority w:val="34"/>
    <w:qFormat/>
    <w:rsid w:val="00773381"/>
    <w:rPr>
      <w:rFonts w:ascii="Times New Roman" w:eastAsia="Times New Roman" w:hAnsi="Times New Roman" w:cs="Times New Roman"/>
      <w:sz w:val="20"/>
      <w:szCs w:val="20"/>
      <w:lang w:eastAsia="ru-RU"/>
    </w:rPr>
  </w:style>
  <w:style w:type="paragraph" w:customStyle="1" w:styleId="29">
    <w:name w:val="Знак Знак Знак Знак Знак Знак Знак2"/>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2a">
    <w:name w:val="Знак Знак2"/>
    <w:uiPriority w:val="99"/>
    <w:rsid w:val="00773381"/>
    <w:rPr>
      <w:rFonts w:ascii="Arial" w:hAnsi="Arial" w:cs="Arial"/>
      <w:b/>
      <w:bCs/>
      <w:kern w:val="32"/>
      <w:sz w:val="32"/>
      <w:szCs w:val="32"/>
      <w:lang w:val="ru-RU" w:eastAsia="ru-RU" w:bidi="ar-SA"/>
    </w:rPr>
  </w:style>
  <w:style w:type="paragraph" w:customStyle="1" w:styleId="121">
    <w:name w:val="Обычный1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2">
    <w:name w:val="Основной текст с отступом 312"/>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15">
    <w:name w:val="Абзац списка11"/>
    <w:basedOn w:val="aff5"/>
    <w:uiPriority w:val="99"/>
    <w:rsid w:val="00773381"/>
  </w:style>
  <w:style w:type="character" w:customStyle="1" w:styleId="1110">
    <w:name w:val="Знак Знак111"/>
    <w:uiPriority w:val="99"/>
    <w:rsid w:val="00773381"/>
    <w:rPr>
      <w:sz w:val="28"/>
    </w:rPr>
  </w:style>
  <w:style w:type="character" w:customStyle="1" w:styleId="910">
    <w:name w:val="Знак Знак91"/>
    <w:uiPriority w:val="99"/>
    <w:rsid w:val="00773381"/>
    <w:rPr>
      <w:sz w:val="28"/>
    </w:rPr>
  </w:style>
  <w:style w:type="character" w:customStyle="1" w:styleId="191">
    <w:name w:val="Знак Знак191"/>
    <w:uiPriority w:val="99"/>
    <w:rsid w:val="00773381"/>
    <w:rPr>
      <w:rFonts w:ascii="Arial" w:hAnsi="Arial" w:cs="Arial"/>
      <w:b/>
      <w:bCs/>
      <w:kern w:val="32"/>
      <w:sz w:val="32"/>
      <w:szCs w:val="32"/>
      <w:lang w:val="ru-RU" w:eastAsia="ru-RU" w:bidi="ar-SA"/>
    </w:rPr>
  </w:style>
  <w:style w:type="character" w:customStyle="1" w:styleId="1210">
    <w:name w:val="Знак Знак121"/>
    <w:uiPriority w:val="99"/>
    <w:rsid w:val="00773381"/>
    <w:rPr>
      <w:lang w:eastAsia="en-US"/>
    </w:rPr>
  </w:style>
  <w:style w:type="character" w:customStyle="1" w:styleId="710">
    <w:name w:val="Знак Знак71"/>
    <w:uiPriority w:val="99"/>
    <w:rsid w:val="00773381"/>
    <w:rPr>
      <w:sz w:val="16"/>
      <w:szCs w:val="16"/>
    </w:rPr>
  </w:style>
  <w:style w:type="paragraph" w:customStyle="1" w:styleId="ConsPlusCell">
    <w:name w:val="ConsPlusCell"/>
    <w:uiPriority w:val="99"/>
    <w:rsid w:val="00773381"/>
    <w:pPr>
      <w:autoSpaceDE w:val="0"/>
      <w:autoSpaceDN w:val="0"/>
      <w:adjustRightInd w:val="0"/>
    </w:pPr>
    <w:rPr>
      <w:rFonts w:ascii="Arial" w:eastAsia="Times New Roman" w:hAnsi="Arial" w:cs="Arial"/>
      <w:sz w:val="20"/>
      <w:szCs w:val="20"/>
      <w:lang w:eastAsia="ru-RU"/>
    </w:rPr>
  </w:style>
  <w:style w:type="paragraph" w:customStyle="1" w:styleId="36">
    <w:name w:val="Обычный3"/>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aff7">
    <w:name w:val="Стандарт"/>
    <w:uiPriority w:val="99"/>
    <w:rsid w:val="00773381"/>
    <w:pPr>
      <w:widowControl w:val="0"/>
      <w:spacing w:line="360" w:lineRule="auto"/>
      <w:ind w:firstLine="851"/>
      <w:jc w:val="both"/>
    </w:pPr>
    <w:rPr>
      <w:rFonts w:ascii="Times New Roman" w:eastAsia="Times New Roman" w:hAnsi="Times New Roman" w:cs="Times New Roman"/>
      <w:sz w:val="28"/>
      <w:szCs w:val="20"/>
      <w:lang w:eastAsia="ru-RU"/>
    </w:rPr>
  </w:style>
  <w:style w:type="paragraph" w:customStyle="1" w:styleId="aff8">
    <w:name w:val="Нормальный"/>
    <w:uiPriority w:val="99"/>
    <w:rsid w:val="00773381"/>
    <w:pPr>
      <w:widowControl w:val="0"/>
    </w:pPr>
    <w:rPr>
      <w:rFonts w:ascii="TimesET" w:eastAsia="Times New Roman" w:hAnsi="TimesET" w:cs="TimesET"/>
      <w:sz w:val="28"/>
      <w:szCs w:val="28"/>
      <w:lang w:eastAsia="ru-RU"/>
    </w:rPr>
  </w:style>
  <w:style w:type="numbering" w:customStyle="1" w:styleId="11111">
    <w:name w:val="Нет списка11111"/>
    <w:next w:val="a4"/>
    <w:semiHidden/>
    <w:rsid w:val="00773381"/>
  </w:style>
  <w:style w:type="paragraph" w:customStyle="1" w:styleId="main">
    <w:name w:val="main"/>
    <w:basedOn w:val="a1"/>
    <w:rsid w:val="00843207"/>
    <w:pPr>
      <w:spacing w:before="100" w:beforeAutospacing="1" w:after="100" w:afterAutospacing="1"/>
      <w:jc w:val="both"/>
    </w:pPr>
    <w:rPr>
      <w:rFonts w:ascii="Tahoma" w:eastAsia="Times New Roman" w:hAnsi="Tahoma" w:cs="Tahoma"/>
      <w:color w:val="000000"/>
      <w:sz w:val="18"/>
      <w:szCs w:val="18"/>
      <w:lang w:eastAsia="ru-RU"/>
    </w:rPr>
  </w:style>
  <w:style w:type="character" w:customStyle="1" w:styleId="aff9">
    <w:name w:val="Гипертекстовая ссылка"/>
    <w:rsid w:val="008E514D"/>
    <w:rPr>
      <w:b/>
      <w:bCs/>
      <w:color w:val="008000"/>
    </w:rPr>
  </w:style>
  <w:style w:type="paragraph" w:customStyle="1" w:styleId="41">
    <w:name w:val="Обычный4"/>
    <w:rsid w:val="00EB1913"/>
    <w:pPr>
      <w:widowControl w:val="0"/>
      <w:suppressAutoHyphens/>
    </w:pPr>
    <w:rPr>
      <w:rFonts w:ascii="Times New Roman" w:eastAsia="Times New Roman" w:hAnsi="Times New Roman" w:cs="Times New Roman"/>
      <w:sz w:val="20"/>
      <w:szCs w:val="20"/>
      <w:lang w:eastAsia="ar-SA"/>
    </w:rPr>
  </w:style>
  <w:style w:type="character" w:customStyle="1" w:styleId="z-TopofFormChar1">
    <w:name w:val="z-Top of Form Char1"/>
    <w:uiPriority w:val="99"/>
    <w:semiHidden/>
    <w:rsid w:val="00937AFF"/>
    <w:rPr>
      <w:rFonts w:ascii="Arial" w:hAnsi="Arial" w:cs="Arial"/>
      <w:vanish/>
      <w:sz w:val="16"/>
      <w:szCs w:val="16"/>
      <w:lang w:eastAsia="en-US"/>
    </w:rPr>
  </w:style>
  <w:style w:type="character" w:customStyle="1" w:styleId="z-BottomofFormChar1">
    <w:name w:val="z-Bottom of Form Char1"/>
    <w:uiPriority w:val="99"/>
    <w:semiHidden/>
    <w:rsid w:val="00937AFF"/>
    <w:rPr>
      <w:rFonts w:ascii="Arial" w:hAnsi="Arial" w:cs="Arial"/>
      <w:vanish/>
      <w:sz w:val="16"/>
      <w:szCs w:val="16"/>
      <w:lang w:eastAsia="en-US"/>
    </w:rPr>
  </w:style>
  <w:style w:type="character" w:customStyle="1" w:styleId="130">
    <w:name w:val="Основной текст + 13"/>
    <w:aliases w:val="5 pt,Курсив"/>
    <w:uiPriority w:val="99"/>
    <w:rsid w:val="00937AFF"/>
    <w:rPr>
      <w:rFonts w:ascii="Times New Roman" w:hAnsi="Times New Roman"/>
      <w:i/>
      <w:sz w:val="27"/>
      <w:shd w:val="clear" w:color="auto" w:fill="FFFFFF"/>
    </w:rPr>
  </w:style>
  <w:style w:type="paragraph" w:customStyle="1" w:styleId="51">
    <w:name w:val="Обычный5"/>
    <w:rsid w:val="00E61918"/>
    <w:pPr>
      <w:widowControl w:val="0"/>
      <w:suppressAutoHyphens/>
    </w:pPr>
    <w:rPr>
      <w:rFonts w:ascii="Times New Roman" w:eastAsia="Times New Roman" w:hAnsi="Times New Roman" w:cs="Times New Roman"/>
      <w:sz w:val="20"/>
      <w:szCs w:val="20"/>
      <w:lang w:eastAsia="ar-SA"/>
    </w:rPr>
  </w:style>
  <w:style w:type="character" w:customStyle="1" w:styleId="affa">
    <w:name w:val="Цветовое выделение"/>
    <w:uiPriority w:val="99"/>
    <w:rsid w:val="000B316C"/>
    <w:rPr>
      <w:b/>
      <w:bCs/>
      <w:color w:val="26282F"/>
    </w:rPr>
  </w:style>
  <w:style w:type="paragraph" w:customStyle="1" w:styleId="affb">
    <w:name w:val="Знак Знак Знак Знак Знак Знак Знак"/>
    <w:basedOn w:val="a1"/>
    <w:uiPriority w:val="99"/>
    <w:rsid w:val="00821CD3"/>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FontStyle54">
    <w:name w:val="Font Style54"/>
    <w:rsid w:val="00D077B9"/>
    <w:rPr>
      <w:rFonts w:ascii="Times New Roman" w:hAnsi="Times New Roman" w:cs="Times New Roman"/>
      <w:b/>
      <w:bCs/>
      <w:sz w:val="38"/>
      <w:szCs w:val="38"/>
    </w:rPr>
  </w:style>
  <w:style w:type="character" w:customStyle="1" w:styleId="FontStyle56">
    <w:name w:val="Font Style56"/>
    <w:rsid w:val="00D077B9"/>
    <w:rPr>
      <w:rFonts w:ascii="Times New Roman" w:hAnsi="Times New Roman" w:cs="Times New Roman"/>
      <w:b/>
      <w:bCs/>
      <w:sz w:val="26"/>
      <w:szCs w:val="26"/>
    </w:rPr>
  </w:style>
  <w:style w:type="paragraph" w:customStyle="1" w:styleId="Style3">
    <w:name w:val="Style3"/>
    <w:basedOn w:val="a1"/>
    <w:uiPriority w:val="99"/>
    <w:rsid w:val="00D077B9"/>
    <w:pPr>
      <w:widowControl w:val="0"/>
      <w:suppressAutoHyphens/>
      <w:autoSpaceDE w:val="0"/>
      <w:spacing w:line="461" w:lineRule="exact"/>
      <w:jc w:val="center"/>
    </w:pPr>
    <w:rPr>
      <w:rFonts w:ascii="Times New Roman" w:eastAsia="Times New Roman" w:hAnsi="Times New Roman" w:cs="Times New Roman"/>
      <w:sz w:val="24"/>
      <w:szCs w:val="24"/>
      <w:lang w:eastAsia="ar-SA"/>
    </w:rPr>
  </w:style>
  <w:style w:type="paragraph" w:customStyle="1" w:styleId="61">
    <w:name w:val="Обычный6"/>
    <w:rsid w:val="00DB704D"/>
    <w:pPr>
      <w:widowControl w:val="0"/>
      <w:suppressAutoHyphens/>
    </w:pPr>
    <w:rPr>
      <w:rFonts w:ascii="Times New Roman" w:eastAsia="Times New Roman" w:hAnsi="Times New Roman" w:cs="Times New Roman"/>
      <w:sz w:val="20"/>
      <w:szCs w:val="20"/>
      <w:lang w:eastAsia="ar-SA"/>
    </w:rPr>
  </w:style>
  <w:style w:type="numbering" w:customStyle="1" w:styleId="111111">
    <w:name w:val="Нет списка111111"/>
    <w:next w:val="a4"/>
    <w:semiHidden/>
    <w:rsid w:val="00A70391"/>
  </w:style>
  <w:style w:type="paragraph" w:customStyle="1" w:styleId="ConsNormal">
    <w:name w:val="ConsNormal"/>
    <w:rsid w:val="00A70391"/>
    <w:pPr>
      <w:widowControl w:val="0"/>
      <w:autoSpaceDE w:val="0"/>
      <w:autoSpaceDN w:val="0"/>
      <w:adjustRightInd w:val="0"/>
      <w:ind w:right="19772" w:firstLine="720"/>
    </w:pPr>
    <w:rPr>
      <w:rFonts w:ascii="Arial" w:eastAsia="Times New Roman" w:hAnsi="Arial" w:cs="Arial"/>
      <w:sz w:val="20"/>
      <w:szCs w:val="20"/>
      <w:lang w:eastAsia="ru-RU"/>
    </w:rPr>
  </w:style>
  <w:style w:type="table" w:customStyle="1" w:styleId="1c">
    <w:name w:val="Сетка таблицы1"/>
    <w:basedOn w:val="a3"/>
    <w:next w:val="a5"/>
    <w:rsid w:val="007D702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4"/>
    <w:semiHidden/>
    <w:unhideWhenUsed/>
    <w:rsid w:val="005415D1"/>
  </w:style>
  <w:style w:type="paragraph" w:customStyle="1" w:styleId="affc">
    <w:name w:val="Знак Знак Знак Знак Знак Знак Знак"/>
    <w:basedOn w:val="a1"/>
    <w:rsid w:val="005415D1"/>
    <w:pPr>
      <w:tabs>
        <w:tab w:val="left" w:pos="1134"/>
      </w:tabs>
      <w:spacing w:after="160" w:line="240" w:lineRule="exact"/>
    </w:pPr>
    <w:rPr>
      <w:rFonts w:ascii="Times New Roman" w:eastAsia="Times New Roman" w:hAnsi="Times New Roman" w:cs="Times New Roman"/>
      <w:noProof/>
      <w:szCs w:val="20"/>
      <w:lang w:val="en-US" w:eastAsia="ru-RU"/>
    </w:rPr>
  </w:style>
  <w:style w:type="table" w:customStyle="1" w:styleId="2c">
    <w:name w:val="Сетка таблицы2"/>
    <w:basedOn w:val="a3"/>
    <w:next w:val="a5"/>
    <w:uiPriority w:val="59"/>
    <w:rsid w:val="005415D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5415D1"/>
    <w:pPr>
      <w:widowControl w:val="0"/>
      <w:suppressAutoHyphens/>
    </w:pPr>
    <w:rPr>
      <w:rFonts w:ascii="Times New Roman" w:eastAsia="Times New Roman" w:hAnsi="Times New Roman" w:cs="Times New Roman"/>
      <w:sz w:val="20"/>
      <w:szCs w:val="20"/>
      <w:lang w:eastAsia="ar-SA"/>
    </w:rPr>
  </w:style>
  <w:style w:type="paragraph" w:customStyle="1" w:styleId="340">
    <w:name w:val="Основной текст с отступом 34"/>
    <w:basedOn w:val="a1"/>
    <w:rsid w:val="005415D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numbering" w:customStyle="1" w:styleId="122">
    <w:name w:val="Нет списка12"/>
    <w:next w:val="a4"/>
    <w:uiPriority w:val="99"/>
    <w:semiHidden/>
    <w:rsid w:val="005415D1"/>
  </w:style>
  <w:style w:type="numbering" w:customStyle="1" w:styleId="1120">
    <w:name w:val="Нет списка112"/>
    <w:next w:val="a4"/>
    <w:uiPriority w:val="99"/>
    <w:semiHidden/>
    <w:rsid w:val="005415D1"/>
  </w:style>
  <w:style w:type="paragraph" w:customStyle="1" w:styleId="2d">
    <w:name w:val="Абзац списка2"/>
    <w:basedOn w:val="aff5"/>
    <w:rsid w:val="005415D1"/>
  </w:style>
  <w:style w:type="character" w:customStyle="1" w:styleId="affd">
    <w:name w:val="Знак Знак"/>
    <w:rsid w:val="005415D1"/>
    <w:rPr>
      <w:rFonts w:ascii="Arial" w:hAnsi="Arial" w:cs="Arial"/>
      <w:b/>
      <w:bCs/>
      <w:kern w:val="32"/>
      <w:sz w:val="32"/>
      <w:szCs w:val="32"/>
      <w:lang w:val="ru-RU" w:eastAsia="ru-RU" w:bidi="ar-SA"/>
    </w:rPr>
  </w:style>
  <w:style w:type="character" w:customStyle="1" w:styleId="116">
    <w:name w:val="Знак Знак11"/>
    <w:rsid w:val="005415D1"/>
    <w:rPr>
      <w:sz w:val="28"/>
    </w:rPr>
  </w:style>
  <w:style w:type="character" w:customStyle="1" w:styleId="92">
    <w:name w:val="Знак Знак9"/>
    <w:rsid w:val="005415D1"/>
    <w:rPr>
      <w:sz w:val="28"/>
    </w:rPr>
  </w:style>
  <w:style w:type="character" w:customStyle="1" w:styleId="190">
    <w:name w:val="Знак Знак19"/>
    <w:rsid w:val="005415D1"/>
    <w:rPr>
      <w:rFonts w:ascii="Arial" w:hAnsi="Arial" w:cs="Arial"/>
      <w:b/>
      <w:bCs/>
      <w:kern w:val="32"/>
      <w:sz w:val="32"/>
      <w:szCs w:val="32"/>
      <w:lang w:val="ru-RU" w:eastAsia="ru-RU" w:bidi="ar-SA"/>
    </w:rPr>
  </w:style>
  <w:style w:type="character" w:customStyle="1" w:styleId="123">
    <w:name w:val="Знак Знак12"/>
    <w:rsid w:val="005415D1"/>
    <w:rPr>
      <w:lang w:eastAsia="en-US"/>
    </w:rPr>
  </w:style>
  <w:style w:type="character" w:customStyle="1" w:styleId="73">
    <w:name w:val="Знак Знак7"/>
    <w:rsid w:val="005415D1"/>
    <w:rPr>
      <w:sz w:val="16"/>
      <w:szCs w:val="16"/>
    </w:rPr>
  </w:style>
  <w:style w:type="paragraph" w:customStyle="1" w:styleId="230">
    <w:name w:val="Основной текст 23"/>
    <w:basedOn w:val="a1"/>
    <w:rsid w:val="005415D1"/>
    <w:pPr>
      <w:suppressAutoHyphens/>
      <w:jc w:val="both"/>
    </w:pPr>
    <w:rPr>
      <w:rFonts w:ascii="Times New Roman" w:eastAsia="Times New Roman" w:hAnsi="Times New Roman" w:cs="Times New Roman"/>
      <w:sz w:val="24"/>
      <w:szCs w:val="20"/>
      <w:lang w:eastAsia="ar-SA"/>
    </w:rPr>
  </w:style>
  <w:style w:type="numbering" w:customStyle="1" w:styleId="1112">
    <w:name w:val="Нет списка1112"/>
    <w:next w:val="a4"/>
    <w:uiPriority w:val="99"/>
    <w:semiHidden/>
    <w:rsid w:val="005415D1"/>
  </w:style>
  <w:style w:type="numbering" w:customStyle="1" w:styleId="11112">
    <w:name w:val="Нет списка11112"/>
    <w:next w:val="a4"/>
    <w:semiHidden/>
    <w:rsid w:val="005415D1"/>
  </w:style>
  <w:style w:type="numbering" w:customStyle="1" w:styleId="111112">
    <w:name w:val="Нет списка111112"/>
    <w:next w:val="a4"/>
    <w:semiHidden/>
    <w:rsid w:val="005415D1"/>
  </w:style>
  <w:style w:type="paragraph" w:customStyle="1" w:styleId="a">
    <w:name w:val="Наш Заголовок"/>
    <w:basedOn w:val="aa"/>
    <w:qFormat/>
    <w:rsid w:val="005415D1"/>
    <w:pPr>
      <w:widowControl/>
      <w:numPr>
        <w:ilvl w:val="1"/>
        <w:numId w:val="5"/>
      </w:numPr>
      <w:tabs>
        <w:tab w:val="num" w:pos="360"/>
        <w:tab w:val="left" w:pos="720"/>
      </w:tabs>
      <w:autoSpaceDE/>
      <w:autoSpaceDN/>
      <w:adjustRightInd/>
      <w:spacing w:line="276" w:lineRule="auto"/>
      <w:ind w:left="0" w:firstLine="0"/>
      <w:jc w:val="center"/>
    </w:pPr>
    <w:rPr>
      <w:b/>
      <w:sz w:val="28"/>
      <w:szCs w:val="28"/>
    </w:rPr>
  </w:style>
  <w:style w:type="paragraph" w:customStyle="1" w:styleId="a0">
    <w:name w:val="НашПодзаголовок"/>
    <w:basedOn w:val="aa"/>
    <w:qFormat/>
    <w:rsid w:val="005415D1"/>
    <w:pPr>
      <w:widowControl/>
      <w:numPr>
        <w:ilvl w:val="2"/>
        <w:numId w:val="5"/>
      </w:numPr>
      <w:shd w:val="clear" w:color="auto" w:fill="FFFFFF"/>
      <w:tabs>
        <w:tab w:val="num" w:pos="360"/>
        <w:tab w:val="left" w:pos="1260"/>
        <w:tab w:val="left" w:pos="9639"/>
      </w:tabs>
      <w:autoSpaceDE/>
      <w:autoSpaceDN/>
      <w:adjustRightInd/>
      <w:spacing w:line="276" w:lineRule="auto"/>
      <w:ind w:left="709" w:hanging="709"/>
      <w:jc w:val="both"/>
    </w:pPr>
    <w:rPr>
      <w:i/>
      <w:sz w:val="28"/>
      <w:szCs w:val="28"/>
    </w:rPr>
  </w:style>
  <w:style w:type="character" w:customStyle="1" w:styleId="affe">
    <w:name w:val="Основной текст_"/>
    <w:link w:val="2e"/>
    <w:rsid w:val="005415D1"/>
    <w:rPr>
      <w:spacing w:val="1"/>
      <w:sz w:val="26"/>
      <w:szCs w:val="26"/>
      <w:shd w:val="clear" w:color="auto" w:fill="FFFFFF"/>
    </w:rPr>
  </w:style>
  <w:style w:type="paragraph" w:customStyle="1" w:styleId="2e">
    <w:name w:val="Основной текст2"/>
    <w:basedOn w:val="a1"/>
    <w:link w:val="affe"/>
    <w:rsid w:val="005415D1"/>
    <w:pPr>
      <w:widowControl w:val="0"/>
      <w:shd w:val="clear" w:color="auto" w:fill="FFFFFF"/>
      <w:spacing w:line="321" w:lineRule="exact"/>
      <w:jc w:val="both"/>
    </w:pPr>
    <w:rPr>
      <w:spacing w:val="1"/>
      <w:sz w:val="26"/>
      <w:szCs w:val="26"/>
    </w:rPr>
  </w:style>
  <w:style w:type="character" w:customStyle="1" w:styleId="1d">
    <w:name w:val="Основной текст1"/>
    <w:rsid w:val="005415D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paragraph" w:customStyle="1" w:styleId="afff">
    <w:name w:val="Прижатый влево"/>
    <w:basedOn w:val="a1"/>
    <w:next w:val="a1"/>
    <w:uiPriority w:val="99"/>
    <w:rsid w:val="005415D1"/>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4">
    <w:name w:val="Основной текст12"/>
    <w:basedOn w:val="a1"/>
    <w:rsid w:val="005415D1"/>
    <w:pPr>
      <w:widowControl w:val="0"/>
      <w:shd w:val="clear" w:color="auto" w:fill="FFFFFF"/>
      <w:spacing w:after="660" w:line="274" w:lineRule="exact"/>
      <w:ind w:hanging="340"/>
      <w:jc w:val="center"/>
    </w:pPr>
    <w:rPr>
      <w:rFonts w:ascii="Calibri" w:eastAsia="Calibri" w:hAnsi="Calibri" w:cs="Times New Roman"/>
      <w:b/>
      <w:bCs/>
    </w:rPr>
  </w:style>
  <w:style w:type="numbering" w:customStyle="1" w:styleId="211">
    <w:name w:val="Нет списка21"/>
    <w:next w:val="a4"/>
    <w:semiHidden/>
    <w:rsid w:val="005415D1"/>
  </w:style>
  <w:style w:type="paragraph" w:customStyle="1" w:styleId="1e">
    <w:name w:val="Текст выноски1"/>
    <w:basedOn w:val="a1"/>
    <w:semiHidden/>
    <w:rsid w:val="005415D1"/>
    <w:rPr>
      <w:rFonts w:ascii="Tahoma" w:eastAsia="Times New Roman" w:hAnsi="Tahoma" w:cs="Tahoma"/>
      <w:sz w:val="16"/>
      <w:szCs w:val="16"/>
      <w:lang w:eastAsia="ru-RU"/>
    </w:rPr>
  </w:style>
  <w:style w:type="paragraph" w:customStyle="1" w:styleId="msonormalcxspmiddle">
    <w:name w:val="msonormalcxspmiddle"/>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table" w:customStyle="1" w:styleId="117">
    <w:name w:val="Сетка таблицы1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5"/>
    <w:uiPriority w:val="59"/>
    <w:rsid w:val="005415D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locked/>
    <w:rsid w:val="005415D1"/>
    <w:rPr>
      <w:sz w:val="26"/>
      <w:szCs w:val="26"/>
      <w:shd w:val="clear" w:color="auto" w:fill="FFFFFF"/>
    </w:rPr>
  </w:style>
  <w:style w:type="paragraph" w:customStyle="1" w:styleId="2f0">
    <w:name w:val="Основной текст (2)"/>
    <w:basedOn w:val="a1"/>
    <w:link w:val="2f"/>
    <w:rsid w:val="005415D1"/>
    <w:pPr>
      <w:widowControl w:val="0"/>
      <w:shd w:val="clear" w:color="auto" w:fill="FFFFFF"/>
      <w:spacing w:before="420" w:line="298" w:lineRule="exact"/>
      <w:jc w:val="both"/>
    </w:pPr>
    <w:rPr>
      <w:sz w:val="26"/>
      <w:szCs w:val="26"/>
    </w:rPr>
  </w:style>
  <w:style w:type="table" w:customStyle="1" w:styleId="37">
    <w:name w:val="Сетка таблицы3"/>
    <w:basedOn w:val="a3"/>
    <w:next w:val="a5"/>
    <w:uiPriority w:val="59"/>
    <w:rsid w:val="00A9742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35ECD"/>
    <w:rPr>
      <w:rFonts w:ascii="LiberationSerif" w:hAnsi="LiberationSerif" w:hint="default"/>
      <w:b w:val="0"/>
      <w:bCs w:val="0"/>
      <w:i w:val="0"/>
      <w:iCs w:val="0"/>
      <w:color w:val="000000"/>
      <w:sz w:val="28"/>
      <w:szCs w:val="28"/>
    </w:rPr>
  </w:style>
  <w:style w:type="paragraph" w:styleId="afff0">
    <w:name w:val="endnote text"/>
    <w:basedOn w:val="a1"/>
    <w:link w:val="afff1"/>
    <w:uiPriority w:val="99"/>
    <w:semiHidden/>
    <w:unhideWhenUsed/>
    <w:rsid w:val="000D1E4F"/>
    <w:rPr>
      <w:sz w:val="20"/>
      <w:szCs w:val="20"/>
    </w:rPr>
  </w:style>
  <w:style w:type="character" w:customStyle="1" w:styleId="afff1">
    <w:name w:val="Текст концевой сноски Знак"/>
    <w:basedOn w:val="a2"/>
    <w:link w:val="afff0"/>
    <w:uiPriority w:val="99"/>
    <w:semiHidden/>
    <w:rsid w:val="000D1E4F"/>
    <w:rPr>
      <w:sz w:val="20"/>
      <w:szCs w:val="20"/>
    </w:rPr>
  </w:style>
  <w:style w:type="character" w:styleId="afff2">
    <w:name w:val="endnote reference"/>
    <w:basedOn w:val="a2"/>
    <w:uiPriority w:val="99"/>
    <w:semiHidden/>
    <w:unhideWhenUsed/>
    <w:rsid w:val="000D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725">
      <w:bodyDiv w:val="1"/>
      <w:marLeft w:val="0"/>
      <w:marRight w:val="0"/>
      <w:marTop w:val="0"/>
      <w:marBottom w:val="0"/>
      <w:divBdr>
        <w:top w:val="none" w:sz="0" w:space="0" w:color="auto"/>
        <w:left w:val="none" w:sz="0" w:space="0" w:color="auto"/>
        <w:bottom w:val="none" w:sz="0" w:space="0" w:color="auto"/>
        <w:right w:val="none" w:sz="0" w:space="0" w:color="auto"/>
      </w:divBdr>
    </w:div>
    <w:div w:id="848447851">
      <w:bodyDiv w:val="1"/>
      <w:marLeft w:val="0"/>
      <w:marRight w:val="0"/>
      <w:marTop w:val="0"/>
      <w:marBottom w:val="0"/>
      <w:divBdr>
        <w:top w:val="none" w:sz="0" w:space="0" w:color="auto"/>
        <w:left w:val="none" w:sz="0" w:space="0" w:color="auto"/>
        <w:bottom w:val="none" w:sz="0" w:space="0" w:color="auto"/>
        <w:right w:val="none" w:sz="0" w:space="0" w:color="auto"/>
      </w:divBdr>
    </w:div>
    <w:div w:id="918098253">
      <w:bodyDiv w:val="1"/>
      <w:marLeft w:val="0"/>
      <w:marRight w:val="0"/>
      <w:marTop w:val="0"/>
      <w:marBottom w:val="0"/>
      <w:divBdr>
        <w:top w:val="none" w:sz="0" w:space="0" w:color="auto"/>
        <w:left w:val="none" w:sz="0" w:space="0" w:color="auto"/>
        <w:bottom w:val="none" w:sz="0" w:space="0" w:color="auto"/>
        <w:right w:val="none" w:sz="0" w:space="0" w:color="auto"/>
      </w:divBdr>
    </w:div>
    <w:div w:id="1170220100">
      <w:bodyDiv w:val="1"/>
      <w:marLeft w:val="0"/>
      <w:marRight w:val="0"/>
      <w:marTop w:val="0"/>
      <w:marBottom w:val="0"/>
      <w:divBdr>
        <w:top w:val="none" w:sz="0" w:space="0" w:color="auto"/>
        <w:left w:val="none" w:sz="0" w:space="0" w:color="auto"/>
        <w:bottom w:val="none" w:sz="0" w:space="0" w:color="auto"/>
        <w:right w:val="none" w:sz="0" w:space="0" w:color="auto"/>
      </w:divBdr>
    </w:div>
    <w:div w:id="1508053377">
      <w:bodyDiv w:val="1"/>
      <w:marLeft w:val="0"/>
      <w:marRight w:val="0"/>
      <w:marTop w:val="0"/>
      <w:marBottom w:val="0"/>
      <w:divBdr>
        <w:top w:val="none" w:sz="0" w:space="0" w:color="auto"/>
        <w:left w:val="none" w:sz="0" w:space="0" w:color="auto"/>
        <w:bottom w:val="none" w:sz="0" w:space="0" w:color="auto"/>
        <w:right w:val="none" w:sz="0" w:space="0" w:color="auto"/>
      </w:divBdr>
    </w:div>
    <w:div w:id="1926255634">
      <w:bodyDiv w:val="1"/>
      <w:marLeft w:val="0"/>
      <w:marRight w:val="0"/>
      <w:marTop w:val="0"/>
      <w:marBottom w:val="0"/>
      <w:divBdr>
        <w:top w:val="none" w:sz="0" w:space="0" w:color="auto"/>
        <w:left w:val="none" w:sz="0" w:space="0" w:color="auto"/>
        <w:bottom w:val="none" w:sz="0" w:space="0" w:color="auto"/>
        <w:right w:val="none" w:sz="0" w:space="0" w:color="auto"/>
      </w:divBdr>
    </w:div>
    <w:div w:id="21338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D563-09FA-478A-8689-CE463805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66</Pages>
  <Words>22025</Words>
  <Characters>125543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Ефимова Наталья Курбангалеевна</cp:lastModifiedBy>
  <cp:revision>738</cp:revision>
  <cp:lastPrinted>2025-08-08T06:54:00Z</cp:lastPrinted>
  <dcterms:created xsi:type="dcterms:W3CDTF">2022-12-21T07:28:00Z</dcterms:created>
  <dcterms:modified xsi:type="dcterms:W3CDTF">2025-09-05T10:36:00Z</dcterms:modified>
</cp:coreProperties>
</file>