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D7" w:rsidRDefault="000B5C55">
      <w:pPr>
        <w:spacing w:after="47" w:line="24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Пресс-релиз</w:t>
      </w:r>
    </w:p>
    <w:p w:rsidR="009524D7" w:rsidRDefault="000B5C55">
      <w:pPr>
        <w:spacing w:after="416" w:line="24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Межрегиональный форум «Дни ритейла в Сибири»</w:t>
      </w:r>
    </w:p>
    <w:p w:rsidR="009524D7" w:rsidRDefault="000B5C55">
      <w:pPr>
        <w:spacing w:after="100" w:line="281" w:lineRule="auto"/>
        <w:ind w:left="19" w:right="588" w:firstLine="699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С 19 по 21 ноября 2025 года в Новосибирске </w:t>
      </w:r>
      <w:r>
        <w:rPr>
          <w:rFonts w:ascii="Times New Roman" w:eastAsia="Times New Roman" w:hAnsi="Times New Roman" w:cs="Times New Roman"/>
          <w:sz w:val="26"/>
        </w:rPr>
        <w:t xml:space="preserve">состоится ежегодный Межрегиональный форум бизнеса и власти </w:t>
      </w:r>
      <w:r>
        <w:rPr>
          <w:rFonts w:ascii="Times New Roman" w:eastAsia="Times New Roman" w:hAnsi="Times New Roman" w:cs="Times New Roman"/>
          <w:b/>
          <w:sz w:val="26"/>
        </w:rPr>
        <w:t xml:space="preserve">«Дни ритейла в Сибири» </w:t>
      </w:r>
      <w:r>
        <w:rPr>
          <w:rFonts w:ascii="Times New Roman" w:eastAsia="Times New Roman" w:hAnsi="Times New Roman" w:cs="Times New Roman"/>
          <w:sz w:val="26"/>
        </w:rPr>
        <w:t xml:space="preserve">— событие, которое не просто собирает профессионалов </w:t>
      </w:r>
      <w:r>
        <w:rPr>
          <w:rFonts w:ascii="Times New Roman" w:eastAsia="Times New Roman" w:hAnsi="Times New Roman" w:cs="Times New Roman"/>
          <w:sz w:val="28"/>
        </w:rPr>
        <w:t>ритейла</w:t>
      </w:r>
      <w:r>
        <w:rPr>
          <w:rFonts w:ascii="Times New Roman" w:eastAsia="Times New Roman" w:hAnsi="Times New Roman" w:cs="Times New Roman"/>
          <w:sz w:val="26"/>
        </w:rPr>
        <w:t>, но и задаёт тон будущему российской торговли! В прошлом году Форум объединил более 5000 участников, став ключево</w:t>
      </w:r>
      <w:r>
        <w:rPr>
          <w:rFonts w:ascii="Times New Roman" w:eastAsia="Times New Roman" w:hAnsi="Times New Roman" w:cs="Times New Roman"/>
          <w:sz w:val="26"/>
        </w:rPr>
        <w:t>й площадкой Сибирского федерального округа для обсуждения стратегий и идей развития отрасли.</w:t>
      </w:r>
    </w:p>
    <w:p w:rsidR="009524D7" w:rsidRDefault="000B5C55">
      <w:pPr>
        <w:spacing w:after="100" w:line="281" w:lineRule="auto"/>
        <w:ind w:left="19" w:right="588" w:firstLine="699"/>
        <w:jc w:val="both"/>
      </w:pPr>
      <w:r>
        <w:rPr>
          <w:rFonts w:ascii="Times New Roman" w:eastAsia="Times New Roman" w:hAnsi="Times New Roman" w:cs="Times New Roman"/>
          <w:sz w:val="26"/>
        </w:rPr>
        <w:t>Организаторы мероприятия: Министерство промышленности и торговли Российской Федерации, Правительство Новосибирской области, Министерство промышленности, торговли и</w:t>
      </w:r>
      <w:r>
        <w:rPr>
          <w:rFonts w:ascii="Times New Roman" w:eastAsia="Times New Roman" w:hAnsi="Times New Roman" w:cs="Times New Roman"/>
          <w:sz w:val="26"/>
        </w:rPr>
        <w:t xml:space="preserve"> развития предпринимательства Новосибирской области, Мэрия Новосибирска и Российская Ассоциация экспертов рынка ритейла.</w:t>
      </w:r>
    </w:p>
    <w:p w:rsidR="009524D7" w:rsidRDefault="000B5C55">
      <w:pPr>
        <w:spacing w:after="100" w:line="281" w:lineRule="auto"/>
        <w:ind w:left="19" w:right="588" w:firstLine="699"/>
        <w:jc w:val="both"/>
      </w:pPr>
      <w:r>
        <w:rPr>
          <w:rFonts w:ascii="Times New Roman" w:eastAsia="Times New Roman" w:hAnsi="Times New Roman" w:cs="Times New Roman"/>
          <w:sz w:val="26"/>
        </w:rPr>
        <w:t>В этом году форум станет эпицентром самых актуальных дискуссий, где соберутся лидеры ритейла, представители власти и топ-эксперты. В чи</w:t>
      </w:r>
      <w:r>
        <w:rPr>
          <w:rFonts w:ascii="Times New Roman" w:eastAsia="Times New Roman" w:hAnsi="Times New Roman" w:cs="Times New Roman"/>
          <w:sz w:val="26"/>
        </w:rPr>
        <w:t xml:space="preserve">сле участников </w:t>
      </w:r>
      <w:r>
        <w:rPr>
          <w:rFonts w:ascii="Times New Roman" w:eastAsia="Times New Roman" w:hAnsi="Times New Roman" w:cs="Times New Roman"/>
          <w:b/>
          <w:sz w:val="26"/>
        </w:rPr>
        <w:t>Никита Кузнецов</w:t>
      </w:r>
      <w:r>
        <w:rPr>
          <w:rFonts w:ascii="Times New Roman" w:eastAsia="Times New Roman" w:hAnsi="Times New Roman" w:cs="Times New Roman"/>
          <w:sz w:val="26"/>
        </w:rPr>
        <w:t xml:space="preserve">, директор Департамента развития внутренней торговли </w:t>
      </w:r>
      <w:proofErr w:type="spellStart"/>
      <w:r>
        <w:rPr>
          <w:rFonts w:ascii="Times New Roman" w:eastAsia="Times New Roman" w:hAnsi="Times New Roman" w:cs="Times New Roman"/>
          <w:sz w:val="26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России</w:t>
      </w:r>
      <w:r>
        <w:rPr>
          <w:rFonts w:ascii="Times New Roman" w:eastAsia="Times New Roman" w:hAnsi="Times New Roman" w:cs="Times New Roman"/>
          <w:color w:val="001D35"/>
          <w:sz w:val="26"/>
        </w:rPr>
        <w:t xml:space="preserve">; </w:t>
      </w:r>
      <w:r>
        <w:rPr>
          <w:rFonts w:ascii="Times New Roman" w:eastAsia="Times New Roman" w:hAnsi="Times New Roman" w:cs="Times New Roman"/>
          <w:b/>
          <w:sz w:val="26"/>
        </w:rPr>
        <w:t xml:space="preserve">Андрей Травников, </w:t>
      </w:r>
      <w:r>
        <w:rPr>
          <w:rFonts w:ascii="Times New Roman" w:eastAsia="Times New Roman" w:hAnsi="Times New Roman" w:cs="Times New Roman"/>
          <w:sz w:val="26"/>
        </w:rPr>
        <w:t>губернатор Новосибирской области</w:t>
      </w:r>
      <w:r>
        <w:rPr>
          <w:rFonts w:ascii="Times New Roman" w:eastAsia="Times New Roman" w:hAnsi="Times New Roman" w:cs="Times New Roman"/>
          <w:color w:val="001D35"/>
          <w:sz w:val="26"/>
        </w:rPr>
        <w:t xml:space="preserve">; </w:t>
      </w:r>
      <w:r>
        <w:rPr>
          <w:rFonts w:ascii="Times New Roman" w:eastAsia="Times New Roman" w:hAnsi="Times New Roman" w:cs="Times New Roman"/>
          <w:b/>
          <w:sz w:val="26"/>
        </w:rPr>
        <w:t xml:space="preserve">Денис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Рягузов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</w:rPr>
        <w:t>. министра промышленности, торговли и развития предпринимательства Новосибирской о</w:t>
      </w:r>
      <w:r>
        <w:rPr>
          <w:rFonts w:ascii="Times New Roman" w:eastAsia="Times New Roman" w:hAnsi="Times New Roman" w:cs="Times New Roman"/>
          <w:sz w:val="26"/>
        </w:rPr>
        <w:t>бласти</w:t>
      </w:r>
      <w:r>
        <w:rPr>
          <w:rFonts w:ascii="Times New Roman" w:eastAsia="Times New Roman" w:hAnsi="Times New Roman" w:cs="Times New Roman"/>
          <w:color w:val="001D35"/>
          <w:sz w:val="26"/>
        </w:rPr>
        <w:t xml:space="preserve">; </w:t>
      </w:r>
      <w:r>
        <w:rPr>
          <w:rFonts w:ascii="Times New Roman" w:eastAsia="Times New Roman" w:hAnsi="Times New Roman" w:cs="Times New Roman"/>
          <w:b/>
          <w:sz w:val="26"/>
        </w:rPr>
        <w:t>Максим Останин</w:t>
      </w:r>
      <w:r>
        <w:rPr>
          <w:rFonts w:ascii="Times New Roman" w:eastAsia="Times New Roman" w:hAnsi="Times New Roman" w:cs="Times New Roman"/>
          <w:sz w:val="26"/>
        </w:rPr>
        <w:t>, заместитель мэра города Новосибирска</w:t>
      </w:r>
      <w:r>
        <w:rPr>
          <w:rFonts w:ascii="Times New Roman" w:eastAsia="Times New Roman" w:hAnsi="Times New Roman" w:cs="Times New Roman"/>
          <w:color w:val="001D35"/>
          <w:sz w:val="26"/>
        </w:rPr>
        <w:t xml:space="preserve">; </w:t>
      </w:r>
      <w:r>
        <w:rPr>
          <w:rFonts w:ascii="Times New Roman" w:eastAsia="Times New Roman" w:hAnsi="Times New Roman" w:cs="Times New Roman"/>
          <w:b/>
          <w:sz w:val="26"/>
        </w:rPr>
        <w:t>Андрей Карпов</w:t>
      </w:r>
      <w:r>
        <w:rPr>
          <w:rFonts w:ascii="Times New Roman" w:eastAsia="Times New Roman" w:hAnsi="Times New Roman" w:cs="Times New Roman"/>
          <w:sz w:val="26"/>
        </w:rPr>
        <w:t>, председатель правления Российской Ассоциации экспертов рынка ритейла</w:t>
      </w:r>
      <w:r>
        <w:rPr>
          <w:rFonts w:ascii="Times New Roman" w:eastAsia="Times New Roman" w:hAnsi="Times New Roman" w:cs="Times New Roman"/>
          <w:color w:val="001D35"/>
          <w:sz w:val="26"/>
        </w:rPr>
        <w:t xml:space="preserve">; </w:t>
      </w:r>
      <w:r>
        <w:rPr>
          <w:rFonts w:ascii="Times New Roman" w:eastAsia="Times New Roman" w:hAnsi="Times New Roman" w:cs="Times New Roman"/>
          <w:b/>
          <w:sz w:val="26"/>
        </w:rPr>
        <w:t xml:space="preserve">Игорь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Бухаров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президент Федерации Рестораторов и </w:t>
      </w:r>
      <w:proofErr w:type="spellStart"/>
      <w:r>
        <w:rPr>
          <w:rFonts w:ascii="Times New Roman" w:eastAsia="Times New Roman" w:hAnsi="Times New Roman" w:cs="Times New Roman"/>
          <w:sz w:val="26"/>
        </w:rPr>
        <w:t>Отельеров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России, </w:t>
      </w:r>
      <w:r>
        <w:rPr>
          <w:rFonts w:ascii="Times New Roman" w:eastAsia="Times New Roman" w:hAnsi="Times New Roman" w:cs="Times New Roman"/>
          <w:b/>
          <w:sz w:val="26"/>
        </w:rPr>
        <w:t>Владлен Максимов</w:t>
      </w:r>
      <w:r>
        <w:rPr>
          <w:rFonts w:ascii="Times New Roman" w:eastAsia="Times New Roman" w:hAnsi="Times New Roman" w:cs="Times New Roman"/>
          <w:sz w:val="26"/>
        </w:rPr>
        <w:t>, вице-президент «ОПОРА Р</w:t>
      </w:r>
      <w:r>
        <w:rPr>
          <w:rFonts w:ascii="Times New Roman" w:eastAsia="Times New Roman" w:hAnsi="Times New Roman" w:cs="Times New Roman"/>
          <w:sz w:val="26"/>
        </w:rPr>
        <w:t>ОССИИ»</w:t>
      </w:r>
      <w:r>
        <w:rPr>
          <w:rFonts w:ascii="Times New Roman" w:eastAsia="Times New Roman" w:hAnsi="Times New Roman" w:cs="Times New Roman"/>
          <w:color w:val="001D35"/>
          <w:sz w:val="26"/>
        </w:rPr>
        <w:t xml:space="preserve">; </w:t>
      </w:r>
      <w:r>
        <w:rPr>
          <w:rFonts w:ascii="Times New Roman" w:eastAsia="Times New Roman" w:hAnsi="Times New Roman" w:cs="Times New Roman"/>
          <w:b/>
          <w:sz w:val="26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Бабухадзе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директор Союза независимых сетей России, </w:t>
      </w:r>
      <w:r>
        <w:rPr>
          <w:rFonts w:ascii="Times New Roman" w:eastAsia="Times New Roman" w:hAnsi="Times New Roman" w:cs="Times New Roman"/>
          <w:b/>
          <w:sz w:val="26"/>
        </w:rPr>
        <w:t>Дмитрий Востриков</w:t>
      </w:r>
      <w:r>
        <w:rPr>
          <w:rFonts w:ascii="Times New Roman" w:eastAsia="Times New Roman" w:hAnsi="Times New Roman" w:cs="Times New Roman"/>
          <w:sz w:val="26"/>
        </w:rPr>
        <w:t>, исполнительный директор Ассоциации производителей и поставщиков продовольственных товаров «</w:t>
      </w:r>
      <w:proofErr w:type="spellStart"/>
      <w:r>
        <w:rPr>
          <w:rFonts w:ascii="Times New Roman" w:eastAsia="Times New Roman" w:hAnsi="Times New Roman" w:cs="Times New Roman"/>
          <w:sz w:val="26"/>
        </w:rPr>
        <w:t>Руспродсоюз</w:t>
      </w:r>
      <w:proofErr w:type="spellEnd"/>
      <w:r>
        <w:rPr>
          <w:rFonts w:ascii="Times New Roman" w:eastAsia="Times New Roman" w:hAnsi="Times New Roman" w:cs="Times New Roman"/>
          <w:sz w:val="26"/>
        </w:rPr>
        <w:t>»</w:t>
      </w:r>
      <w:r>
        <w:rPr>
          <w:rFonts w:ascii="Times New Roman" w:eastAsia="Times New Roman" w:hAnsi="Times New Roman" w:cs="Times New Roman"/>
          <w:color w:val="001D35"/>
          <w:sz w:val="26"/>
        </w:rPr>
        <w:t xml:space="preserve">; </w:t>
      </w:r>
      <w:r>
        <w:rPr>
          <w:rFonts w:ascii="Times New Roman" w:eastAsia="Times New Roman" w:hAnsi="Times New Roman" w:cs="Times New Roman"/>
          <w:b/>
          <w:sz w:val="26"/>
        </w:rPr>
        <w:t>Константин Локтев</w:t>
      </w:r>
      <w:r>
        <w:rPr>
          <w:rFonts w:ascii="Times New Roman" w:eastAsia="Times New Roman" w:hAnsi="Times New Roman" w:cs="Times New Roman"/>
          <w:sz w:val="26"/>
        </w:rPr>
        <w:t xml:space="preserve">, исполнительный директор </w:t>
      </w:r>
      <w:proofErr w:type="spellStart"/>
      <w:r>
        <w:rPr>
          <w:rFonts w:ascii="Times New Roman" w:eastAsia="Times New Roman" w:hAnsi="Times New Roman" w:cs="Times New Roman"/>
          <w:sz w:val="26"/>
        </w:rPr>
        <w:t>Нильсен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9524D7" w:rsidRDefault="000B5C55">
      <w:pPr>
        <w:spacing w:after="100" w:line="281" w:lineRule="auto"/>
        <w:ind w:left="19" w:right="588" w:firstLine="699"/>
        <w:jc w:val="both"/>
      </w:pPr>
      <w:r>
        <w:rPr>
          <w:rFonts w:ascii="Times New Roman" w:eastAsia="Times New Roman" w:hAnsi="Times New Roman" w:cs="Times New Roman"/>
          <w:sz w:val="26"/>
        </w:rPr>
        <w:t>В рамках делово</w:t>
      </w:r>
      <w:r>
        <w:rPr>
          <w:rFonts w:ascii="Times New Roman" w:eastAsia="Times New Roman" w:hAnsi="Times New Roman" w:cs="Times New Roman"/>
          <w:sz w:val="26"/>
        </w:rPr>
        <w:t>й программы участники обсудят развитие потребительского рынка, собственное производство, внедрение инноваций и искусственного интеллекта в бизнес-процессы, технологии управления складом и современные подходы к маркетингу. Среди ключевых тем — развитие алко</w:t>
      </w:r>
      <w:r>
        <w:rPr>
          <w:rFonts w:ascii="Times New Roman" w:eastAsia="Times New Roman" w:hAnsi="Times New Roman" w:cs="Times New Roman"/>
          <w:sz w:val="26"/>
        </w:rPr>
        <w:t xml:space="preserve">гольного рынка, продвижение локальных продуктов, придорожный сервис, </w:t>
      </w:r>
      <w:proofErr w:type="spellStart"/>
      <w:r>
        <w:rPr>
          <w:rFonts w:ascii="Times New Roman" w:eastAsia="Times New Roman" w:hAnsi="Times New Roman" w:cs="Times New Roman"/>
          <w:sz w:val="26"/>
        </w:rPr>
        <w:t>гастроритейл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вывод российских брендов в международные сети. Отдельный блок программы —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Wine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Retail</w:t>
      </w:r>
      <w:proofErr w:type="spellEnd"/>
      <w:r>
        <w:rPr>
          <w:rFonts w:ascii="Times New Roman" w:eastAsia="Times New Roman" w:hAnsi="Times New Roman" w:cs="Times New Roman"/>
          <w:sz w:val="26"/>
        </w:rPr>
        <w:t>, посвящённый развитию современной виноторговли Сибири, Урала и Дальнего Востока, в рам</w:t>
      </w:r>
      <w:r>
        <w:rPr>
          <w:rFonts w:ascii="Times New Roman" w:eastAsia="Times New Roman" w:hAnsi="Times New Roman" w:cs="Times New Roman"/>
          <w:sz w:val="26"/>
        </w:rPr>
        <w:t>ках которого будут представлены восемь винных компаний. Партнёр направления — «Кубань Вино». Официальный партнёр форума — компания «Контур».</w:t>
      </w:r>
    </w:p>
    <w:p w:rsidR="009524D7" w:rsidRDefault="000B5C55">
      <w:pPr>
        <w:spacing w:after="160" w:line="281" w:lineRule="auto"/>
        <w:ind w:left="19" w:firstLine="699"/>
        <w:jc w:val="both"/>
      </w:pPr>
      <w:r>
        <w:rPr>
          <w:rFonts w:ascii="Times New Roman" w:eastAsia="Times New Roman" w:hAnsi="Times New Roman" w:cs="Times New Roman"/>
          <w:sz w:val="26"/>
        </w:rPr>
        <w:t>Форум станет ключевой площадкой для обмена опытом и новаторскими идеями, которые будут способствовать развитию рите</w:t>
      </w:r>
      <w:r>
        <w:rPr>
          <w:rFonts w:ascii="Times New Roman" w:eastAsia="Times New Roman" w:hAnsi="Times New Roman" w:cs="Times New Roman"/>
          <w:sz w:val="26"/>
        </w:rPr>
        <w:t>йла в регионе!</w:t>
      </w:r>
      <w:bookmarkStart w:id="0" w:name="_GoBack"/>
      <w:bookmarkEnd w:id="0"/>
    </w:p>
    <w:sectPr w:rsidR="009524D7">
      <w:pgSz w:w="11906" w:h="16838"/>
      <w:pgMar w:top="758" w:right="532" w:bottom="71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94DCA"/>
    <w:multiLevelType w:val="hybridMultilevel"/>
    <w:tmpl w:val="0150A548"/>
    <w:lvl w:ilvl="0" w:tplc="249028B4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460266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82156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4A8518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3ADF00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686522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695F0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781648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0CD5A0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D7"/>
    <w:rsid w:val="000B5C55"/>
    <w:rsid w:val="0095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F9918-0E09-4DD7-AB84-98AF476D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Сташ Насып Басам</dc:creator>
  <cp:keywords/>
  <cp:lastModifiedBy>Сташ Насып Басам</cp:lastModifiedBy>
  <cp:revision>2</cp:revision>
  <dcterms:created xsi:type="dcterms:W3CDTF">2025-10-28T11:17:00Z</dcterms:created>
  <dcterms:modified xsi:type="dcterms:W3CDTF">2025-10-28T11:17:00Z</dcterms:modified>
</cp:coreProperties>
</file>