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drawings/drawing3.xml" ContentType="application/vnd.openxmlformats-officedocument.drawingml.chartshapes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drawings/drawing4.xml" ContentType="application/vnd.openxmlformats-officedocument.drawingml.chartshapes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95" w:rsidRPr="007D3A51" w:rsidRDefault="007808F2" w:rsidP="00E41D95">
      <w:pPr>
        <w:pStyle w:val="a7"/>
        <w:ind w:left="-142"/>
        <w:jc w:val="center"/>
        <w:rPr>
          <w:color w:val="FFFFFF" w:themeColor="background1"/>
          <w:sz w:val="48"/>
          <w:szCs w:val="48"/>
        </w:rPr>
      </w:pPr>
      <w:r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C3B4A" wp14:editId="609B2C78">
                <wp:simplePos x="0" y="0"/>
                <wp:positionH relativeFrom="column">
                  <wp:posOffset>-756285</wp:posOffset>
                </wp:positionH>
                <wp:positionV relativeFrom="paragraph">
                  <wp:posOffset>100330</wp:posOffset>
                </wp:positionV>
                <wp:extent cx="6715125" cy="40576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05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E1" w:rsidRDefault="00C210E1" w:rsidP="009D1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C210E1" w:rsidRDefault="00C210E1" w:rsidP="009D1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9D1B78">
                              <w:rPr>
                                <w:rFonts w:ascii="Times New Roman" w:hAnsi="Times New Roman" w:cs="Times New Roman"/>
                                <w:color w:val="002060"/>
                                <w:sz w:val="56"/>
                                <w:szCs w:val="56"/>
                              </w:rPr>
                              <w:t xml:space="preserve">МОНИТОРИНГ СОСТОЯНИЯ И РАЗВИТИЯ КОНКУРЕНТНОЙ СРЕДЫ НА РЫНКАХ ТОВАРОВ И УСЛУГ МУНИЦИПАЛЬНОГО ОБРАЗОВАНИЯ «ГОРОД МАЙКОП» ПО АНКЕТЕ ПРЕДПРИНИМАТЕЛЯ </w:t>
                            </w:r>
                          </w:p>
                          <w:p w:rsidR="00C210E1" w:rsidRPr="007808F2" w:rsidRDefault="00C210E1" w:rsidP="009D1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7808F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3B4A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59.55pt;margin-top:7.9pt;width:528.75pt;height:3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" filled="f" stroked="f" strokeweight=".5pt">
                <v:textbox>
                  <w:txbxContent>
                    <w:p w:rsidR="00C210E1" w:rsidRDefault="00C210E1" w:rsidP="009D1B7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C210E1" w:rsidRDefault="00C210E1" w:rsidP="009D1B78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56"/>
                          <w:szCs w:val="56"/>
                        </w:rPr>
                      </w:pPr>
                      <w:r w:rsidRPr="009D1B78">
                        <w:rPr>
                          <w:rFonts w:ascii="Times New Roman" w:hAnsi="Times New Roman" w:cs="Times New Roman"/>
                          <w:color w:val="002060"/>
                          <w:sz w:val="56"/>
                          <w:szCs w:val="56"/>
                        </w:rPr>
                        <w:t xml:space="preserve">МОНИТОРИНГ СОСТОЯНИЯ И РАЗВИТИЯ КОНКУРЕНТНОЙ СРЕДЫ НА РЫНКАХ ТОВАРОВ И УСЛУГ МУНИЦИПАЛЬНОГО ОБРАЗОВАНИЯ «ГОРОД МАЙКОП» ПО АНКЕТЕ ПРЕДПРИНИМАТЕЛЯ </w:t>
                      </w:r>
                    </w:p>
                    <w:p w:rsidR="00C210E1" w:rsidRPr="007808F2" w:rsidRDefault="00C210E1" w:rsidP="009D1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7808F2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2023 год</w:t>
                      </w:r>
                    </w:p>
                  </w:txbxContent>
                </v:textbox>
              </v:shape>
            </w:pict>
          </mc:Fallback>
        </mc:AlternateContent>
      </w:r>
      <w:r w:rsidR="008D285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B3D2" wp14:editId="5F134A5E">
                <wp:simplePos x="0" y="0"/>
                <wp:positionH relativeFrom="column">
                  <wp:posOffset>-1061085</wp:posOffset>
                </wp:positionH>
                <wp:positionV relativeFrom="paragraph">
                  <wp:posOffset>-71120</wp:posOffset>
                </wp:positionV>
                <wp:extent cx="7573107" cy="6448425"/>
                <wp:effectExtent l="0" t="0" r="27940" b="0"/>
                <wp:wrapNone/>
                <wp:docPr id="4" name="Блок-схема: докумен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107" cy="644842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E1073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4" o:spid="_x0000_s1026" type="#_x0000_t114" style="position:absolute;margin-left:-83.55pt;margin-top:-5.6pt;width:596.3pt;height:5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" fillcolor="#74b5e4 [1941]" strokecolor="#76cdee [1940]" strokeweight="1.5pt">
                <v:stroke endcap="round"/>
              </v:shape>
            </w:pict>
          </mc:Fallback>
        </mc:AlternateContent>
      </w:r>
      <w:r w:rsidR="00E41D95" w:rsidRPr="00AF62CB">
        <w:rPr>
          <w:color w:val="FFFFFF" w:themeColor="background1"/>
          <w:sz w:val="56"/>
          <w:szCs w:val="56"/>
        </w:rPr>
        <w:t>МОНИТОРИНГ</w:t>
      </w:r>
      <w:r w:rsidR="00E41D95">
        <w:rPr>
          <w:color w:val="FFFFFF" w:themeColor="background1"/>
          <w:sz w:val="56"/>
          <w:szCs w:val="56"/>
        </w:rPr>
        <w:t xml:space="preserve"> СОСТОЯНИЯ И</w:t>
      </w:r>
      <w:r w:rsidR="00E41D95" w:rsidRPr="00E41D95">
        <w:rPr>
          <w:color w:val="FFFFFF" w:themeColor="background1"/>
          <w:sz w:val="56"/>
          <w:szCs w:val="56"/>
        </w:rPr>
        <w:t xml:space="preserve"> </w:t>
      </w:r>
      <w:r w:rsidR="00E41D95" w:rsidRPr="00AF62CB">
        <w:rPr>
          <w:color w:val="FFFFFF" w:themeColor="background1"/>
          <w:sz w:val="56"/>
          <w:szCs w:val="56"/>
        </w:rPr>
        <w:t>МОНИТОРИН</w:t>
      </w:r>
      <w:r w:rsidR="00E41D95" w:rsidRPr="00E41D95">
        <w:rPr>
          <w:color w:val="FFFFFF" w:themeColor="background1"/>
          <w:sz w:val="48"/>
          <w:szCs w:val="48"/>
        </w:rPr>
        <w:t xml:space="preserve"> </w:t>
      </w:r>
      <w:sdt>
        <w:sdtPr>
          <w:rPr>
            <w:color w:val="FFFFFF" w:themeColor="background1"/>
            <w:sz w:val="48"/>
            <w:szCs w:val="48"/>
          </w:rPr>
          <w:alias w:val="Год"/>
          <w:tag w:val=""/>
          <w:id w:val="1595126926"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r w:rsidR="00FE7AAE">
            <w:rPr>
              <w:color w:val="FFFFFF" w:themeColor="background1"/>
              <w:sz w:val="48"/>
              <w:szCs w:val="48"/>
            </w:rPr>
            <w:t>202д</w:t>
          </w:r>
        </w:sdtContent>
      </w:sdt>
    </w:p>
    <w:p w:rsidR="00E41D95" w:rsidRDefault="00E41D95" w:rsidP="00E41D95">
      <w:pPr>
        <w:jc w:val="center"/>
        <w:rPr>
          <w:color w:val="FFFFFF" w:themeColor="background1"/>
          <w:sz w:val="72"/>
          <w:szCs w:val="72"/>
        </w:rPr>
      </w:pPr>
    </w:p>
    <w:p w:rsidR="00E41D95" w:rsidRDefault="00E41D95" w:rsidP="00E41D95">
      <w:pPr>
        <w:jc w:val="center"/>
        <w:rPr>
          <w:color w:val="FFFFFF" w:themeColor="background1"/>
          <w:sz w:val="72"/>
          <w:szCs w:val="72"/>
        </w:rPr>
      </w:pPr>
    </w:p>
    <w:p w:rsidR="00E41D95" w:rsidRDefault="00E41D95" w:rsidP="00E41D95"/>
    <w:p w:rsidR="0084173A" w:rsidRDefault="0084173A" w:rsidP="00E41D95"/>
    <w:p w:rsidR="0084173A" w:rsidRDefault="0084173A" w:rsidP="00E41D95"/>
    <w:p w:rsidR="0084173A" w:rsidRDefault="0084173A" w:rsidP="00E41D95"/>
    <w:p w:rsidR="0084173A" w:rsidRDefault="0084173A" w:rsidP="00E41D95"/>
    <w:p w:rsidR="00C00459" w:rsidRDefault="00E41D95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56"/>
          <w:szCs w:val="56"/>
        </w:rPr>
        <w:t xml:space="preserve"> И</w:t>
      </w:r>
      <w:r w:rsidR="006953F8" w:rsidRPr="006953F8">
        <w:rPr>
          <w:color w:val="FFFFFF" w:themeColor="background1"/>
          <w:sz w:val="48"/>
          <w:szCs w:val="48"/>
        </w:rPr>
        <w:t xml:space="preserve"> </w:t>
      </w:r>
      <w:r w:rsidR="006953F8">
        <w:rPr>
          <w:color w:val="FFFFFF" w:themeColor="background1"/>
          <w:sz w:val="48"/>
          <w:szCs w:val="48"/>
        </w:rPr>
        <w:t>202</w:t>
      </w:r>
    </w:p>
    <w:p w:rsidR="00C00459" w:rsidRDefault="00C00459" w:rsidP="00890623">
      <w:pPr>
        <w:jc w:val="right"/>
        <w:rPr>
          <w:color w:val="FFFFFF" w:themeColor="background1"/>
          <w:sz w:val="48"/>
          <w:szCs w:val="48"/>
        </w:rPr>
      </w:pPr>
    </w:p>
    <w:p w:rsidR="00C00459" w:rsidRDefault="00C00459">
      <w:pPr>
        <w:rPr>
          <w:color w:val="FFFFFF" w:themeColor="background1"/>
          <w:sz w:val="48"/>
          <w:szCs w:val="48"/>
        </w:rPr>
      </w:pPr>
    </w:p>
    <w:p w:rsidR="0078245C" w:rsidRDefault="00AF7845" w:rsidP="007808F2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B6C5B2" wp14:editId="2BCB036D">
            <wp:simplePos x="0" y="0"/>
            <wp:positionH relativeFrom="column">
              <wp:posOffset>-1060559</wp:posOffset>
            </wp:positionH>
            <wp:positionV relativeFrom="paragraph">
              <wp:posOffset>495300</wp:posOffset>
            </wp:positionV>
            <wp:extent cx="7574400" cy="5043600"/>
            <wp:effectExtent l="0" t="0" r="7620" b="5080"/>
            <wp:wrapNone/>
            <wp:docPr id="6" name="Рисунок 6" descr="Масштабирование бизнеса – что это такое: 6 шагов и 8 способов  масштабировать прибы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штабирование бизнеса – что это такое: 6 шагов и 8 способов  масштабировать прибы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5043600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F8">
        <w:rPr>
          <w:color w:val="FFFFFF" w:themeColor="background1"/>
          <w:sz w:val="48"/>
          <w:szCs w:val="48"/>
        </w:rPr>
        <w:t>02</w:t>
      </w:r>
      <w:r w:rsidR="006953F8" w:rsidRPr="006953F8">
        <w:rPr>
          <w:color w:val="FFFFFF" w:themeColor="background1"/>
          <w:sz w:val="48"/>
          <w:szCs w:val="48"/>
        </w:rPr>
        <w:t xml:space="preserve"> </w:t>
      </w:r>
      <w:r w:rsidR="006953F8">
        <w:rPr>
          <w:color w:val="FFFFFF" w:themeColor="background1"/>
          <w:sz w:val="48"/>
          <w:szCs w:val="48"/>
        </w:rPr>
        <w:t>2</w:t>
      </w:r>
      <w:r w:rsidR="006953F8" w:rsidRPr="006953F8">
        <w:rPr>
          <w:color w:val="FFFFFF" w:themeColor="background1"/>
          <w:sz w:val="48"/>
          <w:szCs w:val="48"/>
        </w:rPr>
        <w:t xml:space="preserve"> </w:t>
      </w:r>
      <w:r w:rsidR="006953F8">
        <w:rPr>
          <w:color w:val="FFFFFF" w:themeColor="background1"/>
          <w:sz w:val="48"/>
          <w:szCs w:val="48"/>
        </w:rPr>
        <w:t>202 201021</w:t>
      </w:r>
      <w:r w:rsidR="007808F2">
        <w:rPr>
          <w:color w:val="FFFFFF" w:themeColor="background1"/>
          <w:sz w:val="48"/>
          <w:szCs w:val="48"/>
        </w:rPr>
        <w:tab/>
      </w: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 w:rsidP="007808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4427" w:rsidRDefault="00F0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4427" w:rsidRDefault="00F0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4427" w:rsidRDefault="00F0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4427" w:rsidRDefault="00F0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AAE" w:rsidRDefault="00FE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0DDA" w:rsidRDefault="0037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DD0" w:rsidRPr="00512D0D" w:rsidRDefault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2D0D">
        <w:rPr>
          <w:rFonts w:ascii="Times New Roman" w:eastAsia="Times New Roman" w:hAnsi="Times New Roman" w:cs="Times New Roman"/>
          <w:b/>
          <w:sz w:val="28"/>
        </w:rPr>
        <w:t>С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О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Д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Е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Р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Ж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А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Н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И</w:t>
      </w:r>
      <w:r w:rsidR="007A57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2D0D">
        <w:rPr>
          <w:rFonts w:ascii="Times New Roman" w:eastAsia="Times New Roman" w:hAnsi="Times New Roman" w:cs="Times New Roman"/>
          <w:b/>
          <w:sz w:val="28"/>
        </w:rPr>
        <w:t>Е</w:t>
      </w:r>
    </w:p>
    <w:p w:rsidR="000E0DD0" w:rsidRPr="00512D0D" w:rsidRDefault="000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2"/>
        <w:gridCol w:w="805"/>
      </w:tblGrid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CF3E58">
            <w:pPr>
              <w:spacing w:before="12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Методологические основы проведения мониторинга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CF3E5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CF3E58">
            <w:pPr>
              <w:spacing w:before="12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Характеристика респондентов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775F58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7C5367" w:rsidRPr="00B6293D" w:rsidRDefault="00CF3E58" w:rsidP="008F402F">
            <w:pPr>
              <w:spacing w:before="12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Оценка состояния конкуренции и конкурентной среды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7C068A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402F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8F402F" w:rsidRPr="00B6293D" w:rsidRDefault="008F402F" w:rsidP="007A57DE">
            <w:pPr>
              <w:spacing w:before="120" w:after="100" w:line="240" w:lineRule="auto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93D">
              <w:rPr>
                <w:rFonts w:ascii="Times New Roman" w:eastAsia="Times New Roman" w:hAnsi="Times New Roman" w:cs="Times New Roman"/>
                <w:sz w:val="28"/>
              </w:rPr>
              <w:t>Оценка бизнесом конкуренции в муниципальном образовании «Город Майкоп»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8F402F" w:rsidRPr="00B6293D" w:rsidRDefault="007C068A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402F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8F402F" w:rsidRPr="00B6293D" w:rsidRDefault="004A624D" w:rsidP="007A57DE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>2.2. Качество официальной информации о состоянии конкурентной среды на рынках товаров и услуг Республики Адыгея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8F402F" w:rsidRPr="00B6293D" w:rsidRDefault="00581604" w:rsidP="00F209CB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DD0" w:rsidRPr="00B6293D" w:rsidTr="00775F58">
        <w:trPr>
          <w:trHeight w:val="700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7C5367" w:rsidRPr="00B6293D" w:rsidRDefault="004A624D" w:rsidP="00B844BD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r w:rsidRPr="00B6293D">
              <w:rPr>
                <w:rFonts w:ascii="Times New Roman" w:hAnsi="Times New Roman" w:cs="Times New Roman"/>
                <w:sz w:val="28"/>
                <w:szCs w:val="28"/>
              </w:rPr>
              <w:t xml:space="preserve">Оценка бизнесом </w:t>
            </w: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административных барьеров, влияющих на ведение предпринимательской деятельности, </w:t>
            </w:r>
            <w:r w:rsidRPr="00B6293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Майкоп»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A3670A" w:rsidP="00F209CB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44BD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B844BD" w:rsidRPr="00B6293D" w:rsidRDefault="004A624D" w:rsidP="00B844BD">
            <w:pPr>
              <w:spacing w:before="12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Оценка услуг субъектов естественных монополий в Республике Адыгея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B844BD" w:rsidRPr="00B6293D" w:rsidRDefault="00F81533" w:rsidP="00445084">
            <w:pPr>
              <w:spacing w:before="12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7D7C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C67D7C" w:rsidRPr="00B6293D" w:rsidRDefault="004A624D" w:rsidP="004A624D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>3.1. Сложность процедур подключения и сроки получения доступа к услугам естественных монополий</w:t>
            </w:r>
          </w:p>
          <w:p w:rsidR="00707949" w:rsidRPr="00B6293D" w:rsidRDefault="00707949" w:rsidP="004A624D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C67D7C" w:rsidRPr="00B6293D" w:rsidRDefault="00F81533" w:rsidP="00445084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4A624D" w:rsidP="004A624D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  <w:szCs w:val="28"/>
              </w:rPr>
              <w:t>3.2. Оценка предпринимателями сроков получения доступа к услугам естественных монополий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F81533" w:rsidP="00F209CB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4A624D" w:rsidP="007A57DE">
            <w:pPr>
              <w:spacing w:before="120" w:after="100" w:line="240" w:lineRule="auto"/>
              <w:ind w:left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</w:rPr>
              <w:t>3.3. Оценка предпринимателями сложности процедуры подключения к услугам естественных монополий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F81533" w:rsidP="00F209CB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0DD0" w:rsidRPr="00B6293D" w:rsidTr="00775F58">
        <w:trPr>
          <w:trHeight w:val="1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707949" w:rsidRPr="00B6293D" w:rsidRDefault="004A624D" w:rsidP="00707949">
            <w:pPr>
              <w:spacing w:before="120" w:after="100" w:line="240" w:lineRule="auto"/>
              <w:ind w:left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sz w:val="28"/>
              </w:rPr>
              <w:t>3.4. Оценка предпринимателями стоимости подключения к услугам естественных монополий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F81533" w:rsidP="00445084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E0DD0" w:rsidRPr="00586B82" w:rsidTr="00B6293D">
        <w:trPr>
          <w:trHeight w:val="87"/>
        </w:trPr>
        <w:tc>
          <w:tcPr>
            <w:tcW w:w="8645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B6293D" w:rsidRDefault="006C614A" w:rsidP="00505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Мнение предпринимателей о первоочередной работе по развитию конкуренции в</w:t>
            </w:r>
            <w:r w:rsidRPr="00B62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Республике Адыгея</w:t>
            </w:r>
          </w:p>
        </w:tc>
        <w:tc>
          <w:tcPr>
            <w:tcW w:w="818" w:type="dxa"/>
            <w:shd w:val="clear" w:color="auto" w:fill="auto"/>
            <w:tcMar>
              <w:left w:w="108" w:type="dxa"/>
              <w:right w:w="108" w:type="dxa"/>
            </w:tcMar>
          </w:tcPr>
          <w:p w:rsidR="000E0DD0" w:rsidRPr="00586B82" w:rsidRDefault="00B13845" w:rsidP="00445084">
            <w:pPr>
              <w:spacing w:before="12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E0DD0" w:rsidRDefault="000E0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0DD0" w:rsidRDefault="000E0DD0">
      <w:pPr>
        <w:rPr>
          <w:rFonts w:ascii="Times New Roman" w:eastAsia="Times New Roman" w:hAnsi="Times New Roman" w:cs="Times New Roman"/>
          <w:b/>
          <w:sz w:val="28"/>
        </w:rPr>
      </w:pPr>
    </w:p>
    <w:p w:rsidR="007269DB" w:rsidRDefault="007269DB">
      <w:pPr>
        <w:rPr>
          <w:rFonts w:ascii="Times New Roman" w:eastAsia="Times New Roman" w:hAnsi="Times New Roman" w:cs="Times New Roman"/>
          <w:b/>
          <w:sz w:val="28"/>
        </w:rPr>
      </w:pPr>
    </w:p>
    <w:p w:rsidR="007269DB" w:rsidRDefault="007269DB">
      <w:pPr>
        <w:rPr>
          <w:rFonts w:ascii="Times New Roman" w:eastAsia="Times New Roman" w:hAnsi="Times New Roman" w:cs="Times New Roman"/>
          <w:b/>
          <w:sz w:val="28"/>
        </w:rPr>
      </w:pPr>
    </w:p>
    <w:p w:rsidR="007269DB" w:rsidRDefault="007269DB">
      <w:pPr>
        <w:rPr>
          <w:rFonts w:ascii="Times New Roman" w:eastAsia="Times New Roman" w:hAnsi="Times New Roman" w:cs="Times New Roman"/>
          <w:b/>
          <w:sz w:val="28"/>
        </w:rPr>
      </w:pPr>
    </w:p>
    <w:p w:rsidR="00BE7C9E" w:rsidRDefault="00BE7C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E0DD0" w:rsidRDefault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Методологические основы проведения мониторинга</w:t>
      </w:r>
    </w:p>
    <w:p w:rsidR="006307F1" w:rsidRDefault="006307F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</w:t>
      </w:r>
      <w:r w:rsidRPr="000730CC">
        <w:rPr>
          <w:rFonts w:ascii="Times New Roman" w:hAnsi="Times New Roman" w:cs="Times New Roman"/>
          <w:sz w:val="28"/>
          <w:szCs w:val="28"/>
        </w:rPr>
        <w:t>17.04.2019 № 768-р</w:t>
      </w:r>
      <w:r w:rsidRPr="000730CC">
        <w:rPr>
          <w:rFonts w:ascii="Times New Roman" w:eastAsia="Times New Roman" w:hAnsi="Times New Roman" w:cs="Times New Roman"/>
          <w:sz w:val="28"/>
        </w:rPr>
        <w:t>, которым утвержден стандарт развития конкуренции в субъектах Российской Федерации</w:t>
      </w:r>
      <w:r w:rsidR="003D7659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FC6CB5" w:rsidRPr="000730CC">
        <w:rPr>
          <w:rFonts w:ascii="Times New Roman" w:eastAsia="Times New Roman" w:hAnsi="Times New Roman" w:cs="Times New Roman"/>
          <w:sz w:val="28"/>
        </w:rPr>
        <w:t>проведен опрос мнения субъектов предпринимательской деятельности</w:t>
      </w:r>
      <w:r w:rsidR="00054028" w:rsidRPr="000730CC">
        <w:rPr>
          <w:rFonts w:ascii="Times New Roman" w:eastAsia="Times New Roman" w:hAnsi="Times New Roman" w:cs="Times New Roman"/>
          <w:sz w:val="28"/>
        </w:rPr>
        <w:t>. М</w:t>
      </w:r>
      <w:r w:rsidRPr="000730CC">
        <w:rPr>
          <w:rFonts w:ascii="Times New Roman" w:eastAsia="Times New Roman" w:hAnsi="Times New Roman" w:cs="Times New Roman"/>
          <w:sz w:val="28"/>
        </w:rPr>
        <w:t>ониторинг включает в себя:</w:t>
      </w: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Pr="008A46DA">
        <w:rPr>
          <w:rFonts w:ascii="Times New Roman" w:eastAsia="Times New Roman" w:hAnsi="Times New Roman" w:cs="Times New Roman"/>
          <w:sz w:val="28"/>
        </w:rPr>
        <w:t xml:space="preserve">мониторинг </w:t>
      </w:r>
      <w:r w:rsidR="00097942" w:rsidRPr="008A46DA">
        <w:rPr>
          <w:rFonts w:ascii="Times New Roman" w:eastAsia="Times New Roman" w:hAnsi="Times New Roman" w:cs="Times New Roman"/>
          <w:sz w:val="28"/>
        </w:rPr>
        <w:t xml:space="preserve">оценки состояния конкурентной среды субъектами предпринимательской деятельности и </w:t>
      </w:r>
      <w:r w:rsidRPr="008A46DA">
        <w:rPr>
          <w:rFonts w:ascii="Times New Roman" w:eastAsia="Times New Roman" w:hAnsi="Times New Roman" w:cs="Times New Roman"/>
          <w:sz w:val="28"/>
        </w:rPr>
        <w:t>наличия (отсутствия) административных барьеров;</w:t>
      </w: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- мониторинг удовлетворенности предпринимателей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="00793261">
        <w:rPr>
          <w:rFonts w:ascii="Times New Roman" w:eastAsia="Times New Roman" w:hAnsi="Times New Roman" w:cs="Times New Roman"/>
          <w:sz w:val="28"/>
        </w:rPr>
        <w:t>.</w:t>
      </w: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Целью ежегодного мониторинга является организация и проведение анализа текущего состояния и развития конкурентной среды на рынках товаров, работ и услуг 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«Город Майкоп».</w:t>
      </w: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Проведенный мониторинг позволит выявить причины, ограничивающие здоровую конкуренцию на рынках муниципального образования «Город Майкоп», проанализировать их и учесть в ходе </w:t>
      </w:r>
      <w:r w:rsidRPr="000730CC">
        <w:rPr>
          <w:rFonts w:ascii="Times New Roman" w:eastAsia="Times New Roman" w:hAnsi="Times New Roman" w:cs="Times New Roman"/>
          <w:sz w:val="28"/>
        </w:rPr>
        <w:t>совершенствования условий развития бизнеса, его защиты и оказания реальной поддержки.</w:t>
      </w:r>
    </w:p>
    <w:p w:rsidR="00D55A47" w:rsidRPr="000730CC" w:rsidRDefault="00CF3E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Участие в мониторинге помогает определить возможности бизнеса на исследуемых рынках, спрогнозировать потребительские ожидания. Это, в свою очередь, позволит удовлетворить интересы участников экономической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во всех отраслях экономики муниципального образования «Город Майкоп»</w:t>
      </w:r>
      <w:r w:rsidR="00EF076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7659" w:rsidRPr="000730CC" w:rsidRDefault="003D7659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7058" w:rsidRPr="000730CC" w:rsidRDefault="00527058" w:rsidP="00D55A4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6D47" w:rsidRPr="000730CC" w:rsidRDefault="00316D47" w:rsidP="0031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>1. Характеристика респондентов</w:t>
      </w:r>
    </w:p>
    <w:p w:rsidR="000E0DD0" w:rsidRPr="000730CC" w:rsidRDefault="00C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91372" w:rsidRPr="000730CC" w:rsidRDefault="00CF3E58" w:rsidP="0009137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Важным инструментом, позволяющим максимально объективно охарактеризовать конкурентную среду в регионе, является оценка состояния конкуренции хозяйствующими субъектами. В качестве респондентов, принявших участие в мониторинге, выступили представители бизнес-сообщества муниципального образования «Город Майкоп», включающее в себя предпринимателей</w:t>
      </w:r>
      <w:r w:rsidR="00052BF9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-</w:t>
      </w:r>
      <w:r w:rsidR="00052BF9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собственников и руководителей хозяйствующих субъектов (организаций) вне зависимости от организационно-правовой формы</w:t>
      </w:r>
      <w:r w:rsidR="00793261">
        <w:rPr>
          <w:rFonts w:ascii="Times New Roman" w:eastAsia="Times New Roman" w:hAnsi="Times New Roman" w:cs="Times New Roman"/>
          <w:sz w:val="28"/>
        </w:rPr>
        <w:t>.</w:t>
      </w:r>
    </w:p>
    <w:p w:rsidR="00ED45D2" w:rsidRPr="00ED45D2" w:rsidRDefault="00760B09" w:rsidP="00ED45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B7770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D45D2" w:rsidRPr="00ED45D2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</w:t>
      </w:r>
      <w:r w:rsidR="00B7770E">
        <w:rPr>
          <w:rFonts w:ascii="Times New Roman" w:eastAsia="Calibri" w:hAnsi="Times New Roman" w:cs="Times New Roman"/>
          <w:sz w:val="28"/>
          <w:szCs w:val="28"/>
        </w:rPr>
        <w:t xml:space="preserve">п» осуществляет деятельность 7 </w:t>
      </w:r>
      <w:r w:rsidR="00CD418F">
        <w:rPr>
          <w:rFonts w:ascii="Times New Roman" w:eastAsia="Calibri" w:hAnsi="Times New Roman" w:cs="Times New Roman"/>
          <w:sz w:val="28"/>
          <w:szCs w:val="28"/>
        </w:rPr>
        <w:t>211</w:t>
      </w:r>
      <w:r w:rsidR="00ED45D2" w:rsidRPr="00ED45D2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</w:t>
      </w:r>
      <w:r w:rsidR="0037447B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ED45D2" w:rsidRPr="00ED45D2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D45D2" w:rsidRPr="00ED45D2" w:rsidRDefault="00ED45D2" w:rsidP="00ED45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- средних предприятий </w:t>
      </w:r>
      <w:r w:rsidR="00052BF9">
        <w:rPr>
          <w:rFonts w:ascii="Times New Roman" w:eastAsia="Calibri" w:hAnsi="Times New Roman" w:cs="Times New Roman"/>
          <w:sz w:val="28"/>
          <w:szCs w:val="28"/>
        </w:rPr>
        <w:t>-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70E">
        <w:rPr>
          <w:rFonts w:ascii="Times New Roman" w:eastAsia="Calibri" w:hAnsi="Times New Roman" w:cs="Times New Roman"/>
          <w:sz w:val="28"/>
          <w:szCs w:val="28"/>
        </w:rPr>
        <w:t>10</w:t>
      </w:r>
      <w:r w:rsidRPr="00ED45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5D2" w:rsidRPr="00ED45D2" w:rsidRDefault="00ED45D2" w:rsidP="00ED45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- малых и </w:t>
      </w:r>
      <w:proofErr w:type="spellStart"/>
      <w:r w:rsidRPr="00ED45D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F9">
        <w:rPr>
          <w:rFonts w:ascii="Times New Roman" w:eastAsia="Calibri" w:hAnsi="Times New Roman" w:cs="Times New Roman"/>
          <w:sz w:val="28"/>
          <w:szCs w:val="28"/>
        </w:rPr>
        <w:t>-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1 7</w:t>
      </w:r>
      <w:r w:rsidR="00CD418F">
        <w:rPr>
          <w:rFonts w:ascii="Times New Roman" w:eastAsia="Calibri" w:hAnsi="Times New Roman" w:cs="Times New Roman"/>
          <w:sz w:val="28"/>
          <w:szCs w:val="28"/>
        </w:rPr>
        <w:t>22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единица, из них 1 </w:t>
      </w:r>
      <w:r w:rsidR="00B7770E">
        <w:rPr>
          <w:rFonts w:ascii="Times New Roman" w:eastAsia="Calibri" w:hAnsi="Times New Roman" w:cs="Times New Roman"/>
          <w:sz w:val="28"/>
          <w:szCs w:val="28"/>
        </w:rPr>
        <w:t>573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микро-предприятий (91,</w:t>
      </w:r>
      <w:r w:rsidR="00CD418F">
        <w:rPr>
          <w:rFonts w:ascii="Times New Roman" w:eastAsia="Calibri" w:hAnsi="Times New Roman" w:cs="Times New Roman"/>
          <w:sz w:val="28"/>
          <w:szCs w:val="28"/>
        </w:rPr>
        <w:t>3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% от общего числа малых предприятий) и </w:t>
      </w:r>
      <w:r w:rsidR="00B7770E">
        <w:rPr>
          <w:rFonts w:ascii="Times New Roman" w:eastAsia="Calibri" w:hAnsi="Times New Roman" w:cs="Times New Roman"/>
          <w:sz w:val="28"/>
          <w:szCs w:val="28"/>
        </w:rPr>
        <w:t>149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малое предприятие;</w:t>
      </w:r>
    </w:p>
    <w:p w:rsidR="00ED45D2" w:rsidRDefault="00ED45D2" w:rsidP="00ED45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- индивидуальных предпринимателей </w:t>
      </w:r>
      <w:r w:rsidR="00052BF9">
        <w:rPr>
          <w:rFonts w:ascii="Times New Roman" w:eastAsia="Calibri" w:hAnsi="Times New Roman" w:cs="Times New Roman"/>
          <w:sz w:val="28"/>
          <w:szCs w:val="28"/>
        </w:rPr>
        <w:t>-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="00CD418F">
        <w:rPr>
          <w:rFonts w:ascii="Times New Roman" w:eastAsia="Calibri" w:hAnsi="Times New Roman" w:cs="Times New Roman"/>
          <w:sz w:val="28"/>
          <w:szCs w:val="28"/>
        </w:rPr>
        <w:t>479</w:t>
      </w:r>
      <w:r w:rsidRPr="00ED45D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E0DD0" w:rsidRDefault="00CF3E58" w:rsidP="00ED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В опросе приняли участие 1 </w:t>
      </w:r>
      <w:r w:rsidR="00CD418F">
        <w:rPr>
          <w:rFonts w:ascii="Times New Roman" w:eastAsia="Times New Roman" w:hAnsi="Times New Roman" w:cs="Times New Roman"/>
          <w:sz w:val="28"/>
        </w:rPr>
        <w:t>209</w:t>
      </w:r>
      <w:r w:rsidRPr="000730CC">
        <w:rPr>
          <w:rFonts w:ascii="Times New Roman" w:eastAsia="Times New Roman" w:hAnsi="Times New Roman" w:cs="Times New Roman"/>
          <w:sz w:val="28"/>
        </w:rPr>
        <w:t xml:space="preserve"> субъектов предпринимательской деятельности, осуществляющих свою деятельность на территории муниципального образования «Город Майкоп»:</w:t>
      </w:r>
    </w:p>
    <w:p w:rsidR="00B832AF" w:rsidRPr="000730CC" w:rsidRDefault="00B832AF" w:rsidP="00497A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CF3E58" w:rsidP="00497A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CD418F">
        <w:rPr>
          <w:rFonts w:ascii="Times New Roman" w:eastAsia="Times New Roman" w:hAnsi="Times New Roman" w:cs="Times New Roman"/>
          <w:sz w:val="28"/>
        </w:rPr>
        <w:t>84</w:t>
      </w:r>
      <w:r w:rsidR="00EF3465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% - индивиду</w:t>
      </w:r>
      <w:r w:rsidR="00054028" w:rsidRPr="000730CC">
        <w:rPr>
          <w:rFonts w:ascii="Times New Roman" w:eastAsia="Times New Roman" w:hAnsi="Times New Roman" w:cs="Times New Roman"/>
          <w:sz w:val="28"/>
        </w:rPr>
        <w:t>а</w:t>
      </w:r>
      <w:r w:rsidRPr="000730CC">
        <w:rPr>
          <w:rFonts w:ascii="Times New Roman" w:eastAsia="Times New Roman" w:hAnsi="Times New Roman" w:cs="Times New Roman"/>
          <w:sz w:val="28"/>
        </w:rPr>
        <w:t>льные предприниматели;</w:t>
      </w:r>
    </w:p>
    <w:p w:rsidR="000E0DD0" w:rsidRDefault="00E96B4A" w:rsidP="00497A4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CD418F">
        <w:rPr>
          <w:rFonts w:ascii="Times New Roman" w:eastAsia="Times New Roman" w:hAnsi="Times New Roman" w:cs="Times New Roman"/>
          <w:sz w:val="28"/>
        </w:rPr>
        <w:t>16</w:t>
      </w:r>
      <w:r w:rsidR="00EF3465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CF3E58" w:rsidRPr="000730CC">
        <w:rPr>
          <w:rFonts w:ascii="Times New Roman" w:eastAsia="Times New Roman" w:hAnsi="Times New Roman" w:cs="Times New Roman"/>
          <w:sz w:val="28"/>
        </w:rPr>
        <w:t>% - юридические лица.</w:t>
      </w:r>
    </w:p>
    <w:p w:rsidR="000E0DD0" w:rsidRPr="000730CC" w:rsidRDefault="00CF3E5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Для получения информации о размерах бизнеса, осуществляемого субъектами предпринимательской деятельности, респондентов попросили указать сроки функционирования бизнеса и численность сотрудников, а также величину годового оборота их организации.</w:t>
      </w:r>
    </w:p>
    <w:p w:rsidR="00497A4F" w:rsidRPr="000730CC" w:rsidRDefault="00497A4F" w:rsidP="00497A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Сроки функционирования бизнеса 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355"/>
        <w:gridCol w:w="2357"/>
        <w:gridCol w:w="2273"/>
      </w:tblGrid>
      <w:tr w:rsidR="002A118D" w:rsidRPr="000730CC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2A118D" w:rsidP="002A11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менее </w:t>
            </w: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2A118D" w:rsidP="002A11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 года до 3 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2A118D" w:rsidP="002A11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 до 5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DC5456" w:rsidP="002A11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b/>
                <w:sz w:val="24"/>
                <w:szCs w:val="24"/>
              </w:rPr>
              <w:t>более 5 лет</w:t>
            </w:r>
          </w:p>
        </w:tc>
      </w:tr>
      <w:tr w:rsidR="002A118D" w:rsidRPr="000730CC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1047D8" w:rsidRDefault="001047D8" w:rsidP="00E96B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1047D8" w:rsidP="00195A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8D" w:rsidRPr="000730CC" w:rsidRDefault="001047D8" w:rsidP="002A11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B4A" w:rsidRPr="000730CC" w:rsidRDefault="001047D8" w:rsidP="00E96B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E0DD0" w:rsidRPr="000730CC" w:rsidRDefault="000E0DD0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71053B" w:rsidRPr="000730CC" w:rsidRDefault="00975B97" w:rsidP="00D9769C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Результаты</w:t>
      </w:r>
      <w:r w:rsidR="00610B4C" w:rsidRPr="000730CC">
        <w:rPr>
          <w:rFonts w:ascii="Times New Roman" w:hAnsi="Times New Roman" w:cs="Times New Roman"/>
          <w:sz w:val="28"/>
          <w:szCs w:val="28"/>
        </w:rPr>
        <w:t xml:space="preserve"> </w:t>
      </w:r>
      <w:r w:rsidRPr="000730CC">
        <w:rPr>
          <w:rFonts w:ascii="Times New Roman" w:hAnsi="Times New Roman" w:cs="Times New Roman"/>
          <w:sz w:val="28"/>
          <w:szCs w:val="28"/>
        </w:rPr>
        <w:t>ответов</w:t>
      </w:r>
      <w:r w:rsidR="00610B4C" w:rsidRPr="000730CC">
        <w:rPr>
          <w:rFonts w:ascii="Times New Roman" w:hAnsi="Times New Roman" w:cs="Times New Roman"/>
          <w:sz w:val="28"/>
          <w:szCs w:val="28"/>
        </w:rPr>
        <w:t xml:space="preserve"> по данному вопросу свидетельствуют о том, что большинство респондентов имеют существенный опыт ведения бизнеса и могут дать обоснованные ответы на вопросы о состоянии конкуренции в </w:t>
      </w:r>
      <w:r w:rsidR="00610B4C" w:rsidRPr="000730CC">
        <w:rPr>
          <w:rFonts w:ascii="Times New Roman" w:eastAsia="Times New Roman" w:hAnsi="Times New Roman" w:cs="Times New Roman"/>
          <w:sz w:val="28"/>
        </w:rPr>
        <w:t>муниципальном образовании «Город Майкоп»</w:t>
      </w:r>
      <w:r w:rsidR="00610B4C" w:rsidRPr="000730CC">
        <w:rPr>
          <w:rFonts w:ascii="Times New Roman" w:hAnsi="Times New Roman" w:cs="Times New Roman"/>
          <w:sz w:val="28"/>
          <w:szCs w:val="28"/>
        </w:rPr>
        <w:t>, в том числе на своих отраслевых рынках.</w:t>
      </w:r>
    </w:p>
    <w:p w:rsidR="00817770" w:rsidRPr="000730CC" w:rsidRDefault="001047D8" w:rsidP="0081777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97582C" wp14:editId="1A005C71">
            <wp:extent cx="5940425" cy="1886585"/>
            <wp:effectExtent l="0" t="0" r="31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0DD0" w:rsidRDefault="00CF3E58" w:rsidP="00A51C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Рис. 1. Сроки функционирования бизнеса</w:t>
      </w:r>
    </w:p>
    <w:p w:rsidR="002315D3" w:rsidRPr="000730CC" w:rsidRDefault="002315D3" w:rsidP="002315D3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10B4C" w:rsidRPr="000730CC" w:rsidRDefault="00E15C5D" w:rsidP="00E15C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2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Должность респондента</w:t>
      </w:r>
    </w:p>
    <w:p w:rsidR="00A1120D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  <w:r w:rsidR="003306E1">
        <w:rPr>
          <w:rFonts w:ascii="Times New Roman" w:eastAsia="Times New Roman" w:hAnsi="Times New Roman" w:cs="Times New Roman"/>
          <w:sz w:val="28"/>
        </w:rPr>
        <w:t xml:space="preserve"> </w:t>
      </w:r>
    </w:p>
    <w:p w:rsidR="003306E1" w:rsidRPr="000730CC" w:rsidRDefault="00330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253"/>
        <w:gridCol w:w="2583"/>
        <w:gridCol w:w="1969"/>
      </w:tblGrid>
      <w:tr w:rsidR="000E0DD0" w:rsidRPr="000730CC" w:rsidTr="00B87F8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DD0" w:rsidRPr="000730CC" w:rsidRDefault="00CF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Собственник бизнеса (совладелец)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0730CC" w:rsidRDefault="00CF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0730CC" w:rsidRDefault="00CF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Руководитель среднего звена (руководитель управления; подразделения; отдела)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0730CC" w:rsidRDefault="00CF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Не руководящий сотрудник</w:t>
            </w:r>
          </w:p>
        </w:tc>
      </w:tr>
      <w:tr w:rsidR="000E0DD0" w:rsidRPr="000730CC" w:rsidTr="00B87F8C">
        <w:trPr>
          <w:trHeight w:val="17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1B2313" w:rsidRDefault="00133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1B2313" w:rsidRDefault="0013382E" w:rsidP="00195A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1B2313" w:rsidRDefault="0013382E" w:rsidP="008177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DD0" w:rsidRPr="001B2313" w:rsidRDefault="0013382E" w:rsidP="008177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0DD0" w:rsidRPr="000730CC" w:rsidRDefault="000E0DD0">
      <w:pPr>
        <w:spacing w:after="0" w:line="276" w:lineRule="auto"/>
        <w:ind w:firstLine="142"/>
        <w:rPr>
          <w:rFonts w:ascii="Times New Roman" w:eastAsia="Times New Roman" w:hAnsi="Times New Roman" w:cs="Times New Roman"/>
        </w:rPr>
      </w:pPr>
    </w:p>
    <w:p w:rsidR="000E0DD0" w:rsidRPr="000730CC" w:rsidRDefault="00CF3E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Большая часть респондентов 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являются </w:t>
      </w:r>
      <w:r w:rsidR="008B51B1" w:rsidRPr="000730CC">
        <w:rPr>
          <w:rFonts w:ascii="Times New Roman" w:eastAsia="Times New Roman" w:hAnsi="Times New Roman" w:cs="Times New Roman"/>
          <w:color w:val="000000"/>
          <w:sz w:val="28"/>
        </w:rPr>
        <w:t>собственниками бизнеса (совладельцами)</w:t>
      </w:r>
      <w:r w:rsidR="006316AB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246B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13382E">
        <w:rPr>
          <w:rFonts w:ascii="Times New Roman" w:eastAsia="Times New Roman" w:hAnsi="Times New Roman" w:cs="Times New Roman"/>
          <w:color w:val="000000"/>
          <w:sz w:val="28"/>
        </w:rPr>
        <w:t>72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от общего числа опрошенных</w:t>
      </w:r>
      <w:r w:rsidR="00853C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0DD0" w:rsidRPr="000730CC" w:rsidRDefault="00B87F8C" w:rsidP="00B87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3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Численность сотрудников организации</w:t>
      </w:r>
    </w:p>
    <w:p w:rsidR="000E0DD0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3306E1" w:rsidRDefault="00330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959"/>
        <w:gridCol w:w="1861"/>
        <w:gridCol w:w="1861"/>
        <w:gridCol w:w="1895"/>
      </w:tblGrid>
      <w:tr w:rsidR="003306E1" w:rsidRPr="007F5C11" w:rsidTr="009430D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3306E1" w:rsidP="009430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15 человек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E1" w:rsidRPr="0031743E" w:rsidRDefault="003306E1" w:rsidP="009430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16 до 100 человек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E1" w:rsidRPr="0031743E" w:rsidRDefault="003306E1" w:rsidP="009430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101 до 250 человек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E1" w:rsidRPr="0031743E" w:rsidRDefault="003306E1" w:rsidP="009430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251 до 1000 человек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E1" w:rsidRPr="0031743E" w:rsidRDefault="003306E1" w:rsidP="009430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1000 человек</w:t>
            </w:r>
          </w:p>
        </w:tc>
      </w:tr>
      <w:tr w:rsidR="003306E1" w:rsidRPr="007F5C11" w:rsidTr="009430D7">
        <w:trPr>
          <w:trHeight w:val="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823994" w:rsidP="009430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823994" w:rsidP="008239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823994" w:rsidP="009430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0A1B56" w:rsidP="009430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E1" w:rsidRPr="0031743E" w:rsidRDefault="003306E1" w:rsidP="009430D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6E1" w:rsidRDefault="00330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0191B" w:rsidRDefault="00B0191B" w:rsidP="00AF521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91B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ответов показывает, что значительная часть респондентов (</w:t>
      </w:r>
      <w:r w:rsidR="009271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399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0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представляют органи</w:t>
      </w:r>
      <w:r w:rsidR="00816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с числом работающих </w:t>
      </w:r>
      <w:r w:rsidRPr="00B0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человек. Бизнес с численностью сотрудников от 16 до 100 человек </w:t>
      </w:r>
      <w:r w:rsidR="00AE68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0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A8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от 101 до 250 </w:t>
      </w:r>
      <w:r w:rsidR="00AE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6A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5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0191B" w:rsidRDefault="00B0191B" w:rsidP="00AF521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91B" w:rsidRDefault="00B0191B" w:rsidP="00AF521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B0" w:rsidRDefault="00823994" w:rsidP="00430D19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4EC1824" wp14:editId="19D51BAB">
            <wp:extent cx="5940425" cy="240474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0DD0" w:rsidRPr="000730CC" w:rsidRDefault="00CF3E58" w:rsidP="00A51C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2. </w:t>
      </w:r>
      <w:r w:rsidRPr="000730CC">
        <w:rPr>
          <w:rFonts w:ascii="Times New Roman" w:eastAsia="Times New Roman" w:hAnsi="Times New Roman" w:cs="Times New Roman"/>
          <w:sz w:val="28"/>
        </w:rPr>
        <w:t>Численность сотрудников организации (в % от общего числа опрошенных)</w:t>
      </w:r>
    </w:p>
    <w:p w:rsidR="000E0DD0" w:rsidRPr="000730CC" w:rsidRDefault="00B87F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4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Примерная величина годовой выручки организации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1820"/>
        <w:gridCol w:w="1882"/>
        <w:gridCol w:w="1583"/>
        <w:gridCol w:w="1445"/>
      </w:tblGrid>
      <w:tr w:rsidR="0087430B" w:rsidRPr="000730CC" w:rsidTr="0087430B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120 млн. рублей (</w:t>
            </w:r>
            <w:proofErr w:type="spellStart"/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микропредприятие</w:t>
            </w:r>
            <w:proofErr w:type="spellEnd"/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120 до 800 млн. рублей (малое предприятие)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Более 2000 млн. рублей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87430B" w:rsidRPr="000730CC" w:rsidTr="0087430B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A006A8" w:rsidP="00E9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A00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A0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B" w:rsidRPr="000730CC" w:rsidRDefault="00FA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30B" w:rsidRPr="000730CC" w:rsidRDefault="0087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502EF" w:rsidRPr="000730CC" w:rsidRDefault="0035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82C25" w:rsidRPr="00E721A1" w:rsidRDefault="00CF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A1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респондентов, принимавших участие в анкетировании, представляли </w:t>
      </w:r>
      <w:proofErr w:type="spellStart"/>
      <w:r w:rsidRPr="00E721A1">
        <w:rPr>
          <w:rFonts w:ascii="Times New Roman" w:eastAsia="Times New Roman" w:hAnsi="Times New Roman" w:cs="Times New Roman"/>
          <w:sz w:val="28"/>
          <w:szCs w:val="28"/>
        </w:rPr>
        <w:t>микропредприяти</w:t>
      </w:r>
      <w:r w:rsidR="00B87F8C" w:rsidRPr="00E721A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721A1">
        <w:rPr>
          <w:rFonts w:ascii="Times New Roman" w:eastAsia="Times New Roman" w:hAnsi="Times New Roman" w:cs="Times New Roman"/>
          <w:sz w:val="28"/>
          <w:szCs w:val="28"/>
        </w:rPr>
        <w:t xml:space="preserve"> с предельным значением дохода до 120 млн. рублей в год – </w:t>
      </w:r>
      <w:r w:rsidR="00E12B8D" w:rsidRPr="00E721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06A8" w:rsidRPr="00E721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21A1">
        <w:rPr>
          <w:rFonts w:ascii="Times New Roman" w:eastAsia="Times New Roman" w:hAnsi="Times New Roman" w:cs="Times New Roman"/>
          <w:sz w:val="28"/>
          <w:szCs w:val="28"/>
        </w:rPr>
        <w:t xml:space="preserve"> %; малые предприятия с доходом от 120 до 80</w:t>
      </w:r>
      <w:r w:rsidR="009E5894" w:rsidRPr="00E721A1">
        <w:rPr>
          <w:rFonts w:ascii="Times New Roman" w:eastAsia="Times New Roman" w:hAnsi="Times New Roman" w:cs="Times New Roman"/>
          <w:sz w:val="28"/>
          <w:szCs w:val="28"/>
        </w:rPr>
        <w:t xml:space="preserve">0 млн. рублей составили </w:t>
      </w:r>
      <w:r w:rsidR="00673506" w:rsidRPr="00E721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894" w:rsidRPr="00E7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6A8" w:rsidRPr="00E721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3506" w:rsidRPr="00E7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24B" w:rsidRPr="00E721A1">
        <w:rPr>
          <w:rFonts w:ascii="Times New Roman" w:eastAsia="Times New Roman" w:hAnsi="Times New Roman" w:cs="Times New Roman"/>
          <w:sz w:val="28"/>
          <w:szCs w:val="28"/>
        </w:rPr>
        <w:t xml:space="preserve">%; средние предприятия с доходом от </w:t>
      </w:r>
      <w:r w:rsidR="00DC63BD" w:rsidRPr="00E721A1">
        <w:rPr>
          <w:rFonts w:ascii="Times New Roman" w:eastAsia="Times New Roman" w:hAnsi="Times New Roman" w:cs="Times New Roman"/>
          <w:sz w:val="28"/>
          <w:szCs w:val="28"/>
        </w:rPr>
        <w:t>800 до 2000 млн. рублей составили – 1 %.</w:t>
      </w:r>
    </w:p>
    <w:p w:rsidR="002D2A2A" w:rsidRDefault="000165D5" w:rsidP="00CB23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noProof/>
        </w:rPr>
        <w:drawing>
          <wp:inline distT="0" distB="0" distL="0" distR="0" wp14:anchorId="7CAFB014" wp14:editId="152CD87D">
            <wp:extent cx="5940425" cy="2751151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7F8C" w:rsidRPr="000730CC" w:rsidRDefault="00B87F8C" w:rsidP="00B8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3. </w:t>
      </w:r>
      <w:r w:rsidRPr="000730CC">
        <w:rPr>
          <w:rFonts w:ascii="Times New Roman" w:hAnsi="Times New Roman" w:cs="Times New Roman"/>
          <w:bCs/>
          <w:sz w:val="28"/>
          <w:szCs w:val="28"/>
        </w:rPr>
        <w:t>Размер бизнеса по годовому обороту денежных средств (в % от общего числа опрошенных)</w:t>
      </w:r>
    </w:p>
    <w:p w:rsidR="00B87F8C" w:rsidRPr="000730CC" w:rsidRDefault="00E85486" w:rsidP="00E854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5</w:t>
      </w:r>
    </w:p>
    <w:p w:rsidR="00BE43C3" w:rsidRPr="000730CC" w:rsidRDefault="00BE4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E0DD0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Сферы экономической деятельности бизнеса</w:t>
      </w:r>
    </w:p>
    <w:p w:rsidR="00EE37AB" w:rsidRPr="000730CC" w:rsidRDefault="00EE3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6"/>
        <w:gridCol w:w="2069"/>
      </w:tblGrid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0730CC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0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8564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 хозяйствующих субъектов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0E86" w:rsidRPr="008564FA" w:rsidRDefault="00F40E86" w:rsidP="00F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числа опрошенных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Растениеводство и животноводство, охота (</w:t>
            </w:r>
            <w:proofErr w:type="spellStart"/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сельхозтоваропроизводитель</w:t>
            </w:r>
            <w:proofErr w:type="spellEnd"/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(раздел А – группировка 01)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Производство пищевых продуктов (раздел С – группировка 10) 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Текстильное и швейное производство (раздел С – группировка 13,14)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Обработка древесины и производство изделий из дерева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(раздел С – группировка </w:t>
            </w:r>
            <w:r w:rsidRPr="008564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Производство мебели (раздел С – группировка 31)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BB6339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и монтаж машин и оборудования (раздел С – группировка 33)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(зданий, инженерных сооружений, работы строительные специализированные)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Торговля оптовая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46)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Торговля розничная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47)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Транспортировка и хранение (деятельность пассажирского и грузового транспорта, складское хозяйство, почтовая и курьерская службы) (раздел Н)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финансовая и страховая (раздел K)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по операциям с недвижимым имуществом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430D7" w:rsidRPr="008564FA" w:rsidTr="009430D7">
        <w:trPr>
          <w:trHeight w:val="246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0D7" w:rsidRPr="00732341" w:rsidRDefault="009430D7" w:rsidP="0094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(раздел В)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0D7" w:rsidRPr="00ED33CA" w:rsidRDefault="005D1D21" w:rsidP="00943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430D7" w:rsidRPr="008564FA" w:rsidTr="009430D7">
        <w:trPr>
          <w:trHeight w:val="246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0D7" w:rsidRPr="00732341" w:rsidRDefault="009430D7" w:rsidP="0094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 (раздел С – группировка 11)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0D7" w:rsidRPr="00ED33CA" w:rsidRDefault="009430D7" w:rsidP="009430D7">
            <w:pPr>
              <w:jc w:val="center"/>
              <w:rPr>
                <w:color w:val="000000"/>
              </w:rPr>
            </w:pPr>
            <w:r w:rsidRPr="00ED33CA">
              <w:rPr>
                <w:color w:val="000000"/>
              </w:rPr>
              <w:t>3</w:t>
            </w:r>
          </w:p>
        </w:tc>
      </w:tr>
      <w:tr w:rsidR="009430D7" w:rsidRPr="008564FA" w:rsidTr="009430D7">
        <w:trPr>
          <w:trHeight w:val="246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0D7" w:rsidRPr="00732341" w:rsidRDefault="009430D7" w:rsidP="0094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 (раздел С – группировка 33)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0D7" w:rsidRPr="00ED33CA" w:rsidRDefault="009430D7" w:rsidP="009430D7">
            <w:pPr>
              <w:jc w:val="center"/>
              <w:rPr>
                <w:color w:val="000000"/>
              </w:rPr>
            </w:pPr>
            <w:r w:rsidRPr="00ED33CA">
              <w:rPr>
                <w:color w:val="000000"/>
              </w:rPr>
              <w:t>4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в области права и бухгалтерского учета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69)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40E86" w:rsidRPr="008564FA" w:rsidTr="005D1D21">
        <w:trPr>
          <w:trHeight w:val="38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ветеринарная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75)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AB3E78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3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рекламная и исследование конъюнктуры рынка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73)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40E86" w:rsidRPr="008564FA" w:rsidTr="009430D7">
        <w:trPr>
          <w:trHeight w:val="246"/>
        </w:trPr>
        <w:tc>
          <w:tcPr>
            <w:tcW w:w="7276" w:type="dxa"/>
            <w:shd w:val="clear" w:color="auto" w:fill="auto"/>
          </w:tcPr>
          <w:p w:rsidR="00F40E86" w:rsidRPr="008564FA" w:rsidRDefault="00F40E86" w:rsidP="00F40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туристических агентств и прочих организаций, предоставляющих услуги в сфере туризма (раздел 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85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группировка 79)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40E86" w:rsidRPr="00ED33CA" w:rsidRDefault="005D1D21" w:rsidP="00F4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75D22" w:rsidRDefault="00075D22" w:rsidP="00E854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86" w:rsidRPr="000730CC" w:rsidRDefault="00CF3E58" w:rsidP="00E854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проведенного анкетирования показали, что </w:t>
      </w:r>
      <w:r w:rsidR="00A7315E" w:rsidRPr="000730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315E" w:rsidRPr="000730CC">
        <w:rPr>
          <w:rFonts w:ascii="Times New Roman" w:hAnsi="Times New Roman" w:cs="Times New Roman"/>
          <w:sz w:val="28"/>
          <w:szCs w:val="28"/>
        </w:rPr>
        <w:t xml:space="preserve">аиболее привлекательным для предпринимателей является сфера </w:t>
      </w:r>
      <w:r w:rsidR="00AB3E78" w:rsidRPr="000730CC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E85486" w:rsidRPr="000730CC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BD2B5C" w:rsidRPr="000730CC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="00E85486" w:rsidRPr="000730C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BD2B5C" w:rsidRPr="000730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486" w:rsidRPr="000730C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D2B5C" w:rsidRPr="000730C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85486" w:rsidRPr="000730CC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анкетирования, осущ</w:t>
      </w:r>
      <w:r w:rsidR="00710F69" w:rsidRPr="000730CC">
        <w:rPr>
          <w:rFonts w:ascii="Times New Roman" w:eastAsia="Times New Roman" w:hAnsi="Times New Roman" w:cs="Times New Roman"/>
          <w:sz w:val="28"/>
          <w:szCs w:val="28"/>
        </w:rPr>
        <w:t>ествляют</w:t>
      </w:r>
      <w:r w:rsidR="008B51B1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B5C" w:rsidRPr="000730CC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</w:t>
      </w:r>
      <w:r w:rsidR="005D1D2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654B10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7055A0" w:rsidRPr="000730CC">
        <w:rPr>
          <w:rFonts w:ascii="Times New Roman" w:hAnsi="Times New Roman" w:cs="Times New Roman"/>
          <w:sz w:val="28"/>
          <w:szCs w:val="28"/>
        </w:rPr>
        <w:t>респондентов</w:t>
      </w:r>
      <w:r w:rsidR="007055A0">
        <w:rPr>
          <w:rFonts w:ascii="Times New Roman" w:hAnsi="Times New Roman" w:cs="Times New Roman"/>
          <w:sz w:val="28"/>
          <w:szCs w:val="28"/>
        </w:rPr>
        <w:t>.</w:t>
      </w:r>
    </w:p>
    <w:p w:rsidR="00BD34B3" w:rsidRPr="000730CC" w:rsidRDefault="001A3937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30CC">
        <w:rPr>
          <w:rFonts w:ascii="Times New Roman" w:eastAsia="Calibri" w:hAnsi="Times New Roman" w:cs="Times New Roman"/>
          <w:sz w:val="28"/>
          <w:szCs w:val="28"/>
        </w:rPr>
        <w:t>муниципальном образовании «Город Майкоп» уделяется большое внима</w:t>
      </w:r>
      <w:r w:rsidR="00BD34B3" w:rsidRPr="000730CC">
        <w:rPr>
          <w:rFonts w:ascii="Times New Roman" w:eastAsia="Calibri" w:hAnsi="Times New Roman" w:cs="Times New Roman"/>
          <w:sz w:val="28"/>
          <w:szCs w:val="28"/>
        </w:rPr>
        <w:t>ние сфере потребительского рынка.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t xml:space="preserve"> 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0730C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сформирована схема размещения объектов торговли на </w:t>
      </w:r>
      <w:proofErr w:type="spellStart"/>
      <w:r w:rsidRPr="000730CC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территориях, в которую вошли 83 площадки. Предоставление данных торговых площадок осуществляется на безвозмездной основе.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С начала 202</w:t>
      </w:r>
      <w:r w:rsidR="005D1D21">
        <w:rPr>
          <w:rFonts w:ascii="Times New Roman" w:eastAsia="Calibri" w:hAnsi="Times New Roman" w:cs="Times New Roman"/>
          <w:sz w:val="28"/>
          <w:szCs w:val="28"/>
        </w:rPr>
        <w:t>3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года заключено 4</w:t>
      </w:r>
      <w:r w:rsidR="005D1D21">
        <w:rPr>
          <w:rFonts w:ascii="Times New Roman" w:eastAsia="Calibri" w:hAnsi="Times New Roman" w:cs="Times New Roman"/>
          <w:sz w:val="28"/>
          <w:szCs w:val="28"/>
        </w:rPr>
        <w:t>4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партнерских соглашени</w:t>
      </w:r>
      <w:r w:rsidR="005D1D21">
        <w:rPr>
          <w:rFonts w:ascii="Times New Roman" w:eastAsia="Calibri" w:hAnsi="Times New Roman" w:cs="Times New Roman"/>
          <w:sz w:val="28"/>
          <w:szCs w:val="28"/>
        </w:rPr>
        <w:t>я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об организации развозной и разносной торговли на территории муниципального образования «Город Майкоп».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5D1D21" w:rsidRPr="005D1D21">
        <w:rPr>
          <w:rFonts w:ascii="Times New Roman" w:eastAsia="Calibri" w:hAnsi="Times New Roman" w:cs="Times New Roman"/>
          <w:sz w:val="28"/>
          <w:szCs w:val="28"/>
        </w:rPr>
        <w:t>17.12.2022 № 1063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мероприятий по организации ярмарок на территории муниципального образования «Город Майкоп» на 202</w:t>
      </w:r>
      <w:r w:rsidR="005D1D21">
        <w:rPr>
          <w:rFonts w:ascii="Times New Roman" w:eastAsia="Calibri" w:hAnsi="Times New Roman" w:cs="Times New Roman"/>
          <w:sz w:val="28"/>
          <w:szCs w:val="28"/>
        </w:rPr>
        <w:t>3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год» в отчетном периоде организована работа 4 сельскохозяйственных ярмарок.</w:t>
      </w:r>
    </w:p>
    <w:p w:rsidR="007D31D4" w:rsidRDefault="00AB3D14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еженедельной основе проводятся </w:t>
      </w:r>
      <w:r w:rsidRPr="00AB3D14">
        <w:rPr>
          <w:rFonts w:ascii="Times New Roman" w:eastAsia="Calibri" w:hAnsi="Times New Roman" w:cs="Times New Roman"/>
          <w:sz w:val="28"/>
          <w:szCs w:val="28"/>
        </w:rPr>
        <w:t>ярмарки выходного дня</w:t>
      </w:r>
      <w:r w:rsidR="007D31D4">
        <w:t xml:space="preserve"> </w:t>
      </w:r>
      <w:r w:rsidR="007D31D4" w:rsidRPr="007D31D4">
        <w:rPr>
          <w:rFonts w:ascii="Times New Roman" w:hAnsi="Times New Roman" w:cs="Times New Roman"/>
          <w:sz w:val="28"/>
          <w:szCs w:val="28"/>
        </w:rPr>
        <w:t>н</w:t>
      </w:r>
      <w:r w:rsidR="007D31D4" w:rsidRPr="007D31D4">
        <w:rPr>
          <w:rFonts w:ascii="Times New Roman" w:eastAsia="Calibri" w:hAnsi="Times New Roman" w:cs="Times New Roman"/>
          <w:sz w:val="28"/>
          <w:szCs w:val="28"/>
        </w:rPr>
        <w:t>а следующих ярмарочных площадках</w:t>
      </w:r>
      <w:r w:rsidR="00FE2478">
        <w:rPr>
          <w:rFonts w:ascii="Times New Roman" w:eastAsia="Calibri" w:hAnsi="Times New Roman" w:cs="Times New Roman"/>
          <w:sz w:val="28"/>
          <w:szCs w:val="28"/>
        </w:rPr>
        <w:t>:</w:t>
      </w:r>
      <w:r w:rsidR="007D31D4" w:rsidRPr="007D31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- ул. Советская (между ул. Победы и пер. Красноармейским) – каждую субботу и воскресенье;</w:t>
      </w:r>
    </w:p>
    <w:p w:rsidR="00BD34B3" w:rsidRPr="000730CC" w:rsidRDefault="00BD34B3" w:rsidP="005D1D21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- ул. Димитрова (между ул. Юннатов и ул. Чкалова) – каждую субботу</w:t>
      </w:r>
      <w:r w:rsidR="005D1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4B3" w:rsidRPr="000730CC" w:rsidRDefault="005D1D21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D34B3" w:rsidRPr="000730CC">
        <w:rPr>
          <w:rFonts w:ascii="Times New Roman" w:eastAsia="Calibri" w:hAnsi="Times New Roman" w:cs="Times New Roman"/>
          <w:sz w:val="28"/>
          <w:szCs w:val="28"/>
        </w:rPr>
        <w:t>а территории оптово-розничного рынка «Казачий» проводится ярмарка выходного дня (по воскресеньям).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На ярмарках выходного дня</w:t>
      </w:r>
      <w:r w:rsidR="003A31D9">
        <w:rPr>
          <w:rFonts w:ascii="Times New Roman" w:eastAsia="Calibri" w:hAnsi="Times New Roman" w:cs="Times New Roman"/>
          <w:sz w:val="28"/>
          <w:szCs w:val="28"/>
        </w:rPr>
        <w:t>,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организуемых Администрацией муниципального образования «Город Майкоп»</w:t>
      </w:r>
      <w:r w:rsidR="003A31D9">
        <w:rPr>
          <w:rFonts w:ascii="Times New Roman" w:eastAsia="Calibri" w:hAnsi="Times New Roman" w:cs="Times New Roman"/>
          <w:sz w:val="28"/>
          <w:szCs w:val="28"/>
        </w:rPr>
        <w:t>,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товаропроизводители города, муниципальных районов Республики Адыгея.</w:t>
      </w:r>
    </w:p>
    <w:p w:rsidR="00DE397E" w:rsidRPr="000730CC" w:rsidRDefault="00B25410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начала года проведено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D21">
        <w:rPr>
          <w:rFonts w:ascii="Times New Roman" w:eastAsia="Calibri" w:hAnsi="Times New Roman" w:cs="Times New Roman"/>
          <w:sz w:val="28"/>
          <w:szCs w:val="28"/>
        </w:rPr>
        <w:t>185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ярмарок 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 xml:space="preserve">выходного дня с участием местных товаропроизводителей, торговых предприятий и </w:t>
      </w:r>
      <w:proofErr w:type="spellStart"/>
      <w:r w:rsidR="00DE397E" w:rsidRPr="00DE397E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="00DE397E" w:rsidRPr="00DE39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Майкоп» </w:t>
      </w:r>
      <w:r w:rsidR="007905D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>Республики Адыг</w:t>
      </w:r>
      <w:r w:rsidR="00DE397E">
        <w:rPr>
          <w:rFonts w:ascii="Times New Roman" w:eastAsia="Calibri" w:hAnsi="Times New Roman" w:cs="Times New Roman"/>
          <w:sz w:val="28"/>
          <w:szCs w:val="28"/>
        </w:rPr>
        <w:t xml:space="preserve">ея. Число участников составило </w:t>
      </w:r>
      <w:r w:rsidR="005D1D21">
        <w:rPr>
          <w:rFonts w:ascii="Times New Roman" w:eastAsia="Calibri" w:hAnsi="Times New Roman" w:cs="Times New Roman"/>
          <w:sz w:val="28"/>
          <w:szCs w:val="28"/>
        </w:rPr>
        <w:t>13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D21">
        <w:rPr>
          <w:rFonts w:ascii="Times New Roman" w:eastAsia="Calibri" w:hAnsi="Times New Roman" w:cs="Times New Roman"/>
          <w:sz w:val="28"/>
          <w:szCs w:val="28"/>
        </w:rPr>
        <w:t>243</w:t>
      </w:r>
      <w:r w:rsidR="00DE397E" w:rsidRPr="00DE3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О</w:t>
      </w:r>
      <w:r w:rsidR="00110839">
        <w:rPr>
          <w:rFonts w:ascii="Times New Roman" w:eastAsia="Calibri" w:hAnsi="Times New Roman" w:cs="Times New Roman"/>
          <w:sz w:val="28"/>
          <w:szCs w:val="28"/>
        </w:rPr>
        <w:t xml:space="preserve">рганизация и проведение ярмарок позволили </w:t>
      </w:r>
      <w:r w:rsidR="00404936">
        <w:rPr>
          <w:rFonts w:ascii="Times New Roman" w:eastAsia="Calibri" w:hAnsi="Times New Roman" w:cs="Times New Roman"/>
          <w:sz w:val="28"/>
          <w:szCs w:val="28"/>
        </w:rPr>
        <w:t>не только удовлетворить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Во исполнение ст. 10 Федерального закона от 28.12.2009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</w:t>
      </w:r>
      <w:r w:rsidR="00AA107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</w:t>
      </w:r>
      <w:r w:rsidR="005D1D21">
        <w:rPr>
          <w:rFonts w:ascii="Times New Roman" w:eastAsia="Calibri" w:hAnsi="Times New Roman" w:cs="Times New Roman"/>
          <w:sz w:val="28"/>
          <w:szCs w:val="28"/>
        </w:rPr>
        <w:t>22</w:t>
      </w:r>
      <w:r w:rsidRPr="000730CC">
        <w:rPr>
          <w:rFonts w:ascii="Times New Roman" w:eastAsia="Calibri" w:hAnsi="Times New Roman" w:cs="Times New Roman"/>
          <w:sz w:val="28"/>
          <w:szCs w:val="28"/>
        </w:rPr>
        <w:t>.0</w:t>
      </w:r>
      <w:r w:rsidR="005D1D21">
        <w:rPr>
          <w:rFonts w:ascii="Times New Roman" w:eastAsia="Calibri" w:hAnsi="Times New Roman" w:cs="Times New Roman"/>
          <w:sz w:val="28"/>
          <w:szCs w:val="28"/>
        </w:rPr>
        <w:t>9</w:t>
      </w:r>
      <w:r w:rsidRPr="000730CC">
        <w:rPr>
          <w:rFonts w:ascii="Times New Roman" w:eastAsia="Calibri" w:hAnsi="Times New Roman" w:cs="Times New Roman"/>
          <w:sz w:val="28"/>
          <w:szCs w:val="28"/>
        </w:rPr>
        <w:t>.202</w:t>
      </w:r>
      <w:r w:rsidR="005D1D21">
        <w:rPr>
          <w:rFonts w:ascii="Times New Roman" w:eastAsia="Calibri" w:hAnsi="Times New Roman" w:cs="Times New Roman"/>
          <w:sz w:val="28"/>
          <w:szCs w:val="28"/>
        </w:rPr>
        <w:t>3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D1D21">
        <w:rPr>
          <w:rFonts w:ascii="Times New Roman" w:eastAsia="Calibri" w:hAnsi="Times New Roman" w:cs="Times New Roman"/>
          <w:sz w:val="28"/>
          <w:szCs w:val="28"/>
        </w:rPr>
        <w:t>812</w:t>
      </w:r>
      <w:r w:rsidRPr="000730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34B3" w:rsidRDefault="00BB374E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5D1D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02A25" w:rsidRPr="00C0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4B3" w:rsidRPr="000730CC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5D1D21">
        <w:rPr>
          <w:rFonts w:ascii="Times New Roman" w:eastAsia="Calibri" w:hAnsi="Times New Roman" w:cs="Times New Roman"/>
          <w:sz w:val="28"/>
          <w:szCs w:val="28"/>
        </w:rPr>
        <w:t>2</w:t>
      </w:r>
      <w:r w:rsidR="00BD34B3" w:rsidRPr="000730CC">
        <w:rPr>
          <w:rFonts w:ascii="Times New Roman" w:eastAsia="Calibri" w:hAnsi="Times New Roman" w:cs="Times New Roman"/>
          <w:sz w:val="28"/>
          <w:szCs w:val="28"/>
        </w:rPr>
        <w:t xml:space="preserve"> конкурса на право размещения нестационарных торговых объектов на территории муниципального образования «Город Майкоп».</w:t>
      </w:r>
    </w:p>
    <w:p w:rsidR="00C02A25" w:rsidRPr="000730CC" w:rsidRDefault="00C02A25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A25">
        <w:rPr>
          <w:rFonts w:ascii="Times New Roman" w:eastAsia="Calibri" w:hAnsi="Times New Roman" w:cs="Times New Roman"/>
          <w:sz w:val="28"/>
          <w:szCs w:val="28"/>
        </w:rPr>
        <w:t>Кроме того, при проведении различных городских мероприятий (ярмарки, выставки) приглашаются местные товаропроизводители, предоставляются торговые, а также выставочные площадки на безвозмездной основе, где хозяйствующим субъектам предоставляется возможность                     не только достойно представить свой товар, но и реализовать его.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Систематически проводи</w:t>
      </w:r>
      <w:r w:rsidR="00372091">
        <w:rPr>
          <w:rFonts w:ascii="Times New Roman" w:eastAsia="Calibri" w:hAnsi="Times New Roman" w:cs="Times New Roman"/>
          <w:sz w:val="28"/>
          <w:szCs w:val="28"/>
        </w:rPr>
        <w:t>тся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</w:t>
      </w:r>
      <w:r w:rsidR="00372091">
        <w:rPr>
          <w:rFonts w:ascii="Times New Roman" w:eastAsia="Calibri" w:hAnsi="Times New Roman" w:cs="Times New Roman"/>
          <w:sz w:val="28"/>
          <w:szCs w:val="28"/>
        </w:rPr>
        <w:t>тся</w:t>
      </w:r>
      <w:r w:rsidRPr="000730CC">
        <w:rPr>
          <w:rFonts w:ascii="Times New Roman" w:eastAsia="Calibri" w:hAnsi="Times New Roman" w:cs="Times New Roman"/>
          <w:sz w:val="28"/>
          <w:szCs w:val="28"/>
        </w:rPr>
        <w:t xml:space="preserve"> мониторинг наличия вышеуказанной продукции в розничных торговых предприятиях.</w:t>
      </w:r>
    </w:p>
    <w:p w:rsidR="00BD34B3" w:rsidRPr="000730CC" w:rsidRDefault="00BD34B3" w:rsidP="00BD34B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В результате принимаемых мер, доля продукции местных товаропроизводителей в общем объёме товарооборота остаётся достаточно высокой.</w:t>
      </w:r>
    </w:p>
    <w:p w:rsidR="000E0DD0" w:rsidRDefault="00E85486" w:rsidP="00E85486">
      <w:pPr>
        <w:pStyle w:val="a7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6</w:t>
      </w:r>
    </w:p>
    <w:p w:rsidR="00B41E5A" w:rsidRPr="000730CC" w:rsidRDefault="00B41E5A" w:rsidP="00E85486">
      <w:pPr>
        <w:pStyle w:val="a7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Основная продукция (товар, работа, услуга), которую представляет бизнес 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2485"/>
        <w:gridCol w:w="3260"/>
        <w:gridCol w:w="2410"/>
      </w:tblGrid>
      <w:tr w:rsidR="002419FC" w:rsidRPr="000730CC" w:rsidTr="002419FC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9FC" w:rsidRPr="000730CC" w:rsidRDefault="002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9FC" w:rsidRPr="000730CC" w:rsidRDefault="002419FC" w:rsidP="0095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Конечная продукция относительно рынка сбыта (идет в конечное потребление, и не предназначена для дальнейшей производственной переработки или перепродажи)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9FC" w:rsidRPr="000730CC" w:rsidRDefault="002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продукция относительно рынка сбыта (сырье, материалы, компоненты, которые будут использоваться для переработки, обработки, доработки другими организациями, а также для производства конечной продукции)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9FC" w:rsidRPr="000730CC" w:rsidRDefault="002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</w:tr>
      <w:tr w:rsidR="002419FC" w:rsidRPr="000730CC" w:rsidTr="002419FC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9FC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9FC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9FC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9FC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E0DD0" w:rsidRPr="000730CC" w:rsidRDefault="000E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F4DCC" w:rsidRDefault="007A1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A1BA9">
        <w:rPr>
          <w:rFonts w:ascii="Times New Roman" w:eastAsia="Times New Roman" w:hAnsi="Times New Roman" w:cs="Times New Roman"/>
          <w:sz w:val="28"/>
        </w:rPr>
        <w:t>У большинства опрошенных основным направлением бизнеса является</w:t>
      </w:r>
      <w:r w:rsidR="007D5978">
        <w:rPr>
          <w:rFonts w:ascii="Times New Roman" w:eastAsia="Times New Roman" w:hAnsi="Times New Roman" w:cs="Times New Roman"/>
          <w:sz w:val="28"/>
        </w:rPr>
        <w:t xml:space="preserve"> </w:t>
      </w:r>
      <w:r w:rsidR="005708ED" w:rsidRPr="000F5A81">
        <w:rPr>
          <w:rFonts w:ascii="Times New Roman" w:eastAsia="Times New Roman" w:hAnsi="Times New Roman" w:cs="Times New Roman"/>
          <w:sz w:val="28"/>
        </w:rPr>
        <w:t>торговл</w:t>
      </w:r>
      <w:r w:rsidR="005708ED">
        <w:rPr>
          <w:rFonts w:ascii="Times New Roman" w:eastAsia="Times New Roman" w:hAnsi="Times New Roman" w:cs="Times New Roman"/>
          <w:sz w:val="28"/>
        </w:rPr>
        <w:t>я</w:t>
      </w:r>
      <w:r w:rsidR="005708ED" w:rsidRPr="000F5A81">
        <w:rPr>
          <w:rFonts w:ascii="Times New Roman" w:eastAsia="Times New Roman" w:hAnsi="Times New Roman" w:cs="Times New Roman"/>
          <w:sz w:val="28"/>
        </w:rPr>
        <w:t xml:space="preserve"> или дистрибуцию товаров и услуг, произведенных</w:t>
      </w:r>
      <w:r w:rsidR="005708ED">
        <w:rPr>
          <w:rFonts w:ascii="Times New Roman" w:eastAsia="Times New Roman" w:hAnsi="Times New Roman" w:cs="Times New Roman"/>
          <w:sz w:val="28"/>
        </w:rPr>
        <w:t xml:space="preserve"> другими компаниями </w:t>
      </w:r>
      <w:r w:rsidR="007D5978">
        <w:rPr>
          <w:rFonts w:ascii="Times New Roman" w:eastAsia="Times New Roman" w:hAnsi="Times New Roman" w:cs="Times New Roman"/>
          <w:sz w:val="28"/>
        </w:rPr>
        <w:t xml:space="preserve">– </w:t>
      </w:r>
      <w:r w:rsidR="005708ED">
        <w:rPr>
          <w:rFonts w:ascii="Times New Roman" w:eastAsia="Times New Roman" w:hAnsi="Times New Roman" w:cs="Times New Roman"/>
          <w:sz w:val="28"/>
        </w:rPr>
        <w:t>46</w:t>
      </w:r>
      <w:r w:rsidR="007D5978">
        <w:rPr>
          <w:rFonts w:ascii="Times New Roman" w:eastAsia="Times New Roman" w:hAnsi="Times New Roman" w:cs="Times New Roman"/>
          <w:sz w:val="28"/>
        </w:rPr>
        <w:t xml:space="preserve"> % от общего числа опрошенных</w:t>
      </w:r>
      <w:r w:rsidR="005708ED">
        <w:rPr>
          <w:rFonts w:ascii="Times New Roman" w:eastAsia="Times New Roman" w:hAnsi="Times New Roman" w:cs="Times New Roman"/>
          <w:sz w:val="28"/>
        </w:rPr>
        <w:t>;</w:t>
      </w:r>
      <w:r w:rsidR="000C0ADB">
        <w:rPr>
          <w:rFonts w:ascii="Times New Roman" w:eastAsia="Times New Roman" w:hAnsi="Times New Roman" w:cs="Times New Roman"/>
          <w:sz w:val="28"/>
        </w:rPr>
        <w:t xml:space="preserve"> </w:t>
      </w:r>
      <w:r w:rsidR="005708ED">
        <w:rPr>
          <w:rFonts w:ascii="Times New Roman" w:eastAsia="Times New Roman" w:hAnsi="Times New Roman" w:cs="Times New Roman"/>
          <w:sz w:val="28"/>
        </w:rPr>
        <w:t xml:space="preserve">производством конечной продукции занимаются 24 % респондентов; </w:t>
      </w:r>
      <w:r w:rsidR="000C0ADB">
        <w:rPr>
          <w:rFonts w:ascii="Times New Roman" w:eastAsia="Times New Roman" w:hAnsi="Times New Roman" w:cs="Times New Roman"/>
          <w:sz w:val="28"/>
        </w:rPr>
        <w:t>производством</w:t>
      </w:r>
      <w:r w:rsidR="00F569FC">
        <w:rPr>
          <w:rFonts w:ascii="Times New Roman" w:eastAsia="Times New Roman" w:hAnsi="Times New Roman" w:cs="Times New Roman"/>
          <w:sz w:val="28"/>
        </w:rPr>
        <w:t xml:space="preserve"> промежуточной продукции занимаю</w:t>
      </w:r>
      <w:r w:rsidR="000C0ADB">
        <w:rPr>
          <w:rFonts w:ascii="Times New Roman" w:eastAsia="Times New Roman" w:hAnsi="Times New Roman" w:cs="Times New Roman"/>
          <w:sz w:val="28"/>
        </w:rPr>
        <w:t>тся 2</w:t>
      </w:r>
      <w:r w:rsidR="005708ED">
        <w:rPr>
          <w:rFonts w:ascii="Times New Roman" w:eastAsia="Times New Roman" w:hAnsi="Times New Roman" w:cs="Times New Roman"/>
          <w:sz w:val="28"/>
        </w:rPr>
        <w:t>0</w:t>
      </w:r>
      <w:r w:rsidR="000C0ADB">
        <w:rPr>
          <w:rFonts w:ascii="Times New Roman" w:eastAsia="Times New Roman" w:hAnsi="Times New Roman" w:cs="Times New Roman"/>
          <w:sz w:val="28"/>
        </w:rPr>
        <w:t xml:space="preserve"> % </w:t>
      </w:r>
      <w:r w:rsidR="00F569FC">
        <w:rPr>
          <w:rFonts w:ascii="Times New Roman" w:eastAsia="Times New Roman" w:hAnsi="Times New Roman" w:cs="Times New Roman"/>
          <w:sz w:val="28"/>
        </w:rPr>
        <w:t>респондент</w:t>
      </w:r>
      <w:r w:rsidR="005708ED">
        <w:rPr>
          <w:rFonts w:ascii="Times New Roman" w:eastAsia="Times New Roman" w:hAnsi="Times New Roman" w:cs="Times New Roman"/>
          <w:sz w:val="28"/>
        </w:rPr>
        <w:t>ов;</w:t>
      </w:r>
      <w:r w:rsidR="000F5A81">
        <w:rPr>
          <w:rFonts w:ascii="Times New Roman" w:eastAsia="Times New Roman" w:hAnsi="Times New Roman" w:cs="Times New Roman"/>
          <w:sz w:val="28"/>
        </w:rPr>
        <w:t xml:space="preserve"> </w:t>
      </w:r>
      <w:r w:rsidR="002F4DCC" w:rsidRPr="002F4DCC">
        <w:rPr>
          <w:rFonts w:ascii="Times New Roman" w:eastAsia="Times New Roman" w:hAnsi="Times New Roman" w:cs="Times New Roman"/>
          <w:sz w:val="28"/>
        </w:rPr>
        <w:t xml:space="preserve">услугами занимаются </w:t>
      </w:r>
      <w:r w:rsidR="002F4DCC">
        <w:rPr>
          <w:rFonts w:ascii="Times New Roman" w:eastAsia="Times New Roman" w:hAnsi="Times New Roman" w:cs="Times New Roman"/>
          <w:sz w:val="28"/>
        </w:rPr>
        <w:t>1</w:t>
      </w:r>
      <w:r w:rsidR="005708ED">
        <w:rPr>
          <w:rFonts w:ascii="Times New Roman" w:eastAsia="Times New Roman" w:hAnsi="Times New Roman" w:cs="Times New Roman"/>
          <w:sz w:val="28"/>
        </w:rPr>
        <w:t>0</w:t>
      </w:r>
      <w:r w:rsidR="002F4DCC" w:rsidRPr="002F4DCC">
        <w:rPr>
          <w:rFonts w:ascii="Times New Roman" w:eastAsia="Times New Roman" w:hAnsi="Times New Roman" w:cs="Times New Roman"/>
          <w:sz w:val="28"/>
        </w:rPr>
        <w:t xml:space="preserve"> % респондентов</w:t>
      </w:r>
      <w:r w:rsidR="002F4DCC">
        <w:rPr>
          <w:rFonts w:ascii="Times New Roman" w:eastAsia="Times New Roman" w:hAnsi="Times New Roman" w:cs="Times New Roman"/>
          <w:sz w:val="28"/>
        </w:rPr>
        <w:t>.</w:t>
      </w:r>
    </w:p>
    <w:p w:rsidR="00B41E5A" w:rsidRDefault="00B41E5A" w:rsidP="00E854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E85486" w:rsidP="00E854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7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Территориальная принадлежность рынков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BD1330" w:rsidRPr="000730CC" w:rsidRDefault="00BD13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1831"/>
        <w:gridCol w:w="1831"/>
        <w:gridCol w:w="1675"/>
        <w:gridCol w:w="1962"/>
      </w:tblGrid>
      <w:tr w:rsidR="000C3223" w:rsidRPr="000730CC" w:rsidTr="00AA602B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0C3223" w:rsidP="0054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Локальный рынок (</w:t>
            </w:r>
            <w:r w:rsidR="00540EE4"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</w:t>
            </w: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муниципальное образование)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0C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Республики Адыгея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0C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0C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Рынки стран СНГ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0C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Рынки стран дальнего зарубежья</w:t>
            </w:r>
          </w:p>
        </w:tc>
      </w:tr>
      <w:tr w:rsidR="000C3223" w:rsidRPr="000730CC" w:rsidTr="00AA602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5708ED" w:rsidP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5708ED" w:rsidP="009E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570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223" w:rsidRPr="000730CC" w:rsidRDefault="00570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E0DD0" w:rsidRPr="000730CC" w:rsidRDefault="000E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81883" w:rsidRDefault="00C81883" w:rsidP="00C8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При определении географического рынка, который является основным для ведения бизнеса, предприниматели сообщили, что большая часть (</w:t>
      </w:r>
      <w:r w:rsidR="005708ED">
        <w:rPr>
          <w:rFonts w:ascii="Times New Roman" w:eastAsia="Times New Roman" w:hAnsi="Times New Roman" w:cs="Times New Roman"/>
          <w:sz w:val="28"/>
        </w:rPr>
        <w:t>46</w:t>
      </w:r>
      <w:r w:rsidRPr="000730CC">
        <w:rPr>
          <w:rFonts w:ascii="Times New Roman" w:eastAsia="Times New Roman" w:hAnsi="Times New Roman" w:cs="Times New Roman"/>
          <w:sz w:val="28"/>
        </w:rPr>
        <w:t xml:space="preserve"> %) занимается предпринимательской деятельностью</w:t>
      </w:r>
      <w:r w:rsidRPr="000730CC">
        <w:rPr>
          <w:rFonts w:ascii="Calibri" w:eastAsia="Calibri" w:hAnsi="Calibri" w:cs="Calibri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 xml:space="preserve">на рынке Республики Адыгея; на локальном рынке (в отдельном муниципальном образовании) -                </w:t>
      </w:r>
      <w:r w:rsidR="005708ED">
        <w:rPr>
          <w:rFonts w:ascii="Times New Roman" w:eastAsia="Times New Roman" w:hAnsi="Times New Roman" w:cs="Times New Roman"/>
          <w:sz w:val="28"/>
        </w:rPr>
        <w:t>38</w:t>
      </w:r>
      <w:r w:rsidRPr="000730CC">
        <w:rPr>
          <w:rFonts w:ascii="Times New Roman" w:eastAsia="Times New Roman" w:hAnsi="Times New Roman" w:cs="Times New Roman"/>
          <w:sz w:val="28"/>
        </w:rPr>
        <w:t xml:space="preserve"> %; на рынках нескольких субъектов Российской Федерации - </w:t>
      </w:r>
      <w:r w:rsidR="005708ED">
        <w:rPr>
          <w:rFonts w:ascii="Times New Roman" w:eastAsia="Times New Roman" w:hAnsi="Times New Roman" w:cs="Times New Roman"/>
          <w:sz w:val="28"/>
        </w:rPr>
        <w:t>10</w:t>
      </w:r>
      <w:r w:rsidRPr="000730CC">
        <w:rPr>
          <w:rFonts w:ascii="Times New Roman" w:eastAsia="Times New Roman" w:hAnsi="Times New Roman" w:cs="Times New Roman"/>
          <w:sz w:val="28"/>
        </w:rPr>
        <w:t xml:space="preserve"> %; на рынках стран СНГ - </w:t>
      </w:r>
      <w:r w:rsidR="005708ED">
        <w:rPr>
          <w:rFonts w:ascii="Times New Roman" w:eastAsia="Times New Roman" w:hAnsi="Times New Roman" w:cs="Times New Roman"/>
          <w:sz w:val="28"/>
        </w:rPr>
        <w:t>5</w:t>
      </w:r>
      <w:r w:rsidR="0085012E">
        <w:rPr>
          <w:rFonts w:ascii="Times New Roman" w:eastAsia="Times New Roman" w:hAnsi="Times New Roman" w:cs="Times New Roman"/>
          <w:sz w:val="28"/>
        </w:rPr>
        <w:t xml:space="preserve"> </w:t>
      </w:r>
      <w:r w:rsidR="004D2289">
        <w:rPr>
          <w:rFonts w:ascii="Times New Roman" w:eastAsia="Times New Roman" w:hAnsi="Times New Roman" w:cs="Times New Roman"/>
          <w:sz w:val="28"/>
        </w:rPr>
        <w:t>%;</w:t>
      </w:r>
      <w:r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на рынках стран дальнего зарубежья </w:t>
      </w:r>
      <w:r w:rsidR="004D22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378A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2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730CC">
        <w:rPr>
          <w:rFonts w:ascii="Times New Roman" w:eastAsia="Times New Roman" w:hAnsi="Times New Roman" w:cs="Times New Roman"/>
          <w:sz w:val="28"/>
        </w:rPr>
        <w:t>.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461" w:rsidRPr="000730CC" w:rsidRDefault="009D1461" w:rsidP="00C81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8A9" w:rsidRDefault="005708ED" w:rsidP="007918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CBB8504" wp14:editId="6CC1B123">
            <wp:extent cx="5940425" cy="2236470"/>
            <wp:effectExtent l="0" t="0" r="317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0DD0" w:rsidRPr="000730CC" w:rsidRDefault="00CF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</w:t>
      </w:r>
      <w:r w:rsidR="000E18E3" w:rsidRPr="000730C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730CC">
        <w:rPr>
          <w:rFonts w:ascii="Times New Roman" w:eastAsia="Times New Roman" w:hAnsi="Times New Roman" w:cs="Times New Roman"/>
          <w:sz w:val="28"/>
        </w:rPr>
        <w:t>Территориальная принадлежность рынков (в % от общего числа опрошенных)</w:t>
      </w:r>
    </w:p>
    <w:p w:rsidR="00847398" w:rsidRPr="000730CC" w:rsidRDefault="00847398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DD0" w:rsidRPr="000730CC" w:rsidRDefault="00CF3E58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>2. Оценка состояния конкуренции и конкурентной среды</w:t>
      </w:r>
    </w:p>
    <w:p w:rsidR="000928DF" w:rsidRPr="000730CC" w:rsidRDefault="00371422" w:rsidP="000928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CF3E58" w:rsidRPr="000730CC">
        <w:rPr>
          <w:rFonts w:ascii="Times New Roman" w:eastAsia="Times New Roman" w:hAnsi="Times New Roman" w:cs="Times New Roman"/>
          <w:b/>
          <w:sz w:val="28"/>
          <w:szCs w:val="28"/>
        </w:rPr>
        <w:t>Оценка бизнесом конкуренции в муниципальном образовании</w:t>
      </w:r>
    </w:p>
    <w:p w:rsidR="000E0DD0" w:rsidRPr="000730CC" w:rsidRDefault="00CF3E58" w:rsidP="000928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>«Город Майкоп»</w:t>
      </w:r>
    </w:p>
    <w:p w:rsidR="000928DF" w:rsidRPr="000730CC" w:rsidRDefault="000928DF" w:rsidP="000928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D0" w:rsidRDefault="00CF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 ходе опроса субъектам предпринимательской деятельности было предложено оценить примерное количество конкурентов бизнеса.</w:t>
      </w:r>
    </w:p>
    <w:p w:rsidR="009D1461" w:rsidRDefault="009D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1461" w:rsidRDefault="009D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1461" w:rsidRPr="000730CC" w:rsidRDefault="009D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0E18E3" w:rsidP="000E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8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Количество конкурентов бизнеса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297"/>
      </w:tblGrid>
      <w:tr w:rsidR="008E45C1" w:rsidRPr="000730CC" w:rsidTr="0059451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8E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 конкурентов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8E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 до 3 конкурентов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8E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и более конкурентов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8E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Большое количество конкурентов</w:t>
            </w:r>
          </w:p>
        </w:tc>
      </w:tr>
      <w:tr w:rsidR="008E45C1" w:rsidRPr="000730CC" w:rsidTr="0059451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5708ED" w:rsidP="008B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5C1" w:rsidRPr="000730CC" w:rsidRDefault="005708ED" w:rsidP="008B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E0DD0" w:rsidRPr="000730CC" w:rsidRDefault="000E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E0DD0" w:rsidRPr="000730CC" w:rsidRDefault="00CF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Оценивая примерное количество конкурентов, предлагающих аналогичную продукцию (товар, работу, услугу) или ее заменители, </w:t>
      </w:r>
      <w:r w:rsidR="006B3120" w:rsidRPr="000730CC">
        <w:rPr>
          <w:rFonts w:ascii="Times New Roman" w:eastAsia="Times New Roman" w:hAnsi="Times New Roman" w:cs="Times New Roman"/>
          <w:sz w:val="28"/>
        </w:rPr>
        <w:t>значительная часть (</w:t>
      </w:r>
      <w:r w:rsidR="005708ED">
        <w:rPr>
          <w:rFonts w:ascii="Times New Roman" w:eastAsia="Times New Roman" w:hAnsi="Times New Roman" w:cs="Times New Roman"/>
          <w:sz w:val="28"/>
        </w:rPr>
        <w:t>60</w:t>
      </w:r>
      <w:r w:rsidRPr="000730CC">
        <w:rPr>
          <w:rFonts w:ascii="Times New Roman" w:eastAsia="Times New Roman" w:hAnsi="Times New Roman" w:cs="Times New Roman"/>
          <w:sz w:val="28"/>
        </w:rPr>
        <w:t xml:space="preserve"> %</w:t>
      </w:r>
      <w:r w:rsidR="006B3120" w:rsidRPr="000730CC">
        <w:rPr>
          <w:rFonts w:ascii="Times New Roman" w:eastAsia="Times New Roman" w:hAnsi="Times New Roman" w:cs="Times New Roman"/>
          <w:sz w:val="28"/>
        </w:rPr>
        <w:t>)</w:t>
      </w:r>
      <w:r w:rsidRPr="000730CC">
        <w:rPr>
          <w:rFonts w:ascii="Times New Roman" w:eastAsia="Times New Roman" w:hAnsi="Times New Roman" w:cs="Times New Roman"/>
          <w:sz w:val="28"/>
        </w:rPr>
        <w:t xml:space="preserve"> опрошенных сообщили о том, что у них имеется большое количество конкурентов; </w:t>
      </w:r>
      <w:r w:rsidR="00355112" w:rsidRPr="000730CC">
        <w:rPr>
          <w:rFonts w:ascii="Times New Roman" w:eastAsia="Times New Roman" w:hAnsi="Times New Roman" w:cs="Times New Roman"/>
          <w:sz w:val="28"/>
        </w:rPr>
        <w:t>2</w:t>
      </w:r>
      <w:r w:rsidR="005708ED">
        <w:rPr>
          <w:rFonts w:ascii="Times New Roman" w:eastAsia="Times New Roman" w:hAnsi="Times New Roman" w:cs="Times New Roman"/>
          <w:sz w:val="28"/>
        </w:rPr>
        <w:t>4</w:t>
      </w:r>
      <w:r w:rsidRPr="000730CC">
        <w:rPr>
          <w:rFonts w:ascii="Times New Roman" w:eastAsia="Times New Roman" w:hAnsi="Times New Roman" w:cs="Times New Roman"/>
          <w:sz w:val="28"/>
        </w:rPr>
        <w:t xml:space="preserve"> % бизнесменов сообщили о наличии </w:t>
      </w:r>
      <w:r w:rsidR="006B3120" w:rsidRPr="000730CC">
        <w:rPr>
          <w:rFonts w:ascii="Times New Roman" w:eastAsia="Times New Roman" w:hAnsi="Times New Roman" w:cs="Times New Roman"/>
          <w:sz w:val="28"/>
        </w:rPr>
        <w:t xml:space="preserve">         </w:t>
      </w:r>
      <w:r w:rsidRPr="000730CC">
        <w:rPr>
          <w:rFonts w:ascii="Times New Roman" w:eastAsia="Times New Roman" w:hAnsi="Times New Roman" w:cs="Times New Roman"/>
          <w:sz w:val="28"/>
        </w:rPr>
        <w:t xml:space="preserve">4 и более конкурентов; </w:t>
      </w:r>
      <w:r w:rsidR="005708ED">
        <w:rPr>
          <w:rFonts w:ascii="Times New Roman" w:eastAsia="Times New Roman" w:hAnsi="Times New Roman" w:cs="Times New Roman"/>
          <w:sz w:val="28"/>
        </w:rPr>
        <w:t>8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насчитывают от 1 до 3 конкурентов,</w:t>
      </w:r>
      <w:r w:rsidR="00355112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5708ED">
        <w:rPr>
          <w:rFonts w:ascii="Times New Roman" w:eastAsia="Times New Roman" w:hAnsi="Times New Roman" w:cs="Times New Roman"/>
          <w:sz w:val="28"/>
        </w:rPr>
        <w:t>8</w:t>
      </w:r>
      <w:r w:rsidR="00355112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% заявили об отсутствии конкурентов.</w:t>
      </w:r>
    </w:p>
    <w:p w:rsidR="00A31B26" w:rsidRPr="000730CC" w:rsidRDefault="005708ED" w:rsidP="00A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CEA2990" wp14:editId="4FA8761A">
            <wp:extent cx="5940425" cy="2236470"/>
            <wp:effectExtent l="0" t="0" r="317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C13" w:rsidRPr="000730CC" w:rsidRDefault="00FB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18E3" w:rsidRPr="000730CC" w:rsidRDefault="000E18E3" w:rsidP="000E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5. </w:t>
      </w:r>
      <w:r w:rsidRPr="000730CC">
        <w:rPr>
          <w:rFonts w:ascii="Times New Roman" w:hAnsi="Times New Roman" w:cs="Times New Roman"/>
          <w:bCs/>
          <w:sz w:val="28"/>
          <w:szCs w:val="28"/>
        </w:rPr>
        <w:t>Количество конкурентов бизнеса (в % от общего числа опрошенных)</w:t>
      </w:r>
    </w:p>
    <w:p w:rsidR="000E18E3" w:rsidRPr="000730CC" w:rsidRDefault="000E18E3" w:rsidP="000E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18E3" w:rsidRPr="000730CC" w:rsidRDefault="000E18E3" w:rsidP="000E18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9</w:t>
      </w:r>
    </w:p>
    <w:p w:rsidR="00BE43C3" w:rsidRPr="000730CC" w:rsidRDefault="00BE4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Изменение количества конкурентов бизнеса за последние 3 года</w:t>
      </w:r>
    </w:p>
    <w:p w:rsidR="000E0DD0" w:rsidRPr="000730CC" w:rsidRDefault="00CF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8"/>
        <w:gridCol w:w="1701"/>
        <w:gridCol w:w="2268"/>
      </w:tblGrid>
      <w:tr w:rsidR="00247F59" w:rsidRPr="000730CC" w:rsidTr="005A38E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247F59" w:rsidP="005A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Сократилось на 4 и более конкурента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24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Сократилось на 1-3 конкурента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24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Не изменилось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24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Увеличилось на 1-3 конкурента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247F59" w:rsidP="0024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Увеличилось на 4 и более конкурента</w:t>
            </w:r>
          </w:p>
        </w:tc>
      </w:tr>
      <w:tr w:rsidR="00247F59" w:rsidRPr="000730CC" w:rsidTr="005A38E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5708ED" w:rsidP="00B27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5708ED" w:rsidP="0057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F59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E0DD0" w:rsidRPr="000730CC" w:rsidRDefault="000E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13BE" w:rsidRPr="000730CC" w:rsidRDefault="00CF3E58" w:rsidP="005E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Представители бизнеса на вопрос: «Как изменилось </w:t>
      </w:r>
      <w:r w:rsidR="00DB1B02">
        <w:rPr>
          <w:rFonts w:ascii="Times New Roman" w:eastAsia="Times New Roman" w:hAnsi="Times New Roman" w:cs="Times New Roman"/>
          <w:sz w:val="28"/>
        </w:rPr>
        <w:t>количество Ваших</w:t>
      </w:r>
      <w:r w:rsidR="00E86A4B" w:rsidRPr="000730CC">
        <w:rPr>
          <w:rFonts w:ascii="Times New Roman" w:eastAsia="Times New Roman" w:hAnsi="Times New Roman" w:cs="Times New Roman"/>
          <w:sz w:val="28"/>
        </w:rPr>
        <w:t xml:space="preserve"> конкурентов на основном рынке </w:t>
      </w:r>
      <w:r w:rsidRPr="000730CC">
        <w:rPr>
          <w:rFonts w:ascii="Times New Roman" w:eastAsia="Times New Roman" w:hAnsi="Times New Roman" w:cs="Times New Roman"/>
          <w:sz w:val="28"/>
        </w:rPr>
        <w:t>за последни</w:t>
      </w:r>
      <w:r w:rsidR="00131CB4" w:rsidRPr="000730CC">
        <w:rPr>
          <w:rFonts w:ascii="Times New Roman" w:eastAsia="Times New Roman" w:hAnsi="Times New Roman" w:cs="Times New Roman"/>
          <w:sz w:val="28"/>
        </w:rPr>
        <w:t xml:space="preserve">е 3 года?» отметили следующее: </w:t>
      </w:r>
      <w:r w:rsidR="005708ED">
        <w:rPr>
          <w:rFonts w:ascii="Times New Roman" w:eastAsia="Times New Roman" w:hAnsi="Times New Roman" w:cs="Times New Roman"/>
          <w:sz w:val="28"/>
        </w:rPr>
        <w:t>39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утверждают</w:t>
      </w:r>
      <w:r w:rsidR="000F7E65" w:rsidRPr="000730CC">
        <w:rPr>
          <w:rFonts w:ascii="Times New Roman" w:eastAsia="Times New Roman" w:hAnsi="Times New Roman" w:cs="Times New Roman"/>
          <w:sz w:val="28"/>
        </w:rPr>
        <w:t>, что число конкурентов не изменилось,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 считают, что число конкурентов увеличилось на 1-3 конкурента,</w:t>
      </w:r>
      <w:r w:rsidR="000F7E65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респондентов сообщили о сокращении конкурентов </w:t>
      </w:r>
      <w:r w:rsidR="0026026F" w:rsidRPr="000730CC">
        <w:rPr>
          <w:rFonts w:ascii="Times New Roman" w:eastAsia="Times New Roman" w:hAnsi="Times New Roman" w:cs="Times New Roman"/>
          <w:sz w:val="28"/>
        </w:rPr>
        <w:t xml:space="preserve">на 4 и более конкурента, </w:t>
      </w:r>
      <w:r w:rsidR="005708ED">
        <w:rPr>
          <w:rFonts w:ascii="Times New Roman" w:eastAsia="Times New Roman" w:hAnsi="Times New Roman" w:cs="Times New Roman"/>
          <w:sz w:val="28"/>
        </w:rPr>
        <w:t>6</w:t>
      </w:r>
      <w:r w:rsidR="000F7E65" w:rsidRPr="000730CC">
        <w:rPr>
          <w:rFonts w:ascii="Times New Roman" w:eastAsia="Times New Roman" w:hAnsi="Times New Roman" w:cs="Times New Roman"/>
          <w:sz w:val="28"/>
        </w:rPr>
        <w:t xml:space="preserve"> % отметили сокращение на 1-3 конкурента, </w:t>
      </w:r>
      <w:r w:rsidR="003304A4">
        <w:rPr>
          <w:rFonts w:ascii="Times New Roman" w:eastAsia="Times New Roman" w:hAnsi="Times New Roman" w:cs="Times New Roman"/>
          <w:sz w:val="28"/>
          <w:szCs w:val="28"/>
        </w:rPr>
        <w:t>при этом,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310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 отметили, что число конкурентов увел</w:t>
      </w:r>
      <w:r w:rsidR="0026026F" w:rsidRPr="000730CC">
        <w:rPr>
          <w:rFonts w:ascii="Times New Roman" w:eastAsia="Times New Roman" w:hAnsi="Times New Roman" w:cs="Times New Roman"/>
          <w:sz w:val="28"/>
          <w:szCs w:val="28"/>
        </w:rPr>
        <w:t>ичилось на 4 и более конкурента.</w:t>
      </w:r>
    </w:p>
    <w:p w:rsidR="00613A4B" w:rsidRPr="000730CC" w:rsidRDefault="005708ED" w:rsidP="00613A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F7380A4" wp14:editId="4A9F73EC">
            <wp:extent cx="5940425" cy="2236470"/>
            <wp:effectExtent l="0" t="0" r="317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664D" w:rsidRPr="000730CC" w:rsidRDefault="00B8664D" w:rsidP="005A38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8EF" w:rsidRPr="000730CC" w:rsidRDefault="005A38EF" w:rsidP="005A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6. </w:t>
      </w:r>
      <w:r w:rsidRPr="000730CC">
        <w:rPr>
          <w:rFonts w:ascii="Times New Roman" w:hAnsi="Times New Roman" w:cs="Times New Roman"/>
          <w:bCs/>
          <w:sz w:val="28"/>
          <w:szCs w:val="28"/>
        </w:rPr>
        <w:t>Изменение количества конкурентов бизнеса за последние 3 года (в % от общего числа опрошенных)</w:t>
      </w:r>
    </w:p>
    <w:p w:rsidR="005A38EF" w:rsidRPr="000730CC" w:rsidRDefault="005A38EF" w:rsidP="005A3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10</w:t>
      </w:r>
    </w:p>
    <w:p w:rsidR="000E0DD0" w:rsidRPr="000730CC" w:rsidRDefault="00CF3E58" w:rsidP="005A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Оценка конкуренции хозяйствующими субъектами</w:t>
      </w:r>
    </w:p>
    <w:p w:rsidR="00D562EC" w:rsidRPr="000730CC" w:rsidRDefault="00CF3E58" w:rsidP="005A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810"/>
        <w:gridCol w:w="1810"/>
        <w:gridCol w:w="1844"/>
        <w:gridCol w:w="1845"/>
      </w:tblGrid>
      <w:tr w:rsidR="000F5A22" w:rsidRPr="000730CC" w:rsidTr="005A38E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0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Слабая конкуренция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0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Умеренная конкуренция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0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Высокая конкуренция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0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0F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 конкуренции</w:t>
            </w:r>
          </w:p>
        </w:tc>
      </w:tr>
      <w:tr w:rsidR="000F5A22" w:rsidRPr="000730CC" w:rsidTr="005A38E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5708ED" w:rsidP="00F9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A22" w:rsidRPr="000730CC" w:rsidRDefault="0057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0DD0" w:rsidRPr="000730CC" w:rsidRDefault="000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EA67A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Предприниматели оценили</w:t>
      </w:r>
      <w:r w:rsidR="00CF3E58" w:rsidRPr="000730CC">
        <w:rPr>
          <w:rFonts w:ascii="Times New Roman" w:eastAsia="Times New Roman" w:hAnsi="Times New Roman" w:cs="Times New Roman"/>
          <w:sz w:val="28"/>
        </w:rPr>
        <w:t xml:space="preserve"> состояни</w:t>
      </w:r>
      <w:r w:rsidRPr="000730CC">
        <w:rPr>
          <w:rFonts w:ascii="Times New Roman" w:eastAsia="Times New Roman" w:hAnsi="Times New Roman" w:cs="Times New Roman"/>
          <w:sz w:val="28"/>
        </w:rPr>
        <w:t>е</w:t>
      </w:r>
      <w:r w:rsidR="00CF3E58" w:rsidRPr="000730CC">
        <w:rPr>
          <w:rFonts w:ascii="Times New Roman" w:eastAsia="Times New Roman" w:hAnsi="Times New Roman" w:cs="Times New Roman"/>
          <w:sz w:val="28"/>
        </w:rPr>
        <w:t xml:space="preserve"> конкуренции в муниципальном образовании «Город Майкоп» следующим образом: </w:t>
      </w:r>
    </w:p>
    <w:p w:rsidR="001D37C4" w:rsidRPr="000730CC" w:rsidRDefault="001D37C4" w:rsidP="001D37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9E28AB" w:rsidRPr="000730CC">
        <w:rPr>
          <w:rFonts w:ascii="Times New Roman" w:eastAsia="Times New Roman" w:hAnsi="Times New Roman" w:cs="Times New Roman"/>
          <w:sz w:val="28"/>
        </w:rPr>
        <w:t>5</w:t>
      </w:r>
      <w:r w:rsidR="005708ED">
        <w:rPr>
          <w:rFonts w:ascii="Times New Roman" w:eastAsia="Times New Roman" w:hAnsi="Times New Roman" w:cs="Times New Roman"/>
          <w:sz w:val="28"/>
        </w:rPr>
        <w:t>5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отмечают «высокую конкуренцию», в связи с чем респонденты считают, что для сохранения рыночной позиции бизнеса необходимо регулярно (раз в год или чаще) предпринимать меры по повышению конкурентоспособности своей продукции, работы, услуги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ранее;</w:t>
      </w:r>
    </w:p>
    <w:p w:rsidR="00A064D7" w:rsidRPr="000730CC" w:rsidRDefault="00A064D7" w:rsidP="00A064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9E28AB" w:rsidRPr="000730CC">
        <w:rPr>
          <w:rFonts w:ascii="Times New Roman" w:eastAsia="Times New Roman" w:hAnsi="Times New Roman" w:cs="Times New Roman"/>
          <w:sz w:val="28"/>
        </w:rPr>
        <w:t>2</w:t>
      </w:r>
      <w:r w:rsidR="005708ED">
        <w:rPr>
          <w:rFonts w:ascii="Times New Roman" w:eastAsia="Times New Roman" w:hAnsi="Times New Roman" w:cs="Times New Roman"/>
          <w:sz w:val="28"/>
        </w:rPr>
        <w:t>2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отмечают «умеренную конкуренцию», в связи с чем респонденты считают, что для сохранения рыночной позиции бизнеса необходимо регулярно (раз в год или чаще) предпринимать меры по повышению конкурентоспособности своей продукции, работы, услуги (снижение цен, повышение качества, развитие сопутствующих услуг, иное);</w:t>
      </w:r>
    </w:p>
    <w:p w:rsidR="00A064D7" w:rsidRPr="000730CC" w:rsidRDefault="00A064D7" w:rsidP="00A064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5708ED">
        <w:rPr>
          <w:rFonts w:ascii="Times New Roman" w:eastAsia="Times New Roman" w:hAnsi="Times New Roman" w:cs="Times New Roman"/>
          <w:sz w:val="28"/>
        </w:rPr>
        <w:t>9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отмечают «слабую конкуренцию», в связи с чем респонденты считают, что для сохранения рыночной позиции бизнеса время от времени (раз в 2-3 года) может потребоваться реализация мер по повышению конкурентоспособности своей продукции, работы, услуги (снижение цен, повышение качества, развитие сопутствующих услуг, иное);</w:t>
      </w:r>
    </w:p>
    <w:p w:rsidR="005708ED" w:rsidRPr="000730CC" w:rsidRDefault="005708ED" w:rsidP="005708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8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отмечают «очень высокую конкуренцию», в связи с чем респонденты считают, что для сохранения рыночной позиции бизнеса необходимо постоянно (раз в год и чаще) применять новые способы повышения конкурентоспособности своей продукции, работы, услуги (снижение цен, повышение качества, развитие сопутствующих услуг, иное), не используемые компанией ранее</w:t>
      </w:r>
      <w:r>
        <w:rPr>
          <w:rFonts w:ascii="Times New Roman" w:eastAsia="Times New Roman" w:hAnsi="Times New Roman" w:cs="Times New Roman"/>
          <w:sz w:val="28"/>
        </w:rPr>
        <w:t>;</w:t>
      </w:r>
      <w:r w:rsidRPr="000730C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055D" w:rsidRPr="000730CC" w:rsidRDefault="00F93840" w:rsidP="00AB05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- </w:t>
      </w:r>
      <w:r w:rsidR="005708ED">
        <w:rPr>
          <w:rFonts w:ascii="Times New Roman" w:eastAsia="Times New Roman" w:hAnsi="Times New Roman" w:cs="Times New Roman"/>
          <w:sz w:val="28"/>
        </w:rPr>
        <w:t>6</w:t>
      </w:r>
      <w:r w:rsidR="00AB055D" w:rsidRPr="000730CC">
        <w:rPr>
          <w:rFonts w:ascii="Times New Roman" w:eastAsia="Times New Roman" w:hAnsi="Times New Roman" w:cs="Times New Roman"/>
          <w:sz w:val="28"/>
        </w:rPr>
        <w:t xml:space="preserve"> % опрошенных отмечают, что «нет конкуренции». В связи с чем респонденты считают, что для сохранения рыночной позиции бизнеса нет необходимости реализовывать какие-либо меры по повышению конкурентоспособности своей продукции, работы, услуги (снижение цен, повышение качества, разв</w:t>
      </w:r>
      <w:r w:rsidR="005708ED">
        <w:rPr>
          <w:rFonts w:ascii="Times New Roman" w:eastAsia="Times New Roman" w:hAnsi="Times New Roman" w:cs="Times New Roman"/>
          <w:sz w:val="28"/>
        </w:rPr>
        <w:t>итие сопутствующих услуг, иное).</w:t>
      </w:r>
    </w:p>
    <w:p w:rsidR="009E28AB" w:rsidRPr="000730CC" w:rsidRDefault="005708ED" w:rsidP="009E28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374BAED" wp14:editId="79995875">
            <wp:extent cx="5878195" cy="2650991"/>
            <wp:effectExtent l="0" t="0" r="825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6A86" w:rsidRPr="000730CC" w:rsidRDefault="007D6A86" w:rsidP="007D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7. </w:t>
      </w:r>
      <w:r w:rsidRPr="000730CC">
        <w:rPr>
          <w:rFonts w:ascii="Times New Roman" w:hAnsi="Times New Roman" w:cs="Times New Roman"/>
          <w:bCs/>
          <w:sz w:val="28"/>
          <w:szCs w:val="28"/>
        </w:rPr>
        <w:t>Оценка конкуренции хозяйствующими субъектами (в % от общего числа опрошенных)</w:t>
      </w:r>
    </w:p>
    <w:p w:rsidR="00AA3AE6" w:rsidRPr="000730CC" w:rsidRDefault="00AA3AE6" w:rsidP="005A38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38EF" w:rsidRPr="000730CC" w:rsidRDefault="005A38EF" w:rsidP="005A38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11</w:t>
      </w:r>
    </w:p>
    <w:p w:rsidR="00BE43C3" w:rsidRPr="000730CC" w:rsidRDefault="00BE43C3" w:rsidP="005A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CF3E58" w:rsidP="005A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Число поставщиков основного закупаемого товара (работы, услуги) </w:t>
      </w:r>
    </w:p>
    <w:p w:rsidR="000E0DD0" w:rsidRPr="000730CC" w:rsidRDefault="00CF3E58" w:rsidP="005A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268"/>
      </w:tblGrid>
      <w:tr w:rsidR="00506746" w:rsidRPr="001E2B57" w:rsidTr="005A38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746" w:rsidRPr="001E2B57" w:rsidRDefault="0050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Единственный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746" w:rsidRPr="001E2B57" w:rsidRDefault="0050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поставщика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746" w:rsidRPr="001E2B57" w:rsidRDefault="0050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и более поставщика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746" w:rsidRPr="001E2B57" w:rsidRDefault="0050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Большое число поставщиков</w:t>
            </w:r>
          </w:p>
        </w:tc>
      </w:tr>
      <w:tr w:rsidR="00506746" w:rsidRPr="000730CC" w:rsidTr="005A38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6746" w:rsidRPr="001E2B57" w:rsidRDefault="006C4B92" w:rsidP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6746" w:rsidRPr="001E2B57" w:rsidRDefault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6746" w:rsidRPr="001E2B57" w:rsidRDefault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6746" w:rsidRPr="000730CC" w:rsidRDefault="006C4B92" w:rsidP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E0DD0" w:rsidRPr="000730CC" w:rsidRDefault="000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C61" w:rsidRPr="000730CC" w:rsidRDefault="00CF3E58" w:rsidP="0036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Оценивая количество поставщиков товаров (работ, услуг) </w:t>
      </w:r>
      <w:r w:rsidR="001E2B57">
        <w:rPr>
          <w:rFonts w:ascii="Times New Roman" w:eastAsia="Times New Roman" w:hAnsi="Times New Roman" w:cs="Times New Roman"/>
          <w:sz w:val="28"/>
        </w:rPr>
        <w:t>40</w:t>
      </w:r>
      <w:r w:rsidR="00AA3166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% респондентов отметили</w:t>
      </w:r>
      <w:r w:rsidR="004553F5" w:rsidRPr="000730CC">
        <w:rPr>
          <w:rFonts w:ascii="Times New Roman" w:eastAsia="Times New Roman" w:hAnsi="Times New Roman" w:cs="Times New Roman"/>
          <w:sz w:val="28"/>
        </w:rPr>
        <w:t xml:space="preserve">, что работают с </w:t>
      </w:r>
      <w:r w:rsidR="00AA3166" w:rsidRPr="000730CC">
        <w:rPr>
          <w:rFonts w:ascii="Times New Roman" w:eastAsia="Times New Roman" w:hAnsi="Times New Roman" w:cs="Times New Roman"/>
          <w:sz w:val="28"/>
        </w:rPr>
        <w:t xml:space="preserve">2-3 </w:t>
      </w:r>
      <w:r w:rsidR="004553F5" w:rsidRPr="000730CC">
        <w:rPr>
          <w:rFonts w:ascii="Times New Roman" w:eastAsia="Times New Roman" w:hAnsi="Times New Roman" w:cs="Times New Roman"/>
          <w:sz w:val="28"/>
        </w:rPr>
        <w:t xml:space="preserve">поставщиками, </w:t>
      </w:r>
      <w:r w:rsidR="00AA3166" w:rsidRPr="000730CC">
        <w:rPr>
          <w:rFonts w:ascii="Times New Roman" w:eastAsia="Times New Roman" w:hAnsi="Times New Roman" w:cs="Times New Roman"/>
          <w:sz w:val="28"/>
        </w:rPr>
        <w:t>у 2</w:t>
      </w:r>
      <w:r w:rsidR="001E2B57">
        <w:rPr>
          <w:rFonts w:ascii="Times New Roman" w:eastAsia="Times New Roman" w:hAnsi="Times New Roman" w:cs="Times New Roman"/>
          <w:sz w:val="28"/>
        </w:rPr>
        <w:t>7</w:t>
      </w:r>
      <w:r w:rsidR="00AA3166" w:rsidRPr="000730CC">
        <w:rPr>
          <w:rFonts w:ascii="Times New Roman" w:eastAsia="Times New Roman" w:hAnsi="Times New Roman" w:cs="Times New Roman"/>
          <w:sz w:val="28"/>
        </w:rPr>
        <w:t xml:space="preserve"> % 4 и более </w:t>
      </w:r>
      <w:r w:rsidR="00361C61" w:rsidRPr="000730CC">
        <w:rPr>
          <w:rFonts w:ascii="Times New Roman" w:eastAsia="Times New Roman" w:hAnsi="Times New Roman" w:cs="Times New Roman"/>
          <w:sz w:val="28"/>
        </w:rPr>
        <w:t>поставщика, 1</w:t>
      </w:r>
      <w:r w:rsidR="001E2B57">
        <w:rPr>
          <w:rFonts w:ascii="Times New Roman" w:eastAsia="Times New Roman" w:hAnsi="Times New Roman" w:cs="Times New Roman"/>
          <w:sz w:val="28"/>
        </w:rPr>
        <w:t>3</w:t>
      </w:r>
      <w:r w:rsidR="00361C61" w:rsidRPr="000730CC">
        <w:rPr>
          <w:rFonts w:ascii="Times New Roman" w:eastAsia="Times New Roman" w:hAnsi="Times New Roman" w:cs="Times New Roman"/>
          <w:sz w:val="28"/>
        </w:rPr>
        <w:t xml:space="preserve"> % отметили большое количество поставщиков, при этом                    </w:t>
      </w:r>
      <w:r w:rsidR="00F93840" w:rsidRPr="000730CC">
        <w:rPr>
          <w:rFonts w:ascii="Times New Roman" w:eastAsia="Times New Roman" w:hAnsi="Times New Roman" w:cs="Times New Roman"/>
          <w:sz w:val="28"/>
        </w:rPr>
        <w:t>2</w:t>
      </w:r>
      <w:r w:rsidR="001E2B57">
        <w:rPr>
          <w:rFonts w:ascii="Times New Roman" w:eastAsia="Times New Roman" w:hAnsi="Times New Roman" w:cs="Times New Roman"/>
          <w:sz w:val="28"/>
        </w:rPr>
        <w:t>0</w:t>
      </w:r>
      <w:r w:rsidR="00361C61" w:rsidRPr="000730CC">
        <w:rPr>
          <w:rFonts w:ascii="Times New Roman" w:eastAsia="Times New Roman" w:hAnsi="Times New Roman" w:cs="Times New Roman"/>
          <w:sz w:val="28"/>
        </w:rPr>
        <w:t xml:space="preserve"> % опрошенных ответили, что у них единственный поставщик товаров (работ, услуг).</w:t>
      </w:r>
    </w:p>
    <w:p w:rsidR="006C4B92" w:rsidRDefault="006C4B92" w:rsidP="00232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C2217" w:rsidRDefault="006C2217" w:rsidP="00232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C2217" w:rsidRPr="000730CC" w:rsidRDefault="006C2217" w:rsidP="00232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232D6A" w:rsidP="00232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12</w:t>
      </w:r>
    </w:p>
    <w:p w:rsidR="00BE43C3" w:rsidRPr="000730CC" w:rsidRDefault="00BE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CF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sz w:val="28"/>
        </w:rPr>
        <w:t>Удовлетворенность состоянием конкуренции между поставщиками основного закупаемого товара (работы, услуги)</w:t>
      </w:r>
    </w:p>
    <w:p w:rsidR="000E0DD0" w:rsidRPr="000730CC" w:rsidRDefault="00CF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E0DD0" w:rsidRPr="000730CC" w:rsidRDefault="000E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233"/>
      </w:tblGrid>
      <w:tr w:rsidR="00D704DF" w:rsidRPr="000730CC" w:rsidTr="00794D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D7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D7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Скорее неудовлетворительно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D7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Скорее удовлетворительно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D7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Удовлетворительно</w:t>
            </w:r>
          </w:p>
        </w:tc>
      </w:tr>
      <w:tr w:rsidR="00D704DF" w:rsidRPr="000730CC" w:rsidTr="00794DC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1E2B57" w:rsidP="00F9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1E2B57" w:rsidP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1E2B57" w:rsidP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4DF" w:rsidRPr="000730CC" w:rsidRDefault="009C12C6" w:rsidP="001E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E0DD0" w:rsidRPr="000730CC" w:rsidRDefault="000E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E0DD0" w:rsidRPr="000730CC" w:rsidRDefault="00CF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Удовлетворены состоянием конкуренции между поставщиками основного закупаемого товара (работы, услуги) </w:t>
      </w:r>
      <w:r w:rsidR="001E2B57">
        <w:rPr>
          <w:rFonts w:ascii="Times New Roman" w:eastAsia="Times New Roman" w:hAnsi="Times New Roman" w:cs="Times New Roman"/>
          <w:sz w:val="28"/>
        </w:rPr>
        <w:t>36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опрошенных, ответив удовлетворительно и скорее удовлетв</w:t>
      </w:r>
      <w:r w:rsidR="000C41F2" w:rsidRPr="000730CC">
        <w:rPr>
          <w:rFonts w:ascii="Times New Roman" w:eastAsia="Times New Roman" w:hAnsi="Times New Roman" w:cs="Times New Roman"/>
          <w:sz w:val="28"/>
        </w:rPr>
        <w:t xml:space="preserve">орительно, а </w:t>
      </w:r>
      <w:r w:rsidR="001E2B57">
        <w:rPr>
          <w:rFonts w:ascii="Times New Roman" w:eastAsia="Times New Roman" w:hAnsi="Times New Roman" w:cs="Times New Roman"/>
          <w:sz w:val="28"/>
        </w:rPr>
        <w:t>64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опрошенных ответили неудовлетворительно и скорее неудовлетворительно.</w:t>
      </w:r>
    </w:p>
    <w:p w:rsidR="006B5455" w:rsidRPr="000730CC" w:rsidRDefault="00CF3E58" w:rsidP="006B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Таким образом, представители бизнеса, принявшие участие в опросе, в целом, положительно рассматривают количество поставщиков</w:t>
      </w:r>
      <w:r w:rsidR="00A65AA7" w:rsidRPr="000730CC">
        <w:rPr>
          <w:rFonts w:ascii="Times New Roman" w:eastAsia="Times New Roman" w:hAnsi="Times New Roman" w:cs="Times New Roman"/>
          <w:sz w:val="28"/>
        </w:rPr>
        <w:t xml:space="preserve"> основного закупаемого товара (работы, услуги)</w:t>
      </w:r>
      <w:r w:rsidRPr="000730CC">
        <w:rPr>
          <w:rFonts w:ascii="Times New Roman" w:eastAsia="Times New Roman" w:hAnsi="Times New Roman" w:cs="Times New Roman"/>
          <w:sz w:val="28"/>
        </w:rPr>
        <w:t xml:space="preserve">, </w:t>
      </w:r>
      <w:r w:rsidR="006B5455" w:rsidRPr="000730CC">
        <w:rPr>
          <w:rFonts w:ascii="Times New Roman" w:eastAsia="Times New Roman" w:hAnsi="Times New Roman" w:cs="Times New Roman"/>
          <w:sz w:val="28"/>
        </w:rPr>
        <w:t xml:space="preserve">при этом, </w:t>
      </w:r>
      <w:r w:rsidRPr="000730CC">
        <w:rPr>
          <w:rFonts w:ascii="Times New Roman" w:eastAsia="Times New Roman" w:hAnsi="Times New Roman" w:cs="Times New Roman"/>
          <w:sz w:val="28"/>
        </w:rPr>
        <w:t>состояние конкуренции между поставщиками основного заку</w:t>
      </w:r>
      <w:r w:rsidR="006B5455" w:rsidRPr="000730CC">
        <w:rPr>
          <w:rFonts w:ascii="Times New Roman" w:eastAsia="Times New Roman" w:hAnsi="Times New Roman" w:cs="Times New Roman"/>
          <w:sz w:val="28"/>
        </w:rPr>
        <w:t xml:space="preserve">паемого товара (работы, услуги), </w:t>
      </w:r>
      <w:r w:rsidR="00E0781E" w:rsidRPr="000730CC">
        <w:rPr>
          <w:rFonts w:ascii="Times New Roman" w:eastAsia="Times New Roman" w:hAnsi="Times New Roman" w:cs="Times New Roman"/>
          <w:sz w:val="28"/>
        </w:rPr>
        <w:t>оценивают,</w:t>
      </w:r>
      <w:r w:rsidR="006B5455" w:rsidRPr="000730CC">
        <w:rPr>
          <w:rFonts w:ascii="Times New Roman" w:eastAsia="Times New Roman" w:hAnsi="Times New Roman" w:cs="Times New Roman"/>
          <w:sz w:val="28"/>
        </w:rPr>
        <w:t xml:space="preserve"> как неудовлетворительно</w:t>
      </w:r>
      <w:r w:rsidR="00657E2F" w:rsidRPr="000730CC">
        <w:rPr>
          <w:rFonts w:ascii="Times New Roman" w:eastAsia="Times New Roman" w:hAnsi="Times New Roman" w:cs="Times New Roman"/>
          <w:sz w:val="28"/>
        </w:rPr>
        <w:t>е</w:t>
      </w:r>
      <w:r w:rsidR="006B5455" w:rsidRPr="000730CC">
        <w:rPr>
          <w:rFonts w:ascii="Times New Roman" w:eastAsia="Times New Roman" w:hAnsi="Times New Roman" w:cs="Times New Roman"/>
          <w:sz w:val="28"/>
        </w:rPr>
        <w:t>.</w:t>
      </w:r>
    </w:p>
    <w:p w:rsidR="007D3A51" w:rsidRPr="000730CC" w:rsidRDefault="007D3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EE0AC9" w:rsidP="0023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 xml:space="preserve">2.2. </w:t>
      </w:r>
      <w:r w:rsidR="00CF3E58" w:rsidRPr="000730CC">
        <w:rPr>
          <w:rFonts w:ascii="Times New Roman" w:eastAsia="Times New Roman" w:hAnsi="Times New Roman" w:cs="Times New Roman"/>
          <w:b/>
          <w:sz w:val="28"/>
        </w:rPr>
        <w:t>Качество официальной информации о состоянии конкурентной среды</w:t>
      </w:r>
      <w:r w:rsidR="000E49C6" w:rsidRPr="000730CC">
        <w:rPr>
          <w:rFonts w:ascii="Times New Roman" w:eastAsia="Times New Roman" w:hAnsi="Times New Roman" w:cs="Times New Roman"/>
          <w:b/>
          <w:sz w:val="28"/>
        </w:rPr>
        <w:t xml:space="preserve"> на рынках товаров и услуг Республики Адыгея</w:t>
      </w:r>
    </w:p>
    <w:p w:rsidR="000E0DD0" w:rsidRPr="000730CC" w:rsidRDefault="000E0D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B5455" w:rsidRPr="000730CC" w:rsidRDefault="0014038B" w:rsidP="008724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0730CC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работе Администрации муниципального образования «Город Майкоп»</w:t>
      </w:r>
      <w:r w:rsidRPr="000730CC">
        <w:rPr>
          <w:rFonts w:ascii="Times New Roman" w:hAnsi="Times New Roman" w:cs="Times New Roman"/>
          <w:color w:val="575757"/>
          <w:sz w:val="28"/>
          <w:szCs w:val="28"/>
        </w:rPr>
        <w:t xml:space="preserve"> </w:t>
      </w:r>
      <w:r w:rsidRPr="000730CC">
        <w:rPr>
          <w:rFonts w:ascii="Times New Roman" w:hAnsi="Times New Roman" w:cs="Times New Roman"/>
          <w:sz w:val="28"/>
          <w:szCs w:val="28"/>
        </w:rPr>
        <w:t xml:space="preserve">является осуществление </w:t>
      </w:r>
      <w:r w:rsidRPr="000730CC">
        <w:rPr>
          <w:rFonts w:ascii="Times New Roman" w:eastAsia="Times New Roman" w:hAnsi="Times New Roman" w:cs="Times New Roman"/>
          <w:sz w:val="28"/>
        </w:rPr>
        <w:t>всесторонней поддержки предпринимательства, создание условий для роста предпринимательской активности.</w:t>
      </w:r>
    </w:p>
    <w:p w:rsidR="006B5455" w:rsidRPr="000730CC" w:rsidRDefault="008724AA" w:rsidP="008724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 соответствии с Распоряжением Главы Республики Адыгея от 29.12.2021 № 308-рг «О некоторых мерах по содействию развитию конкуренции в Республике Адыгея» утвержден План мероприятий («дорожная карта») по содействию развитию конкуренции в Республике Адыгея на 2022 - 2025 годы (далее – дорожная карта),</w:t>
      </w:r>
      <w:r w:rsidR="0047721C"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включает в себя ключевые показатели </w:t>
      </w:r>
      <w:r w:rsidR="0047721C" w:rsidRPr="00073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47721C"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конкуренции </w:t>
      </w: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Республики Адыгея.</w:t>
      </w:r>
    </w:p>
    <w:p w:rsidR="006B5455" w:rsidRPr="000730CC" w:rsidRDefault="00765F10" w:rsidP="008724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Администрация, в соответствии с дорожной картой, выполняет установленные значения ключевых показателей развития конкуренции на территории муниципального образования «Город Майкоп».</w:t>
      </w:r>
    </w:p>
    <w:p w:rsidR="00765F10" w:rsidRPr="00693679" w:rsidRDefault="00782027" w:rsidP="006936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0CC"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образования «Город Майкоп» создан раздел «Развитие конкуренции», посвященный вопросам внедрения стандарта развития конкуренции,</w:t>
      </w:r>
      <w:r w:rsidR="00765F10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в</w:t>
      </w:r>
      <w:r w:rsidR="00765F10" w:rsidRPr="000730CC">
        <w:rPr>
          <w:rFonts w:ascii="Times New Roman" w:eastAsia="Times New Roman" w:hAnsi="Times New Roman" w:cs="Times New Roman"/>
          <w:sz w:val="28"/>
        </w:rPr>
        <w:t>ся информация о</w:t>
      </w:r>
      <w:r w:rsidR="00765F10" w:rsidRPr="000730C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содействию развитию конкуренции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02D02" w:rsidRPr="000730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«Город Майкоп» </w:t>
      </w:r>
      <w:r w:rsidR="00765F10" w:rsidRPr="000730CC">
        <w:rPr>
          <w:rFonts w:ascii="Times New Roman" w:eastAsia="Times New Roman" w:hAnsi="Times New Roman" w:cs="Times New Roman"/>
          <w:sz w:val="28"/>
          <w:szCs w:val="28"/>
        </w:rPr>
        <w:t xml:space="preserve">размещена на официальном сайте Администрации </w:t>
      </w:r>
      <w:r w:rsidR="00765F10" w:rsidRPr="00B8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«Город Майкоп» по адресу: </w:t>
      </w:r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https</w:t>
      </w:r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://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maikop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/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ekonomika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i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finansy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/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komitet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po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ekonomike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/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razvitie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-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konkurentsii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693679" w:rsidRPr="00693679">
        <w:rPr>
          <w:rFonts w:ascii="Times New Roman" w:hAnsi="Times New Roman" w:cs="Times New Roman"/>
          <w:color w:val="0D0D0D"/>
          <w:sz w:val="28"/>
          <w:szCs w:val="28"/>
          <w:lang w:val="en-US"/>
        </w:rPr>
        <w:t>php</w:t>
      </w:r>
      <w:proofErr w:type="spellEnd"/>
      <w:r w:rsidR="00693679" w:rsidRPr="006936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232D6A" w:rsidRPr="000730CC" w:rsidRDefault="00232D6A" w:rsidP="002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Предприниматели оценивали качество официальной информации о состоянии конкурентной среды на рынках товаров и услуг Республики Адыгея и деятельности по содействию развитию конкуренции, размещаемой в открытом доступе.</w:t>
      </w:r>
    </w:p>
    <w:p w:rsidR="00232D6A" w:rsidRPr="000730CC" w:rsidRDefault="00232D6A" w:rsidP="0023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Оценки респонденты выставляли по трем критериям: </w:t>
      </w:r>
    </w:p>
    <w:p w:rsidR="00232D6A" w:rsidRPr="000730CC" w:rsidRDefault="00232D6A" w:rsidP="0023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уровень доступности; </w:t>
      </w:r>
    </w:p>
    <w:p w:rsidR="00232D6A" w:rsidRPr="000730CC" w:rsidRDefault="00232D6A" w:rsidP="0023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уровень понятности; </w:t>
      </w:r>
    </w:p>
    <w:p w:rsidR="00D22F1F" w:rsidRPr="000730CC" w:rsidRDefault="00232D6A" w:rsidP="00CF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- удобство получения.</w:t>
      </w:r>
    </w:p>
    <w:p w:rsidR="000E0DD0" w:rsidRPr="000730CC" w:rsidRDefault="00CF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13</w:t>
      </w:r>
    </w:p>
    <w:p w:rsidR="00BE43C3" w:rsidRPr="000730CC" w:rsidRDefault="00BE43C3" w:rsidP="00232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D6A" w:rsidRPr="000730CC" w:rsidRDefault="00232D6A" w:rsidP="00232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0CC">
        <w:rPr>
          <w:rFonts w:ascii="Times New Roman" w:hAnsi="Times New Roman" w:cs="Times New Roman"/>
          <w:bCs/>
          <w:sz w:val="28"/>
          <w:szCs w:val="28"/>
        </w:rPr>
        <w:t>Качество официальной информации о состоянии конкурентной среды</w:t>
      </w:r>
    </w:p>
    <w:p w:rsidR="00232D6A" w:rsidRPr="00313ED7" w:rsidRDefault="00232D6A" w:rsidP="00232D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13ED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(в % от общего числа опрошенных)</w:t>
      </w:r>
    </w:p>
    <w:p w:rsidR="00232D6A" w:rsidRPr="00313ED7" w:rsidRDefault="00232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693"/>
        <w:gridCol w:w="2552"/>
      </w:tblGrid>
      <w:tr w:rsidR="00040533" w:rsidRPr="00313ED7" w:rsidTr="00232D6A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33" w:rsidRPr="00313ED7" w:rsidRDefault="00040533">
            <w:pPr>
              <w:spacing w:after="0"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33" w:rsidRPr="00313ED7" w:rsidRDefault="00040533" w:rsidP="00232D6A">
            <w:pPr>
              <w:spacing w:after="0"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33" w:rsidRPr="00313ED7" w:rsidRDefault="00040533" w:rsidP="00232D6A">
            <w:pPr>
              <w:spacing w:after="0"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Неудовлетворительно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533" w:rsidRPr="00313ED7" w:rsidRDefault="00040533">
            <w:pPr>
              <w:spacing w:after="0" w:line="24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Не нашел такой информации</w:t>
            </w:r>
          </w:p>
        </w:tc>
      </w:tr>
      <w:tr w:rsidR="00F93840" w:rsidRPr="00313ED7" w:rsidTr="00232D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40" w:rsidRPr="00313ED7" w:rsidRDefault="00F93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Уровень доступности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9A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DB2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3275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F94F63" w:rsidRPr="00313ED7" w:rsidTr="00232D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40" w:rsidRPr="00313ED7" w:rsidRDefault="00F938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Уровень понятности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B039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DB2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1E2B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F93840" w:rsidRPr="00313ED7" w:rsidTr="00232D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40" w:rsidRPr="00313ED7" w:rsidRDefault="00F938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3ED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Удобство получения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DB2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DB2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840" w:rsidRPr="00313ED7" w:rsidRDefault="001E2B57" w:rsidP="003275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</w:tr>
    </w:tbl>
    <w:p w:rsidR="00FB3150" w:rsidRPr="00FB3150" w:rsidRDefault="00CF3E58" w:rsidP="00FB315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50">
        <w:rPr>
          <w:rFonts w:ascii="Times New Roman" w:eastAsia="Times New Roman" w:hAnsi="Times New Roman" w:cs="Times New Roman"/>
          <w:sz w:val="28"/>
          <w:szCs w:val="28"/>
        </w:rPr>
        <w:t>При опросе доступности информации представители бизне</w:t>
      </w:r>
      <w:r w:rsidR="00EA6F14" w:rsidRPr="00FB3150">
        <w:rPr>
          <w:rFonts w:ascii="Times New Roman" w:eastAsia="Times New Roman" w:hAnsi="Times New Roman" w:cs="Times New Roman"/>
          <w:sz w:val="28"/>
          <w:szCs w:val="28"/>
        </w:rPr>
        <w:t xml:space="preserve">са оценили таким образом, более 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высказалось об удовлетворительности размещаемой информации на официальных сайтах </w:t>
      </w:r>
      <w:r w:rsidR="00232D6A" w:rsidRPr="00FB315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>инистерства экономического развития и торговли Республики Адыгея и Администрации муниципального образования «Город Майкоп»</w:t>
      </w:r>
      <w:r w:rsidR="00933256" w:rsidRPr="00FB3150">
        <w:rPr>
          <w:rFonts w:ascii="Times New Roman" w:eastAsia="Times New Roman" w:hAnsi="Times New Roman" w:cs="Times New Roman"/>
          <w:sz w:val="28"/>
          <w:szCs w:val="28"/>
        </w:rPr>
        <w:t xml:space="preserve">. Не удовлетворенными </w:t>
      </w:r>
      <w:r w:rsidR="00D25229" w:rsidRPr="00FB3150">
        <w:rPr>
          <w:rFonts w:ascii="Times New Roman" w:eastAsia="Times New Roman" w:hAnsi="Times New Roman" w:cs="Times New Roman"/>
          <w:sz w:val="28"/>
          <w:szCs w:val="28"/>
        </w:rPr>
        <w:t xml:space="preserve">доступностью информации </w:t>
      </w:r>
      <w:r w:rsidR="00933256" w:rsidRPr="00FB3150">
        <w:rPr>
          <w:rFonts w:ascii="Times New Roman" w:eastAsia="Times New Roman" w:hAnsi="Times New Roman" w:cs="Times New Roman"/>
          <w:sz w:val="28"/>
          <w:szCs w:val="28"/>
        </w:rPr>
        <w:t xml:space="preserve">остались 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опрошенных, при этом </w:t>
      </w:r>
      <w:r w:rsidR="00F94F63" w:rsidRPr="00FB31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 % респондентов не нашли такой информации.</w:t>
      </w:r>
      <w:r w:rsidR="00510C92" w:rsidRPr="00FB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DD0" w:rsidRPr="00FB3150" w:rsidRDefault="00851D7F" w:rsidP="00FB315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3E58" w:rsidRPr="00FB3150">
        <w:rPr>
          <w:rFonts w:ascii="Times New Roman" w:eastAsia="Times New Roman" w:hAnsi="Times New Roman" w:cs="Times New Roman"/>
          <w:sz w:val="28"/>
          <w:szCs w:val="28"/>
        </w:rPr>
        <w:t xml:space="preserve">ровень понятности оценили удовлетворительно 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>73</w:t>
      </w:r>
      <w:r w:rsidR="00CF3E58"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предпринимателей. Не удовлетворенными остались </w:t>
      </w:r>
      <w:r w:rsidR="00F93840" w:rsidRPr="00FB31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3E58"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опрошенных, при этом </w:t>
      </w:r>
      <w:r w:rsidR="00F94F63" w:rsidRPr="00FB31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275FA" w:rsidRPr="00FB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E58" w:rsidRPr="00FB3150">
        <w:rPr>
          <w:rFonts w:ascii="Times New Roman" w:eastAsia="Times New Roman" w:hAnsi="Times New Roman" w:cs="Times New Roman"/>
          <w:sz w:val="28"/>
          <w:szCs w:val="28"/>
        </w:rPr>
        <w:t>% опрошенных не нашли такой информации.</w:t>
      </w:r>
    </w:p>
    <w:p w:rsidR="000E0DD0" w:rsidRPr="00FB3150" w:rsidRDefault="00CF3E58" w:rsidP="00FB315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Удобство получения информации отмечают </w:t>
      </w:r>
      <w:r w:rsidR="00F94F63" w:rsidRPr="00FB31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представителей хозяйствующих субъектов Республики Адыгея, указав «удовлетворительно».  Не удовлетворенными оказались 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 xml:space="preserve"> % опрошенных, при этом </w:t>
      </w:r>
      <w:r w:rsidR="00F93840" w:rsidRPr="00FB31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D7F" w:rsidRPr="00FB315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FB3150">
        <w:rPr>
          <w:rFonts w:ascii="Times New Roman" w:eastAsia="Times New Roman" w:hAnsi="Times New Roman" w:cs="Times New Roman"/>
          <w:sz w:val="28"/>
          <w:szCs w:val="28"/>
        </w:rPr>
        <w:t>% опрошенных не нашли такой информации.</w:t>
      </w:r>
      <w:r w:rsidR="00D25229" w:rsidRPr="00FB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5FA" w:rsidRPr="000730CC" w:rsidRDefault="00585BC5" w:rsidP="003275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842D3C1" wp14:editId="6120A07D">
            <wp:extent cx="5643245" cy="2113109"/>
            <wp:effectExtent l="0" t="0" r="0" b="190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08D0" w:rsidRDefault="009208D0" w:rsidP="009208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8. </w:t>
      </w:r>
      <w:r w:rsidRPr="000730CC">
        <w:rPr>
          <w:rFonts w:ascii="Times New Roman" w:hAnsi="Times New Roman" w:cs="Times New Roman"/>
          <w:bCs/>
          <w:sz w:val="28"/>
          <w:szCs w:val="28"/>
        </w:rPr>
        <w:t>Качество официальной информации о состоянии конкурентной среды (в % от общего числа опрошенных)</w:t>
      </w:r>
    </w:p>
    <w:p w:rsidR="009208D0" w:rsidRPr="000730CC" w:rsidRDefault="00CF3E58" w:rsidP="004B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Анализ оценок официальной информации о состоянии конкурентной среды на рынках товаров и услуг Республики Адыгея среди предпринимателей позволяет увидеть положительные отзывы о качестве информации,</w:t>
      </w:r>
      <w:r w:rsidR="00484C21" w:rsidRPr="000730CC">
        <w:rPr>
          <w:rFonts w:ascii="Times New Roman" w:eastAsia="Times New Roman" w:hAnsi="Times New Roman" w:cs="Times New Roman"/>
          <w:sz w:val="28"/>
        </w:rPr>
        <w:t xml:space="preserve"> размещаемой в открытом доступе</w:t>
      </w:r>
      <w:r w:rsidR="006B357F" w:rsidRPr="000730CC">
        <w:rPr>
          <w:rFonts w:ascii="Times New Roman" w:eastAsia="Times New Roman" w:hAnsi="Times New Roman" w:cs="Times New Roman"/>
          <w:sz w:val="28"/>
        </w:rPr>
        <w:t>,</w:t>
      </w:r>
      <w:r w:rsidR="00484C21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и деятельности по содействию развитию конкуренции.</w:t>
      </w:r>
      <w:r w:rsidR="00484C21" w:rsidRPr="000730CC">
        <w:rPr>
          <w:rFonts w:ascii="Times New Roman" w:eastAsia="Times New Roman" w:hAnsi="Times New Roman" w:cs="Times New Roman"/>
          <w:sz w:val="28"/>
        </w:rPr>
        <w:t xml:space="preserve"> </w:t>
      </w:r>
    </w:p>
    <w:p w:rsidR="004B5E02" w:rsidRPr="000730CC" w:rsidRDefault="004B5E02" w:rsidP="004B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0DD0" w:rsidRPr="000730CC" w:rsidRDefault="00B844BD" w:rsidP="001C24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54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B46085" w:rsidRPr="009A0A54">
        <w:rPr>
          <w:rFonts w:ascii="Times New Roman" w:hAnsi="Times New Roman" w:cs="Times New Roman"/>
          <w:b/>
          <w:sz w:val="28"/>
          <w:szCs w:val="28"/>
        </w:rPr>
        <w:t xml:space="preserve">Оценка бизнесом </w:t>
      </w:r>
      <w:r w:rsidR="00B46085" w:rsidRPr="009A0A5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барьеров, влияющих на ведение предпринимательской деятельности</w:t>
      </w:r>
      <w:r w:rsidRPr="009A0A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46085" w:rsidRPr="009A0A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085" w:rsidRPr="009A0A54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</w:t>
      </w:r>
    </w:p>
    <w:p w:rsidR="00B46085" w:rsidRPr="000730CC" w:rsidRDefault="00B46085" w:rsidP="001C241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D0" w:rsidRPr="000730CC" w:rsidRDefault="00CF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Одним из основных негативных факторов, препятствующих развитию 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</w:t>
      </w:r>
      <w:r w:rsidR="00B53C58" w:rsidRPr="000730CC">
        <w:rPr>
          <w:rFonts w:ascii="Times New Roman" w:eastAsia="Times New Roman" w:hAnsi="Times New Roman" w:cs="Times New Roman"/>
          <w:sz w:val="28"/>
        </w:rPr>
        <w:t>рганами государственной власти,</w:t>
      </w:r>
      <w:r w:rsidRPr="000730CC">
        <w:rPr>
          <w:rFonts w:ascii="Times New Roman" w:eastAsia="Times New Roman" w:hAnsi="Times New Roman" w:cs="Times New Roman"/>
          <w:sz w:val="28"/>
        </w:rPr>
        <w:t xml:space="preserve"> местного </w:t>
      </w:r>
      <w:r w:rsidR="008F23A3" w:rsidRPr="000730CC">
        <w:rPr>
          <w:rFonts w:ascii="Times New Roman" w:eastAsia="Times New Roman" w:hAnsi="Times New Roman" w:cs="Times New Roman"/>
          <w:sz w:val="28"/>
        </w:rPr>
        <w:t>самоуправления и иными органами,</w:t>
      </w:r>
      <w:r w:rsidRPr="000730CC">
        <w:rPr>
          <w:rFonts w:ascii="Times New Roman" w:eastAsia="Times New Roman" w:hAnsi="Times New Roman" w:cs="Times New Roman"/>
          <w:sz w:val="28"/>
        </w:rPr>
        <w:t xml:space="preserve"> и организациями, наделенными аналогичными правами), снижающие стимулы входа на рынки новых участников.</w:t>
      </w:r>
    </w:p>
    <w:p w:rsidR="00455904" w:rsidRPr="000730CC" w:rsidRDefault="006656AD" w:rsidP="0045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В ходе опроса субъектам предпринимательской деятельности было предложено ответить на вопрос «Сталкивал</w:t>
      </w:r>
      <w:r w:rsidR="00455904" w:rsidRPr="000730CC">
        <w:rPr>
          <w:rFonts w:ascii="Times New Roman" w:hAnsi="Times New Roman" w:cs="Times New Roman"/>
          <w:sz w:val="28"/>
          <w:szCs w:val="28"/>
        </w:rPr>
        <w:t>и</w:t>
      </w:r>
      <w:r w:rsidRPr="000730CC">
        <w:rPr>
          <w:rFonts w:ascii="Times New Roman" w:hAnsi="Times New Roman" w:cs="Times New Roman"/>
          <w:sz w:val="28"/>
          <w:szCs w:val="28"/>
        </w:rPr>
        <w:t>сь ли Вы с дискриминацией (неравным доступом, ущемлением прав) Вашей организации на стадии открытия бизнеса и первого года работы?»</w:t>
      </w:r>
      <w:r w:rsidR="001E2E4D" w:rsidRPr="000730CC">
        <w:rPr>
          <w:rFonts w:ascii="Times New Roman" w:hAnsi="Times New Roman" w:cs="Times New Roman"/>
          <w:sz w:val="28"/>
          <w:szCs w:val="28"/>
        </w:rPr>
        <w:t>.</w:t>
      </w:r>
      <w:r w:rsidR="002E0A09" w:rsidRPr="0007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4D" w:rsidRPr="000730CC" w:rsidRDefault="001E2E4D" w:rsidP="001E2E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14</w:t>
      </w:r>
    </w:p>
    <w:p w:rsidR="00BE43C3" w:rsidRPr="000730CC" w:rsidRDefault="00BE43C3" w:rsidP="001E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2E4D" w:rsidRPr="000730CC" w:rsidRDefault="001E2E4D" w:rsidP="001E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Дискриминация (неравный доступ, ущемление прав) хозяйствующих субъектов на стадии открытия бизнеса и первого года работы</w:t>
      </w:r>
    </w:p>
    <w:p w:rsidR="001E2E4D" w:rsidRPr="000730CC" w:rsidRDefault="001E2E4D" w:rsidP="001E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1E2E4D" w:rsidRPr="000730CC" w:rsidRDefault="001E2E4D" w:rsidP="0045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472"/>
      </w:tblGrid>
      <w:tr w:rsidR="001E2E4D" w:rsidRPr="000730CC" w:rsidTr="002358BE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E4D" w:rsidRPr="000730CC" w:rsidRDefault="001E2E4D" w:rsidP="001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E4D" w:rsidRPr="000730CC" w:rsidRDefault="001E2E4D" w:rsidP="001E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E4D" w:rsidRPr="000730CC" w:rsidRDefault="001E2E4D" w:rsidP="001E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2E4D" w:rsidRPr="000730CC" w:rsidTr="001E2E4D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E4D" w:rsidRPr="000730CC" w:rsidRDefault="001E2E4D" w:rsidP="001E2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8"/>
              </w:rPr>
              <w:t>Сталкивались ли Вы с дискриминацией (неравным доступом, ущемлением прав) Вашей организации на стадии открытия бизнеса и первого года работы?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E4D" w:rsidRPr="000730CC" w:rsidRDefault="009A0A54" w:rsidP="00F9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E4D" w:rsidRPr="000730CC" w:rsidRDefault="00344C8B" w:rsidP="009A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2E4D" w:rsidRPr="000730CC" w:rsidRDefault="001E2E4D" w:rsidP="0045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977" w:rsidRPr="000730CC" w:rsidRDefault="0045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Таким образом, результаты опроса показали, что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E58" w:rsidRPr="000730CC">
        <w:rPr>
          <w:rFonts w:ascii="Times New Roman" w:eastAsia="Times New Roman" w:hAnsi="Times New Roman" w:cs="Times New Roman"/>
          <w:sz w:val="28"/>
          <w:szCs w:val="28"/>
        </w:rPr>
        <w:t>большинство опрошенных (</w:t>
      </w:r>
      <w:r w:rsidR="00344C8B" w:rsidRPr="000730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0A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4A71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E58" w:rsidRPr="000730CC">
        <w:rPr>
          <w:rFonts w:ascii="Times New Roman" w:eastAsia="Times New Roman" w:hAnsi="Times New Roman" w:cs="Times New Roman"/>
          <w:sz w:val="28"/>
          <w:szCs w:val="28"/>
        </w:rPr>
        <w:t>%) не сталкивались с дискриминацией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(неравным доступом, </w:t>
      </w:r>
      <w:r w:rsidRPr="000730CC">
        <w:rPr>
          <w:rFonts w:ascii="Times New Roman" w:hAnsi="Times New Roman" w:cs="Times New Roman"/>
          <w:sz w:val="28"/>
          <w:szCs w:val="28"/>
        </w:rPr>
        <w:t>ущемлением прав</w:t>
      </w:r>
      <w:r w:rsidR="008A1079" w:rsidRPr="000730C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E012E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00F" w:rsidRPr="000730CC" w:rsidRDefault="0022400F" w:rsidP="003E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1A35" w:rsidRPr="000730CC" w:rsidRDefault="003E1A35" w:rsidP="003E1A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Наиболее существенными административными барьерами для ведения текущей деятельности или открытия нового бизнеса предприниматели муниципального образования «Город Майкоп» назвали: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предпринимателей;</w:t>
      </w:r>
    </w:p>
    <w:p w:rsidR="003E1A35" w:rsidRPr="000730CC" w:rsidRDefault="001C5EFD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Высокие налоги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– 35</w:t>
      </w:r>
      <w:r w:rsidR="00BA625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предпринимателей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Сложность/ затянутость процедуры получения лицензий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7693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Нет ограничений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предпринимателей;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закупкам компаний с </w:t>
      </w:r>
      <w:proofErr w:type="spellStart"/>
      <w:r w:rsidRPr="000730CC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0730CC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Коррупция (включая взятки, предоставление преференций отдельным участникам на заведомо неравных условиях)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proofErr w:type="gramStart"/>
      <w:r w:rsidRPr="000730CC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0730CC">
        <w:rPr>
          <w:rFonts w:ascii="Times New Roman" w:hAnsi="Times New Roman" w:cs="Times New Roman"/>
          <w:sz w:val="28"/>
          <w:szCs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  <w:r w:rsidR="00CC7693" w:rsidRPr="000730CC">
        <w:rPr>
          <w:rFonts w:ascii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44C8B" w:rsidRPr="000730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  </w:t>
      </w:r>
    </w:p>
    <w:p w:rsidR="003E1A35" w:rsidRPr="000730CC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Иные действия/ давление со стороны органов власти, препятствующие ведению бизнеса на рынке или входу на рынок новых участников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7693" w:rsidRPr="000730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03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1A35" w:rsidRPr="000730CC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3E1A35" w:rsidRPr="002B6BDD" w:rsidRDefault="00BA6255" w:rsidP="003E1A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DD">
        <w:rPr>
          <w:rFonts w:ascii="Times New Roman" w:hAnsi="Times New Roman" w:cs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 w:rsidR="00CC7693" w:rsidRPr="002B6BDD">
        <w:rPr>
          <w:rFonts w:ascii="Times New Roman" w:hAnsi="Times New Roman" w:cs="Times New Roman"/>
          <w:sz w:val="28"/>
          <w:szCs w:val="28"/>
        </w:rPr>
        <w:t xml:space="preserve"> </w:t>
      </w:r>
      <w:r w:rsidR="003E1A35" w:rsidRPr="002B6BD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0392" w:rsidRPr="002B6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5CC" w:rsidRPr="002B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A35" w:rsidRPr="002B6BD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44C8B" w:rsidRPr="000730CC" w:rsidRDefault="00344C8B" w:rsidP="0034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F2A" w:rsidRPr="000730CC" w:rsidRDefault="002B6BDD" w:rsidP="003E1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2D406134" wp14:editId="4F100A0A">
            <wp:extent cx="5940425" cy="434530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1A35" w:rsidRPr="000730CC" w:rsidRDefault="003E1A35" w:rsidP="003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9. </w:t>
      </w:r>
      <w:r w:rsidRPr="000730CC">
        <w:rPr>
          <w:rFonts w:ascii="Times New Roman" w:eastAsia="Times New Roman" w:hAnsi="Times New Roman" w:cs="Times New Roman"/>
          <w:sz w:val="28"/>
        </w:rPr>
        <w:t>Наиболее существенные административные барьеры (в % от общего числа опрошенных)</w:t>
      </w:r>
    </w:p>
    <w:p w:rsidR="00B24963" w:rsidRDefault="00B24963" w:rsidP="003E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E1A35" w:rsidRPr="000730CC" w:rsidRDefault="003E1A35" w:rsidP="003E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мониторинга административных барьеров для </w:t>
      </w:r>
      <w:r w:rsidRPr="000730CC">
        <w:rPr>
          <w:rFonts w:ascii="Times New Roman" w:eastAsia="Times New Roman" w:hAnsi="Times New Roman" w:cs="Times New Roman"/>
          <w:sz w:val="28"/>
        </w:rPr>
        <w:t>ведения текущей деятельности или открытия нового бизнеса показывают, что</w:t>
      </w:r>
      <w:r w:rsidRPr="000730C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субъекты предпринимательской деятельности независимо от сферы деятельности сталкиваются в большей или меньшей степени с административными барьерами.</w:t>
      </w:r>
    </w:p>
    <w:p w:rsidR="001965D1" w:rsidRPr="000730CC" w:rsidRDefault="0019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343E" w:rsidRPr="000730CC" w:rsidRDefault="0017343E" w:rsidP="00173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15</w:t>
      </w:r>
    </w:p>
    <w:p w:rsidR="0017343E" w:rsidRPr="000730CC" w:rsidRDefault="0017343E" w:rsidP="0017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sz w:val="28"/>
        </w:rPr>
        <w:t>Оценка деятельности органов власти</w:t>
      </w:r>
    </w:p>
    <w:p w:rsidR="0017343E" w:rsidRPr="000730CC" w:rsidRDefault="0017343E" w:rsidP="0017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17343E" w:rsidRPr="000730CC" w:rsidRDefault="0017343E" w:rsidP="001734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2048"/>
        <w:gridCol w:w="2160"/>
        <w:gridCol w:w="1653"/>
        <w:gridCol w:w="1615"/>
      </w:tblGrid>
      <w:tr w:rsidR="0017343E" w:rsidRPr="000730CC" w:rsidTr="00F156E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0730CC" w:rsidRDefault="0017343E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0730CC" w:rsidRDefault="0017343E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0730CC" w:rsidRDefault="0017343E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0730CC" w:rsidRDefault="0017343E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0730CC" w:rsidRDefault="0017343E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чем-то органы власти помогают, в чем-то мешают</w:t>
            </w:r>
          </w:p>
        </w:tc>
      </w:tr>
      <w:tr w:rsidR="0017343E" w:rsidRPr="000730CC" w:rsidTr="00F156E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2B6BDD" w:rsidRDefault="002B6BDD" w:rsidP="009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2B6BDD" w:rsidRDefault="002B6BDD" w:rsidP="00F1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2B6BDD" w:rsidRDefault="002B6BDD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2B6BDD" w:rsidRDefault="002B6BDD" w:rsidP="00F1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43E" w:rsidRPr="002B6BDD" w:rsidRDefault="002B6BDD" w:rsidP="00F1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:rsidR="0017343E" w:rsidRPr="000730CC" w:rsidRDefault="0017343E" w:rsidP="0017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3E" w:rsidRPr="000730CC" w:rsidRDefault="0017343E" w:rsidP="0017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 xml:space="preserve">Оценивая деятельность органов власти на основном для бизнеса рынке, большинство опрошенных, а именно </w:t>
      </w:r>
      <w:r w:rsidR="0071129F" w:rsidRPr="000730CC">
        <w:rPr>
          <w:rFonts w:ascii="Times New Roman" w:eastAsia="Times New Roman" w:hAnsi="Times New Roman" w:cs="Times New Roman"/>
          <w:sz w:val="28"/>
        </w:rPr>
        <w:t>4</w:t>
      </w:r>
      <w:r w:rsidR="002B6BDD" w:rsidRPr="002B6BDD">
        <w:rPr>
          <w:rFonts w:ascii="Times New Roman" w:eastAsia="Times New Roman" w:hAnsi="Times New Roman" w:cs="Times New Roman"/>
          <w:sz w:val="28"/>
        </w:rPr>
        <w:t>5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ответили, что в чем-то органы власти помогают, в чем-то мешают; </w:t>
      </w:r>
      <w:r w:rsidR="002B6BDD" w:rsidRPr="002B6BDD">
        <w:rPr>
          <w:rFonts w:ascii="Times New Roman" w:eastAsia="Times New Roman" w:hAnsi="Times New Roman" w:cs="Times New Roman"/>
          <w:sz w:val="28"/>
        </w:rPr>
        <w:t>20</w:t>
      </w:r>
      <w:r w:rsidR="00441933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 xml:space="preserve">% считает, что органы власти не предпринимают каких-либо действий, но их участие необходимо; </w:t>
      </w:r>
      <w:r w:rsidR="002B6BDD" w:rsidRPr="002B6BDD">
        <w:rPr>
          <w:rFonts w:ascii="Times New Roman" w:eastAsia="Times New Roman" w:hAnsi="Times New Roman" w:cs="Times New Roman"/>
          <w:sz w:val="28"/>
        </w:rPr>
        <w:t>18</w:t>
      </w:r>
      <w:r w:rsidRPr="000730CC">
        <w:rPr>
          <w:rFonts w:ascii="Times New Roman" w:eastAsia="Times New Roman" w:hAnsi="Times New Roman" w:cs="Times New Roman"/>
          <w:sz w:val="28"/>
        </w:rPr>
        <w:t xml:space="preserve"> % считает, что органы власти помогают бизнесу своими действиями; 1</w:t>
      </w:r>
      <w:r w:rsidR="002B6BDD" w:rsidRPr="002B6BDD">
        <w:rPr>
          <w:rFonts w:ascii="Times New Roman" w:eastAsia="Times New Roman" w:hAnsi="Times New Roman" w:cs="Times New Roman"/>
          <w:sz w:val="28"/>
        </w:rPr>
        <w:t>2</w:t>
      </w:r>
      <w:r w:rsidRPr="000730CC">
        <w:rPr>
          <w:rFonts w:ascii="Times New Roman" w:eastAsia="Times New Roman" w:hAnsi="Times New Roman" w:cs="Times New Roman"/>
          <w:sz w:val="28"/>
        </w:rPr>
        <w:t xml:space="preserve"> % ответили, что органы власти ничего не предпринимают, что и </w:t>
      </w:r>
      <w:proofErr w:type="gramStart"/>
      <w:r w:rsidRPr="000730CC">
        <w:rPr>
          <w:rFonts w:ascii="Times New Roman" w:eastAsia="Times New Roman" w:hAnsi="Times New Roman" w:cs="Times New Roman"/>
          <w:sz w:val="28"/>
        </w:rPr>
        <w:t xml:space="preserve">требуется; </w:t>
      </w:r>
      <w:r w:rsidR="00F2509B" w:rsidRPr="000730CC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F2509B" w:rsidRPr="000730CC">
        <w:rPr>
          <w:rFonts w:ascii="Times New Roman" w:eastAsia="Times New Roman" w:hAnsi="Times New Roman" w:cs="Times New Roman"/>
          <w:sz w:val="28"/>
        </w:rPr>
        <w:t xml:space="preserve">              а</w:t>
      </w:r>
      <w:r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2B6BDD" w:rsidRPr="002B6BDD">
        <w:rPr>
          <w:rFonts w:ascii="Times New Roman" w:eastAsia="Times New Roman" w:hAnsi="Times New Roman" w:cs="Times New Roman"/>
          <w:sz w:val="28"/>
        </w:rPr>
        <w:t>5</w:t>
      </w:r>
      <w:r w:rsidRPr="000730CC">
        <w:rPr>
          <w:rFonts w:ascii="Times New Roman" w:eastAsia="Times New Roman" w:hAnsi="Times New Roman" w:cs="Times New Roman"/>
          <w:sz w:val="28"/>
        </w:rPr>
        <w:t xml:space="preserve"> % считает, что органы власти только мешают бизнесу своими действиями.</w:t>
      </w:r>
    </w:p>
    <w:p w:rsidR="00044291" w:rsidRPr="000730CC" w:rsidRDefault="002B6BDD" w:rsidP="0004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43756EC" wp14:editId="471678D2">
            <wp:extent cx="5940425" cy="3325495"/>
            <wp:effectExtent l="38100" t="0" r="3175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343E" w:rsidRPr="000730CC" w:rsidRDefault="0017343E" w:rsidP="0017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10. </w:t>
      </w:r>
      <w:r w:rsidRPr="000730CC">
        <w:rPr>
          <w:rFonts w:ascii="Times New Roman" w:eastAsia="Times New Roman" w:hAnsi="Times New Roman" w:cs="Times New Roman"/>
          <w:sz w:val="28"/>
        </w:rPr>
        <w:t>Оценка деятельности органов власти (в % от общего числа опрошенных)</w:t>
      </w:r>
    </w:p>
    <w:p w:rsidR="00727AFD" w:rsidRDefault="00727AFD" w:rsidP="000B2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B2D63" w:rsidRPr="000730CC" w:rsidRDefault="000B2D63" w:rsidP="000B2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16</w:t>
      </w:r>
    </w:p>
    <w:p w:rsidR="005343AC" w:rsidRPr="000730CC" w:rsidRDefault="005343AC" w:rsidP="000B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2D63" w:rsidRPr="000730CC" w:rsidRDefault="000B2D63" w:rsidP="000B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sz w:val="28"/>
        </w:rPr>
        <w:t>Уровень административных барьеров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за последние 3 года</w:t>
      </w:r>
      <w:r w:rsidRPr="000730CC">
        <w:rPr>
          <w:rFonts w:ascii="Times New Roman" w:eastAsia="Times New Roman" w:hAnsi="Times New Roman" w:cs="Times New Roman"/>
          <w:sz w:val="28"/>
        </w:rPr>
        <w:t xml:space="preserve"> </w:t>
      </w:r>
    </w:p>
    <w:p w:rsidR="000B2D63" w:rsidRPr="000730CC" w:rsidRDefault="000B2D63" w:rsidP="000B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0B2D63" w:rsidRPr="000730CC" w:rsidRDefault="000B2D63" w:rsidP="000B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8"/>
        <w:gridCol w:w="2729"/>
      </w:tblGrid>
      <w:tr w:rsidR="000B2D63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0730CC" w:rsidRDefault="000B2D63" w:rsidP="00F1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административных барьеров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0730CC" w:rsidRDefault="000B2D63" w:rsidP="00F1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числа опрошенных</w:t>
            </w:r>
          </w:p>
        </w:tc>
      </w:tr>
      <w:tr w:rsidR="000B2D63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0730CC" w:rsidRDefault="000B2D63" w:rsidP="00F1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2B6BDD" w:rsidRDefault="002B6BDD" w:rsidP="00F156E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9D5EF6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0730CC" w:rsidRDefault="009D5EF6" w:rsidP="00E45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количество административных барьеров не изменилось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2B6BDD" w:rsidRDefault="007A3AC6" w:rsidP="002B6B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6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5EF6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0730CC" w:rsidRDefault="009D5EF6" w:rsidP="00E45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2B6BDD" w:rsidRDefault="007A3AC6" w:rsidP="002B6B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5EF6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0730CC" w:rsidRDefault="009D5EF6" w:rsidP="00E45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2B6BDD" w:rsidRDefault="002B6BDD" w:rsidP="00E456E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D5EF6" w:rsidRPr="000730CC" w:rsidTr="00F156E7">
        <w:trPr>
          <w:trHeight w:val="1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0730CC" w:rsidRDefault="009D5EF6" w:rsidP="00E45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EF6" w:rsidRPr="002B6BDD" w:rsidRDefault="002B6BDD" w:rsidP="00E456E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D63" w:rsidRPr="000730CC" w:rsidTr="00F156E7"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0730CC" w:rsidRDefault="000B2D63" w:rsidP="00F1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63" w:rsidRPr="000730CC" w:rsidRDefault="007A3AC6" w:rsidP="00F1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D63" w:rsidRPr="000730CC" w:rsidRDefault="000B2D63" w:rsidP="000B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7883" w:rsidRPr="000730CC" w:rsidRDefault="000B2D63" w:rsidP="000B2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Административные барьеры за последние 3 года, по мнению </w:t>
      </w:r>
      <w:r w:rsidR="007F31C9" w:rsidRPr="000730CC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2B6BDD" w:rsidRPr="002B6BDD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7F31C9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респондентов, </w:t>
      </w:r>
      <w:r w:rsidR="007F31C9" w:rsidRPr="000730CC">
        <w:rPr>
          <w:rFonts w:ascii="Times New Roman" w:eastAsia="Times New Roman" w:hAnsi="Times New Roman" w:cs="Times New Roman"/>
          <w:color w:val="000000"/>
          <w:sz w:val="28"/>
        </w:rPr>
        <w:t>были полностью устранены</w:t>
      </w:r>
      <w:r w:rsidRPr="000730CC">
        <w:rPr>
          <w:rFonts w:ascii="Times New Roman" w:eastAsia="Times New Roman" w:hAnsi="Times New Roman" w:cs="Times New Roman"/>
          <w:sz w:val="28"/>
        </w:rPr>
        <w:t xml:space="preserve">; </w:t>
      </w:r>
      <w:r w:rsidR="002B6BDD" w:rsidRPr="002B6BDD">
        <w:rPr>
          <w:rFonts w:ascii="Times New Roman" w:eastAsia="Times New Roman" w:hAnsi="Times New Roman" w:cs="Times New Roman"/>
          <w:sz w:val="28"/>
        </w:rPr>
        <w:t>13</w:t>
      </w:r>
      <w:r w:rsidRPr="000730CC">
        <w:rPr>
          <w:rFonts w:ascii="Times New Roman" w:eastAsia="Times New Roman" w:hAnsi="Times New Roman" w:cs="Times New Roman"/>
          <w:sz w:val="28"/>
        </w:rPr>
        <w:t xml:space="preserve"> % 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заявили, что у</w:t>
      </w:r>
      <w:r w:rsidRPr="000730CC">
        <w:rPr>
          <w:rFonts w:ascii="Times New Roman" w:eastAsia="Times New Roman" w:hAnsi="Times New Roman" w:cs="Times New Roman"/>
          <w:sz w:val="28"/>
        </w:rPr>
        <w:t>ровень и количество административных барьеров не изменилось;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3AC6" w:rsidRPr="000730C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6BDD" w:rsidRPr="002B6BD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заявили, что стало </w:t>
      </w:r>
      <w:r w:rsidRPr="000730CC">
        <w:rPr>
          <w:rFonts w:ascii="Times New Roman" w:eastAsia="Times New Roman" w:hAnsi="Times New Roman" w:cs="Times New Roman"/>
          <w:sz w:val="28"/>
        </w:rPr>
        <w:t>проще преодолевать административные барьеры, чем раньше;</w:t>
      </w:r>
      <w:r w:rsidR="006D33D3">
        <w:rPr>
          <w:rFonts w:ascii="Times New Roman" w:eastAsia="Times New Roman" w:hAnsi="Times New Roman" w:cs="Times New Roman"/>
          <w:sz w:val="28"/>
        </w:rPr>
        <w:t xml:space="preserve"> 2</w:t>
      </w:r>
      <w:r w:rsidR="002B6BDD" w:rsidRPr="002B6BDD">
        <w:rPr>
          <w:rFonts w:ascii="Times New Roman" w:eastAsia="Times New Roman" w:hAnsi="Times New Roman" w:cs="Times New Roman"/>
          <w:sz w:val="28"/>
        </w:rPr>
        <w:t>1</w:t>
      </w:r>
      <w:r w:rsidR="00650D41">
        <w:rPr>
          <w:rFonts w:ascii="Times New Roman" w:eastAsia="Times New Roman" w:hAnsi="Times New Roman" w:cs="Times New Roman"/>
          <w:sz w:val="28"/>
        </w:rPr>
        <w:t xml:space="preserve"> % заявили, что административные барьеры отсутствуют, как и ранее;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6BDD" w:rsidRPr="002B6BDD">
        <w:rPr>
          <w:rFonts w:ascii="Times New Roman" w:eastAsia="Times New Roman" w:hAnsi="Times New Roman" w:cs="Times New Roman"/>
          <w:sz w:val="28"/>
        </w:rPr>
        <w:t>5</w:t>
      </w:r>
      <w:r w:rsidR="007A3AC6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="007F31C9" w:rsidRPr="000730CC">
        <w:rPr>
          <w:rFonts w:ascii="Times New Roman" w:eastAsia="Times New Roman" w:hAnsi="Times New Roman" w:cs="Times New Roman"/>
          <w:sz w:val="28"/>
        </w:rPr>
        <w:t xml:space="preserve">% считает, что стало сложнее преодолевать административные барьеры, чем раньше; 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7A3AC6" w:rsidRPr="000730C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считает, что </w:t>
      </w:r>
      <w:r w:rsidRPr="000730CC">
        <w:rPr>
          <w:rFonts w:ascii="Times New Roman" w:eastAsia="Times New Roman" w:hAnsi="Times New Roman" w:cs="Times New Roman"/>
          <w:sz w:val="28"/>
        </w:rPr>
        <w:t>ранее административные барьеры отсутствовали, однако сейчас появились.</w:t>
      </w:r>
    </w:p>
    <w:p w:rsidR="007A3AC6" w:rsidRPr="000730CC" w:rsidRDefault="002B6BDD" w:rsidP="007A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65A00CA" wp14:editId="2C5BF0BB">
            <wp:extent cx="5940425" cy="3611496"/>
            <wp:effectExtent l="0" t="0" r="3175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2D63" w:rsidRPr="000730CC" w:rsidRDefault="000B2D63" w:rsidP="000B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11. </w:t>
      </w:r>
      <w:r w:rsidRPr="000730CC">
        <w:rPr>
          <w:rFonts w:ascii="Times New Roman" w:eastAsia="Times New Roman" w:hAnsi="Times New Roman" w:cs="Times New Roman"/>
          <w:sz w:val="28"/>
        </w:rPr>
        <w:t>Оценка уровня административных барьеров (в % от общего числа опрошенных)</w:t>
      </w:r>
    </w:p>
    <w:p w:rsidR="0010238D" w:rsidRDefault="0010238D" w:rsidP="0003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E7" w:rsidRPr="000730CC" w:rsidRDefault="000B2D63" w:rsidP="0003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дали оценку </w:t>
      </w:r>
      <w:r w:rsidRPr="000730CC">
        <w:rPr>
          <w:rFonts w:ascii="Times New Roman" w:hAnsi="Times New Roman" w:cs="Times New Roman"/>
          <w:bCs/>
          <w:iCs/>
          <w:sz w:val="28"/>
          <w:szCs w:val="28"/>
        </w:rPr>
        <w:t xml:space="preserve">преодолимости административных барьеров для ведения текущей деятельности и открытия нового бизнеса </w:t>
      </w:r>
      <w:r w:rsidRPr="000730CC">
        <w:rPr>
          <w:rFonts w:ascii="Times New Roman" w:hAnsi="Times New Roman" w:cs="Times New Roman"/>
          <w:sz w:val="28"/>
          <w:szCs w:val="28"/>
        </w:rPr>
        <w:t>(в % от общего числа).</w:t>
      </w:r>
      <w:r w:rsidR="00035564" w:rsidRPr="0007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8D" w:rsidRDefault="0010238D" w:rsidP="00F15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156E7" w:rsidRDefault="00F156E7" w:rsidP="00F15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17</w:t>
      </w:r>
    </w:p>
    <w:p w:rsidR="006042CA" w:rsidRPr="000730CC" w:rsidRDefault="006042CA" w:rsidP="00F15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156E7" w:rsidRPr="000730CC" w:rsidRDefault="00F156E7" w:rsidP="00F15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sz w:val="28"/>
        </w:rPr>
        <w:t>Оценка преодолимости административных барьеров для ведения текущей деятельности и открытия нового бизнеса</w:t>
      </w:r>
    </w:p>
    <w:p w:rsidR="00F156E7" w:rsidRPr="000730CC" w:rsidRDefault="00F156E7" w:rsidP="00F15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F156E7" w:rsidRPr="000730CC" w:rsidRDefault="00F156E7" w:rsidP="00F1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268"/>
      </w:tblGrid>
      <w:tr w:rsidR="00F156E7" w:rsidRPr="000730CC" w:rsidTr="00F156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F156E7" w:rsidP="00F156E7">
            <w:pPr>
              <w:spacing w:after="0" w:line="240" w:lineRule="auto"/>
              <w:jc w:val="center"/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Есть непреодолимые административные барьеры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F156E7" w:rsidP="00F156E7">
            <w:pPr>
              <w:spacing w:after="0" w:line="240" w:lineRule="auto"/>
              <w:jc w:val="center"/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F156E7" w:rsidP="00F156E7">
            <w:pPr>
              <w:spacing w:after="0" w:line="240" w:lineRule="auto"/>
              <w:jc w:val="center"/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F156E7" w:rsidP="00F156E7">
            <w:pPr>
              <w:spacing w:after="0" w:line="240" w:lineRule="auto"/>
              <w:jc w:val="center"/>
            </w:pPr>
            <w:r w:rsidRPr="000730CC">
              <w:rPr>
                <w:rFonts w:ascii="Times New Roman" w:eastAsia="Times New Roman" w:hAnsi="Times New Roman" w:cs="Times New Roman"/>
                <w:b/>
              </w:rPr>
              <w:t>Нет административных барьеров</w:t>
            </w:r>
          </w:p>
        </w:tc>
      </w:tr>
      <w:tr w:rsidR="00F156E7" w:rsidRPr="000730CC" w:rsidTr="00F156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2B6BDD" w:rsidP="00EC3A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2B6BDD" w:rsidRDefault="002B6BDD" w:rsidP="00F156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0730CC" w:rsidRDefault="002B6BDD" w:rsidP="00F156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6E7" w:rsidRPr="002B6BDD" w:rsidRDefault="002B6BDD" w:rsidP="00F156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</w:tr>
    </w:tbl>
    <w:p w:rsidR="00F156E7" w:rsidRPr="000730CC" w:rsidRDefault="00F156E7" w:rsidP="00F1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E7" w:rsidRPr="000730CC" w:rsidRDefault="00F156E7" w:rsidP="00F1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По мнению большинства (</w:t>
      </w:r>
      <w:r w:rsidR="00C709B3">
        <w:rPr>
          <w:rFonts w:ascii="Times New Roman" w:eastAsia="Times New Roman" w:hAnsi="Times New Roman" w:cs="Times New Roman"/>
          <w:sz w:val="28"/>
        </w:rPr>
        <w:t>35</w:t>
      </w:r>
      <w:r w:rsidRPr="000730CC">
        <w:rPr>
          <w:rFonts w:ascii="Times New Roman" w:eastAsia="Times New Roman" w:hAnsi="Times New Roman" w:cs="Times New Roman"/>
          <w:sz w:val="28"/>
        </w:rPr>
        <w:t xml:space="preserve"> %) опрошенных респондентов, имеющиеся административные барьеры преодолимы при осуществлении значительных затрат; </w:t>
      </w:r>
      <w:r w:rsidR="00C709B3">
        <w:rPr>
          <w:rFonts w:ascii="Times New Roman" w:eastAsia="Times New Roman" w:hAnsi="Times New Roman" w:cs="Times New Roman"/>
          <w:sz w:val="28"/>
        </w:rPr>
        <w:t>30</w:t>
      </w:r>
      <w:r w:rsidR="00C709B3" w:rsidRPr="000730CC">
        <w:rPr>
          <w:rFonts w:ascii="Times New Roman" w:eastAsia="Times New Roman" w:hAnsi="Times New Roman" w:cs="Times New Roman"/>
          <w:sz w:val="28"/>
        </w:rPr>
        <w:t xml:space="preserve"> % считает, что административные барьеры есть, но они преодолимы без существенных затрат</w:t>
      </w:r>
      <w:r w:rsidR="00C709B3">
        <w:rPr>
          <w:rFonts w:ascii="Times New Roman" w:eastAsia="Times New Roman" w:hAnsi="Times New Roman" w:cs="Times New Roman"/>
          <w:sz w:val="28"/>
        </w:rPr>
        <w:t xml:space="preserve">; </w:t>
      </w:r>
      <w:r w:rsidR="008F621F">
        <w:rPr>
          <w:rFonts w:ascii="Times New Roman" w:eastAsia="Times New Roman" w:hAnsi="Times New Roman" w:cs="Times New Roman"/>
          <w:sz w:val="28"/>
        </w:rPr>
        <w:t>2</w:t>
      </w:r>
      <w:r w:rsidR="00C709B3">
        <w:rPr>
          <w:rFonts w:ascii="Times New Roman" w:eastAsia="Times New Roman" w:hAnsi="Times New Roman" w:cs="Times New Roman"/>
          <w:sz w:val="28"/>
        </w:rPr>
        <w:t>4</w:t>
      </w:r>
      <w:r w:rsidR="008F621F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 xml:space="preserve">% указали на отсутствие административных барьеров; </w:t>
      </w:r>
      <w:r w:rsidR="00FD4879" w:rsidRPr="000730CC">
        <w:rPr>
          <w:rFonts w:ascii="Times New Roman" w:eastAsia="Times New Roman" w:hAnsi="Times New Roman" w:cs="Times New Roman"/>
          <w:sz w:val="28"/>
        </w:rPr>
        <w:t>при этом,</w:t>
      </w:r>
      <w:r w:rsidRPr="000730CC">
        <w:rPr>
          <w:rFonts w:ascii="Times New Roman" w:eastAsia="Times New Roman" w:hAnsi="Times New Roman" w:cs="Times New Roman"/>
          <w:sz w:val="28"/>
        </w:rPr>
        <w:t xml:space="preserve"> 1</w:t>
      </w:r>
      <w:r w:rsidR="00C709B3">
        <w:rPr>
          <w:rFonts w:ascii="Times New Roman" w:eastAsia="Times New Roman" w:hAnsi="Times New Roman" w:cs="Times New Roman"/>
          <w:sz w:val="28"/>
        </w:rPr>
        <w:t>1</w:t>
      </w:r>
      <w:r w:rsidRPr="000730CC">
        <w:rPr>
          <w:rFonts w:ascii="Times New Roman" w:eastAsia="Times New Roman" w:hAnsi="Times New Roman" w:cs="Times New Roman"/>
          <w:sz w:val="28"/>
        </w:rPr>
        <w:t xml:space="preserve"> % считают, что есть непреодолимые административные барьеры. </w:t>
      </w:r>
    </w:p>
    <w:p w:rsidR="003F07B0" w:rsidRPr="000730CC" w:rsidRDefault="002B6BDD" w:rsidP="003F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F4C3A4E" wp14:editId="20CE713D">
            <wp:extent cx="5940425" cy="3765550"/>
            <wp:effectExtent l="0" t="0" r="317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56E7" w:rsidRPr="000730CC" w:rsidRDefault="00F156E7" w:rsidP="00F15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6E7" w:rsidRPr="000730CC" w:rsidRDefault="00F156E7" w:rsidP="00F1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12. </w:t>
      </w:r>
      <w:r w:rsidRPr="000730CC">
        <w:rPr>
          <w:rFonts w:ascii="Times New Roman" w:hAnsi="Times New Roman" w:cs="Times New Roman"/>
          <w:bCs/>
          <w:sz w:val="28"/>
          <w:szCs w:val="28"/>
        </w:rPr>
        <w:t>Оценка преодолимости административных барьеров для ведения текущей деятельности и открытия нового бизнеса (в % от общего числа опрошенных)</w:t>
      </w:r>
    </w:p>
    <w:p w:rsidR="00B0610A" w:rsidRPr="000730CC" w:rsidRDefault="00B0610A" w:rsidP="00B061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18</w:t>
      </w:r>
    </w:p>
    <w:p w:rsidR="00B0610A" w:rsidRPr="000730CC" w:rsidRDefault="00B0610A" w:rsidP="00B0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Обращение </w:t>
      </w:r>
      <w:r w:rsidRPr="000730CC">
        <w:rPr>
          <w:rFonts w:ascii="Times New Roman" w:eastAsia="Times New Roman" w:hAnsi="Times New Roman" w:cs="Times New Roman"/>
          <w:sz w:val="28"/>
        </w:rPr>
        <w:t>в надзорные органы за защитой своих прав</w:t>
      </w:r>
    </w:p>
    <w:p w:rsidR="00B0610A" w:rsidRPr="000730CC" w:rsidRDefault="00B0610A" w:rsidP="00B0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17016D" w:rsidRPr="000730CC" w:rsidRDefault="0017016D" w:rsidP="00B0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</w:tblGrid>
      <w:tr w:rsidR="00B0610A" w:rsidRPr="000730CC" w:rsidTr="00F63F2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610A" w:rsidRPr="000730CC" w:rsidRDefault="00B0610A" w:rsidP="00F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Обращались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610A" w:rsidRPr="000730CC" w:rsidRDefault="00B0610A" w:rsidP="00F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обращались</w:t>
            </w:r>
          </w:p>
        </w:tc>
      </w:tr>
      <w:tr w:rsidR="00B0610A" w:rsidRPr="000730CC" w:rsidTr="00F63F2A">
        <w:tc>
          <w:tcPr>
            <w:tcW w:w="269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610A" w:rsidRPr="000730CC" w:rsidRDefault="002B6BDD" w:rsidP="002B6B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0610A" w:rsidRPr="000730CC" w:rsidRDefault="002B6BDD" w:rsidP="002B6BD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</w:tbl>
    <w:p w:rsidR="00CB5F57" w:rsidRDefault="00CB5F57" w:rsidP="00B061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10A" w:rsidRPr="000730CC" w:rsidRDefault="00B0610A" w:rsidP="00B0610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Среди субъектов предпринимательской деятельности 1</w:t>
      </w:r>
      <w:r w:rsidR="00C709B3">
        <w:rPr>
          <w:rFonts w:ascii="Times New Roman" w:hAnsi="Times New Roman" w:cs="Times New Roman"/>
          <w:sz w:val="28"/>
          <w:szCs w:val="28"/>
        </w:rPr>
        <w:t>1</w:t>
      </w:r>
      <w:r w:rsidRPr="000730CC">
        <w:rPr>
          <w:rFonts w:ascii="Times New Roman" w:hAnsi="Times New Roman" w:cs="Times New Roman"/>
          <w:sz w:val="28"/>
          <w:szCs w:val="28"/>
        </w:rPr>
        <w:t xml:space="preserve"> % обращались в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надзорные органы за защитой своих прав, в том числе:</w:t>
      </w:r>
    </w:p>
    <w:p w:rsidR="002F3EC8" w:rsidRPr="000730CC" w:rsidRDefault="00B0610A" w:rsidP="00B0610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BDD" w:rsidRPr="002B6B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% субъектов предпринимательской деятельности обращались </w:t>
      </w:r>
      <w:r w:rsidR="002F3EC8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Управление Федеральной антимонопольной </w:t>
      </w:r>
      <w:r w:rsidR="002F3EC8" w:rsidRPr="00073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службы </w:t>
      </w:r>
      <w:r w:rsidR="002F3EC8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Республике </w:t>
      </w:r>
      <w:r w:rsidR="002F3EC8" w:rsidRPr="00073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Адыгея;</w:t>
      </w:r>
      <w:r w:rsidR="002F3EC8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10A" w:rsidRPr="000730CC" w:rsidRDefault="00B0610A" w:rsidP="00B0610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AB8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BDD" w:rsidRPr="002B6B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% опрошенных обращались </w:t>
      </w:r>
      <w:r w:rsidR="00063AB8" w:rsidRPr="000730CC">
        <w:rPr>
          <w:rFonts w:ascii="Times New Roman" w:eastAsia="Times New Roman" w:hAnsi="Times New Roman" w:cs="Times New Roman"/>
          <w:sz w:val="28"/>
          <w:szCs w:val="28"/>
        </w:rPr>
        <w:t>в органы местного самоуправления;</w:t>
      </w:r>
    </w:p>
    <w:p w:rsidR="004933A7" w:rsidRPr="000730CC" w:rsidRDefault="00B0610A" w:rsidP="004933A7">
      <w:pPr>
        <w:pStyle w:val="a7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9A3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BDD" w:rsidRPr="002B6B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CC63E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респондентов обращались</w:t>
      </w:r>
      <w:r w:rsidR="00CC63EF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C1" w:rsidRPr="000730CC">
        <w:rPr>
          <w:rFonts w:ascii="Times New Roman" w:eastAsia="Times New Roman" w:hAnsi="Times New Roman" w:cs="Times New Roman"/>
          <w:sz w:val="28"/>
          <w:szCs w:val="28"/>
        </w:rPr>
        <w:t>в органы судебной власти</w:t>
      </w:r>
      <w:r w:rsidR="004933A7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014BF" w:rsidRPr="000730CC" w:rsidRDefault="00B0610A" w:rsidP="001014B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91E" w:rsidRPr="000730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CC63E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респондентов обращались</w:t>
      </w:r>
      <w:r w:rsidR="00CC63EF" w:rsidRPr="00073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314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99314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Роспотребнадзора</w:t>
      </w:r>
      <w:proofErr w:type="spellEnd"/>
      <w:r w:rsidR="0099314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Республике Адыгея</w:t>
      </w:r>
      <w:r w:rsidR="001014B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r w:rsidR="001014BF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63C1" w:rsidRPr="000730CC" w:rsidRDefault="00FE59A3" w:rsidP="008D537D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620AF9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B6BDD" w:rsidRPr="002B6B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0610A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% </w:t>
      </w:r>
      <w:r w:rsidR="008D537D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респондентов </w:t>
      </w:r>
      <w:r w:rsidR="00CC63EF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обращались</w:t>
      </w:r>
      <w:r w:rsidR="008D537D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 w:rsidR="000B63C1" w:rsidRPr="000730CC">
        <w:rPr>
          <w:rFonts w:ascii="Times New Roman" w:hAnsi="Times New Roman" w:cs="Times New Roman"/>
          <w:sz w:val="28"/>
          <w:szCs w:val="28"/>
        </w:rPr>
        <w:t>органы власти</w:t>
      </w:r>
      <w:r w:rsidRPr="000730CC">
        <w:rPr>
          <w:rFonts w:ascii="Times New Roman" w:hAnsi="Times New Roman" w:cs="Times New Roman"/>
          <w:sz w:val="28"/>
          <w:szCs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Республики Адыгея</w:t>
      </w:r>
      <w:r w:rsidR="00CE1C0E" w:rsidRPr="000730CC">
        <w:rPr>
          <w:rFonts w:ascii="Times New Roman" w:eastAsia="Times New Roman" w:hAnsi="Times New Roman" w:cs="Times New Roman"/>
          <w:sz w:val="28"/>
        </w:rPr>
        <w:t>;</w:t>
      </w:r>
      <w:r w:rsidR="000B63C1" w:rsidRPr="0007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C1" w:rsidRPr="000730CC" w:rsidRDefault="000B63C1" w:rsidP="000B63C1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620AF9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1% респондентов обращались в прокуратуру</w:t>
      </w:r>
      <w:r w:rsidR="00CE1C0E" w:rsidRPr="000730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E1C0E" w:rsidRPr="000730CC">
        <w:rPr>
          <w:rFonts w:ascii="Times New Roman" w:eastAsia="Times New Roman" w:hAnsi="Times New Roman" w:cs="Times New Roman"/>
          <w:sz w:val="28"/>
        </w:rPr>
        <w:t>Республики Адыгея.</w:t>
      </w:r>
    </w:p>
    <w:p w:rsidR="00B0610A" w:rsidRPr="000730CC" w:rsidRDefault="00B0610A" w:rsidP="00B0610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>При этом, большая часть респондентов (</w:t>
      </w:r>
      <w:r w:rsidR="002B6BDD" w:rsidRPr="002B6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6BDD" w:rsidRPr="00F53C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 xml:space="preserve"> %) заявили, что в надзорные органы не обращались. </w:t>
      </w:r>
    </w:p>
    <w:p w:rsidR="001832F9" w:rsidRPr="000730CC" w:rsidRDefault="001832F9" w:rsidP="0083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EFC" w:rsidRPr="000730CC" w:rsidRDefault="00830948" w:rsidP="0083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>3. Оценка услуг субъектов естественных монополий в</w:t>
      </w:r>
    </w:p>
    <w:p w:rsidR="00830948" w:rsidRPr="000730CC" w:rsidRDefault="00830948" w:rsidP="0083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Республике Адыгея</w:t>
      </w:r>
    </w:p>
    <w:p w:rsidR="00830948" w:rsidRPr="000730CC" w:rsidRDefault="00830948" w:rsidP="0083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0948" w:rsidRPr="000730CC" w:rsidRDefault="00830948" w:rsidP="00830948">
      <w:pPr>
        <w:pStyle w:val="Default"/>
        <w:jc w:val="center"/>
        <w:rPr>
          <w:b/>
          <w:sz w:val="28"/>
          <w:szCs w:val="28"/>
        </w:rPr>
      </w:pPr>
      <w:r w:rsidRPr="000730CC">
        <w:rPr>
          <w:b/>
          <w:sz w:val="28"/>
          <w:szCs w:val="28"/>
        </w:rPr>
        <w:t>3.1. Сложность процедур подключения и сроки получения доступа к услугам естественных монополий</w:t>
      </w:r>
      <w:r w:rsidR="00524FF7">
        <w:rPr>
          <w:b/>
          <w:sz w:val="28"/>
          <w:szCs w:val="28"/>
        </w:rPr>
        <w:t xml:space="preserve"> </w:t>
      </w:r>
    </w:p>
    <w:p w:rsidR="00A740AB" w:rsidRPr="000165D5" w:rsidRDefault="00A740AB" w:rsidP="0017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DCA" w:rsidRDefault="00830948" w:rsidP="0017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Для подключения к электросетям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40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предпринимателей прошли                  2 процедуры,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прошенных прошли 3-4 п</w:t>
      </w:r>
      <w:r w:rsidR="00533818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роцедуры,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533818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% опрошенных прошли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5-6 процедур, 2 % прошли 7-8 процедур,</w:t>
      </w:r>
      <w:r w:rsidR="00421C2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21C2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% прошли 9 и более процедур.</w:t>
      </w:r>
      <w:r w:rsidR="00B073C2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Не ответили на данный вопрос </w:t>
      </w:r>
      <w:r w:rsidR="00F53C7C" w:rsidRPr="00EB6554">
        <w:rPr>
          <w:rFonts w:ascii="Times New Roman" w:eastAsia="Times New Roman" w:hAnsi="Times New Roman" w:cs="Times New Roman"/>
          <w:color w:val="000000"/>
          <w:sz w:val="28"/>
        </w:rPr>
        <w:t xml:space="preserve">6 </w:t>
      </w:r>
      <w:r w:rsidR="00B073C2" w:rsidRPr="000730CC">
        <w:rPr>
          <w:rFonts w:ascii="Times New Roman" w:eastAsia="Times New Roman" w:hAnsi="Times New Roman" w:cs="Times New Roman"/>
          <w:color w:val="000000"/>
          <w:sz w:val="28"/>
        </w:rPr>
        <w:t>% опрошенных.</w:t>
      </w:r>
    </w:p>
    <w:p w:rsidR="00A05860" w:rsidRPr="000730CC" w:rsidRDefault="00F53C7C" w:rsidP="00A0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20141AE8" wp14:editId="46A3EBD1">
            <wp:extent cx="5940425" cy="2419985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6E09" w:rsidRPr="000730CC" w:rsidRDefault="00830948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13. </w:t>
      </w:r>
      <w:r w:rsidRPr="000730CC">
        <w:rPr>
          <w:rFonts w:ascii="Times New Roman" w:eastAsia="Times New Roman" w:hAnsi="Times New Roman" w:cs="Times New Roman"/>
          <w:sz w:val="28"/>
        </w:rPr>
        <w:t xml:space="preserve">Количество процедур, которые прошли предприниматели при подключении к </w:t>
      </w:r>
      <w:r w:rsidR="00752614">
        <w:rPr>
          <w:rFonts w:ascii="Times New Roman" w:eastAsia="Times New Roman" w:hAnsi="Times New Roman" w:cs="Times New Roman"/>
          <w:sz w:val="28"/>
        </w:rPr>
        <w:t>электросетям</w:t>
      </w:r>
      <w:r w:rsidRPr="000730CC">
        <w:rPr>
          <w:rFonts w:ascii="Times New Roman" w:eastAsia="Times New Roman" w:hAnsi="Times New Roman" w:cs="Times New Roman"/>
          <w:sz w:val="28"/>
        </w:rPr>
        <w:t xml:space="preserve"> (в % от общего числа опрошенных)</w:t>
      </w:r>
      <w:r w:rsidR="00AE0906">
        <w:rPr>
          <w:rFonts w:ascii="Times New Roman" w:eastAsia="Times New Roman" w:hAnsi="Times New Roman" w:cs="Times New Roman"/>
          <w:sz w:val="28"/>
        </w:rPr>
        <w:t xml:space="preserve"> </w:t>
      </w:r>
    </w:p>
    <w:p w:rsidR="00273ABD" w:rsidRDefault="00830948" w:rsidP="0027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Чтобы подключиться к сетям водоснабжения и водоотведения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31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прошли 2 процедуры;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прошли 3-4 процедуры;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5-6 процедур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% прошли 7-8 процедур,</w:t>
      </w:r>
      <w:r w:rsidR="00421C2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421C2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B63C1" w:rsidRPr="000730CC">
        <w:rPr>
          <w:rFonts w:ascii="Times New Roman" w:eastAsia="Times New Roman" w:hAnsi="Times New Roman" w:cs="Times New Roman"/>
          <w:color w:val="000000"/>
          <w:sz w:val="28"/>
        </w:rPr>
        <w:t>% процедур 9 или более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73ABD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Не ответили на данный вопрос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31</w:t>
      </w:r>
      <w:r w:rsidR="00273ABD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3A1A69" w:rsidRDefault="003A1A69" w:rsidP="00273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64FA" w:rsidRDefault="00F53C7C" w:rsidP="0085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3985A1ED" wp14:editId="146FB894">
            <wp:extent cx="5940425" cy="2581835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A3747" w:rsidRDefault="006A3747" w:rsidP="0085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30948" w:rsidRPr="000730CC" w:rsidRDefault="00830948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Рис. 1</w:t>
      </w:r>
      <w:r w:rsidR="00DB2300" w:rsidRPr="000730C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730CC">
        <w:rPr>
          <w:rFonts w:ascii="Times New Roman" w:eastAsia="Times New Roman" w:hAnsi="Times New Roman" w:cs="Times New Roman"/>
          <w:sz w:val="28"/>
        </w:rPr>
        <w:t xml:space="preserve">Количество процедур, которые прошли предприниматели при подключении к </w:t>
      </w:r>
      <w:r w:rsidR="00752614">
        <w:rPr>
          <w:rFonts w:ascii="Times New Roman" w:eastAsia="Times New Roman" w:hAnsi="Times New Roman" w:cs="Times New Roman"/>
          <w:sz w:val="28"/>
        </w:rPr>
        <w:t>сетям водоснабжения и водоотведения</w:t>
      </w:r>
      <w:r w:rsidRPr="000730CC">
        <w:rPr>
          <w:rFonts w:ascii="Times New Roman" w:eastAsia="Times New Roman" w:hAnsi="Times New Roman" w:cs="Times New Roman"/>
          <w:sz w:val="28"/>
        </w:rPr>
        <w:t xml:space="preserve"> (в % от общего числа опрошенных)</w:t>
      </w:r>
    </w:p>
    <w:p w:rsidR="00506EBF" w:rsidRDefault="00830948" w:rsidP="00506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При подключении к те</w:t>
      </w:r>
      <w:r w:rsidR="00DB2300" w:rsidRPr="000730CC">
        <w:rPr>
          <w:rFonts w:ascii="Times New Roman" w:eastAsia="Times New Roman" w:hAnsi="Times New Roman" w:cs="Times New Roman"/>
          <w:color w:val="000000"/>
          <w:sz w:val="28"/>
        </w:rPr>
        <w:t>пловы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м сетям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37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предпринимателей прошли 2 процедуры; 1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3-4 процедуры; </w:t>
      </w:r>
      <w:r w:rsidR="00DC4B41" w:rsidRPr="000730C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53C7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5-6 процедур;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7-8 процедур</w:t>
      </w:r>
      <w:r w:rsidR="00DC4B41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21C2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C4B41" w:rsidRPr="000730CC">
        <w:rPr>
          <w:rFonts w:ascii="Times New Roman" w:eastAsia="Times New Roman" w:hAnsi="Times New Roman" w:cs="Times New Roman"/>
          <w:color w:val="000000"/>
          <w:sz w:val="28"/>
        </w:rPr>
        <w:t>% пр</w:t>
      </w:r>
      <w:r w:rsidR="00DB2300" w:rsidRPr="000730CC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C4B41" w:rsidRPr="000730CC">
        <w:rPr>
          <w:rFonts w:ascii="Times New Roman" w:eastAsia="Times New Roman" w:hAnsi="Times New Roman" w:cs="Times New Roman"/>
          <w:color w:val="000000"/>
          <w:sz w:val="28"/>
        </w:rPr>
        <w:t>шли 9 и более процедур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06EBF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Не ответили на данный вопрос 3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506EBF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B93A5D" w:rsidRPr="000730CC" w:rsidRDefault="00B93A5D" w:rsidP="00506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37D6" w:rsidRPr="000730CC" w:rsidRDefault="00B93A5D" w:rsidP="00FC3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061CFE56" wp14:editId="22BF7B2E">
            <wp:extent cx="5940425" cy="2531110"/>
            <wp:effectExtent l="38100" t="0" r="3175" b="25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9781E" w:rsidRPr="000730CC" w:rsidRDefault="0079781E" w:rsidP="0062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30948" w:rsidRPr="000730CC" w:rsidRDefault="00830948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Рис. 1</w:t>
      </w:r>
      <w:r w:rsidR="00DB2300" w:rsidRPr="000730CC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730CC">
        <w:rPr>
          <w:rFonts w:ascii="Times New Roman" w:eastAsia="Times New Roman" w:hAnsi="Times New Roman" w:cs="Times New Roman"/>
          <w:sz w:val="28"/>
        </w:rPr>
        <w:t xml:space="preserve">Количество процедур, которые прошли предприниматели при подключении к </w:t>
      </w:r>
      <w:r w:rsidR="00752614">
        <w:rPr>
          <w:rFonts w:ascii="Times New Roman" w:eastAsia="Times New Roman" w:hAnsi="Times New Roman" w:cs="Times New Roman"/>
          <w:sz w:val="28"/>
        </w:rPr>
        <w:t>тепловым сетям</w:t>
      </w:r>
      <w:r w:rsidR="00DB2300" w:rsidRPr="000730CC">
        <w:rPr>
          <w:rFonts w:ascii="Times New Roman" w:eastAsia="Times New Roman" w:hAnsi="Times New Roman" w:cs="Times New Roman"/>
          <w:sz w:val="28"/>
        </w:rPr>
        <w:t xml:space="preserve"> </w:t>
      </w: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830948" w:rsidRPr="000730CC" w:rsidRDefault="00830948" w:rsidP="008309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0FA7" w:rsidRDefault="00830948" w:rsidP="00B7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3C7C">
        <w:rPr>
          <w:rFonts w:ascii="Times New Roman" w:eastAsia="Times New Roman" w:hAnsi="Times New Roman" w:cs="Times New Roman"/>
          <w:sz w:val="28"/>
        </w:rPr>
        <w:t xml:space="preserve">При получении доступа к </w:t>
      </w:r>
      <w:r w:rsidR="00DB2300" w:rsidRPr="00F53C7C">
        <w:rPr>
          <w:rFonts w:ascii="Times New Roman" w:eastAsia="Times New Roman" w:hAnsi="Times New Roman" w:cs="Times New Roman"/>
          <w:sz w:val="28"/>
        </w:rPr>
        <w:t>телефонной сети</w:t>
      </w:r>
      <w:r w:rsidRPr="00F53C7C">
        <w:rPr>
          <w:rFonts w:ascii="Times New Roman" w:eastAsia="Times New Roman" w:hAnsi="Times New Roman" w:cs="Times New Roman"/>
          <w:sz w:val="28"/>
        </w:rPr>
        <w:t xml:space="preserve"> </w:t>
      </w:r>
      <w:r w:rsidR="00F53C7C" w:rsidRPr="00F53C7C">
        <w:rPr>
          <w:rFonts w:ascii="Times New Roman" w:eastAsia="Times New Roman" w:hAnsi="Times New Roman" w:cs="Times New Roman"/>
          <w:sz w:val="28"/>
        </w:rPr>
        <w:t>36</w:t>
      </w:r>
      <w:r w:rsidRPr="00F53C7C">
        <w:rPr>
          <w:rFonts w:ascii="Times New Roman" w:eastAsia="Times New Roman" w:hAnsi="Times New Roman" w:cs="Times New Roman"/>
          <w:sz w:val="28"/>
        </w:rPr>
        <w:t xml:space="preserve"> % опрошенных прошли 2 процедуры; </w:t>
      </w:r>
      <w:r w:rsidR="00F53C7C" w:rsidRPr="00F53C7C">
        <w:rPr>
          <w:rFonts w:ascii="Times New Roman" w:eastAsia="Times New Roman" w:hAnsi="Times New Roman" w:cs="Times New Roman"/>
          <w:sz w:val="28"/>
        </w:rPr>
        <w:t>19</w:t>
      </w:r>
      <w:r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3-4 процедуры;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5-6 процедур;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7-8 процедур</w:t>
      </w:r>
      <w:r w:rsidR="00DC4B41"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C4B41" w:rsidRPr="00F53C7C">
        <w:rPr>
          <w:rFonts w:ascii="Times New Roman" w:eastAsia="Times New Roman" w:hAnsi="Times New Roman" w:cs="Times New Roman"/>
          <w:color w:val="000000"/>
          <w:sz w:val="28"/>
        </w:rPr>
        <w:t>% прошли 9 и более процедур</w:t>
      </w:r>
      <w:r w:rsidRPr="00F53C7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70FA7"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 Не ответили на данный вопрос </w:t>
      </w:r>
      <w:r w:rsidR="00F53C7C" w:rsidRPr="00F53C7C">
        <w:rPr>
          <w:rFonts w:ascii="Times New Roman" w:eastAsia="Times New Roman" w:hAnsi="Times New Roman" w:cs="Times New Roman"/>
          <w:color w:val="000000"/>
          <w:sz w:val="28"/>
        </w:rPr>
        <w:t>37</w:t>
      </w:r>
      <w:r w:rsidR="00B70FA7" w:rsidRPr="00F53C7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39485F" w:rsidRPr="000730CC" w:rsidRDefault="0039485F" w:rsidP="00B7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1BD9" w:rsidRPr="000730CC" w:rsidRDefault="00F53C7C" w:rsidP="005E1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5D37D090" wp14:editId="714DAA5C">
            <wp:extent cx="5940425" cy="2458720"/>
            <wp:effectExtent l="38100" t="0" r="317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2300" w:rsidRPr="000730CC" w:rsidRDefault="00DB2300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B2300" w:rsidRPr="000730CC" w:rsidRDefault="00DB2300" w:rsidP="00DB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16. </w:t>
      </w:r>
      <w:r w:rsidRPr="000730CC">
        <w:rPr>
          <w:rFonts w:ascii="Times New Roman" w:eastAsia="Times New Roman" w:hAnsi="Times New Roman" w:cs="Times New Roman"/>
          <w:sz w:val="28"/>
        </w:rPr>
        <w:t xml:space="preserve">Количество процедур, которые прошли предприниматели при подключении к </w:t>
      </w:r>
      <w:r w:rsidR="00752614">
        <w:rPr>
          <w:rFonts w:ascii="Times New Roman" w:eastAsia="Times New Roman" w:hAnsi="Times New Roman" w:cs="Times New Roman"/>
          <w:sz w:val="28"/>
        </w:rPr>
        <w:t>телефонной сети</w:t>
      </w:r>
      <w:r w:rsidRPr="000730CC">
        <w:rPr>
          <w:rFonts w:ascii="Times New Roman" w:eastAsia="Times New Roman" w:hAnsi="Times New Roman" w:cs="Times New Roman"/>
          <w:sz w:val="28"/>
        </w:rPr>
        <w:t xml:space="preserve"> (в % от общего числа опрошенных)</w:t>
      </w:r>
    </w:p>
    <w:p w:rsidR="00DB2300" w:rsidRPr="000730CC" w:rsidRDefault="00DB2300" w:rsidP="00DB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B2300" w:rsidRDefault="00DB2300" w:rsidP="00DB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Для подключения к земельному участку </w:t>
      </w:r>
      <w:r w:rsidR="00375BF9" w:rsidRPr="00375BF9">
        <w:rPr>
          <w:rFonts w:ascii="Times New Roman" w:eastAsia="Times New Roman" w:hAnsi="Times New Roman" w:cs="Times New Roman"/>
          <w:sz w:val="28"/>
        </w:rPr>
        <w:t>35</w:t>
      </w:r>
      <w:r w:rsidRPr="00375BF9">
        <w:rPr>
          <w:rFonts w:ascii="Times New Roman" w:eastAsia="Times New Roman" w:hAnsi="Times New Roman" w:cs="Times New Roman"/>
          <w:sz w:val="28"/>
        </w:rPr>
        <w:t xml:space="preserve"> % опрошенных прошли 2 процедуры; 1</w:t>
      </w:r>
      <w:r w:rsidR="00375BF9" w:rsidRPr="00375BF9">
        <w:rPr>
          <w:rFonts w:ascii="Times New Roman" w:eastAsia="Times New Roman" w:hAnsi="Times New Roman" w:cs="Times New Roman"/>
          <w:sz w:val="28"/>
        </w:rPr>
        <w:t>7</w:t>
      </w:r>
      <w:r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3-4 процедуры; </w:t>
      </w:r>
      <w:r w:rsidR="00375BF9" w:rsidRPr="00375BF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5-6 процедур; </w:t>
      </w:r>
      <w:r w:rsidR="00375BF9" w:rsidRPr="00375BF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прошли 7-8 процедур, </w:t>
      </w:r>
      <w:r w:rsidR="00375BF9" w:rsidRPr="00375BF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614C23"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75BF9">
        <w:rPr>
          <w:rFonts w:ascii="Times New Roman" w:eastAsia="Times New Roman" w:hAnsi="Times New Roman" w:cs="Times New Roman"/>
          <w:color w:val="000000"/>
          <w:sz w:val="28"/>
        </w:rPr>
        <w:t>% прошли 9 и более процедур.</w:t>
      </w:r>
      <w:r w:rsidR="00760B76"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Не ответили на данный вопрос </w:t>
      </w:r>
      <w:r w:rsidR="00375BF9" w:rsidRPr="00375BF9">
        <w:rPr>
          <w:rFonts w:ascii="Times New Roman" w:eastAsia="Times New Roman" w:hAnsi="Times New Roman" w:cs="Times New Roman"/>
          <w:color w:val="000000"/>
          <w:sz w:val="28"/>
          <w:lang w:val="en-US"/>
        </w:rPr>
        <w:t>32</w:t>
      </w:r>
      <w:r w:rsidR="00760B76" w:rsidRPr="00375BF9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D906CC" w:rsidRDefault="00D906CC" w:rsidP="00DB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485F" w:rsidRPr="000730CC" w:rsidRDefault="00375BF9" w:rsidP="00D9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2B558AE9" wp14:editId="6AF99BF2">
            <wp:extent cx="5940425" cy="2419985"/>
            <wp:effectExtent l="38100" t="19050" r="317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0948" w:rsidRPr="000730CC" w:rsidRDefault="00830948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46B2" w:rsidRPr="000730CC" w:rsidRDefault="00D546B2" w:rsidP="00A93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0948" w:rsidRPr="000730CC" w:rsidRDefault="00830948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17. </w:t>
      </w:r>
      <w:r w:rsidRPr="000730CC">
        <w:rPr>
          <w:rFonts w:ascii="Times New Roman" w:eastAsia="Times New Roman" w:hAnsi="Times New Roman" w:cs="Times New Roman"/>
          <w:sz w:val="28"/>
        </w:rPr>
        <w:t>Количество процедур, которые прошли предприниматели при получении доступа к земельному участку (в % от общего числа опрошенных)</w:t>
      </w:r>
    </w:p>
    <w:p w:rsidR="00830948" w:rsidRPr="000730CC" w:rsidRDefault="00830948" w:rsidP="00830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30948" w:rsidRPr="000730CC" w:rsidRDefault="00830948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По итогам проведенного анкетирования в отношении сложности (количества) процедур подключения к услугам естественных монополий в муниципальном образовании «Город Майкоп», большинство респондентов отметили, что для получения доступа к услугам естественных монополий, необходимо пройти от 2 до </w:t>
      </w:r>
      <w:r w:rsidR="00375BF9" w:rsidRPr="00375BF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процедур. </w:t>
      </w:r>
    </w:p>
    <w:p w:rsidR="005B6866" w:rsidRPr="000730CC" w:rsidRDefault="00DB5540" w:rsidP="0042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Согласно ответов респондентов, срок подключения к электросетям у </w:t>
      </w:r>
      <w:r w:rsidR="00D46812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BA1B9A" w:rsidRPr="00BA1B9A">
        <w:rPr>
          <w:rFonts w:ascii="Times New Roman" w:eastAsia="Times New Roman" w:hAnsi="Times New Roman" w:cs="Times New Roman"/>
          <w:color w:val="000000"/>
          <w:sz w:val="28"/>
        </w:rPr>
        <w:t>68</w:t>
      </w:r>
      <w:r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="00830948" w:rsidRPr="00BA1B9A">
        <w:rPr>
          <w:rFonts w:ascii="Times New Roman" w:eastAsia="Times New Roman" w:hAnsi="Times New Roman" w:cs="Times New Roman"/>
          <w:color w:val="000000"/>
          <w:sz w:val="28"/>
        </w:rPr>
        <w:t>опрош</w:t>
      </w:r>
      <w:r w:rsidR="007330C4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енных составил - до 50 дней; у </w:t>
      </w:r>
      <w:r w:rsidR="00BA1B9A" w:rsidRPr="00BA1B9A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830948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- от 51-90 дней, у </w:t>
      </w:r>
      <w:r w:rsidR="00BA1B9A" w:rsidRPr="00BA1B9A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830948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- от 91-120 дней</w:t>
      </w:r>
      <w:r w:rsidR="007330C4" w:rsidRPr="00BA1B9A">
        <w:rPr>
          <w:rFonts w:ascii="Times New Roman" w:eastAsia="Times New Roman" w:hAnsi="Times New Roman" w:cs="Times New Roman"/>
          <w:color w:val="000000"/>
          <w:sz w:val="28"/>
        </w:rPr>
        <w:t>; у 1</w:t>
      </w:r>
      <w:r w:rsidR="00447577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0C4" w:rsidRPr="00BA1B9A">
        <w:rPr>
          <w:rFonts w:ascii="Times New Roman" w:eastAsia="Times New Roman" w:hAnsi="Times New Roman" w:cs="Times New Roman"/>
          <w:color w:val="000000"/>
          <w:sz w:val="28"/>
        </w:rPr>
        <w:t>% опрошенных- от 121-180 дней, у</w:t>
      </w:r>
      <w:r w:rsidR="00447577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330C4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1B9A" w:rsidRPr="00BA1B9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47577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0C4" w:rsidRPr="00BA1B9A">
        <w:rPr>
          <w:rFonts w:ascii="Times New Roman" w:eastAsia="Times New Roman" w:hAnsi="Times New Roman" w:cs="Times New Roman"/>
          <w:color w:val="000000"/>
          <w:sz w:val="28"/>
        </w:rPr>
        <w:t>% опрошенных от 181 и более дней.</w:t>
      </w:r>
      <w:r w:rsidR="00A75AB7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2BD6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Не ответили на данный вопрос </w:t>
      </w:r>
      <w:r w:rsidR="00BA1B9A" w:rsidRPr="00BA1B9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422BD6" w:rsidRPr="00BA1B9A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F63407" w:rsidRDefault="00BA1B9A" w:rsidP="00762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2DADF425" wp14:editId="5D510248">
            <wp:extent cx="5940425" cy="2850515"/>
            <wp:effectExtent l="38100" t="0" r="3175" b="698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5FFB" w:rsidRPr="000730CC" w:rsidRDefault="00415FFB" w:rsidP="00A5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18. </w:t>
      </w:r>
      <w:r w:rsidRPr="000730CC">
        <w:rPr>
          <w:rFonts w:ascii="Times New Roman" w:eastAsia="Times New Roman" w:hAnsi="Times New Roman" w:cs="Times New Roman"/>
          <w:sz w:val="28"/>
        </w:rPr>
        <w:t>Сроки подключения к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электросетям</w:t>
      </w:r>
      <w:r w:rsidRPr="000730CC">
        <w:rPr>
          <w:rFonts w:ascii="Times New Roman" w:eastAsia="Times New Roman" w:hAnsi="Times New Roman" w:cs="Times New Roman"/>
          <w:sz w:val="28"/>
        </w:rPr>
        <w:t>, по мнению предпринимателей (в % от общего числа опрошенных)</w:t>
      </w:r>
    </w:p>
    <w:p w:rsidR="00415FFB" w:rsidRPr="000730CC" w:rsidRDefault="00415FFB" w:rsidP="00A7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5983" w:rsidRPr="00A75428" w:rsidRDefault="00830948" w:rsidP="003C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42</w:t>
      </w:r>
      <w:r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срок подключения к сетям водоснабжения и водоотведения составил до 50 дней; у </w:t>
      </w:r>
      <w:r w:rsidR="00B378E8" w:rsidRPr="00A7542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="00EE054D" w:rsidRPr="00A75428">
        <w:rPr>
          <w:rFonts w:ascii="Times New Roman" w:eastAsia="Times New Roman" w:hAnsi="Times New Roman" w:cs="Times New Roman"/>
          <w:color w:val="000000"/>
          <w:sz w:val="28"/>
        </w:rPr>
        <w:t>опрошенных</w:t>
      </w:r>
      <w:r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- от 51-90 дней, у </w:t>
      </w:r>
      <w:r w:rsidR="003C5983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7330C4" w:rsidRPr="00A7542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- от 91-120 дней; у</w:t>
      </w:r>
      <w:r w:rsidR="007330C4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1 % опрошенных от 121-180 дней, у </w:t>
      </w:r>
      <w:r w:rsidR="00B378E8" w:rsidRPr="00A7542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C5983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0C4" w:rsidRPr="00A75428">
        <w:rPr>
          <w:rFonts w:ascii="Times New Roman" w:eastAsia="Times New Roman" w:hAnsi="Times New Roman" w:cs="Times New Roman"/>
          <w:color w:val="000000"/>
          <w:sz w:val="28"/>
        </w:rPr>
        <w:t>% опрошенных от 181 и более дней.</w:t>
      </w:r>
      <w:r w:rsidR="00A75AB7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5983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Не ответили на данный вопрос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3C5983" w:rsidRPr="00A75428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  <w:r w:rsidR="004C32A6" w:rsidRPr="004C32A6">
        <w:rPr>
          <w:noProof/>
        </w:rPr>
        <w:t xml:space="preserve"> </w:t>
      </w:r>
      <w:r w:rsidR="004C32A6">
        <w:rPr>
          <w:noProof/>
        </w:rPr>
        <w:drawing>
          <wp:inline distT="0" distB="0" distL="0" distR="0" wp14:anchorId="10A30CC8" wp14:editId="5A2E0A75">
            <wp:extent cx="5895975" cy="2162175"/>
            <wp:effectExtent l="0" t="1905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673C" w:rsidRPr="000730CC" w:rsidRDefault="00D81927" w:rsidP="00EF5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Рис. 19</w:t>
      </w:r>
      <w:r w:rsidR="002B673C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B673C" w:rsidRPr="000730CC">
        <w:rPr>
          <w:rFonts w:ascii="Times New Roman" w:eastAsia="Times New Roman" w:hAnsi="Times New Roman" w:cs="Times New Roman"/>
          <w:sz w:val="28"/>
        </w:rPr>
        <w:t>Сроки подключения к сетям водоснабжения и водоотведения, по мнению предпринимателей (в % от общего числа опрошенных)</w:t>
      </w:r>
    </w:p>
    <w:p w:rsidR="00347980" w:rsidRPr="000730CC" w:rsidRDefault="00347980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4910" w:rsidRDefault="00830948" w:rsidP="0070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="004528B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срок подключения к тепловым сетям составил до 50 дней; у </w:t>
      </w:r>
      <w:r w:rsidR="007330C4" w:rsidRPr="000730C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="00677C8F" w:rsidRPr="000730CC">
        <w:rPr>
          <w:rFonts w:ascii="Times New Roman" w:eastAsia="Times New Roman" w:hAnsi="Times New Roman" w:cs="Times New Roman"/>
          <w:color w:val="000000"/>
          <w:sz w:val="28"/>
        </w:rPr>
        <w:t>опрошенных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- от 51-90 дней,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- от 91-120 дней;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от 121-180 дней</w:t>
      </w:r>
      <w:r w:rsidR="00A75AB7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,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704910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5AB7" w:rsidRPr="000730CC">
        <w:rPr>
          <w:rFonts w:ascii="Times New Roman" w:eastAsia="Times New Roman" w:hAnsi="Times New Roman" w:cs="Times New Roman"/>
          <w:color w:val="000000"/>
          <w:sz w:val="28"/>
        </w:rPr>
        <w:t>% опрошенных более 181 дня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330C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C1D92" w:rsidRPr="000730CC">
        <w:rPr>
          <w:rFonts w:ascii="Times New Roman" w:eastAsia="Times New Roman" w:hAnsi="Times New Roman" w:cs="Times New Roman"/>
          <w:color w:val="000000"/>
          <w:sz w:val="28"/>
        </w:rPr>
        <w:t>Не ответили на данный вопрос</w:t>
      </w:r>
      <w:r w:rsidR="00F465B8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87E66" w:rsidRPr="000730CC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A75428">
        <w:rPr>
          <w:rFonts w:ascii="Times New Roman" w:eastAsia="Times New Roman" w:hAnsi="Times New Roman" w:cs="Times New Roman"/>
          <w:color w:val="000000"/>
          <w:sz w:val="28"/>
          <w:lang w:val="en-US"/>
        </w:rPr>
        <w:t>0</w:t>
      </w:r>
      <w:r w:rsidR="00F465B8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="00704910" w:rsidRPr="000730CC">
        <w:rPr>
          <w:rFonts w:ascii="Times New Roman" w:eastAsia="Times New Roman" w:hAnsi="Times New Roman" w:cs="Times New Roman"/>
          <w:color w:val="000000"/>
          <w:sz w:val="28"/>
        </w:rPr>
        <w:t>опрошенных.</w:t>
      </w:r>
    </w:p>
    <w:p w:rsidR="0018688A" w:rsidRPr="000730CC" w:rsidRDefault="00A75428" w:rsidP="00450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040CA3DD" wp14:editId="03661801">
            <wp:extent cx="5940425" cy="2525395"/>
            <wp:effectExtent l="38100" t="0" r="3175" b="825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127D" w:rsidRPr="000730CC" w:rsidRDefault="00D81927" w:rsidP="0057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Рис. 20</w:t>
      </w:r>
      <w:r w:rsidR="0057127D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57127D" w:rsidRPr="000730CC">
        <w:rPr>
          <w:rFonts w:ascii="Times New Roman" w:eastAsia="Times New Roman" w:hAnsi="Times New Roman" w:cs="Times New Roman"/>
          <w:sz w:val="28"/>
        </w:rPr>
        <w:t>Сроки подключения к сетям тепловым сетям, по мнению предпринимателей (в % от общего числа опрошенных)</w:t>
      </w:r>
    </w:p>
    <w:p w:rsidR="004764ED" w:rsidRDefault="004764ED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485F" w:rsidRPr="000730CC" w:rsidRDefault="0039485F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D2842" w:rsidRPr="000730CC" w:rsidRDefault="00830948" w:rsidP="002D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Срок подключения к телефонной сети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36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респондентов занял до 50 дней;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="007E053F" w:rsidRPr="000730CC">
        <w:rPr>
          <w:rFonts w:ascii="Times New Roman" w:eastAsia="Times New Roman" w:hAnsi="Times New Roman" w:cs="Times New Roman"/>
          <w:color w:val="000000"/>
          <w:sz w:val="28"/>
        </w:rPr>
        <w:t>опрошенных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- от 51-90 дней,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A75AB7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- от 91-120 дней, у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A75AB7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 от 121-180 дней. </w:t>
      </w:r>
      <w:r w:rsidR="002D2842" w:rsidRPr="000730CC">
        <w:rPr>
          <w:rFonts w:ascii="Times New Roman" w:eastAsia="Times New Roman" w:hAnsi="Times New Roman" w:cs="Times New Roman"/>
          <w:color w:val="000000"/>
          <w:sz w:val="28"/>
        </w:rPr>
        <w:t>Не о</w:t>
      </w:r>
      <w:r w:rsidR="0039485F">
        <w:rPr>
          <w:rFonts w:ascii="Times New Roman" w:eastAsia="Times New Roman" w:hAnsi="Times New Roman" w:cs="Times New Roman"/>
          <w:color w:val="000000"/>
          <w:sz w:val="28"/>
        </w:rPr>
        <w:t xml:space="preserve">тветили на данный вопрос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45</w:t>
      </w:r>
      <w:r w:rsidR="00642384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D2842" w:rsidRPr="000730CC">
        <w:rPr>
          <w:rFonts w:ascii="Times New Roman" w:eastAsia="Times New Roman" w:hAnsi="Times New Roman" w:cs="Times New Roman"/>
          <w:color w:val="000000"/>
          <w:sz w:val="28"/>
        </w:rPr>
        <w:t>% опрошенных.</w:t>
      </w:r>
    </w:p>
    <w:p w:rsidR="006C63B1" w:rsidRPr="000730CC" w:rsidRDefault="00A75428" w:rsidP="00366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59EC2793" wp14:editId="60BDD63F">
            <wp:extent cx="5940425" cy="2541905"/>
            <wp:effectExtent l="0" t="0" r="317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705B1" w:rsidRPr="000730CC" w:rsidRDefault="00D72B6B" w:rsidP="0064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Рис. 21</w:t>
      </w:r>
      <w:r w:rsidR="00B705B1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705B1" w:rsidRPr="000730CC">
        <w:rPr>
          <w:rFonts w:ascii="Times New Roman" w:eastAsia="Times New Roman" w:hAnsi="Times New Roman" w:cs="Times New Roman"/>
          <w:sz w:val="28"/>
        </w:rPr>
        <w:t>Сроки подключения к телефонной сети, по мнению предпринимателей (в % от общего числа опрошенных)</w:t>
      </w:r>
    </w:p>
    <w:p w:rsidR="00B705B1" w:rsidRPr="000730CC" w:rsidRDefault="00B705B1" w:rsidP="002B5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13A8" w:rsidRDefault="001613A8" w:rsidP="0016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77CB">
        <w:rPr>
          <w:rFonts w:ascii="Times New Roman" w:eastAsia="Times New Roman" w:hAnsi="Times New Roman" w:cs="Times New Roman"/>
          <w:sz w:val="28"/>
        </w:rPr>
        <w:t xml:space="preserve">Срок получения доступа к земельному участку </w:t>
      </w:r>
      <w:r w:rsidRPr="005D77CB">
        <w:rPr>
          <w:rFonts w:ascii="Times New Roman" w:eastAsia="Times New Roman" w:hAnsi="Times New Roman" w:cs="Times New Roman"/>
          <w:color w:val="000000"/>
          <w:sz w:val="28"/>
        </w:rPr>
        <w:t>занял до 50 дней у 34 % опрошенных; у 10 % опрошенных - от 51-90 дней, у 7 % опрошенных - от 91-120 дней; у 2 % опрошенных от 121-180 дней.  Не ответили на данный вопрос 47 % опрошенных.</w:t>
      </w:r>
    </w:p>
    <w:p w:rsidR="00CE6862" w:rsidRPr="000730CC" w:rsidRDefault="00A75428" w:rsidP="00CE6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4B8FBE89" wp14:editId="7C419237">
            <wp:extent cx="5940425" cy="2541905"/>
            <wp:effectExtent l="0" t="0" r="317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30948" w:rsidRPr="000730CC" w:rsidRDefault="00830948" w:rsidP="008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22. </w:t>
      </w:r>
      <w:r w:rsidRPr="000730CC">
        <w:rPr>
          <w:rFonts w:ascii="Times New Roman" w:eastAsia="Times New Roman" w:hAnsi="Times New Roman" w:cs="Times New Roman"/>
          <w:sz w:val="28"/>
        </w:rPr>
        <w:t>Сроки получения доступа к земельному участку, по мнению предпринимателей (в % от общего числа опрошенных)</w:t>
      </w:r>
    </w:p>
    <w:p w:rsidR="00FC6E45" w:rsidRPr="000730CC" w:rsidRDefault="00FC6E45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30948" w:rsidRPr="000730CC" w:rsidRDefault="00830948" w:rsidP="0083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Анализ оценки мнений респондентов показал, что срок получения доступа к услугам естественных монополий в муниципальном образовании «Город Майкоп», как указало большинство респондентов, занимает в основном от 50 до </w:t>
      </w:r>
      <w:r w:rsidR="00A75428" w:rsidRPr="00A75428">
        <w:rPr>
          <w:rFonts w:ascii="Times New Roman" w:eastAsia="Times New Roman" w:hAnsi="Times New Roman" w:cs="Times New Roman"/>
          <w:color w:val="000000"/>
          <w:sz w:val="28"/>
        </w:rPr>
        <w:t>90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  <w:r w:rsidR="00653D06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A690F" w:rsidRPr="000730CC" w:rsidRDefault="00DA690F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1AF5" w:rsidRDefault="00D01AF5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1B5B">
        <w:rPr>
          <w:rFonts w:ascii="Times New Roman" w:eastAsia="Times New Roman" w:hAnsi="Times New Roman" w:cs="Times New Roman"/>
          <w:b/>
          <w:sz w:val="28"/>
        </w:rPr>
        <w:t>3.2. Оценка предпринимателями сроков получения доступа к услугам естественных монополий</w:t>
      </w:r>
    </w:p>
    <w:p w:rsidR="004A12FF" w:rsidRPr="000730CC" w:rsidRDefault="004A12FF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1AF5" w:rsidRPr="000730CC" w:rsidRDefault="00D01AF5" w:rsidP="00D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Субъекты предпринимательской деятельности оценивали удовлетворенность услугами естественных монополий в Республике Адыгея по следующим параметрам: сроки получения доступа, сложность (количество) процедур подключения, стоимость подключения.</w:t>
      </w:r>
    </w:p>
    <w:p w:rsidR="00DA690F" w:rsidRPr="000730CC" w:rsidRDefault="00D01AF5" w:rsidP="00DA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 ходе опроса субъектам предпринимательской деятельности было предложено оценить сроки получения доступа к услугам естественных монополий.</w:t>
      </w:r>
    </w:p>
    <w:p w:rsidR="00D01AF5" w:rsidRPr="000730CC" w:rsidRDefault="00D01AF5" w:rsidP="00D01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19</w:t>
      </w:r>
    </w:p>
    <w:p w:rsidR="00D01AF5" w:rsidRPr="000730CC" w:rsidRDefault="00D01AF5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Оценка сроков получения доступа к услугам естественных монополий</w:t>
      </w:r>
    </w:p>
    <w:p w:rsidR="00BA7CCD" w:rsidRDefault="00D01AF5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A94268" w:rsidRPr="000730CC" w:rsidRDefault="00A94268" w:rsidP="00D0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1520"/>
        <w:gridCol w:w="1458"/>
        <w:gridCol w:w="1742"/>
        <w:gridCol w:w="1572"/>
        <w:gridCol w:w="1224"/>
      </w:tblGrid>
      <w:tr w:rsidR="00DA690F" w:rsidRPr="00F72B65" w:rsidTr="00891A4A">
        <w:trPr>
          <w:trHeight w:val="7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AF5" w:rsidRPr="00F72B65" w:rsidRDefault="00D01AF5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AF5" w:rsidRPr="00F72B65" w:rsidRDefault="00D01AF5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AF5" w:rsidRPr="00F72B65" w:rsidRDefault="00D01AF5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AF5" w:rsidRPr="00F72B65" w:rsidRDefault="00D01AF5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AF5" w:rsidRPr="00F72B65" w:rsidRDefault="00D01AF5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AF5" w:rsidRPr="00F72B65" w:rsidRDefault="00D01AF5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 телефонной связи</w:t>
            </w:r>
          </w:p>
        </w:tc>
      </w:tr>
      <w:tr w:rsidR="00891A4A" w:rsidRPr="00F72B65" w:rsidTr="00891A4A">
        <w:trPr>
          <w:trHeight w:val="16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891A4A" w:rsidP="0089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9C400C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A4A" w:rsidRPr="00F72B65" w:rsidTr="00891A4A">
        <w:trPr>
          <w:trHeight w:val="73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891A4A" w:rsidP="0089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00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9C400C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1A4A" w:rsidRPr="00F72B65" w:rsidTr="00891A4A">
        <w:trPr>
          <w:trHeight w:val="4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891A4A" w:rsidP="0089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D87F28" w:rsidP="0000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002D25" w:rsidP="0089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A4A" w:rsidRPr="00F72B65" w:rsidRDefault="009C400C" w:rsidP="0015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2620A" w:rsidRPr="000730CC" w:rsidRDefault="0032620A" w:rsidP="00D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4D86" w:rsidRDefault="00D01AF5" w:rsidP="00D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В целом, по мнению представителей бизнеса о сроках получения доступа к услугам естественных монополий можно выделить </w:t>
      </w:r>
      <w:r w:rsidR="00834082" w:rsidRPr="000730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0B13" w:rsidRPr="000730CC">
        <w:rPr>
          <w:rFonts w:ascii="Times New Roman" w:eastAsia="Times New Roman" w:hAnsi="Times New Roman" w:cs="Times New Roman"/>
          <w:sz w:val="28"/>
          <w:szCs w:val="28"/>
        </w:rPr>
        <w:t>еплоснабжение</w:t>
      </w:r>
      <w:r w:rsidRPr="000730CC">
        <w:rPr>
          <w:rFonts w:ascii="Times New Roman" w:eastAsia="Times New Roman" w:hAnsi="Times New Roman" w:cs="Times New Roman"/>
          <w:sz w:val="28"/>
        </w:rPr>
        <w:t>,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сроки подключения к которой оцениваются как «удовлетворительно» - </w:t>
      </w:r>
      <w:r w:rsidR="00AC044C">
        <w:rPr>
          <w:rFonts w:ascii="Times New Roman" w:eastAsia="Times New Roman" w:hAnsi="Times New Roman" w:cs="Times New Roman"/>
          <w:color w:val="000000"/>
          <w:sz w:val="28"/>
        </w:rPr>
        <w:t>56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F232D0" w:rsidRPr="000730CC" w:rsidRDefault="00F232D0" w:rsidP="00D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0CDF" w:rsidRDefault="009C400C" w:rsidP="00940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1BFD10D1" wp14:editId="67EA0178">
            <wp:extent cx="5940425" cy="3093720"/>
            <wp:effectExtent l="0" t="0" r="317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73AC3" w:rsidRPr="000730CC" w:rsidRDefault="00E73AC3" w:rsidP="00940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1AF5" w:rsidRPr="000730CC" w:rsidRDefault="00D01AF5" w:rsidP="00D0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23. </w:t>
      </w:r>
      <w:r w:rsidRPr="000730CC">
        <w:rPr>
          <w:rFonts w:ascii="Times New Roman" w:eastAsia="Times New Roman" w:hAnsi="Times New Roman" w:cs="Times New Roman"/>
          <w:sz w:val="28"/>
        </w:rPr>
        <w:t>Оценка сроков получения доступа к услугам естественных монополий (в % от общего числа опрошенных)</w:t>
      </w:r>
    </w:p>
    <w:p w:rsidR="00D01AF5" w:rsidRPr="000730CC" w:rsidRDefault="00D01AF5" w:rsidP="00D01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1AF5" w:rsidRPr="000730CC" w:rsidRDefault="00D01AF5" w:rsidP="00D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Анализ оценки мнений респондентов показал, что сроки получения доступа к услугам естественных монополий, большинство представителей бизнеса оценили, как удовлетворительное. </w:t>
      </w:r>
    </w:p>
    <w:p w:rsidR="000E0DD0" w:rsidRPr="000730CC" w:rsidRDefault="000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67083" w:rsidRPr="000730CC" w:rsidRDefault="00667083" w:rsidP="0066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>3.3. Оценка предпринимателями сложности процедуры подключения к услугам естественных монополий</w:t>
      </w:r>
    </w:p>
    <w:p w:rsidR="00667083" w:rsidRPr="000730CC" w:rsidRDefault="00667083" w:rsidP="0066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7083" w:rsidRPr="000730CC" w:rsidRDefault="00667083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 ходе опроса субъектам предпринимательской деятельности было предложено оценить сложность процедуры подключения к услугам естественных монополий.</w:t>
      </w:r>
    </w:p>
    <w:p w:rsidR="00F232D0" w:rsidRDefault="00F232D0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232D0" w:rsidRDefault="00F232D0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94268" w:rsidRDefault="00A94268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232D0" w:rsidRDefault="00F232D0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232D0" w:rsidRDefault="00F232D0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67083" w:rsidRDefault="00667083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20</w:t>
      </w:r>
    </w:p>
    <w:p w:rsidR="00F232D0" w:rsidRPr="000730CC" w:rsidRDefault="00F232D0" w:rsidP="00667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67083" w:rsidRPr="000730CC" w:rsidRDefault="00667083" w:rsidP="0066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Оценка сложности процедуры подключения к услугам естественных монополий </w:t>
      </w: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667083" w:rsidRPr="000730CC" w:rsidRDefault="00667083" w:rsidP="0066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417"/>
        <w:gridCol w:w="1701"/>
        <w:gridCol w:w="1418"/>
      </w:tblGrid>
      <w:tr w:rsidR="00667083" w:rsidRPr="00C01638" w:rsidTr="00F63F2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083" w:rsidRPr="00C01638" w:rsidRDefault="00667083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083" w:rsidRPr="00C01638" w:rsidRDefault="00667083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083" w:rsidRPr="00C01638" w:rsidRDefault="00667083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083" w:rsidRPr="00C01638" w:rsidRDefault="00667083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083" w:rsidRPr="00C01638" w:rsidRDefault="00667083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083" w:rsidRPr="00C01638" w:rsidRDefault="00667083" w:rsidP="00F6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 телефонной связи</w:t>
            </w:r>
          </w:p>
        </w:tc>
      </w:tr>
      <w:tr w:rsidR="00155F4C" w:rsidRPr="00C01638" w:rsidTr="00F63F2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155F4C" w:rsidP="00F63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B859EF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5F4C" w:rsidRPr="00C01638" w:rsidTr="00F63F2A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155F4C" w:rsidP="00F63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5F4C" w:rsidRPr="00C01638" w:rsidTr="00F63F2A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155F4C" w:rsidP="00F63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9C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F4C" w:rsidRPr="00C01638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C5F24" w:rsidRPr="000730CC" w:rsidRDefault="000C5F24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7083" w:rsidRDefault="00667083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В целом, по мнению представителей бизнеса о сложности процедуры подключения к услугам естественных монополий можно выделить</w:t>
      </w:r>
      <w:r w:rsidR="00D074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D3A08"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D0743E" w:rsidRPr="00D0743E">
        <w:rPr>
          <w:rFonts w:ascii="Times New Roman" w:eastAsia="Times New Roman" w:hAnsi="Times New Roman" w:cs="Times New Roman"/>
          <w:sz w:val="28"/>
          <w:szCs w:val="28"/>
        </w:rPr>
        <w:t>лектроснабжение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, сложность процедуры подключения к которым оценивается как «низкая» - </w:t>
      </w:r>
      <w:r w:rsidR="00276325">
        <w:rPr>
          <w:rFonts w:ascii="Times New Roman" w:eastAsia="Times New Roman" w:hAnsi="Times New Roman" w:cs="Times New Roman"/>
          <w:color w:val="000000"/>
          <w:sz w:val="28"/>
        </w:rPr>
        <w:t>54</w:t>
      </w:r>
      <w:r w:rsidR="009A59BF">
        <w:rPr>
          <w:rFonts w:ascii="Times New Roman" w:eastAsia="Times New Roman" w:hAnsi="Times New Roman" w:cs="Times New Roman"/>
          <w:color w:val="000000"/>
          <w:sz w:val="28"/>
        </w:rPr>
        <w:t xml:space="preserve"> % опрошенных.</w:t>
      </w:r>
    </w:p>
    <w:p w:rsidR="00476A35" w:rsidRDefault="00476A35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76A35" w:rsidRPr="000730CC" w:rsidRDefault="009C400C" w:rsidP="00476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2B908C21" wp14:editId="617052A6">
            <wp:extent cx="5940425" cy="2924175"/>
            <wp:effectExtent l="0" t="0" r="317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859EF" w:rsidRDefault="00B859EF" w:rsidP="00B8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63EB" w:rsidRPr="000730CC" w:rsidRDefault="009663EB" w:rsidP="00476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7083" w:rsidRPr="000730CC" w:rsidRDefault="00667083" w:rsidP="0066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24. </w:t>
      </w:r>
      <w:r w:rsidRPr="000730CC">
        <w:rPr>
          <w:rFonts w:ascii="Times New Roman" w:eastAsia="Times New Roman" w:hAnsi="Times New Roman" w:cs="Times New Roman"/>
          <w:sz w:val="28"/>
        </w:rPr>
        <w:t>Оценка сложности подключения к услугам естественных монополий (в % от общего числа опрошенных)</w:t>
      </w:r>
    </w:p>
    <w:p w:rsidR="00667083" w:rsidRPr="000730CC" w:rsidRDefault="00667083" w:rsidP="0066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083" w:rsidRDefault="00667083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проведенного анкетирования показали, что большинство представителей бизнеса, указали на низкую </w:t>
      </w:r>
      <w:r w:rsidRPr="000730CC">
        <w:rPr>
          <w:rFonts w:ascii="Times New Roman" w:eastAsia="Times New Roman" w:hAnsi="Times New Roman" w:cs="Times New Roman"/>
          <w:sz w:val="28"/>
        </w:rPr>
        <w:t>сложность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(количество) процедур подключения к услугам естественных монополий. </w:t>
      </w:r>
    </w:p>
    <w:p w:rsidR="001A7E87" w:rsidRDefault="001A7E87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7E87" w:rsidRDefault="001A7E87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7E87" w:rsidRPr="000730CC" w:rsidRDefault="001A7E87" w:rsidP="0066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0DD0" w:rsidRPr="000730CC" w:rsidRDefault="000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45FD" w:rsidRPr="000730CC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30CC">
        <w:rPr>
          <w:rFonts w:ascii="Times New Roman" w:eastAsia="Times New Roman" w:hAnsi="Times New Roman" w:cs="Times New Roman"/>
          <w:b/>
          <w:sz w:val="28"/>
        </w:rPr>
        <w:t>3.4. Оценка предпринимателями стоимости подключения к услугам естественных монополий</w:t>
      </w:r>
    </w:p>
    <w:p w:rsidR="00E545FD" w:rsidRPr="000730CC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45FD" w:rsidRPr="000730CC" w:rsidRDefault="00E545FD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В ходе опроса субъектам предпринимательской деятельности было предложено оценить стоимость подключения к услугам естественных монополий.</w:t>
      </w:r>
    </w:p>
    <w:p w:rsidR="00E545FD" w:rsidRPr="000730CC" w:rsidRDefault="00E545FD" w:rsidP="00E545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Таблица 21</w:t>
      </w:r>
    </w:p>
    <w:p w:rsidR="00E545FD" w:rsidRPr="000730CC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Оценка стоимости подключения к услугам естественных монополий</w:t>
      </w:r>
    </w:p>
    <w:p w:rsidR="00E545FD" w:rsidRPr="000730CC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sz w:val="28"/>
        </w:rPr>
        <w:t>(в % от общего числа опрошенных)</w:t>
      </w:r>
    </w:p>
    <w:p w:rsidR="00E545FD" w:rsidRPr="000730CC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2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56"/>
        <w:gridCol w:w="1308"/>
        <w:gridCol w:w="1559"/>
        <w:gridCol w:w="1674"/>
        <w:gridCol w:w="1421"/>
      </w:tblGrid>
      <w:tr w:rsidR="00E545FD" w:rsidRPr="000730CC" w:rsidTr="009C40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подключения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телефонной связи</w:t>
            </w:r>
          </w:p>
        </w:tc>
      </w:tr>
      <w:tr w:rsidR="00E545FD" w:rsidRPr="000730CC" w:rsidTr="009C400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8F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8F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45FD" w:rsidRPr="000730CC" w:rsidTr="009C400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545FD" w:rsidRPr="000730CC" w:rsidTr="009C400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0730CC" w:rsidRDefault="00E545FD" w:rsidP="00F63F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8F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5FD" w:rsidRPr="001A7E87" w:rsidRDefault="009C400C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E706D" w:rsidRPr="000730CC" w:rsidRDefault="003E706D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45FD" w:rsidRPr="000730CC" w:rsidRDefault="00E545FD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>В целом, по мнению представителей бизнеса о стоимости подключения услуг естественных монополий можно выделить</w:t>
      </w:r>
      <w:r w:rsidR="00E30FAA" w:rsidRPr="00E30F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0FAA"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E30FAA" w:rsidRPr="00D0743E">
        <w:rPr>
          <w:rFonts w:ascii="Times New Roman" w:eastAsia="Times New Roman" w:hAnsi="Times New Roman" w:cs="Times New Roman"/>
          <w:sz w:val="28"/>
          <w:szCs w:val="28"/>
        </w:rPr>
        <w:t>лектроснабжение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>, стоимость подк</w:t>
      </w:r>
      <w:r w:rsidR="00155F4C"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лючения к которой оценивается </w:t>
      </w:r>
      <w:r w:rsidR="001A00CA">
        <w:rPr>
          <w:rFonts w:ascii="Times New Roman" w:eastAsia="Times New Roman" w:hAnsi="Times New Roman" w:cs="Times New Roman"/>
          <w:color w:val="000000"/>
          <w:sz w:val="28"/>
        </w:rPr>
        <w:t>46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% </w:t>
      </w:r>
      <w:r w:rsidRPr="000730CC">
        <w:rPr>
          <w:rFonts w:ascii="Times New Roman" w:eastAsia="Times New Roman" w:hAnsi="Times New Roman" w:cs="Times New Roman"/>
          <w:sz w:val="28"/>
        </w:rPr>
        <w:t>опрошенных,</w:t>
      </w: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 как низкая.</w:t>
      </w:r>
      <w:r w:rsidR="001014F0" w:rsidRPr="001014F0">
        <w:rPr>
          <w:noProof/>
        </w:rPr>
        <w:t xml:space="preserve"> </w:t>
      </w:r>
    </w:p>
    <w:p w:rsidR="001014F0" w:rsidRDefault="001014F0" w:rsidP="001014F0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9D6" w:rsidRDefault="009C400C" w:rsidP="001014F0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539DA2EE" wp14:editId="2882371B">
            <wp:extent cx="5940425" cy="2463165"/>
            <wp:effectExtent l="0" t="0" r="3175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1014F0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E545FD" w:rsidRPr="000730CC" w:rsidRDefault="00E545FD" w:rsidP="00E5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Рис. 25. </w:t>
      </w:r>
      <w:r w:rsidRPr="000730CC">
        <w:rPr>
          <w:rFonts w:ascii="Times New Roman" w:eastAsia="Times New Roman" w:hAnsi="Times New Roman" w:cs="Times New Roman"/>
          <w:sz w:val="28"/>
        </w:rPr>
        <w:t>Оценка стоимости подключения к услугам естественных монополий (в % от общего числа опрошенных)</w:t>
      </w:r>
    </w:p>
    <w:p w:rsidR="00E545FD" w:rsidRPr="000730CC" w:rsidRDefault="00E545FD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45FD" w:rsidRPr="000730CC" w:rsidRDefault="00E545FD" w:rsidP="00E545FD">
      <w:pPr>
        <w:pStyle w:val="Default"/>
        <w:ind w:firstLine="709"/>
        <w:jc w:val="both"/>
        <w:rPr>
          <w:sz w:val="28"/>
          <w:szCs w:val="28"/>
        </w:rPr>
      </w:pPr>
      <w:r w:rsidRPr="000730CC">
        <w:rPr>
          <w:sz w:val="28"/>
          <w:szCs w:val="28"/>
        </w:rPr>
        <w:t xml:space="preserve">Среди рынков естественных монополий наиболее высокая стоимость подключения к услугам, по мнению субъектов предпринимательской деятельности, в сфере </w:t>
      </w:r>
      <w:r w:rsidR="0023414C" w:rsidRPr="000730CC">
        <w:rPr>
          <w:sz w:val="28"/>
          <w:szCs w:val="28"/>
        </w:rPr>
        <w:t>газоснабжения</w:t>
      </w:r>
      <w:r w:rsidRPr="000730CC">
        <w:rPr>
          <w:sz w:val="28"/>
          <w:szCs w:val="28"/>
        </w:rPr>
        <w:t xml:space="preserve"> - здесь </w:t>
      </w:r>
      <w:r w:rsidR="009C400C">
        <w:rPr>
          <w:bCs/>
          <w:sz w:val="28"/>
          <w:szCs w:val="28"/>
        </w:rPr>
        <w:t>19</w:t>
      </w:r>
      <w:r w:rsidRPr="000730CC">
        <w:rPr>
          <w:bCs/>
          <w:sz w:val="28"/>
          <w:szCs w:val="28"/>
        </w:rPr>
        <w:t xml:space="preserve"> % </w:t>
      </w:r>
      <w:r w:rsidRPr="000730CC">
        <w:rPr>
          <w:sz w:val="28"/>
          <w:szCs w:val="28"/>
        </w:rPr>
        <w:t xml:space="preserve">считают стоимость услуги высокой.  </w:t>
      </w:r>
      <w:r w:rsidR="009C400C">
        <w:rPr>
          <w:bCs/>
          <w:sz w:val="28"/>
          <w:szCs w:val="28"/>
        </w:rPr>
        <w:t>43</w:t>
      </w:r>
      <w:r w:rsidRPr="000730CC">
        <w:rPr>
          <w:bCs/>
          <w:sz w:val="28"/>
          <w:szCs w:val="28"/>
        </w:rPr>
        <w:t xml:space="preserve"> % </w:t>
      </w:r>
      <w:r w:rsidRPr="000730CC">
        <w:rPr>
          <w:sz w:val="28"/>
          <w:szCs w:val="28"/>
        </w:rPr>
        <w:t>сходятся во мнении о низкой стоимости подключения услуг, а</w:t>
      </w:r>
      <w:r w:rsidR="0023414C" w:rsidRPr="000730CC">
        <w:rPr>
          <w:sz w:val="28"/>
          <w:szCs w:val="28"/>
        </w:rPr>
        <w:t xml:space="preserve"> </w:t>
      </w:r>
      <w:r w:rsidR="009C400C">
        <w:rPr>
          <w:sz w:val="28"/>
          <w:szCs w:val="28"/>
        </w:rPr>
        <w:t>38</w:t>
      </w:r>
      <w:r w:rsidR="00A13F0D">
        <w:rPr>
          <w:sz w:val="28"/>
          <w:szCs w:val="28"/>
        </w:rPr>
        <w:t xml:space="preserve"> </w:t>
      </w:r>
      <w:r w:rsidRPr="000730CC">
        <w:rPr>
          <w:sz w:val="28"/>
          <w:szCs w:val="28"/>
        </w:rPr>
        <w:t>% опрошенных затруднились ответить.</w:t>
      </w:r>
    </w:p>
    <w:p w:rsidR="00E545FD" w:rsidRPr="000730CC" w:rsidRDefault="00E545FD" w:rsidP="00E545FD">
      <w:pPr>
        <w:pStyle w:val="Default"/>
        <w:ind w:firstLine="709"/>
        <w:jc w:val="both"/>
        <w:rPr>
          <w:sz w:val="28"/>
          <w:szCs w:val="28"/>
        </w:rPr>
      </w:pPr>
      <w:r w:rsidRPr="000730CC">
        <w:rPr>
          <w:sz w:val="28"/>
          <w:szCs w:val="28"/>
        </w:rPr>
        <w:t xml:space="preserve">По оценке сферы электроснабжения, из числа опрошенных, которые в процессе ведения бизнеса сталкивались с подключением к электрическим сетям, </w:t>
      </w:r>
      <w:r w:rsidR="009C400C">
        <w:rPr>
          <w:sz w:val="28"/>
          <w:szCs w:val="28"/>
        </w:rPr>
        <w:t>18</w:t>
      </w:r>
      <w:r w:rsidRPr="000730CC">
        <w:rPr>
          <w:sz w:val="28"/>
          <w:szCs w:val="28"/>
        </w:rPr>
        <w:t xml:space="preserve"> </w:t>
      </w:r>
      <w:r w:rsidRPr="000730CC">
        <w:rPr>
          <w:bCs/>
          <w:sz w:val="28"/>
          <w:szCs w:val="28"/>
        </w:rPr>
        <w:t>%</w:t>
      </w:r>
      <w:r w:rsidRPr="000730CC">
        <w:rPr>
          <w:sz w:val="28"/>
          <w:szCs w:val="28"/>
        </w:rPr>
        <w:t xml:space="preserve"> отметили их стоимость как высокую. Остальные респонденты оценили стоимость подключения как низкую </w:t>
      </w:r>
      <w:r w:rsidR="00702756" w:rsidRPr="000730CC">
        <w:rPr>
          <w:sz w:val="28"/>
          <w:szCs w:val="28"/>
        </w:rPr>
        <w:t xml:space="preserve">– </w:t>
      </w:r>
      <w:r w:rsidR="009C400C">
        <w:rPr>
          <w:sz w:val="28"/>
          <w:szCs w:val="28"/>
        </w:rPr>
        <w:t>46</w:t>
      </w:r>
      <w:r w:rsidR="00702756" w:rsidRPr="000730CC">
        <w:rPr>
          <w:sz w:val="28"/>
          <w:szCs w:val="28"/>
        </w:rPr>
        <w:t xml:space="preserve"> %</w:t>
      </w:r>
      <w:r w:rsidRPr="000730CC">
        <w:rPr>
          <w:sz w:val="28"/>
          <w:szCs w:val="28"/>
        </w:rPr>
        <w:t xml:space="preserve">, </w:t>
      </w:r>
      <w:r w:rsidR="00530618" w:rsidRPr="000730CC">
        <w:rPr>
          <w:sz w:val="28"/>
          <w:szCs w:val="28"/>
        </w:rPr>
        <w:t>при этом,</w:t>
      </w:r>
      <w:r w:rsidRPr="000730CC">
        <w:rPr>
          <w:sz w:val="28"/>
          <w:szCs w:val="28"/>
        </w:rPr>
        <w:t xml:space="preserve"> </w:t>
      </w:r>
      <w:r w:rsidR="009C400C">
        <w:rPr>
          <w:sz w:val="28"/>
          <w:szCs w:val="28"/>
        </w:rPr>
        <w:t>36</w:t>
      </w:r>
      <w:r w:rsidRPr="000730CC">
        <w:rPr>
          <w:sz w:val="28"/>
          <w:szCs w:val="28"/>
        </w:rPr>
        <w:t xml:space="preserve"> % опрошенных затруднились ответить.</w:t>
      </w:r>
    </w:p>
    <w:p w:rsidR="00DA76F2" w:rsidRPr="000730CC" w:rsidRDefault="00DA76F2" w:rsidP="00DA76F2">
      <w:pPr>
        <w:pStyle w:val="Default"/>
        <w:ind w:firstLine="709"/>
        <w:jc w:val="both"/>
        <w:rPr>
          <w:sz w:val="28"/>
          <w:szCs w:val="28"/>
        </w:rPr>
      </w:pPr>
      <w:r w:rsidRPr="000730CC">
        <w:rPr>
          <w:sz w:val="28"/>
          <w:szCs w:val="28"/>
        </w:rPr>
        <w:t>Стоимостью подключения услуг телефонной связи оказались не довольны 1</w:t>
      </w:r>
      <w:r w:rsidR="009C400C">
        <w:rPr>
          <w:sz w:val="28"/>
          <w:szCs w:val="28"/>
        </w:rPr>
        <w:t>3</w:t>
      </w:r>
      <w:r w:rsidRPr="000730CC">
        <w:rPr>
          <w:bCs/>
          <w:sz w:val="28"/>
          <w:szCs w:val="28"/>
        </w:rPr>
        <w:t xml:space="preserve"> %</w:t>
      </w:r>
      <w:r w:rsidRPr="000730CC">
        <w:rPr>
          <w:sz w:val="28"/>
          <w:szCs w:val="28"/>
        </w:rPr>
        <w:t xml:space="preserve"> предпринимателей, отметив высокую стоимость. На низкую стоимость услуги указали </w:t>
      </w:r>
      <w:r w:rsidR="009C400C">
        <w:rPr>
          <w:rFonts w:eastAsia="Times New Roman"/>
          <w:sz w:val="28"/>
          <w:szCs w:val="28"/>
        </w:rPr>
        <w:t>43</w:t>
      </w:r>
      <w:r w:rsidRPr="000730CC">
        <w:rPr>
          <w:bCs/>
          <w:sz w:val="28"/>
          <w:szCs w:val="28"/>
        </w:rPr>
        <w:t xml:space="preserve"> % </w:t>
      </w:r>
      <w:r w:rsidRPr="000730CC">
        <w:rPr>
          <w:sz w:val="28"/>
          <w:szCs w:val="28"/>
        </w:rPr>
        <w:t xml:space="preserve">респондентов, а </w:t>
      </w:r>
      <w:r w:rsidR="009C400C">
        <w:rPr>
          <w:sz w:val="28"/>
          <w:szCs w:val="28"/>
        </w:rPr>
        <w:t>44</w:t>
      </w:r>
      <w:r w:rsidRPr="000730CC">
        <w:rPr>
          <w:sz w:val="28"/>
          <w:szCs w:val="28"/>
        </w:rPr>
        <w:t xml:space="preserve"> % опрошенных затруднились ответить</w:t>
      </w:r>
      <w:r w:rsidR="000F4084" w:rsidRPr="000730CC">
        <w:rPr>
          <w:sz w:val="28"/>
          <w:szCs w:val="28"/>
        </w:rPr>
        <w:t>.</w:t>
      </w:r>
    </w:p>
    <w:p w:rsidR="00E545FD" w:rsidRPr="000730CC" w:rsidRDefault="00517C24" w:rsidP="00E545FD">
      <w:pPr>
        <w:pStyle w:val="Default"/>
        <w:ind w:firstLine="709"/>
        <w:jc w:val="both"/>
        <w:rPr>
          <w:sz w:val="28"/>
          <w:szCs w:val="28"/>
        </w:rPr>
      </w:pPr>
      <w:r w:rsidRPr="000730CC">
        <w:rPr>
          <w:sz w:val="28"/>
          <w:szCs w:val="28"/>
        </w:rPr>
        <w:t xml:space="preserve">Стоимостью подключения услуг </w:t>
      </w:r>
      <w:r w:rsidR="000D51ED" w:rsidRPr="000730CC">
        <w:rPr>
          <w:sz w:val="28"/>
          <w:szCs w:val="28"/>
        </w:rPr>
        <w:t>водоснабжения и водоотведени</w:t>
      </w:r>
      <w:r w:rsidRPr="000730CC">
        <w:rPr>
          <w:sz w:val="28"/>
          <w:szCs w:val="28"/>
        </w:rPr>
        <w:t>я</w:t>
      </w:r>
      <w:r w:rsidR="00E545FD" w:rsidRPr="000730CC">
        <w:rPr>
          <w:sz w:val="28"/>
          <w:szCs w:val="28"/>
        </w:rPr>
        <w:t xml:space="preserve"> оказались не довольны </w:t>
      </w:r>
      <w:r w:rsidR="000D51ED" w:rsidRPr="000730CC">
        <w:rPr>
          <w:bCs/>
          <w:sz w:val="28"/>
          <w:szCs w:val="28"/>
        </w:rPr>
        <w:t>1</w:t>
      </w:r>
      <w:r w:rsidR="009C400C">
        <w:rPr>
          <w:bCs/>
          <w:sz w:val="28"/>
          <w:szCs w:val="28"/>
        </w:rPr>
        <w:t>5</w:t>
      </w:r>
      <w:r w:rsidR="00E545FD" w:rsidRPr="000730CC">
        <w:rPr>
          <w:bCs/>
          <w:sz w:val="28"/>
          <w:szCs w:val="28"/>
        </w:rPr>
        <w:t xml:space="preserve"> %</w:t>
      </w:r>
      <w:r w:rsidR="00E545FD" w:rsidRPr="000730CC">
        <w:rPr>
          <w:sz w:val="28"/>
          <w:szCs w:val="28"/>
        </w:rPr>
        <w:t xml:space="preserve"> предпринимателей, отметив высокую стоимость. На низкую стоимость услуги указали </w:t>
      </w:r>
      <w:r w:rsidR="009C400C">
        <w:rPr>
          <w:sz w:val="28"/>
          <w:szCs w:val="28"/>
        </w:rPr>
        <w:t>44</w:t>
      </w:r>
      <w:r w:rsidR="00E545FD" w:rsidRPr="000730CC">
        <w:rPr>
          <w:bCs/>
          <w:sz w:val="28"/>
          <w:szCs w:val="28"/>
        </w:rPr>
        <w:t xml:space="preserve"> % </w:t>
      </w:r>
      <w:r w:rsidR="00E545FD" w:rsidRPr="000730CC">
        <w:rPr>
          <w:sz w:val="28"/>
          <w:szCs w:val="28"/>
        </w:rPr>
        <w:t xml:space="preserve">респондентов, а </w:t>
      </w:r>
      <w:r w:rsidR="000D51ED" w:rsidRPr="000730CC">
        <w:rPr>
          <w:sz w:val="28"/>
          <w:szCs w:val="28"/>
        </w:rPr>
        <w:t>4</w:t>
      </w:r>
      <w:r w:rsidR="009C400C">
        <w:rPr>
          <w:sz w:val="28"/>
          <w:szCs w:val="28"/>
        </w:rPr>
        <w:t>1</w:t>
      </w:r>
      <w:r w:rsidR="00E545FD" w:rsidRPr="000730CC">
        <w:rPr>
          <w:sz w:val="28"/>
          <w:szCs w:val="28"/>
        </w:rPr>
        <w:t xml:space="preserve"> % опрошенных затруднились ответить.</w:t>
      </w:r>
    </w:p>
    <w:p w:rsidR="00E545FD" w:rsidRPr="000730CC" w:rsidRDefault="00E545FD" w:rsidP="00E545FD">
      <w:pPr>
        <w:pStyle w:val="Default"/>
        <w:ind w:firstLine="709"/>
        <w:jc w:val="both"/>
        <w:rPr>
          <w:sz w:val="28"/>
          <w:szCs w:val="28"/>
        </w:rPr>
      </w:pPr>
      <w:r w:rsidRPr="000730CC">
        <w:rPr>
          <w:sz w:val="28"/>
          <w:szCs w:val="28"/>
        </w:rPr>
        <w:t xml:space="preserve">Практически такая же ситуация и при оценке услуг подключения к теплоснабжению, где </w:t>
      </w:r>
      <w:r w:rsidR="000D51ED" w:rsidRPr="000730CC">
        <w:rPr>
          <w:sz w:val="28"/>
          <w:szCs w:val="28"/>
        </w:rPr>
        <w:t>1</w:t>
      </w:r>
      <w:r w:rsidR="009C400C">
        <w:rPr>
          <w:sz w:val="28"/>
          <w:szCs w:val="28"/>
        </w:rPr>
        <w:t>5</w:t>
      </w:r>
      <w:r w:rsidRPr="000730CC">
        <w:rPr>
          <w:sz w:val="28"/>
          <w:szCs w:val="28"/>
        </w:rPr>
        <w:t xml:space="preserve"> </w:t>
      </w:r>
      <w:r w:rsidRPr="000730CC">
        <w:rPr>
          <w:bCs/>
          <w:sz w:val="28"/>
          <w:szCs w:val="28"/>
        </w:rPr>
        <w:t>%</w:t>
      </w:r>
      <w:r w:rsidRPr="000730CC">
        <w:rPr>
          <w:sz w:val="28"/>
          <w:szCs w:val="28"/>
        </w:rPr>
        <w:t xml:space="preserve"> предпринимателей оценивают стоимость</w:t>
      </w:r>
      <w:r w:rsidR="000D2E24">
        <w:rPr>
          <w:sz w:val="28"/>
          <w:szCs w:val="28"/>
        </w:rPr>
        <w:t>,</w:t>
      </w:r>
      <w:r w:rsidRPr="000730CC">
        <w:rPr>
          <w:sz w:val="28"/>
          <w:szCs w:val="28"/>
        </w:rPr>
        <w:t xml:space="preserve"> как высокую. Низкую стоимость услуги отметили </w:t>
      </w:r>
      <w:r w:rsidR="000D51ED" w:rsidRPr="000730CC">
        <w:rPr>
          <w:sz w:val="28"/>
          <w:szCs w:val="28"/>
        </w:rPr>
        <w:t>4</w:t>
      </w:r>
      <w:r w:rsidR="009C400C">
        <w:rPr>
          <w:sz w:val="28"/>
          <w:szCs w:val="28"/>
        </w:rPr>
        <w:t>5</w:t>
      </w:r>
      <w:r w:rsidR="005C4645" w:rsidRPr="000730CC">
        <w:rPr>
          <w:sz w:val="28"/>
          <w:szCs w:val="28"/>
        </w:rPr>
        <w:t xml:space="preserve"> </w:t>
      </w:r>
      <w:r w:rsidRPr="000730CC">
        <w:rPr>
          <w:bCs/>
          <w:sz w:val="28"/>
          <w:szCs w:val="28"/>
        </w:rPr>
        <w:t>%</w:t>
      </w:r>
      <w:r w:rsidRPr="000730CC">
        <w:rPr>
          <w:sz w:val="28"/>
          <w:szCs w:val="28"/>
        </w:rPr>
        <w:t xml:space="preserve"> респондентов, а </w:t>
      </w:r>
      <w:r w:rsidR="000D51ED" w:rsidRPr="000730CC">
        <w:rPr>
          <w:sz w:val="28"/>
          <w:szCs w:val="28"/>
        </w:rPr>
        <w:t>4</w:t>
      </w:r>
      <w:r w:rsidR="009C400C">
        <w:rPr>
          <w:sz w:val="28"/>
          <w:szCs w:val="28"/>
        </w:rPr>
        <w:t>0</w:t>
      </w:r>
      <w:r w:rsidRPr="000730CC">
        <w:rPr>
          <w:sz w:val="28"/>
          <w:szCs w:val="28"/>
        </w:rPr>
        <w:t xml:space="preserve"> % опрошенных затруднились ответить.</w:t>
      </w:r>
    </w:p>
    <w:p w:rsidR="00E545FD" w:rsidRPr="000730CC" w:rsidRDefault="00E545FD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30CC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проведенного опроса показали, что большинство представителей бизнеса, указали на низкую стоимость подключения к услугам естественных монополий. </w:t>
      </w:r>
    </w:p>
    <w:p w:rsidR="009B148A" w:rsidRDefault="009B148A" w:rsidP="00DD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C9" w:rsidRPr="000730CC" w:rsidRDefault="00DD18C9" w:rsidP="00DD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730CC">
        <w:rPr>
          <w:rFonts w:ascii="Times New Roman" w:hAnsi="Times New Roman" w:cs="Times New Roman"/>
          <w:b/>
          <w:sz w:val="28"/>
          <w:szCs w:val="28"/>
        </w:rPr>
        <w:t>Мнение предпринимателей о первоочередной работе по развитию конкуренции в</w:t>
      </w:r>
      <w:r w:rsidRPr="000730C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Республике Адыгея</w:t>
      </w:r>
    </w:p>
    <w:p w:rsidR="00DD18C9" w:rsidRPr="000730CC" w:rsidRDefault="00DD18C9" w:rsidP="00D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8C9" w:rsidRPr="000730CC" w:rsidRDefault="00DD18C9" w:rsidP="00DD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В ходе опроса субъектам предпринимательской деятельности было предложено указать, на что в первую очередь должна быть направлена работа по развитию конкуренции в </w:t>
      </w:r>
      <w:r w:rsidRPr="000730CC">
        <w:rPr>
          <w:rFonts w:ascii="Times New Roman" w:eastAsia="Times New Roman" w:hAnsi="Times New Roman" w:cs="Times New Roman"/>
          <w:sz w:val="28"/>
          <w:szCs w:val="28"/>
        </w:rPr>
        <w:t>Республике Адыгея</w:t>
      </w:r>
    </w:p>
    <w:p w:rsidR="00DD18C9" w:rsidRDefault="00DD18C9" w:rsidP="00DD18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>Таблица 22</w:t>
      </w:r>
    </w:p>
    <w:p w:rsidR="009B148A" w:rsidRPr="000730CC" w:rsidRDefault="009B148A" w:rsidP="00DD18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18C9" w:rsidRPr="000730CC" w:rsidRDefault="00DD18C9" w:rsidP="00DD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Мнение предпринимателей относительно того, на что в первую очередь должна быть направлена работа по развитию конкуренции</w:t>
      </w:r>
    </w:p>
    <w:p w:rsidR="00DD18C9" w:rsidRPr="000730CC" w:rsidRDefault="00DD18C9" w:rsidP="00DD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0CC">
        <w:rPr>
          <w:rFonts w:ascii="Times New Roman" w:eastAsia="Times New Roman" w:hAnsi="Times New Roman" w:cs="Times New Roman"/>
          <w:sz w:val="28"/>
          <w:szCs w:val="28"/>
        </w:rPr>
        <w:t>в Республике Адыгея (в % от общего числа опрошенных)</w:t>
      </w:r>
    </w:p>
    <w:p w:rsidR="00E456E4" w:rsidRPr="000730CC" w:rsidRDefault="00E456E4" w:rsidP="00DD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6"/>
        <w:gridCol w:w="1621"/>
      </w:tblGrid>
      <w:tr w:rsidR="00DD18C9" w:rsidRPr="000730CC" w:rsidTr="00F63F2A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8C9" w:rsidRPr="000730CC" w:rsidRDefault="00DD18C9" w:rsidP="00F63F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8C9" w:rsidRPr="000730CC" w:rsidRDefault="00DD18C9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числа опрошенных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D81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D81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юридических и физических лиц (ИП), продающих товары, работы, услуги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8D0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68E0" w:rsidRPr="000730CC" w:rsidTr="008D0BAC"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Поддержка новых направлений развития экономики республики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D81392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DB68E0">
            <w:pPr>
              <w:suppressAutoHyphens/>
              <w:spacing w:after="0"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68E0" w:rsidRPr="000730CC" w:rsidTr="008D0BAC">
        <w:trPr>
          <w:trHeight w:val="1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E0" w:rsidRPr="000730CC" w:rsidRDefault="00DB68E0" w:rsidP="00E456E4">
            <w:pPr>
              <w:suppressAutoHyphens/>
              <w:spacing w:after="0"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</w:t>
            </w: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свой вариант, если ни один </w:t>
            </w:r>
            <w:r w:rsidR="00890F8A" w:rsidRPr="000730CC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предложенных не подходит) </w:t>
            </w:r>
            <w:r w:rsidRPr="000730C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E0" w:rsidRPr="000730CC" w:rsidRDefault="0086148B" w:rsidP="008D0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D18C9" w:rsidRPr="000730CC" w:rsidRDefault="00DD18C9" w:rsidP="00D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8C9" w:rsidRPr="000730CC" w:rsidRDefault="00DD18C9" w:rsidP="00D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Результаты опроса показали, что в качестве основных направлений развития конкурентной среды в Республике Адыгея, большинством участников опроса было предложено:</w:t>
      </w:r>
    </w:p>
    <w:p w:rsidR="0063752F" w:rsidRPr="000730CC" w:rsidRDefault="0063752F" w:rsidP="0063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- обеспечить контроль над ростом цен (</w:t>
      </w:r>
      <w:r w:rsidR="000730CC" w:rsidRPr="000730CC">
        <w:rPr>
          <w:rFonts w:ascii="Times New Roman" w:hAnsi="Times New Roman" w:cs="Times New Roman"/>
          <w:sz w:val="28"/>
          <w:szCs w:val="28"/>
        </w:rPr>
        <w:t>2</w:t>
      </w:r>
      <w:r w:rsidR="00D81392">
        <w:rPr>
          <w:rFonts w:ascii="Times New Roman" w:hAnsi="Times New Roman" w:cs="Times New Roman"/>
          <w:sz w:val="28"/>
          <w:szCs w:val="28"/>
        </w:rPr>
        <w:t>9</w:t>
      </w:r>
      <w:r w:rsidRPr="000730CC">
        <w:rPr>
          <w:rFonts w:ascii="Times New Roman" w:hAnsi="Times New Roman" w:cs="Times New Roman"/>
          <w:sz w:val="28"/>
          <w:szCs w:val="28"/>
        </w:rPr>
        <w:t xml:space="preserve"> % опрошенных)</w:t>
      </w:r>
      <w:r w:rsidR="00FE1990" w:rsidRPr="000730CC">
        <w:rPr>
          <w:rFonts w:ascii="Times New Roman" w:hAnsi="Times New Roman" w:cs="Times New Roman"/>
          <w:sz w:val="28"/>
          <w:szCs w:val="28"/>
        </w:rPr>
        <w:t>;</w:t>
      </w:r>
    </w:p>
    <w:p w:rsidR="00CD4D4C" w:rsidRPr="000730CC" w:rsidRDefault="00DD18C9" w:rsidP="00C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DB68E0" w:rsidRPr="000730CC">
        <w:rPr>
          <w:rFonts w:ascii="Times New Roman" w:hAnsi="Times New Roman" w:cs="Times New Roman"/>
          <w:sz w:val="28"/>
          <w:szCs w:val="28"/>
        </w:rPr>
        <w:t>добросовестную конкур</w:t>
      </w:r>
      <w:r w:rsidR="00FB2A98" w:rsidRPr="000730CC">
        <w:rPr>
          <w:rFonts w:ascii="Times New Roman" w:hAnsi="Times New Roman" w:cs="Times New Roman"/>
          <w:sz w:val="28"/>
          <w:szCs w:val="28"/>
        </w:rPr>
        <w:t>е</w:t>
      </w:r>
      <w:r w:rsidR="00DB68E0" w:rsidRPr="000730CC">
        <w:rPr>
          <w:rFonts w:ascii="Times New Roman" w:hAnsi="Times New Roman" w:cs="Times New Roman"/>
          <w:sz w:val="28"/>
          <w:szCs w:val="28"/>
        </w:rPr>
        <w:t>нцию</w:t>
      </w:r>
      <w:r w:rsidRPr="000730CC">
        <w:rPr>
          <w:rFonts w:ascii="Times New Roman" w:hAnsi="Times New Roman" w:cs="Times New Roman"/>
          <w:sz w:val="28"/>
          <w:szCs w:val="28"/>
        </w:rPr>
        <w:t xml:space="preserve"> (</w:t>
      </w:r>
      <w:r w:rsidR="000730CC" w:rsidRPr="000730CC">
        <w:rPr>
          <w:rFonts w:ascii="Times New Roman" w:hAnsi="Times New Roman" w:cs="Times New Roman"/>
          <w:sz w:val="28"/>
          <w:szCs w:val="28"/>
        </w:rPr>
        <w:t>1</w:t>
      </w:r>
      <w:r w:rsidR="00D81392">
        <w:rPr>
          <w:rFonts w:ascii="Times New Roman" w:hAnsi="Times New Roman" w:cs="Times New Roman"/>
          <w:sz w:val="28"/>
          <w:szCs w:val="28"/>
        </w:rPr>
        <w:t>3</w:t>
      </w:r>
      <w:r w:rsidRPr="000730CC">
        <w:rPr>
          <w:rFonts w:ascii="Times New Roman" w:hAnsi="Times New Roman" w:cs="Times New Roman"/>
          <w:sz w:val="28"/>
          <w:szCs w:val="28"/>
        </w:rPr>
        <w:t xml:space="preserve"> % опрошенных)</w:t>
      </w:r>
      <w:r w:rsidR="00CD4D4C" w:rsidRPr="000730CC">
        <w:rPr>
          <w:rFonts w:ascii="Times New Roman" w:hAnsi="Times New Roman" w:cs="Times New Roman"/>
          <w:sz w:val="28"/>
          <w:szCs w:val="28"/>
        </w:rPr>
        <w:t xml:space="preserve">, </w:t>
      </w:r>
      <w:r w:rsidR="000729E0" w:rsidRPr="000730CC">
        <w:rPr>
          <w:rFonts w:ascii="Times New Roman" w:hAnsi="Times New Roman" w:cs="Times New Roman"/>
          <w:sz w:val="28"/>
          <w:szCs w:val="28"/>
        </w:rPr>
        <w:t xml:space="preserve">т.е. </w:t>
      </w:r>
      <w:r w:rsidR="00CD4D4C" w:rsidRPr="000730CC">
        <w:rPr>
          <w:rFonts w:ascii="Times New Roman" w:hAnsi="Times New Roman" w:cs="Times New Roman"/>
          <w:sz w:val="28"/>
          <w:szCs w:val="28"/>
        </w:rPr>
        <w:t>вести конкурентную борьбу честными и законными методами, не нарушающими общепринятые нормы ведения бизнеса;</w:t>
      </w:r>
    </w:p>
    <w:p w:rsidR="00DB68E0" w:rsidRPr="000730CC" w:rsidRDefault="00DB68E0" w:rsidP="00DB68E0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30CC">
        <w:rPr>
          <w:rFonts w:ascii="Times New Roman" w:hAnsi="Times New Roman" w:cs="Times New Roman"/>
          <w:sz w:val="28"/>
          <w:szCs w:val="28"/>
        </w:rPr>
        <w:t xml:space="preserve">- обеспечивать юридическую защиту предпринимателей                            </w:t>
      </w:r>
      <w:proofErr w:type="gramStart"/>
      <w:r w:rsidRPr="000730C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730CC" w:rsidRPr="000730CC">
        <w:rPr>
          <w:rFonts w:ascii="Times New Roman" w:hAnsi="Times New Roman" w:cs="Times New Roman"/>
          <w:sz w:val="28"/>
          <w:szCs w:val="28"/>
        </w:rPr>
        <w:t>1</w:t>
      </w:r>
      <w:r w:rsidR="00D81392">
        <w:rPr>
          <w:rFonts w:ascii="Times New Roman" w:hAnsi="Times New Roman" w:cs="Times New Roman"/>
          <w:sz w:val="28"/>
          <w:szCs w:val="28"/>
        </w:rPr>
        <w:t>1</w:t>
      </w:r>
      <w:r w:rsidRPr="000730CC">
        <w:rPr>
          <w:rFonts w:ascii="Times New Roman" w:hAnsi="Times New Roman" w:cs="Times New Roman"/>
          <w:sz w:val="28"/>
          <w:szCs w:val="28"/>
        </w:rPr>
        <w:t xml:space="preserve"> % опрошенных)</w:t>
      </w:r>
      <w:r w:rsidR="00BF401D" w:rsidRPr="000730CC">
        <w:rPr>
          <w:rFonts w:ascii="Times New Roman" w:hAnsi="Times New Roman" w:cs="Times New Roman"/>
          <w:sz w:val="28"/>
          <w:szCs w:val="28"/>
        </w:rPr>
        <w:t>;</w:t>
      </w:r>
      <w:r w:rsidRPr="000730CC">
        <w:rPr>
          <w:bCs/>
          <w:sz w:val="28"/>
          <w:szCs w:val="28"/>
          <w:shd w:val="clear" w:color="auto" w:fill="FFFFFF"/>
        </w:rPr>
        <w:t xml:space="preserve">     </w:t>
      </w:r>
    </w:p>
    <w:p w:rsidR="00DD18C9" w:rsidRPr="000730CC" w:rsidRDefault="00DD18C9" w:rsidP="00DD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CC">
        <w:rPr>
          <w:rFonts w:ascii="Times New Roman" w:hAnsi="Times New Roman" w:cs="Times New Roman"/>
          <w:sz w:val="28"/>
          <w:szCs w:val="28"/>
        </w:rPr>
        <w:t>- оказывать</w:t>
      </w:r>
      <w:r w:rsidRPr="000730CC">
        <w:rPr>
          <w:rFonts w:ascii="Times New Roman" w:hAnsi="Times New Roman" w:cs="Times New Roman"/>
          <w:sz w:val="28"/>
          <w:szCs w:val="24"/>
        </w:rPr>
        <w:t xml:space="preserve"> </w:t>
      </w:r>
      <w:r w:rsidRPr="000730CC">
        <w:rPr>
          <w:rFonts w:ascii="Times New Roman" w:hAnsi="Times New Roman" w:cs="Times New Roman"/>
          <w:sz w:val="28"/>
          <w:szCs w:val="28"/>
        </w:rPr>
        <w:t>помощь</w:t>
      </w:r>
      <w:r w:rsidRPr="000730CC">
        <w:rPr>
          <w:rFonts w:ascii="Times New Roman" w:hAnsi="Times New Roman" w:cs="Times New Roman"/>
          <w:sz w:val="28"/>
          <w:szCs w:val="24"/>
        </w:rPr>
        <w:t xml:space="preserve"> начинающим предпринимателям</w:t>
      </w:r>
      <w:r w:rsidRPr="000730CC">
        <w:rPr>
          <w:rFonts w:ascii="Times New Roman" w:hAnsi="Times New Roman" w:cs="Times New Roman"/>
          <w:sz w:val="32"/>
          <w:szCs w:val="28"/>
        </w:rPr>
        <w:t xml:space="preserve"> </w:t>
      </w:r>
      <w:r w:rsidRPr="000730CC">
        <w:rPr>
          <w:rFonts w:ascii="Times New Roman" w:hAnsi="Times New Roman" w:cs="Times New Roman"/>
          <w:sz w:val="28"/>
          <w:szCs w:val="28"/>
        </w:rPr>
        <w:t>(</w:t>
      </w:r>
      <w:r w:rsidR="00D81392">
        <w:rPr>
          <w:rFonts w:ascii="Times New Roman" w:hAnsi="Times New Roman" w:cs="Times New Roman"/>
          <w:sz w:val="28"/>
          <w:szCs w:val="28"/>
        </w:rPr>
        <w:t>9</w:t>
      </w:r>
      <w:r w:rsidRPr="000730CC">
        <w:rPr>
          <w:rFonts w:ascii="Times New Roman" w:hAnsi="Times New Roman" w:cs="Times New Roman"/>
          <w:sz w:val="28"/>
          <w:szCs w:val="28"/>
        </w:rPr>
        <w:t xml:space="preserve"> %)</w:t>
      </w:r>
      <w:r w:rsidR="004608A7" w:rsidRPr="000730CC">
        <w:rPr>
          <w:rFonts w:ascii="Times New Roman" w:hAnsi="Times New Roman" w:cs="Times New Roman"/>
          <w:sz w:val="28"/>
          <w:szCs w:val="28"/>
        </w:rPr>
        <w:t>, т.е. предоставление различного вида помощи и поддержки на местном, ре</w:t>
      </w:r>
      <w:r w:rsidR="00BF401D" w:rsidRPr="000730CC">
        <w:rPr>
          <w:rFonts w:ascii="Times New Roman" w:hAnsi="Times New Roman" w:cs="Times New Roman"/>
          <w:sz w:val="28"/>
          <w:szCs w:val="28"/>
        </w:rPr>
        <w:t>гиональном и федеральном уровне.</w:t>
      </w:r>
    </w:p>
    <w:p w:rsidR="0066409E" w:rsidRPr="000730CC" w:rsidRDefault="007B151E" w:rsidP="00B15AB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Предпринимательство</w:t>
      </w:r>
      <w:r w:rsidR="00A93BC1" w:rsidRPr="00073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93BC1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88A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 современной экономики</w:t>
      </w:r>
      <w:r w:rsidR="00B15ABC" w:rsidRPr="00073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15ABC" w:rsidRPr="000730CC">
        <w:rPr>
          <w:rFonts w:ascii="Times New Roman" w:eastAsia="Calibri" w:hAnsi="Times New Roman" w:cs="Times New Roman"/>
          <w:sz w:val="28"/>
          <w:szCs w:val="28"/>
        </w:rPr>
        <w:t xml:space="preserve">оказывающий влияние на экономическую, политическую стабильность, освоение производства новых товаров, повышение качества услуг. </w:t>
      </w:r>
      <w:r w:rsidR="00B15ABC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предприятия по производству материальных благ и оказанию разного рода услуг, предприниматели решают вопросы занятости населения, что снижает </w:t>
      </w:r>
      <w:r w:rsidR="00B15ABC" w:rsidRPr="000730CC">
        <w:rPr>
          <w:rFonts w:ascii="Times New Roman" w:hAnsi="Times New Roman" w:cs="Times New Roman"/>
          <w:color w:val="000000"/>
          <w:sz w:val="28"/>
          <w:szCs w:val="28"/>
        </w:rPr>
        <w:t>остроту сложных социальных ситуаций.</w:t>
      </w:r>
      <w:r w:rsidR="00B15ABC" w:rsidRPr="000730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5ABC" w:rsidRPr="000730CC">
        <w:rPr>
          <w:rFonts w:ascii="Times New Roman" w:eastAsia="Calibri" w:hAnsi="Times New Roman" w:cs="Times New Roman"/>
          <w:sz w:val="28"/>
          <w:szCs w:val="28"/>
        </w:rPr>
        <w:t>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E3787B" w:rsidRPr="000730CC" w:rsidRDefault="00E3787B" w:rsidP="004A624D">
      <w:pPr>
        <w:tabs>
          <w:tab w:val="left" w:pos="142"/>
        </w:tabs>
        <w:suppressAutoHyphens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Администрацией муниципального образования «Город Майкоп» ведется целенаправленная работа, для </w:t>
      </w:r>
      <w:r w:rsidRPr="000730CC">
        <w:rPr>
          <w:rFonts w:ascii="Times New Roman" w:eastAsia="Calibri" w:hAnsi="Times New Roman" w:cs="Times New Roman"/>
          <w:sz w:val="28"/>
          <w:szCs w:val="28"/>
        </w:rPr>
        <w:t>создания благоприятных условий для развития предпринимательства и роста предпринимательской активности путем осуществления всесторонней поддержки развития предпринимательства</w:t>
      </w:r>
      <w:r w:rsidR="00AF3CF0" w:rsidRPr="000730CC">
        <w:rPr>
          <w:rFonts w:ascii="Times New Roman" w:eastAsia="Calibri" w:hAnsi="Times New Roman" w:cs="Times New Roman"/>
          <w:sz w:val="28"/>
          <w:szCs w:val="28"/>
        </w:rPr>
        <w:t>.</w:t>
      </w:r>
      <w:r w:rsidR="00B15ABC" w:rsidRPr="00073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4B3" w:rsidRDefault="00BD34B3" w:rsidP="00BD34B3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CC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D81392" w:rsidRPr="00D81392" w:rsidRDefault="00D81392" w:rsidP="00D8139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92">
        <w:rPr>
          <w:rFonts w:ascii="Times New Roman" w:eastAsia="Calibri" w:hAnsi="Times New Roman" w:cs="Times New Roman"/>
          <w:sz w:val="28"/>
          <w:szCs w:val="28"/>
        </w:rPr>
        <w:t>В период с 09.10.2023 по 25.10.2023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392">
        <w:rPr>
          <w:rFonts w:ascii="Times New Roman" w:eastAsia="Calibri" w:hAnsi="Times New Roman" w:cs="Times New Roman"/>
          <w:sz w:val="28"/>
          <w:szCs w:val="28"/>
        </w:rPr>
        <w:t>осуществлялся отбор получателей субсидии на возмещение затрат в связи с производством товаров, выполнение работ, оказанием услуг в сфере поддержки малого и среднего предпринимательства.</w:t>
      </w:r>
    </w:p>
    <w:p w:rsidR="00D81392" w:rsidRPr="00D81392" w:rsidRDefault="00D81392" w:rsidP="00D8139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392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проведенного отбора </w:t>
      </w:r>
      <w:r>
        <w:rPr>
          <w:rFonts w:ascii="Times New Roman" w:eastAsia="Calibri" w:hAnsi="Times New Roman" w:cs="Times New Roman"/>
          <w:sz w:val="28"/>
          <w:szCs w:val="28"/>
        </w:rPr>
        <w:t>субсидии получили 3 субъекта малого и среднего предпринимательства.</w:t>
      </w:r>
      <w:r w:rsidRPr="00D813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353" w:rsidRDefault="005D4353" w:rsidP="005D435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C3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«Город Майкоп»</w:t>
      </w:r>
      <w:r w:rsidRPr="00DF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государственная программа Республики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ыгея «Развитие экономики»</w:t>
      </w:r>
      <w:r w:rsidRPr="00DF6C33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которой действует подпрограмма «Развитие 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6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384A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615">
        <w:rPr>
          <w:rFonts w:ascii="Times New Roman" w:eastAsia="Calibri" w:hAnsi="Times New Roman" w:cs="Times New Roman"/>
          <w:sz w:val="28"/>
          <w:szCs w:val="28"/>
        </w:rPr>
        <w:t>В течение отчетного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периода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года за счет средств данной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384A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2615">
        <w:rPr>
          <w:rFonts w:ascii="Times New Roman" w:eastAsia="Calibri" w:hAnsi="Times New Roman" w:cs="Times New Roman"/>
          <w:sz w:val="28"/>
          <w:szCs w:val="28"/>
        </w:rPr>
        <w:t>микрозайм</w:t>
      </w:r>
      <w:proofErr w:type="spellEnd"/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183,9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384A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предоставлено 5 поручительств с размером гарантии 10,2 млн рублей, что позволило привлечь кредитные ресурсы в сумме 21,0 млн рублей;</w:t>
      </w:r>
    </w:p>
    <w:p w:rsidR="005A384A" w:rsidRPr="00DC2615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- 68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прошли обучение.</w:t>
      </w:r>
    </w:p>
    <w:p w:rsidR="005A384A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Автономной некоммерческой организацией «Центр поддержки предпринимательства Республики Адыгея» оказано </w:t>
      </w:r>
      <w:r>
        <w:rPr>
          <w:rFonts w:ascii="Times New Roman" w:eastAsia="Calibri" w:hAnsi="Times New Roman" w:cs="Times New Roman"/>
          <w:sz w:val="28"/>
          <w:szCs w:val="28"/>
        </w:rPr>
        <w:t>660</w:t>
      </w:r>
      <w:r w:rsidRPr="00DC2615">
        <w:rPr>
          <w:rFonts w:ascii="Times New Roman" w:eastAsia="Calibri" w:hAnsi="Times New Roman" w:cs="Times New Roman"/>
          <w:sz w:val="28"/>
          <w:szCs w:val="28"/>
        </w:rPr>
        <w:t xml:space="preserve"> консультационных услуг.</w:t>
      </w:r>
    </w:p>
    <w:p w:rsidR="00D82858" w:rsidRDefault="00D82858" w:rsidP="00D8285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1B707D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707D">
        <w:rPr>
          <w:rFonts w:ascii="Times New Roman" w:eastAsia="Calibri" w:hAnsi="Times New Roman" w:cs="Times New Roman"/>
          <w:sz w:val="28"/>
          <w:szCs w:val="28"/>
        </w:rPr>
        <w:t xml:space="preserve"> развития предпринимательства и потребительского рынка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 принимает участие в работе Комиссий:</w:t>
      </w:r>
    </w:p>
    <w:p w:rsidR="00D82858" w:rsidRDefault="00D82858" w:rsidP="00D8285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выдаче грантов начинающим предпринимателям (Комиссия создана в</w:t>
      </w:r>
      <w:r w:rsidRPr="00AC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 «Адыгейский республиканский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2858" w:rsidRDefault="00D82858" w:rsidP="00D8285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оказанию государственной социальной помощи при заключении социального контракта с гражданами, оказавшимися в трудной жизненной ситуации </w:t>
      </w:r>
      <w:r>
        <w:rPr>
          <w:rFonts w:ascii="Times New Roman" w:eastAsia="Calibri" w:hAnsi="Times New Roman" w:cs="Times New Roman"/>
          <w:sz w:val="28"/>
          <w:szCs w:val="28"/>
        </w:rPr>
        <w:t>(Комиссия создана в</w:t>
      </w:r>
      <w:r w:rsidRPr="00AC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 «Центр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</w:t>
      </w:r>
      <w:r w:rsidRPr="00A97420">
        <w:rPr>
          <w:rFonts w:ascii="Times New Roman" w:eastAsia="Times New Roman" w:hAnsi="Times New Roman" w:cs="Times New Roman"/>
          <w:sz w:val="28"/>
          <w:szCs w:val="28"/>
        </w:rPr>
        <w:t xml:space="preserve">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384A" w:rsidRDefault="005A384A" w:rsidP="005A384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10219A">
        <w:rPr>
          <w:rFonts w:ascii="Times New Roman" w:eastAsia="Calibri" w:hAnsi="Times New Roman" w:cs="Times New Roman"/>
          <w:sz w:val="28"/>
          <w:szCs w:val="28"/>
        </w:rPr>
        <w:t xml:space="preserve">начинающих предпринимателей получили гранты на сумму </w:t>
      </w:r>
      <w:r>
        <w:rPr>
          <w:rFonts w:ascii="Times New Roman" w:eastAsia="Calibri" w:hAnsi="Times New Roman" w:cs="Times New Roman"/>
          <w:sz w:val="28"/>
          <w:szCs w:val="28"/>
        </w:rPr>
        <w:t>1 228,0</w:t>
      </w:r>
      <w:r w:rsidRPr="0010219A">
        <w:rPr>
          <w:rFonts w:ascii="Times New Roman" w:eastAsia="Calibri" w:hAnsi="Times New Roman" w:cs="Times New Roman"/>
          <w:sz w:val="28"/>
          <w:szCs w:val="28"/>
        </w:rPr>
        <w:t xml:space="preserve"> тыс. рублей (по 153,5 тыс. рублей) в государственном казенном учреждении Республики Адыгея «Адыгейский республиканский Центр занятости населения».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Гранты на развитие предоставлены в рамках реализации государственной программы Республики Адыгея «Содействие занятости населения».</w:t>
      </w:r>
    </w:p>
    <w:p w:rsidR="005A384A" w:rsidRPr="001B447B" w:rsidRDefault="00EB5F17" w:rsidP="001B447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="005A384A" w:rsidRPr="001B447B">
        <w:rPr>
          <w:rFonts w:ascii="Times New Roman" w:eastAsia="Calibri" w:hAnsi="Times New Roman" w:cs="Times New Roman"/>
          <w:sz w:val="28"/>
          <w:szCs w:val="28"/>
        </w:rPr>
        <w:t xml:space="preserve"> начинающих предпринимателей получили субсидии в государственном казенном учреждении Республики Адыгея </w:t>
      </w:r>
      <w:r w:rsidR="005A384A" w:rsidRPr="001B447B">
        <w:rPr>
          <w:rFonts w:ascii="Times New Roman" w:eastAsia="Times New Roman" w:hAnsi="Times New Roman" w:cs="Times New Roman"/>
          <w:sz w:val="28"/>
          <w:szCs w:val="28"/>
        </w:rPr>
        <w:t>«Центр труда и социальной защиты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</w:t>
      </w:r>
      <w:r w:rsidR="00564318" w:rsidRPr="0010219A">
        <w:rPr>
          <w:rFonts w:ascii="Times New Roman" w:eastAsia="Calibri" w:hAnsi="Times New Roman" w:cs="Times New Roman"/>
          <w:sz w:val="28"/>
          <w:szCs w:val="28"/>
        </w:rPr>
        <w:t>сумму</w:t>
      </w:r>
      <w:r w:rsidR="0056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34,5 млн.</w:t>
      </w:r>
      <w:r w:rsidR="0056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A384A" w:rsidRPr="001B447B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национального проекта «Демография» с целью улучшения качества жизни населения, поддержки и создания благоприятных условий жизнедеятельности, между гражданином и органом социальной защиты заключается социальный контракт о предоставлении субсидии (для индивидуальных предпринимателей размер выплаты достигает </w:t>
      </w:r>
      <w:r w:rsidR="006E1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5A384A" w:rsidRPr="001B447B">
        <w:rPr>
          <w:rFonts w:ascii="Times New Roman" w:eastAsia="Calibri" w:hAnsi="Times New Roman" w:cs="Times New Roman"/>
          <w:sz w:val="28"/>
          <w:szCs w:val="28"/>
        </w:rPr>
        <w:t>350 тыс. рублей). Социальный контракт позволяет справиться с трудной жизненной ситуацией и поднять уровень благосостояния граждан.</w:t>
      </w:r>
      <w:bookmarkStart w:id="0" w:name="_GoBack"/>
      <w:bookmarkEnd w:id="0"/>
    </w:p>
    <w:p w:rsidR="00AA0331" w:rsidRPr="001B447B" w:rsidRDefault="00D81392" w:rsidP="001B447B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44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A0331" w:rsidRPr="001B447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«Город Майкоп» проводит консультационную и информационную работу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предпринимательства.</w:t>
      </w:r>
    </w:p>
    <w:p w:rsidR="00BD34B3" w:rsidRPr="001B447B" w:rsidRDefault="00733060" w:rsidP="001B447B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44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Также в </w:t>
      </w:r>
      <w:r w:rsidRPr="001B44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 взаимодействия</w:t>
      </w:r>
      <w:r w:rsidRPr="001B44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</w:t>
      </w:r>
      <w:r w:rsidRPr="001B4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</w:t>
      </w:r>
      <w:r w:rsidR="001D10FD" w:rsidRPr="001B4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омной некоммерческой </w:t>
      </w:r>
      <w:r w:rsidR="001D10FD" w:rsidRPr="001B44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организацией</w:t>
      </w:r>
      <w:r w:rsidR="001D10FD" w:rsidRPr="001B4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«Центр поддержки предпринимательства Республики Адыгея» </w:t>
      </w:r>
      <w:r w:rsidRPr="001B44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информирование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CC0E98" w:rsidRPr="001B447B" w:rsidRDefault="00CC0E98" w:rsidP="001B447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B">
        <w:rPr>
          <w:rFonts w:ascii="Times New Roman" w:hAnsi="Times New Roman" w:cs="Times New Roman"/>
          <w:sz w:val="28"/>
          <w:szCs w:val="28"/>
        </w:rPr>
        <w:t>Одним из направлений в сфере управления муниципальным имуществом муниципального образования «Город Майкоп» является повышение конкурентоспособности муниципальных унитарных предприятий муниципального образования «Город Майкоп», улучшение финансово-экономических показателей их деятельности.</w:t>
      </w:r>
    </w:p>
    <w:p w:rsidR="00CC0E98" w:rsidRPr="001B447B" w:rsidRDefault="00CC0E98" w:rsidP="001B447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B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проводится работа по определению состава муниципальных унитарных предприятий, подлежащих приватизации, ликвидации, либо перепрофилированию. </w:t>
      </w:r>
      <w:r w:rsidR="00567C8D" w:rsidRPr="001B447B">
        <w:rPr>
          <w:rFonts w:ascii="Times New Roman" w:hAnsi="Times New Roman" w:cs="Times New Roman"/>
          <w:sz w:val="28"/>
          <w:szCs w:val="28"/>
        </w:rPr>
        <w:t>В</w:t>
      </w:r>
      <w:r w:rsidRPr="001B447B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</w:t>
      </w:r>
      <w:r w:rsidR="00567C8D" w:rsidRPr="001B447B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Pr="001B447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FC0CAA" w:rsidRPr="001B447B">
        <w:rPr>
          <w:rFonts w:ascii="Times New Roman" w:hAnsi="Times New Roman" w:cs="Times New Roman"/>
          <w:sz w:val="28"/>
          <w:szCs w:val="28"/>
        </w:rPr>
        <w:t>6</w:t>
      </w:r>
      <w:r w:rsidRPr="001B447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предприятий.</w:t>
      </w:r>
    </w:p>
    <w:p w:rsidR="00CC0E98" w:rsidRPr="001B447B" w:rsidRDefault="00CC0E98" w:rsidP="001B447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7B">
        <w:rPr>
          <w:rFonts w:ascii="Times New Roman" w:hAnsi="Times New Roman" w:cs="Times New Roman"/>
          <w:sz w:val="28"/>
          <w:szCs w:val="28"/>
        </w:rPr>
        <w:t>Анализ проведенного анкетирования представителей бизнеса показал, что состояние конкуренции на рынках муниципального образования «Город Майкоп» держится на высоком уровне.</w:t>
      </w:r>
    </w:p>
    <w:p w:rsidR="00CC0E98" w:rsidRDefault="00CC0E98" w:rsidP="00BD34B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447B" w:rsidRDefault="001B447B" w:rsidP="00BD34B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447B" w:rsidRPr="001D10FD" w:rsidRDefault="001B447B" w:rsidP="00BD34B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400C" w:rsidRPr="009C400C" w:rsidRDefault="009C400C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9C400C" w:rsidRPr="009C400C" w:rsidRDefault="009C400C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предпринимательства </w:t>
      </w:r>
    </w:p>
    <w:p w:rsidR="003406CD" w:rsidRPr="009C400C" w:rsidRDefault="009C400C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потребительского рынка </w:t>
      </w:r>
      <w:r w:rsidR="003406CD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06CD" w:rsidRPr="009C400C" w:rsidRDefault="003406CD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3406CD" w:rsidRDefault="003406CD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</w:t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К. </w:t>
      </w:r>
      <w:proofErr w:type="spellStart"/>
      <w:r w:rsidR="009C400C" w:rsidRPr="009C400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Паранук</w:t>
      </w:r>
      <w:proofErr w:type="spellEnd"/>
    </w:p>
    <w:p w:rsidR="003406CD" w:rsidRDefault="003406CD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24D" w:rsidRPr="00B6305B" w:rsidRDefault="004A624D" w:rsidP="003406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624D" w:rsidRPr="00B6305B" w:rsidSect="00890623">
      <w:headerReference w:type="default" r:id="rId35"/>
      <w:footerReference w:type="default" r:id="rId36"/>
      <w:pgSz w:w="11906" w:h="16838"/>
      <w:pgMar w:top="142" w:right="850" w:bottom="0" w:left="1701" w:header="708" w:footer="708" w:gutter="0"/>
      <w:pgBorders w:display="notFirstPage" w:offsetFrom="page">
        <w:top w:val="double" w:sz="4" w:space="24" w:color="74B5E4" w:themeColor="accent2" w:themeTint="99"/>
        <w:left w:val="double" w:sz="4" w:space="24" w:color="74B5E4" w:themeColor="accent2" w:themeTint="99"/>
        <w:bottom w:val="double" w:sz="4" w:space="24" w:color="74B5E4" w:themeColor="accent2" w:themeTint="99"/>
        <w:right w:val="double" w:sz="4" w:space="24" w:color="74B5E4" w:themeColor="accen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E1" w:rsidRDefault="00C210E1" w:rsidP="00EF1263">
      <w:pPr>
        <w:spacing w:after="0" w:line="240" w:lineRule="auto"/>
      </w:pPr>
      <w:r>
        <w:separator/>
      </w:r>
    </w:p>
  </w:endnote>
  <w:endnote w:type="continuationSeparator" w:id="0">
    <w:p w:rsidR="00C210E1" w:rsidRDefault="00C210E1" w:rsidP="00E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29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highlight w:val="blue"/>
      </w:rPr>
    </w:sdtEndPr>
    <w:sdtContent>
      <w:p w:rsidR="00C210E1" w:rsidRPr="007E1D20" w:rsidRDefault="00C210E1">
        <w:pPr>
          <w:pStyle w:val="ab"/>
          <w:jc w:val="center"/>
          <w:rPr>
            <w:rFonts w:ascii="Times New Roman" w:hAnsi="Times New Roman" w:cs="Times New Roman"/>
          </w:rPr>
        </w:pPr>
        <w:r w:rsidRPr="007E1D20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-3810</wp:posOffset>
                  </wp:positionV>
                  <wp:extent cx="304800" cy="219710"/>
                  <wp:effectExtent l="57150" t="19050" r="0" b="104140"/>
                  <wp:wrapNone/>
                  <wp:docPr id="5" name="Овал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4800" cy="2197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oval w14:anchorId="38D6E2BB" id="Овал 5" o:spid="_x0000_s1026" style="position:absolute;margin-left:222.25pt;margin-top:-.3pt;width:24pt;height:17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" fillcolor="#d1eef9 [660]" stroked="f" strokeweight="1pt">
                  <v:stroke endcap="round"/>
                  <v:shadow on="t" color="black" opacity="26214f" origin=",-.5" offset="0,3pt"/>
                </v:oval>
              </w:pict>
            </mc:Fallback>
          </mc:AlternateContent>
        </w:r>
        <w:r w:rsidRPr="007E1D20">
          <w:rPr>
            <w:rFonts w:ascii="Times New Roman" w:hAnsi="Times New Roman" w:cs="Times New Roman"/>
          </w:rPr>
          <w:fldChar w:fldCharType="begin"/>
        </w:r>
        <w:r w:rsidRPr="007E1D20">
          <w:rPr>
            <w:rFonts w:ascii="Times New Roman" w:hAnsi="Times New Roman" w:cs="Times New Roman"/>
          </w:rPr>
          <w:instrText>PAGE   \* MERGEFORMAT</w:instrText>
        </w:r>
        <w:r w:rsidRPr="007E1D20">
          <w:rPr>
            <w:rFonts w:ascii="Times New Roman" w:hAnsi="Times New Roman" w:cs="Times New Roman"/>
          </w:rPr>
          <w:fldChar w:fldCharType="separate"/>
        </w:r>
        <w:r w:rsidR="005015B2">
          <w:rPr>
            <w:rFonts w:ascii="Times New Roman" w:hAnsi="Times New Roman" w:cs="Times New Roman"/>
            <w:noProof/>
          </w:rPr>
          <w:t>3</w:t>
        </w:r>
        <w:r w:rsidRPr="007E1D20">
          <w:rPr>
            <w:rFonts w:ascii="Times New Roman" w:hAnsi="Times New Roman" w:cs="Times New Roman"/>
          </w:rPr>
          <w:fldChar w:fldCharType="end"/>
        </w:r>
      </w:p>
    </w:sdtContent>
  </w:sdt>
  <w:p w:rsidR="00C210E1" w:rsidRDefault="00C210E1" w:rsidP="00E271A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E1" w:rsidRDefault="00C210E1" w:rsidP="00EF1263">
      <w:pPr>
        <w:spacing w:after="0" w:line="240" w:lineRule="auto"/>
      </w:pPr>
      <w:r>
        <w:separator/>
      </w:r>
    </w:p>
  </w:footnote>
  <w:footnote w:type="continuationSeparator" w:id="0">
    <w:p w:rsidR="00C210E1" w:rsidRDefault="00C210E1" w:rsidP="00E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E1" w:rsidRDefault="00C210E1">
    <w:pPr>
      <w:pStyle w:val="a9"/>
      <w:jc w:val="right"/>
    </w:pPr>
  </w:p>
  <w:p w:rsidR="00C210E1" w:rsidRDefault="00C210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45BC"/>
    <w:multiLevelType w:val="multilevel"/>
    <w:tmpl w:val="FE48B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1171A"/>
    <w:multiLevelType w:val="multilevel"/>
    <w:tmpl w:val="EC6A4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1D33"/>
    <w:multiLevelType w:val="multilevel"/>
    <w:tmpl w:val="A3686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0"/>
    <w:rsid w:val="000002A2"/>
    <w:rsid w:val="00000D1F"/>
    <w:rsid w:val="0000120A"/>
    <w:rsid w:val="00001D25"/>
    <w:rsid w:val="0000248B"/>
    <w:rsid w:val="00002D25"/>
    <w:rsid w:val="0000305F"/>
    <w:rsid w:val="000046D6"/>
    <w:rsid w:val="00004B7F"/>
    <w:rsid w:val="0000647B"/>
    <w:rsid w:val="00006939"/>
    <w:rsid w:val="00006B06"/>
    <w:rsid w:val="000071ED"/>
    <w:rsid w:val="00007E5E"/>
    <w:rsid w:val="00010E93"/>
    <w:rsid w:val="0001241E"/>
    <w:rsid w:val="0001254F"/>
    <w:rsid w:val="00012CD1"/>
    <w:rsid w:val="00013EEB"/>
    <w:rsid w:val="00015B35"/>
    <w:rsid w:val="00015F2B"/>
    <w:rsid w:val="000165D5"/>
    <w:rsid w:val="00016DCA"/>
    <w:rsid w:val="000170B2"/>
    <w:rsid w:val="000174C7"/>
    <w:rsid w:val="00017D06"/>
    <w:rsid w:val="0002131C"/>
    <w:rsid w:val="000225E6"/>
    <w:rsid w:val="000230C4"/>
    <w:rsid w:val="00023534"/>
    <w:rsid w:val="000242A0"/>
    <w:rsid w:val="000247D1"/>
    <w:rsid w:val="00024AA7"/>
    <w:rsid w:val="00024B6C"/>
    <w:rsid w:val="0002708D"/>
    <w:rsid w:val="0002710C"/>
    <w:rsid w:val="00027457"/>
    <w:rsid w:val="000309F7"/>
    <w:rsid w:val="00032263"/>
    <w:rsid w:val="000323A8"/>
    <w:rsid w:val="00032C5A"/>
    <w:rsid w:val="000331EC"/>
    <w:rsid w:val="000339AC"/>
    <w:rsid w:val="0003449E"/>
    <w:rsid w:val="00034653"/>
    <w:rsid w:val="00035564"/>
    <w:rsid w:val="00035A53"/>
    <w:rsid w:val="00036192"/>
    <w:rsid w:val="00036293"/>
    <w:rsid w:val="0003641E"/>
    <w:rsid w:val="00036463"/>
    <w:rsid w:val="00037126"/>
    <w:rsid w:val="000371B1"/>
    <w:rsid w:val="00037B74"/>
    <w:rsid w:val="00040533"/>
    <w:rsid w:val="00041DA2"/>
    <w:rsid w:val="0004227D"/>
    <w:rsid w:val="00042EEE"/>
    <w:rsid w:val="00043750"/>
    <w:rsid w:val="00044291"/>
    <w:rsid w:val="00044824"/>
    <w:rsid w:val="0004527B"/>
    <w:rsid w:val="000452E0"/>
    <w:rsid w:val="00045522"/>
    <w:rsid w:val="00045DD8"/>
    <w:rsid w:val="000462A3"/>
    <w:rsid w:val="00046563"/>
    <w:rsid w:val="00047E44"/>
    <w:rsid w:val="000504BF"/>
    <w:rsid w:val="00050F60"/>
    <w:rsid w:val="00051085"/>
    <w:rsid w:val="00051713"/>
    <w:rsid w:val="000523C3"/>
    <w:rsid w:val="000527D4"/>
    <w:rsid w:val="00052BF9"/>
    <w:rsid w:val="00052CDA"/>
    <w:rsid w:val="00054028"/>
    <w:rsid w:val="000541F9"/>
    <w:rsid w:val="000555E7"/>
    <w:rsid w:val="00056FAA"/>
    <w:rsid w:val="00057F28"/>
    <w:rsid w:val="000621B6"/>
    <w:rsid w:val="0006267E"/>
    <w:rsid w:val="00063AB8"/>
    <w:rsid w:val="00064DD2"/>
    <w:rsid w:val="000652EF"/>
    <w:rsid w:val="00065884"/>
    <w:rsid w:val="00065A64"/>
    <w:rsid w:val="00066333"/>
    <w:rsid w:val="000668D6"/>
    <w:rsid w:val="0006719F"/>
    <w:rsid w:val="0006734C"/>
    <w:rsid w:val="0006740F"/>
    <w:rsid w:val="00067F79"/>
    <w:rsid w:val="000709ED"/>
    <w:rsid w:val="000711A7"/>
    <w:rsid w:val="0007184B"/>
    <w:rsid w:val="0007188F"/>
    <w:rsid w:val="000725B3"/>
    <w:rsid w:val="000729E0"/>
    <w:rsid w:val="00072BE3"/>
    <w:rsid w:val="000730CC"/>
    <w:rsid w:val="00073AA1"/>
    <w:rsid w:val="00073AA8"/>
    <w:rsid w:val="00073C89"/>
    <w:rsid w:val="00075A45"/>
    <w:rsid w:val="00075D22"/>
    <w:rsid w:val="000762B5"/>
    <w:rsid w:val="000769E3"/>
    <w:rsid w:val="00077199"/>
    <w:rsid w:val="00077422"/>
    <w:rsid w:val="0008069A"/>
    <w:rsid w:val="00082054"/>
    <w:rsid w:val="00082D6D"/>
    <w:rsid w:val="000830DD"/>
    <w:rsid w:val="00083352"/>
    <w:rsid w:val="000833BD"/>
    <w:rsid w:val="00083968"/>
    <w:rsid w:val="00083CBD"/>
    <w:rsid w:val="0008509D"/>
    <w:rsid w:val="00085510"/>
    <w:rsid w:val="000864FC"/>
    <w:rsid w:val="00086B26"/>
    <w:rsid w:val="00086C5E"/>
    <w:rsid w:val="00091372"/>
    <w:rsid w:val="00091533"/>
    <w:rsid w:val="00091DF6"/>
    <w:rsid w:val="000928DF"/>
    <w:rsid w:val="00093B54"/>
    <w:rsid w:val="00093C8E"/>
    <w:rsid w:val="000941F6"/>
    <w:rsid w:val="00095CAF"/>
    <w:rsid w:val="00096122"/>
    <w:rsid w:val="00096506"/>
    <w:rsid w:val="00096D48"/>
    <w:rsid w:val="00096E90"/>
    <w:rsid w:val="00097942"/>
    <w:rsid w:val="00097BF9"/>
    <w:rsid w:val="00097F96"/>
    <w:rsid w:val="000A11E8"/>
    <w:rsid w:val="000A1B56"/>
    <w:rsid w:val="000A2900"/>
    <w:rsid w:val="000A3FD6"/>
    <w:rsid w:val="000A434A"/>
    <w:rsid w:val="000A4711"/>
    <w:rsid w:val="000A5443"/>
    <w:rsid w:val="000A5502"/>
    <w:rsid w:val="000A5E30"/>
    <w:rsid w:val="000A60B6"/>
    <w:rsid w:val="000A6102"/>
    <w:rsid w:val="000A6DC0"/>
    <w:rsid w:val="000A6FF4"/>
    <w:rsid w:val="000B08B0"/>
    <w:rsid w:val="000B0B9D"/>
    <w:rsid w:val="000B1082"/>
    <w:rsid w:val="000B16E2"/>
    <w:rsid w:val="000B1E3B"/>
    <w:rsid w:val="000B1FF0"/>
    <w:rsid w:val="000B299D"/>
    <w:rsid w:val="000B2C04"/>
    <w:rsid w:val="000B2D63"/>
    <w:rsid w:val="000B2EEC"/>
    <w:rsid w:val="000B3445"/>
    <w:rsid w:val="000B3947"/>
    <w:rsid w:val="000B4460"/>
    <w:rsid w:val="000B44AF"/>
    <w:rsid w:val="000B4D3F"/>
    <w:rsid w:val="000B4F61"/>
    <w:rsid w:val="000B53FD"/>
    <w:rsid w:val="000B5633"/>
    <w:rsid w:val="000B5BCD"/>
    <w:rsid w:val="000B63C1"/>
    <w:rsid w:val="000C0051"/>
    <w:rsid w:val="000C0787"/>
    <w:rsid w:val="000C0ADB"/>
    <w:rsid w:val="000C1013"/>
    <w:rsid w:val="000C15C7"/>
    <w:rsid w:val="000C1FFE"/>
    <w:rsid w:val="000C257A"/>
    <w:rsid w:val="000C2B8C"/>
    <w:rsid w:val="000C3223"/>
    <w:rsid w:val="000C3644"/>
    <w:rsid w:val="000C370E"/>
    <w:rsid w:val="000C41F2"/>
    <w:rsid w:val="000C438C"/>
    <w:rsid w:val="000C45C8"/>
    <w:rsid w:val="000C4698"/>
    <w:rsid w:val="000C487B"/>
    <w:rsid w:val="000C5C3D"/>
    <w:rsid w:val="000C5D54"/>
    <w:rsid w:val="000C5F24"/>
    <w:rsid w:val="000C62BE"/>
    <w:rsid w:val="000C71D3"/>
    <w:rsid w:val="000C79AE"/>
    <w:rsid w:val="000D0089"/>
    <w:rsid w:val="000D0B39"/>
    <w:rsid w:val="000D0DE7"/>
    <w:rsid w:val="000D0E4F"/>
    <w:rsid w:val="000D0F7E"/>
    <w:rsid w:val="000D2DD2"/>
    <w:rsid w:val="000D2E24"/>
    <w:rsid w:val="000D35B5"/>
    <w:rsid w:val="000D392A"/>
    <w:rsid w:val="000D3A08"/>
    <w:rsid w:val="000D3DEC"/>
    <w:rsid w:val="000D4062"/>
    <w:rsid w:val="000D4256"/>
    <w:rsid w:val="000D51ED"/>
    <w:rsid w:val="000D5BAB"/>
    <w:rsid w:val="000D65C4"/>
    <w:rsid w:val="000D730F"/>
    <w:rsid w:val="000D7BAA"/>
    <w:rsid w:val="000E0A49"/>
    <w:rsid w:val="000E0DD0"/>
    <w:rsid w:val="000E10C1"/>
    <w:rsid w:val="000E135C"/>
    <w:rsid w:val="000E1699"/>
    <w:rsid w:val="000E16A8"/>
    <w:rsid w:val="000E18E3"/>
    <w:rsid w:val="000E1FF8"/>
    <w:rsid w:val="000E27BF"/>
    <w:rsid w:val="000E3D42"/>
    <w:rsid w:val="000E49C6"/>
    <w:rsid w:val="000E4EF9"/>
    <w:rsid w:val="000E6D0A"/>
    <w:rsid w:val="000E72EA"/>
    <w:rsid w:val="000E78A8"/>
    <w:rsid w:val="000E7E43"/>
    <w:rsid w:val="000F01E7"/>
    <w:rsid w:val="000F028F"/>
    <w:rsid w:val="000F03A6"/>
    <w:rsid w:val="000F0D57"/>
    <w:rsid w:val="000F0F5F"/>
    <w:rsid w:val="000F1D47"/>
    <w:rsid w:val="000F2B3D"/>
    <w:rsid w:val="000F2C9F"/>
    <w:rsid w:val="000F3190"/>
    <w:rsid w:val="000F4084"/>
    <w:rsid w:val="000F44A9"/>
    <w:rsid w:val="000F47FC"/>
    <w:rsid w:val="000F4A3E"/>
    <w:rsid w:val="000F4F6E"/>
    <w:rsid w:val="000F5A22"/>
    <w:rsid w:val="000F5A81"/>
    <w:rsid w:val="000F7DF2"/>
    <w:rsid w:val="000F7E65"/>
    <w:rsid w:val="0010083E"/>
    <w:rsid w:val="00100A9A"/>
    <w:rsid w:val="00100CA6"/>
    <w:rsid w:val="001014BF"/>
    <w:rsid w:val="001014F0"/>
    <w:rsid w:val="001018E8"/>
    <w:rsid w:val="00101AE1"/>
    <w:rsid w:val="00101CAB"/>
    <w:rsid w:val="0010238D"/>
    <w:rsid w:val="001023A1"/>
    <w:rsid w:val="00102634"/>
    <w:rsid w:val="00102659"/>
    <w:rsid w:val="00102A2D"/>
    <w:rsid w:val="00102DBD"/>
    <w:rsid w:val="00102E60"/>
    <w:rsid w:val="00103B76"/>
    <w:rsid w:val="00104095"/>
    <w:rsid w:val="001047D8"/>
    <w:rsid w:val="001048CD"/>
    <w:rsid w:val="00104C69"/>
    <w:rsid w:val="0010545B"/>
    <w:rsid w:val="00105750"/>
    <w:rsid w:val="00105B75"/>
    <w:rsid w:val="00106E5E"/>
    <w:rsid w:val="0010761F"/>
    <w:rsid w:val="00107D47"/>
    <w:rsid w:val="00110278"/>
    <w:rsid w:val="00110346"/>
    <w:rsid w:val="00110839"/>
    <w:rsid w:val="00110A6D"/>
    <w:rsid w:val="00111295"/>
    <w:rsid w:val="001128A7"/>
    <w:rsid w:val="001130D4"/>
    <w:rsid w:val="00113653"/>
    <w:rsid w:val="0011369C"/>
    <w:rsid w:val="00113A9E"/>
    <w:rsid w:val="00114374"/>
    <w:rsid w:val="00114A09"/>
    <w:rsid w:val="00114D24"/>
    <w:rsid w:val="001150B2"/>
    <w:rsid w:val="0011532D"/>
    <w:rsid w:val="00115EC1"/>
    <w:rsid w:val="00115F80"/>
    <w:rsid w:val="00122083"/>
    <w:rsid w:val="00122DBD"/>
    <w:rsid w:val="0012305F"/>
    <w:rsid w:val="00123FF9"/>
    <w:rsid w:val="0012443F"/>
    <w:rsid w:val="00124592"/>
    <w:rsid w:val="001247C9"/>
    <w:rsid w:val="00124ED0"/>
    <w:rsid w:val="00130913"/>
    <w:rsid w:val="001311B8"/>
    <w:rsid w:val="00131CB4"/>
    <w:rsid w:val="00132C97"/>
    <w:rsid w:val="0013303A"/>
    <w:rsid w:val="001330C5"/>
    <w:rsid w:val="00133530"/>
    <w:rsid w:val="001336BC"/>
    <w:rsid w:val="0013382E"/>
    <w:rsid w:val="00133961"/>
    <w:rsid w:val="00133EB5"/>
    <w:rsid w:val="001345F3"/>
    <w:rsid w:val="00134818"/>
    <w:rsid w:val="00134E6F"/>
    <w:rsid w:val="00135AC6"/>
    <w:rsid w:val="00136B24"/>
    <w:rsid w:val="00136BA1"/>
    <w:rsid w:val="00136D7D"/>
    <w:rsid w:val="00136F83"/>
    <w:rsid w:val="0014038B"/>
    <w:rsid w:val="00140E25"/>
    <w:rsid w:val="00140E81"/>
    <w:rsid w:val="0014116D"/>
    <w:rsid w:val="001413CE"/>
    <w:rsid w:val="00143069"/>
    <w:rsid w:val="001447AB"/>
    <w:rsid w:val="00145342"/>
    <w:rsid w:val="0014569E"/>
    <w:rsid w:val="001464EF"/>
    <w:rsid w:val="00146727"/>
    <w:rsid w:val="00146905"/>
    <w:rsid w:val="0014710A"/>
    <w:rsid w:val="0014766B"/>
    <w:rsid w:val="00147919"/>
    <w:rsid w:val="0015049C"/>
    <w:rsid w:val="00151477"/>
    <w:rsid w:val="0015161E"/>
    <w:rsid w:val="0015314A"/>
    <w:rsid w:val="0015330F"/>
    <w:rsid w:val="00153327"/>
    <w:rsid w:val="00155382"/>
    <w:rsid w:val="00155F4C"/>
    <w:rsid w:val="001561F3"/>
    <w:rsid w:val="00156314"/>
    <w:rsid w:val="00156520"/>
    <w:rsid w:val="00156551"/>
    <w:rsid w:val="00156C44"/>
    <w:rsid w:val="0015710F"/>
    <w:rsid w:val="0015734E"/>
    <w:rsid w:val="0016032A"/>
    <w:rsid w:val="00160572"/>
    <w:rsid w:val="0016100D"/>
    <w:rsid w:val="0016125B"/>
    <w:rsid w:val="001613A8"/>
    <w:rsid w:val="0016173F"/>
    <w:rsid w:val="00162A35"/>
    <w:rsid w:val="00162F05"/>
    <w:rsid w:val="00163194"/>
    <w:rsid w:val="00163350"/>
    <w:rsid w:val="001634B1"/>
    <w:rsid w:val="00163999"/>
    <w:rsid w:val="00163C1C"/>
    <w:rsid w:val="0016726D"/>
    <w:rsid w:val="00167422"/>
    <w:rsid w:val="0016746A"/>
    <w:rsid w:val="00167FF7"/>
    <w:rsid w:val="0017016D"/>
    <w:rsid w:val="0017027E"/>
    <w:rsid w:val="00170428"/>
    <w:rsid w:val="0017045A"/>
    <w:rsid w:val="001715E2"/>
    <w:rsid w:val="0017166A"/>
    <w:rsid w:val="00172CC1"/>
    <w:rsid w:val="0017302B"/>
    <w:rsid w:val="0017343E"/>
    <w:rsid w:val="00173638"/>
    <w:rsid w:val="00173874"/>
    <w:rsid w:val="00173CCF"/>
    <w:rsid w:val="001749C4"/>
    <w:rsid w:val="00174BCB"/>
    <w:rsid w:val="0017575C"/>
    <w:rsid w:val="00175857"/>
    <w:rsid w:val="00176477"/>
    <w:rsid w:val="0017682A"/>
    <w:rsid w:val="001777B3"/>
    <w:rsid w:val="00177CCA"/>
    <w:rsid w:val="00177F29"/>
    <w:rsid w:val="001808AF"/>
    <w:rsid w:val="00180931"/>
    <w:rsid w:val="00182733"/>
    <w:rsid w:val="00182931"/>
    <w:rsid w:val="001829DF"/>
    <w:rsid w:val="00182ADB"/>
    <w:rsid w:val="00183235"/>
    <w:rsid w:val="001832F9"/>
    <w:rsid w:val="001837D6"/>
    <w:rsid w:val="00183B0D"/>
    <w:rsid w:val="001844E9"/>
    <w:rsid w:val="00184FBC"/>
    <w:rsid w:val="00185936"/>
    <w:rsid w:val="00185F4E"/>
    <w:rsid w:val="0018688A"/>
    <w:rsid w:val="00186DC4"/>
    <w:rsid w:val="001870DC"/>
    <w:rsid w:val="00187B49"/>
    <w:rsid w:val="00190F93"/>
    <w:rsid w:val="001914E3"/>
    <w:rsid w:val="001920F1"/>
    <w:rsid w:val="0019301D"/>
    <w:rsid w:val="00193311"/>
    <w:rsid w:val="00193492"/>
    <w:rsid w:val="001937F4"/>
    <w:rsid w:val="00193A2D"/>
    <w:rsid w:val="0019430D"/>
    <w:rsid w:val="00195343"/>
    <w:rsid w:val="00195665"/>
    <w:rsid w:val="00195816"/>
    <w:rsid w:val="00195ADA"/>
    <w:rsid w:val="00196299"/>
    <w:rsid w:val="00196353"/>
    <w:rsid w:val="001965D1"/>
    <w:rsid w:val="00197F87"/>
    <w:rsid w:val="001A0017"/>
    <w:rsid w:val="001A00CA"/>
    <w:rsid w:val="001A065C"/>
    <w:rsid w:val="001A09C4"/>
    <w:rsid w:val="001A13D0"/>
    <w:rsid w:val="001A1AB2"/>
    <w:rsid w:val="001A2D1A"/>
    <w:rsid w:val="001A3368"/>
    <w:rsid w:val="001A37E6"/>
    <w:rsid w:val="001A3937"/>
    <w:rsid w:val="001A3AD9"/>
    <w:rsid w:val="001A4074"/>
    <w:rsid w:val="001A46CF"/>
    <w:rsid w:val="001A497A"/>
    <w:rsid w:val="001A5BA2"/>
    <w:rsid w:val="001A6E30"/>
    <w:rsid w:val="001A7447"/>
    <w:rsid w:val="001A76B9"/>
    <w:rsid w:val="001A7969"/>
    <w:rsid w:val="001A7E87"/>
    <w:rsid w:val="001B0A08"/>
    <w:rsid w:val="001B0BC0"/>
    <w:rsid w:val="001B1222"/>
    <w:rsid w:val="001B1674"/>
    <w:rsid w:val="001B1A6E"/>
    <w:rsid w:val="001B1B57"/>
    <w:rsid w:val="001B1BDA"/>
    <w:rsid w:val="001B2313"/>
    <w:rsid w:val="001B2DBF"/>
    <w:rsid w:val="001B313B"/>
    <w:rsid w:val="001B40A0"/>
    <w:rsid w:val="001B447B"/>
    <w:rsid w:val="001B48F3"/>
    <w:rsid w:val="001B4BC4"/>
    <w:rsid w:val="001B5991"/>
    <w:rsid w:val="001B61D3"/>
    <w:rsid w:val="001B69FB"/>
    <w:rsid w:val="001B7E5F"/>
    <w:rsid w:val="001C1404"/>
    <w:rsid w:val="001C2417"/>
    <w:rsid w:val="001C35BA"/>
    <w:rsid w:val="001C3CE7"/>
    <w:rsid w:val="001C4EDE"/>
    <w:rsid w:val="001C5257"/>
    <w:rsid w:val="001C5956"/>
    <w:rsid w:val="001C5A90"/>
    <w:rsid w:val="001C5C1C"/>
    <w:rsid w:val="001C5EFD"/>
    <w:rsid w:val="001C67CF"/>
    <w:rsid w:val="001C6EB0"/>
    <w:rsid w:val="001C778A"/>
    <w:rsid w:val="001C7C10"/>
    <w:rsid w:val="001C7FB3"/>
    <w:rsid w:val="001D0223"/>
    <w:rsid w:val="001D10FD"/>
    <w:rsid w:val="001D142D"/>
    <w:rsid w:val="001D1C3A"/>
    <w:rsid w:val="001D246B"/>
    <w:rsid w:val="001D27BF"/>
    <w:rsid w:val="001D2FDC"/>
    <w:rsid w:val="001D310C"/>
    <w:rsid w:val="001D37C4"/>
    <w:rsid w:val="001D4842"/>
    <w:rsid w:val="001D4ADE"/>
    <w:rsid w:val="001D4E2C"/>
    <w:rsid w:val="001D54A5"/>
    <w:rsid w:val="001D5846"/>
    <w:rsid w:val="001D5D5A"/>
    <w:rsid w:val="001D653A"/>
    <w:rsid w:val="001D7C07"/>
    <w:rsid w:val="001D7E0A"/>
    <w:rsid w:val="001E00CC"/>
    <w:rsid w:val="001E03E7"/>
    <w:rsid w:val="001E1298"/>
    <w:rsid w:val="001E15C7"/>
    <w:rsid w:val="001E1DF2"/>
    <w:rsid w:val="001E2388"/>
    <w:rsid w:val="001E2B57"/>
    <w:rsid w:val="001E2E4D"/>
    <w:rsid w:val="001E3234"/>
    <w:rsid w:val="001E3258"/>
    <w:rsid w:val="001E430C"/>
    <w:rsid w:val="001E653F"/>
    <w:rsid w:val="001E6E09"/>
    <w:rsid w:val="001E783B"/>
    <w:rsid w:val="001E7E7A"/>
    <w:rsid w:val="001F0E3B"/>
    <w:rsid w:val="001F1165"/>
    <w:rsid w:val="001F17B6"/>
    <w:rsid w:val="001F18AB"/>
    <w:rsid w:val="001F18EF"/>
    <w:rsid w:val="001F1CBA"/>
    <w:rsid w:val="001F2D64"/>
    <w:rsid w:val="001F307F"/>
    <w:rsid w:val="001F394B"/>
    <w:rsid w:val="001F3DDA"/>
    <w:rsid w:val="001F426A"/>
    <w:rsid w:val="001F43D1"/>
    <w:rsid w:val="001F4AD7"/>
    <w:rsid w:val="001F4C84"/>
    <w:rsid w:val="001F5191"/>
    <w:rsid w:val="001F5237"/>
    <w:rsid w:val="001F55D6"/>
    <w:rsid w:val="001F5709"/>
    <w:rsid w:val="001F78F1"/>
    <w:rsid w:val="001F7E8E"/>
    <w:rsid w:val="00200792"/>
    <w:rsid w:val="002013F7"/>
    <w:rsid w:val="00202173"/>
    <w:rsid w:val="00202963"/>
    <w:rsid w:val="002051AF"/>
    <w:rsid w:val="0020557C"/>
    <w:rsid w:val="00207526"/>
    <w:rsid w:val="00207887"/>
    <w:rsid w:val="002103E6"/>
    <w:rsid w:val="00210E00"/>
    <w:rsid w:val="002110D1"/>
    <w:rsid w:val="00211CB7"/>
    <w:rsid w:val="00212466"/>
    <w:rsid w:val="00212E12"/>
    <w:rsid w:val="002131FC"/>
    <w:rsid w:val="00213225"/>
    <w:rsid w:val="00213345"/>
    <w:rsid w:val="00213A35"/>
    <w:rsid w:val="00214073"/>
    <w:rsid w:val="00214FAC"/>
    <w:rsid w:val="00216AB0"/>
    <w:rsid w:val="00217612"/>
    <w:rsid w:val="002176F7"/>
    <w:rsid w:val="00217CC3"/>
    <w:rsid w:val="00217EFE"/>
    <w:rsid w:val="00220906"/>
    <w:rsid w:val="00220AFC"/>
    <w:rsid w:val="002217EA"/>
    <w:rsid w:val="0022200B"/>
    <w:rsid w:val="00222B30"/>
    <w:rsid w:val="002230E9"/>
    <w:rsid w:val="00223A7E"/>
    <w:rsid w:val="00223A8B"/>
    <w:rsid w:val="0022400F"/>
    <w:rsid w:val="00224C6C"/>
    <w:rsid w:val="0022529F"/>
    <w:rsid w:val="00225456"/>
    <w:rsid w:val="00225914"/>
    <w:rsid w:val="00225A92"/>
    <w:rsid w:val="00225EE7"/>
    <w:rsid w:val="002315D3"/>
    <w:rsid w:val="00231AE0"/>
    <w:rsid w:val="00232D6A"/>
    <w:rsid w:val="0023414C"/>
    <w:rsid w:val="0023450F"/>
    <w:rsid w:val="002345FB"/>
    <w:rsid w:val="0023472B"/>
    <w:rsid w:val="00234AC0"/>
    <w:rsid w:val="00234DB0"/>
    <w:rsid w:val="00234DC2"/>
    <w:rsid w:val="002358BE"/>
    <w:rsid w:val="00235AF2"/>
    <w:rsid w:val="0023618F"/>
    <w:rsid w:val="00236447"/>
    <w:rsid w:val="0023702A"/>
    <w:rsid w:val="002372CE"/>
    <w:rsid w:val="00237454"/>
    <w:rsid w:val="00237C7F"/>
    <w:rsid w:val="00240766"/>
    <w:rsid w:val="00240842"/>
    <w:rsid w:val="00240B8B"/>
    <w:rsid w:val="00241905"/>
    <w:rsid w:val="002419FC"/>
    <w:rsid w:val="002428F6"/>
    <w:rsid w:val="002428FE"/>
    <w:rsid w:val="00242B3F"/>
    <w:rsid w:val="00242C5F"/>
    <w:rsid w:val="00243DB3"/>
    <w:rsid w:val="002448D7"/>
    <w:rsid w:val="00244B31"/>
    <w:rsid w:val="00244BFB"/>
    <w:rsid w:val="00245321"/>
    <w:rsid w:val="00245ECA"/>
    <w:rsid w:val="0024664E"/>
    <w:rsid w:val="00247802"/>
    <w:rsid w:val="00247D44"/>
    <w:rsid w:val="00247E6E"/>
    <w:rsid w:val="00247F59"/>
    <w:rsid w:val="0025085B"/>
    <w:rsid w:val="00250B99"/>
    <w:rsid w:val="00250D17"/>
    <w:rsid w:val="00252072"/>
    <w:rsid w:val="00252716"/>
    <w:rsid w:val="002545E8"/>
    <w:rsid w:val="00255422"/>
    <w:rsid w:val="00256C3D"/>
    <w:rsid w:val="00257183"/>
    <w:rsid w:val="002573CB"/>
    <w:rsid w:val="002573F1"/>
    <w:rsid w:val="0025791E"/>
    <w:rsid w:val="00257B8D"/>
    <w:rsid w:val="00257C89"/>
    <w:rsid w:val="0026026F"/>
    <w:rsid w:val="00261E2C"/>
    <w:rsid w:val="0026237D"/>
    <w:rsid w:val="002624C1"/>
    <w:rsid w:val="00262895"/>
    <w:rsid w:val="00263448"/>
    <w:rsid w:val="00265098"/>
    <w:rsid w:val="0026596C"/>
    <w:rsid w:val="00265F8C"/>
    <w:rsid w:val="0026657E"/>
    <w:rsid w:val="00266942"/>
    <w:rsid w:val="002709C8"/>
    <w:rsid w:val="00271122"/>
    <w:rsid w:val="002712B9"/>
    <w:rsid w:val="00271480"/>
    <w:rsid w:val="00272D85"/>
    <w:rsid w:val="002736E7"/>
    <w:rsid w:val="0027376E"/>
    <w:rsid w:val="002737BC"/>
    <w:rsid w:val="00273ABD"/>
    <w:rsid w:val="00274662"/>
    <w:rsid w:val="002746EE"/>
    <w:rsid w:val="00275070"/>
    <w:rsid w:val="0027588A"/>
    <w:rsid w:val="00276325"/>
    <w:rsid w:val="0027787E"/>
    <w:rsid w:val="00280116"/>
    <w:rsid w:val="00280659"/>
    <w:rsid w:val="002808BF"/>
    <w:rsid w:val="00280C71"/>
    <w:rsid w:val="002814C9"/>
    <w:rsid w:val="0028259C"/>
    <w:rsid w:val="002827F2"/>
    <w:rsid w:val="002829B1"/>
    <w:rsid w:val="00282AC2"/>
    <w:rsid w:val="002839D3"/>
    <w:rsid w:val="00283FDD"/>
    <w:rsid w:val="00284118"/>
    <w:rsid w:val="00284225"/>
    <w:rsid w:val="0028495C"/>
    <w:rsid w:val="00284A16"/>
    <w:rsid w:val="00284B3D"/>
    <w:rsid w:val="00284F41"/>
    <w:rsid w:val="002850F5"/>
    <w:rsid w:val="0028628C"/>
    <w:rsid w:val="00286BC6"/>
    <w:rsid w:val="00286D7D"/>
    <w:rsid w:val="00286D8A"/>
    <w:rsid w:val="002902BE"/>
    <w:rsid w:val="00290754"/>
    <w:rsid w:val="00290814"/>
    <w:rsid w:val="00290BF7"/>
    <w:rsid w:val="00291987"/>
    <w:rsid w:val="00292735"/>
    <w:rsid w:val="002929F6"/>
    <w:rsid w:val="0029424B"/>
    <w:rsid w:val="002944DA"/>
    <w:rsid w:val="00294E2A"/>
    <w:rsid w:val="00295F1F"/>
    <w:rsid w:val="00297BE1"/>
    <w:rsid w:val="00297E95"/>
    <w:rsid w:val="002A0435"/>
    <w:rsid w:val="002A118D"/>
    <w:rsid w:val="002A1361"/>
    <w:rsid w:val="002A2130"/>
    <w:rsid w:val="002A2D71"/>
    <w:rsid w:val="002A2FE0"/>
    <w:rsid w:val="002A33FA"/>
    <w:rsid w:val="002A35C6"/>
    <w:rsid w:val="002A3B9C"/>
    <w:rsid w:val="002A3C71"/>
    <w:rsid w:val="002A40E8"/>
    <w:rsid w:val="002A4F3D"/>
    <w:rsid w:val="002A4F5E"/>
    <w:rsid w:val="002A58AB"/>
    <w:rsid w:val="002A612D"/>
    <w:rsid w:val="002A6CF8"/>
    <w:rsid w:val="002A72A4"/>
    <w:rsid w:val="002A739B"/>
    <w:rsid w:val="002B09B0"/>
    <w:rsid w:val="002B0E5F"/>
    <w:rsid w:val="002B104C"/>
    <w:rsid w:val="002B18CE"/>
    <w:rsid w:val="002B2844"/>
    <w:rsid w:val="002B2A9B"/>
    <w:rsid w:val="002B2FA2"/>
    <w:rsid w:val="002B3354"/>
    <w:rsid w:val="002B3701"/>
    <w:rsid w:val="002B48FE"/>
    <w:rsid w:val="002B516A"/>
    <w:rsid w:val="002B52D2"/>
    <w:rsid w:val="002B5CB7"/>
    <w:rsid w:val="002B5F6E"/>
    <w:rsid w:val="002B62BB"/>
    <w:rsid w:val="002B673C"/>
    <w:rsid w:val="002B6919"/>
    <w:rsid w:val="002B6939"/>
    <w:rsid w:val="002B6BDD"/>
    <w:rsid w:val="002B6F0F"/>
    <w:rsid w:val="002B7494"/>
    <w:rsid w:val="002B7F8A"/>
    <w:rsid w:val="002C0E1C"/>
    <w:rsid w:val="002C13DC"/>
    <w:rsid w:val="002C1D92"/>
    <w:rsid w:val="002C22CA"/>
    <w:rsid w:val="002C2428"/>
    <w:rsid w:val="002C2A38"/>
    <w:rsid w:val="002C5B1A"/>
    <w:rsid w:val="002C5F7A"/>
    <w:rsid w:val="002C6267"/>
    <w:rsid w:val="002C6626"/>
    <w:rsid w:val="002C7A5B"/>
    <w:rsid w:val="002C7EDB"/>
    <w:rsid w:val="002D0366"/>
    <w:rsid w:val="002D048E"/>
    <w:rsid w:val="002D1A14"/>
    <w:rsid w:val="002D2842"/>
    <w:rsid w:val="002D2A2A"/>
    <w:rsid w:val="002D3626"/>
    <w:rsid w:val="002D4BA8"/>
    <w:rsid w:val="002D5C38"/>
    <w:rsid w:val="002D6192"/>
    <w:rsid w:val="002D6A99"/>
    <w:rsid w:val="002D6B83"/>
    <w:rsid w:val="002D7589"/>
    <w:rsid w:val="002E0A09"/>
    <w:rsid w:val="002E2A56"/>
    <w:rsid w:val="002E392B"/>
    <w:rsid w:val="002E3D07"/>
    <w:rsid w:val="002E4202"/>
    <w:rsid w:val="002E4723"/>
    <w:rsid w:val="002E49D1"/>
    <w:rsid w:val="002E4B96"/>
    <w:rsid w:val="002E5DA5"/>
    <w:rsid w:val="002E71A6"/>
    <w:rsid w:val="002E7889"/>
    <w:rsid w:val="002F09E6"/>
    <w:rsid w:val="002F2061"/>
    <w:rsid w:val="002F20F5"/>
    <w:rsid w:val="002F311B"/>
    <w:rsid w:val="002F3E4D"/>
    <w:rsid w:val="002F3EC8"/>
    <w:rsid w:val="002F40F0"/>
    <w:rsid w:val="002F49DC"/>
    <w:rsid w:val="002F4A6E"/>
    <w:rsid w:val="002F4DCC"/>
    <w:rsid w:val="002F56F3"/>
    <w:rsid w:val="002F5DAA"/>
    <w:rsid w:val="002F6577"/>
    <w:rsid w:val="002F748E"/>
    <w:rsid w:val="002F75C8"/>
    <w:rsid w:val="0030017E"/>
    <w:rsid w:val="003006B3"/>
    <w:rsid w:val="003007BB"/>
    <w:rsid w:val="00300CB4"/>
    <w:rsid w:val="00302874"/>
    <w:rsid w:val="00303094"/>
    <w:rsid w:val="0030365D"/>
    <w:rsid w:val="00303BFF"/>
    <w:rsid w:val="00304A15"/>
    <w:rsid w:val="0030508B"/>
    <w:rsid w:val="0030548A"/>
    <w:rsid w:val="00305DFD"/>
    <w:rsid w:val="0030679B"/>
    <w:rsid w:val="003067E1"/>
    <w:rsid w:val="00306DBE"/>
    <w:rsid w:val="0030787D"/>
    <w:rsid w:val="00310086"/>
    <w:rsid w:val="00310432"/>
    <w:rsid w:val="00311C34"/>
    <w:rsid w:val="00312527"/>
    <w:rsid w:val="00313C7D"/>
    <w:rsid w:val="00313ED7"/>
    <w:rsid w:val="0031451D"/>
    <w:rsid w:val="00315039"/>
    <w:rsid w:val="00315448"/>
    <w:rsid w:val="003158EC"/>
    <w:rsid w:val="00316145"/>
    <w:rsid w:val="00316545"/>
    <w:rsid w:val="0031677F"/>
    <w:rsid w:val="00316D47"/>
    <w:rsid w:val="0031743E"/>
    <w:rsid w:val="0031765A"/>
    <w:rsid w:val="00320BBF"/>
    <w:rsid w:val="003243B6"/>
    <w:rsid w:val="00324CA9"/>
    <w:rsid w:val="003256C9"/>
    <w:rsid w:val="0032620A"/>
    <w:rsid w:val="00326230"/>
    <w:rsid w:val="0032665B"/>
    <w:rsid w:val="00326AE6"/>
    <w:rsid w:val="00327251"/>
    <w:rsid w:val="003275FA"/>
    <w:rsid w:val="003304A4"/>
    <w:rsid w:val="003306E1"/>
    <w:rsid w:val="00330725"/>
    <w:rsid w:val="00331142"/>
    <w:rsid w:val="0033146C"/>
    <w:rsid w:val="003317B8"/>
    <w:rsid w:val="003317C6"/>
    <w:rsid w:val="00331B03"/>
    <w:rsid w:val="0033209E"/>
    <w:rsid w:val="003322C8"/>
    <w:rsid w:val="00334CEC"/>
    <w:rsid w:val="003350A0"/>
    <w:rsid w:val="00335728"/>
    <w:rsid w:val="00335839"/>
    <w:rsid w:val="0033673B"/>
    <w:rsid w:val="00336783"/>
    <w:rsid w:val="00336E1F"/>
    <w:rsid w:val="00337011"/>
    <w:rsid w:val="0033794D"/>
    <w:rsid w:val="00337B86"/>
    <w:rsid w:val="00337E8C"/>
    <w:rsid w:val="003406CD"/>
    <w:rsid w:val="00341069"/>
    <w:rsid w:val="00341376"/>
    <w:rsid w:val="00341401"/>
    <w:rsid w:val="00342B40"/>
    <w:rsid w:val="00342CD7"/>
    <w:rsid w:val="00342CF2"/>
    <w:rsid w:val="003433B3"/>
    <w:rsid w:val="00343CC4"/>
    <w:rsid w:val="003447C9"/>
    <w:rsid w:val="00344C8B"/>
    <w:rsid w:val="00345AB1"/>
    <w:rsid w:val="00346B7F"/>
    <w:rsid w:val="00346D9E"/>
    <w:rsid w:val="00347425"/>
    <w:rsid w:val="00347980"/>
    <w:rsid w:val="00347F5A"/>
    <w:rsid w:val="003502EF"/>
    <w:rsid w:val="00350991"/>
    <w:rsid w:val="00351383"/>
    <w:rsid w:val="003529F7"/>
    <w:rsid w:val="00353EBF"/>
    <w:rsid w:val="00354879"/>
    <w:rsid w:val="00354CFC"/>
    <w:rsid w:val="00355112"/>
    <w:rsid w:val="003558D3"/>
    <w:rsid w:val="00356C36"/>
    <w:rsid w:val="0035740E"/>
    <w:rsid w:val="003601AC"/>
    <w:rsid w:val="003611DF"/>
    <w:rsid w:val="003616A1"/>
    <w:rsid w:val="00361A71"/>
    <w:rsid w:val="00361C61"/>
    <w:rsid w:val="00361CB7"/>
    <w:rsid w:val="00361E08"/>
    <w:rsid w:val="00362258"/>
    <w:rsid w:val="003629CC"/>
    <w:rsid w:val="00362E06"/>
    <w:rsid w:val="003638E9"/>
    <w:rsid w:val="00364158"/>
    <w:rsid w:val="00364639"/>
    <w:rsid w:val="0036533B"/>
    <w:rsid w:val="00366132"/>
    <w:rsid w:val="003662E4"/>
    <w:rsid w:val="00366EE4"/>
    <w:rsid w:val="00367334"/>
    <w:rsid w:val="00367532"/>
    <w:rsid w:val="00367966"/>
    <w:rsid w:val="003704DF"/>
    <w:rsid w:val="00370DDA"/>
    <w:rsid w:val="00371422"/>
    <w:rsid w:val="00372091"/>
    <w:rsid w:val="00372503"/>
    <w:rsid w:val="0037447B"/>
    <w:rsid w:val="0037457D"/>
    <w:rsid w:val="00374618"/>
    <w:rsid w:val="0037462B"/>
    <w:rsid w:val="00374A71"/>
    <w:rsid w:val="00374A83"/>
    <w:rsid w:val="00374AB3"/>
    <w:rsid w:val="00374C4D"/>
    <w:rsid w:val="00374DCB"/>
    <w:rsid w:val="00375103"/>
    <w:rsid w:val="003758B5"/>
    <w:rsid w:val="0037596D"/>
    <w:rsid w:val="003759E3"/>
    <w:rsid w:val="00375BF9"/>
    <w:rsid w:val="00376E3F"/>
    <w:rsid w:val="00376FCA"/>
    <w:rsid w:val="00377730"/>
    <w:rsid w:val="00380393"/>
    <w:rsid w:val="0038053C"/>
    <w:rsid w:val="0038115D"/>
    <w:rsid w:val="003812CD"/>
    <w:rsid w:val="00382061"/>
    <w:rsid w:val="00382175"/>
    <w:rsid w:val="00382357"/>
    <w:rsid w:val="00382BB8"/>
    <w:rsid w:val="00384F5B"/>
    <w:rsid w:val="00386297"/>
    <w:rsid w:val="0038638F"/>
    <w:rsid w:val="0038667F"/>
    <w:rsid w:val="00386DE0"/>
    <w:rsid w:val="003875AC"/>
    <w:rsid w:val="00387AA5"/>
    <w:rsid w:val="00390285"/>
    <w:rsid w:val="003906D2"/>
    <w:rsid w:val="00390DF1"/>
    <w:rsid w:val="003916C2"/>
    <w:rsid w:val="00391DEA"/>
    <w:rsid w:val="003921B8"/>
    <w:rsid w:val="00392832"/>
    <w:rsid w:val="003934DB"/>
    <w:rsid w:val="00393528"/>
    <w:rsid w:val="003935D5"/>
    <w:rsid w:val="00393994"/>
    <w:rsid w:val="00393F3C"/>
    <w:rsid w:val="0039485F"/>
    <w:rsid w:val="00394F47"/>
    <w:rsid w:val="00395B4B"/>
    <w:rsid w:val="00395E41"/>
    <w:rsid w:val="00395F35"/>
    <w:rsid w:val="003965A6"/>
    <w:rsid w:val="00396A38"/>
    <w:rsid w:val="00396A50"/>
    <w:rsid w:val="003973B3"/>
    <w:rsid w:val="0039779B"/>
    <w:rsid w:val="003A0B9E"/>
    <w:rsid w:val="003A114F"/>
    <w:rsid w:val="003A1A69"/>
    <w:rsid w:val="003A2358"/>
    <w:rsid w:val="003A2A10"/>
    <w:rsid w:val="003A31D9"/>
    <w:rsid w:val="003A3545"/>
    <w:rsid w:val="003A407F"/>
    <w:rsid w:val="003A40B1"/>
    <w:rsid w:val="003A455D"/>
    <w:rsid w:val="003A4A36"/>
    <w:rsid w:val="003A51F4"/>
    <w:rsid w:val="003A63AA"/>
    <w:rsid w:val="003A77BE"/>
    <w:rsid w:val="003A798D"/>
    <w:rsid w:val="003A7AF2"/>
    <w:rsid w:val="003B04BA"/>
    <w:rsid w:val="003B20E8"/>
    <w:rsid w:val="003B251E"/>
    <w:rsid w:val="003B34D3"/>
    <w:rsid w:val="003B3512"/>
    <w:rsid w:val="003B378D"/>
    <w:rsid w:val="003B38CF"/>
    <w:rsid w:val="003B44AD"/>
    <w:rsid w:val="003B45E8"/>
    <w:rsid w:val="003B46D9"/>
    <w:rsid w:val="003B473E"/>
    <w:rsid w:val="003B4960"/>
    <w:rsid w:val="003B50ED"/>
    <w:rsid w:val="003B54A0"/>
    <w:rsid w:val="003B58A0"/>
    <w:rsid w:val="003B6314"/>
    <w:rsid w:val="003B750C"/>
    <w:rsid w:val="003B75D0"/>
    <w:rsid w:val="003B7BB0"/>
    <w:rsid w:val="003C00A2"/>
    <w:rsid w:val="003C0420"/>
    <w:rsid w:val="003C0C9E"/>
    <w:rsid w:val="003C0E00"/>
    <w:rsid w:val="003C1C0F"/>
    <w:rsid w:val="003C2792"/>
    <w:rsid w:val="003C4972"/>
    <w:rsid w:val="003C4EA9"/>
    <w:rsid w:val="003C57B2"/>
    <w:rsid w:val="003C5983"/>
    <w:rsid w:val="003C636D"/>
    <w:rsid w:val="003C637B"/>
    <w:rsid w:val="003C6894"/>
    <w:rsid w:val="003C79E1"/>
    <w:rsid w:val="003C79FA"/>
    <w:rsid w:val="003C7C85"/>
    <w:rsid w:val="003C7F64"/>
    <w:rsid w:val="003D06B5"/>
    <w:rsid w:val="003D0F7B"/>
    <w:rsid w:val="003D14CC"/>
    <w:rsid w:val="003D152A"/>
    <w:rsid w:val="003D16FF"/>
    <w:rsid w:val="003D25B6"/>
    <w:rsid w:val="003D3369"/>
    <w:rsid w:val="003D368B"/>
    <w:rsid w:val="003D3748"/>
    <w:rsid w:val="003D4CBC"/>
    <w:rsid w:val="003D5BF7"/>
    <w:rsid w:val="003D635C"/>
    <w:rsid w:val="003D6473"/>
    <w:rsid w:val="003D6D88"/>
    <w:rsid w:val="003D725D"/>
    <w:rsid w:val="003D7659"/>
    <w:rsid w:val="003E0025"/>
    <w:rsid w:val="003E054E"/>
    <w:rsid w:val="003E099E"/>
    <w:rsid w:val="003E0D4D"/>
    <w:rsid w:val="003E0FE1"/>
    <w:rsid w:val="003E1757"/>
    <w:rsid w:val="003E17B5"/>
    <w:rsid w:val="003E1A35"/>
    <w:rsid w:val="003E2367"/>
    <w:rsid w:val="003E24BB"/>
    <w:rsid w:val="003E2C4F"/>
    <w:rsid w:val="003E3830"/>
    <w:rsid w:val="003E38CF"/>
    <w:rsid w:val="003E3CA7"/>
    <w:rsid w:val="003E4148"/>
    <w:rsid w:val="003E4CC4"/>
    <w:rsid w:val="003E602C"/>
    <w:rsid w:val="003E6405"/>
    <w:rsid w:val="003E6BCD"/>
    <w:rsid w:val="003E706D"/>
    <w:rsid w:val="003E7305"/>
    <w:rsid w:val="003E7C09"/>
    <w:rsid w:val="003F07B0"/>
    <w:rsid w:val="003F0F9F"/>
    <w:rsid w:val="003F3303"/>
    <w:rsid w:val="003F352B"/>
    <w:rsid w:val="003F531F"/>
    <w:rsid w:val="003F55EA"/>
    <w:rsid w:val="003F59BB"/>
    <w:rsid w:val="003F5BF6"/>
    <w:rsid w:val="003F6736"/>
    <w:rsid w:val="003F7A2D"/>
    <w:rsid w:val="004006C5"/>
    <w:rsid w:val="00400D93"/>
    <w:rsid w:val="00401113"/>
    <w:rsid w:val="0040193B"/>
    <w:rsid w:val="00401A1B"/>
    <w:rsid w:val="00401D8D"/>
    <w:rsid w:val="004028FC"/>
    <w:rsid w:val="0040358C"/>
    <w:rsid w:val="00403634"/>
    <w:rsid w:val="0040397E"/>
    <w:rsid w:val="00403B04"/>
    <w:rsid w:val="00404197"/>
    <w:rsid w:val="00404936"/>
    <w:rsid w:val="00404F52"/>
    <w:rsid w:val="004057C6"/>
    <w:rsid w:val="00405850"/>
    <w:rsid w:val="0040589F"/>
    <w:rsid w:val="00405C13"/>
    <w:rsid w:val="00406DAF"/>
    <w:rsid w:val="00407D85"/>
    <w:rsid w:val="004103AF"/>
    <w:rsid w:val="004117D8"/>
    <w:rsid w:val="00411E4B"/>
    <w:rsid w:val="00412449"/>
    <w:rsid w:val="00412504"/>
    <w:rsid w:val="004126F8"/>
    <w:rsid w:val="00412BBE"/>
    <w:rsid w:val="00414CCE"/>
    <w:rsid w:val="00415FFB"/>
    <w:rsid w:val="00416719"/>
    <w:rsid w:val="00416ACB"/>
    <w:rsid w:val="0041708A"/>
    <w:rsid w:val="00417346"/>
    <w:rsid w:val="004179DF"/>
    <w:rsid w:val="00417DD3"/>
    <w:rsid w:val="004201CC"/>
    <w:rsid w:val="00420C7A"/>
    <w:rsid w:val="0042163D"/>
    <w:rsid w:val="00421C24"/>
    <w:rsid w:val="00421DF7"/>
    <w:rsid w:val="00421EEC"/>
    <w:rsid w:val="0042262D"/>
    <w:rsid w:val="00422BD6"/>
    <w:rsid w:val="0042475A"/>
    <w:rsid w:val="00424E2B"/>
    <w:rsid w:val="00426CC4"/>
    <w:rsid w:val="00426E65"/>
    <w:rsid w:val="0042767F"/>
    <w:rsid w:val="0042798E"/>
    <w:rsid w:val="00427C5B"/>
    <w:rsid w:val="00430AC8"/>
    <w:rsid w:val="00430D19"/>
    <w:rsid w:val="00432D72"/>
    <w:rsid w:val="00433DD3"/>
    <w:rsid w:val="00435111"/>
    <w:rsid w:val="00435A80"/>
    <w:rsid w:val="00435C7F"/>
    <w:rsid w:val="0043643F"/>
    <w:rsid w:val="00436A2B"/>
    <w:rsid w:val="00437526"/>
    <w:rsid w:val="00441933"/>
    <w:rsid w:val="004420FE"/>
    <w:rsid w:val="0044239F"/>
    <w:rsid w:val="00442780"/>
    <w:rsid w:val="004432B9"/>
    <w:rsid w:val="004444DF"/>
    <w:rsid w:val="00444991"/>
    <w:rsid w:val="00445084"/>
    <w:rsid w:val="00445FB0"/>
    <w:rsid w:val="00446161"/>
    <w:rsid w:val="0044668A"/>
    <w:rsid w:val="00447577"/>
    <w:rsid w:val="00447E46"/>
    <w:rsid w:val="00447F2A"/>
    <w:rsid w:val="00447F60"/>
    <w:rsid w:val="0045037A"/>
    <w:rsid w:val="0045044E"/>
    <w:rsid w:val="00450813"/>
    <w:rsid w:val="00451315"/>
    <w:rsid w:val="00451C01"/>
    <w:rsid w:val="0045208B"/>
    <w:rsid w:val="00452204"/>
    <w:rsid w:val="00452520"/>
    <w:rsid w:val="004525EC"/>
    <w:rsid w:val="00452799"/>
    <w:rsid w:val="004528BD"/>
    <w:rsid w:val="00452C4E"/>
    <w:rsid w:val="00453207"/>
    <w:rsid w:val="00453EFE"/>
    <w:rsid w:val="00454194"/>
    <w:rsid w:val="00454707"/>
    <w:rsid w:val="00454F55"/>
    <w:rsid w:val="004553F5"/>
    <w:rsid w:val="00455904"/>
    <w:rsid w:val="004559F6"/>
    <w:rsid w:val="004569A7"/>
    <w:rsid w:val="00457C17"/>
    <w:rsid w:val="00457CBD"/>
    <w:rsid w:val="004608A7"/>
    <w:rsid w:val="00460B76"/>
    <w:rsid w:val="00463BF1"/>
    <w:rsid w:val="00463F4B"/>
    <w:rsid w:val="00464416"/>
    <w:rsid w:val="00465F9E"/>
    <w:rsid w:val="00466035"/>
    <w:rsid w:val="00467036"/>
    <w:rsid w:val="00467E28"/>
    <w:rsid w:val="00467E34"/>
    <w:rsid w:val="004702BE"/>
    <w:rsid w:val="00470303"/>
    <w:rsid w:val="00470B72"/>
    <w:rsid w:val="004725AE"/>
    <w:rsid w:val="0047272D"/>
    <w:rsid w:val="00472819"/>
    <w:rsid w:val="00472F30"/>
    <w:rsid w:val="00473478"/>
    <w:rsid w:val="00473A4E"/>
    <w:rsid w:val="00473F39"/>
    <w:rsid w:val="004764ED"/>
    <w:rsid w:val="00476740"/>
    <w:rsid w:val="00476A35"/>
    <w:rsid w:val="00476C67"/>
    <w:rsid w:val="0047721C"/>
    <w:rsid w:val="00477E08"/>
    <w:rsid w:val="004805F1"/>
    <w:rsid w:val="004807B1"/>
    <w:rsid w:val="00480B03"/>
    <w:rsid w:val="00481006"/>
    <w:rsid w:val="00481222"/>
    <w:rsid w:val="0048141F"/>
    <w:rsid w:val="00481483"/>
    <w:rsid w:val="0048239C"/>
    <w:rsid w:val="004825AF"/>
    <w:rsid w:val="00482EF3"/>
    <w:rsid w:val="00483615"/>
    <w:rsid w:val="00483A44"/>
    <w:rsid w:val="00484105"/>
    <w:rsid w:val="00484C21"/>
    <w:rsid w:val="0048544A"/>
    <w:rsid w:val="004855FE"/>
    <w:rsid w:val="00485A87"/>
    <w:rsid w:val="00485B83"/>
    <w:rsid w:val="004862C6"/>
    <w:rsid w:val="00486419"/>
    <w:rsid w:val="004865B5"/>
    <w:rsid w:val="0048664B"/>
    <w:rsid w:val="00486A89"/>
    <w:rsid w:val="00487BAA"/>
    <w:rsid w:val="00490136"/>
    <w:rsid w:val="004915A8"/>
    <w:rsid w:val="00492968"/>
    <w:rsid w:val="004933A7"/>
    <w:rsid w:val="00493705"/>
    <w:rsid w:val="00493F21"/>
    <w:rsid w:val="00494902"/>
    <w:rsid w:val="0049586D"/>
    <w:rsid w:val="00495F05"/>
    <w:rsid w:val="00496061"/>
    <w:rsid w:val="00496DEC"/>
    <w:rsid w:val="00497A4F"/>
    <w:rsid w:val="00497AE8"/>
    <w:rsid w:val="004A0AFD"/>
    <w:rsid w:val="004A1196"/>
    <w:rsid w:val="004A12FF"/>
    <w:rsid w:val="004A134E"/>
    <w:rsid w:val="004A18BD"/>
    <w:rsid w:val="004A1A5B"/>
    <w:rsid w:val="004A1E9B"/>
    <w:rsid w:val="004A22AE"/>
    <w:rsid w:val="004A22C4"/>
    <w:rsid w:val="004A385B"/>
    <w:rsid w:val="004A3D33"/>
    <w:rsid w:val="004A445F"/>
    <w:rsid w:val="004A47B4"/>
    <w:rsid w:val="004A5733"/>
    <w:rsid w:val="004A5FC5"/>
    <w:rsid w:val="004A624D"/>
    <w:rsid w:val="004A6507"/>
    <w:rsid w:val="004A6778"/>
    <w:rsid w:val="004A6AE5"/>
    <w:rsid w:val="004A6B54"/>
    <w:rsid w:val="004A7568"/>
    <w:rsid w:val="004A75E9"/>
    <w:rsid w:val="004A78A7"/>
    <w:rsid w:val="004A7F6F"/>
    <w:rsid w:val="004B00BF"/>
    <w:rsid w:val="004B0E2E"/>
    <w:rsid w:val="004B12C2"/>
    <w:rsid w:val="004B23A1"/>
    <w:rsid w:val="004B2BBC"/>
    <w:rsid w:val="004B468F"/>
    <w:rsid w:val="004B4989"/>
    <w:rsid w:val="004B5E02"/>
    <w:rsid w:val="004B601D"/>
    <w:rsid w:val="004B6666"/>
    <w:rsid w:val="004B68ED"/>
    <w:rsid w:val="004B6CE4"/>
    <w:rsid w:val="004B70A4"/>
    <w:rsid w:val="004B7CB9"/>
    <w:rsid w:val="004C06AC"/>
    <w:rsid w:val="004C09C6"/>
    <w:rsid w:val="004C0A61"/>
    <w:rsid w:val="004C0ABD"/>
    <w:rsid w:val="004C1B48"/>
    <w:rsid w:val="004C20BC"/>
    <w:rsid w:val="004C2A26"/>
    <w:rsid w:val="004C313F"/>
    <w:rsid w:val="004C32A6"/>
    <w:rsid w:val="004C3520"/>
    <w:rsid w:val="004C3B48"/>
    <w:rsid w:val="004C3E00"/>
    <w:rsid w:val="004C574C"/>
    <w:rsid w:val="004C5DE2"/>
    <w:rsid w:val="004C6910"/>
    <w:rsid w:val="004C7E9D"/>
    <w:rsid w:val="004D118F"/>
    <w:rsid w:val="004D1864"/>
    <w:rsid w:val="004D1F87"/>
    <w:rsid w:val="004D2289"/>
    <w:rsid w:val="004D341B"/>
    <w:rsid w:val="004D37C3"/>
    <w:rsid w:val="004D3925"/>
    <w:rsid w:val="004D3EB7"/>
    <w:rsid w:val="004D42BB"/>
    <w:rsid w:val="004D43B6"/>
    <w:rsid w:val="004D4843"/>
    <w:rsid w:val="004D4CDD"/>
    <w:rsid w:val="004D5035"/>
    <w:rsid w:val="004D660B"/>
    <w:rsid w:val="004D689E"/>
    <w:rsid w:val="004D7A0E"/>
    <w:rsid w:val="004E1B98"/>
    <w:rsid w:val="004E21F7"/>
    <w:rsid w:val="004E2696"/>
    <w:rsid w:val="004E2B0F"/>
    <w:rsid w:val="004E3159"/>
    <w:rsid w:val="004E31F4"/>
    <w:rsid w:val="004E6A99"/>
    <w:rsid w:val="004E6E05"/>
    <w:rsid w:val="004E702E"/>
    <w:rsid w:val="004E7B90"/>
    <w:rsid w:val="004F0F74"/>
    <w:rsid w:val="004F12FB"/>
    <w:rsid w:val="004F1A69"/>
    <w:rsid w:val="004F1AAF"/>
    <w:rsid w:val="004F1BA8"/>
    <w:rsid w:val="004F26E1"/>
    <w:rsid w:val="004F282F"/>
    <w:rsid w:val="004F3327"/>
    <w:rsid w:val="004F4B9C"/>
    <w:rsid w:val="004F5CEC"/>
    <w:rsid w:val="004F7F67"/>
    <w:rsid w:val="005004BB"/>
    <w:rsid w:val="00500E34"/>
    <w:rsid w:val="00501155"/>
    <w:rsid w:val="00501263"/>
    <w:rsid w:val="005015B2"/>
    <w:rsid w:val="005018AC"/>
    <w:rsid w:val="00502465"/>
    <w:rsid w:val="00503063"/>
    <w:rsid w:val="005030EF"/>
    <w:rsid w:val="005033ED"/>
    <w:rsid w:val="00503BD0"/>
    <w:rsid w:val="00503E33"/>
    <w:rsid w:val="00503EDF"/>
    <w:rsid w:val="00503F53"/>
    <w:rsid w:val="00505261"/>
    <w:rsid w:val="00505B68"/>
    <w:rsid w:val="00505CCE"/>
    <w:rsid w:val="0050602B"/>
    <w:rsid w:val="00506746"/>
    <w:rsid w:val="00506ACF"/>
    <w:rsid w:val="00506EBF"/>
    <w:rsid w:val="0050774F"/>
    <w:rsid w:val="00507F74"/>
    <w:rsid w:val="00510087"/>
    <w:rsid w:val="0051084D"/>
    <w:rsid w:val="00510C92"/>
    <w:rsid w:val="00510F6E"/>
    <w:rsid w:val="0051155C"/>
    <w:rsid w:val="00511B14"/>
    <w:rsid w:val="00512B31"/>
    <w:rsid w:val="00512D0D"/>
    <w:rsid w:val="00513EEE"/>
    <w:rsid w:val="00513F79"/>
    <w:rsid w:val="00514666"/>
    <w:rsid w:val="005146F5"/>
    <w:rsid w:val="005148C7"/>
    <w:rsid w:val="00514A54"/>
    <w:rsid w:val="00514F46"/>
    <w:rsid w:val="005153D0"/>
    <w:rsid w:val="00515E2C"/>
    <w:rsid w:val="005169C6"/>
    <w:rsid w:val="00517C24"/>
    <w:rsid w:val="005203CB"/>
    <w:rsid w:val="00521F0E"/>
    <w:rsid w:val="00522BC6"/>
    <w:rsid w:val="00523382"/>
    <w:rsid w:val="00523392"/>
    <w:rsid w:val="005239F3"/>
    <w:rsid w:val="0052470A"/>
    <w:rsid w:val="00524FF7"/>
    <w:rsid w:val="00526CBC"/>
    <w:rsid w:val="00526CC3"/>
    <w:rsid w:val="00526E94"/>
    <w:rsid w:val="00527058"/>
    <w:rsid w:val="00530492"/>
    <w:rsid w:val="00530618"/>
    <w:rsid w:val="005307E9"/>
    <w:rsid w:val="005313C9"/>
    <w:rsid w:val="0053156A"/>
    <w:rsid w:val="00531E03"/>
    <w:rsid w:val="00532B9A"/>
    <w:rsid w:val="00533577"/>
    <w:rsid w:val="00533818"/>
    <w:rsid w:val="005343AC"/>
    <w:rsid w:val="00534F90"/>
    <w:rsid w:val="00535801"/>
    <w:rsid w:val="00535E23"/>
    <w:rsid w:val="0053610A"/>
    <w:rsid w:val="005366D2"/>
    <w:rsid w:val="00536A8E"/>
    <w:rsid w:val="005373ED"/>
    <w:rsid w:val="00540EE4"/>
    <w:rsid w:val="00542257"/>
    <w:rsid w:val="0054229B"/>
    <w:rsid w:val="00542501"/>
    <w:rsid w:val="005430BF"/>
    <w:rsid w:val="00543605"/>
    <w:rsid w:val="005439F5"/>
    <w:rsid w:val="005440D1"/>
    <w:rsid w:val="005448EB"/>
    <w:rsid w:val="00544B1F"/>
    <w:rsid w:val="0054646E"/>
    <w:rsid w:val="00546E7B"/>
    <w:rsid w:val="005475CF"/>
    <w:rsid w:val="00547F95"/>
    <w:rsid w:val="005500AE"/>
    <w:rsid w:val="005505F7"/>
    <w:rsid w:val="005519BA"/>
    <w:rsid w:val="00552062"/>
    <w:rsid w:val="00552A3D"/>
    <w:rsid w:val="00553339"/>
    <w:rsid w:val="00553695"/>
    <w:rsid w:val="00553C4E"/>
    <w:rsid w:val="00554359"/>
    <w:rsid w:val="0055515F"/>
    <w:rsid w:val="00555214"/>
    <w:rsid w:val="00555437"/>
    <w:rsid w:val="00556365"/>
    <w:rsid w:val="005563F6"/>
    <w:rsid w:val="0055748D"/>
    <w:rsid w:val="00557A13"/>
    <w:rsid w:val="00560C95"/>
    <w:rsid w:val="00561088"/>
    <w:rsid w:val="0056153B"/>
    <w:rsid w:val="00562EBE"/>
    <w:rsid w:val="00563A5B"/>
    <w:rsid w:val="00564318"/>
    <w:rsid w:val="005653F9"/>
    <w:rsid w:val="0056588D"/>
    <w:rsid w:val="00565A32"/>
    <w:rsid w:val="005666F7"/>
    <w:rsid w:val="00567023"/>
    <w:rsid w:val="00567494"/>
    <w:rsid w:val="00567770"/>
    <w:rsid w:val="005679A4"/>
    <w:rsid w:val="00567C8D"/>
    <w:rsid w:val="00567D0B"/>
    <w:rsid w:val="005702C0"/>
    <w:rsid w:val="0057037B"/>
    <w:rsid w:val="0057053E"/>
    <w:rsid w:val="005708ED"/>
    <w:rsid w:val="00570C59"/>
    <w:rsid w:val="0057127D"/>
    <w:rsid w:val="0057213E"/>
    <w:rsid w:val="00572679"/>
    <w:rsid w:val="0057274B"/>
    <w:rsid w:val="005728A3"/>
    <w:rsid w:val="00573408"/>
    <w:rsid w:val="00573C19"/>
    <w:rsid w:val="00573D9C"/>
    <w:rsid w:val="00575C6A"/>
    <w:rsid w:val="00576D23"/>
    <w:rsid w:val="00576D5A"/>
    <w:rsid w:val="00577580"/>
    <w:rsid w:val="00580041"/>
    <w:rsid w:val="00581604"/>
    <w:rsid w:val="0058315C"/>
    <w:rsid w:val="00583806"/>
    <w:rsid w:val="00585BC5"/>
    <w:rsid w:val="00585DFC"/>
    <w:rsid w:val="00586570"/>
    <w:rsid w:val="005869E9"/>
    <w:rsid w:val="00586B82"/>
    <w:rsid w:val="00586CD9"/>
    <w:rsid w:val="005901F7"/>
    <w:rsid w:val="0059086B"/>
    <w:rsid w:val="00590FEF"/>
    <w:rsid w:val="00591062"/>
    <w:rsid w:val="00591E98"/>
    <w:rsid w:val="005927EB"/>
    <w:rsid w:val="0059281A"/>
    <w:rsid w:val="00592861"/>
    <w:rsid w:val="00592C7E"/>
    <w:rsid w:val="00593E73"/>
    <w:rsid w:val="005944DA"/>
    <w:rsid w:val="0059451E"/>
    <w:rsid w:val="005948BC"/>
    <w:rsid w:val="005963AC"/>
    <w:rsid w:val="00597CAC"/>
    <w:rsid w:val="00597F0E"/>
    <w:rsid w:val="00597FD5"/>
    <w:rsid w:val="005A03F7"/>
    <w:rsid w:val="005A0DA5"/>
    <w:rsid w:val="005A0EDE"/>
    <w:rsid w:val="005A1A1B"/>
    <w:rsid w:val="005A1FE7"/>
    <w:rsid w:val="005A2403"/>
    <w:rsid w:val="005A2721"/>
    <w:rsid w:val="005A384A"/>
    <w:rsid w:val="005A38EF"/>
    <w:rsid w:val="005A47A6"/>
    <w:rsid w:val="005A5973"/>
    <w:rsid w:val="005A5E6C"/>
    <w:rsid w:val="005A6DC1"/>
    <w:rsid w:val="005A7992"/>
    <w:rsid w:val="005B2876"/>
    <w:rsid w:val="005B2BB7"/>
    <w:rsid w:val="005B2D8D"/>
    <w:rsid w:val="005B371C"/>
    <w:rsid w:val="005B493F"/>
    <w:rsid w:val="005B4EA7"/>
    <w:rsid w:val="005B52ED"/>
    <w:rsid w:val="005B543B"/>
    <w:rsid w:val="005B55EE"/>
    <w:rsid w:val="005B61D9"/>
    <w:rsid w:val="005B6703"/>
    <w:rsid w:val="005B6866"/>
    <w:rsid w:val="005B76CC"/>
    <w:rsid w:val="005C02B0"/>
    <w:rsid w:val="005C1BCE"/>
    <w:rsid w:val="005C2859"/>
    <w:rsid w:val="005C4634"/>
    <w:rsid w:val="005C4645"/>
    <w:rsid w:val="005C5A96"/>
    <w:rsid w:val="005C5EF2"/>
    <w:rsid w:val="005C658C"/>
    <w:rsid w:val="005C7000"/>
    <w:rsid w:val="005C77DC"/>
    <w:rsid w:val="005C7E16"/>
    <w:rsid w:val="005D078F"/>
    <w:rsid w:val="005D0EE6"/>
    <w:rsid w:val="005D0F9D"/>
    <w:rsid w:val="005D1D21"/>
    <w:rsid w:val="005D3C2E"/>
    <w:rsid w:val="005D4353"/>
    <w:rsid w:val="005D46DF"/>
    <w:rsid w:val="005D629B"/>
    <w:rsid w:val="005D6845"/>
    <w:rsid w:val="005D76AA"/>
    <w:rsid w:val="005D7A3B"/>
    <w:rsid w:val="005E0D0B"/>
    <w:rsid w:val="005E1061"/>
    <w:rsid w:val="005E1104"/>
    <w:rsid w:val="005E1B07"/>
    <w:rsid w:val="005E1BD9"/>
    <w:rsid w:val="005E1F4F"/>
    <w:rsid w:val="005E239A"/>
    <w:rsid w:val="005E387A"/>
    <w:rsid w:val="005E3A10"/>
    <w:rsid w:val="005E3D09"/>
    <w:rsid w:val="005E3D4B"/>
    <w:rsid w:val="005E4690"/>
    <w:rsid w:val="005E4CC3"/>
    <w:rsid w:val="005E594C"/>
    <w:rsid w:val="005E5D11"/>
    <w:rsid w:val="005E6062"/>
    <w:rsid w:val="005E7481"/>
    <w:rsid w:val="005E74E6"/>
    <w:rsid w:val="005F0934"/>
    <w:rsid w:val="005F0D5F"/>
    <w:rsid w:val="005F14F5"/>
    <w:rsid w:val="005F2271"/>
    <w:rsid w:val="005F2667"/>
    <w:rsid w:val="005F2B66"/>
    <w:rsid w:val="005F2E20"/>
    <w:rsid w:val="005F39EC"/>
    <w:rsid w:val="005F4319"/>
    <w:rsid w:val="005F54B9"/>
    <w:rsid w:val="005F5C4E"/>
    <w:rsid w:val="005F630D"/>
    <w:rsid w:val="005F6355"/>
    <w:rsid w:val="005F6516"/>
    <w:rsid w:val="005F6811"/>
    <w:rsid w:val="005F78CB"/>
    <w:rsid w:val="006001D1"/>
    <w:rsid w:val="00600632"/>
    <w:rsid w:val="00602E9A"/>
    <w:rsid w:val="00603AEC"/>
    <w:rsid w:val="00603B45"/>
    <w:rsid w:val="006040EB"/>
    <w:rsid w:val="006042CA"/>
    <w:rsid w:val="00604FC1"/>
    <w:rsid w:val="00605B65"/>
    <w:rsid w:val="00605E37"/>
    <w:rsid w:val="00606241"/>
    <w:rsid w:val="00606939"/>
    <w:rsid w:val="00606E38"/>
    <w:rsid w:val="00606F61"/>
    <w:rsid w:val="0061034F"/>
    <w:rsid w:val="006108BB"/>
    <w:rsid w:val="00610B24"/>
    <w:rsid w:val="00610B4C"/>
    <w:rsid w:val="00611874"/>
    <w:rsid w:val="00611A43"/>
    <w:rsid w:val="00611B09"/>
    <w:rsid w:val="00611BC8"/>
    <w:rsid w:val="00611D83"/>
    <w:rsid w:val="00611DEC"/>
    <w:rsid w:val="00613A4B"/>
    <w:rsid w:val="00613C1B"/>
    <w:rsid w:val="006147B8"/>
    <w:rsid w:val="00614C23"/>
    <w:rsid w:val="0061511A"/>
    <w:rsid w:val="00615552"/>
    <w:rsid w:val="00615A66"/>
    <w:rsid w:val="00616000"/>
    <w:rsid w:val="00617361"/>
    <w:rsid w:val="00617BC0"/>
    <w:rsid w:val="00617C62"/>
    <w:rsid w:val="00620AF9"/>
    <w:rsid w:val="006213D7"/>
    <w:rsid w:val="006214AC"/>
    <w:rsid w:val="00621979"/>
    <w:rsid w:val="006221A9"/>
    <w:rsid w:val="00622DEF"/>
    <w:rsid w:val="00622E6A"/>
    <w:rsid w:val="006235DB"/>
    <w:rsid w:val="006239A5"/>
    <w:rsid w:val="00623C16"/>
    <w:rsid w:val="00624372"/>
    <w:rsid w:val="00625C30"/>
    <w:rsid w:val="0062624B"/>
    <w:rsid w:val="0062639F"/>
    <w:rsid w:val="00627B39"/>
    <w:rsid w:val="00627D95"/>
    <w:rsid w:val="00630361"/>
    <w:rsid w:val="006307F1"/>
    <w:rsid w:val="00630D53"/>
    <w:rsid w:val="006316AB"/>
    <w:rsid w:val="00632BBE"/>
    <w:rsid w:val="006330CD"/>
    <w:rsid w:val="006333EC"/>
    <w:rsid w:val="00634BDC"/>
    <w:rsid w:val="0063570E"/>
    <w:rsid w:val="00635C7B"/>
    <w:rsid w:val="00636A61"/>
    <w:rsid w:val="00636EAC"/>
    <w:rsid w:val="00637150"/>
    <w:rsid w:val="00637240"/>
    <w:rsid w:val="0063742F"/>
    <w:rsid w:val="0063752F"/>
    <w:rsid w:val="00637883"/>
    <w:rsid w:val="00640443"/>
    <w:rsid w:val="00640B2C"/>
    <w:rsid w:val="00640CD3"/>
    <w:rsid w:val="00640F4E"/>
    <w:rsid w:val="0064172A"/>
    <w:rsid w:val="00641DCF"/>
    <w:rsid w:val="00642384"/>
    <w:rsid w:val="0064255B"/>
    <w:rsid w:val="006426F7"/>
    <w:rsid w:val="00642C12"/>
    <w:rsid w:val="00643CE5"/>
    <w:rsid w:val="00643F5B"/>
    <w:rsid w:val="006441A0"/>
    <w:rsid w:val="00645048"/>
    <w:rsid w:val="0064598E"/>
    <w:rsid w:val="00645BF5"/>
    <w:rsid w:val="00646046"/>
    <w:rsid w:val="00646752"/>
    <w:rsid w:val="006467A3"/>
    <w:rsid w:val="00646824"/>
    <w:rsid w:val="00646B01"/>
    <w:rsid w:val="00646B85"/>
    <w:rsid w:val="00646BF7"/>
    <w:rsid w:val="00647DA8"/>
    <w:rsid w:val="00650D41"/>
    <w:rsid w:val="00651DAF"/>
    <w:rsid w:val="00652295"/>
    <w:rsid w:val="00652A1D"/>
    <w:rsid w:val="00652C63"/>
    <w:rsid w:val="00653506"/>
    <w:rsid w:val="00653D06"/>
    <w:rsid w:val="00654526"/>
    <w:rsid w:val="00654B10"/>
    <w:rsid w:val="00654B49"/>
    <w:rsid w:val="0065528B"/>
    <w:rsid w:val="00657E2F"/>
    <w:rsid w:val="00660148"/>
    <w:rsid w:val="00660C27"/>
    <w:rsid w:val="00661025"/>
    <w:rsid w:val="0066195D"/>
    <w:rsid w:val="0066262F"/>
    <w:rsid w:val="00662C14"/>
    <w:rsid w:val="00662C49"/>
    <w:rsid w:val="00663B03"/>
    <w:rsid w:val="0066409E"/>
    <w:rsid w:val="00664299"/>
    <w:rsid w:val="006656AD"/>
    <w:rsid w:val="00665B6A"/>
    <w:rsid w:val="00665D62"/>
    <w:rsid w:val="00665F6A"/>
    <w:rsid w:val="006665EC"/>
    <w:rsid w:val="00667083"/>
    <w:rsid w:val="006673DE"/>
    <w:rsid w:val="0066750A"/>
    <w:rsid w:val="0066750C"/>
    <w:rsid w:val="00670137"/>
    <w:rsid w:val="006701DD"/>
    <w:rsid w:val="00670201"/>
    <w:rsid w:val="00670369"/>
    <w:rsid w:val="00670B3A"/>
    <w:rsid w:val="00670C43"/>
    <w:rsid w:val="00671715"/>
    <w:rsid w:val="0067181F"/>
    <w:rsid w:val="006729BC"/>
    <w:rsid w:val="00673506"/>
    <w:rsid w:val="00673886"/>
    <w:rsid w:val="00674600"/>
    <w:rsid w:val="00674D6B"/>
    <w:rsid w:val="00675FB7"/>
    <w:rsid w:val="00677ACB"/>
    <w:rsid w:val="00677C8F"/>
    <w:rsid w:val="00680021"/>
    <w:rsid w:val="006803E4"/>
    <w:rsid w:val="006810F6"/>
    <w:rsid w:val="006820CA"/>
    <w:rsid w:val="0068219F"/>
    <w:rsid w:val="006828C0"/>
    <w:rsid w:val="0068307D"/>
    <w:rsid w:val="00684264"/>
    <w:rsid w:val="00684313"/>
    <w:rsid w:val="0068450F"/>
    <w:rsid w:val="006851FE"/>
    <w:rsid w:val="006858AA"/>
    <w:rsid w:val="006866B0"/>
    <w:rsid w:val="006868CF"/>
    <w:rsid w:val="006869CD"/>
    <w:rsid w:val="00686A2F"/>
    <w:rsid w:val="0068751A"/>
    <w:rsid w:val="00687619"/>
    <w:rsid w:val="006878F6"/>
    <w:rsid w:val="00687FFC"/>
    <w:rsid w:val="006900B0"/>
    <w:rsid w:val="00690E4E"/>
    <w:rsid w:val="00691042"/>
    <w:rsid w:val="00691F74"/>
    <w:rsid w:val="006920C7"/>
    <w:rsid w:val="00692945"/>
    <w:rsid w:val="00692C4C"/>
    <w:rsid w:val="00693679"/>
    <w:rsid w:val="006941F8"/>
    <w:rsid w:val="006951CD"/>
    <w:rsid w:val="006953F8"/>
    <w:rsid w:val="006959E5"/>
    <w:rsid w:val="006961E4"/>
    <w:rsid w:val="006962A2"/>
    <w:rsid w:val="006963EE"/>
    <w:rsid w:val="006966BC"/>
    <w:rsid w:val="00696A45"/>
    <w:rsid w:val="00696CA9"/>
    <w:rsid w:val="00697EC6"/>
    <w:rsid w:val="006A0405"/>
    <w:rsid w:val="006A05A8"/>
    <w:rsid w:val="006A0DCB"/>
    <w:rsid w:val="006A0DE0"/>
    <w:rsid w:val="006A19F1"/>
    <w:rsid w:val="006A2612"/>
    <w:rsid w:val="006A3747"/>
    <w:rsid w:val="006A3A7C"/>
    <w:rsid w:val="006A515B"/>
    <w:rsid w:val="006A54CF"/>
    <w:rsid w:val="006A58F7"/>
    <w:rsid w:val="006A5AF0"/>
    <w:rsid w:val="006A5F5A"/>
    <w:rsid w:val="006A75FF"/>
    <w:rsid w:val="006A7840"/>
    <w:rsid w:val="006A7CE6"/>
    <w:rsid w:val="006B120A"/>
    <w:rsid w:val="006B19BC"/>
    <w:rsid w:val="006B1AB5"/>
    <w:rsid w:val="006B1AF2"/>
    <w:rsid w:val="006B3120"/>
    <w:rsid w:val="006B357F"/>
    <w:rsid w:val="006B48B9"/>
    <w:rsid w:val="006B4EA9"/>
    <w:rsid w:val="006B5455"/>
    <w:rsid w:val="006B5C58"/>
    <w:rsid w:val="006B5E33"/>
    <w:rsid w:val="006B6A1F"/>
    <w:rsid w:val="006B6DC7"/>
    <w:rsid w:val="006B7425"/>
    <w:rsid w:val="006B7DE5"/>
    <w:rsid w:val="006C1833"/>
    <w:rsid w:val="006C1CE0"/>
    <w:rsid w:val="006C1DA6"/>
    <w:rsid w:val="006C1F79"/>
    <w:rsid w:val="006C2217"/>
    <w:rsid w:val="006C268B"/>
    <w:rsid w:val="006C2B95"/>
    <w:rsid w:val="006C2FA0"/>
    <w:rsid w:val="006C38C3"/>
    <w:rsid w:val="006C3B4E"/>
    <w:rsid w:val="006C40BA"/>
    <w:rsid w:val="006C4152"/>
    <w:rsid w:val="006C4B92"/>
    <w:rsid w:val="006C5398"/>
    <w:rsid w:val="006C5AAC"/>
    <w:rsid w:val="006C614A"/>
    <w:rsid w:val="006C61F9"/>
    <w:rsid w:val="006C63B1"/>
    <w:rsid w:val="006C6610"/>
    <w:rsid w:val="006C6B83"/>
    <w:rsid w:val="006C7D24"/>
    <w:rsid w:val="006D0458"/>
    <w:rsid w:val="006D1184"/>
    <w:rsid w:val="006D1B58"/>
    <w:rsid w:val="006D2D49"/>
    <w:rsid w:val="006D3341"/>
    <w:rsid w:val="006D33D3"/>
    <w:rsid w:val="006D35F9"/>
    <w:rsid w:val="006D3897"/>
    <w:rsid w:val="006D437F"/>
    <w:rsid w:val="006D4533"/>
    <w:rsid w:val="006D4B6A"/>
    <w:rsid w:val="006D5486"/>
    <w:rsid w:val="006D56DE"/>
    <w:rsid w:val="006D62EA"/>
    <w:rsid w:val="006D631C"/>
    <w:rsid w:val="006D65CB"/>
    <w:rsid w:val="006D7FAF"/>
    <w:rsid w:val="006E1E64"/>
    <w:rsid w:val="006E2F40"/>
    <w:rsid w:val="006E3D5F"/>
    <w:rsid w:val="006E3E70"/>
    <w:rsid w:val="006E467A"/>
    <w:rsid w:val="006E471D"/>
    <w:rsid w:val="006E5477"/>
    <w:rsid w:val="006E5D36"/>
    <w:rsid w:val="006E6528"/>
    <w:rsid w:val="006E66C5"/>
    <w:rsid w:val="006E6A9C"/>
    <w:rsid w:val="006E6CFA"/>
    <w:rsid w:val="006E79E9"/>
    <w:rsid w:val="006E79ED"/>
    <w:rsid w:val="006F05A1"/>
    <w:rsid w:val="006F1509"/>
    <w:rsid w:val="006F1E0B"/>
    <w:rsid w:val="006F2B3C"/>
    <w:rsid w:val="006F30C8"/>
    <w:rsid w:val="006F30F1"/>
    <w:rsid w:val="006F359F"/>
    <w:rsid w:val="006F3822"/>
    <w:rsid w:val="006F48CA"/>
    <w:rsid w:val="006F579E"/>
    <w:rsid w:val="006F65D5"/>
    <w:rsid w:val="006F65F1"/>
    <w:rsid w:val="006F6839"/>
    <w:rsid w:val="006F7408"/>
    <w:rsid w:val="006F755C"/>
    <w:rsid w:val="00702756"/>
    <w:rsid w:val="00702D02"/>
    <w:rsid w:val="00704910"/>
    <w:rsid w:val="00704E46"/>
    <w:rsid w:val="00705510"/>
    <w:rsid w:val="007055A0"/>
    <w:rsid w:val="007060A1"/>
    <w:rsid w:val="0070627B"/>
    <w:rsid w:val="00706340"/>
    <w:rsid w:val="007069A1"/>
    <w:rsid w:val="00706FDB"/>
    <w:rsid w:val="007071C3"/>
    <w:rsid w:val="00707739"/>
    <w:rsid w:val="00707949"/>
    <w:rsid w:val="00710392"/>
    <w:rsid w:val="0071053B"/>
    <w:rsid w:val="0071073C"/>
    <w:rsid w:val="007108EB"/>
    <w:rsid w:val="00710F69"/>
    <w:rsid w:val="0071129F"/>
    <w:rsid w:val="007120DE"/>
    <w:rsid w:val="00712DBC"/>
    <w:rsid w:val="00712E00"/>
    <w:rsid w:val="007130D6"/>
    <w:rsid w:val="007130D7"/>
    <w:rsid w:val="007132D2"/>
    <w:rsid w:val="007132E2"/>
    <w:rsid w:val="00714A24"/>
    <w:rsid w:val="00716030"/>
    <w:rsid w:val="007160D1"/>
    <w:rsid w:val="00716302"/>
    <w:rsid w:val="00716497"/>
    <w:rsid w:val="00716CEC"/>
    <w:rsid w:val="0071789C"/>
    <w:rsid w:val="007200A5"/>
    <w:rsid w:val="00720FFE"/>
    <w:rsid w:val="00721442"/>
    <w:rsid w:val="007218FA"/>
    <w:rsid w:val="00722088"/>
    <w:rsid w:val="0072378A"/>
    <w:rsid w:val="00724602"/>
    <w:rsid w:val="007252E0"/>
    <w:rsid w:val="007261B2"/>
    <w:rsid w:val="007261F5"/>
    <w:rsid w:val="0072638F"/>
    <w:rsid w:val="007269DB"/>
    <w:rsid w:val="00726D08"/>
    <w:rsid w:val="00726F8A"/>
    <w:rsid w:val="00726F8F"/>
    <w:rsid w:val="0072723D"/>
    <w:rsid w:val="00727246"/>
    <w:rsid w:val="00727AFD"/>
    <w:rsid w:val="00727B6F"/>
    <w:rsid w:val="0073103E"/>
    <w:rsid w:val="007311B6"/>
    <w:rsid w:val="00731622"/>
    <w:rsid w:val="00731E84"/>
    <w:rsid w:val="00732E4B"/>
    <w:rsid w:val="00733060"/>
    <w:rsid w:val="007330C4"/>
    <w:rsid w:val="007332D2"/>
    <w:rsid w:val="00733841"/>
    <w:rsid w:val="00733D23"/>
    <w:rsid w:val="00734860"/>
    <w:rsid w:val="0073606B"/>
    <w:rsid w:val="0073676E"/>
    <w:rsid w:val="00736EE1"/>
    <w:rsid w:val="00737159"/>
    <w:rsid w:val="0074059B"/>
    <w:rsid w:val="007409B9"/>
    <w:rsid w:val="00740AC6"/>
    <w:rsid w:val="0074157C"/>
    <w:rsid w:val="00741E85"/>
    <w:rsid w:val="00741EC3"/>
    <w:rsid w:val="0074282A"/>
    <w:rsid w:val="00742960"/>
    <w:rsid w:val="007434AE"/>
    <w:rsid w:val="00743C28"/>
    <w:rsid w:val="00743CB2"/>
    <w:rsid w:val="007442B7"/>
    <w:rsid w:val="0074518C"/>
    <w:rsid w:val="00747110"/>
    <w:rsid w:val="0074735A"/>
    <w:rsid w:val="00747DBA"/>
    <w:rsid w:val="00747DE0"/>
    <w:rsid w:val="0075069D"/>
    <w:rsid w:val="00750B4F"/>
    <w:rsid w:val="00751001"/>
    <w:rsid w:val="0075166C"/>
    <w:rsid w:val="00751A28"/>
    <w:rsid w:val="00751A2B"/>
    <w:rsid w:val="0075230E"/>
    <w:rsid w:val="00752614"/>
    <w:rsid w:val="00752CD7"/>
    <w:rsid w:val="00753184"/>
    <w:rsid w:val="007532D8"/>
    <w:rsid w:val="00753456"/>
    <w:rsid w:val="00753B2F"/>
    <w:rsid w:val="00753FA3"/>
    <w:rsid w:val="007547D3"/>
    <w:rsid w:val="00754AF9"/>
    <w:rsid w:val="00754BD3"/>
    <w:rsid w:val="00757825"/>
    <w:rsid w:val="00757A61"/>
    <w:rsid w:val="007600E7"/>
    <w:rsid w:val="007608B7"/>
    <w:rsid w:val="00760B09"/>
    <w:rsid w:val="00760B13"/>
    <w:rsid w:val="00760B76"/>
    <w:rsid w:val="00760C74"/>
    <w:rsid w:val="007627B6"/>
    <w:rsid w:val="00762AF8"/>
    <w:rsid w:val="00762B9B"/>
    <w:rsid w:val="00763FF6"/>
    <w:rsid w:val="0076439F"/>
    <w:rsid w:val="00764550"/>
    <w:rsid w:val="00764FD9"/>
    <w:rsid w:val="00765ED3"/>
    <w:rsid w:val="00765F10"/>
    <w:rsid w:val="00766371"/>
    <w:rsid w:val="0076682F"/>
    <w:rsid w:val="00770CD6"/>
    <w:rsid w:val="00772166"/>
    <w:rsid w:val="00772BFD"/>
    <w:rsid w:val="00772C1B"/>
    <w:rsid w:val="00773DFD"/>
    <w:rsid w:val="00774536"/>
    <w:rsid w:val="00774DBA"/>
    <w:rsid w:val="0077519F"/>
    <w:rsid w:val="00775F58"/>
    <w:rsid w:val="00776810"/>
    <w:rsid w:val="007806DE"/>
    <w:rsid w:val="007808F2"/>
    <w:rsid w:val="00780959"/>
    <w:rsid w:val="0078122A"/>
    <w:rsid w:val="00782027"/>
    <w:rsid w:val="0078245C"/>
    <w:rsid w:val="00782E5F"/>
    <w:rsid w:val="00784163"/>
    <w:rsid w:val="00785A3A"/>
    <w:rsid w:val="00785BF1"/>
    <w:rsid w:val="0078705D"/>
    <w:rsid w:val="007872D1"/>
    <w:rsid w:val="00787528"/>
    <w:rsid w:val="00787883"/>
    <w:rsid w:val="00790542"/>
    <w:rsid w:val="007905DF"/>
    <w:rsid w:val="007918A9"/>
    <w:rsid w:val="00791D2D"/>
    <w:rsid w:val="007921EF"/>
    <w:rsid w:val="00793261"/>
    <w:rsid w:val="007939C0"/>
    <w:rsid w:val="00794115"/>
    <w:rsid w:val="007942AF"/>
    <w:rsid w:val="00794318"/>
    <w:rsid w:val="0079431B"/>
    <w:rsid w:val="00794D36"/>
    <w:rsid w:val="00794DA5"/>
    <w:rsid w:val="00794DC7"/>
    <w:rsid w:val="00794FB5"/>
    <w:rsid w:val="00795277"/>
    <w:rsid w:val="00795654"/>
    <w:rsid w:val="007956CB"/>
    <w:rsid w:val="00795CAE"/>
    <w:rsid w:val="00796162"/>
    <w:rsid w:val="007961DA"/>
    <w:rsid w:val="00797161"/>
    <w:rsid w:val="0079781E"/>
    <w:rsid w:val="00797972"/>
    <w:rsid w:val="007A0B28"/>
    <w:rsid w:val="007A0C14"/>
    <w:rsid w:val="007A0CC7"/>
    <w:rsid w:val="007A0CDF"/>
    <w:rsid w:val="007A1211"/>
    <w:rsid w:val="007A121D"/>
    <w:rsid w:val="007A1397"/>
    <w:rsid w:val="007A1BA9"/>
    <w:rsid w:val="007A2D29"/>
    <w:rsid w:val="007A3AC6"/>
    <w:rsid w:val="007A48F9"/>
    <w:rsid w:val="007A57DE"/>
    <w:rsid w:val="007A59AE"/>
    <w:rsid w:val="007A6B21"/>
    <w:rsid w:val="007A6E32"/>
    <w:rsid w:val="007A70ED"/>
    <w:rsid w:val="007A7D5E"/>
    <w:rsid w:val="007A7FB4"/>
    <w:rsid w:val="007B0093"/>
    <w:rsid w:val="007B0470"/>
    <w:rsid w:val="007B09C0"/>
    <w:rsid w:val="007B0E58"/>
    <w:rsid w:val="007B13BE"/>
    <w:rsid w:val="007B151E"/>
    <w:rsid w:val="007B15A6"/>
    <w:rsid w:val="007B178B"/>
    <w:rsid w:val="007B1A28"/>
    <w:rsid w:val="007B1D0E"/>
    <w:rsid w:val="007B2ED3"/>
    <w:rsid w:val="007B515F"/>
    <w:rsid w:val="007B5DB3"/>
    <w:rsid w:val="007B6730"/>
    <w:rsid w:val="007B6C55"/>
    <w:rsid w:val="007B7087"/>
    <w:rsid w:val="007B793B"/>
    <w:rsid w:val="007B7F78"/>
    <w:rsid w:val="007C068A"/>
    <w:rsid w:val="007C09EF"/>
    <w:rsid w:val="007C3253"/>
    <w:rsid w:val="007C4698"/>
    <w:rsid w:val="007C4821"/>
    <w:rsid w:val="007C4FF8"/>
    <w:rsid w:val="007C5367"/>
    <w:rsid w:val="007C6C84"/>
    <w:rsid w:val="007C6DFE"/>
    <w:rsid w:val="007D01BA"/>
    <w:rsid w:val="007D01D2"/>
    <w:rsid w:val="007D0690"/>
    <w:rsid w:val="007D0F1A"/>
    <w:rsid w:val="007D194D"/>
    <w:rsid w:val="007D31D4"/>
    <w:rsid w:val="007D3A51"/>
    <w:rsid w:val="007D495B"/>
    <w:rsid w:val="007D49DF"/>
    <w:rsid w:val="007D5978"/>
    <w:rsid w:val="007D5A49"/>
    <w:rsid w:val="007D5B68"/>
    <w:rsid w:val="007D61EE"/>
    <w:rsid w:val="007D68C1"/>
    <w:rsid w:val="007D6A86"/>
    <w:rsid w:val="007D721C"/>
    <w:rsid w:val="007E053F"/>
    <w:rsid w:val="007E082A"/>
    <w:rsid w:val="007E1226"/>
    <w:rsid w:val="007E12F1"/>
    <w:rsid w:val="007E1A40"/>
    <w:rsid w:val="007E1D20"/>
    <w:rsid w:val="007E2C2E"/>
    <w:rsid w:val="007E365E"/>
    <w:rsid w:val="007E3E49"/>
    <w:rsid w:val="007E41B0"/>
    <w:rsid w:val="007E466B"/>
    <w:rsid w:val="007E5649"/>
    <w:rsid w:val="007E6249"/>
    <w:rsid w:val="007E63A9"/>
    <w:rsid w:val="007E74B4"/>
    <w:rsid w:val="007E752B"/>
    <w:rsid w:val="007F01A0"/>
    <w:rsid w:val="007F01E0"/>
    <w:rsid w:val="007F1ECA"/>
    <w:rsid w:val="007F282F"/>
    <w:rsid w:val="007F2A1C"/>
    <w:rsid w:val="007F31C9"/>
    <w:rsid w:val="007F331D"/>
    <w:rsid w:val="007F3D6A"/>
    <w:rsid w:val="007F4A0B"/>
    <w:rsid w:val="007F55A0"/>
    <w:rsid w:val="007F5A7D"/>
    <w:rsid w:val="007F5C11"/>
    <w:rsid w:val="007F66B0"/>
    <w:rsid w:val="007F6DD9"/>
    <w:rsid w:val="007F77C9"/>
    <w:rsid w:val="007F7A2A"/>
    <w:rsid w:val="00802FBF"/>
    <w:rsid w:val="0080326E"/>
    <w:rsid w:val="008033B4"/>
    <w:rsid w:val="00803DED"/>
    <w:rsid w:val="00804242"/>
    <w:rsid w:val="00805084"/>
    <w:rsid w:val="008050CA"/>
    <w:rsid w:val="00805F19"/>
    <w:rsid w:val="00806BF0"/>
    <w:rsid w:val="00806DAC"/>
    <w:rsid w:val="00807385"/>
    <w:rsid w:val="0080762B"/>
    <w:rsid w:val="00807CA6"/>
    <w:rsid w:val="008107D0"/>
    <w:rsid w:val="008127D3"/>
    <w:rsid w:val="00813EDF"/>
    <w:rsid w:val="00813EFF"/>
    <w:rsid w:val="00814841"/>
    <w:rsid w:val="00814AAB"/>
    <w:rsid w:val="00814BF6"/>
    <w:rsid w:val="0081550F"/>
    <w:rsid w:val="0081617B"/>
    <w:rsid w:val="00816EBB"/>
    <w:rsid w:val="008172B2"/>
    <w:rsid w:val="00817770"/>
    <w:rsid w:val="0082056B"/>
    <w:rsid w:val="00820B47"/>
    <w:rsid w:val="00820D15"/>
    <w:rsid w:val="00820EFE"/>
    <w:rsid w:val="00822D2B"/>
    <w:rsid w:val="00823994"/>
    <w:rsid w:val="008249C9"/>
    <w:rsid w:val="00824A3F"/>
    <w:rsid w:val="00824C36"/>
    <w:rsid w:val="00824D92"/>
    <w:rsid w:val="00824EE0"/>
    <w:rsid w:val="008257D1"/>
    <w:rsid w:val="008258CF"/>
    <w:rsid w:val="00825A10"/>
    <w:rsid w:val="00825D2E"/>
    <w:rsid w:val="00825F30"/>
    <w:rsid w:val="008264F8"/>
    <w:rsid w:val="0082699B"/>
    <w:rsid w:val="00826A4E"/>
    <w:rsid w:val="0082702C"/>
    <w:rsid w:val="00827D97"/>
    <w:rsid w:val="0083018F"/>
    <w:rsid w:val="00830948"/>
    <w:rsid w:val="008317E0"/>
    <w:rsid w:val="0083199F"/>
    <w:rsid w:val="00831A8A"/>
    <w:rsid w:val="0083275E"/>
    <w:rsid w:val="00832FAC"/>
    <w:rsid w:val="00833B74"/>
    <w:rsid w:val="00834082"/>
    <w:rsid w:val="008349DB"/>
    <w:rsid w:val="00834B11"/>
    <w:rsid w:val="00835629"/>
    <w:rsid w:val="00836F27"/>
    <w:rsid w:val="008372FF"/>
    <w:rsid w:val="00837334"/>
    <w:rsid w:val="008376E0"/>
    <w:rsid w:val="008402D1"/>
    <w:rsid w:val="00840859"/>
    <w:rsid w:val="00840B1E"/>
    <w:rsid w:val="0084173A"/>
    <w:rsid w:val="00841DAA"/>
    <w:rsid w:val="008420A8"/>
    <w:rsid w:val="008436EC"/>
    <w:rsid w:val="00844119"/>
    <w:rsid w:val="00844DF7"/>
    <w:rsid w:val="0084543A"/>
    <w:rsid w:val="00846B5A"/>
    <w:rsid w:val="008471D4"/>
    <w:rsid w:val="00847398"/>
    <w:rsid w:val="0085012E"/>
    <w:rsid w:val="0085075A"/>
    <w:rsid w:val="00851232"/>
    <w:rsid w:val="00851371"/>
    <w:rsid w:val="00851CF4"/>
    <w:rsid w:val="00851D7F"/>
    <w:rsid w:val="0085290C"/>
    <w:rsid w:val="00853386"/>
    <w:rsid w:val="00853B48"/>
    <w:rsid w:val="00853C5F"/>
    <w:rsid w:val="00853E2F"/>
    <w:rsid w:val="00854BA5"/>
    <w:rsid w:val="00854CF6"/>
    <w:rsid w:val="00854D58"/>
    <w:rsid w:val="00855376"/>
    <w:rsid w:val="008564FA"/>
    <w:rsid w:val="00857434"/>
    <w:rsid w:val="00857CAC"/>
    <w:rsid w:val="008605D0"/>
    <w:rsid w:val="00860B34"/>
    <w:rsid w:val="0086102B"/>
    <w:rsid w:val="00861393"/>
    <w:rsid w:val="0086148B"/>
    <w:rsid w:val="00861D1D"/>
    <w:rsid w:val="008621B4"/>
    <w:rsid w:val="00862709"/>
    <w:rsid w:val="00862807"/>
    <w:rsid w:val="008631AB"/>
    <w:rsid w:val="008631F1"/>
    <w:rsid w:val="008633E7"/>
    <w:rsid w:val="00863540"/>
    <w:rsid w:val="0086366C"/>
    <w:rsid w:val="00863FE0"/>
    <w:rsid w:val="00864272"/>
    <w:rsid w:val="008656DB"/>
    <w:rsid w:val="00865E31"/>
    <w:rsid w:val="008666D6"/>
    <w:rsid w:val="00867609"/>
    <w:rsid w:val="00867E0A"/>
    <w:rsid w:val="00870F4F"/>
    <w:rsid w:val="00871058"/>
    <w:rsid w:val="008724AA"/>
    <w:rsid w:val="008724BB"/>
    <w:rsid w:val="00872EEB"/>
    <w:rsid w:val="00873D1E"/>
    <w:rsid w:val="0087430B"/>
    <w:rsid w:val="00874ABD"/>
    <w:rsid w:val="00874CD6"/>
    <w:rsid w:val="00874EB0"/>
    <w:rsid w:val="00874EDD"/>
    <w:rsid w:val="00875182"/>
    <w:rsid w:val="0087558E"/>
    <w:rsid w:val="00876FC3"/>
    <w:rsid w:val="00880064"/>
    <w:rsid w:val="00880AA8"/>
    <w:rsid w:val="008812C7"/>
    <w:rsid w:val="008819A9"/>
    <w:rsid w:val="00881B11"/>
    <w:rsid w:val="008822E1"/>
    <w:rsid w:val="008825DA"/>
    <w:rsid w:val="0088273D"/>
    <w:rsid w:val="00884360"/>
    <w:rsid w:val="008843AC"/>
    <w:rsid w:val="00885124"/>
    <w:rsid w:val="0088559E"/>
    <w:rsid w:val="008855B9"/>
    <w:rsid w:val="00885B7A"/>
    <w:rsid w:val="00885F8A"/>
    <w:rsid w:val="008866B5"/>
    <w:rsid w:val="008872A4"/>
    <w:rsid w:val="00890623"/>
    <w:rsid w:val="00890E1D"/>
    <w:rsid w:val="00890E6B"/>
    <w:rsid w:val="00890EB8"/>
    <w:rsid w:val="00890F8A"/>
    <w:rsid w:val="00891117"/>
    <w:rsid w:val="008919E7"/>
    <w:rsid w:val="00891A4A"/>
    <w:rsid w:val="00891BD0"/>
    <w:rsid w:val="008922C3"/>
    <w:rsid w:val="008929D9"/>
    <w:rsid w:val="00894059"/>
    <w:rsid w:val="00894C15"/>
    <w:rsid w:val="008966EC"/>
    <w:rsid w:val="008969A4"/>
    <w:rsid w:val="00896B6D"/>
    <w:rsid w:val="00897117"/>
    <w:rsid w:val="008972CB"/>
    <w:rsid w:val="00897802"/>
    <w:rsid w:val="00897A56"/>
    <w:rsid w:val="008A05A5"/>
    <w:rsid w:val="008A06DA"/>
    <w:rsid w:val="008A0991"/>
    <w:rsid w:val="008A1079"/>
    <w:rsid w:val="008A1256"/>
    <w:rsid w:val="008A1447"/>
    <w:rsid w:val="008A1B3B"/>
    <w:rsid w:val="008A35E3"/>
    <w:rsid w:val="008A373D"/>
    <w:rsid w:val="008A3BB4"/>
    <w:rsid w:val="008A43E7"/>
    <w:rsid w:val="008A46DA"/>
    <w:rsid w:val="008A6B91"/>
    <w:rsid w:val="008A76DF"/>
    <w:rsid w:val="008B0383"/>
    <w:rsid w:val="008B0579"/>
    <w:rsid w:val="008B0997"/>
    <w:rsid w:val="008B10B1"/>
    <w:rsid w:val="008B38B8"/>
    <w:rsid w:val="008B4233"/>
    <w:rsid w:val="008B4AF3"/>
    <w:rsid w:val="008B51B1"/>
    <w:rsid w:val="008B74EC"/>
    <w:rsid w:val="008B7958"/>
    <w:rsid w:val="008B7BB6"/>
    <w:rsid w:val="008C0E2D"/>
    <w:rsid w:val="008C21AA"/>
    <w:rsid w:val="008C293C"/>
    <w:rsid w:val="008C2AFD"/>
    <w:rsid w:val="008C3AAE"/>
    <w:rsid w:val="008C3F2D"/>
    <w:rsid w:val="008C48DD"/>
    <w:rsid w:val="008C7C38"/>
    <w:rsid w:val="008D0780"/>
    <w:rsid w:val="008D07E7"/>
    <w:rsid w:val="008D0BAC"/>
    <w:rsid w:val="008D1350"/>
    <w:rsid w:val="008D1506"/>
    <w:rsid w:val="008D1DE7"/>
    <w:rsid w:val="008D2857"/>
    <w:rsid w:val="008D2B76"/>
    <w:rsid w:val="008D2E79"/>
    <w:rsid w:val="008D4663"/>
    <w:rsid w:val="008D4B46"/>
    <w:rsid w:val="008D4DB7"/>
    <w:rsid w:val="008D537D"/>
    <w:rsid w:val="008D573F"/>
    <w:rsid w:val="008D5DE6"/>
    <w:rsid w:val="008D6035"/>
    <w:rsid w:val="008D7D77"/>
    <w:rsid w:val="008E0133"/>
    <w:rsid w:val="008E1113"/>
    <w:rsid w:val="008E134C"/>
    <w:rsid w:val="008E1802"/>
    <w:rsid w:val="008E2CD4"/>
    <w:rsid w:val="008E4222"/>
    <w:rsid w:val="008E45C1"/>
    <w:rsid w:val="008E4EF0"/>
    <w:rsid w:val="008E52F9"/>
    <w:rsid w:val="008E573B"/>
    <w:rsid w:val="008E5804"/>
    <w:rsid w:val="008E79AC"/>
    <w:rsid w:val="008E7A47"/>
    <w:rsid w:val="008E7A54"/>
    <w:rsid w:val="008F0419"/>
    <w:rsid w:val="008F0CD6"/>
    <w:rsid w:val="008F179E"/>
    <w:rsid w:val="008F19D6"/>
    <w:rsid w:val="008F20B4"/>
    <w:rsid w:val="008F23A3"/>
    <w:rsid w:val="008F268C"/>
    <w:rsid w:val="008F2BFE"/>
    <w:rsid w:val="008F402F"/>
    <w:rsid w:val="008F4BA8"/>
    <w:rsid w:val="008F4CA2"/>
    <w:rsid w:val="008F5545"/>
    <w:rsid w:val="008F621F"/>
    <w:rsid w:val="008F7EEA"/>
    <w:rsid w:val="009000E6"/>
    <w:rsid w:val="00901F4C"/>
    <w:rsid w:val="009022A4"/>
    <w:rsid w:val="00902E80"/>
    <w:rsid w:val="00902FAB"/>
    <w:rsid w:val="00903F3A"/>
    <w:rsid w:val="009053FA"/>
    <w:rsid w:val="00905A3E"/>
    <w:rsid w:val="0090617A"/>
    <w:rsid w:val="00907478"/>
    <w:rsid w:val="009078B0"/>
    <w:rsid w:val="009108A8"/>
    <w:rsid w:val="00910C9C"/>
    <w:rsid w:val="00910DBB"/>
    <w:rsid w:val="00912B38"/>
    <w:rsid w:val="00912B66"/>
    <w:rsid w:val="0091326A"/>
    <w:rsid w:val="00913F6B"/>
    <w:rsid w:val="00914C25"/>
    <w:rsid w:val="00915281"/>
    <w:rsid w:val="00916104"/>
    <w:rsid w:val="0091737F"/>
    <w:rsid w:val="00917E29"/>
    <w:rsid w:val="009208D0"/>
    <w:rsid w:val="00920A4E"/>
    <w:rsid w:val="00921704"/>
    <w:rsid w:val="009219A1"/>
    <w:rsid w:val="00923846"/>
    <w:rsid w:val="0092448D"/>
    <w:rsid w:val="00924504"/>
    <w:rsid w:val="00924BCF"/>
    <w:rsid w:val="0092512D"/>
    <w:rsid w:val="009257E9"/>
    <w:rsid w:val="00925B5D"/>
    <w:rsid w:val="00927162"/>
    <w:rsid w:val="009276A8"/>
    <w:rsid w:val="00927D33"/>
    <w:rsid w:val="009300A3"/>
    <w:rsid w:val="009301DC"/>
    <w:rsid w:val="00930A54"/>
    <w:rsid w:val="00931418"/>
    <w:rsid w:val="00931C4D"/>
    <w:rsid w:val="00931DDB"/>
    <w:rsid w:val="00931E62"/>
    <w:rsid w:val="00932DDF"/>
    <w:rsid w:val="00933109"/>
    <w:rsid w:val="00933214"/>
    <w:rsid w:val="00933256"/>
    <w:rsid w:val="0093329F"/>
    <w:rsid w:val="00933E17"/>
    <w:rsid w:val="009347B0"/>
    <w:rsid w:val="00935475"/>
    <w:rsid w:val="009357BB"/>
    <w:rsid w:val="009360C0"/>
    <w:rsid w:val="00936B70"/>
    <w:rsid w:val="00937412"/>
    <w:rsid w:val="00937775"/>
    <w:rsid w:val="00937A38"/>
    <w:rsid w:val="009402F1"/>
    <w:rsid w:val="00940CDF"/>
    <w:rsid w:val="009414A4"/>
    <w:rsid w:val="00941D69"/>
    <w:rsid w:val="009430D7"/>
    <w:rsid w:val="00943111"/>
    <w:rsid w:val="00943B57"/>
    <w:rsid w:val="009440A6"/>
    <w:rsid w:val="00945D48"/>
    <w:rsid w:val="0094678B"/>
    <w:rsid w:val="00946C8B"/>
    <w:rsid w:val="00946F0E"/>
    <w:rsid w:val="00947583"/>
    <w:rsid w:val="00947683"/>
    <w:rsid w:val="00947CAF"/>
    <w:rsid w:val="00950CF0"/>
    <w:rsid w:val="00951185"/>
    <w:rsid w:val="00951A6E"/>
    <w:rsid w:val="00952C35"/>
    <w:rsid w:val="00952E90"/>
    <w:rsid w:val="00953F24"/>
    <w:rsid w:val="00954E75"/>
    <w:rsid w:val="00954E8A"/>
    <w:rsid w:val="00954EEF"/>
    <w:rsid w:val="00955FBC"/>
    <w:rsid w:val="0095759C"/>
    <w:rsid w:val="00957630"/>
    <w:rsid w:val="00957966"/>
    <w:rsid w:val="00957DF8"/>
    <w:rsid w:val="0096033A"/>
    <w:rsid w:val="00961ACB"/>
    <w:rsid w:val="00963187"/>
    <w:rsid w:val="00963799"/>
    <w:rsid w:val="009637A2"/>
    <w:rsid w:val="009653D6"/>
    <w:rsid w:val="00965A14"/>
    <w:rsid w:val="00965E16"/>
    <w:rsid w:val="00966085"/>
    <w:rsid w:val="0096618E"/>
    <w:rsid w:val="009663EB"/>
    <w:rsid w:val="00966A76"/>
    <w:rsid w:val="00967146"/>
    <w:rsid w:val="00967344"/>
    <w:rsid w:val="00967A08"/>
    <w:rsid w:val="00970308"/>
    <w:rsid w:val="00970A2D"/>
    <w:rsid w:val="009718D6"/>
    <w:rsid w:val="009721EB"/>
    <w:rsid w:val="00973A54"/>
    <w:rsid w:val="00973FBC"/>
    <w:rsid w:val="00973FEE"/>
    <w:rsid w:val="00974160"/>
    <w:rsid w:val="00974162"/>
    <w:rsid w:val="00974174"/>
    <w:rsid w:val="00974680"/>
    <w:rsid w:val="009758B6"/>
    <w:rsid w:val="00975B97"/>
    <w:rsid w:val="009762B2"/>
    <w:rsid w:val="009768FC"/>
    <w:rsid w:val="009773E8"/>
    <w:rsid w:val="00980EF5"/>
    <w:rsid w:val="00982AF3"/>
    <w:rsid w:val="009850A7"/>
    <w:rsid w:val="0098570D"/>
    <w:rsid w:val="00987401"/>
    <w:rsid w:val="0099039F"/>
    <w:rsid w:val="00990F3B"/>
    <w:rsid w:val="00991502"/>
    <w:rsid w:val="0099175F"/>
    <w:rsid w:val="00991A6F"/>
    <w:rsid w:val="00992EA3"/>
    <w:rsid w:val="0099314F"/>
    <w:rsid w:val="00994179"/>
    <w:rsid w:val="0099565E"/>
    <w:rsid w:val="00995C46"/>
    <w:rsid w:val="00995FE1"/>
    <w:rsid w:val="009967E0"/>
    <w:rsid w:val="00997B48"/>
    <w:rsid w:val="00997E42"/>
    <w:rsid w:val="009A08DA"/>
    <w:rsid w:val="009A0A54"/>
    <w:rsid w:val="009A0A66"/>
    <w:rsid w:val="009A0C03"/>
    <w:rsid w:val="009A168F"/>
    <w:rsid w:val="009A1A54"/>
    <w:rsid w:val="009A285C"/>
    <w:rsid w:val="009A2D83"/>
    <w:rsid w:val="009A2DAD"/>
    <w:rsid w:val="009A4280"/>
    <w:rsid w:val="009A43FE"/>
    <w:rsid w:val="009A4A3B"/>
    <w:rsid w:val="009A5032"/>
    <w:rsid w:val="009A59BF"/>
    <w:rsid w:val="009A6233"/>
    <w:rsid w:val="009A6482"/>
    <w:rsid w:val="009B003C"/>
    <w:rsid w:val="009B148A"/>
    <w:rsid w:val="009B18D6"/>
    <w:rsid w:val="009B2DA0"/>
    <w:rsid w:val="009B2E09"/>
    <w:rsid w:val="009B3007"/>
    <w:rsid w:val="009B3AF6"/>
    <w:rsid w:val="009B3B00"/>
    <w:rsid w:val="009B3D73"/>
    <w:rsid w:val="009B4597"/>
    <w:rsid w:val="009B57B0"/>
    <w:rsid w:val="009B5940"/>
    <w:rsid w:val="009B5D6B"/>
    <w:rsid w:val="009B73C3"/>
    <w:rsid w:val="009C041F"/>
    <w:rsid w:val="009C047C"/>
    <w:rsid w:val="009C058F"/>
    <w:rsid w:val="009C0875"/>
    <w:rsid w:val="009C12C6"/>
    <w:rsid w:val="009C1311"/>
    <w:rsid w:val="009C1F83"/>
    <w:rsid w:val="009C400C"/>
    <w:rsid w:val="009C4CCE"/>
    <w:rsid w:val="009C4F82"/>
    <w:rsid w:val="009C5AA1"/>
    <w:rsid w:val="009C61CC"/>
    <w:rsid w:val="009C6AAE"/>
    <w:rsid w:val="009D0136"/>
    <w:rsid w:val="009D099A"/>
    <w:rsid w:val="009D0AD1"/>
    <w:rsid w:val="009D1461"/>
    <w:rsid w:val="009D1B78"/>
    <w:rsid w:val="009D1FA9"/>
    <w:rsid w:val="009D2339"/>
    <w:rsid w:val="009D273E"/>
    <w:rsid w:val="009D437F"/>
    <w:rsid w:val="009D4FF2"/>
    <w:rsid w:val="009D5192"/>
    <w:rsid w:val="009D5795"/>
    <w:rsid w:val="009D5EF6"/>
    <w:rsid w:val="009D64DF"/>
    <w:rsid w:val="009D65C7"/>
    <w:rsid w:val="009D6A5B"/>
    <w:rsid w:val="009D6F4F"/>
    <w:rsid w:val="009D7F3D"/>
    <w:rsid w:val="009E012E"/>
    <w:rsid w:val="009E0EB6"/>
    <w:rsid w:val="009E176C"/>
    <w:rsid w:val="009E1C57"/>
    <w:rsid w:val="009E28AB"/>
    <w:rsid w:val="009E2ACE"/>
    <w:rsid w:val="009E34BA"/>
    <w:rsid w:val="009E38E3"/>
    <w:rsid w:val="009E3E22"/>
    <w:rsid w:val="009E5894"/>
    <w:rsid w:val="009E5A46"/>
    <w:rsid w:val="009E63F0"/>
    <w:rsid w:val="009E6613"/>
    <w:rsid w:val="009E6D46"/>
    <w:rsid w:val="009E6E7B"/>
    <w:rsid w:val="009E7C18"/>
    <w:rsid w:val="009F0392"/>
    <w:rsid w:val="009F083B"/>
    <w:rsid w:val="009F0879"/>
    <w:rsid w:val="009F138E"/>
    <w:rsid w:val="009F1EDC"/>
    <w:rsid w:val="009F24C2"/>
    <w:rsid w:val="009F44D8"/>
    <w:rsid w:val="009F4956"/>
    <w:rsid w:val="009F526F"/>
    <w:rsid w:val="009F5661"/>
    <w:rsid w:val="009F583B"/>
    <w:rsid w:val="009F61A0"/>
    <w:rsid w:val="009F63CD"/>
    <w:rsid w:val="009F666B"/>
    <w:rsid w:val="009F6C32"/>
    <w:rsid w:val="009F7728"/>
    <w:rsid w:val="009F7977"/>
    <w:rsid w:val="00A00359"/>
    <w:rsid w:val="00A006A8"/>
    <w:rsid w:val="00A00C51"/>
    <w:rsid w:val="00A00EAC"/>
    <w:rsid w:val="00A019ED"/>
    <w:rsid w:val="00A0215D"/>
    <w:rsid w:val="00A0298D"/>
    <w:rsid w:val="00A033E3"/>
    <w:rsid w:val="00A0445C"/>
    <w:rsid w:val="00A04618"/>
    <w:rsid w:val="00A05552"/>
    <w:rsid w:val="00A055DC"/>
    <w:rsid w:val="00A05860"/>
    <w:rsid w:val="00A064D7"/>
    <w:rsid w:val="00A0671A"/>
    <w:rsid w:val="00A06728"/>
    <w:rsid w:val="00A07505"/>
    <w:rsid w:val="00A1120D"/>
    <w:rsid w:val="00A11B1C"/>
    <w:rsid w:val="00A12D8E"/>
    <w:rsid w:val="00A12F56"/>
    <w:rsid w:val="00A131D7"/>
    <w:rsid w:val="00A13979"/>
    <w:rsid w:val="00A13C74"/>
    <w:rsid w:val="00A13F0D"/>
    <w:rsid w:val="00A13F38"/>
    <w:rsid w:val="00A13FBC"/>
    <w:rsid w:val="00A15305"/>
    <w:rsid w:val="00A1556F"/>
    <w:rsid w:val="00A15DEC"/>
    <w:rsid w:val="00A169A7"/>
    <w:rsid w:val="00A16B5F"/>
    <w:rsid w:val="00A178F3"/>
    <w:rsid w:val="00A2075F"/>
    <w:rsid w:val="00A213F9"/>
    <w:rsid w:val="00A216A9"/>
    <w:rsid w:val="00A22BF7"/>
    <w:rsid w:val="00A22E35"/>
    <w:rsid w:val="00A22FEF"/>
    <w:rsid w:val="00A23368"/>
    <w:rsid w:val="00A23563"/>
    <w:rsid w:val="00A23733"/>
    <w:rsid w:val="00A2427C"/>
    <w:rsid w:val="00A250B6"/>
    <w:rsid w:val="00A25D5F"/>
    <w:rsid w:val="00A25F14"/>
    <w:rsid w:val="00A26215"/>
    <w:rsid w:val="00A27C03"/>
    <w:rsid w:val="00A27C2E"/>
    <w:rsid w:val="00A30788"/>
    <w:rsid w:val="00A30870"/>
    <w:rsid w:val="00A30D52"/>
    <w:rsid w:val="00A30D74"/>
    <w:rsid w:val="00A3129B"/>
    <w:rsid w:val="00A3191E"/>
    <w:rsid w:val="00A31B26"/>
    <w:rsid w:val="00A31E1B"/>
    <w:rsid w:val="00A32D74"/>
    <w:rsid w:val="00A338C1"/>
    <w:rsid w:val="00A33E7F"/>
    <w:rsid w:val="00A3459D"/>
    <w:rsid w:val="00A3506E"/>
    <w:rsid w:val="00A3670A"/>
    <w:rsid w:val="00A367EF"/>
    <w:rsid w:val="00A3680F"/>
    <w:rsid w:val="00A36B34"/>
    <w:rsid w:val="00A36CFA"/>
    <w:rsid w:val="00A37C8C"/>
    <w:rsid w:val="00A40186"/>
    <w:rsid w:val="00A416BC"/>
    <w:rsid w:val="00A424A1"/>
    <w:rsid w:val="00A43684"/>
    <w:rsid w:val="00A443F3"/>
    <w:rsid w:val="00A44BC0"/>
    <w:rsid w:val="00A45626"/>
    <w:rsid w:val="00A4575D"/>
    <w:rsid w:val="00A465AE"/>
    <w:rsid w:val="00A4681F"/>
    <w:rsid w:val="00A47016"/>
    <w:rsid w:val="00A47A76"/>
    <w:rsid w:val="00A47B98"/>
    <w:rsid w:val="00A5054B"/>
    <w:rsid w:val="00A506F2"/>
    <w:rsid w:val="00A513B2"/>
    <w:rsid w:val="00A519B8"/>
    <w:rsid w:val="00A51C5C"/>
    <w:rsid w:val="00A522DE"/>
    <w:rsid w:val="00A5296A"/>
    <w:rsid w:val="00A5395A"/>
    <w:rsid w:val="00A53D54"/>
    <w:rsid w:val="00A54098"/>
    <w:rsid w:val="00A547EF"/>
    <w:rsid w:val="00A5553A"/>
    <w:rsid w:val="00A5553C"/>
    <w:rsid w:val="00A573E6"/>
    <w:rsid w:val="00A574B3"/>
    <w:rsid w:val="00A57C9A"/>
    <w:rsid w:val="00A57CC3"/>
    <w:rsid w:val="00A60D9F"/>
    <w:rsid w:val="00A619A9"/>
    <w:rsid w:val="00A61F19"/>
    <w:rsid w:val="00A62516"/>
    <w:rsid w:val="00A62686"/>
    <w:rsid w:val="00A62DC9"/>
    <w:rsid w:val="00A63C1D"/>
    <w:rsid w:val="00A65AA7"/>
    <w:rsid w:val="00A65DC1"/>
    <w:rsid w:val="00A664D6"/>
    <w:rsid w:val="00A66DB6"/>
    <w:rsid w:val="00A67984"/>
    <w:rsid w:val="00A67A26"/>
    <w:rsid w:val="00A7004D"/>
    <w:rsid w:val="00A708BC"/>
    <w:rsid w:val="00A7131B"/>
    <w:rsid w:val="00A7315E"/>
    <w:rsid w:val="00A73B0A"/>
    <w:rsid w:val="00A73B52"/>
    <w:rsid w:val="00A73DB6"/>
    <w:rsid w:val="00A740AB"/>
    <w:rsid w:val="00A74B10"/>
    <w:rsid w:val="00A74EB9"/>
    <w:rsid w:val="00A75428"/>
    <w:rsid w:val="00A75658"/>
    <w:rsid w:val="00A7574D"/>
    <w:rsid w:val="00A758D8"/>
    <w:rsid w:val="00A75AB7"/>
    <w:rsid w:val="00A75B49"/>
    <w:rsid w:val="00A76155"/>
    <w:rsid w:val="00A80400"/>
    <w:rsid w:val="00A8141E"/>
    <w:rsid w:val="00A81FD5"/>
    <w:rsid w:val="00A82162"/>
    <w:rsid w:val="00A82C71"/>
    <w:rsid w:val="00A83F66"/>
    <w:rsid w:val="00A84014"/>
    <w:rsid w:val="00A85126"/>
    <w:rsid w:val="00A85BAD"/>
    <w:rsid w:val="00A85D74"/>
    <w:rsid w:val="00A87E72"/>
    <w:rsid w:val="00A90266"/>
    <w:rsid w:val="00A91184"/>
    <w:rsid w:val="00A914BD"/>
    <w:rsid w:val="00A92546"/>
    <w:rsid w:val="00A93BC1"/>
    <w:rsid w:val="00A93C39"/>
    <w:rsid w:val="00A93E8C"/>
    <w:rsid w:val="00A94268"/>
    <w:rsid w:val="00A948F5"/>
    <w:rsid w:val="00A95859"/>
    <w:rsid w:val="00A95879"/>
    <w:rsid w:val="00A96BC7"/>
    <w:rsid w:val="00A96F37"/>
    <w:rsid w:val="00A9789C"/>
    <w:rsid w:val="00A97EC8"/>
    <w:rsid w:val="00AA0037"/>
    <w:rsid w:val="00AA0331"/>
    <w:rsid w:val="00AA077E"/>
    <w:rsid w:val="00AA1071"/>
    <w:rsid w:val="00AA1083"/>
    <w:rsid w:val="00AA228E"/>
    <w:rsid w:val="00AA22FA"/>
    <w:rsid w:val="00AA2A28"/>
    <w:rsid w:val="00AA2C0D"/>
    <w:rsid w:val="00AA3166"/>
    <w:rsid w:val="00AA3780"/>
    <w:rsid w:val="00AA3AE6"/>
    <w:rsid w:val="00AA436C"/>
    <w:rsid w:val="00AA509E"/>
    <w:rsid w:val="00AA602B"/>
    <w:rsid w:val="00AA628A"/>
    <w:rsid w:val="00AA6739"/>
    <w:rsid w:val="00AA6918"/>
    <w:rsid w:val="00AA701E"/>
    <w:rsid w:val="00AA7685"/>
    <w:rsid w:val="00AA7B0A"/>
    <w:rsid w:val="00AA7BA0"/>
    <w:rsid w:val="00AA7D0B"/>
    <w:rsid w:val="00AB055D"/>
    <w:rsid w:val="00AB1D4A"/>
    <w:rsid w:val="00AB1EA1"/>
    <w:rsid w:val="00AB2765"/>
    <w:rsid w:val="00AB3D14"/>
    <w:rsid w:val="00AB3E78"/>
    <w:rsid w:val="00AB4022"/>
    <w:rsid w:val="00AB4737"/>
    <w:rsid w:val="00AB58C0"/>
    <w:rsid w:val="00AB6C4E"/>
    <w:rsid w:val="00AB71BC"/>
    <w:rsid w:val="00AB7EFB"/>
    <w:rsid w:val="00AC02AD"/>
    <w:rsid w:val="00AC044C"/>
    <w:rsid w:val="00AC0C19"/>
    <w:rsid w:val="00AC118C"/>
    <w:rsid w:val="00AC1417"/>
    <w:rsid w:val="00AC1F4D"/>
    <w:rsid w:val="00AC25CC"/>
    <w:rsid w:val="00AC2928"/>
    <w:rsid w:val="00AC29C6"/>
    <w:rsid w:val="00AC3C1E"/>
    <w:rsid w:val="00AC4AD3"/>
    <w:rsid w:val="00AC69EA"/>
    <w:rsid w:val="00AC732C"/>
    <w:rsid w:val="00AC7AF6"/>
    <w:rsid w:val="00AC7E7B"/>
    <w:rsid w:val="00AD02A3"/>
    <w:rsid w:val="00AD078C"/>
    <w:rsid w:val="00AD0D3A"/>
    <w:rsid w:val="00AD0E50"/>
    <w:rsid w:val="00AD1B27"/>
    <w:rsid w:val="00AD21AA"/>
    <w:rsid w:val="00AD2327"/>
    <w:rsid w:val="00AD4689"/>
    <w:rsid w:val="00AD4AD5"/>
    <w:rsid w:val="00AD571C"/>
    <w:rsid w:val="00AD676E"/>
    <w:rsid w:val="00AE0906"/>
    <w:rsid w:val="00AE0B9C"/>
    <w:rsid w:val="00AE0C59"/>
    <w:rsid w:val="00AE3C88"/>
    <w:rsid w:val="00AE4577"/>
    <w:rsid w:val="00AE48C2"/>
    <w:rsid w:val="00AE523D"/>
    <w:rsid w:val="00AE5E71"/>
    <w:rsid w:val="00AE6848"/>
    <w:rsid w:val="00AE6AE3"/>
    <w:rsid w:val="00AE7AD2"/>
    <w:rsid w:val="00AE7BB3"/>
    <w:rsid w:val="00AE7E66"/>
    <w:rsid w:val="00AF0F2A"/>
    <w:rsid w:val="00AF1B01"/>
    <w:rsid w:val="00AF23E2"/>
    <w:rsid w:val="00AF2538"/>
    <w:rsid w:val="00AF3375"/>
    <w:rsid w:val="00AF3403"/>
    <w:rsid w:val="00AF359C"/>
    <w:rsid w:val="00AF3998"/>
    <w:rsid w:val="00AF3CF0"/>
    <w:rsid w:val="00AF5218"/>
    <w:rsid w:val="00AF6085"/>
    <w:rsid w:val="00AF6714"/>
    <w:rsid w:val="00AF671F"/>
    <w:rsid w:val="00AF6E04"/>
    <w:rsid w:val="00AF707D"/>
    <w:rsid w:val="00AF7665"/>
    <w:rsid w:val="00AF7845"/>
    <w:rsid w:val="00AF7983"/>
    <w:rsid w:val="00B00820"/>
    <w:rsid w:val="00B00AF4"/>
    <w:rsid w:val="00B00DD3"/>
    <w:rsid w:val="00B0109D"/>
    <w:rsid w:val="00B0191B"/>
    <w:rsid w:val="00B02919"/>
    <w:rsid w:val="00B02DCE"/>
    <w:rsid w:val="00B03804"/>
    <w:rsid w:val="00B03919"/>
    <w:rsid w:val="00B050B3"/>
    <w:rsid w:val="00B055D3"/>
    <w:rsid w:val="00B058AD"/>
    <w:rsid w:val="00B05C1F"/>
    <w:rsid w:val="00B05EE7"/>
    <w:rsid w:val="00B0610A"/>
    <w:rsid w:val="00B073C2"/>
    <w:rsid w:val="00B0761C"/>
    <w:rsid w:val="00B07AB4"/>
    <w:rsid w:val="00B07D2E"/>
    <w:rsid w:val="00B1077D"/>
    <w:rsid w:val="00B10ACC"/>
    <w:rsid w:val="00B115F8"/>
    <w:rsid w:val="00B11D29"/>
    <w:rsid w:val="00B127BB"/>
    <w:rsid w:val="00B12BE6"/>
    <w:rsid w:val="00B13845"/>
    <w:rsid w:val="00B14013"/>
    <w:rsid w:val="00B1439E"/>
    <w:rsid w:val="00B153A5"/>
    <w:rsid w:val="00B15528"/>
    <w:rsid w:val="00B15ABC"/>
    <w:rsid w:val="00B15B2E"/>
    <w:rsid w:val="00B176CD"/>
    <w:rsid w:val="00B17815"/>
    <w:rsid w:val="00B17F70"/>
    <w:rsid w:val="00B20E65"/>
    <w:rsid w:val="00B22030"/>
    <w:rsid w:val="00B22072"/>
    <w:rsid w:val="00B2303C"/>
    <w:rsid w:val="00B23E2D"/>
    <w:rsid w:val="00B24963"/>
    <w:rsid w:val="00B24DE7"/>
    <w:rsid w:val="00B25410"/>
    <w:rsid w:val="00B262B7"/>
    <w:rsid w:val="00B278DC"/>
    <w:rsid w:val="00B279FD"/>
    <w:rsid w:val="00B27E31"/>
    <w:rsid w:val="00B30D0C"/>
    <w:rsid w:val="00B31AD4"/>
    <w:rsid w:val="00B31EC9"/>
    <w:rsid w:val="00B32614"/>
    <w:rsid w:val="00B32D27"/>
    <w:rsid w:val="00B3301C"/>
    <w:rsid w:val="00B3321E"/>
    <w:rsid w:val="00B33749"/>
    <w:rsid w:val="00B33862"/>
    <w:rsid w:val="00B3405B"/>
    <w:rsid w:val="00B35112"/>
    <w:rsid w:val="00B361DB"/>
    <w:rsid w:val="00B365AC"/>
    <w:rsid w:val="00B378E8"/>
    <w:rsid w:val="00B379CE"/>
    <w:rsid w:val="00B40BD0"/>
    <w:rsid w:val="00B40CC9"/>
    <w:rsid w:val="00B41E5A"/>
    <w:rsid w:val="00B41F68"/>
    <w:rsid w:val="00B42CE2"/>
    <w:rsid w:val="00B4458C"/>
    <w:rsid w:val="00B44E18"/>
    <w:rsid w:val="00B45637"/>
    <w:rsid w:val="00B46085"/>
    <w:rsid w:val="00B4630A"/>
    <w:rsid w:val="00B46FB9"/>
    <w:rsid w:val="00B4746B"/>
    <w:rsid w:val="00B47CD1"/>
    <w:rsid w:val="00B5066D"/>
    <w:rsid w:val="00B510B2"/>
    <w:rsid w:val="00B5129D"/>
    <w:rsid w:val="00B53C58"/>
    <w:rsid w:val="00B546B5"/>
    <w:rsid w:val="00B54A80"/>
    <w:rsid w:val="00B54D75"/>
    <w:rsid w:val="00B55389"/>
    <w:rsid w:val="00B554AC"/>
    <w:rsid w:val="00B55A05"/>
    <w:rsid w:val="00B55E9B"/>
    <w:rsid w:val="00B5655C"/>
    <w:rsid w:val="00B56AAD"/>
    <w:rsid w:val="00B5767D"/>
    <w:rsid w:val="00B60114"/>
    <w:rsid w:val="00B61406"/>
    <w:rsid w:val="00B6160F"/>
    <w:rsid w:val="00B62769"/>
    <w:rsid w:val="00B6293D"/>
    <w:rsid w:val="00B6305B"/>
    <w:rsid w:val="00B63E82"/>
    <w:rsid w:val="00B643B2"/>
    <w:rsid w:val="00B645DA"/>
    <w:rsid w:val="00B6519E"/>
    <w:rsid w:val="00B652B4"/>
    <w:rsid w:val="00B67212"/>
    <w:rsid w:val="00B678C9"/>
    <w:rsid w:val="00B704E9"/>
    <w:rsid w:val="00B705B1"/>
    <w:rsid w:val="00B706B6"/>
    <w:rsid w:val="00B70E36"/>
    <w:rsid w:val="00B70FA7"/>
    <w:rsid w:val="00B713A2"/>
    <w:rsid w:val="00B720C5"/>
    <w:rsid w:val="00B747BA"/>
    <w:rsid w:val="00B75DFC"/>
    <w:rsid w:val="00B762D3"/>
    <w:rsid w:val="00B762D8"/>
    <w:rsid w:val="00B76B77"/>
    <w:rsid w:val="00B77233"/>
    <w:rsid w:val="00B7770E"/>
    <w:rsid w:val="00B80453"/>
    <w:rsid w:val="00B8179B"/>
    <w:rsid w:val="00B81822"/>
    <w:rsid w:val="00B81E9E"/>
    <w:rsid w:val="00B81EE6"/>
    <w:rsid w:val="00B8208F"/>
    <w:rsid w:val="00B8311A"/>
    <w:rsid w:val="00B832AF"/>
    <w:rsid w:val="00B83DC5"/>
    <w:rsid w:val="00B83E75"/>
    <w:rsid w:val="00B84023"/>
    <w:rsid w:val="00B844BD"/>
    <w:rsid w:val="00B8457D"/>
    <w:rsid w:val="00B84F59"/>
    <w:rsid w:val="00B851A8"/>
    <w:rsid w:val="00B858E1"/>
    <w:rsid w:val="00B8593E"/>
    <w:rsid w:val="00B859EF"/>
    <w:rsid w:val="00B8664D"/>
    <w:rsid w:val="00B87038"/>
    <w:rsid w:val="00B87E66"/>
    <w:rsid w:val="00B87F8C"/>
    <w:rsid w:val="00B90531"/>
    <w:rsid w:val="00B9065C"/>
    <w:rsid w:val="00B919E6"/>
    <w:rsid w:val="00B91A02"/>
    <w:rsid w:val="00B91E2B"/>
    <w:rsid w:val="00B92149"/>
    <w:rsid w:val="00B9293D"/>
    <w:rsid w:val="00B92A70"/>
    <w:rsid w:val="00B930FE"/>
    <w:rsid w:val="00B93928"/>
    <w:rsid w:val="00B93A5D"/>
    <w:rsid w:val="00B93B16"/>
    <w:rsid w:val="00B93EBA"/>
    <w:rsid w:val="00B94A61"/>
    <w:rsid w:val="00B95D23"/>
    <w:rsid w:val="00B95D45"/>
    <w:rsid w:val="00B96C9D"/>
    <w:rsid w:val="00BA1031"/>
    <w:rsid w:val="00BA12CB"/>
    <w:rsid w:val="00BA14EA"/>
    <w:rsid w:val="00BA176F"/>
    <w:rsid w:val="00BA1B9A"/>
    <w:rsid w:val="00BA4BEB"/>
    <w:rsid w:val="00BA5976"/>
    <w:rsid w:val="00BA5AEF"/>
    <w:rsid w:val="00BA6255"/>
    <w:rsid w:val="00BA6301"/>
    <w:rsid w:val="00BA65F5"/>
    <w:rsid w:val="00BA6664"/>
    <w:rsid w:val="00BA6D51"/>
    <w:rsid w:val="00BA6FE7"/>
    <w:rsid w:val="00BA7CCD"/>
    <w:rsid w:val="00BA7ED8"/>
    <w:rsid w:val="00BB062D"/>
    <w:rsid w:val="00BB0C2C"/>
    <w:rsid w:val="00BB0D18"/>
    <w:rsid w:val="00BB1022"/>
    <w:rsid w:val="00BB13DF"/>
    <w:rsid w:val="00BB1FDF"/>
    <w:rsid w:val="00BB2739"/>
    <w:rsid w:val="00BB374E"/>
    <w:rsid w:val="00BB3B38"/>
    <w:rsid w:val="00BB3CE5"/>
    <w:rsid w:val="00BB4C29"/>
    <w:rsid w:val="00BB5977"/>
    <w:rsid w:val="00BB6339"/>
    <w:rsid w:val="00BB6ABB"/>
    <w:rsid w:val="00BB6E9E"/>
    <w:rsid w:val="00BB71D3"/>
    <w:rsid w:val="00BB7329"/>
    <w:rsid w:val="00BB7AD4"/>
    <w:rsid w:val="00BC0CB5"/>
    <w:rsid w:val="00BC1A67"/>
    <w:rsid w:val="00BC24F9"/>
    <w:rsid w:val="00BC2C20"/>
    <w:rsid w:val="00BC34E8"/>
    <w:rsid w:val="00BC3504"/>
    <w:rsid w:val="00BC3C87"/>
    <w:rsid w:val="00BC4E27"/>
    <w:rsid w:val="00BC6B07"/>
    <w:rsid w:val="00BC6DE2"/>
    <w:rsid w:val="00BC73F5"/>
    <w:rsid w:val="00BC7B8A"/>
    <w:rsid w:val="00BC7CB0"/>
    <w:rsid w:val="00BC7ECB"/>
    <w:rsid w:val="00BD0B5B"/>
    <w:rsid w:val="00BD1330"/>
    <w:rsid w:val="00BD29C6"/>
    <w:rsid w:val="00BD2B5C"/>
    <w:rsid w:val="00BD34B3"/>
    <w:rsid w:val="00BD424D"/>
    <w:rsid w:val="00BD4C75"/>
    <w:rsid w:val="00BD4D3B"/>
    <w:rsid w:val="00BD4F60"/>
    <w:rsid w:val="00BD5B01"/>
    <w:rsid w:val="00BD6CC7"/>
    <w:rsid w:val="00BD7819"/>
    <w:rsid w:val="00BE091E"/>
    <w:rsid w:val="00BE0E0A"/>
    <w:rsid w:val="00BE1476"/>
    <w:rsid w:val="00BE2253"/>
    <w:rsid w:val="00BE3003"/>
    <w:rsid w:val="00BE43C3"/>
    <w:rsid w:val="00BE537B"/>
    <w:rsid w:val="00BE5A21"/>
    <w:rsid w:val="00BE5CF8"/>
    <w:rsid w:val="00BE6888"/>
    <w:rsid w:val="00BE726B"/>
    <w:rsid w:val="00BE7C9E"/>
    <w:rsid w:val="00BF0E78"/>
    <w:rsid w:val="00BF2D20"/>
    <w:rsid w:val="00BF2E24"/>
    <w:rsid w:val="00BF3FB9"/>
    <w:rsid w:val="00BF401D"/>
    <w:rsid w:val="00BF431B"/>
    <w:rsid w:val="00BF4C03"/>
    <w:rsid w:val="00BF4D7C"/>
    <w:rsid w:val="00BF524B"/>
    <w:rsid w:val="00BF53E2"/>
    <w:rsid w:val="00BF5E67"/>
    <w:rsid w:val="00BF7434"/>
    <w:rsid w:val="00BF76FB"/>
    <w:rsid w:val="00BF79A3"/>
    <w:rsid w:val="00C00459"/>
    <w:rsid w:val="00C0056A"/>
    <w:rsid w:val="00C0074A"/>
    <w:rsid w:val="00C0113D"/>
    <w:rsid w:val="00C01638"/>
    <w:rsid w:val="00C02454"/>
    <w:rsid w:val="00C02A25"/>
    <w:rsid w:val="00C0510E"/>
    <w:rsid w:val="00C058BB"/>
    <w:rsid w:val="00C06120"/>
    <w:rsid w:val="00C0616D"/>
    <w:rsid w:val="00C062C4"/>
    <w:rsid w:val="00C0671D"/>
    <w:rsid w:val="00C06892"/>
    <w:rsid w:val="00C107E9"/>
    <w:rsid w:val="00C11048"/>
    <w:rsid w:val="00C11BB1"/>
    <w:rsid w:val="00C11CA2"/>
    <w:rsid w:val="00C1203C"/>
    <w:rsid w:val="00C12BEB"/>
    <w:rsid w:val="00C148FA"/>
    <w:rsid w:val="00C1548A"/>
    <w:rsid w:val="00C15547"/>
    <w:rsid w:val="00C15D38"/>
    <w:rsid w:val="00C16679"/>
    <w:rsid w:val="00C17C5C"/>
    <w:rsid w:val="00C17C98"/>
    <w:rsid w:val="00C2014D"/>
    <w:rsid w:val="00C20F26"/>
    <w:rsid w:val="00C210E1"/>
    <w:rsid w:val="00C21319"/>
    <w:rsid w:val="00C221A5"/>
    <w:rsid w:val="00C24E86"/>
    <w:rsid w:val="00C25535"/>
    <w:rsid w:val="00C26D3C"/>
    <w:rsid w:val="00C3068E"/>
    <w:rsid w:val="00C31108"/>
    <w:rsid w:val="00C315A9"/>
    <w:rsid w:val="00C31CAC"/>
    <w:rsid w:val="00C32358"/>
    <w:rsid w:val="00C32822"/>
    <w:rsid w:val="00C32F78"/>
    <w:rsid w:val="00C33157"/>
    <w:rsid w:val="00C34AC8"/>
    <w:rsid w:val="00C34B18"/>
    <w:rsid w:val="00C34C51"/>
    <w:rsid w:val="00C3729B"/>
    <w:rsid w:val="00C37954"/>
    <w:rsid w:val="00C40274"/>
    <w:rsid w:val="00C41439"/>
    <w:rsid w:val="00C42A91"/>
    <w:rsid w:val="00C434B7"/>
    <w:rsid w:val="00C43590"/>
    <w:rsid w:val="00C435AE"/>
    <w:rsid w:val="00C435B2"/>
    <w:rsid w:val="00C43C1A"/>
    <w:rsid w:val="00C445F5"/>
    <w:rsid w:val="00C4493D"/>
    <w:rsid w:val="00C454D8"/>
    <w:rsid w:val="00C4640E"/>
    <w:rsid w:val="00C46862"/>
    <w:rsid w:val="00C47245"/>
    <w:rsid w:val="00C47443"/>
    <w:rsid w:val="00C47A4C"/>
    <w:rsid w:val="00C50349"/>
    <w:rsid w:val="00C50C6E"/>
    <w:rsid w:val="00C50CEF"/>
    <w:rsid w:val="00C50E57"/>
    <w:rsid w:val="00C51789"/>
    <w:rsid w:val="00C521FE"/>
    <w:rsid w:val="00C543A2"/>
    <w:rsid w:val="00C546D4"/>
    <w:rsid w:val="00C5723B"/>
    <w:rsid w:val="00C60C80"/>
    <w:rsid w:val="00C6260C"/>
    <w:rsid w:val="00C639C4"/>
    <w:rsid w:val="00C63D6A"/>
    <w:rsid w:val="00C641BF"/>
    <w:rsid w:val="00C64272"/>
    <w:rsid w:val="00C6592E"/>
    <w:rsid w:val="00C661B0"/>
    <w:rsid w:val="00C66897"/>
    <w:rsid w:val="00C66E6A"/>
    <w:rsid w:val="00C67658"/>
    <w:rsid w:val="00C67D7C"/>
    <w:rsid w:val="00C709B3"/>
    <w:rsid w:val="00C71B37"/>
    <w:rsid w:val="00C71C1A"/>
    <w:rsid w:val="00C71C4B"/>
    <w:rsid w:val="00C72367"/>
    <w:rsid w:val="00C734C8"/>
    <w:rsid w:val="00C73AE3"/>
    <w:rsid w:val="00C74051"/>
    <w:rsid w:val="00C74331"/>
    <w:rsid w:val="00C7434C"/>
    <w:rsid w:val="00C74CE2"/>
    <w:rsid w:val="00C75050"/>
    <w:rsid w:val="00C76234"/>
    <w:rsid w:val="00C7641F"/>
    <w:rsid w:val="00C76D4E"/>
    <w:rsid w:val="00C80099"/>
    <w:rsid w:val="00C80279"/>
    <w:rsid w:val="00C80E9F"/>
    <w:rsid w:val="00C80FB1"/>
    <w:rsid w:val="00C80FE6"/>
    <w:rsid w:val="00C81883"/>
    <w:rsid w:val="00C81B01"/>
    <w:rsid w:val="00C81B1D"/>
    <w:rsid w:val="00C82165"/>
    <w:rsid w:val="00C8217F"/>
    <w:rsid w:val="00C82526"/>
    <w:rsid w:val="00C825A7"/>
    <w:rsid w:val="00C82C25"/>
    <w:rsid w:val="00C83638"/>
    <w:rsid w:val="00C83A28"/>
    <w:rsid w:val="00C8470E"/>
    <w:rsid w:val="00C855A6"/>
    <w:rsid w:val="00C85EF1"/>
    <w:rsid w:val="00C86265"/>
    <w:rsid w:val="00C86BA9"/>
    <w:rsid w:val="00C87AFD"/>
    <w:rsid w:val="00C87E70"/>
    <w:rsid w:val="00C903D3"/>
    <w:rsid w:val="00C916BE"/>
    <w:rsid w:val="00C91D17"/>
    <w:rsid w:val="00C91D6D"/>
    <w:rsid w:val="00C92039"/>
    <w:rsid w:val="00C9219C"/>
    <w:rsid w:val="00C9382F"/>
    <w:rsid w:val="00C93D44"/>
    <w:rsid w:val="00C93E36"/>
    <w:rsid w:val="00C945A1"/>
    <w:rsid w:val="00C94663"/>
    <w:rsid w:val="00C94D86"/>
    <w:rsid w:val="00C94E57"/>
    <w:rsid w:val="00C94FE3"/>
    <w:rsid w:val="00C95032"/>
    <w:rsid w:val="00C95648"/>
    <w:rsid w:val="00C95F57"/>
    <w:rsid w:val="00C96EEF"/>
    <w:rsid w:val="00C97B29"/>
    <w:rsid w:val="00CA0360"/>
    <w:rsid w:val="00CA03AE"/>
    <w:rsid w:val="00CA204F"/>
    <w:rsid w:val="00CA2BB1"/>
    <w:rsid w:val="00CA2C28"/>
    <w:rsid w:val="00CA3504"/>
    <w:rsid w:val="00CA37B6"/>
    <w:rsid w:val="00CA3A9C"/>
    <w:rsid w:val="00CA462C"/>
    <w:rsid w:val="00CA64D9"/>
    <w:rsid w:val="00CA6E52"/>
    <w:rsid w:val="00CA78F0"/>
    <w:rsid w:val="00CA7B99"/>
    <w:rsid w:val="00CA7BAE"/>
    <w:rsid w:val="00CA7C8B"/>
    <w:rsid w:val="00CA7CBC"/>
    <w:rsid w:val="00CA7F05"/>
    <w:rsid w:val="00CB02B6"/>
    <w:rsid w:val="00CB0585"/>
    <w:rsid w:val="00CB058A"/>
    <w:rsid w:val="00CB079E"/>
    <w:rsid w:val="00CB11AB"/>
    <w:rsid w:val="00CB1AC8"/>
    <w:rsid w:val="00CB1B1A"/>
    <w:rsid w:val="00CB2316"/>
    <w:rsid w:val="00CB2896"/>
    <w:rsid w:val="00CB305D"/>
    <w:rsid w:val="00CB33BF"/>
    <w:rsid w:val="00CB357A"/>
    <w:rsid w:val="00CB3E47"/>
    <w:rsid w:val="00CB3EE6"/>
    <w:rsid w:val="00CB5190"/>
    <w:rsid w:val="00CB5EF3"/>
    <w:rsid w:val="00CB5F57"/>
    <w:rsid w:val="00CB677B"/>
    <w:rsid w:val="00CB6FFF"/>
    <w:rsid w:val="00CB7384"/>
    <w:rsid w:val="00CC01D8"/>
    <w:rsid w:val="00CC04E9"/>
    <w:rsid w:val="00CC083B"/>
    <w:rsid w:val="00CC0DE8"/>
    <w:rsid w:val="00CC0E98"/>
    <w:rsid w:val="00CC148A"/>
    <w:rsid w:val="00CC230B"/>
    <w:rsid w:val="00CC333C"/>
    <w:rsid w:val="00CC3429"/>
    <w:rsid w:val="00CC3FED"/>
    <w:rsid w:val="00CC4BC8"/>
    <w:rsid w:val="00CC5029"/>
    <w:rsid w:val="00CC56CD"/>
    <w:rsid w:val="00CC5EC6"/>
    <w:rsid w:val="00CC63EF"/>
    <w:rsid w:val="00CC685B"/>
    <w:rsid w:val="00CC74EB"/>
    <w:rsid w:val="00CC75C1"/>
    <w:rsid w:val="00CC7693"/>
    <w:rsid w:val="00CD00AE"/>
    <w:rsid w:val="00CD0E4C"/>
    <w:rsid w:val="00CD0E76"/>
    <w:rsid w:val="00CD1176"/>
    <w:rsid w:val="00CD1250"/>
    <w:rsid w:val="00CD2985"/>
    <w:rsid w:val="00CD2E13"/>
    <w:rsid w:val="00CD3001"/>
    <w:rsid w:val="00CD35F9"/>
    <w:rsid w:val="00CD418F"/>
    <w:rsid w:val="00CD4200"/>
    <w:rsid w:val="00CD4633"/>
    <w:rsid w:val="00CD4D4C"/>
    <w:rsid w:val="00CD50E7"/>
    <w:rsid w:val="00CD5206"/>
    <w:rsid w:val="00CD5320"/>
    <w:rsid w:val="00CD57E5"/>
    <w:rsid w:val="00CD6C85"/>
    <w:rsid w:val="00CD6CE7"/>
    <w:rsid w:val="00CE026F"/>
    <w:rsid w:val="00CE06B4"/>
    <w:rsid w:val="00CE17E2"/>
    <w:rsid w:val="00CE1C0E"/>
    <w:rsid w:val="00CE24E0"/>
    <w:rsid w:val="00CE2E45"/>
    <w:rsid w:val="00CE3245"/>
    <w:rsid w:val="00CE3454"/>
    <w:rsid w:val="00CE3C94"/>
    <w:rsid w:val="00CE4974"/>
    <w:rsid w:val="00CE58D2"/>
    <w:rsid w:val="00CE5A22"/>
    <w:rsid w:val="00CE5B78"/>
    <w:rsid w:val="00CE6862"/>
    <w:rsid w:val="00CF05D5"/>
    <w:rsid w:val="00CF21F5"/>
    <w:rsid w:val="00CF2397"/>
    <w:rsid w:val="00CF267F"/>
    <w:rsid w:val="00CF2ACC"/>
    <w:rsid w:val="00CF3C3A"/>
    <w:rsid w:val="00CF3E58"/>
    <w:rsid w:val="00CF520C"/>
    <w:rsid w:val="00CF5297"/>
    <w:rsid w:val="00CF571D"/>
    <w:rsid w:val="00CF57F1"/>
    <w:rsid w:val="00CF625F"/>
    <w:rsid w:val="00CF6F0A"/>
    <w:rsid w:val="00CF7EFC"/>
    <w:rsid w:val="00D00B98"/>
    <w:rsid w:val="00D01AF5"/>
    <w:rsid w:val="00D02AEE"/>
    <w:rsid w:val="00D02C4C"/>
    <w:rsid w:val="00D042E3"/>
    <w:rsid w:val="00D04618"/>
    <w:rsid w:val="00D05867"/>
    <w:rsid w:val="00D070AE"/>
    <w:rsid w:val="00D07305"/>
    <w:rsid w:val="00D0743E"/>
    <w:rsid w:val="00D079A3"/>
    <w:rsid w:val="00D10A2B"/>
    <w:rsid w:val="00D10CC5"/>
    <w:rsid w:val="00D11818"/>
    <w:rsid w:val="00D124F1"/>
    <w:rsid w:val="00D12BEC"/>
    <w:rsid w:val="00D12C59"/>
    <w:rsid w:val="00D13396"/>
    <w:rsid w:val="00D136BB"/>
    <w:rsid w:val="00D14258"/>
    <w:rsid w:val="00D14817"/>
    <w:rsid w:val="00D1513A"/>
    <w:rsid w:val="00D15670"/>
    <w:rsid w:val="00D158B5"/>
    <w:rsid w:val="00D15F0B"/>
    <w:rsid w:val="00D16EE8"/>
    <w:rsid w:val="00D174D9"/>
    <w:rsid w:val="00D17DCA"/>
    <w:rsid w:val="00D20131"/>
    <w:rsid w:val="00D203CC"/>
    <w:rsid w:val="00D20C38"/>
    <w:rsid w:val="00D21CF3"/>
    <w:rsid w:val="00D22F1F"/>
    <w:rsid w:val="00D230A8"/>
    <w:rsid w:val="00D236B6"/>
    <w:rsid w:val="00D238F1"/>
    <w:rsid w:val="00D23C4B"/>
    <w:rsid w:val="00D24B32"/>
    <w:rsid w:val="00D24CA4"/>
    <w:rsid w:val="00D25229"/>
    <w:rsid w:val="00D253E4"/>
    <w:rsid w:val="00D263D0"/>
    <w:rsid w:val="00D26AD3"/>
    <w:rsid w:val="00D27272"/>
    <w:rsid w:val="00D30229"/>
    <w:rsid w:val="00D30E7D"/>
    <w:rsid w:val="00D31AA4"/>
    <w:rsid w:val="00D31AE7"/>
    <w:rsid w:val="00D324C7"/>
    <w:rsid w:val="00D333B8"/>
    <w:rsid w:val="00D336CA"/>
    <w:rsid w:val="00D34650"/>
    <w:rsid w:val="00D352B6"/>
    <w:rsid w:val="00D36A1F"/>
    <w:rsid w:val="00D3723A"/>
    <w:rsid w:val="00D402C1"/>
    <w:rsid w:val="00D40D5D"/>
    <w:rsid w:val="00D4188B"/>
    <w:rsid w:val="00D4227F"/>
    <w:rsid w:val="00D42797"/>
    <w:rsid w:val="00D43668"/>
    <w:rsid w:val="00D443D2"/>
    <w:rsid w:val="00D44946"/>
    <w:rsid w:val="00D4503F"/>
    <w:rsid w:val="00D453B3"/>
    <w:rsid w:val="00D46812"/>
    <w:rsid w:val="00D470C9"/>
    <w:rsid w:val="00D472EA"/>
    <w:rsid w:val="00D47B51"/>
    <w:rsid w:val="00D500BE"/>
    <w:rsid w:val="00D502DD"/>
    <w:rsid w:val="00D505E5"/>
    <w:rsid w:val="00D51BA1"/>
    <w:rsid w:val="00D52172"/>
    <w:rsid w:val="00D52AAB"/>
    <w:rsid w:val="00D546B2"/>
    <w:rsid w:val="00D55A47"/>
    <w:rsid w:val="00D562EC"/>
    <w:rsid w:val="00D56746"/>
    <w:rsid w:val="00D56A41"/>
    <w:rsid w:val="00D57306"/>
    <w:rsid w:val="00D57D29"/>
    <w:rsid w:val="00D601C5"/>
    <w:rsid w:val="00D60247"/>
    <w:rsid w:val="00D609B5"/>
    <w:rsid w:val="00D61CB5"/>
    <w:rsid w:val="00D631F9"/>
    <w:rsid w:val="00D6333C"/>
    <w:rsid w:val="00D6359D"/>
    <w:rsid w:val="00D63680"/>
    <w:rsid w:val="00D64A4B"/>
    <w:rsid w:val="00D64B21"/>
    <w:rsid w:val="00D6640A"/>
    <w:rsid w:val="00D66D16"/>
    <w:rsid w:val="00D673EA"/>
    <w:rsid w:val="00D677EA"/>
    <w:rsid w:val="00D704DF"/>
    <w:rsid w:val="00D70604"/>
    <w:rsid w:val="00D70CF2"/>
    <w:rsid w:val="00D7106A"/>
    <w:rsid w:val="00D71671"/>
    <w:rsid w:val="00D72952"/>
    <w:rsid w:val="00D72B6B"/>
    <w:rsid w:val="00D740F6"/>
    <w:rsid w:val="00D74714"/>
    <w:rsid w:val="00D74A6C"/>
    <w:rsid w:val="00D755D2"/>
    <w:rsid w:val="00D75B57"/>
    <w:rsid w:val="00D75EAF"/>
    <w:rsid w:val="00D76B78"/>
    <w:rsid w:val="00D76C09"/>
    <w:rsid w:val="00D77785"/>
    <w:rsid w:val="00D77A0D"/>
    <w:rsid w:val="00D77B68"/>
    <w:rsid w:val="00D80415"/>
    <w:rsid w:val="00D808C4"/>
    <w:rsid w:val="00D808EB"/>
    <w:rsid w:val="00D80E32"/>
    <w:rsid w:val="00D81392"/>
    <w:rsid w:val="00D818A7"/>
    <w:rsid w:val="00D81927"/>
    <w:rsid w:val="00D81F03"/>
    <w:rsid w:val="00D824ED"/>
    <w:rsid w:val="00D82858"/>
    <w:rsid w:val="00D8319B"/>
    <w:rsid w:val="00D83BA8"/>
    <w:rsid w:val="00D83FD4"/>
    <w:rsid w:val="00D8434B"/>
    <w:rsid w:val="00D84802"/>
    <w:rsid w:val="00D84831"/>
    <w:rsid w:val="00D86320"/>
    <w:rsid w:val="00D868D0"/>
    <w:rsid w:val="00D869FD"/>
    <w:rsid w:val="00D87662"/>
    <w:rsid w:val="00D8771C"/>
    <w:rsid w:val="00D87F28"/>
    <w:rsid w:val="00D906CC"/>
    <w:rsid w:val="00D90AEB"/>
    <w:rsid w:val="00D91155"/>
    <w:rsid w:val="00D93278"/>
    <w:rsid w:val="00D9625F"/>
    <w:rsid w:val="00D9670A"/>
    <w:rsid w:val="00D97358"/>
    <w:rsid w:val="00D9737C"/>
    <w:rsid w:val="00D9769C"/>
    <w:rsid w:val="00D97A68"/>
    <w:rsid w:val="00DA039C"/>
    <w:rsid w:val="00DA05C0"/>
    <w:rsid w:val="00DA0B47"/>
    <w:rsid w:val="00DA1316"/>
    <w:rsid w:val="00DA1B9C"/>
    <w:rsid w:val="00DA22BD"/>
    <w:rsid w:val="00DA2EBC"/>
    <w:rsid w:val="00DA5153"/>
    <w:rsid w:val="00DA5270"/>
    <w:rsid w:val="00DA64DD"/>
    <w:rsid w:val="00DA690F"/>
    <w:rsid w:val="00DA70C9"/>
    <w:rsid w:val="00DA76F2"/>
    <w:rsid w:val="00DB0004"/>
    <w:rsid w:val="00DB051B"/>
    <w:rsid w:val="00DB0B33"/>
    <w:rsid w:val="00DB1B02"/>
    <w:rsid w:val="00DB1FEE"/>
    <w:rsid w:val="00DB2300"/>
    <w:rsid w:val="00DB2892"/>
    <w:rsid w:val="00DB3B70"/>
    <w:rsid w:val="00DB4044"/>
    <w:rsid w:val="00DB502A"/>
    <w:rsid w:val="00DB50BE"/>
    <w:rsid w:val="00DB5540"/>
    <w:rsid w:val="00DB59E6"/>
    <w:rsid w:val="00DB61AB"/>
    <w:rsid w:val="00DB6350"/>
    <w:rsid w:val="00DB6690"/>
    <w:rsid w:val="00DB68E0"/>
    <w:rsid w:val="00DB6AAE"/>
    <w:rsid w:val="00DB7384"/>
    <w:rsid w:val="00DB73EB"/>
    <w:rsid w:val="00DB76F8"/>
    <w:rsid w:val="00DB7A1B"/>
    <w:rsid w:val="00DC0696"/>
    <w:rsid w:val="00DC192B"/>
    <w:rsid w:val="00DC19EF"/>
    <w:rsid w:val="00DC35BF"/>
    <w:rsid w:val="00DC4B41"/>
    <w:rsid w:val="00DC4B73"/>
    <w:rsid w:val="00DC4BBC"/>
    <w:rsid w:val="00DC4E45"/>
    <w:rsid w:val="00DC5312"/>
    <w:rsid w:val="00DC5456"/>
    <w:rsid w:val="00DC547C"/>
    <w:rsid w:val="00DC5EA8"/>
    <w:rsid w:val="00DC63BD"/>
    <w:rsid w:val="00DC664E"/>
    <w:rsid w:val="00DC6D09"/>
    <w:rsid w:val="00DC6FB9"/>
    <w:rsid w:val="00DD0B3C"/>
    <w:rsid w:val="00DD1126"/>
    <w:rsid w:val="00DD18C9"/>
    <w:rsid w:val="00DD1C84"/>
    <w:rsid w:val="00DD2A8B"/>
    <w:rsid w:val="00DD2DDB"/>
    <w:rsid w:val="00DD3826"/>
    <w:rsid w:val="00DD383B"/>
    <w:rsid w:val="00DD42BC"/>
    <w:rsid w:val="00DD4445"/>
    <w:rsid w:val="00DD47F2"/>
    <w:rsid w:val="00DD520F"/>
    <w:rsid w:val="00DD607A"/>
    <w:rsid w:val="00DD7295"/>
    <w:rsid w:val="00DD737B"/>
    <w:rsid w:val="00DD7D46"/>
    <w:rsid w:val="00DE0334"/>
    <w:rsid w:val="00DE1B2A"/>
    <w:rsid w:val="00DE2635"/>
    <w:rsid w:val="00DE2A20"/>
    <w:rsid w:val="00DE2EEA"/>
    <w:rsid w:val="00DE350F"/>
    <w:rsid w:val="00DE397E"/>
    <w:rsid w:val="00DE42BD"/>
    <w:rsid w:val="00DE66E0"/>
    <w:rsid w:val="00DE6B2C"/>
    <w:rsid w:val="00DE6BFC"/>
    <w:rsid w:val="00DE6CD2"/>
    <w:rsid w:val="00DE6FDE"/>
    <w:rsid w:val="00DE755B"/>
    <w:rsid w:val="00DF0136"/>
    <w:rsid w:val="00DF0960"/>
    <w:rsid w:val="00DF347D"/>
    <w:rsid w:val="00DF4060"/>
    <w:rsid w:val="00DF4F41"/>
    <w:rsid w:val="00DF5B5E"/>
    <w:rsid w:val="00DF5FC1"/>
    <w:rsid w:val="00DF62A3"/>
    <w:rsid w:val="00DF64A1"/>
    <w:rsid w:val="00DF666C"/>
    <w:rsid w:val="00DF6C33"/>
    <w:rsid w:val="00E0007F"/>
    <w:rsid w:val="00E007F0"/>
    <w:rsid w:val="00E00B28"/>
    <w:rsid w:val="00E00CDF"/>
    <w:rsid w:val="00E01283"/>
    <w:rsid w:val="00E01695"/>
    <w:rsid w:val="00E01C59"/>
    <w:rsid w:val="00E01CE0"/>
    <w:rsid w:val="00E02301"/>
    <w:rsid w:val="00E02313"/>
    <w:rsid w:val="00E02464"/>
    <w:rsid w:val="00E024AC"/>
    <w:rsid w:val="00E029C7"/>
    <w:rsid w:val="00E02E2D"/>
    <w:rsid w:val="00E02E65"/>
    <w:rsid w:val="00E04A94"/>
    <w:rsid w:val="00E05201"/>
    <w:rsid w:val="00E05D15"/>
    <w:rsid w:val="00E06E30"/>
    <w:rsid w:val="00E06E82"/>
    <w:rsid w:val="00E0781E"/>
    <w:rsid w:val="00E1003F"/>
    <w:rsid w:val="00E1195B"/>
    <w:rsid w:val="00E12267"/>
    <w:rsid w:val="00E12503"/>
    <w:rsid w:val="00E12B8D"/>
    <w:rsid w:val="00E12E0D"/>
    <w:rsid w:val="00E13439"/>
    <w:rsid w:val="00E1395A"/>
    <w:rsid w:val="00E1573C"/>
    <w:rsid w:val="00E15C5D"/>
    <w:rsid w:val="00E16161"/>
    <w:rsid w:val="00E16DDD"/>
    <w:rsid w:val="00E17560"/>
    <w:rsid w:val="00E1759C"/>
    <w:rsid w:val="00E20278"/>
    <w:rsid w:val="00E20D0D"/>
    <w:rsid w:val="00E21542"/>
    <w:rsid w:val="00E221C7"/>
    <w:rsid w:val="00E22507"/>
    <w:rsid w:val="00E22623"/>
    <w:rsid w:val="00E22A6D"/>
    <w:rsid w:val="00E2311D"/>
    <w:rsid w:val="00E23138"/>
    <w:rsid w:val="00E23501"/>
    <w:rsid w:val="00E243B7"/>
    <w:rsid w:val="00E2449A"/>
    <w:rsid w:val="00E2457F"/>
    <w:rsid w:val="00E24957"/>
    <w:rsid w:val="00E24A40"/>
    <w:rsid w:val="00E25A1D"/>
    <w:rsid w:val="00E26935"/>
    <w:rsid w:val="00E271AD"/>
    <w:rsid w:val="00E277DE"/>
    <w:rsid w:val="00E302C8"/>
    <w:rsid w:val="00E30669"/>
    <w:rsid w:val="00E306AD"/>
    <w:rsid w:val="00E30FAA"/>
    <w:rsid w:val="00E31622"/>
    <w:rsid w:val="00E32272"/>
    <w:rsid w:val="00E335F7"/>
    <w:rsid w:val="00E33E86"/>
    <w:rsid w:val="00E33F83"/>
    <w:rsid w:val="00E349AA"/>
    <w:rsid w:val="00E36537"/>
    <w:rsid w:val="00E36A17"/>
    <w:rsid w:val="00E37082"/>
    <w:rsid w:val="00E373E7"/>
    <w:rsid w:val="00E37448"/>
    <w:rsid w:val="00E375B9"/>
    <w:rsid w:val="00E3787B"/>
    <w:rsid w:val="00E379A0"/>
    <w:rsid w:val="00E40BB5"/>
    <w:rsid w:val="00E41665"/>
    <w:rsid w:val="00E41D3D"/>
    <w:rsid w:val="00E41D95"/>
    <w:rsid w:val="00E4359B"/>
    <w:rsid w:val="00E438B8"/>
    <w:rsid w:val="00E44D25"/>
    <w:rsid w:val="00E4527B"/>
    <w:rsid w:val="00E456E4"/>
    <w:rsid w:val="00E45DCA"/>
    <w:rsid w:val="00E45E20"/>
    <w:rsid w:val="00E468E4"/>
    <w:rsid w:val="00E46917"/>
    <w:rsid w:val="00E47226"/>
    <w:rsid w:val="00E4773D"/>
    <w:rsid w:val="00E47B0E"/>
    <w:rsid w:val="00E50EA1"/>
    <w:rsid w:val="00E5115C"/>
    <w:rsid w:val="00E52281"/>
    <w:rsid w:val="00E52310"/>
    <w:rsid w:val="00E526E6"/>
    <w:rsid w:val="00E5279A"/>
    <w:rsid w:val="00E534B1"/>
    <w:rsid w:val="00E53590"/>
    <w:rsid w:val="00E545FD"/>
    <w:rsid w:val="00E54EC3"/>
    <w:rsid w:val="00E5504D"/>
    <w:rsid w:val="00E5524D"/>
    <w:rsid w:val="00E56594"/>
    <w:rsid w:val="00E56F9F"/>
    <w:rsid w:val="00E570B8"/>
    <w:rsid w:val="00E57F25"/>
    <w:rsid w:val="00E60259"/>
    <w:rsid w:val="00E60F32"/>
    <w:rsid w:val="00E6190D"/>
    <w:rsid w:val="00E61EBF"/>
    <w:rsid w:val="00E626CE"/>
    <w:rsid w:val="00E62CC6"/>
    <w:rsid w:val="00E631D9"/>
    <w:rsid w:val="00E63347"/>
    <w:rsid w:val="00E63F6C"/>
    <w:rsid w:val="00E65D18"/>
    <w:rsid w:val="00E660B3"/>
    <w:rsid w:val="00E66254"/>
    <w:rsid w:val="00E66537"/>
    <w:rsid w:val="00E66CB3"/>
    <w:rsid w:val="00E66DDB"/>
    <w:rsid w:val="00E70D69"/>
    <w:rsid w:val="00E71AAD"/>
    <w:rsid w:val="00E71ACB"/>
    <w:rsid w:val="00E71B60"/>
    <w:rsid w:val="00E721A1"/>
    <w:rsid w:val="00E7225E"/>
    <w:rsid w:val="00E72757"/>
    <w:rsid w:val="00E73198"/>
    <w:rsid w:val="00E7388E"/>
    <w:rsid w:val="00E73AC3"/>
    <w:rsid w:val="00E74AE0"/>
    <w:rsid w:val="00E75C4F"/>
    <w:rsid w:val="00E76A20"/>
    <w:rsid w:val="00E76C49"/>
    <w:rsid w:val="00E7787F"/>
    <w:rsid w:val="00E77FE1"/>
    <w:rsid w:val="00E81069"/>
    <w:rsid w:val="00E811E5"/>
    <w:rsid w:val="00E813A6"/>
    <w:rsid w:val="00E826B9"/>
    <w:rsid w:val="00E82F85"/>
    <w:rsid w:val="00E83766"/>
    <w:rsid w:val="00E83B2C"/>
    <w:rsid w:val="00E8528E"/>
    <w:rsid w:val="00E853B0"/>
    <w:rsid w:val="00E8547F"/>
    <w:rsid w:val="00E85486"/>
    <w:rsid w:val="00E85E0C"/>
    <w:rsid w:val="00E86338"/>
    <w:rsid w:val="00E8666D"/>
    <w:rsid w:val="00E86A4B"/>
    <w:rsid w:val="00E86F90"/>
    <w:rsid w:val="00E86FF0"/>
    <w:rsid w:val="00E87C55"/>
    <w:rsid w:val="00E90E58"/>
    <w:rsid w:val="00E919C8"/>
    <w:rsid w:val="00E91B10"/>
    <w:rsid w:val="00E91B5B"/>
    <w:rsid w:val="00E92AFE"/>
    <w:rsid w:val="00E93376"/>
    <w:rsid w:val="00E946E3"/>
    <w:rsid w:val="00E94B0D"/>
    <w:rsid w:val="00E94C29"/>
    <w:rsid w:val="00E96296"/>
    <w:rsid w:val="00E967B0"/>
    <w:rsid w:val="00E968AB"/>
    <w:rsid w:val="00E96B4A"/>
    <w:rsid w:val="00E9724D"/>
    <w:rsid w:val="00E978D9"/>
    <w:rsid w:val="00EA02BE"/>
    <w:rsid w:val="00EA037E"/>
    <w:rsid w:val="00EA0916"/>
    <w:rsid w:val="00EA0FC3"/>
    <w:rsid w:val="00EA1352"/>
    <w:rsid w:val="00EA1F92"/>
    <w:rsid w:val="00EA22FD"/>
    <w:rsid w:val="00EA252B"/>
    <w:rsid w:val="00EA2EB9"/>
    <w:rsid w:val="00EA30B8"/>
    <w:rsid w:val="00EA36EF"/>
    <w:rsid w:val="00EA4528"/>
    <w:rsid w:val="00EA46B2"/>
    <w:rsid w:val="00EA51DA"/>
    <w:rsid w:val="00EA5373"/>
    <w:rsid w:val="00EA660F"/>
    <w:rsid w:val="00EA67AD"/>
    <w:rsid w:val="00EA6F14"/>
    <w:rsid w:val="00EB2211"/>
    <w:rsid w:val="00EB2341"/>
    <w:rsid w:val="00EB2919"/>
    <w:rsid w:val="00EB4B0F"/>
    <w:rsid w:val="00EB53A2"/>
    <w:rsid w:val="00EB5A36"/>
    <w:rsid w:val="00EB5F17"/>
    <w:rsid w:val="00EB6554"/>
    <w:rsid w:val="00EB6CE4"/>
    <w:rsid w:val="00EC1D9A"/>
    <w:rsid w:val="00EC2265"/>
    <w:rsid w:val="00EC2C06"/>
    <w:rsid w:val="00EC2D2E"/>
    <w:rsid w:val="00EC2F1C"/>
    <w:rsid w:val="00EC3AA2"/>
    <w:rsid w:val="00EC3B41"/>
    <w:rsid w:val="00EC4A75"/>
    <w:rsid w:val="00EC5DD2"/>
    <w:rsid w:val="00EC62C7"/>
    <w:rsid w:val="00EC630C"/>
    <w:rsid w:val="00EC6916"/>
    <w:rsid w:val="00EC6EB3"/>
    <w:rsid w:val="00EC7634"/>
    <w:rsid w:val="00EC7819"/>
    <w:rsid w:val="00ED0594"/>
    <w:rsid w:val="00ED0A1A"/>
    <w:rsid w:val="00ED1517"/>
    <w:rsid w:val="00ED2619"/>
    <w:rsid w:val="00ED2E9C"/>
    <w:rsid w:val="00ED33CA"/>
    <w:rsid w:val="00ED4189"/>
    <w:rsid w:val="00ED45D2"/>
    <w:rsid w:val="00ED4711"/>
    <w:rsid w:val="00ED4C91"/>
    <w:rsid w:val="00ED4F6A"/>
    <w:rsid w:val="00ED502B"/>
    <w:rsid w:val="00ED69AD"/>
    <w:rsid w:val="00ED6C9E"/>
    <w:rsid w:val="00EE054D"/>
    <w:rsid w:val="00EE09A3"/>
    <w:rsid w:val="00EE0AC9"/>
    <w:rsid w:val="00EE0F5A"/>
    <w:rsid w:val="00EE1B31"/>
    <w:rsid w:val="00EE257B"/>
    <w:rsid w:val="00EE26CF"/>
    <w:rsid w:val="00EE304C"/>
    <w:rsid w:val="00EE3258"/>
    <w:rsid w:val="00EE371B"/>
    <w:rsid w:val="00EE37AB"/>
    <w:rsid w:val="00EE3C1E"/>
    <w:rsid w:val="00EE5911"/>
    <w:rsid w:val="00EE6D0C"/>
    <w:rsid w:val="00EE6E33"/>
    <w:rsid w:val="00EE7244"/>
    <w:rsid w:val="00EE732A"/>
    <w:rsid w:val="00EE7506"/>
    <w:rsid w:val="00EF034E"/>
    <w:rsid w:val="00EF0763"/>
    <w:rsid w:val="00EF1263"/>
    <w:rsid w:val="00EF17D9"/>
    <w:rsid w:val="00EF1AE9"/>
    <w:rsid w:val="00EF20A5"/>
    <w:rsid w:val="00EF234B"/>
    <w:rsid w:val="00EF2535"/>
    <w:rsid w:val="00EF2CCE"/>
    <w:rsid w:val="00EF2DAA"/>
    <w:rsid w:val="00EF2E8C"/>
    <w:rsid w:val="00EF33A5"/>
    <w:rsid w:val="00EF3465"/>
    <w:rsid w:val="00EF4D13"/>
    <w:rsid w:val="00EF513A"/>
    <w:rsid w:val="00EF53F8"/>
    <w:rsid w:val="00EF546D"/>
    <w:rsid w:val="00EF54EF"/>
    <w:rsid w:val="00EF5B1E"/>
    <w:rsid w:val="00EF5E42"/>
    <w:rsid w:val="00EF66D5"/>
    <w:rsid w:val="00EF6822"/>
    <w:rsid w:val="00EF68CE"/>
    <w:rsid w:val="00EF71E2"/>
    <w:rsid w:val="00EF7323"/>
    <w:rsid w:val="00EF73A2"/>
    <w:rsid w:val="00EF79BB"/>
    <w:rsid w:val="00EF7A1F"/>
    <w:rsid w:val="00F004AD"/>
    <w:rsid w:val="00F00F23"/>
    <w:rsid w:val="00F01277"/>
    <w:rsid w:val="00F01365"/>
    <w:rsid w:val="00F021DD"/>
    <w:rsid w:val="00F02853"/>
    <w:rsid w:val="00F02AA1"/>
    <w:rsid w:val="00F03B03"/>
    <w:rsid w:val="00F04427"/>
    <w:rsid w:val="00F04BBC"/>
    <w:rsid w:val="00F10893"/>
    <w:rsid w:val="00F1160F"/>
    <w:rsid w:val="00F1232D"/>
    <w:rsid w:val="00F12FE7"/>
    <w:rsid w:val="00F137A6"/>
    <w:rsid w:val="00F1401E"/>
    <w:rsid w:val="00F14270"/>
    <w:rsid w:val="00F1452E"/>
    <w:rsid w:val="00F14843"/>
    <w:rsid w:val="00F14C78"/>
    <w:rsid w:val="00F156E7"/>
    <w:rsid w:val="00F159D3"/>
    <w:rsid w:val="00F1629B"/>
    <w:rsid w:val="00F16C13"/>
    <w:rsid w:val="00F16F57"/>
    <w:rsid w:val="00F17D73"/>
    <w:rsid w:val="00F2085C"/>
    <w:rsid w:val="00F209CB"/>
    <w:rsid w:val="00F21A0F"/>
    <w:rsid w:val="00F2237C"/>
    <w:rsid w:val="00F22958"/>
    <w:rsid w:val="00F232D0"/>
    <w:rsid w:val="00F2330B"/>
    <w:rsid w:val="00F24199"/>
    <w:rsid w:val="00F2464C"/>
    <w:rsid w:val="00F24CB9"/>
    <w:rsid w:val="00F2509B"/>
    <w:rsid w:val="00F25254"/>
    <w:rsid w:val="00F25AAD"/>
    <w:rsid w:val="00F26676"/>
    <w:rsid w:val="00F26925"/>
    <w:rsid w:val="00F27362"/>
    <w:rsid w:val="00F274D5"/>
    <w:rsid w:val="00F27880"/>
    <w:rsid w:val="00F27EEE"/>
    <w:rsid w:val="00F30B33"/>
    <w:rsid w:val="00F30DCE"/>
    <w:rsid w:val="00F3153B"/>
    <w:rsid w:val="00F31544"/>
    <w:rsid w:val="00F3213D"/>
    <w:rsid w:val="00F32445"/>
    <w:rsid w:val="00F3352A"/>
    <w:rsid w:val="00F33F9F"/>
    <w:rsid w:val="00F3406F"/>
    <w:rsid w:val="00F34289"/>
    <w:rsid w:val="00F34950"/>
    <w:rsid w:val="00F35A4E"/>
    <w:rsid w:val="00F363C0"/>
    <w:rsid w:val="00F36E8C"/>
    <w:rsid w:val="00F4051B"/>
    <w:rsid w:val="00F40E86"/>
    <w:rsid w:val="00F414A5"/>
    <w:rsid w:val="00F41B8D"/>
    <w:rsid w:val="00F425FC"/>
    <w:rsid w:val="00F42773"/>
    <w:rsid w:val="00F429ED"/>
    <w:rsid w:val="00F42BEF"/>
    <w:rsid w:val="00F42E25"/>
    <w:rsid w:val="00F4313E"/>
    <w:rsid w:val="00F43534"/>
    <w:rsid w:val="00F43F8D"/>
    <w:rsid w:val="00F44433"/>
    <w:rsid w:val="00F4451D"/>
    <w:rsid w:val="00F4504A"/>
    <w:rsid w:val="00F45B9A"/>
    <w:rsid w:val="00F465B8"/>
    <w:rsid w:val="00F5056D"/>
    <w:rsid w:val="00F50625"/>
    <w:rsid w:val="00F5094F"/>
    <w:rsid w:val="00F51348"/>
    <w:rsid w:val="00F51783"/>
    <w:rsid w:val="00F5199D"/>
    <w:rsid w:val="00F519B9"/>
    <w:rsid w:val="00F52997"/>
    <w:rsid w:val="00F530BB"/>
    <w:rsid w:val="00F535C4"/>
    <w:rsid w:val="00F53C7C"/>
    <w:rsid w:val="00F53FF1"/>
    <w:rsid w:val="00F54EFD"/>
    <w:rsid w:val="00F5503D"/>
    <w:rsid w:val="00F564F3"/>
    <w:rsid w:val="00F5676C"/>
    <w:rsid w:val="00F569FC"/>
    <w:rsid w:val="00F56B0C"/>
    <w:rsid w:val="00F57040"/>
    <w:rsid w:val="00F602D4"/>
    <w:rsid w:val="00F60D9C"/>
    <w:rsid w:val="00F61762"/>
    <w:rsid w:val="00F617D3"/>
    <w:rsid w:val="00F61BD7"/>
    <w:rsid w:val="00F61EAA"/>
    <w:rsid w:val="00F62743"/>
    <w:rsid w:val="00F63407"/>
    <w:rsid w:val="00F63D3C"/>
    <w:rsid w:val="00F63F2A"/>
    <w:rsid w:val="00F659FC"/>
    <w:rsid w:val="00F65A69"/>
    <w:rsid w:val="00F6781F"/>
    <w:rsid w:val="00F70510"/>
    <w:rsid w:val="00F71507"/>
    <w:rsid w:val="00F72B2A"/>
    <w:rsid w:val="00F72B65"/>
    <w:rsid w:val="00F74B43"/>
    <w:rsid w:val="00F74B6A"/>
    <w:rsid w:val="00F75B02"/>
    <w:rsid w:val="00F762D0"/>
    <w:rsid w:val="00F763FA"/>
    <w:rsid w:val="00F76A67"/>
    <w:rsid w:val="00F77450"/>
    <w:rsid w:val="00F77E42"/>
    <w:rsid w:val="00F803A3"/>
    <w:rsid w:val="00F81165"/>
    <w:rsid w:val="00F814A4"/>
    <w:rsid w:val="00F81533"/>
    <w:rsid w:val="00F8186C"/>
    <w:rsid w:val="00F81EED"/>
    <w:rsid w:val="00F82224"/>
    <w:rsid w:val="00F8285D"/>
    <w:rsid w:val="00F829A7"/>
    <w:rsid w:val="00F83DAB"/>
    <w:rsid w:val="00F83E5C"/>
    <w:rsid w:val="00F84F4F"/>
    <w:rsid w:val="00F85506"/>
    <w:rsid w:val="00F8650E"/>
    <w:rsid w:val="00F8672E"/>
    <w:rsid w:val="00F87C63"/>
    <w:rsid w:val="00F9172D"/>
    <w:rsid w:val="00F92344"/>
    <w:rsid w:val="00F927AA"/>
    <w:rsid w:val="00F93840"/>
    <w:rsid w:val="00F93F9D"/>
    <w:rsid w:val="00F94F63"/>
    <w:rsid w:val="00F95749"/>
    <w:rsid w:val="00F96AC9"/>
    <w:rsid w:val="00F96E5F"/>
    <w:rsid w:val="00F975C7"/>
    <w:rsid w:val="00F97F00"/>
    <w:rsid w:val="00F97FDB"/>
    <w:rsid w:val="00FA0A9F"/>
    <w:rsid w:val="00FA0D4E"/>
    <w:rsid w:val="00FA16EA"/>
    <w:rsid w:val="00FA1A03"/>
    <w:rsid w:val="00FA1E11"/>
    <w:rsid w:val="00FA2804"/>
    <w:rsid w:val="00FA379C"/>
    <w:rsid w:val="00FA3D2E"/>
    <w:rsid w:val="00FA48CC"/>
    <w:rsid w:val="00FA4FBA"/>
    <w:rsid w:val="00FA5308"/>
    <w:rsid w:val="00FA5BCA"/>
    <w:rsid w:val="00FA625D"/>
    <w:rsid w:val="00FA627D"/>
    <w:rsid w:val="00FA668F"/>
    <w:rsid w:val="00FA69EB"/>
    <w:rsid w:val="00FA6C49"/>
    <w:rsid w:val="00FA76D0"/>
    <w:rsid w:val="00FA7BD3"/>
    <w:rsid w:val="00FB09DB"/>
    <w:rsid w:val="00FB23E6"/>
    <w:rsid w:val="00FB23EA"/>
    <w:rsid w:val="00FB2A98"/>
    <w:rsid w:val="00FB3150"/>
    <w:rsid w:val="00FB3E8B"/>
    <w:rsid w:val="00FB3F2F"/>
    <w:rsid w:val="00FB456F"/>
    <w:rsid w:val="00FB467C"/>
    <w:rsid w:val="00FB4A8C"/>
    <w:rsid w:val="00FB4C13"/>
    <w:rsid w:val="00FB4EFF"/>
    <w:rsid w:val="00FB5CB4"/>
    <w:rsid w:val="00FB5EEF"/>
    <w:rsid w:val="00FB6411"/>
    <w:rsid w:val="00FB669D"/>
    <w:rsid w:val="00FB6A14"/>
    <w:rsid w:val="00FC0CAA"/>
    <w:rsid w:val="00FC1A60"/>
    <w:rsid w:val="00FC1DB6"/>
    <w:rsid w:val="00FC1EB3"/>
    <w:rsid w:val="00FC2533"/>
    <w:rsid w:val="00FC37D6"/>
    <w:rsid w:val="00FC39EA"/>
    <w:rsid w:val="00FC3B26"/>
    <w:rsid w:val="00FC3CD4"/>
    <w:rsid w:val="00FC51D5"/>
    <w:rsid w:val="00FC538D"/>
    <w:rsid w:val="00FC60CE"/>
    <w:rsid w:val="00FC63E4"/>
    <w:rsid w:val="00FC6CB5"/>
    <w:rsid w:val="00FC6D3B"/>
    <w:rsid w:val="00FC6D6F"/>
    <w:rsid w:val="00FC6E45"/>
    <w:rsid w:val="00FC7570"/>
    <w:rsid w:val="00FD0668"/>
    <w:rsid w:val="00FD073B"/>
    <w:rsid w:val="00FD2079"/>
    <w:rsid w:val="00FD2F48"/>
    <w:rsid w:val="00FD3182"/>
    <w:rsid w:val="00FD3862"/>
    <w:rsid w:val="00FD428E"/>
    <w:rsid w:val="00FD4879"/>
    <w:rsid w:val="00FD5328"/>
    <w:rsid w:val="00FD5516"/>
    <w:rsid w:val="00FD5866"/>
    <w:rsid w:val="00FD5BE9"/>
    <w:rsid w:val="00FD689A"/>
    <w:rsid w:val="00FE0311"/>
    <w:rsid w:val="00FE190D"/>
    <w:rsid w:val="00FE1990"/>
    <w:rsid w:val="00FE2478"/>
    <w:rsid w:val="00FE3CB5"/>
    <w:rsid w:val="00FE4854"/>
    <w:rsid w:val="00FE4BC2"/>
    <w:rsid w:val="00FE4D16"/>
    <w:rsid w:val="00FE52F6"/>
    <w:rsid w:val="00FE59A3"/>
    <w:rsid w:val="00FE6F34"/>
    <w:rsid w:val="00FE79D6"/>
    <w:rsid w:val="00FE7AAE"/>
    <w:rsid w:val="00FF0127"/>
    <w:rsid w:val="00FF023E"/>
    <w:rsid w:val="00FF05C9"/>
    <w:rsid w:val="00FF0D30"/>
    <w:rsid w:val="00FF154E"/>
    <w:rsid w:val="00FF17CC"/>
    <w:rsid w:val="00FF1F39"/>
    <w:rsid w:val="00FF224B"/>
    <w:rsid w:val="00FF23A0"/>
    <w:rsid w:val="00FF2852"/>
    <w:rsid w:val="00FF2DB0"/>
    <w:rsid w:val="00FF670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C6DC7E-0EB5-47B4-8F71-4E3A6E7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443"/>
    <w:rPr>
      <w:b/>
      <w:bCs/>
    </w:rPr>
  </w:style>
  <w:style w:type="paragraph" w:styleId="a4">
    <w:name w:val="Normal (Web)"/>
    <w:basedOn w:val="a"/>
    <w:uiPriority w:val="99"/>
    <w:unhideWhenUsed/>
    <w:rsid w:val="000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73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B19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379CE"/>
  </w:style>
  <w:style w:type="paragraph" w:styleId="a9">
    <w:name w:val="header"/>
    <w:basedOn w:val="a"/>
    <w:link w:val="aa"/>
    <w:uiPriority w:val="99"/>
    <w:unhideWhenUsed/>
    <w:rsid w:val="00EF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263"/>
  </w:style>
  <w:style w:type="paragraph" w:styleId="ab">
    <w:name w:val="footer"/>
    <w:basedOn w:val="a"/>
    <w:link w:val="ac"/>
    <w:uiPriority w:val="99"/>
    <w:unhideWhenUsed/>
    <w:rsid w:val="00EF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263"/>
  </w:style>
  <w:style w:type="character" w:styleId="ad">
    <w:name w:val="Hyperlink"/>
    <w:basedOn w:val="a0"/>
    <w:uiPriority w:val="99"/>
    <w:unhideWhenUsed/>
    <w:rsid w:val="00145342"/>
    <w:rPr>
      <w:color w:val="6EAC1C" w:themeColor="hyperlink"/>
      <w:u w:val="single"/>
    </w:rPr>
  </w:style>
  <w:style w:type="paragraph" w:customStyle="1" w:styleId="Default">
    <w:name w:val="Default"/>
    <w:rsid w:val="004D18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chartUserShapes" Target="../drawings/drawing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chartUserShapes" Target="../drawings/drawing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chartUserShapes" Target="../drawings/drawing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77;&#1086;&#1073;&#1093;&#1086;&#1076;&#1080;&#1084;&#1086;&#1077;%20(&#1060;&#1047;%20&#1080;%20&#1076;&#1088;.)\&#1087;&#1083;&#1072;&#1085;%20&#1088;&#1072;&#1079;&#1074;&#1080;&#1090;&#1080;&#1103;%20&#1050;&#1054;&#1053;&#1050;&#1059;&#1056;&#1045;&#1053;&#1062;&#1048;&#1048;%20-%20&#1072;&#1085;&#1082;&#1077;&#1090;&#1099;\2023\&#1044;&#1080;&#1072;&#1075;&#1088;&#1072;&#1084;&#1084;&#1099;%20&#1087;&#1088;&#1077;&#1076;&#1087;&#1088;&#1080;&#1085;&#1080;&#1084;&#1072;&#1090;&#1077;&#1083;&#108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04534010348408"/>
          <c:y val="5.3921568627450983E-2"/>
          <c:w val="0.8045872821384813"/>
          <c:h val="0.8232762081210437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03A873D-3C02-4D47-B7AC-7878E000074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35E-4BDA-BC02-CB0142F8300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D10A152-A2FD-485B-BE09-7664F985C0F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5E-4BDA-BC02-CB0142F8300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9FCCA1A-1893-44AF-9D56-ADDF588162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5E-4BDA-BC02-CB0142F8300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BE44F75-D406-42EE-9B80-52CDB112D8A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35E-4BDA-BC02-CB0142F8300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'п.3 Предприним.'!$A$131:$A$134</c:f>
              <c:strCache>
                <c:ptCount val="4"/>
                <c:pt idx="0">
                  <c:v>менее 1 года</c:v>
                </c:pt>
                <c:pt idx="1">
                  <c:v>от 1 года до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'п.3 Предприним.'!$B$131:$B$134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22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5E-4BDA-BC02-CB0142F83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21986584"/>
        <c:axId val="121963552"/>
      </c:barChart>
      <c:catAx>
        <c:axId val="121986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1963552"/>
        <c:crosses val="autoZero"/>
        <c:auto val="1"/>
        <c:lblAlgn val="ctr"/>
        <c:lblOffset val="100"/>
        <c:noMultiLvlLbl val="0"/>
      </c:catAx>
      <c:valAx>
        <c:axId val="121963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198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59800320862608E-2"/>
          <c:y val="0.10192642397583496"/>
          <c:w val="0.61766237492424203"/>
          <c:h val="0.8980735760241650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B5-4772-925A-4E278A2C14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B5-4772-925A-4E278A2C14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B5-4772-925A-4E278A2C14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B5-4772-925A-4E278A2C14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B5-4772-925A-4E278A2C141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20D359E8-AAAC-4F07-8DA0-A8330C74E44B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B5-4772-925A-4E278A2C141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E725186-167F-4CF7-A9BE-8D6A7386FEA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B5-4772-925A-4E278A2C141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CF94A4B-7706-4E0F-9034-B875CCD3816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B5-4772-925A-4E278A2C141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CD6E3665-FF81-4190-B290-3C4E8730788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B5-4772-925A-4E278A2C141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FCB0D316-D82A-4596-A1EE-02CB2B1E13F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6B5-4772-925A-4E278A2C141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'таб 16. таб 17'!$A$34:$E$34</c:f>
              <c:strCache>
                <c:ptCount val="5"/>
                <c:pt idx="0">
                  <c:v>Органы власти помогают бизнесу своими действиями</c:v>
                </c:pt>
                <c:pt idx="1">
                  <c:v>Органы власти ничего не предпринимают, что и требуется</c:v>
                </c:pt>
                <c:pt idx="2">
                  <c:v>Органы власти не предпринимают каких-либо действий, но их участие необходимо</c:v>
                </c:pt>
                <c:pt idx="3">
                  <c:v>Органы власти только мешают бизнесу своими действиями</c:v>
                </c:pt>
                <c:pt idx="4">
                  <c:v>В чем-то органы власти помогают, в чем-то мешают</c:v>
                </c:pt>
              </c:strCache>
            </c:strRef>
          </c:cat>
          <c:val>
            <c:numRef>
              <c:f>'таб 16. таб 17'!$A$35:$E$35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20</c:v>
                </c:pt>
                <c:pt idx="3">
                  <c:v>5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6B5-4772-925A-4E278A2C1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morning" dir="t"/>
            </a:scene3d>
            <a:sp3d prstMaterial="dkEdge">
              <a:bevelT/>
              <a:bevelB w="139700" h="139700" prst="divot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7C234082-EDD6-4FC7-BFCE-6E41E96FBE7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C35039C1-21A4-4924-BF5D-00C2D7C96E8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0283975659229209E-3"/>
                  <c:y val="6.6445165342515671E-3"/>
                </c:manualLayout>
              </c:layout>
              <c:tx>
                <c:rich>
                  <a:bodyPr/>
                  <a:lstStyle/>
                  <a:p>
                    <a:fld id="{F5544A42-EE29-4156-92AF-B159D9654E5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F3E0E5EE-AE28-452F-845E-5A8C26C3D0B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7064D732-6FBE-459A-9E34-3E61AF99399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3166C972-7163-41C4-BEA9-44DDFCAAFC5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916-4738-9643-F18FEF6B5BE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 16. таб 17'!$A$93:$A$98</c:f>
              <c:strCache>
                <c:ptCount val="6"/>
                <c:pt idx="0">
                  <c:v>Административные барьеры были полностью устранены</c:v>
                </c:pt>
                <c:pt idx="1">
                  <c:v>Уровень и количество административных барьеров не изменилось</c:v>
                </c:pt>
                <c:pt idx="2">
                  <c:v>Бизнесу стало проще преодолевать административные барьеры, чем раньше</c:v>
                </c:pt>
                <c:pt idx="3">
                  <c:v>Административные барьеры отсутствуют, как и ранее</c:v>
                </c:pt>
                <c:pt idx="4">
                  <c:v>Бизнесу стало сложнее преодолевать административные барьеры, чем раньше</c:v>
                </c:pt>
                <c:pt idx="5">
                  <c:v>Ранее административные барьеры отсутствовали, однако сейчас появились</c:v>
                </c:pt>
              </c:strCache>
            </c:strRef>
          </c:cat>
          <c:val>
            <c:numRef>
              <c:f>'таб 16. таб 17'!$B$93:$B$98</c:f>
              <c:numCache>
                <c:formatCode>General</c:formatCode>
                <c:ptCount val="6"/>
                <c:pt idx="0">
                  <c:v>39</c:v>
                </c:pt>
                <c:pt idx="1">
                  <c:v>13</c:v>
                </c:pt>
                <c:pt idx="2">
                  <c:v>21</c:v>
                </c:pt>
                <c:pt idx="3">
                  <c:v>21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16-4738-9643-F18FEF6B5B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535712"/>
        <c:axId val="122532184"/>
      </c:barChart>
      <c:catAx>
        <c:axId val="12253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2184"/>
        <c:crosses val="autoZero"/>
        <c:auto val="1"/>
        <c:lblAlgn val="ctr"/>
        <c:lblOffset val="100"/>
        <c:noMultiLvlLbl val="0"/>
      </c:catAx>
      <c:valAx>
        <c:axId val="12253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morning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F505F0D-32AA-4F38-A343-AF4EA2B5C68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3C-4851-A0B0-B95E343BDA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38BD4D9-276D-415A-9DB3-44662B53A38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3C-4851-A0B0-B95E343BDA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D7858117-5EF3-4266-B99D-C7006928E78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53C-4851-A0B0-B95E343BDA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73A90C51-D74E-4B0D-B5BE-13726D52981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3C-4851-A0B0-B95E343BDA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 16. таб 17'!$A$63:$D$63</c:f>
              <c:strCache>
                <c:ptCount val="4"/>
                <c:pt idx="0">
                  <c:v>Есть непреодолимые административные барьеры</c:v>
                </c:pt>
                <c:pt idx="1">
                  <c:v>Есть барьеры, преодолимые при осуществлении значительных затрат</c:v>
                </c:pt>
                <c:pt idx="2">
                  <c:v>Административные барьеры есть, но они преодолимы без существенных затрат</c:v>
                </c:pt>
                <c:pt idx="3">
                  <c:v>Нет административных барьеров</c:v>
                </c:pt>
              </c:strCache>
            </c:strRef>
          </c:cat>
          <c:val>
            <c:numRef>
              <c:f>'таб 16. таб 17'!$A$64:$D$64</c:f>
              <c:numCache>
                <c:formatCode>General</c:formatCode>
                <c:ptCount val="4"/>
                <c:pt idx="0">
                  <c:v>11</c:v>
                </c:pt>
                <c:pt idx="1">
                  <c:v>35</c:v>
                </c:pt>
                <c:pt idx="2">
                  <c:v>30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3C-4851-A0B0-B95E343BD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534144"/>
        <c:axId val="122536104"/>
      </c:barChart>
      <c:catAx>
        <c:axId val="12253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2536104"/>
        <c:crosses val="autoZero"/>
        <c:auto val="1"/>
        <c:lblAlgn val="ctr"/>
        <c:lblOffset val="100"/>
        <c:noMultiLvlLbl val="0"/>
      </c:catAx>
      <c:valAx>
        <c:axId val="122536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17989437271452E-2"/>
          <c:y val="5.2195344434404718E-2"/>
          <c:w val="0.69303692013605511"/>
          <c:h val="0.90928584907278742"/>
        </c:manualLayout>
      </c:layout>
      <c:pie3DChart>
        <c:varyColors val="1"/>
        <c:ser>
          <c:idx val="0"/>
          <c:order val="0"/>
          <c:tx>
            <c:strRef>
              <c:f>'Колич. подключение электросети'!$A$18</c:f>
              <c:strCache>
                <c:ptCount val="1"/>
                <c:pt idx="0">
                  <c:v>электросети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BC-481B-8265-B075541469FD}"/>
              </c:ext>
            </c:extLst>
          </c:dPt>
          <c:dPt>
            <c:idx val="1"/>
            <c:bubble3D val="0"/>
            <c:explosion val="1"/>
            <c:spPr>
              <a:solidFill>
                <a:srgbClr val="00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BC-481B-8265-B075541469F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BC-481B-8265-B075541469FD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C5A-4696-9381-AD4B0FF64EE7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5A-4696-9381-AD4B0FF64EE7}"/>
              </c:ext>
            </c:extLst>
          </c:dPt>
          <c:dPt>
            <c:idx val="5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C5A-4696-9381-AD4B0FF64EE7}"/>
              </c:ext>
            </c:extLst>
          </c:dPt>
          <c:dLbls>
            <c:dLbl>
              <c:idx val="0"/>
              <c:layout>
                <c:manualLayout>
                  <c:x val="0.18760262445522968"/>
                  <c:y val="-0.32865160598325421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4BC-481B-8265-B075541469F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0931583177971194E-2"/>
                  <c:y val="0.13155725303764867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4BC-481B-8265-B075541469F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1730613188248941E-2"/>
                  <c:y val="8.6299877773989581E-3"/>
                </c:manualLayout>
              </c:layout>
              <c:tx>
                <c:rich>
                  <a:bodyPr/>
                  <a:lstStyle/>
                  <a:p>
                    <a:fld id="{6CE43F22-345F-4087-80FC-9218320FAA8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BC-481B-8265-B075541469F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434030393448281E-3"/>
                  <c:y val="-0.174646537065312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C5A-4696-9381-AD4B0FF64E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67448877815989E-2"/>
                  <c:y val="-0.150148451333376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C5A-4696-9381-AD4B0FF64E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C5A-4696-9381-AD4B0FF64E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'Колич. подключение электросети'!$B$17:$G$17</c:f>
              <c:strCache>
                <c:ptCount val="6"/>
                <c:pt idx="0">
                  <c:v>2 процедуры</c:v>
                </c:pt>
                <c:pt idx="1">
                  <c:v>3-4 процедуры</c:v>
                </c:pt>
                <c:pt idx="2">
                  <c:v>5-6 процедур</c:v>
                </c:pt>
                <c:pt idx="3">
                  <c:v>7-8 процедур</c:v>
                </c:pt>
                <c:pt idx="4">
                  <c:v>9 и более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'Колич. подключение электросети'!$B$18:$G$18</c:f>
              <c:numCache>
                <c:formatCode>General</c:formatCode>
                <c:ptCount val="6"/>
                <c:pt idx="0">
                  <c:v>40</c:v>
                </c:pt>
                <c:pt idx="1">
                  <c:v>46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4BC-481B-8265-B07554146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43436706969615"/>
          <c:y val="7.6865883567832707E-2"/>
          <c:w val="0.22013542802072242"/>
          <c:h val="0.817623249730886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17989437271452E-2"/>
          <c:y val="5.2195344434404718E-2"/>
          <c:w val="0.69303692013605511"/>
          <c:h val="0.90928584907278742"/>
        </c:manualLayout>
      </c:layout>
      <c:pie3DChart>
        <c:varyColors val="1"/>
        <c:ser>
          <c:idx val="0"/>
          <c:order val="0"/>
          <c:tx>
            <c:strRef>
              <c:f>'Колич.подкл. водоснабжение'!$A$18</c:f>
              <c:strCache>
                <c:ptCount val="1"/>
                <c:pt idx="0">
                  <c:v>водоснабжение и водоотведение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B2-411D-8C51-C523A3397604}"/>
              </c:ext>
            </c:extLst>
          </c:dPt>
          <c:dPt>
            <c:idx val="1"/>
            <c:bubble3D val="0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B2-411D-8C51-C523A339760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B2-411D-8C51-C523A339760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B2-411D-8C51-C523A3397604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6EE-4374-9632-EE66ED1DD3D0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6EE-4374-9632-EE66ED1DD3D0}"/>
              </c:ext>
            </c:extLst>
          </c:dPt>
          <c:dPt>
            <c:idx val="6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943-4D0F-AD47-267B0D661C41}"/>
              </c:ext>
            </c:extLst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943-4D0F-AD47-267B0D661C41}"/>
              </c:ext>
            </c:extLst>
          </c:dPt>
          <c:dLbls>
            <c:dLbl>
              <c:idx val="0"/>
              <c:layout>
                <c:manualLayout>
                  <c:x val="4.1945943457658459E-2"/>
                  <c:y val="-0.38867208812013254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B2-411D-8C51-C523A339760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4477651009818318"/>
                  <c:y val="1.0829293221353309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B2-411D-8C51-C523A339760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0402159778130352E-2"/>
                  <c:y val="9.8085635974469967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B2-411D-8C51-C523A339760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1735731818414176E-2"/>
                  <c:y val="0.199794128162701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CB2-411D-8C51-C523A339760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25253664510535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943-4D0F-AD47-267B0D661C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3876136808393347"/>
                  <c:y val="-0.189825570696651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943-4D0F-AD47-267B0D661C4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'Колич.подкл. водоснабжение'!$B$17:$I$17</c:f>
              <c:strCache>
                <c:ptCount val="8"/>
                <c:pt idx="0">
                  <c:v>2 процедуры</c:v>
                </c:pt>
                <c:pt idx="1">
                  <c:v>3-4 процедуры</c:v>
                </c:pt>
                <c:pt idx="2">
                  <c:v>5-6 процедур</c:v>
                </c:pt>
                <c:pt idx="3">
                  <c:v>7-8 процедур</c:v>
                </c:pt>
                <c:pt idx="6">
                  <c:v>9 и более</c:v>
                </c:pt>
                <c:pt idx="7">
                  <c:v>Затруднились ответить</c:v>
                </c:pt>
              </c:strCache>
            </c:strRef>
          </c:cat>
          <c:val>
            <c:numRef>
              <c:f>'Колич.подкл. водоснабжение'!$B$18:$I$18</c:f>
              <c:numCache>
                <c:formatCode>General</c:formatCode>
                <c:ptCount val="8"/>
                <c:pt idx="0">
                  <c:v>31</c:v>
                </c:pt>
                <c:pt idx="1">
                  <c:v>26</c:v>
                </c:pt>
                <c:pt idx="2">
                  <c:v>10</c:v>
                </c:pt>
                <c:pt idx="3">
                  <c:v>1</c:v>
                </c:pt>
                <c:pt idx="6">
                  <c:v>1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B2-411D-8C51-C523A3397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243899131726775E-2"/>
          <c:y val="1.4180545277669227E-2"/>
          <c:w val="0.71997294237401543"/>
          <c:h val="0.94730046811730373"/>
        </c:manualLayout>
      </c:layout>
      <c:pie3DChart>
        <c:varyColors val="1"/>
        <c:ser>
          <c:idx val="0"/>
          <c:order val="0"/>
          <c:tx>
            <c:strRef>
              <c:f>'Колич. телефонные сети'!$A$18</c:f>
              <c:strCache>
                <c:ptCount val="1"/>
                <c:pt idx="0">
                  <c:v>телефонные сети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3E8853">
                  <a:lumMod val="60000"/>
                  <a:lumOff val="40000"/>
                </a:srgb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D1-4BFF-A23F-E64ADDE27DBB}"/>
              </c:ext>
            </c:extLst>
          </c:dPt>
          <c:dPt>
            <c:idx val="1"/>
            <c:bubble3D val="0"/>
            <c:spPr>
              <a:solidFill>
                <a:srgbClr val="99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D1-4BFF-A23F-E64ADDE27DB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D1-4BFF-A23F-E64ADDE27DB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D1-4BFF-A23F-E64ADDE27DBB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D1-4BFF-A23F-E64ADDE27DBB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F52-4165-9D12-226255FB6CE2}"/>
              </c:ext>
            </c:extLst>
          </c:dPt>
          <c:dLbls>
            <c:dLbl>
              <c:idx val="0"/>
              <c:layout>
                <c:manualLayout>
                  <c:x val="0.1058434371278149"/>
                  <c:y val="-0.430750540276795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D1-4BFF-A23F-E64ADDE27D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51316193706679"/>
                  <c:y val="2.7531004183935111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7.3499455005323691E-2"/>
                  <c:y val="6.0210737581535376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1296961076017682E-3"/>
                  <c:y val="7.340652915124187E-4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3403207682951978E-2"/>
                  <c:y val="1.5052684395383844E-2"/>
                </c:manualLayout>
              </c:layout>
              <c:tx>
                <c:rich>
                  <a:bodyPr/>
                  <a:lstStyle/>
                  <a:p>
                    <a:fld id="{43B32726-15A9-4444-9E30-25CDB5BB9F1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096781795915268"/>
                  <c:y val="4.602763214558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F52-4165-9D12-226255FB6C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'Колич. телефонные сети'!$B$17:$G$17</c:f>
              <c:strCache>
                <c:ptCount val="6"/>
                <c:pt idx="0">
                  <c:v>2 процедуры</c:v>
                </c:pt>
                <c:pt idx="1">
                  <c:v>3-4 процедуры</c:v>
                </c:pt>
                <c:pt idx="2">
                  <c:v>5-6 процедур</c:v>
                </c:pt>
                <c:pt idx="3">
                  <c:v>7-8 процедур</c:v>
                </c:pt>
                <c:pt idx="4">
                  <c:v>9 и более процедур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'Колич. телефонные сети'!$B$18:$G$18</c:f>
              <c:numCache>
                <c:formatCode>General</c:formatCode>
                <c:ptCount val="6"/>
                <c:pt idx="0">
                  <c:v>37</c:v>
                </c:pt>
                <c:pt idx="1">
                  <c:v>14</c:v>
                </c:pt>
                <c:pt idx="2">
                  <c:v>11</c:v>
                </c:pt>
                <c:pt idx="3">
                  <c:v>5</c:v>
                </c:pt>
                <c:pt idx="4">
                  <c:v>2</c:v>
                </c:pt>
                <c:pt idx="5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D1-4BFF-A23F-E64ADDE27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243899131726775E-2"/>
          <c:y val="1.4180545277669227E-2"/>
          <c:w val="0.71997294237401543"/>
          <c:h val="0.94730046811730373"/>
        </c:manualLayout>
      </c:layout>
      <c:pie3DChart>
        <c:varyColors val="1"/>
        <c:ser>
          <c:idx val="0"/>
          <c:order val="0"/>
          <c:tx>
            <c:strRef>
              <c:f>'Колич. телефонные сети'!$A$18</c:f>
              <c:strCache>
                <c:ptCount val="1"/>
                <c:pt idx="0">
                  <c:v>телефонные сети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D1-4BFF-A23F-E64ADDE27DBB}"/>
              </c:ext>
            </c:extLst>
          </c:dPt>
          <c:dPt>
            <c:idx val="1"/>
            <c:bubble3D val="0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D1-4BFF-A23F-E64ADDE27DB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D1-4BFF-A23F-E64ADDE27DB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D1-4BFF-A23F-E64ADDE27DBB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D1-4BFF-A23F-E64ADDE27DBB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CF52-4165-9D12-226255FB6CE2}"/>
              </c:ext>
            </c:extLst>
          </c:dPt>
          <c:dLbls>
            <c:dLbl>
              <c:idx val="0"/>
              <c:layout>
                <c:manualLayout>
                  <c:x val="7.5003342854252373E-3"/>
                  <c:y val="-0.375557334021771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D1-4BFF-A23F-E64ADDE27D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534052698249704"/>
                  <c:y val="2.7792087970396732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5706830740224774E-2"/>
                  <c:y val="4.526024641689716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8076670249181562E-2"/>
                  <c:y val="3.0839534709692439E-2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8595718260772675E-2"/>
                  <c:y val="0"/>
                </c:manualLayout>
              </c:layout>
              <c:tx>
                <c:rich>
                  <a:bodyPr/>
                  <a:lstStyle/>
                  <a:p>
                    <a:fld id="{43B32726-15A9-4444-9E30-25CDB5BB9F1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DD1-4BFF-A23F-E64ADDE27DB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6.7589980816742626E-2"/>
                  <c:y val="8.6168173012164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F52-4165-9D12-226255FB6CE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'Колич. телефонные сети'!$B$17:$G$17</c:f>
              <c:strCache>
                <c:ptCount val="6"/>
                <c:pt idx="0">
                  <c:v>2 процедуры</c:v>
                </c:pt>
                <c:pt idx="1">
                  <c:v>3-4 процедуры</c:v>
                </c:pt>
                <c:pt idx="2">
                  <c:v>5-6 процедур</c:v>
                </c:pt>
                <c:pt idx="3">
                  <c:v>7-8 процедур</c:v>
                </c:pt>
                <c:pt idx="4">
                  <c:v>9 и более процедур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'Колич. телефонные сети'!$B$18:$G$18</c:f>
              <c:numCache>
                <c:formatCode>General</c:formatCode>
                <c:ptCount val="6"/>
                <c:pt idx="0">
                  <c:v>36</c:v>
                </c:pt>
                <c:pt idx="1">
                  <c:v>19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D1-4BFF-A23F-E64ADDE27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94891190477574E-3"/>
          <c:y val="5.8804845803989382E-3"/>
          <c:w val="0.75050043740993932"/>
          <c:h val="0.98531525164423084"/>
        </c:manualLayout>
      </c:layout>
      <c:pie3DChart>
        <c:varyColors val="1"/>
        <c:ser>
          <c:idx val="0"/>
          <c:order val="0"/>
          <c:tx>
            <c:strRef>
              <c:f>'Колич. Доступ к зем участку'!$A$18</c:f>
              <c:strCache>
                <c:ptCount val="1"/>
                <c:pt idx="0">
                  <c:v>земельный участок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E5-4EF7-9C43-A56DA15C14E2}"/>
              </c:ext>
            </c:extLst>
          </c:dPt>
          <c:dPt>
            <c:idx val="1"/>
            <c:bubble3D val="0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E5-4EF7-9C43-A56DA15C14E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E5-4EF7-9C43-A56DA15C14E2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EE5-4EF7-9C43-A56DA15C14E2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EE5-4EF7-9C43-A56DA15C14E2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B125-4B0B-9038-61A95CA6CA6B}"/>
              </c:ext>
            </c:extLst>
          </c:dPt>
          <c:dLbls>
            <c:dLbl>
              <c:idx val="0"/>
              <c:layout>
                <c:manualLayout>
                  <c:x val="-5.7146085021972368E-2"/>
                  <c:y val="-0.35021426967880337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EE5-4EF7-9C43-A56DA15C14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978520055383243"/>
                  <c:y val="2.9678696355555922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E5-4EF7-9C43-A56DA15C14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6393944877681269E-2"/>
                  <c:y val="6.0346995222529544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EE5-4EF7-9C43-A56DA15C14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6588718570572313E-2"/>
                  <c:y val="3.0839534709692439E-2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EE5-4EF7-9C43-A56DA15C14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4.247170867404268E-3"/>
                  <c:y val="3.6206217245223021E-2"/>
                </c:manualLayout>
              </c:layout>
              <c:tx>
                <c:rich>
                  <a:bodyPr/>
                  <a:lstStyle/>
                  <a:p>
                    <a:fld id="{43B32726-15A9-4444-9E30-25CDB5BB9F1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EE5-4EF7-9C43-A56DA15C14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D8A78067-B084-48FC-A474-B54E9262BC0A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125-4B0B-9038-61A95CA6CA6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'Колич. Доступ к зем участку'!$B$17:$G$17</c:f>
              <c:strCache>
                <c:ptCount val="6"/>
                <c:pt idx="0">
                  <c:v>2 процедуры</c:v>
                </c:pt>
                <c:pt idx="1">
                  <c:v>3-4 процедуры</c:v>
                </c:pt>
                <c:pt idx="2">
                  <c:v>5-6 процедур</c:v>
                </c:pt>
                <c:pt idx="3">
                  <c:v>7-8 процедур</c:v>
                </c:pt>
                <c:pt idx="4">
                  <c:v>9 и более процедур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'Колич. Доступ к зем участку'!$B$18:$G$18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EE5-4EF7-9C43-A56DA15C1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651366835798663E-7"/>
          <c:y val="1.5089507686935121E-3"/>
          <c:w val="0.71820501058425967"/>
          <c:h val="0.94191926722013386"/>
        </c:manualLayout>
      </c:layout>
      <c:pie3DChart>
        <c:varyColors val="1"/>
        <c:ser>
          <c:idx val="0"/>
          <c:order val="0"/>
          <c:tx>
            <c:strRef>
              <c:f>'Срок Подключение электросети'!$A$18</c:f>
              <c:strCache>
                <c:ptCount val="1"/>
                <c:pt idx="0">
                  <c:v>электросети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DE-48FC-B8DC-59AC4F4D5667}"/>
              </c:ext>
            </c:extLst>
          </c:dPt>
          <c:dPt>
            <c:idx val="1"/>
            <c:bubble3D val="0"/>
            <c:explosion val="1"/>
            <c:spPr>
              <a:solidFill>
                <a:srgbClr val="2DF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DE-48FC-B8DC-59AC4F4D566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DE-48FC-B8DC-59AC4F4D566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DE-48FC-B8DC-59AC4F4D5667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62D-485B-AF76-15EFB8B58FF3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62D-485B-AF76-15EFB8B58FF3}"/>
              </c:ext>
            </c:extLst>
          </c:dPt>
          <c:dLbls>
            <c:dLbl>
              <c:idx val="0"/>
              <c:layout>
                <c:manualLayout>
                  <c:x val="0.10724312810579213"/>
                  <c:y val="-0.32020387631060371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DE-48FC-B8DC-59AC4F4D566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872100901871506"/>
                  <c:y val="8.8451220856620758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DE-48FC-B8DC-59AC4F4D566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6183732645391531E-2"/>
                  <c:y val="3.8728665492969508E-3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1DE-48FC-B8DC-59AC4F4D566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6324757908736267E-3"/>
                  <c:y val="-0.16357465229967222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DE-48FC-B8DC-59AC4F4D566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6182301771337908E-2"/>
                  <c:y val="-0.14941580731902832"/>
                </c:manualLayout>
              </c:layout>
              <c:tx>
                <c:rich>
                  <a:bodyPr/>
                  <a:lstStyle/>
                  <a:p>
                    <a:fld id="{E10F1F54-2A3C-4043-B82F-2F9EBE36E55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62D-485B-AF76-15EFB8B58FF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62D-485B-AF76-15EFB8B58F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'Срок Подключение электросети'!$B$17:$G$17</c:f>
              <c:strCache>
                <c:ptCount val="6"/>
                <c:pt idx="0">
                  <c:v>до 50 дней</c:v>
                </c:pt>
                <c:pt idx="1">
                  <c:v>51 - 90 дней</c:v>
                </c:pt>
                <c:pt idx="2">
                  <c:v>91 - 120 дней</c:v>
                </c:pt>
                <c:pt idx="3">
                  <c:v>121 - 180 дней</c:v>
                </c:pt>
                <c:pt idx="4">
                  <c:v>более 181 дня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'Срок Подключение электросети'!$B$18:$G$18</c:f>
              <c:numCache>
                <c:formatCode>General</c:formatCode>
                <c:ptCount val="6"/>
                <c:pt idx="0">
                  <c:v>68</c:v>
                </c:pt>
                <c:pt idx="1">
                  <c:v>19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1DE-48FC-B8DC-59AC4F4D5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933527483303"/>
          <c:y val="5.5652621275543782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94891190477544E-3"/>
          <c:y val="1.5089507686935138E-3"/>
          <c:w val="0.75229617241205249"/>
          <c:h val="0.98953911648055604"/>
        </c:manualLayout>
      </c:layout>
      <c:pie3DChart>
        <c:varyColors val="1"/>
        <c:ser>
          <c:idx val="0"/>
          <c:order val="0"/>
          <c:tx>
            <c:strRef>
              <c:f>'Срок Подключение водоснабж'!$A$18</c:f>
              <c:strCache>
                <c:ptCount val="1"/>
                <c:pt idx="0">
                  <c:v>водоснабжение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B6-4A3B-93AC-89939C3BA33F}"/>
              </c:ext>
            </c:extLst>
          </c:dPt>
          <c:dPt>
            <c:idx val="1"/>
            <c:bubble3D val="0"/>
            <c:explosion val="1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B6-4A3B-93AC-89939C3BA33F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B6-4A3B-93AC-89939C3BA33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B6-4A3B-93AC-89939C3BA33F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6B6-4A3B-93AC-89939C3BA33F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6B6-4A3B-93AC-89939C3BA33F}"/>
              </c:ext>
            </c:extLst>
          </c:dPt>
          <c:dLbls>
            <c:dLbl>
              <c:idx val="0"/>
              <c:layout>
                <c:manualLayout>
                  <c:x val="4.8838083531486158E-2"/>
                  <c:y val="-0.4017868422184932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B6-4A3B-93AC-89939C3BA33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1481333406279853"/>
                  <c:y val="6.4736011594225859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B6-4A3B-93AC-89939C3BA33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3130737494646768E-2"/>
                  <c:y val="3.6852243689803083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6B6-4A3B-93AC-89939C3BA33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0542932534288449E-2"/>
                  <c:y val="0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6B6-4A3B-93AC-89939C3BA33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6.056151643740881E-3"/>
                  <c:y val="0"/>
                </c:manualLayout>
              </c:layout>
              <c:tx>
                <c:rich>
                  <a:bodyPr/>
                  <a:lstStyle/>
                  <a:p>
                    <a:fld id="{5851D981-FAFA-42C1-B6AB-267F18DDCA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6B6-4A3B-93AC-89939C3BA33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6B6-4A3B-93AC-89939C3BA33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'Срок Подключение водоснабж'!$B$17:$G$17</c:f>
              <c:strCache>
                <c:ptCount val="6"/>
                <c:pt idx="0">
                  <c:v>до 50 дней</c:v>
                </c:pt>
                <c:pt idx="1">
                  <c:v>51 - 90 дней</c:v>
                </c:pt>
                <c:pt idx="2">
                  <c:v>91 - 120 дней</c:v>
                </c:pt>
                <c:pt idx="3">
                  <c:v>121 - 180 дней</c:v>
                </c:pt>
                <c:pt idx="4">
                  <c:v>более 181 дня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'Срок Подключение водоснабж'!$B$18:$G$18</c:f>
              <c:numCache>
                <c:formatCode>General</c:formatCode>
                <c:ptCount val="6"/>
                <c:pt idx="0">
                  <c:v>42</c:v>
                </c:pt>
                <c:pt idx="1">
                  <c:v>16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6B6-4A3B-93AC-89939C3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05775974287547"/>
          <c:y val="5.0735948755303959E-4"/>
          <c:w val="0.24304976279196552"/>
          <c:h val="0.999138830113196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78521434820652E-2"/>
          <c:y val="8.2171395242261386E-2"/>
          <c:w val="0.43607241402516994"/>
          <c:h val="0.91782860475773864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chilly" dir="t"/>
            </a:scene3d>
            <a:sp3d prstMaterial="dkEdge">
              <a:bevelT/>
              <a:bevelB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2C-4009-A3B9-08463D39F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2C-4009-A3B9-08463D39F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2C-4009-A3B9-08463D39FB55}"/>
              </c:ext>
            </c:extLst>
          </c:dPt>
          <c:dLbls>
            <c:dLbl>
              <c:idx val="0"/>
              <c:layout>
                <c:manualLayout>
                  <c:x val="-0.11965811965811965"/>
                  <c:y val="-0.225843936174644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FA8905BE-333F-44C1-9971-F6428E355F52}" type="VALUE">
                      <a:rPr lang="en-US" b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>
                        <a:defRPr sz="1200" b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cs typeface="Calibri" panose="020F0502020204030204" pitchFamily="34" charset="0"/>
                        </a:defRPr>
                      </a:pPr>
                      <a:t>[ЗНАЧЕНИЕ]</a:t>
                    </a:fld>
                    <a:r>
                      <a:rPr lang="en-US" b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2C-4009-A3B9-08463D39FB55}"/>
                </c:ext>
                <c:ext xmlns:c15="http://schemas.microsoft.com/office/drawing/2012/chart" uri="{CE6537A1-D6FC-4f65-9D91-7224C49458BB}">
                  <c15:layout>
                    <c:manualLayout>
                      <c:w val="7.365518224249118E-2"/>
                      <c:h val="7.894179894179893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2342551248437613E-3"/>
                  <c:y val="5.76855342250425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8DFD3FE8-D797-4DD0-87EC-66FF9F681288}" type="VALUE">
                      <a:rPr lang="en-US" b="0"/>
                      <a:pPr>
                        <a:defRPr sz="1200" b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cs typeface="Calibri" panose="020F0502020204030204" pitchFamily="34" charset="0"/>
                        </a:defRPr>
                      </a:pPr>
                      <a:t>[ЗНАЧЕНИЕ]</a:t>
                    </a:fld>
                    <a:r>
                      <a:rPr lang="en-US" b="0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2C-4009-A3B9-08463D39FB5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6855223413815356E-2"/>
                  <c:y val="6.938466025080197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ADAD9715-01C2-4F89-AC61-94D2852F74D3}" type="VALUE">
                      <a:rPr lang="en-US" b="0"/>
                      <a:pPr>
                        <a:defRPr sz="1200" b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cs typeface="Calibri" panose="020F0502020204030204" pitchFamily="34" charset="0"/>
                        </a:defRPr>
                      </a:pPr>
                      <a:t>[ЗНАЧЕНИЕ]</a:t>
                    </a:fld>
                    <a:r>
                      <a:rPr lang="en-US" b="0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62C-4009-A3B9-08463D39FB5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Характеристика!$A$19:$A$21</c:f>
              <c:strCache>
                <c:ptCount val="3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</c:strCache>
            </c:strRef>
          </c:cat>
          <c:val>
            <c:numRef>
              <c:f>Характеристика!$D$19:$D$21</c:f>
              <c:numCache>
                <c:formatCode>General</c:formatCode>
                <c:ptCount val="3"/>
                <c:pt idx="0">
                  <c:v>79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2C-4009-A3B9-08463D39FB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579648697758926"/>
          <c:y val="0.24570334569570751"/>
          <c:w val="0.36753672759230893"/>
          <c:h val="0.45361017299798961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448164129613607E-2"/>
          <c:y val="2.6852139786644937E-2"/>
          <c:w val="0.7217686773761286"/>
          <c:h val="0.94730046811730373"/>
        </c:manualLayout>
      </c:layout>
      <c:pie3DChart>
        <c:varyColors val="1"/>
        <c:ser>
          <c:idx val="0"/>
          <c:order val="0"/>
          <c:tx>
            <c:strRef>
              <c:f>'Срок Подключение тепл сети'!$A$18</c:f>
              <c:strCache>
                <c:ptCount val="1"/>
                <c:pt idx="0">
                  <c:v>тепловые сети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72-4342-A79E-8F55AB6A9984}"/>
              </c:ext>
            </c:extLst>
          </c:dPt>
          <c:dPt>
            <c:idx val="1"/>
            <c:bubble3D val="0"/>
            <c:explosion val="1"/>
            <c:spPr>
              <a:solidFill>
                <a:srgbClr val="00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72-4342-A79E-8F55AB6A998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72-4342-A79E-8F55AB6A998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72-4342-A79E-8F55AB6A9984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72-4342-A79E-8F55AB6A9984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72-4342-A79E-8F55AB6A9984}"/>
              </c:ext>
            </c:extLst>
          </c:dPt>
          <c:dLbls>
            <c:dLbl>
              <c:idx val="0"/>
              <c:layout>
                <c:manualLayout>
                  <c:x val="9.6380309489640884E-3"/>
                  <c:y val="-0.43721912809679275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2023760926196315E-2"/>
                  <c:y val="4.9228734514798672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1301422036302118E-2"/>
                  <c:y val="6.0346995222529544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1332480420171957E-2"/>
                  <c:y val="3.0173497611264772E-2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4870106095102623E-2"/>
                  <c:y val="4.4455223836271159E-2"/>
                </c:manualLayout>
              </c:layout>
              <c:tx>
                <c:rich>
                  <a:bodyPr/>
                  <a:lstStyle/>
                  <a:p>
                    <a:fld id="{5851D981-FAFA-42C1-B6AB-267F18DDCA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0640203375726782"/>
                  <c:y val="0.11585146938599888"/>
                </c:manualLayout>
              </c:layout>
              <c:tx>
                <c:rich>
                  <a:bodyPr/>
                  <a:lstStyle/>
                  <a:p>
                    <a:fld id="{6CE43F22-345F-4087-80FC-9218320FAA8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E72-4342-A79E-8F55AB6A998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'Срок Подключение тепл сети'!$B$17:$G$17</c:f>
              <c:strCache>
                <c:ptCount val="6"/>
                <c:pt idx="0">
                  <c:v>до 50 дней</c:v>
                </c:pt>
                <c:pt idx="1">
                  <c:v>51 - 90 дней</c:v>
                </c:pt>
                <c:pt idx="2">
                  <c:v>91 - 120 дней</c:v>
                </c:pt>
                <c:pt idx="3">
                  <c:v>121 - 180 дней</c:v>
                </c:pt>
                <c:pt idx="4">
                  <c:v>более 181 дня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'Срок Подключение тепл сети'!$B$18:$G$18</c:f>
              <c:numCache>
                <c:formatCode>General</c:formatCode>
                <c:ptCount val="6"/>
                <c:pt idx="0">
                  <c:v>45</c:v>
                </c:pt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E72-4342-A79E-8F55AB6A9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17989437271452E-2"/>
          <c:y val="5.2195344434404718E-2"/>
          <c:w val="0.69303692013605511"/>
          <c:h val="0.90928584907278742"/>
        </c:manualLayout>
      </c:layout>
      <c:pie3DChart>
        <c:varyColors val="1"/>
        <c:ser>
          <c:idx val="0"/>
          <c:order val="0"/>
          <c:tx>
            <c:strRef>
              <c:f>'Срок Подключение телефон'!$A$18</c:f>
              <c:strCache>
                <c:ptCount val="1"/>
                <c:pt idx="0">
                  <c:v>телефонные сети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09-433B-B518-AEEB65DD5FEE}"/>
              </c:ext>
            </c:extLst>
          </c:dPt>
          <c:dPt>
            <c:idx val="1"/>
            <c:bubble3D val="0"/>
            <c:explosion val="1"/>
            <c:spPr>
              <a:solidFill>
                <a:srgbClr val="66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09-433B-B518-AEEB65DD5FEE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09-433B-B518-AEEB65DD5FE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09-433B-B518-AEEB65DD5FEE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BD3-4D9B-A828-9970911A92FF}"/>
              </c:ext>
            </c:extLst>
          </c:dPt>
          <c:dLbls>
            <c:dLbl>
              <c:idx val="0"/>
              <c:layout>
                <c:manualLayout>
                  <c:x val="-5.4498830882494534E-2"/>
                  <c:y val="-0.36681416462286476"/>
                </c:manualLayout>
              </c:layout>
              <c:tx>
                <c:rich>
                  <a:bodyPr/>
                  <a:lstStyle/>
                  <a:p>
                    <a:fld id="{21FCA073-4AF3-4744-870F-A2D0F352049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09-433B-B518-AEEB65DD5F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0349638283456148E-2"/>
                  <c:y val="1.0487410033026411E-2"/>
                </c:manualLayout>
              </c:layout>
              <c:tx>
                <c:rich>
                  <a:bodyPr/>
                  <a:lstStyle/>
                  <a:p>
                    <a:fld id="{75354D64-0A25-4CF9-A819-DB82684F2E4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09-433B-B518-AEEB65DD5F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6956152127162619E-2"/>
                  <c:y val="3.4614590238423545E-2"/>
                </c:manualLayout>
              </c:layout>
              <c:tx>
                <c:rich>
                  <a:bodyPr/>
                  <a:lstStyle/>
                  <a:p>
                    <a:fld id="{B6270CC3-34AD-4D36-80B3-0A9601FB0E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09-433B-B518-AEEB65DD5F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6.3943236384602115E-2"/>
                  <c:y val="5.9832291135978724E-2"/>
                </c:manualLayout>
              </c:layout>
              <c:tx>
                <c:rich>
                  <a:bodyPr/>
                  <a:lstStyle/>
                  <a:p>
                    <a:fld id="{EC3248EC-B0BB-423B-B457-FCCE0352250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409-433B-B518-AEEB65DD5F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BD3-4D9B-A828-9970911A92F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'Срок Подключение телефон'!$B$17:$F$17</c:f>
              <c:strCache>
                <c:ptCount val="5"/>
                <c:pt idx="0">
                  <c:v>до 50 дней</c:v>
                </c:pt>
                <c:pt idx="1">
                  <c:v>51 - 90 дней</c:v>
                </c:pt>
                <c:pt idx="2">
                  <c:v>91 - 120 дней</c:v>
                </c:pt>
                <c:pt idx="3">
                  <c:v>121 - 180 дней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'Срок Подключение телефон'!$B$18:$F$18</c:f>
              <c:numCache>
                <c:formatCode>General</c:formatCode>
                <c:ptCount val="5"/>
                <c:pt idx="0">
                  <c:v>36</c:v>
                </c:pt>
                <c:pt idx="1">
                  <c:v>9</c:v>
                </c:pt>
                <c:pt idx="2">
                  <c:v>7</c:v>
                </c:pt>
                <c:pt idx="3">
                  <c:v>3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409-433B-B518-AEEB65DD5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17989437271452E-2"/>
          <c:y val="5.2195344434404718E-2"/>
          <c:w val="0.69303692013605511"/>
          <c:h val="0.90928584907278742"/>
        </c:manualLayout>
      </c:layout>
      <c:pie3DChart>
        <c:varyColors val="1"/>
        <c:ser>
          <c:idx val="0"/>
          <c:order val="0"/>
          <c:tx>
            <c:strRef>
              <c:f>'Срок Подключение телефон'!$A$18</c:f>
              <c:strCache>
                <c:ptCount val="1"/>
                <c:pt idx="0">
                  <c:v>телефонные сети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09-433B-B518-AEEB65DD5FEE}"/>
              </c:ext>
            </c:extLst>
          </c:dPt>
          <c:dPt>
            <c:idx val="1"/>
            <c:bubble3D val="0"/>
            <c:explosion val="1"/>
            <c:spPr>
              <a:solidFill>
                <a:srgbClr val="2DF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09-433B-B518-AEEB65DD5FEE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09-433B-B518-AEEB65DD5FE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09-433B-B518-AEEB65DD5FEE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BD3-4D9B-A828-9970911A92FF}"/>
              </c:ext>
            </c:extLst>
          </c:dPt>
          <c:dLbls>
            <c:dLbl>
              <c:idx val="0"/>
              <c:layout>
                <c:manualLayout>
                  <c:x val="-5.4498830882494534E-2"/>
                  <c:y val="-0.3668141646228647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r>
                      <a:rPr lang="en-US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34 </a:t>
                    </a:r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09-433B-B518-AEEB65DD5F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4625426631932898E-2"/>
                  <c:y val="-9.497601208542412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10 %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09-433B-B518-AEEB65DD5F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2680363778685855E-2"/>
                  <c:y val="4.637073376070309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B6270CC3-34AD-4D36-80B3-0A9601FB0E48}" type="VALUE"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cs typeface="Calibri" panose="020F0502020204030204" pitchFamily="34" charset="0"/>
                        </a:defRPr>
                      </a:pPr>
                      <a:t>[ЗНАЧЕНИЕ]</a:t>
                    </a:fld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09-433B-B518-AEEB65DD5F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0426378187730067E-2"/>
                  <c:y val="3.48509059662400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409-433B-B518-AEEB65DD5F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r>
                      <a:rPr lang="en-US" baseline="0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47 %</a:t>
                    </a:r>
                    <a:endParaRPr lang="en-US">
                      <a:latin typeface="Calibri" panose="020F0502020204030204" pitchFamily="34" charset="0"/>
                      <a:cs typeface="Calibri" panose="020F050202020403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BD3-4D9B-A828-9970911A92F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'Срок Подключение телефон'!$B$17:$F$17</c:f>
              <c:strCache>
                <c:ptCount val="5"/>
                <c:pt idx="0">
                  <c:v>до 50 дней</c:v>
                </c:pt>
                <c:pt idx="1">
                  <c:v>51 - 90 дней</c:v>
                </c:pt>
                <c:pt idx="2">
                  <c:v>91 - 120 дней</c:v>
                </c:pt>
                <c:pt idx="3">
                  <c:v>121 - 180 дней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'Срок Подключение телефон'!$B$18:$F$18</c:f>
              <c:numCache>
                <c:formatCode>General</c:formatCode>
                <c:ptCount val="5"/>
                <c:pt idx="0">
                  <c:v>36</c:v>
                </c:pt>
                <c:pt idx="1">
                  <c:v>9</c:v>
                </c:pt>
                <c:pt idx="2">
                  <c:v>7</c:v>
                </c:pt>
                <c:pt idx="3">
                  <c:v>3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409-433B-B518-AEEB65DD5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51982101990011"/>
          <c:y val="7.6865883567832707E-2"/>
          <c:w val="0.24304976279196552"/>
          <c:h val="0.793558969063293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'монополии п.21 Преприним.'!$B$2</c:f>
              <c:strCache>
                <c:ptCount val="1"/>
                <c:pt idx="0">
                  <c:v>Водоснабжение, водоотведение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FB1D1ED3-2A87-460E-8518-DEDE7078C32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48BCBF8-640A-448A-9C7B-2BA4E4494C6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6B74EC6E-462A-4ED4-BC6E-58C236FF377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'монополии п.21 Преприним.'!$A$3:$A$5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'монополии п.21 Преприним.'!$B$3:$B$5</c:f>
              <c:numCache>
                <c:formatCode>General</c:formatCode>
                <c:ptCount val="3"/>
                <c:pt idx="0">
                  <c:v>15</c:v>
                </c:pt>
                <c:pt idx="1">
                  <c:v>55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98-473D-A69E-C621A747CE14}"/>
            </c:ext>
          </c:extLst>
        </c:ser>
        <c:ser>
          <c:idx val="1"/>
          <c:order val="1"/>
          <c:tx>
            <c:strRef>
              <c:f>'монополии п.21 Преприним.'!$C$2</c:f>
              <c:strCache>
                <c:ptCount val="1"/>
                <c:pt idx="0">
                  <c:v>Газоснабжение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5148D52-50F0-4CCA-B348-0FC9758F2E5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148B0630-3F71-48EB-96A0-A1ED34B260D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46939C5D-D9AB-47A6-B08B-3E8DD761A6D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'монополии п.21 Преприним.'!$A$3:$A$5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'монополии п.21 Преприним.'!$C$3:$C$5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98-473D-A69E-C621A747CE14}"/>
            </c:ext>
          </c:extLst>
        </c:ser>
        <c:ser>
          <c:idx val="2"/>
          <c:order val="2"/>
          <c:tx>
            <c:strRef>
              <c:f>'монополии п.21 Преприним.'!$D$2</c:f>
              <c:strCache>
                <c:ptCount val="1"/>
                <c:pt idx="0">
                  <c:v>Электроснабжение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7EAE60F4-610E-420F-BF31-AF655CA0789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16D8466C-DDFC-4210-8E87-10BB7A5EFC6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458527B-FD7E-4CFD-BFD1-DB9CD9BDD1E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'монополии п.21 Преприним.'!$A$3:$A$5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'монополии п.21 Преприним.'!$D$3:$D$5</c:f>
              <c:numCache>
                <c:formatCode>General</c:formatCode>
                <c:ptCount val="3"/>
                <c:pt idx="0">
                  <c:v>22</c:v>
                </c:pt>
                <c:pt idx="1">
                  <c:v>47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98-473D-A69E-C621A747CE14}"/>
            </c:ext>
          </c:extLst>
        </c:ser>
        <c:ser>
          <c:idx val="3"/>
          <c:order val="3"/>
          <c:tx>
            <c:strRef>
              <c:f>'монополии п.21 Преприним.'!$E$2</c:f>
              <c:strCache>
                <c:ptCount val="1"/>
                <c:pt idx="0">
                  <c:v>Теплоснабжение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1442556-DEED-4378-B29E-9B0930AF120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57ED76F-7953-4713-9012-27B05BCD091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DFF9BCC3-FEA6-41DE-917F-E439F80F9E7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'монополии п.21 Преприним.'!$A$3:$A$5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'монополии п.21 Преприним.'!$E$3:$E$5</c:f>
              <c:numCache>
                <c:formatCode>General</c:formatCode>
                <c:ptCount val="3"/>
                <c:pt idx="0">
                  <c:v>15</c:v>
                </c:pt>
                <c:pt idx="1">
                  <c:v>56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98-473D-A69E-C621A747CE14}"/>
            </c:ext>
          </c:extLst>
        </c:ser>
        <c:ser>
          <c:idx val="4"/>
          <c:order val="4"/>
          <c:tx>
            <c:strRef>
              <c:f>'монополии п.21 Преприним.'!$F$2</c:f>
              <c:strCache>
                <c:ptCount val="1"/>
                <c:pt idx="0">
                  <c:v>Услуги электросвязи (телефонной связи)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F560E8F-CFDB-4610-B4F4-B65DE17030D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B116A13-EC49-4849-B29E-42923A02704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A2E60D9E-9D3C-475F-8617-A13C0F86DEC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CEF-4828-AFBE-D8692235209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'монополии п.21 Преприним.'!$A$3:$A$5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'монополии п.21 Преприним.'!$F$3:$F$5</c:f>
              <c:numCache>
                <c:formatCode>General</c:formatCode>
                <c:ptCount val="3"/>
                <c:pt idx="0">
                  <c:v>14</c:v>
                </c:pt>
                <c:pt idx="1">
                  <c:v>54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98-473D-A69E-C621A747C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533360"/>
        <c:axId val="170138168"/>
      </c:barChart>
      <c:catAx>
        <c:axId val="12253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70138168"/>
        <c:crosses val="autoZero"/>
        <c:auto val="1"/>
        <c:lblAlgn val="ctr"/>
        <c:lblOffset val="100"/>
        <c:noMultiLvlLbl val="0"/>
      </c:catAx>
      <c:valAx>
        <c:axId val="17013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383074443326859E-2"/>
          <c:y val="0.75883111593809394"/>
          <c:w val="0.92557788373727468"/>
          <c:h val="0.216538342189984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02201086250356E-2"/>
          <c:y val="2.1860774865828339E-2"/>
          <c:w val="0.96869779891374963"/>
          <c:h val="0.64537916631388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'сложность подключения'!$B$2</c:f>
              <c:strCache>
                <c:ptCount val="1"/>
                <c:pt idx="0">
                  <c:v>Водоснабжение, водоотведение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A64C4106-F2AC-4155-80E3-E1BD0C0FCB0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A88A73C-2F22-444F-B749-1709DB6742C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43B84D2C-A994-4547-81C4-C1C8C219744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'сложность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'сложность подключения'!$B$3:$B$5</c:f>
              <c:numCache>
                <c:formatCode>General</c:formatCode>
                <c:ptCount val="3"/>
                <c:pt idx="0">
                  <c:v>17</c:v>
                </c:pt>
                <c:pt idx="1">
                  <c:v>51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1-4015-8E17-A8BDFD9781AA}"/>
            </c:ext>
          </c:extLst>
        </c:ser>
        <c:ser>
          <c:idx val="1"/>
          <c:order val="1"/>
          <c:tx>
            <c:strRef>
              <c:f>'сложность подключения'!$C$2</c:f>
              <c:strCache>
                <c:ptCount val="1"/>
                <c:pt idx="0">
                  <c:v>Газоснабжение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0730798A-9AA0-46CC-A330-641014A674C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3F6508C-8E28-4A3A-97EC-29710FFD8B4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6FEDDB9-DB44-4376-8F99-5A8DFA3F807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'сложность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'сложность подключения'!$C$3:$C$5</c:f>
              <c:numCache>
                <c:formatCode>General</c:formatCode>
                <c:ptCount val="3"/>
                <c:pt idx="0">
                  <c:v>21</c:v>
                </c:pt>
                <c:pt idx="1">
                  <c:v>51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91-4015-8E17-A8BDFD9781AA}"/>
            </c:ext>
          </c:extLst>
        </c:ser>
        <c:ser>
          <c:idx val="2"/>
          <c:order val="2"/>
          <c:tx>
            <c:strRef>
              <c:f>'сложность подключения'!$D$2</c:f>
              <c:strCache>
                <c:ptCount val="1"/>
                <c:pt idx="0">
                  <c:v>Электроснабжение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77CA108C-4007-4486-AB3E-0E276E149E4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71B446A0-4CB9-4C8C-BB9B-F4FE5A5A237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53C-4D8C-8D4F-3EADE1A69B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'сложность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'сложность подключения'!$D$3:$D$5</c:f>
              <c:numCache>
                <c:formatCode>General</c:formatCode>
                <c:ptCount val="3"/>
                <c:pt idx="0">
                  <c:v>15</c:v>
                </c:pt>
                <c:pt idx="1">
                  <c:v>54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1-4015-8E17-A8BDFD9781AA}"/>
            </c:ext>
          </c:extLst>
        </c:ser>
        <c:ser>
          <c:idx val="3"/>
          <c:order val="3"/>
          <c:tx>
            <c:strRef>
              <c:f>'сложность подключения'!$E$2</c:f>
              <c:strCache>
                <c:ptCount val="1"/>
                <c:pt idx="0">
                  <c:v>Теплоснабжение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EDB44553-1876-48C2-979B-C4CB71770D8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1378941742384535E-3"/>
                  <c:y val="1.3029315960912053E-2"/>
                </c:manualLayout>
              </c:layout>
              <c:tx>
                <c:rich>
                  <a:bodyPr/>
                  <a:lstStyle/>
                  <a:p>
                    <a:fld id="{FC8A8852-38CE-4CE4-ADDD-819784AD935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53C-4D8C-8D4F-3EADE1A69B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'сложность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'сложность подключения'!$E$3:$E$5</c:f>
              <c:numCache>
                <c:formatCode>General</c:formatCode>
                <c:ptCount val="3"/>
                <c:pt idx="0">
                  <c:v>13</c:v>
                </c:pt>
                <c:pt idx="1">
                  <c:v>42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91-4015-8E17-A8BDFD9781AA}"/>
            </c:ext>
          </c:extLst>
        </c:ser>
        <c:ser>
          <c:idx val="4"/>
          <c:order val="4"/>
          <c:tx>
            <c:strRef>
              <c:f>'сложность подключения'!$F$2</c:f>
              <c:strCache>
                <c:ptCount val="1"/>
                <c:pt idx="0">
                  <c:v>Услуги электросвязи (телефонной связи)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6416E35F-CE1C-4EB7-8547-F9ACECE31A4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040E500-EDF0-4641-947B-53689C2BFDE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A2015AA4-2810-43E5-890E-F978F8CF579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53C-4D8C-8D4F-3EADE1A69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'сложность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'сложность подключения'!$F$3:$F$5</c:f>
              <c:numCache>
                <c:formatCode>General</c:formatCode>
                <c:ptCount val="3"/>
                <c:pt idx="0">
                  <c:v>14</c:v>
                </c:pt>
                <c:pt idx="1">
                  <c:v>39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91-4015-8E17-A8BDFD978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135424"/>
        <c:axId val="170137384"/>
      </c:barChart>
      <c:catAx>
        <c:axId val="1701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70137384"/>
        <c:crosses val="autoZero"/>
        <c:auto val="1"/>
        <c:lblAlgn val="ctr"/>
        <c:lblOffset val="100"/>
        <c:noMultiLvlLbl val="0"/>
      </c:catAx>
      <c:valAx>
        <c:axId val="17013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844468198824157E-2"/>
          <c:y val="0.78051553002128804"/>
          <c:w val="0.91679299040051843"/>
          <c:h val="0.21948446997871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'стоимость подключения'!$B$2</c:f>
              <c:strCache>
                <c:ptCount val="1"/>
                <c:pt idx="0">
                  <c:v>Водоснабжение, водоотведение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0C11D09-076F-42E7-9B54-97A56CD87E1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21CDC6C-43F3-471D-9AA4-AFAFF3C0CF6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2C84BF85-1CD5-4709-8330-EA075A463DA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'стоимость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'стоимость подключения'!$B$3:$B$5</c:f>
              <c:numCache>
                <c:formatCode>General</c:formatCode>
                <c:ptCount val="3"/>
                <c:pt idx="0">
                  <c:v>15</c:v>
                </c:pt>
                <c:pt idx="1">
                  <c:v>44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2-410E-84C5-08B32D6CDA1A}"/>
            </c:ext>
          </c:extLst>
        </c:ser>
        <c:ser>
          <c:idx val="1"/>
          <c:order val="1"/>
          <c:tx>
            <c:strRef>
              <c:f>'стоимость подключения'!$C$2</c:f>
              <c:strCache>
                <c:ptCount val="1"/>
                <c:pt idx="0">
                  <c:v>Газоснабжение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6D09836-33B0-4531-8C72-B6FBE9280D6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5A0F6ED-E7CE-4B08-AA11-02B3519D406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F8564F92-F7E7-414D-BFF8-7AA147966F3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'стоимость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'стоимость подключения'!$C$3:$C$5</c:f>
              <c:numCache>
                <c:formatCode>General</c:formatCode>
                <c:ptCount val="3"/>
                <c:pt idx="0">
                  <c:v>19</c:v>
                </c:pt>
                <c:pt idx="1">
                  <c:v>43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22-410E-84C5-08B32D6CDA1A}"/>
            </c:ext>
          </c:extLst>
        </c:ser>
        <c:ser>
          <c:idx val="2"/>
          <c:order val="2"/>
          <c:tx>
            <c:strRef>
              <c:f>'стоимость подключения'!$D$2</c:f>
              <c:strCache>
                <c:ptCount val="1"/>
                <c:pt idx="0">
                  <c:v>Электроснабжение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21304992-5980-4153-B525-91BAB01DBCB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42810BE-7597-4882-80F0-05889FD6FF1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F3E11E0-8E4D-4954-9AE1-975C4D5DA6E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'стоимость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'стоимость подключения'!$D$3:$D$5</c:f>
              <c:numCache>
                <c:formatCode>General</c:formatCode>
                <c:ptCount val="3"/>
                <c:pt idx="0">
                  <c:v>18</c:v>
                </c:pt>
                <c:pt idx="1">
                  <c:v>46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22-410E-84C5-08B32D6CDA1A}"/>
            </c:ext>
          </c:extLst>
        </c:ser>
        <c:ser>
          <c:idx val="3"/>
          <c:order val="3"/>
          <c:tx>
            <c:strRef>
              <c:f>'стоимость подключения'!$E$2</c:f>
              <c:strCache>
                <c:ptCount val="1"/>
                <c:pt idx="0">
                  <c:v>Теплоснабжение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EFB9C82-201C-444C-B1DE-1B4116D5536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810E877-E723-411E-AE5B-3563A34BB23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B0C3DF8F-6177-4CC5-8FD2-12B7A98F1FD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'стоимость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'стоимость подключения'!$E$3:$E$5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22-410E-84C5-08B32D6CDA1A}"/>
            </c:ext>
          </c:extLst>
        </c:ser>
        <c:ser>
          <c:idx val="4"/>
          <c:order val="4"/>
          <c:tx>
            <c:strRef>
              <c:f>'стоимость подключения'!$F$2</c:f>
              <c:strCache>
                <c:ptCount val="1"/>
                <c:pt idx="0">
                  <c:v>Услуги телефонной связи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D04EFCB-2DA5-4FE9-A8B6-A66C46A5B37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8C4CDFA-0B66-4C5C-A145-E438326088D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AB0DB675-6207-42A7-A33E-AB0DC2F9F86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A75-496A-BB22-F83C3892F4F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'стоимость подключения'!$A$3:$A$5</c:f>
              <c:strCache>
                <c:ptCount val="3"/>
                <c:pt idx="0">
                  <c:v>Высокая</c:v>
                </c:pt>
                <c:pt idx="1">
                  <c:v>Низкая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'стоимость подключения'!$F$3:$F$5</c:f>
              <c:numCache>
                <c:formatCode>General</c:formatCode>
                <c:ptCount val="3"/>
                <c:pt idx="0">
                  <c:v>13</c:v>
                </c:pt>
                <c:pt idx="1">
                  <c:v>43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22-410E-84C5-08B32D6CD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131896"/>
        <c:axId val="170135816"/>
      </c:barChart>
      <c:catAx>
        <c:axId val="17013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70135816"/>
        <c:crosses val="autoZero"/>
        <c:auto val="1"/>
        <c:lblAlgn val="ctr"/>
        <c:lblOffset val="100"/>
        <c:noMultiLvlLbl val="0"/>
      </c:catAx>
      <c:valAx>
        <c:axId val="17013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31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09820004460961E-2"/>
          <c:y val="0.69709337376911418"/>
          <c:w val="0.92228552670894759"/>
          <c:h val="0.271970818032896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21374241569873E-2"/>
          <c:y val="1.956399005981041E-2"/>
          <c:w val="0.97557251516860255"/>
          <c:h val="0.7229848850982502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explosion val="3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43D-45F3-88E8-0487A00AA6F9}"/>
              </c:ext>
            </c:extLst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043D-45F3-88E8-0487A00AA6F9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043D-45F3-88E8-0487A00AA6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04B-4655-8518-B1AE1B9198F5}"/>
              </c:ext>
            </c:extLst>
          </c:dPt>
          <c:dLbls>
            <c:dLbl>
              <c:idx val="0"/>
              <c:layout>
                <c:manualLayout>
                  <c:x val="-7.3840844720706095E-2"/>
                  <c:y val="6.9252077562326875E-2"/>
                </c:manualLayout>
              </c:layout>
              <c:tx>
                <c:rich>
                  <a:bodyPr/>
                  <a:lstStyle/>
                  <a:p>
                    <a:fld id="{5581CE12-B662-42AF-A045-DD9BC74298C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43D-45F3-88E8-0487A00AA6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3821948766291897E-2"/>
                  <c:y val="-0.32084105830261522"/>
                </c:manualLayout>
              </c:layout>
              <c:tx>
                <c:rich>
                  <a:bodyPr/>
                  <a:lstStyle/>
                  <a:p>
                    <a:fld id="{50B29C24-13F3-48CF-B1C6-5D1BC9CEDF1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043D-45F3-88E8-0487A00AA6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9407618141799619E-2"/>
                  <c:y val="-0.26346398528438791"/>
                </c:manualLayout>
              </c:layout>
              <c:tx>
                <c:rich>
                  <a:bodyPr/>
                  <a:lstStyle/>
                  <a:p>
                    <a:fld id="{FB593F9B-F02F-49E8-8FEE-92260A02D1D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043D-45F3-88E8-0487A00AA6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7ACFA1-8C66-4973-82AA-E6F560A43B0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04B-4655-8518-B1AE1B9198F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Характеристика!$A$1:$D$1</c:f>
              <c:strCache>
                <c:ptCount val="4"/>
                <c:pt idx="0">
                  <c:v>До 120 млн. рублей (микропредприятие)</c:v>
                </c:pt>
                <c:pt idx="1">
                  <c:v>От 120 до 800 млн. рублей (малое предприятие)</c:v>
                </c:pt>
                <c:pt idx="2">
                  <c:v>От 800 до 2000 млн. рублей (среднее предприятие)</c:v>
                </c:pt>
                <c:pt idx="3">
                  <c:v>Более 2000 млн. рублей</c:v>
                </c:pt>
              </c:strCache>
            </c:strRef>
          </c:cat>
          <c:val>
            <c:numRef>
              <c:f>Характеристика!$A$2:$D$2</c:f>
              <c:numCache>
                <c:formatCode>General</c:formatCode>
                <c:ptCount val="4"/>
                <c:pt idx="0">
                  <c:v>94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3D-45F3-88E8-0487A00AA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7844050064162216E-2"/>
          <c:y val="0.74999830378284993"/>
          <c:w val="0.92263251349522368"/>
          <c:h val="0.22279080214644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3534E1-E387-44BE-9603-1CE04419997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1C-4F81-AEA8-EE4EAADA40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C46D0FB-57A2-415A-B8B4-5981AA5124A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1C-4F81-AEA8-EE4EAADA40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F31A206-5E79-480E-B6EC-394CCEEAB3B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31C-4F81-AEA8-EE4EAADA40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516650E9-9F5D-41D8-9FAC-AE7B22AB25D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31C-4F81-AEA8-EE4EAADA40E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AB089359-2854-41AF-95D3-494C8A00D9B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18E-45DC-9AE8-0282AF4BF8F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Характеристика!$A$44:$E$44</c:f>
              <c:strCache>
                <c:ptCount val="5"/>
                <c:pt idx="0">
                  <c:v>Локальный рынок (отдельное муниципальное образование)</c:v>
                </c:pt>
                <c:pt idx="1">
                  <c:v>Рынок Республики Адыгея</c:v>
                </c:pt>
                <c:pt idx="2">
                  <c:v>Рынки нескольких субъектов Российской Федерации</c:v>
                </c:pt>
                <c:pt idx="3">
                  <c:v>Рынки стран СНГ</c:v>
                </c:pt>
                <c:pt idx="4">
                  <c:v>Рынки стран дальнего зарубежья</c:v>
                </c:pt>
              </c:strCache>
            </c:strRef>
          </c:cat>
          <c:val>
            <c:numRef>
              <c:f>Характеристика!$A$45:$E$45</c:f>
              <c:numCache>
                <c:formatCode>General</c:formatCode>
                <c:ptCount val="5"/>
                <c:pt idx="0">
                  <c:v>38</c:v>
                </c:pt>
                <c:pt idx="1">
                  <c:v>46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C-4F81-AEA8-EE4EAADA4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603192"/>
        <c:axId val="121624616"/>
      </c:barChart>
      <c:catAx>
        <c:axId val="12160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1624616"/>
        <c:crosses val="autoZero"/>
        <c:auto val="1"/>
        <c:lblAlgn val="ctr"/>
        <c:lblOffset val="100"/>
        <c:noMultiLvlLbl val="0"/>
      </c:catAx>
      <c:valAx>
        <c:axId val="12162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0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3534E1-E387-44BE-9603-1CE04419997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586-49D1-9F19-5A52ABA870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C46D0FB-57A2-415A-B8B4-5981AA5124A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86-49D1-9F19-5A52ABA870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F31A206-5E79-480E-B6EC-394CCEEAB3B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86-49D1-9F19-5A52ABA870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E4E0DA7F-56A8-4A5C-9B1B-3352F6A2F26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86-49D1-9F19-5A52ABA870E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конкуренция!$A$44:$D$44</c:f>
              <c:strCache>
                <c:ptCount val="4"/>
                <c:pt idx="0">
                  <c:v>Нет конкурентов</c:v>
                </c:pt>
                <c:pt idx="1">
                  <c:v>От 1 до 3 конкурентов</c:v>
                </c:pt>
                <c:pt idx="2">
                  <c:v>4 и более конкурентов</c:v>
                </c:pt>
                <c:pt idx="3">
                  <c:v>Большое число конкурентов</c:v>
                </c:pt>
              </c:strCache>
            </c:strRef>
          </c:cat>
          <c:val>
            <c:numRef>
              <c:f>конкуренция!$A$45:$D$45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24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586-49D1-9F19-5A52ABA87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051896"/>
        <c:axId val="120058168"/>
      </c:barChart>
      <c:catAx>
        <c:axId val="12005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0058168"/>
        <c:crosses val="autoZero"/>
        <c:auto val="1"/>
        <c:lblAlgn val="ctr"/>
        <c:lblOffset val="100"/>
        <c:noMultiLvlLbl val="0"/>
      </c:catAx>
      <c:valAx>
        <c:axId val="12005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1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3534E1-E387-44BE-9603-1CE04419997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0E-44E7-B10C-768C23BDD6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C46D0FB-57A2-415A-B8B4-5981AA5124A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0E-44E7-B10C-768C23BDD6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F31A206-5E79-480E-B6EC-394CCEEAB3B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30E-44E7-B10C-768C23BDD6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E4E0DA7F-56A8-4A5C-9B1B-3352F6A2F26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0E-44E7-B10C-768C23BDD6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516650E9-9F5D-41D8-9FAC-AE7B22AB25D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30E-44E7-B10C-768C23BDD6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'изменения конкурентов'!$A$44:$E$44</c:f>
              <c:strCache>
                <c:ptCount val="5"/>
                <c:pt idx="0">
                  <c:v>Сократилось более чем на 4 конкурента</c:v>
                </c:pt>
                <c:pt idx="1">
                  <c:v>Сократилось на 1-3 конкурента</c:v>
                </c:pt>
                <c:pt idx="2">
                  <c:v>Не изменилось</c:v>
                </c:pt>
                <c:pt idx="3">
                  <c:v>Увеличилось на 1-3 конкурента</c:v>
                </c:pt>
                <c:pt idx="4">
                  <c:v>Увеличилось более чем на 4 конкурента</c:v>
                </c:pt>
              </c:strCache>
            </c:strRef>
          </c:cat>
          <c:val>
            <c:numRef>
              <c:f>'изменения конкурентов'!$A$45:$E$45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39</c:v>
                </c:pt>
                <c:pt idx="3">
                  <c:v>41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0E-44E7-B10C-768C23BDD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053856"/>
        <c:axId val="120052288"/>
      </c:barChart>
      <c:catAx>
        <c:axId val="1200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ru-RU"/>
          </a:p>
        </c:txPr>
        <c:crossAx val="120052288"/>
        <c:crosses val="autoZero"/>
        <c:auto val="1"/>
        <c:lblAlgn val="ctr"/>
        <c:lblOffset val="100"/>
        <c:noMultiLvlLbl val="0"/>
      </c:catAx>
      <c:valAx>
        <c:axId val="1200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21374241569873E-2"/>
          <c:y val="1.956399005981041E-2"/>
          <c:w val="0.97557251516860255"/>
          <c:h val="0.72298488509825021"/>
        </c:manualLayout>
      </c:layout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FA-48DC-AD94-BA596C43FE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FA-48DC-AD94-BA596C43FE77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FA-48DC-AD94-BA596C43FE77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FA-48DC-AD94-BA596C43FE77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FA-48DC-AD94-BA596C43FE77}"/>
              </c:ext>
            </c:extLst>
          </c:dPt>
          <c:dLbls>
            <c:dLbl>
              <c:idx val="0"/>
              <c:layout>
                <c:manualLayout>
                  <c:x val="-5.8568741731280433E-2"/>
                  <c:y val="5.0261915458765856E-2"/>
                </c:manualLayout>
              </c:layout>
              <c:tx>
                <c:rich>
                  <a:bodyPr/>
                  <a:lstStyle/>
                  <a:p>
                    <a:fld id="{5581CE12-B662-42AF-A045-DD9BC74298C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FA-48DC-AD94-BA596C43FE7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5749018193510098"/>
                  <c:y val="-8.647457639908093E-4"/>
                </c:manualLayout>
              </c:layout>
              <c:tx>
                <c:rich>
                  <a:bodyPr/>
                  <a:lstStyle/>
                  <a:p>
                    <a:fld id="{50B29C24-13F3-48CF-B1C6-5D1BC9CEDF1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6FA-48DC-AD94-BA596C43FE7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9548524301019775E-2"/>
                  <c:y val="-0.38207309671876599"/>
                </c:manualLayout>
              </c:layout>
              <c:tx>
                <c:rich>
                  <a:bodyPr/>
                  <a:lstStyle/>
                  <a:p>
                    <a:fld id="{8A131203-3F3D-4975-8853-648AD46EA33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6FA-48DC-AD94-BA596C43FE7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6880164744449576E-2"/>
                  <c:y val="5.27072352659319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F56DB63C-EC93-4779-8850-1D9F0DF5A33D}" type="VALUE">
                      <a:rPr lang="en-US" b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pPr>
                        <a:defRPr sz="1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atin typeface="Calibri" panose="020F0502020204030204" pitchFamily="34" charset="0"/>
                          <a:cs typeface="Calibri" panose="020F0502020204030204" pitchFamily="34" charset="0"/>
                        </a:defRPr>
                      </a:pPr>
                      <a:t>[ЗНАЧЕНИЕ]</a:t>
                    </a:fld>
                    <a:r>
                      <a:rPr lang="en-US" b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6FA-48DC-AD94-BA596C43FE77}"/>
                </c:ext>
                <c:ext xmlns:c15="http://schemas.microsoft.com/office/drawing/2012/chart" uri="{CE6537A1-D6FC-4f65-9D91-7224C49458BB}">
                  <c15:layout>
                    <c:manualLayout>
                      <c:w val="7.0833615168378133E-2"/>
                      <c:h val="7.988271736303233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3990149504542005E-2"/>
                  <c:y val="3.2032032032032032E-2"/>
                </c:manualLayout>
              </c:layout>
              <c:tx>
                <c:rich>
                  <a:bodyPr/>
                  <a:lstStyle/>
                  <a:p>
                    <a:fld id="{FB593F9B-F02F-49E8-8FEE-92260A02D1D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6FA-48DC-AD94-BA596C43FE7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'виды конкуренции'!$A$1:$E$1</c:f>
              <c:strCache>
                <c:ptCount val="5"/>
                <c:pt idx="0">
                  <c:v>Слабая конкуренция</c:v>
                </c:pt>
                <c:pt idx="1">
                  <c:v>Умеренная конкуренция</c:v>
                </c:pt>
                <c:pt idx="2">
                  <c:v>Высокая конкуренция</c:v>
                </c:pt>
                <c:pt idx="3">
                  <c:v>Очень высокая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'виды конкуренции'!$A$2:$E$2</c:f>
              <c:numCache>
                <c:formatCode>General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55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FA-48DC-AD94-BA596C43F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844050064162216E-2"/>
          <c:y val="0.74999830378284993"/>
          <c:w val="0.92263251349522368"/>
          <c:h val="0.22279080214644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687217277453983E-2"/>
          <c:y val="4.954954954954955E-2"/>
          <c:w val="0.94381122917753879"/>
          <c:h val="0.58672943158931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'п.3 Предприним.'!$B$220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0F-4E86-BD17-6CB3B9951E81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0F-4E86-BD17-6CB3B9951E81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0F-4E86-BD17-6CB3B9951E8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8614AAD-1DE2-4451-87A0-CCCB45DF0DF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498803B-B91C-4AE1-9176-00043122C95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034A7CF7-1603-4119-9B26-9F2A236E9D6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'п.3 Предприним.'!$A$221:$A$223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'п.3 Предприним.'!$B$221:$B$223</c:f>
              <c:numCache>
                <c:formatCode>General</c:formatCode>
                <c:ptCount val="3"/>
                <c:pt idx="0">
                  <c:v>71</c:v>
                </c:pt>
                <c:pt idx="1">
                  <c:v>73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0F-4E86-BD17-6CB3B9951E81}"/>
            </c:ext>
          </c:extLst>
        </c:ser>
        <c:ser>
          <c:idx val="1"/>
          <c:order val="1"/>
          <c:tx>
            <c:strRef>
              <c:f>'п.3 Предприним.'!$C$220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921BDEF-EFD5-42A3-A741-191810EFD90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6C5D94C4-3BAD-4FC1-A3A4-1C1E3E3CE00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841C84D6-F5C8-4FC2-A04C-0983BBB6908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'п.3 Предприним.'!$A$221:$A$223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'п.3 Предприним.'!$C$221:$C$223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80F-4E86-BD17-6CB3B9951E81}"/>
            </c:ext>
          </c:extLst>
        </c:ser>
        <c:ser>
          <c:idx val="2"/>
          <c:order val="2"/>
          <c:tx>
            <c:strRef>
              <c:f>'п.3 Предприним.'!$D$220</c:f>
              <c:strCache>
                <c:ptCount val="1"/>
                <c:pt idx="0">
                  <c:v>Не нашел такой информации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A580A52E-6F47-4C78-896A-FF598811E75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7D66398-7EF1-449E-AEC1-9A6584B4BEA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066FAA09-C13D-4D7B-BE72-7383F259904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80F-4E86-BD17-6CB3B9951E8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'п.3 Предприним.'!$A$221:$A$223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'п.3 Предприним.'!$D$221:$D$223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80F-4E86-BD17-6CB3B9951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055032"/>
        <c:axId val="120057776"/>
      </c:barChart>
      <c:catAx>
        <c:axId val="12005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7776"/>
        <c:crosses val="autoZero"/>
        <c:auto val="1"/>
        <c:lblAlgn val="ctr"/>
        <c:lblOffset val="100"/>
        <c:noMultiLvlLbl val="0"/>
      </c:catAx>
      <c:valAx>
        <c:axId val="1200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31193822058866"/>
          <c:y val="0.77499148755054281"/>
          <c:w val="0.52362647497688963"/>
          <c:h val="0.22500846095770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CC91618A-774E-4002-94C7-41DF5D61084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7C81C87-C031-40DA-91D0-5C55F77C7BA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1FC7F8A-C288-44B3-9547-646271441EC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002F618F-1E5F-4C8C-8293-08A32B0CE77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CA517AFD-697B-4F3A-81DC-6E3D230F2C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F63FA5A4-388B-4215-9774-6D0E6DD2EA9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3B40647C-9EE7-42DE-89A3-06E73951922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4EB96630-1EA1-410C-BA68-C374EAF470F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5392BDE4-21F8-43A7-A2C1-615A8ABAC15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D07B6B8B-F0D0-466B-B668-A63656789F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82306877-51FE-464B-805C-D24A9027A14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E16-4380-A21D-1CDC75BCEDA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 16. таб 17'!$A$3:$A$14</c:f>
              <c:strCache>
                <c:ptCount val="12"/>
                <c:pt idx="0">
                  <c:v>силовое давление со стороны правоохранительных органов </c:v>
                </c:pt>
                <c:pt idx="1">
                  <c:v>иные действия/ давление со стороны органов власти, препятствующие ведению бизнеса на рынке </c:v>
                </c:pt>
                <c:pt idx="2">
                  <c:v>необходимость установления партнерских отношений с органами власти</c:v>
                </c:pt>
                <c:pt idx="3">
                  <c:v>ограничение органами власти инициатив по организации совместной деятельности малых предприятий</c:v>
                </c:pt>
                <c:pt idx="4">
                  <c:v>ограничение/ сложность доступа к поставкам товаров, оказанию услуг и выполнению работ в рамках госзакупок</c:v>
                </c:pt>
                <c:pt idx="5">
                  <c:v>коррупция </c:v>
                </c:pt>
                <c:pt idx="6">
                  <c:v>ограничение/ сложность доступа к закупкам компаний с госучастием и субъектов естественных монополий</c:v>
                </c:pt>
                <c:pt idx="7">
                  <c:v>сложность получения доступа к земельным участкам</c:v>
                </c:pt>
                <c:pt idx="8">
                  <c:v>нет ограничений </c:v>
                </c:pt>
                <c:pt idx="9">
                  <c:v>сложность/ затянутость процедуры получения лицензий</c:v>
                </c:pt>
                <c:pt idx="10">
                  <c:v>высокие налоги</c:v>
                </c:pt>
                <c:pt idx="11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'таб 16. таб 17'!$B$3:$B$14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14</c:v>
                </c:pt>
                <c:pt idx="8">
                  <c:v>20</c:v>
                </c:pt>
                <c:pt idx="9">
                  <c:v>18</c:v>
                </c:pt>
                <c:pt idx="10">
                  <c:v>35</c:v>
                </c:pt>
                <c:pt idx="1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E16-4380-A21D-1CDC75BCE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056992"/>
        <c:axId val="120051504"/>
      </c:barChart>
      <c:catAx>
        <c:axId val="12005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1504"/>
        <c:crosses val="autoZero"/>
        <c:auto val="1"/>
        <c:lblAlgn val="ctr"/>
        <c:lblOffset val="100"/>
        <c:noMultiLvlLbl val="0"/>
      </c:catAx>
      <c:valAx>
        <c:axId val="12005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0.96342</cdr:x>
      <cdr:y>0.89931</cdr:y>
    </cdr:from>
    <cdr:to>
      <cdr:x>1</cdr:x>
      <cdr:y>0.95833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19739" y="2466975"/>
          <a:ext cx="209550" cy="161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0.02588</cdr:x>
      <cdr:y>0</cdr:y>
    </cdr:from>
    <cdr:to>
      <cdr:x>0.07876</cdr:x>
      <cdr:y>0.05345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050" y="0"/>
          <a:ext cx="298426" cy="1619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0.02269</cdr:x>
      <cdr:y>0</cdr:y>
    </cdr:from>
    <cdr:to>
      <cdr:x>0.07461</cdr:x>
      <cdr:y>0.04786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4625" y="0"/>
          <a:ext cx="399624" cy="152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0.02269</cdr:x>
      <cdr:y>0</cdr:y>
    </cdr:from>
    <cdr:to>
      <cdr:x>0.07461</cdr:x>
      <cdr:y>0.04786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4625" y="0"/>
          <a:ext cx="399624" cy="152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0.02269</cdr:x>
      <cdr:y>0</cdr:y>
    </cdr:from>
    <cdr:to>
      <cdr:x>0.07461</cdr:x>
      <cdr:y>0.04786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4625" y="0"/>
          <a:ext cx="399624" cy="152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Аспект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C0CAE-C413-46DD-AC38-E14E3901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6917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СОСТОЯНИЯ И РАЗВИТИЯ КОНКУРЕНТНОЙ СРЕДЫ НА РЫНКАХ ТОВАРОВ И УСЛУГ МУНИЦИПАЛЬНОГО ОБРАЗОВАНИЯ «ГОРОД МАЙКОП» ПО АНКЕТЕ ПРЕДПРИНИМАТЕЛЯ 2022 год</vt:lpstr>
    </vt:vector>
  </TitlesOfParts>
  <Company/>
  <LinksUpToDate>false</LinksUpToDate>
  <CharactersWithSpaces>46252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СОСТОЯНИЯ И РАЗВИТИЯ КОНКУРЕНТНОЙ СРЕДЫ НА РЫНКАХ ТОВАРОВ И УСЛУГ МУНИЦИПАЛЬНОГО ОБРАЗОВАНИЯ «ГОРОД МАЙКОП» ПО АНКЕТЕ ПРЕДПРИНИМАТЕЛЯ 2022 год</dc:title>
  <dc:creator>Ожева Саида Руслановна</dc:creator>
  <cp:lastModifiedBy>Задорожная Оксана Валерьевна</cp:lastModifiedBy>
  <cp:revision>26</cp:revision>
  <cp:lastPrinted>2023-12-19T07:34:00Z</cp:lastPrinted>
  <dcterms:created xsi:type="dcterms:W3CDTF">2023-12-21T13:08:00Z</dcterms:created>
  <dcterms:modified xsi:type="dcterms:W3CDTF">2023-12-22T07:05:00Z</dcterms:modified>
</cp:coreProperties>
</file>