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BE753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F6C1E20" wp14:editId="31CC809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243A60" w:rsidRDefault="00243A60" w:rsidP="00243A60">
      <w:pPr>
        <w:jc w:val="center"/>
      </w:pPr>
      <w:r>
        <w:t xml:space="preserve">от </w:t>
      </w:r>
      <w:r w:rsidR="00826424">
        <w:rPr>
          <w:i/>
          <w:szCs w:val="28"/>
          <w:u w:val="single"/>
        </w:rPr>
        <w:t>22.07.2025   № 309</w:t>
      </w:r>
      <w:bookmarkStart w:id="0" w:name="_GoBack"/>
      <w:bookmarkEnd w:id="0"/>
    </w:p>
    <w:p w:rsidR="00E105E4" w:rsidRDefault="00E105E4" w:rsidP="00E105E4">
      <w:pPr>
        <w:jc w:val="center"/>
      </w:pPr>
      <w:r>
        <w:t>г. Майкоп</w:t>
      </w:r>
    </w:p>
    <w:p w:rsidR="00E105E4" w:rsidRDefault="00E105E4" w:rsidP="00E105E4">
      <w:pPr>
        <w:jc w:val="center"/>
      </w:pPr>
    </w:p>
    <w:p w:rsidR="00E105E4" w:rsidRDefault="00E105E4" w:rsidP="00E105E4">
      <w:pPr>
        <w:jc w:val="center"/>
      </w:pPr>
    </w:p>
    <w:p w:rsidR="00E105E4" w:rsidRDefault="00E105E4" w:rsidP="00E105E4">
      <w:pPr>
        <w:jc w:val="center"/>
      </w:pPr>
    </w:p>
    <w:p w:rsidR="00E105E4" w:rsidRDefault="00E105E4" w:rsidP="00E105E4">
      <w:pPr>
        <w:suppressAutoHyphens/>
        <w:jc w:val="center"/>
        <w:rPr>
          <w:b/>
        </w:rPr>
      </w:pPr>
      <w:r>
        <w:rPr>
          <w:b/>
        </w:rPr>
        <w:t>О внесении изменений в Положение об оплате труда работников муниципального казенного учреждения «Благоустройство» муниципального образования «Город Майкоп»</w:t>
      </w:r>
    </w:p>
    <w:p w:rsidR="00E105E4" w:rsidRDefault="00E105E4" w:rsidP="00E105E4">
      <w:pPr>
        <w:suppressAutoHyphens/>
        <w:jc w:val="both"/>
        <w:rPr>
          <w:b/>
        </w:rPr>
      </w:pPr>
    </w:p>
    <w:p w:rsidR="00E105E4" w:rsidRDefault="00E105E4" w:rsidP="00E105E4">
      <w:pPr>
        <w:suppressAutoHyphens/>
        <w:jc w:val="both"/>
        <w:rPr>
          <w:b/>
        </w:rPr>
      </w:pPr>
    </w:p>
    <w:p w:rsidR="00E105E4" w:rsidRDefault="00E105E4" w:rsidP="00E105E4">
      <w:pPr>
        <w:suppressAutoHyphens/>
        <w:jc w:val="both"/>
        <w:rPr>
          <w:b/>
        </w:rPr>
      </w:pPr>
    </w:p>
    <w:p w:rsidR="00E105E4" w:rsidRDefault="00E105E4" w:rsidP="00E105E4">
      <w:pPr>
        <w:suppressAutoHyphens/>
        <w:ind w:firstLine="709"/>
        <w:jc w:val="both"/>
      </w:pPr>
      <w:r>
        <w:t xml:space="preserve">В целях обеспечения социальных гарантий работников муниципального казенного учреждения </w:t>
      </w:r>
      <w:r w:rsidRPr="00C15783">
        <w:t>«Благоустройство муниципального образования «Город Майкоп», руководствуясь статьей 135 Трудового кодекса Российской Федерации, п о с т а н о в л я ю:</w:t>
      </w:r>
    </w:p>
    <w:p w:rsidR="00E105E4" w:rsidRDefault="00E105E4" w:rsidP="00E105E4">
      <w:pPr>
        <w:suppressAutoHyphens/>
        <w:ind w:firstLine="709"/>
        <w:jc w:val="both"/>
      </w:pPr>
      <w:r>
        <w:t>1. Внести в Положение об оплате труда работников муниципального казенного учреждения «Благоустройство» муниципального образования «Город Майкоп», утвержденное постановлением Администрации мун</w:t>
      </w:r>
      <w:r w:rsidR="002D3340">
        <w:t xml:space="preserve">иципального образования «Город </w:t>
      </w:r>
      <w:r>
        <w:t xml:space="preserve">Майкоп» от 01.11.2012 № 915 </w:t>
      </w:r>
      <w:r w:rsidR="002D3340">
        <w:br/>
      </w:r>
      <w:r>
        <w:t xml:space="preserve">«Об оплате труда работников муниципального казенного учреждения «Благоустройство муниципального образования «Город Майкоп» </w:t>
      </w:r>
      <w:r w:rsidR="002D3340">
        <w:t>(</w:t>
      </w:r>
      <w:r w:rsidRPr="00243A60">
        <w:rPr>
          <w:szCs w:val="28"/>
        </w:rPr>
        <w:t xml:space="preserve">в редакции постановлений Администрации муниципального образования «Город Майкоп» от 01.11.2013 № 785, от 25.09.2014 № 668, от 07.08.2017 </w:t>
      </w:r>
      <w:r w:rsidR="002D3340">
        <w:rPr>
          <w:szCs w:val="28"/>
        </w:rPr>
        <w:br/>
      </w:r>
      <w:r w:rsidRPr="00243A60">
        <w:rPr>
          <w:szCs w:val="28"/>
        </w:rPr>
        <w:t>№ 878, от 14.02.2018 № 166, от 28.12.2018 № 1643, от 03.12.2019 № 1493, от 16.12.2020 № 1342, от 19.11.2021 № 1217, от 15.07.2022 № 676, от 10.11.2022. № 1030, от 20.10.</w:t>
      </w:r>
      <w:r>
        <w:rPr>
          <w:szCs w:val="28"/>
        </w:rPr>
        <w:t>2023</w:t>
      </w:r>
      <w:r w:rsidRPr="00243A60">
        <w:rPr>
          <w:szCs w:val="28"/>
        </w:rPr>
        <w:t xml:space="preserve"> № 903, от 24.09.2024 № 799, от 31.10.2024 № 926, от 20.05.2025 № 201</w:t>
      </w:r>
      <w:r>
        <w:t xml:space="preserve">), </w:t>
      </w:r>
      <w:r w:rsidRPr="008143EA">
        <w:t>следующие изменения:</w:t>
      </w:r>
    </w:p>
    <w:p w:rsidR="00E105E4" w:rsidRDefault="00E105E4" w:rsidP="00E105E4">
      <w:pPr>
        <w:suppressAutoHyphens/>
        <w:ind w:firstLine="709"/>
        <w:jc w:val="both"/>
      </w:pPr>
      <w:r>
        <w:t>1.1. Подпункт 5.1 пункта 5 изложить в следующей редакции:</w:t>
      </w:r>
    </w:p>
    <w:p w:rsidR="00E105E4" w:rsidRPr="00243A60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>«</w:t>
      </w:r>
      <w:r w:rsidRPr="00243A60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Pr="00243A60">
        <w:rPr>
          <w:sz w:val="28"/>
          <w:szCs w:val="28"/>
        </w:rPr>
        <w:t>ежемесячная надбавка за сложность, напряженность и специальный режим работы в размерах:</w:t>
      </w:r>
    </w:p>
    <w:p w:rsidR="00E105E4" w:rsidRPr="00243A60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0">
        <w:rPr>
          <w:sz w:val="28"/>
          <w:szCs w:val="28"/>
        </w:rPr>
        <w:t>- руководителю учреждения - до 200% должностного оклада</w:t>
      </w:r>
      <w:r>
        <w:rPr>
          <w:sz w:val="28"/>
          <w:szCs w:val="28"/>
        </w:rPr>
        <w:t>;</w:t>
      </w:r>
    </w:p>
    <w:p w:rsidR="00E105E4" w:rsidRPr="00243A60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0">
        <w:rPr>
          <w:sz w:val="28"/>
          <w:szCs w:val="28"/>
        </w:rPr>
        <w:t>- заместителю руководителя учреждения - до 150% должностного оклада;</w:t>
      </w:r>
    </w:p>
    <w:p w:rsidR="00E105E4" w:rsidRPr="00243A60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3A60">
        <w:rPr>
          <w:sz w:val="28"/>
          <w:szCs w:val="28"/>
        </w:rPr>
        <w:t>- начальнику отдела - до 130% должностного оклада;</w:t>
      </w:r>
    </w:p>
    <w:p w:rsidR="00E105E4" w:rsidRDefault="00E105E4" w:rsidP="00E105E4">
      <w:pPr>
        <w:suppressAutoHyphens/>
        <w:ind w:firstLine="709"/>
        <w:jc w:val="both"/>
      </w:pPr>
      <w:r w:rsidRPr="00243A60">
        <w:rPr>
          <w:szCs w:val="28"/>
        </w:rPr>
        <w:t xml:space="preserve">- </w:t>
      </w:r>
      <w:r w:rsidR="0087105F">
        <w:rPr>
          <w:szCs w:val="28"/>
        </w:rPr>
        <w:t>иным</w:t>
      </w:r>
      <w:r w:rsidRPr="00243A60">
        <w:rPr>
          <w:szCs w:val="28"/>
        </w:rPr>
        <w:t xml:space="preserve"> работникам учреждения - от 50% до 120% должностного оклада.</w:t>
      </w:r>
      <w:r>
        <w:t>».</w:t>
      </w:r>
    </w:p>
    <w:p w:rsidR="00E105E4" w:rsidRDefault="00E105E4" w:rsidP="00E105E4">
      <w:pPr>
        <w:suppressAutoHyphens/>
        <w:ind w:firstLine="709"/>
        <w:jc w:val="both"/>
      </w:pPr>
      <w:r>
        <w:t>1.2. Подпункт 5.4 пункта 5 изложить в следующей редакции:</w:t>
      </w:r>
    </w:p>
    <w:p w:rsidR="00E105E4" w:rsidRDefault="002D3340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8546AF" wp14:editId="72F5A00E">
            <wp:simplePos x="0" y="0"/>
            <wp:positionH relativeFrom="margin">
              <wp:posOffset>4378437</wp:posOffset>
            </wp:positionH>
            <wp:positionV relativeFrom="margin">
              <wp:posOffset>9086828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5E4">
        <w:t>«</w:t>
      </w:r>
      <w:r w:rsidR="00E105E4" w:rsidRPr="00243A60">
        <w:rPr>
          <w:sz w:val="28"/>
          <w:szCs w:val="28"/>
        </w:rPr>
        <w:t xml:space="preserve">5.4. </w:t>
      </w:r>
      <w:r w:rsidR="00E105E4" w:rsidRPr="00243A60">
        <w:rPr>
          <w:sz w:val="28"/>
          <w:szCs w:val="28"/>
          <w:shd w:val="clear" w:color="auto" w:fill="FFFFFF"/>
        </w:rPr>
        <w:t>ежемесячное денежное поощрение</w:t>
      </w:r>
      <w:r w:rsidR="00E105E4">
        <w:rPr>
          <w:sz w:val="28"/>
          <w:szCs w:val="28"/>
          <w:shd w:val="clear" w:color="auto" w:fill="FFFFFF"/>
        </w:rPr>
        <w:t>:</w:t>
      </w:r>
    </w:p>
    <w:p w:rsidR="00E105E4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243A60">
        <w:rPr>
          <w:sz w:val="28"/>
          <w:szCs w:val="28"/>
          <w:shd w:val="clear" w:color="auto" w:fill="FFFFFF"/>
        </w:rPr>
        <w:t xml:space="preserve"> руководителю учреждения в размере двух должностных окладов</w:t>
      </w:r>
      <w:r>
        <w:rPr>
          <w:sz w:val="28"/>
          <w:szCs w:val="28"/>
          <w:shd w:val="clear" w:color="auto" w:fill="FFFFFF"/>
        </w:rPr>
        <w:t>;</w:t>
      </w:r>
    </w:p>
    <w:p w:rsidR="00E105E4" w:rsidRDefault="00E105E4" w:rsidP="00E105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243A60">
        <w:rPr>
          <w:sz w:val="28"/>
          <w:szCs w:val="28"/>
          <w:shd w:val="clear" w:color="auto" w:fill="FFFFFF"/>
        </w:rPr>
        <w:t>заместителю руководителя учреждения в размере двух должностных окладов</w:t>
      </w:r>
      <w:r>
        <w:rPr>
          <w:sz w:val="28"/>
          <w:szCs w:val="28"/>
          <w:shd w:val="clear" w:color="auto" w:fill="FFFFFF"/>
        </w:rPr>
        <w:t>;</w:t>
      </w:r>
    </w:p>
    <w:p w:rsidR="00E105E4" w:rsidRDefault="00E105E4" w:rsidP="00E105E4">
      <w:pPr>
        <w:suppressAutoHyphens/>
        <w:ind w:firstLine="709"/>
        <w:jc w:val="both"/>
      </w:pPr>
      <w:r>
        <w:rPr>
          <w:szCs w:val="28"/>
          <w:shd w:val="clear" w:color="auto" w:fill="FFFFFF"/>
        </w:rPr>
        <w:t xml:space="preserve">- </w:t>
      </w:r>
      <w:r w:rsidR="0087105F">
        <w:rPr>
          <w:szCs w:val="28"/>
          <w:shd w:val="clear" w:color="auto" w:fill="FFFFFF"/>
        </w:rPr>
        <w:t>иным</w:t>
      </w:r>
      <w:r>
        <w:rPr>
          <w:szCs w:val="28"/>
          <w:shd w:val="clear" w:color="auto" w:fill="FFFFFF"/>
        </w:rPr>
        <w:t xml:space="preserve"> работникам учреждения </w:t>
      </w:r>
      <w:r w:rsidRPr="00243A60">
        <w:rPr>
          <w:szCs w:val="28"/>
          <w:shd w:val="clear" w:color="auto" w:fill="FFFFFF"/>
        </w:rPr>
        <w:t>в размере полутора должностных окладов</w:t>
      </w:r>
      <w:r>
        <w:rPr>
          <w:szCs w:val="28"/>
          <w:shd w:val="clear" w:color="auto" w:fill="FFFFFF"/>
        </w:rPr>
        <w:t>;</w:t>
      </w:r>
      <w:r>
        <w:t>».</w:t>
      </w:r>
    </w:p>
    <w:p w:rsidR="00E105E4" w:rsidRDefault="00E105E4" w:rsidP="00E105E4">
      <w:pPr>
        <w:suppressAutoHyphens/>
        <w:ind w:firstLine="709"/>
        <w:jc w:val="both"/>
      </w:pPr>
      <w:r>
        <w:t xml:space="preserve">2. </w:t>
      </w:r>
      <w:r w:rsidRPr="00F25D5F"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E105E4" w:rsidRDefault="00E105E4" w:rsidP="00E105E4">
      <w:pPr>
        <w:suppressAutoHyphens/>
        <w:ind w:firstLine="709"/>
        <w:jc w:val="both"/>
      </w:pPr>
      <w:r w:rsidRPr="004E4EA8">
        <w:t xml:space="preserve">3. </w:t>
      </w:r>
      <w:r>
        <w:t>Постановление «</w:t>
      </w:r>
      <w:r w:rsidRPr="008143EA">
        <w:t>О внесении изменений в Положение об оплате труда работников муниципального казенного учреждения «Благоустройство» муниципального образования «Город Майкоп»</w:t>
      </w:r>
      <w:r>
        <w:t xml:space="preserve"> вступает в силу со дня его официального опубликования.</w:t>
      </w:r>
    </w:p>
    <w:p w:rsidR="00E105E4" w:rsidRDefault="00E105E4" w:rsidP="00E105E4">
      <w:pPr>
        <w:suppressAutoHyphens/>
        <w:ind w:firstLine="709"/>
        <w:jc w:val="both"/>
      </w:pPr>
    </w:p>
    <w:p w:rsidR="00E105E4" w:rsidRDefault="00E105E4" w:rsidP="00E105E4">
      <w:pPr>
        <w:suppressAutoHyphens/>
        <w:jc w:val="both"/>
      </w:pPr>
    </w:p>
    <w:p w:rsidR="00E105E4" w:rsidRDefault="00E105E4" w:rsidP="00E105E4">
      <w:pPr>
        <w:suppressAutoHyphens/>
        <w:jc w:val="both"/>
      </w:pPr>
    </w:p>
    <w:p w:rsidR="00E105E4" w:rsidRDefault="00E105E4" w:rsidP="00E105E4">
      <w:pPr>
        <w:suppressAutoHyphens/>
        <w:jc w:val="both"/>
      </w:pPr>
      <w:r>
        <w:t>Глава муниципального образования</w:t>
      </w:r>
    </w:p>
    <w:p w:rsidR="00E105E4" w:rsidRDefault="00E105E4" w:rsidP="00E105E4">
      <w:pPr>
        <w:suppressAutoHyphens/>
        <w:ind w:right="-1"/>
        <w:jc w:val="both"/>
      </w:pPr>
      <w:r>
        <w:t>«Город Майкоп»                                                                              Г.А. Митрофанов</w:t>
      </w:r>
    </w:p>
    <w:sectPr w:rsidR="00E105E4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E8" w:rsidRDefault="00051AE8" w:rsidP="00657E91">
      <w:r>
        <w:separator/>
      </w:r>
    </w:p>
  </w:endnote>
  <w:endnote w:type="continuationSeparator" w:id="0">
    <w:p w:rsidR="00051AE8" w:rsidRDefault="00051AE8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E8" w:rsidRDefault="00051AE8" w:rsidP="00657E91">
      <w:r>
        <w:separator/>
      </w:r>
    </w:p>
  </w:footnote>
  <w:footnote w:type="continuationSeparator" w:id="0">
    <w:p w:rsidR="00051AE8" w:rsidRDefault="00051AE8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6424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156"/>
    <w:multiLevelType w:val="multilevel"/>
    <w:tmpl w:val="133EB1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1AE8"/>
    <w:rsid w:val="00056067"/>
    <w:rsid w:val="0006094E"/>
    <w:rsid w:val="0009623F"/>
    <w:rsid w:val="000A0979"/>
    <w:rsid w:val="00141876"/>
    <w:rsid w:val="00163D5D"/>
    <w:rsid w:val="00201419"/>
    <w:rsid w:val="00204576"/>
    <w:rsid w:val="00217536"/>
    <w:rsid w:val="00243A60"/>
    <w:rsid w:val="002443DE"/>
    <w:rsid w:val="00285121"/>
    <w:rsid w:val="002A0E8C"/>
    <w:rsid w:val="002A4CC3"/>
    <w:rsid w:val="002D3340"/>
    <w:rsid w:val="003307CF"/>
    <w:rsid w:val="003314D6"/>
    <w:rsid w:val="003960FB"/>
    <w:rsid w:val="003D7D8F"/>
    <w:rsid w:val="004254CE"/>
    <w:rsid w:val="00447015"/>
    <w:rsid w:val="004B18B7"/>
    <w:rsid w:val="005E09FC"/>
    <w:rsid w:val="005F1636"/>
    <w:rsid w:val="00601952"/>
    <w:rsid w:val="00657E91"/>
    <w:rsid w:val="00692AE6"/>
    <w:rsid w:val="006D4E6E"/>
    <w:rsid w:val="006E2475"/>
    <w:rsid w:val="0070294C"/>
    <w:rsid w:val="00703EFE"/>
    <w:rsid w:val="007113F6"/>
    <w:rsid w:val="007305D9"/>
    <w:rsid w:val="00732444"/>
    <w:rsid w:val="00826424"/>
    <w:rsid w:val="0087105F"/>
    <w:rsid w:val="008F590F"/>
    <w:rsid w:val="00922278"/>
    <w:rsid w:val="009C55C4"/>
    <w:rsid w:val="009D494E"/>
    <w:rsid w:val="009D63E1"/>
    <w:rsid w:val="009E6F38"/>
    <w:rsid w:val="00A235FC"/>
    <w:rsid w:val="00B843F1"/>
    <w:rsid w:val="00BA7C3D"/>
    <w:rsid w:val="00BE7532"/>
    <w:rsid w:val="00C14BEA"/>
    <w:rsid w:val="00C6511F"/>
    <w:rsid w:val="00C758E0"/>
    <w:rsid w:val="00CC5827"/>
    <w:rsid w:val="00CE0BD7"/>
    <w:rsid w:val="00D03D84"/>
    <w:rsid w:val="00D123F9"/>
    <w:rsid w:val="00D13C3F"/>
    <w:rsid w:val="00D470CE"/>
    <w:rsid w:val="00D8545C"/>
    <w:rsid w:val="00DA6062"/>
    <w:rsid w:val="00DF2CD4"/>
    <w:rsid w:val="00E105E4"/>
    <w:rsid w:val="00E719E5"/>
    <w:rsid w:val="00EB125D"/>
    <w:rsid w:val="00EE2037"/>
    <w:rsid w:val="00F17C4A"/>
    <w:rsid w:val="00F92DFC"/>
    <w:rsid w:val="00FC33B7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List Paragraph"/>
    <w:basedOn w:val="a"/>
    <w:uiPriority w:val="34"/>
    <w:qFormat/>
    <w:rsid w:val="009E6F38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F17C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17C4A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43A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7</cp:revision>
  <cp:lastPrinted>2025-07-23T07:44:00Z</cp:lastPrinted>
  <dcterms:created xsi:type="dcterms:W3CDTF">2025-06-09T14:40:00Z</dcterms:created>
  <dcterms:modified xsi:type="dcterms:W3CDTF">2025-07-23T07:44:00Z</dcterms:modified>
</cp:coreProperties>
</file>