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8D" w:rsidRPr="00E51D79" w:rsidRDefault="000D3B8D" w:rsidP="00DB3DBD">
      <w:pPr>
        <w:rPr>
          <w:sz w:val="20"/>
        </w:rPr>
      </w:pPr>
    </w:p>
    <w:tbl>
      <w:tblPr>
        <w:tblpPr w:leftFromText="180" w:rightFromText="180" w:vertAnchor="text" w:horzAnchor="margin" w:tblpY="-332"/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68"/>
        <w:gridCol w:w="4111"/>
      </w:tblGrid>
      <w:tr w:rsidR="000D3B8D" w:rsidTr="00151EF8">
        <w:trPr>
          <w:trHeight w:val="993"/>
        </w:trPr>
        <w:tc>
          <w:tcPr>
            <w:tcW w:w="4077" w:type="dxa"/>
          </w:tcPr>
          <w:p w:rsidR="000D3B8D" w:rsidRDefault="000D3B8D" w:rsidP="00A13E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«Город Майкоп»</w:t>
            </w:r>
          </w:p>
          <w:p w:rsidR="000D3B8D" w:rsidRDefault="000D3B8D" w:rsidP="00A13E99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0D3B8D" w:rsidRDefault="000D3B8D" w:rsidP="00A13E99">
            <w:pPr>
              <w:jc w:val="center"/>
              <w:rPr>
                <w:b/>
                <w:sz w:val="20"/>
              </w:rPr>
            </w:pPr>
          </w:p>
        </w:tc>
        <w:tc>
          <w:tcPr>
            <w:tcW w:w="1168" w:type="dxa"/>
          </w:tcPr>
          <w:p w:rsidR="000D3B8D" w:rsidRDefault="0035243B" w:rsidP="00A13E99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C240B8F" wp14:editId="5DDC1CAD">
                  <wp:extent cx="657225" cy="800100"/>
                  <wp:effectExtent l="0" t="0" r="9525" b="0"/>
                  <wp:docPr id="1" name="Рисунок 1" descr="Описание: 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B8D" w:rsidRPr="00145751" w:rsidRDefault="000D3B8D" w:rsidP="00A13E99">
            <w:pPr>
              <w:jc w:val="center"/>
              <w:rPr>
                <w:b/>
                <w:sz w:val="16"/>
              </w:rPr>
            </w:pPr>
          </w:p>
        </w:tc>
        <w:tc>
          <w:tcPr>
            <w:tcW w:w="4111" w:type="dxa"/>
          </w:tcPr>
          <w:p w:rsidR="000D3B8D" w:rsidRDefault="000D3B8D" w:rsidP="00A13E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D3B8D" w:rsidRDefault="000D3B8D" w:rsidP="00A13E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 </w:t>
            </w:r>
          </w:p>
          <w:p w:rsidR="000D3B8D" w:rsidRDefault="000D3B8D" w:rsidP="00A13E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0D3B8D" w:rsidRDefault="000D3B8D" w:rsidP="00A13E99">
            <w:pPr>
              <w:jc w:val="center"/>
              <w:rPr>
                <w:b/>
                <w:sz w:val="22"/>
              </w:rPr>
            </w:pPr>
          </w:p>
          <w:p w:rsidR="000D3B8D" w:rsidRPr="00145751" w:rsidRDefault="000D3B8D" w:rsidP="00A13E99">
            <w:pPr>
              <w:pStyle w:val="2"/>
              <w:jc w:val="left"/>
              <w:rPr>
                <w:rFonts w:ascii="Times New Roman" w:hAnsi="Times New Roman"/>
                <w:sz w:val="16"/>
              </w:rPr>
            </w:pPr>
          </w:p>
        </w:tc>
      </w:tr>
    </w:tbl>
    <w:p w:rsidR="000D3B8D" w:rsidRDefault="000D3B8D" w:rsidP="000D3B8D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0D3B8D" w:rsidRPr="00145751" w:rsidRDefault="000D3B8D" w:rsidP="000D3B8D">
      <w:pPr>
        <w:jc w:val="center"/>
        <w:rPr>
          <w:sz w:val="20"/>
        </w:rPr>
      </w:pPr>
    </w:p>
    <w:p w:rsidR="00EB4D71" w:rsidRDefault="00EB4D71" w:rsidP="00EB4D71">
      <w:pPr>
        <w:jc w:val="center"/>
        <w:rPr>
          <w:i/>
          <w:szCs w:val="28"/>
          <w:u w:val="single"/>
        </w:rPr>
      </w:pPr>
      <w:r>
        <w:rPr>
          <w:szCs w:val="28"/>
        </w:rPr>
        <w:t xml:space="preserve">от </w:t>
      </w:r>
      <w:r w:rsidR="00127067">
        <w:rPr>
          <w:i/>
          <w:szCs w:val="28"/>
          <w:u w:val="single"/>
        </w:rPr>
        <w:t xml:space="preserve">22.07.2025   № </w:t>
      </w:r>
      <w:bookmarkStart w:id="0" w:name="_GoBack"/>
      <w:bookmarkEnd w:id="0"/>
      <w:r w:rsidR="00127067">
        <w:rPr>
          <w:i/>
          <w:szCs w:val="28"/>
          <w:u w:val="single"/>
        </w:rPr>
        <w:t>310</w:t>
      </w:r>
    </w:p>
    <w:p w:rsidR="00EB4D71" w:rsidRDefault="00EB4D71" w:rsidP="00EB4D71">
      <w:pPr>
        <w:jc w:val="center"/>
        <w:rPr>
          <w:szCs w:val="28"/>
        </w:rPr>
      </w:pPr>
      <w:r>
        <w:rPr>
          <w:szCs w:val="28"/>
        </w:rPr>
        <w:t>г. Майкоп</w:t>
      </w:r>
    </w:p>
    <w:p w:rsidR="000D3B8D" w:rsidRDefault="000D3B8D" w:rsidP="000D3B8D"/>
    <w:p w:rsidR="0064131E" w:rsidRDefault="0064131E" w:rsidP="000D3B8D"/>
    <w:p w:rsidR="0064724F" w:rsidRDefault="0064724F" w:rsidP="004212B9">
      <w:pPr>
        <w:jc w:val="center"/>
      </w:pPr>
    </w:p>
    <w:p w:rsidR="00EB4D71" w:rsidRPr="0070598B" w:rsidRDefault="00EB4D71" w:rsidP="00EB4D71">
      <w:pPr>
        <w:jc w:val="center"/>
        <w:rPr>
          <w:b/>
          <w:bCs/>
          <w:szCs w:val="28"/>
        </w:rPr>
      </w:pPr>
      <w:r w:rsidRPr="0070598B">
        <w:rPr>
          <w:b/>
          <w:bCs/>
          <w:szCs w:val="28"/>
        </w:rPr>
        <w:t xml:space="preserve">Об установлении </w:t>
      </w:r>
      <w:r w:rsidR="0070598B" w:rsidRPr="0070598B">
        <w:rPr>
          <w:b/>
          <w:bCs/>
          <w:szCs w:val="28"/>
        </w:rPr>
        <w:t>норматива стоимости одного квадратного метра общей площади жил</w:t>
      </w:r>
      <w:r w:rsidR="0070598B">
        <w:rPr>
          <w:b/>
          <w:bCs/>
          <w:szCs w:val="28"/>
        </w:rPr>
        <w:t>ого помещения</w:t>
      </w:r>
      <w:r w:rsidR="0070598B" w:rsidRPr="0070598B">
        <w:rPr>
          <w:b/>
          <w:bCs/>
          <w:szCs w:val="28"/>
        </w:rPr>
        <w:t xml:space="preserve"> по муниципальному образованию «Город Майкоп» на </w:t>
      </w:r>
      <w:r w:rsidR="0070598B" w:rsidRPr="0070598B">
        <w:rPr>
          <w:b/>
          <w:bCs/>
          <w:szCs w:val="28"/>
          <w:lang w:val="en-US"/>
        </w:rPr>
        <w:t>III</w:t>
      </w:r>
      <w:r w:rsidR="0070598B" w:rsidRPr="0070598B">
        <w:rPr>
          <w:b/>
          <w:bCs/>
          <w:szCs w:val="28"/>
        </w:rPr>
        <w:t xml:space="preserve"> квартал 2025 года </w:t>
      </w:r>
      <w:r w:rsidRPr="0070598B">
        <w:rPr>
          <w:b/>
          <w:bCs/>
          <w:szCs w:val="28"/>
        </w:rPr>
        <w:t>для расчета размера стоимости социальных выплат, предоставляемы</w:t>
      </w:r>
      <w:r w:rsidR="0070598B">
        <w:rPr>
          <w:b/>
          <w:bCs/>
          <w:szCs w:val="28"/>
        </w:rPr>
        <w:t>х</w:t>
      </w:r>
      <w:r w:rsidRPr="0070598B">
        <w:rPr>
          <w:b/>
          <w:bCs/>
          <w:szCs w:val="28"/>
        </w:rPr>
        <w:t xml:space="preserve"> молодым семьям на приобретение жилого помещения или создание объекта индивидуального жилищного строительства</w:t>
      </w:r>
    </w:p>
    <w:p w:rsidR="000D3B8D" w:rsidRDefault="000D3B8D" w:rsidP="000D3B8D">
      <w:pPr>
        <w:tabs>
          <w:tab w:val="left" w:pos="1134"/>
        </w:tabs>
        <w:jc w:val="center"/>
        <w:rPr>
          <w:b/>
          <w:bCs/>
          <w:szCs w:val="28"/>
        </w:rPr>
      </w:pPr>
    </w:p>
    <w:p w:rsidR="0064724F" w:rsidRDefault="0064724F" w:rsidP="000D3B8D">
      <w:pPr>
        <w:tabs>
          <w:tab w:val="left" w:pos="1134"/>
        </w:tabs>
        <w:jc w:val="center"/>
        <w:rPr>
          <w:b/>
          <w:bCs/>
          <w:szCs w:val="28"/>
        </w:rPr>
      </w:pPr>
    </w:p>
    <w:p w:rsidR="00122B9D" w:rsidRDefault="00122B9D" w:rsidP="000D3B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5"/>
        </w:tabs>
        <w:jc w:val="both"/>
      </w:pPr>
    </w:p>
    <w:p w:rsidR="000D3B8D" w:rsidRPr="00A8682D" w:rsidRDefault="00EB4D71" w:rsidP="00DB3D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5"/>
        </w:tabs>
        <w:ind w:firstLine="709"/>
        <w:jc w:val="both"/>
      </w:pPr>
      <w:r w:rsidRPr="00150940">
        <w:rPr>
          <w:bCs/>
          <w:szCs w:val="28"/>
        </w:rPr>
        <w:t xml:space="preserve">В </w:t>
      </w:r>
      <w:r>
        <w:rPr>
          <w:bCs/>
          <w:szCs w:val="28"/>
        </w:rPr>
        <w:t>рамках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17.12.2010 № 1050, государственной программой Республики Адыгея «Обеспечение доступным и комфортным жильем и коммунальными услугами», утвержденной постановлением Кабинета Министров Респуб</w:t>
      </w:r>
      <w:r w:rsidR="00635906">
        <w:rPr>
          <w:bCs/>
          <w:szCs w:val="28"/>
        </w:rPr>
        <w:t>лики Адыгея от 26.12.2019 № 322, м</w:t>
      </w:r>
      <w:r>
        <w:rPr>
          <w:bCs/>
          <w:szCs w:val="28"/>
        </w:rPr>
        <w:t xml:space="preserve">униципальной программой «Улучшение жилищных условий граждан, проживающих в муниципальном образовании «город Майкоп», утвержденной постановлением Администрации муниципального образования «Город Майкоп» от 25.10.2021 № 1107 (в редакции постановления Администрации муниципального образования «Город Майкоп» от 28.02.2025 № 86), на основании приказа Министерства строительства и жилищно-коммунального хозяйства Российской Федерации от </w:t>
      </w:r>
      <w:r w:rsidR="00635906">
        <w:rPr>
          <w:bCs/>
          <w:szCs w:val="28"/>
        </w:rPr>
        <w:t>02</w:t>
      </w:r>
      <w:r>
        <w:rPr>
          <w:bCs/>
          <w:szCs w:val="28"/>
        </w:rPr>
        <w:t>.0</w:t>
      </w:r>
      <w:r w:rsidR="00635906">
        <w:rPr>
          <w:bCs/>
          <w:szCs w:val="28"/>
        </w:rPr>
        <w:t>7</w:t>
      </w:r>
      <w:r>
        <w:rPr>
          <w:bCs/>
          <w:szCs w:val="28"/>
        </w:rPr>
        <w:t xml:space="preserve">.2025 № </w:t>
      </w:r>
      <w:r w:rsidR="00635906">
        <w:rPr>
          <w:bCs/>
          <w:szCs w:val="28"/>
        </w:rPr>
        <w:t>394</w:t>
      </w:r>
      <w:r>
        <w:rPr>
          <w:bCs/>
          <w:szCs w:val="28"/>
        </w:rPr>
        <w:t xml:space="preserve">/пр «О </w:t>
      </w:r>
      <w:r w:rsidR="00635906">
        <w:rPr>
          <w:bCs/>
          <w:szCs w:val="28"/>
        </w:rPr>
        <w:t xml:space="preserve">нормативе стоимости одного квадратного метра общей площади жилого помещения по Российской Федерации на второе полугодие 2025 года и средней </w:t>
      </w:r>
      <w:r>
        <w:rPr>
          <w:bCs/>
          <w:szCs w:val="28"/>
        </w:rPr>
        <w:t xml:space="preserve">рыночной стоимости одного квадратного метра общей площади жилого помещения по субъектам Российской Федерации на </w:t>
      </w:r>
      <w:r w:rsidRPr="00635906">
        <w:rPr>
          <w:bCs/>
          <w:szCs w:val="28"/>
          <w:lang w:val="en-US"/>
        </w:rPr>
        <w:t>I</w:t>
      </w:r>
      <w:r w:rsidR="00635906" w:rsidRPr="00635906">
        <w:rPr>
          <w:bCs/>
          <w:szCs w:val="28"/>
          <w:lang w:val="en-US"/>
        </w:rPr>
        <w:t>I</w:t>
      </w:r>
      <w:r w:rsidRPr="00635906">
        <w:rPr>
          <w:bCs/>
          <w:szCs w:val="28"/>
          <w:lang w:val="en-US"/>
        </w:rPr>
        <w:t>I</w:t>
      </w:r>
      <w:r w:rsidRPr="003B33BA">
        <w:rPr>
          <w:bCs/>
          <w:szCs w:val="28"/>
        </w:rPr>
        <w:t xml:space="preserve"> </w:t>
      </w:r>
      <w:r>
        <w:rPr>
          <w:bCs/>
          <w:szCs w:val="28"/>
        </w:rPr>
        <w:t>квартал 2025 года», зарегистрированного в Минюст</w:t>
      </w:r>
      <w:r w:rsidR="00635906">
        <w:rPr>
          <w:bCs/>
          <w:szCs w:val="28"/>
        </w:rPr>
        <w:t>е</w:t>
      </w:r>
      <w:r>
        <w:rPr>
          <w:bCs/>
          <w:szCs w:val="28"/>
        </w:rPr>
        <w:t xml:space="preserve"> Росси</w:t>
      </w:r>
      <w:r w:rsidR="00635906">
        <w:rPr>
          <w:bCs/>
          <w:szCs w:val="28"/>
        </w:rPr>
        <w:t xml:space="preserve">и </w:t>
      </w:r>
      <w:r>
        <w:rPr>
          <w:bCs/>
          <w:szCs w:val="28"/>
        </w:rPr>
        <w:t>0</w:t>
      </w:r>
      <w:r w:rsidR="00635906">
        <w:rPr>
          <w:bCs/>
          <w:szCs w:val="28"/>
        </w:rPr>
        <w:t>4</w:t>
      </w:r>
      <w:r>
        <w:rPr>
          <w:bCs/>
          <w:szCs w:val="28"/>
        </w:rPr>
        <w:t>.0</w:t>
      </w:r>
      <w:r w:rsidR="00635906">
        <w:rPr>
          <w:bCs/>
          <w:szCs w:val="28"/>
        </w:rPr>
        <w:t>7</w:t>
      </w:r>
      <w:r>
        <w:rPr>
          <w:bCs/>
          <w:szCs w:val="28"/>
        </w:rPr>
        <w:t>.2025 за № 8</w:t>
      </w:r>
      <w:r w:rsidR="00635906">
        <w:rPr>
          <w:bCs/>
          <w:szCs w:val="28"/>
        </w:rPr>
        <w:t>2811</w:t>
      </w:r>
      <w:r w:rsidR="002A0F6A">
        <w:t xml:space="preserve">, </w:t>
      </w:r>
      <w:r w:rsidR="003C63E0">
        <w:t>п о с т а н о в л я ю</w:t>
      </w:r>
      <w:r w:rsidR="000D3B8D" w:rsidRPr="00412967">
        <w:rPr>
          <w:bCs/>
          <w:szCs w:val="28"/>
        </w:rPr>
        <w:t>:</w:t>
      </w:r>
    </w:p>
    <w:p w:rsidR="00EB4D71" w:rsidRDefault="00855CDB" w:rsidP="00CA40C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BE5B97" wp14:editId="02CC923E">
            <wp:simplePos x="0" y="0"/>
            <wp:positionH relativeFrom="margin">
              <wp:posOffset>4387619</wp:posOffset>
            </wp:positionH>
            <wp:positionV relativeFrom="margin">
              <wp:posOffset>9237109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B8D">
        <w:rPr>
          <w:bCs/>
          <w:szCs w:val="28"/>
        </w:rPr>
        <w:t>1.</w:t>
      </w:r>
      <w:r w:rsidR="00DB3DBD">
        <w:rPr>
          <w:bCs/>
          <w:szCs w:val="28"/>
        </w:rPr>
        <w:t> </w:t>
      </w:r>
      <w:r w:rsidR="00EB4D71">
        <w:rPr>
          <w:bCs/>
          <w:szCs w:val="28"/>
        </w:rPr>
        <w:t xml:space="preserve">Утвердить норматив стоимости </w:t>
      </w:r>
      <w:r w:rsidR="00635906">
        <w:rPr>
          <w:bCs/>
          <w:szCs w:val="28"/>
        </w:rPr>
        <w:t>одного квадратного метра общей площади жил</w:t>
      </w:r>
      <w:r w:rsidR="0070598B">
        <w:rPr>
          <w:bCs/>
          <w:szCs w:val="28"/>
        </w:rPr>
        <w:t>ого помещения</w:t>
      </w:r>
      <w:r w:rsidR="00635906">
        <w:rPr>
          <w:bCs/>
          <w:szCs w:val="28"/>
        </w:rPr>
        <w:t xml:space="preserve"> по муниципальному образованию «Город Майкоп» на </w:t>
      </w:r>
      <w:r w:rsidR="00635906">
        <w:rPr>
          <w:bCs/>
          <w:szCs w:val="28"/>
          <w:lang w:val="en-US"/>
        </w:rPr>
        <w:t>I</w:t>
      </w:r>
      <w:r w:rsidR="008B2EF0">
        <w:rPr>
          <w:bCs/>
          <w:szCs w:val="28"/>
          <w:lang w:val="en-US"/>
        </w:rPr>
        <w:t>II</w:t>
      </w:r>
      <w:r w:rsidR="00EB4D71">
        <w:rPr>
          <w:bCs/>
          <w:szCs w:val="28"/>
        </w:rPr>
        <w:t xml:space="preserve"> квартал 2025 года в размере 1</w:t>
      </w:r>
      <w:r w:rsidR="00635906">
        <w:rPr>
          <w:bCs/>
          <w:szCs w:val="28"/>
        </w:rPr>
        <w:t>18</w:t>
      </w:r>
      <w:r w:rsidR="00EB4D71">
        <w:rPr>
          <w:bCs/>
          <w:szCs w:val="28"/>
        </w:rPr>
        <w:t> 7</w:t>
      </w:r>
      <w:r w:rsidR="00635906">
        <w:rPr>
          <w:bCs/>
          <w:szCs w:val="28"/>
        </w:rPr>
        <w:t>82</w:t>
      </w:r>
      <w:r w:rsidR="00EB4D71">
        <w:rPr>
          <w:bCs/>
          <w:szCs w:val="28"/>
        </w:rPr>
        <w:t xml:space="preserve"> (сто </w:t>
      </w:r>
      <w:r w:rsidR="00635906">
        <w:rPr>
          <w:bCs/>
          <w:szCs w:val="28"/>
        </w:rPr>
        <w:t xml:space="preserve">восемнадцать </w:t>
      </w:r>
      <w:r w:rsidR="00EB4D71">
        <w:rPr>
          <w:bCs/>
          <w:szCs w:val="28"/>
        </w:rPr>
        <w:lastRenderedPageBreak/>
        <w:t xml:space="preserve">тысяч семьсот </w:t>
      </w:r>
      <w:r w:rsidR="0070598B">
        <w:rPr>
          <w:bCs/>
          <w:szCs w:val="28"/>
        </w:rPr>
        <w:t>восемьдесят два</w:t>
      </w:r>
      <w:r w:rsidR="00EB4D71">
        <w:rPr>
          <w:bCs/>
          <w:szCs w:val="28"/>
        </w:rPr>
        <w:t>) рубл</w:t>
      </w:r>
      <w:r w:rsidR="0070598B">
        <w:rPr>
          <w:bCs/>
          <w:szCs w:val="28"/>
        </w:rPr>
        <w:t>я</w:t>
      </w:r>
      <w:r w:rsidR="00EB4D71">
        <w:rPr>
          <w:bCs/>
          <w:szCs w:val="28"/>
        </w:rPr>
        <w:t xml:space="preserve"> для расчета размера социальных выплат, предоставляемых молодым семьям на приобретение жилого помещения или создание объекта индивидуального жилищного строительства.</w:t>
      </w:r>
    </w:p>
    <w:p w:rsidR="000D3B8D" w:rsidRPr="004212B9" w:rsidRDefault="00EB4D71" w:rsidP="00EB4D7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bCs/>
          <w:szCs w:val="28"/>
        </w:rPr>
        <w:t xml:space="preserve">2. Опубликовать настоящее </w:t>
      </w:r>
      <w:r w:rsidR="00534B73">
        <w:rPr>
          <w:bCs/>
          <w:szCs w:val="28"/>
        </w:rPr>
        <w:t xml:space="preserve">постановление </w:t>
      </w:r>
      <w:r>
        <w:rPr>
          <w:bCs/>
          <w:szCs w:val="28"/>
        </w:rPr>
        <w:t xml:space="preserve">в официальном сетевом издании «Майкопские новости» </w:t>
      </w:r>
      <w:r w:rsidRPr="004212B9">
        <w:rPr>
          <w:rFonts w:eastAsia="Calibri"/>
          <w:color w:val="000000" w:themeColor="text1"/>
          <w:szCs w:val="28"/>
          <w:lang w:eastAsia="en-US"/>
        </w:rPr>
        <w:t>(</w:t>
      </w:r>
      <w:hyperlink r:id="rId9" w:history="1"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https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://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maykop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-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news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.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ru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/</w:t>
        </w:r>
        <w:r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docs</w:t>
        </w:r>
      </w:hyperlink>
      <w:r w:rsidRPr="004212B9">
        <w:rPr>
          <w:rFonts w:eastAsia="Calibri"/>
          <w:color w:val="000000" w:themeColor="text1"/>
          <w:szCs w:val="28"/>
          <w:lang w:eastAsia="en-US"/>
        </w:rPr>
        <w:t xml:space="preserve">) </w:t>
      </w:r>
      <w:r>
        <w:rPr>
          <w:rFonts w:eastAsia="Calibri"/>
          <w:color w:val="000000" w:themeColor="text1"/>
          <w:szCs w:val="28"/>
          <w:lang w:eastAsia="en-US"/>
        </w:rPr>
        <w:t xml:space="preserve">и разместить на </w:t>
      </w:r>
      <w:r w:rsidR="00227EFA" w:rsidRPr="004212B9">
        <w:rPr>
          <w:rFonts w:eastAsia="Calibri"/>
          <w:color w:val="000000" w:themeColor="text1"/>
          <w:szCs w:val="28"/>
          <w:lang w:eastAsia="en-US"/>
        </w:rPr>
        <w:t xml:space="preserve">официальном </w:t>
      </w:r>
      <w:r>
        <w:rPr>
          <w:rFonts w:eastAsia="Calibri"/>
          <w:color w:val="000000" w:themeColor="text1"/>
          <w:szCs w:val="28"/>
          <w:lang w:eastAsia="en-US"/>
        </w:rPr>
        <w:t xml:space="preserve">сайте </w:t>
      </w:r>
      <w:r w:rsidR="00227EFA" w:rsidRPr="004212B9">
        <w:rPr>
          <w:rFonts w:eastAsia="Calibri"/>
          <w:color w:val="000000" w:themeColor="text1"/>
          <w:szCs w:val="28"/>
          <w:lang w:eastAsia="en-US"/>
        </w:rPr>
        <w:t>Администрации муниципального образования «Город Майкоп» (</w:t>
      </w:r>
      <w:hyperlink r:id="rId10" w:history="1"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https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://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maikop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.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ru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/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munitsipalnaya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-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pravovaya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-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val="en-US" w:eastAsia="en-US"/>
          </w:rPr>
          <w:t>baza</w:t>
        </w:r>
        <w:r w:rsidR="00227EFA" w:rsidRPr="004212B9">
          <w:rPr>
            <w:rStyle w:val="a6"/>
            <w:rFonts w:eastAsia="Calibri"/>
            <w:color w:val="000000" w:themeColor="text1"/>
            <w:szCs w:val="28"/>
            <w:u w:val="none"/>
            <w:lang w:eastAsia="en-US"/>
          </w:rPr>
          <w:t>/</w:t>
        </w:r>
      </w:hyperlink>
      <w:r w:rsidR="00227EFA" w:rsidRPr="004212B9">
        <w:rPr>
          <w:rFonts w:eastAsia="Calibri"/>
          <w:color w:val="000000" w:themeColor="text1"/>
          <w:szCs w:val="28"/>
          <w:lang w:eastAsia="en-US"/>
        </w:rPr>
        <w:t xml:space="preserve">). </w:t>
      </w:r>
    </w:p>
    <w:p w:rsidR="000D3B8D" w:rsidRDefault="005E7FB7" w:rsidP="00DB3DBD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212B9">
        <w:rPr>
          <w:rFonts w:eastAsia="Calibri"/>
          <w:color w:val="000000" w:themeColor="text1"/>
          <w:szCs w:val="28"/>
          <w:lang w:eastAsia="en-US"/>
        </w:rPr>
        <w:t>3</w:t>
      </w:r>
      <w:r w:rsidR="000D3B8D" w:rsidRPr="004212B9">
        <w:rPr>
          <w:rFonts w:eastAsia="Calibri"/>
          <w:color w:val="000000" w:themeColor="text1"/>
          <w:szCs w:val="28"/>
          <w:lang w:eastAsia="en-US"/>
        </w:rPr>
        <w:t>.</w:t>
      </w:r>
      <w:r w:rsidR="00DB3DBD" w:rsidRPr="004212B9">
        <w:rPr>
          <w:rFonts w:eastAsia="Calibri"/>
          <w:color w:val="000000" w:themeColor="text1"/>
          <w:szCs w:val="28"/>
          <w:lang w:eastAsia="en-US"/>
        </w:rPr>
        <w:t> </w:t>
      </w:r>
      <w:r w:rsidR="00EB4D71">
        <w:rPr>
          <w:rFonts w:eastAsia="Calibri"/>
          <w:color w:val="000000" w:themeColor="text1"/>
          <w:szCs w:val="28"/>
          <w:lang w:eastAsia="en-US"/>
        </w:rPr>
        <w:t>П</w:t>
      </w:r>
      <w:r w:rsidR="000D3B8D" w:rsidRPr="004212B9">
        <w:rPr>
          <w:rFonts w:eastAsia="Calibri"/>
          <w:color w:val="000000" w:themeColor="text1"/>
          <w:szCs w:val="28"/>
          <w:lang w:eastAsia="en-US"/>
        </w:rPr>
        <w:t xml:space="preserve">остановление </w:t>
      </w:r>
      <w:r w:rsidR="00EB4D71">
        <w:rPr>
          <w:rFonts w:eastAsia="Calibri"/>
          <w:color w:val="000000" w:themeColor="text1"/>
          <w:szCs w:val="28"/>
          <w:lang w:eastAsia="en-US"/>
        </w:rPr>
        <w:t xml:space="preserve">«Об установлении </w:t>
      </w:r>
      <w:r w:rsidR="0070598B">
        <w:rPr>
          <w:bCs/>
          <w:szCs w:val="28"/>
        </w:rPr>
        <w:t>норматива стоимости одного квадратного метра общей площади жил</w:t>
      </w:r>
      <w:r w:rsidR="0041035A">
        <w:rPr>
          <w:bCs/>
          <w:szCs w:val="28"/>
        </w:rPr>
        <w:t>ого помещения</w:t>
      </w:r>
      <w:r w:rsidR="0070598B">
        <w:rPr>
          <w:bCs/>
          <w:szCs w:val="28"/>
        </w:rPr>
        <w:t xml:space="preserve"> по муниципальному образованию «Город Майкоп» на </w:t>
      </w:r>
      <w:r w:rsidR="0070598B">
        <w:rPr>
          <w:bCs/>
          <w:szCs w:val="28"/>
          <w:lang w:val="en-US"/>
        </w:rPr>
        <w:t>III</w:t>
      </w:r>
      <w:r w:rsidR="0070598B">
        <w:rPr>
          <w:bCs/>
          <w:szCs w:val="28"/>
        </w:rPr>
        <w:t xml:space="preserve"> квартал 2025 года </w:t>
      </w:r>
      <w:r w:rsidR="00EB4D71">
        <w:rPr>
          <w:rFonts w:eastAsia="Calibri"/>
          <w:color w:val="000000" w:themeColor="text1"/>
          <w:szCs w:val="28"/>
          <w:lang w:eastAsia="en-US"/>
        </w:rPr>
        <w:t xml:space="preserve">для расчета размера социальных выплат, предоставляемых молодым семьям на приобретение жилого помещения или создание объекта индивидуального жилищного строительства» </w:t>
      </w:r>
      <w:r w:rsidR="000D3B8D" w:rsidRPr="004212B9">
        <w:rPr>
          <w:rFonts w:eastAsia="Calibri"/>
          <w:color w:val="000000" w:themeColor="text1"/>
          <w:szCs w:val="28"/>
          <w:lang w:eastAsia="en-US"/>
        </w:rPr>
        <w:t xml:space="preserve">вступает в силу со дня </w:t>
      </w:r>
      <w:r w:rsidR="000D3B8D">
        <w:rPr>
          <w:rFonts w:eastAsia="Calibri"/>
          <w:szCs w:val="28"/>
          <w:lang w:eastAsia="en-US"/>
        </w:rPr>
        <w:t xml:space="preserve">его </w:t>
      </w:r>
      <w:r w:rsidR="00EB4D71">
        <w:rPr>
          <w:rFonts w:eastAsia="Calibri"/>
          <w:szCs w:val="28"/>
          <w:lang w:eastAsia="en-US"/>
        </w:rPr>
        <w:t>официального опубликования и распространяется на правоотношения, возникшие с 01.0</w:t>
      </w:r>
      <w:r w:rsidR="0070598B">
        <w:rPr>
          <w:rFonts w:eastAsia="Calibri"/>
          <w:szCs w:val="28"/>
          <w:lang w:eastAsia="en-US"/>
        </w:rPr>
        <w:t>7</w:t>
      </w:r>
      <w:r w:rsidR="00EB4D71">
        <w:rPr>
          <w:rFonts w:eastAsia="Calibri"/>
          <w:szCs w:val="28"/>
          <w:lang w:eastAsia="en-US"/>
        </w:rPr>
        <w:t>.2025.</w:t>
      </w:r>
    </w:p>
    <w:p w:rsidR="00122B9D" w:rsidRDefault="00122B9D" w:rsidP="00122B9D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bCs/>
          <w:szCs w:val="28"/>
        </w:rPr>
      </w:pPr>
    </w:p>
    <w:p w:rsidR="00FB7237" w:rsidRDefault="00FB7237" w:rsidP="00122B9D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bCs/>
          <w:szCs w:val="28"/>
        </w:rPr>
      </w:pPr>
    </w:p>
    <w:p w:rsidR="0064724F" w:rsidRDefault="0064724F" w:rsidP="00122B9D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bCs/>
          <w:szCs w:val="28"/>
        </w:rPr>
      </w:pPr>
    </w:p>
    <w:p w:rsidR="00F07476" w:rsidRPr="0004125B" w:rsidRDefault="00F07476" w:rsidP="00F07476">
      <w:pPr>
        <w:tabs>
          <w:tab w:val="left" w:pos="993"/>
        </w:tabs>
        <w:suppressAutoHyphens/>
        <w:jc w:val="both"/>
        <w:rPr>
          <w:bCs/>
          <w:szCs w:val="28"/>
          <w:lang w:eastAsia="ar-SA"/>
        </w:rPr>
      </w:pPr>
      <w:r w:rsidRPr="0004125B">
        <w:rPr>
          <w:bCs/>
          <w:szCs w:val="28"/>
          <w:lang w:eastAsia="ar-SA"/>
        </w:rPr>
        <w:t xml:space="preserve">Глава муниципального образования </w:t>
      </w:r>
    </w:p>
    <w:p w:rsidR="00723DE4" w:rsidRDefault="00F07476" w:rsidP="00F07476">
      <w:pPr>
        <w:tabs>
          <w:tab w:val="left" w:pos="993"/>
        </w:tabs>
        <w:suppressAutoHyphens/>
        <w:jc w:val="both"/>
      </w:pPr>
      <w:r w:rsidRPr="0004125B">
        <w:rPr>
          <w:bCs/>
          <w:szCs w:val="28"/>
          <w:lang w:eastAsia="ar-SA"/>
        </w:rPr>
        <w:t xml:space="preserve">«Город Майкоп»                                                              </w:t>
      </w:r>
      <w:r>
        <w:rPr>
          <w:bCs/>
          <w:szCs w:val="28"/>
          <w:lang w:eastAsia="ar-SA"/>
        </w:rPr>
        <w:t xml:space="preserve"> </w:t>
      </w:r>
      <w:r w:rsidRPr="0004125B">
        <w:rPr>
          <w:bCs/>
          <w:szCs w:val="28"/>
          <w:lang w:eastAsia="ar-SA"/>
        </w:rPr>
        <w:t xml:space="preserve">       Г.А. Митрофанов</w:t>
      </w:r>
    </w:p>
    <w:sectPr w:rsidR="00723DE4" w:rsidSect="00DB3DBD">
      <w:headerReference w:type="default" r:id="rId11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28" w:rsidRDefault="00B43D28" w:rsidP="00EA4F8A">
      <w:r>
        <w:separator/>
      </w:r>
    </w:p>
  </w:endnote>
  <w:endnote w:type="continuationSeparator" w:id="0">
    <w:p w:rsidR="00B43D28" w:rsidRDefault="00B43D28" w:rsidP="00EA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28" w:rsidRDefault="00B43D28" w:rsidP="00EA4F8A">
      <w:r>
        <w:separator/>
      </w:r>
    </w:p>
  </w:footnote>
  <w:footnote w:type="continuationSeparator" w:id="0">
    <w:p w:rsidR="00B43D28" w:rsidRDefault="00B43D28" w:rsidP="00EA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8A" w:rsidRDefault="009A7785">
    <w:pPr>
      <w:pStyle w:val="a5"/>
      <w:jc w:val="center"/>
    </w:pPr>
    <w:r>
      <w:fldChar w:fldCharType="begin"/>
    </w:r>
    <w:r w:rsidR="00EA4F8A">
      <w:instrText>PAGE   \* MERGEFORMAT</w:instrText>
    </w:r>
    <w:r>
      <w:fldChar w:fldCharType="separate"/>
    </w:r>
    <w:r w:rsidR="00127067">
      <w:rPr>
        <w:noProof/>
      </w:rPr>
      <w:t>2</w:t>
    </w:r>
    <w:r>
      <w:fldChar w:fldCharType="end"/>
    </w:r>
  </w:p>
  <w:p w:rsidR="00EA4F8A" w:rsidRDefault="00EA4F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4A6A"/>
    <w:multiLevelType w:val="hybridMultilevel"/>
    <w:tmpl w:val="C0260C5A"/>
    <w:lvl w:ilvl="0" w:tplc="88ACCC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A5186C"/>
    <w:multiLevelType w:val="hybridMultilevel"/>
    <w:tmpl w:val="B8203B00"/>
    <w:lvl w:ilvl="0" w:tplc="BF70B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413678"/>
    <w:multiLevelType w:val="hybridMultilevel"/>
    <w:tmpl w:val="D4AED890"/>
    <w:lvl w:ilvl="0" w:tplc="96FCD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B36163"/>
    <w:multiLevelType w:val="hybridMultilevel"/>
    <w:tmpl w:val="9ABA4574"/>
    <w:lvl w:ilvl="0" w:tplc="697894E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A336E"/>
    <w:multiLevelType w:val="hybridMultilevel"/>
    <w:tmpl w:val="DCB213BE"/>
    <w:lvl w:ilvl="0" w:tplc="182A8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7A0B4C"/>
    <w:multiLevelType w:val="hybridMultilevel"/>
    <w:tmpl w:val="9ABA4574"/>
    <w:lvl w:ilvl="0" w:tplc="697894EC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15"/>
    <w:rsid w:val="00005CBC"/>
    <w:rsid w:val="00011024"/>
    <w:rsid w:val="00026E8C"/>
    <w:rsid w:val="00031D7B"/>
    <w:rsid w:val="00034EA2"/>
    <w:rsid w:val="00035615"/>
    <w:rsid w:val="000367CB"/>
    <w:rsid w:val="000438F0"/>
    <w:rsid w:val="00061482"/>
    <w:rsid w:val="00071F79"/>
    <w:rsid w:val="00072E82"/>
    <w:rsid w:val="00073414"/>
    <w:rsid w:val="00082712"/>
    <w:rsid w:val="00083DF3"/>
    <w:rsid w:val="00085227"/>
    <w:rsid w:val="00086ECC"/>
    <w:rsid w:val="00087C7C"/>
    <w:rsid w:val="000A10A3"/>
    <w:rsid w:val="000A507B"/>
    <w:rsid w:val="000A7AFC"/>
    <w:rsid w:val="000B38C7"/>
    <w:rsid w:val="000B4219"/>
    <w:rsid w:val="000D2098"/>
    <w:rsid w:val="000D3B8D"/>
    <w:rsid w:val="000D4EE5"/>
    <w:rsid w:val="000E4D80"/>
    <w:rsid w:val="000E7ED3"/>
    <w:rsid w:val="000F64BE"/>
    <w:rsid w:val="000F6B6D"/>
    <w:rsid w:val="00103CAE"/>
    <w:rsid w:val="00122B9D"/>
    <w:rsid w:val="00123368"/>
    <w:rsid w:val="00125F30"/>
    <w:rsid w:val="00127017"/>
    <w:rsid w:val="00127067"/>
    <w:rsid w:val="00140EAC"/>
    <w:rsid w:val="00141EA7"/>
    <w:rsid w:val="00142972"/>
    <w:rsid w:val="001440B8"/>
    <w:rsid w:val="00145751"/>
    <w:rsid w:val="00151EF8"/>
    <w:rsid w:val="00152BEC"/>
    <w:rsid w:val="001661A1"/>
    <w:rsid w:val="001671C5"/>
    <w:rsid w:val="001725EF"/>
    <w:rsid w:val="001836A7"/>
    <w:rsid w:val="00192517"/>
    <w:rsid w:val="00193A1B"/>
    <w:rsid w:val="00196450"/>
    <w:rsid w:val="001A5E68"/>
    <w:rsid w:val="001B2BCA"/>
    <w:rsid w:val="001C102C"/>
    <w:rsid w:val="001C4D5A"/>
    <w:rsid w:val="001C5651"/>
    <w:rsid w:val="001C7A7A"/>
    <w:rsid w:val="001D3E62"/>
    <w:rsid w:val="001E1954"/>
    <w:rsid w:val="001E3610"/>
    <w:rsid w:val="001E4FA6"/>
    <w:rsid w:val="002073DC"/>
    <w:rsid w:val="00211967"/>
    <w:rsid w:val="00211CC2"/>
    <w:rsid w:val="0021784D"/>
    <w:rsid w:val="002203D9"/>
    <w:rsid w:val="002215F0"/>
    <w:rsid w:val="002234DF"/>
    <w:rsid w:val="00227EFA"/>
    <w:rsid w:val="00235022"/>
    <w:rsid w:val="002378EF"/>
    <w:rsid w:val="00243BB3"/>
    <w:rsid w:val="00244005"/>
    <w:rsid w:val="00246DCF"/>
    <w:rsid w:val="00256DE2"/>
    <w:rsid w:val="00260D2E"/>
    <w:rsid w:val="00263D9D"/>
    <w:rsid w:val="0026443B"/>
    <w:rsid w:val="00271ABB"/>
    <w:rsid w:val="00274C96"/>
    <w:rsid w:val="00275BC9"/>
    <w:rsid w:val="0027704D"/>
    <w:rsid w:val="00281857"/>
    <w:rsid w:val="002836F7"/>
    <w:rsid w:val="00295DC9"/>
    <w:rsid w:val="002A0F6A"/>
    <w:rsid w:val="002A53CA"/>
    <w:rsid w:val="002A7C26"/>
    <w:rsid w:val="002C1B13"/>
    <w:rsid w:val="002C5425"/>
    <w:rsid w:val="002C5CC4"/>
    <w:rsid w:val="002D4BA5"/>
    <w:rsid w:val="002D71BC"/>
    <w:rsid w:val="002E028F"/>
    <w:rsid w:val="002E254B"/>
    <w:rsid w:val="002E7FE2"/>
    <w:rsid w:val="002F3F26"/>
    <w:rsid w:val="0030087A"/>
    <w:rsid w:val="003023D7"/>
    <w:rsid w:val="0031034E"/>
    <w:rsid w:val="00314F21"/>
    <w:rsid w:val="00317460"/>
    <w:rsid w:val="003406DA"/>
    <w:rsid w:val="003429FE"/>
    <w:rsid w:val="0034301C"/>
    <w:rsid w:val="0035243B"/>
    <w:rsid w:val="00356AAF"/>
    <w:rsid w:val="00361ED4"/>
    <w:rsid w:val="003730B5"/>
    <w:rsid w:val="00375295"/>
    <w:rsid w:val="00381555"/>
    <w:rsid w:val="00391281"/>
    <w:rsid w:val="00394337"/>
    <w:rsid w:val="003B5024"/>
    <w:rsid w:val="003B6C80"/>
    <w:rsid w:val="003B6CD3"/>
    <w:rsid w:val="003C63E0"/>
    <w:rsid w:val="003C7B6D"/>
    <w:rsid w:val="003D23B0"/>
    <w:rsid w:val="003D346B"/>
    <w:rsid w:val="003D553E"/>
    <w:rsid w:val="003E18CC"/>
    <w:rsid w:val="003F3223"/>
    <w:rsid w:val="00405106"/>
    <w:rsid w:val="0040659A"/>
    <w:rsid w:val="0041035A"/>
    <w:rsid w:val="0041457E"/>
    <w:rsid w:val="00417BE6"/>
    <w:rsid w:val="004212B9"/>
    <w:rsid w:val="00426E9A"/>
    <w:rsid w:val="00431C5C"/>
    <w:rsid w:val="004335DA"/>
    <w:rsid w:val="00434B6D"/>
    <w:rsid w:val="00440054"/>
    <w:rsid w:val="00440245"/>
    <w:rsid w:val="00441892"/>
    <w:rsid w:val="0044520F"/>
    <w:rsid w:val="00455BD9"/>
    <w:rsid w:val="00460691"/>
    <w:rsid w:val="004650BD"/>
    <w:rsid w:val="00465E91"/>
    <w:rsid w:val="0046642F"/>
    <w:rsid w:val="00467095"/>
    <w:rsid w:val="00467DA5"/>
    <w:rsid w:val="00467F5E"/>
    <w:rsid w:val="00495334"/>
    <w:rsid w:val="0049770C"/>
    <w:rsid w:val="004A1AA1"/>
    <w:rsid w:val="004A5755"/>
    <w:rsid w:val="004B2B4C"/>
    <w:rsid w:val="004B2BEF"/>
    <w:rsid w:val="004B6E43"/>
    <w:rsid w:val="004C16A6"/>
    <w:rsid w:val="004C7025"/>
    <w:rsid w:val="004D0433"/>
    <w:rsid w:val="004D17C0"/>
    <w:rsid w:val="004D7470"/>
    <w:rsid w:val="004E0E11"/>
    <w:rsid w:val="004E369E"/>
    <w:rsid w:val="004E425D"/>
    <w:rsid w:val="004E679B"/>
    <w:rsid w:val="004E734A"/>
    <w:rsid w:val="004F17E8"/>
    <w:rsid w:val="004F2F7F"/>
    <w:rsid w:val="004F4D66"/>
    <w:rsid w:val="004F5F60"/>
    <w:rsid w:val="005005B2"/>
    <w:rsid w:val="00500892"/>
    <w:rsid w:val="00513804"/>
    <w:rsid w:val="0051408E"/>
    <w:rsid w:val="00514FD5"/>
    <w:rsid w:val="005233E9"/>
    <w:rsid w:val="005312FE"/>
    <w:rsid w:val="005338FA"/>
    <w:rsid w:val="00534B73"/>
    <w:rsid w:val="00536F21"/>
    <w:rsid w:val="005654F4"/>
    <w:rsid w:val="0057054D"/>
    <w:rsid w:val="0057720E"/>
    <w:rsid w:val="0058040A"/>
    <w:rsid w:val="00580A67"/>
    <w:rsid w:val="00580C1F"/>
    <w:rsid w:val="00592B71"/>
    <w:rsid w:val="00594E8B"/>
    <w:rsid w:val="005A06F6"/>
    <w:rsid w:val="005A36FB"/>
    <w:rsid w:val="005A677C"/>
    <w:rsid w:val="005A7033"/>
    <w:rsid w:val="005B12CE"/>
    <w:rsid w:val="005B21E5"/>
    <w:rsid w:val="005C1EE0"/>
    <w:rsid w:val="005D2708"/>
    <w:rsid w:val="005D3B35"/>
    <w:rsid w:val="005D4235"/>
    <w:rsid w:val="005D4AB0"/>
    <w:rsid w:val="005D605E"/>
    <w:rsid w:val="005E1221"/>
    <w:rsid w:val="005E36A2"/>
    <w:rsid w:val="005E7FB7"/>
    <w:rsid w:val="005F19D3"/>
    <w:rsid w:val="005F3BE4"/>
    <w:rsid w:val="005F5689"/>
    <w:rsid w:val="00600C0D"/>
    <w:rsid w:val="006064DD"/>
    <w:rsid w:val="00606DCB"/>
    <w:rsid w:val="0061121E"/>
    <w:rsid w:val="00630251"/>
    <w:rsid w:val="006310FA"/>
    <w:rsid w:val="00632E0E"/>
    <w:rsid w:val="00634F87"/>
    <w:rsid w:val="00635906"/>
    <w:rsid w:val="0064131E"/>
    <w:rsid w:val="00645853"/>
    <w:rsid w:val="0064724F"/>
    <w:rsid w:val="00654057"/>
    <w:rsid w:val="00664449"/>
    <w:rsid w:val="006670D1"/>
    <w:rsid w:val="00671BFE"/>
    <w:rsid w:val="006A171A"/>
    <w:rsid w:val="006A71E3"/>
    <w:rsid w:val="006B14F1"/>
    <w:rsid w:val="006B22C9"/>
    <w:rsid w:val="006C62BB"/>
    <w:rsid w:val="006D028F"/>
    <w:rsid w:val="006E18C2"/>
    <w:rsid w:val="006E7F49"/>
    <w:rsid w:val="006F6761"/>
    <w:rsid w:val="007017C5"/>
    <w:rsid w:val="0070598B"/>
    <w:rsid w:val="00706200"/>
    <w:rsid w:val="00710292"/>
    <w:rsid w:val="00714528"/>
    <w:rsid w:val="00716015"/>
    <w:rsid w:val="007161A2"/>
    <w:rsid w:val="00723DE4"/>
    <w:rsid w:val="0072425E"/>
    <w:rsid w:val="00724C13"/>
    <w:rsid w:val="00726BC5"/>
    <w:rsid w:val="007436E4"/>
    <w:rsid w:val="007437DF"/>
    <w:rsid w:val="0075145D"/>
    <w:rsid w:val="007608B0"/>
    <w:rsid w:val="00764409"/>
    <w:rsid w:val="00766EB6"/>
    <w:rsid w:val="00772998"/>
    <w:rsid w:val="0079258E"/>
    <w:rsid w:val="007A0BE3"/>
    <w:rsid w:val="007B1C48"/>
    <w:rsid w:val="007B3D61"/>
    <w:rsid w:val="007B4A50"/>
    <w:rsid w:val="007B5AA4"/>
    <w:rsid w:val="007C21CB"/>
    <w:rsid w:val="007C51F8"/>
    <w:rsid w:val="007C7112"/>
    <w:rsid w:val="007D7920"/>
    <w:rsid w:val="007E0F65"/>
    <w:rsid w:val="007E4105"/>
    <w:rsid w:val="0080078B"/>
    <w:rsid w:val="00802A0B"/>
    <w:rsid w:val="00806BF2"/>
    <w:rsid w:val="008111D2"/>
    <w:rsid w:val="0081534E"/>
    <w:rsid w:val="0082316B"/>
    <w:rsid w:val="00826A33"/>
    <w:rsid w:val="00852ECA"/>
    <w:rsid w:val="00855CDB"/>
    <w:rsid w:val="00862EAF"/>
    <w:rsid w:val="00866210"/>
    <w:rsid w:val="008815B7"/>
    <w:rsid w:val="00882A38"/>
    <w:rsid w:val="00887539"/>
    <w:rsid w:val="008A1D52"/>
    <w:rsid w:val="008B2EF0"/>
    <w:rsid w:val="008B68A1"/>
    <w:rsid w:val="008C1343"/>
    <w:rsid w:val="008D3778"/>
    <w:rsid w:val="008E4152"/>
    <w:rsid w:val="008E4F74"/>
    <w:rsid w:val="008F6B9E"/>
    <w:rsid w:val="0090266F"/>
    <w:rsid w:val="0090781A"/>
    <w:rsid w:val="009103C9"/>
    <w:rsid w:val="00914C1A"/>
    <w:rsid w:val="009155B6"/>
    <w:rsid w:val="00916575"/>
    <w:rsid w:val="009175EE"/>
    <w:rsid w:val="0093192A"/>
    <w:rsid w:val="00935781"/>
    <w:rsid w:val="0094357F"/>
    <w:rsid w:val="00943F4F"/>
    <w:rsid w:val="00944A31"/>
    <w:rsid w:val="00954013"/>
    <w:rsid w:val="0096115A"/>
    <w:rsid w:val="00965FB9"/>
    <w:rsid w:val="00975166"/>
    <w:rsid w:val="00983FBE"/>
    <w:rsid w:val="00984C97"/>
    <w:rsid w:val="00986B57"/>
    <w:rsid w:val="00990C9A"/>
    <w:rsid w:val="009918A8"/>
    <w:rsid w:val="00992352"/>
    <w:rsid w:val="009937B0"/>
    <w:rsid w:val="00993BAB"/>
    <w:rsid w:val="00993CE8"/>
    <w:rsid w:val="009A2C92"/>
    <w:rsid w:val="009A40B6"/>
    <w:rsid w:val="009A7785"/>
    <w:rsid w:val="009B2125"/>
    <w:rsid w:val="009C52E0"/>
    <w:rsid w:val="009C6D91"/>
    <w:rsid w:val="009D028D"/>
    <w:rsid w:val="009D5BA7"/>
    <w:rsid w:val="009D6CCD"/>
    <w:rsid w:val="009D70E4"/>
    <w:rsid w:val="009F43B9"/>
    <w:rsid w:val="00A00769"/>
    <w:rsid w:val="00A1035D"/>
    <w:rsid w:val="00A13E99"/>
    <w:rsid w:val="00A23B02"/>
    <w:rsid w:val="00A30663"/>
    <w:rsid w:val="00A363E5"/>
    <w:rsid w:val="00A46084"/>
    <w:rsid w:val="00A51194"/>
    <w:rsid w:val="00A57131"/>
    <w:rsid w:val="00A60A6B"/>
    <w:rsid w:val="00A643BE"/>
    <w:rsid w:val="00A751C2"/>
    <w:rsid w:val="00A8510A"/>
    <w:rsid w:val="00A8682D"/>
    <w:rsid w:val="00A9449D"/>
    <w:rsid w:val="00AA0EC8"/>
    <w:rsid w:val="00AC0494"/>
    <w:rsid w:val="00AC2849"/>
    <w:rsid w:val="00AC4A0F"/>
    <w:rsid w:val="00AD51CF"/>
    <w:rsid w:val="00AF2102"/>
    <w:rsid w:val="00AF69C6"/>
    <w:rsid w:val="00B112F7"/>
    <w:rsid w:val="00B128CF"/>
    <w:rsid w:val="00B25FED"/>
    <w:rsid w:val="00B26B7E"/>
    <w:rsid w:val="00B43D28"/>
    <w:rsid w:val="00B64001"/>
    <w:rsid w:val="00B70378"/>
    <w:rsid w:val="00B832F7"/>
    <w:rsid w:val="00B8449C"/>
    <w:rsid w:val="00B90CBF"/>
    <w:rsid w:val="00B9205E"/>
    <w:rsid w:val="00B92B1A"/>
    <w:rsid w:val="00BB0E08"/>
    <w:rsid w:val="00BB1042"/>
    <w:rsid w:val="00BB55D4"/>
    <w:rsid w:val="00BC05A7"/>
    <w:rsid w:val="00BC40FC"/>
    <w:rsid w:val="00BD12BD"/>
    <w:rsid w:val="00BD1872"/>
    <w:rsid w:val="00BD4893"/>
    <w:rsid w:val="00BD6BDD"/>
    <w:rsid w:val="00BE6FD5"/>
    <w:rsid w:val="00BE761D"/>
    <w:rsid w:val="00BF2478"/>
    <w:rsid w:val="00BF632D"/>
    <w:rsid w:val="00C07E5E"/>
    <w:rsid w:val="00C120D4"/>
    <w:rsid w:val="00C179B4"/>
    <w:rsid w:val="00C23CDE"/>
    <w:rsid w:val="00C357B4"/>
    <w:rsid w:val="00C3798A"/>
    <w:rsid w:val="00C45CAC"/>
    <w:rsid w:val="00C50CAB"/>
    <w:rsid w:val="00C51132"/>
    <w:rsid w:val="00C512C8"/>
    <w:rsid w:val="00C52712"/>
    <w:rsid w:val="00C5658B"/>
    <w:rsid w:val="00C71C86"/>
    <w:rsid w:val="00C7296E"/>
    <w:rsid w:val="00C77215"/>
    <w:rsid w:val="00C80EAF"/>
    <w:rsid w:val="00C832C1"/>
    <w:rsid w:val="00C9503C"/>
    <w:rsid w:val="00C97731"/>
    <w:rsid w:val="00CA40C9"/>
    <w:rsid w:val="00CA7B35"/>
    <w:rsid w:val="00CB3E42"/>
    <w:rsid w:val="00CB4D89"/>
    <w:rsid w:val="00CB5B49"/>
    <w:rsid w:val="00CC6215"/>
    <w:rsid w:val="00CD2C99"/>
    <w:rsid w:val="00CD44A0"/>
    <w:rsid w:val="00CD468D"/>
    <w:rsid w:val="00CF701A"/>
    <w:rsid w:val="00CF7FB7"/>
    <w:rsid w:val="00D02794"/>
    <w:rsid w:val="00D13AA7"/>
    <w:rsid w:val="00D15093"/>
    <w:rsid w:val="00D32D13"/>
    <w:rsid w:val="00D3441D"/>
    <w:rsid w:val="00D40AD8"/>
    <w:rsid w:val="00D47575"/>
    <w:rsid w:val="00D61D93"/>
    <w:rsid w:val="00D66B87"/>
    <w:rsid w:val="00D73FAE"/>
    <w:rsid w:val="00D740FB"/>
    <w:rsid w:val="00D7654A"/>
    <w:rsid w:val="00DA2157"/>
    <w:rsid w:val="00DB3DBD"/>
    <w:rsid w:val="00DB4110"/>
    <w:rsid w:val="00DB4C6B"/>
    <w:rsid w:val="00DC0E23"/>
    <w:rsid w:val="00DE5635"/>
    <w:rsid w:val="00DF2F01"/>
    <w:rsid w:val="00DF319B"/>
    <w:rsid w:val="00E16EC5"/>
    <w:rsid w:val="00E22C69"/>
    <w:rsid w:val="00E272BA"/>
    <w:rsid w:val="00E322C5"/>
    <w:rsid w:val="00E46D5F"/>
    <w:rsid w:val="00E51D79"/>
    <w:rsid w:val="00E5704C"/>
    <w:rsid w:val="00E60D1E"/>
    <w:rsid w:val="00E662FD"/>
    <w:rsid w:val="00E71EA9"/>
    <w:rsid w:val="00E77719"/>
    <w:rsid w:val="00E820EE"/>
    <w:rsid w:val="00E92BB4"/>
    <w:rsid w:val="00E9346B"/>
    <w:rsid w:val="00EA2035"/>
    <w:rsid w:val="00EA305C"/>
    <w:rsid w:val="00EA4F8A"/>
    <w:rsid w:val="00EA6754"/>
    <w:rsid w:val="00EB091A"/>
    <w:rsid w:val="00EB4D71"/>
    <w:rsid w:val="00EC3689"/>
    <w:rsid w:val="00ED47FC"/>
    <w:rsid w:val="00ED7A3C"/>
    <w:rsid w:val="00EE772E"/>
    <w:rsid w:val="00EF4702"/>
    <w:rsid w:val="00EF56ED"/>
    <w:rsid w:val="00F07476"/>
    <w:rsid w:val="00F157A8"/>
    <w:rsid w:val="00F157D4"/>
    <w:rsid w:val="00F20D1B"/>
    <w:rsid w:val="00F2270D"/>
    <w:rsid w:val="00F30710"/>
    <w:rsid w:val="00F33130"/>
    <w:rsid w:val="00F35053"/>
    <w:rsid w:val="00F36660"/>
    <w:rsid w:val="00F37C1B"/>
    <w:rsid w:val="00F41162"/>
    <w:rsid w:val="00F464E3"/>
    <w:rsid w:val="00F52CB7"/>
    <w:rsid w:val="00F53936"/>
    <w:rsid w:val="00F53DB7"/>
    <w:rsid w:val="00F6085A"/>
    <w:rsid w:val="00F728EF"/>
    <w:rsid w:val="00F863E1"/>
    <w:rsid w:val="00F8797F"/>
    <w:rsid w:val="00FA6193"/>
    <w:rsid w:val="00FA7637"/>
    <w:rsid w:val="00FB2C44"/>
    <w:rsid w:val="00FB7237"/>
    <w:rsid w:val="00FC132E"/>
    <w:rsid w:val="00FE46B7"/>
    <w:rsid w:val="00FE7DCF"/>
    <w:rsid w:val="00FE7EC0"/>
    <w:rsid w:val="00FF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F555E9-D3E5-4254-B0A4-2342844A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85"/>
    <w:rPr>
      <w:sz w:val="28"/>
    </w:rPr>
  </w:style>
  <w:style w:type="paragraph" w:styleId="1">
    <w:name w:val="heading 1"/>
    <w:basedOn w:val="a"/>
    <w:next w:val="a"/>
    <w:qFormat/>
    <w:rsid w:val="009A7785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rsid w:val="009A7785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rsid w:val="009A7785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9A778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7785"/>
    <w:pPr>
      <w:ind w:firstLine="720"/>
      <w:jc w:val="both"/>
    </w:pPr>
  </w:style>
  <w:style w:type="paragraph" w:styleId="31">
    <w:name w:val="Body Text 3"/>
    <w:basedOn w:val="a"/>
    <w:link w:val="32"/>
    <w:rsid w:val="009F43B9"/>
    <w:pPr>
      <w:spacing w:after="120"/>
    </w:pPr>
    <w:rPr>
      <w:sz w:val="16"/>
      <w:szCs w:val="16"/>
    </w:rPr>
  </w:style>
  <w:style w:type="character" w:customStyle="1" w:styleId="a4">
    <w:name w:val="Верхний колонтитул Знак"/>
    <w:link w:val="a5"/>
    <w:uiPriority w:val="99"/>
    <w:locked/>
    <w:rsid w:val="002234DF"/>
    <w:rPr>
      <w:lang w:val="ru-RU" w:eastAsia="ru-RU" w:bidi="ar-SA"/>
    </w:rPr>
  </w:style>
  <w:style w:type="paragraph" w:styleId="a5">
    <w:name w:val="header"/>
    <w:basedOn w:val="a"/>
    <w:link w:val="a4"/>
    <w:uiPriority w:val="99"/>
    <w:rsid w:val="002234DF"/>
    <w:pPr>
      <w:tabs>
        <w:tab w:val="center" w:pos="4153"/>
        <w:tab w:val="right" w:pos="8306"/>
      </w:tabs>
    </w:pPr>
    <w:rPr>
      <w:sz w:val="20"/>
    </w:rPr>
  </w:style>
  <w:style w:type="character" w:customStyle="1" w:styleId="32">
    <w:name w:val="Основной текст 3 Знак"/>
    <w:link w:val="31"/>
    <w:rsid w:val="00CD468D"/>
    <w:rPr>
      <w:sz w:val="16"/>
      <w:szCs w:val="16"/>
    </w:rPr>
  </w:style>
  <w:style w:type="character" w:customStyle="1" w:styleId="20">
    <w:name w:val="Заголовок 2 Знак"/>
    <w:link w:val="2"/>
    <w:rsid w:val="00D47575"/>
    <w:rPr>
      <w:rFonts w:ascii="Arial" w:hAnsi="Arial"/>
      <w:b/>
      <w:sz w:val="18"/>
    </w:rPr>
  </w:style>
  <w:style w:type="character" w:customStyle="1" w:styleId="30">
    <w:name w:val="Заголовок 3 Знак"/>
    <w:link w:val="3"/>
    <w:rsid w:val="00D47575"/>
    <w:rPr>
      <w:b/>
      <w:sz w:val="36"/>
    </w:rPr>
  </w:style>
  <w:style w:type="character" w:styleId="a6">
    <w:name w:val="Hyperlink"/>
    <w:uiPriority w:val="99"/>
    <w:rsid w:val="0061121E"/>
    <w:rPr>
      <w:color w:val="0000FF"/>
      <w:u w:val="single"/>
    </w:rPr>
  </w:style>
  <w:style w:type="paragraph" w:styleId="a7">
    <w:name w:val="footer"/>
    <w:basedOn w:val="a"/>
    <w:link w:val="a8"/>
    <w:rsid w:val="00EA4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A4F8A"/>
    <w:rPr>
      <w:sz w:val="28"/>
    </w:rPr>
  </w:style>
  <w:style w:type="paragraph" w:styleId="a9">
    <w:name w:val="Balloon Text"/>
    <w:basedOn w:val="a"/>
    <w:link w:val="aa"/>
    <w:rsid w:val="003D55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D553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B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aikop.ru/munitsipalnaya-pravovaya-ba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ykop-news.ru/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 Windows</dc:creator>
  <cp:lastModifiedBy>Емиж Бэла Хазретовна</cp:lastModifiedBy>
  <cp:revision>9</cp:revision>
  <cp:lastPrinted>2025-07-23T07:45:00Z</cp:lastPrinted>
  <dcterms:created xsi:type="dcterms:W3CDTF">2025-07-12T08:05:00Z</dcterms:created>
  <dcterms:modified xsi:type="dcterms:W3CDTF">2025-07-23T07:45:00Z</dcterms:modified>
</cp:coreProperties>
</file>