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284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Годовой отчет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ходе реализации муниципальной программы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Экономическое развитие и формирование инвестиционной привлекательности муниципального образования «Город Майкоп»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tabs>
          <w:tab w:val="left" w:pos="284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2025</w:t>
      </w:r>
      <w:bookmarkStart w:id="0" w:name="_GoBack"/>
      <w:r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году.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jc w:val="center"/>
        <w:spacing w:after="120"/>
        <w:tabs>
          <w:tab w:val="left" w:pos="284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52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Муниципальная программа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Экономическое развитие и формирование инвестиционной привлекательности муниципал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ьного образования «Город Майкоп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утвержденная постановлением Администрации муниципального образования «Город Майкоп» от </w:t>
      </w:r>
      <w:r>
        <w:rPr>
          <w:rFonts w:ascii="Times New Roman" w:hAnsi="Times New Roman" w:cs="Times New Roman"/>
          <w:sz w:val="28"/>
          <w:szCs w:val="26"/>
        </w:rPr>
        <w:t xml:space="preserve">26.10.2021 № 1131</w:t>
      </w:r>
      <w:r>
        <w:rPr>
          <w:rFonts w:ascii="Times New Roman" w:hAnsi="Times New Roman" w:cs="Times New Roman"/>
          <w:sz w:val="28"/>
          <w:szCs w:val="26"/>
        </w:rPr>
        <w:t xml:space="preserve"> (далее – муниципальная программа)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 xml:space="preserve">одним </w:t>
      </w:r>
      <w:r>
        <w:rPr>
          <w:rFonts w:ascii="Times New Roman" w:hAnsi="Times New Roman" w:cs="Times New Roman"/>
          <w:sz w:val="28"/>
          <w:szCs w:val="28"/>
        </w:rPr>
        <w:t xml:space="preserve">из немаловажных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инструментов</w:t>
      </w:r>
      <w:r>
        <w:rPr>
          <w:rFonts w:ascii="Times New Roman" w:hAnsi="Times New Roman" w:cs="Times New Roman"/>
          <w:sz w:val="28"/>
          <w:szCs w:val="28"/>
        </w:rPr>
        <w:t xml:space="preserve"> реализации </w:t>
      </w:r>
      <w:r>
        <w:rPr>
          <w:rFonts w:ascii="Times New Roman" w:hAnsi="Times New Roman" w:cs="Times New Roman"/>
          <w:sz w:val="28"/>
          <w:szCs w:val="28"/>
        </w:rPr>
        <w:t xml:space="preserve">и функционирования развития экономики.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52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Экономическое</w:t>
      </w:r>
      <w:r>
        <w:rPr>
          <w:rFonts w:ascii="Times New Roman" w:hAnsi="Times New Roman" w:cs="Times New Roman"/>
          <w:sz w:val="28"/>
          <w:szCs w:val="28"/>
        </w:rPr>
        <w:t xml:space="preserve"> развитие муниципального образования представляет собой </w:t>
      </w:r>
      <w:r>
        <w:rPr>
          <w:rFonts w:ascii="Times New Roman" w:hAnsi="Times New Roman" w:cs="Times New Roman"/>
          <w:sz w:val="28"/>
          <w:szCs w:val="28"/>
        </w:rPr>
        <w:t xml:space="preserve">концепцию формирования </w:t>
      </w:r>
      <w:r>
        <w:rPr>
          <w:rFonts w:ascii="Times New Roman" w:hAnsi="Times New Roman" w:cs="Times New Roman"/>
          <w:sz w:val="28"/>
          <w:szCs w:val="28"/>
        </w:rPr>
        <w:t xml:space="preserve">процесс</w:t>
      </w:r>
      <w:r>
        <w:rPr>
          <w:rFonts w:ascii="Times New Roman" w:hAnsi="Times New Roman" w:cs="Times New Roman"/>
          <w:sz w:val="28"/>
          <w:szCs w:val="28"/>
        </w:rPr>
        <w:t xml:space="preserve">а изменений, целью которой</w:t>
      </w:r>
      <w:r>
        <w:rPr>
          <w:rFonts w:ascii="Times New Roman" w:hAnsi="Times New Roman" w:cs="Times New Roman"/>
          <w:sz w:val="28"/>
          <w:szCs w:val="28"/>
        </w:rPr>
        <w:t xml:space="preserve"> является улучшение качества жизни населения, управляемый органами местного самоуправления при привлечении институтов гражданского общества, предприятий, организаций и всех заинтересованных сторон.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52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 деятельности местных органов власти функция управления социально-экономическим развитием и его планирование становится все более значимой. </w:t>
      </w:r>
      <w:r>
        <w:rPr>
          <w:rFonts w:ascii="Times New Roman" w:hAnsi="Times New Roman" w:cs="Times New Roman"/>
          <w:sz w:val="28"/>
          <w:szCs w:val="28"/>
        </w:rPr>
        <w:t xml:space="preserve">На данный момент роль определяется развитию промышленного потенциала, инфраструктуры, социальной политики, обустройству территории, охватывая значимую часть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экономического се</w:t>
      </w:r>
      <w:r>
        <w:rPr>
          <w:rFonts w:ascii="Times New Roman" w:hAnsi="Times New Roman" w:cs="Times New Roman"/>
          <w:sz w:val="28"/>
          <w:szCs w:val="28"/>
        </w:rPr>
        <w:t xml:space="preserve">ктора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52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Поступательное развитие экономических процессов невозможно без благоприятного инвестиционного климата. Инвестиционные вложен</w:t>
      </w:r>
      <w:r>
        <w:rPr>
          <w:rFonts w:ascii="Times New Roman" w:hAnsi="Times New Roman" w:cs="Times New Roman"/>
          <w:sz w:val="28"/>
          <w:szCs w:val="28"/>
        </w:rPr>
        <w:t xml:space="preserve">ия создают новые предприятия в различных секторах экономики и дополнительные рабочие места, позволяют осваивать передовые технологии и обновлять основной капитал, способствуют интенсификации производства, обеспечивают выход на рынок новых товаров и услуг.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52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осуществления реализации муниципальной програм</w:t>
      </w:r>
      <w:r>
        <w:rPr>
          <w:rFonts w:ascii="Times New Roman" w:hAnsi="Times New Roman" w:cs="Times New Roman"/>
          <w:sz w:val="28"/>
          <w:szCs w:val="28"/>
        </w:rPr>
        <w:t xml:space="preserve">мы</w:t>
      </w:r>
      <w:r>
        <w:rPr>
          <w:rFonts w:ascii="Times New Roman" w:hAnsi="Times New Roman" w:cs="Times New Roman"/>
          <w:sz w:val="28"/>
          <w:szCs w:val="28"/>
        </w:rPr>
        <w:t xml:space="preserve"> в 2025</w:t>
      </w:r>
      <w:r>
        <w:rPr>
          <w:rFonts w:ascii="Times New Roman" w:hAnsi="Times New Roman" w:cs="Times New Roman"/>
          <w:sz w:val="28"/>
          <w:szCs w:val="28"/>
        </w:rPr>
        <w:t xml:space="preserve"> году был</w:t>
      </w:r>
      <w:r>
        <w:rPr>
          <w:rFonts w:ascii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 xml:space="preserve"> ряд мероприятий, направленных на выполнение стратегических целей и стратегических задач.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52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направлена</w:t>
      </w:r>
      <w:r>
        <w:rPr>
          <w:rFonts w:ascii="Times New Roman" w:hAnsi="Times New Roman" w:cs="Times New Roman"/>
          <w:sz w:val="28"/>
          <w:szCs w:val="28"/>
        </w:rPr>
        <w:t xml:space="preserve"> на: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52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</w:t>
      </w:r>
      <w:r>
        <w:rPr>
          <w:rFonts w:ascii="Times New Roman" w:hAnsi="Times New Roman" w:cs="Times New Roman"/>
          <w:sz w:val="28"/>
          <w:szCs w:val="28"/>
        </w:rPr>
        <w:t xml:space="preserve">оздание условий для привлечения инвестиций в экономику, развития промышленного производства и о</w:t>
      </w:r>
      <w:r>
        <w:rPr>
          <w:rFonts w:ascii="Times New Roman" w:hAnsi="Times New Roman" w:cs="Times New Roman"/>
          <w:sz w:val="28"/>
          <w:szCs w:val="28"/>
        </w:rPr>
        <w:t xml:space="preserve">беспечения кадрового потенциала;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52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</w:t>
      </w:r>
      <w:r>
        <w:rPr>
          <w:rFonts w:ascii="Times New Roman" w:hAnsi="Times New Roman" w:cs="Times New Roman"/>
          <w:sz w:val="28"/>
          <w:szCs w:val="28"/>
        </w:rPr>
        <w:t xml:space="preserve">оздание благоприятных условий для развития малого и среднего предпринимательства, потребительского рынка,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способствующих увеличению их вклада в социально-экономическое развитие.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52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851" w:right="1133" w:bottom="568" w:left="1701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достижении значений целевых показателей (индикаторов)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программы за 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приведены в Таблице№1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right="-2" w:firstLine="698"/>
        <w:jc w:val="right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Таблица № 1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Сведения о достижении значений целевых показателей (индикаторов) муниципальной программы, подпрограмм муниципальной программы (обеспечивающей подпрограммы муниципальной программы)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tbl>
      <w:tblPr>
        <w:tblStyle w:val="848"/>
        <w:tblW w:w="141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1418"/>
        <w:gridCol w:w="2126"/>
        <w:gridCol w:w="1276"/>
        <w:gridCol w:w="1276"/>
        <w:gridCol w:w="1560"/>
      </w:tblGrid>
      <w:tr>
        <w:tblPrEx/>
        <w:trPr/>
        <w:tc>
          <w:tcP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(индикатор)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67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целевых показателей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(индикаторов) 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подпрограммы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исполнения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56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53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5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gridSpan w:val="7"/>
            <w:tcW w:w="141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«Экономическое развитие и формирование инвестиционной привлекательности муниципального образования «Город Майкоп»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53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22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Объем инвестиций в основной капитал (по крупным и средним предприятиям) в расчете на 1 жителя.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</w:rPr>
              <w:t xml:space="preserve">Тыс. рублей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71,2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101,4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53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22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Объем отгруженных товаров собственного производства, выполненных работ и услуг по полному кругу предприятий.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</w:rPr>
              <w:t xml:space="preserve">Млн. рублей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40 038,6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27 599,8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43 272,5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5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Среднемесячная номинальная начисленная заработная плата работников крупных и средних предприятий.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</w:rPr>
              <w:t xml:space="preserve">Рублей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57 199,5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46 807,2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66 038,2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W w:w="141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«Развитие промышленного и инвестиционного сектора экономики»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5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Индекс промышленного производства по полному кругу предприятий.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-2882" w:leader="none"/>
                <w:tab w:val="right" w:pos="642" w:leader="none"/>
              </w:tabs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123,8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105,1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101,0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53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22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Индекс физического объема инвестиций в основной капитал по крупным и средним предприятиям.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141,6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105,9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99,8</w:t>
            </w:r>
            <w:r/>
          </w:p>
        </w:tc>
      </w:tr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5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Индекс физического объема работ, выполненных по виду деятельности «Строительство».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117,9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104,9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93,1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W w:w="1417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851" w:leader="none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«Развитие малого и среднего предпринимательства»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53" w:type="dxa"/>
            <w:vAlign w:val="center"/>
            <w:textDirection w:val="lrTb"/>
            <w:noWrap w:val="false"/>
          </w:tcPr>
          <w:p>
            <w:pPr>
              <w:contextualSpacing/>
              <w:ind w:left="34"/>
              <w:jc w:val="both"/>
              <w:spacing w:after="200"/>
              <w:tabs>
                <w:tab w:val="left" w:pos="22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Темп роста среднесписочной численности работников средних, малых и микропредприятий (без внешних совместителей).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100,3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109,1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53" w:type="dxa"/>
            <w:vAlign w:val="center"/>
            <w:textDirection w:val="lrTb"/>
            <w:noWrap w:val="false"/>
          </w:tcPr>
          <w:p>
            <w:pPr>
              <w:contextualSpacing/>
              <w:ind w:left="34"/>
              <w:jc w:val="both"/>
              <w:spacing w:after="200"/>
              <w:tabs>
                <w:tab w:val="left" w:pos="22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Количество самозанятых граждан, зафиксировавших свой статус и применяющих специальный налоговый режим «Налог на профессиональный доход» (нарастающим итогом).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1 870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53" w:type="dxa"/>
            <w:vAlign w:val="center"/>
            <w:textDirection w:val="lrTb"/>
            <w:noWrap w:val="false"/>
          </w:tcPr>
          <w:p>
            <w:pPr>
              <w:contextualSpacing/>
              <w:ind w:left="34"/>
              <w:jc w:val="both"/>
              <w:spacing w:after="200"/>
              <w:tabs>
                <w:tab w:val="left" w:pos="22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Прирост СМСП и самозанятых граждан, получивших субсидии на возмещение затрат в связи с производством товаров, выполнением работ, оказанием услуг в сфере поддержки малого и среднего предпринимательства (нарастающим итогом).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25,0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  <w:sectPr>
          <w:footnotePr/>
          <w:endnotePr/>
          <w:type w:val="nextPage"/>
          <w:pgSz w:w="16838" w:h="11906" w:orient="landscape"/>
          <w:pgMar w:top="1134" w:right="1701" w:bottom="1134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spacing w:after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jc w:val="center"/>
        <w:spacing w:after="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Расчет целевых показателей муниципальной программы</w:t>
      </w:r>
      <w:r>
        <w:rPr>
          <w:rFonts w:ascii="Times New Roman" w:hAnsi="Times New Roman"/>
          <w:i/>
          <w:sz w:val="28"/>
        </w:rPr>
      </w:r>
      <w:r>
        <w:rPr>
          <w:rFonts w:ascii="Times New Roman" w:hAnsi="Times New Roman"/>
          <w:i/>
          <w:sz w:val="28"/>
        </w:rPr>
      </w:r>
    </w:p>
    <w:p>
      <w:pPr>
        <w:jc w:val="center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47"/>
        <w:numPr>
          <w:ilvl w:val="0"/>
          <w:numId w:val="2"/>
        </w:numPr>
        <w:ind w:left="0" w:firstLine="709"/>
        <w:jc w:val="both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Методикой расчета целевых показателей (индикаторов) муниципальной программы расчет целевого показателя «</w:t>
      </w:r>
      <w:r>
        <w:rPr>
          <w:rFonts w:ascii="Times New Roman" w:hAnsi="Times New Roman"/>
          <w:sz w:val="28"/>
        </w:rPr>
        <w:t xml:space="preserve">Объем инвестиций в основной капитал (по крупным и средним пред</w:t>
      </w:r>
      <w:r>
        <w:rPr>
          <w:rFonts w:ascii="Times New Roman" w:hAnsi="Times New Roman"/>
          <w:sz w:val="28"/>
        </w:rPr>
        <w:t xml:space="preserve">приятиям) в расчете на 1 жителя</w:t>
      </w:r>
      <w:r>
        <w:rPr>
          <w:rFonts w:ascii="Times New Roman" w:hAnsi="Times New Roman"/>
          <w:sz w:val="28"/>
        </w:rPr>
        <w:t xml:space="preserve">» производится</w:t>
      </w:r>
      <w:r>
        <w:rPr>
          <w:rFonts w:ascii="Times New Roman" w:hAnsi="Times New Roman"/>
          <w:sz w:val="28"/>
        </w:rPr>
        <w:t xml:space="preserve"> по формуле</w:t>
      </w:r>
      <w:r>
        <w:rPr>
          <w:rFonts w:ascii="Times New Roman" w:hAnsi="Times New Roman"/>
          <w:sz w:val="28"/>
        </w:rPr>
        <w:t xml:space="preserve">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47"/>
        <w:ind w:left="709"/>
        <w:jc w:val="center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ОИк.с. = ОВк.с. / Ч, где: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47"/>
        <w:ind w:left="709"/>
        <w:jc w:val="center"/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847"/>
        <w:ind w:left="709"/>
        <w:jc w:val="both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ОИк.с. – объем инвестиций в основной капитал (по крупным и средним предприятиям) в расчете на 1 жителя, тыс. руб.;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47"/>
        <w:ind w:left="709"/>
        <w:jc w:val="both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ОВк.с. – объем инвестиций в основной капитал (без субъектов малого предпринимательства) всего, тыс. руб.;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47"/>
        <w:ind w:left="709"/>
        <w:jc w:val="both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 – численность населения муниципального образования «Город Майкоп», чел.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47"/>
        <w:ind w:left="709"/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(используется индекс роста объема инвестиций (дефлятор и индекс физического объема)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7"/>
        <w:ind w:left="709"/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7"/>
        <w:ind w:left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ОИк.с. = 16</w:t>
      </w:r>
      <w:r>
        <w:rPr>
          <w:rFonts w:ascii="Times New Roman" w:hAnsi="Times New Roman"/>
          <w:sz w:val="26"/>
          <w:szCs w:val="26"/>
        </w:rPr>
        <w:t xml:space="preserve"> 401 200/161 818=101,4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47"/>
        <w:ind w:left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Объем инвестиций в основной капитал по крупным и средним </w:t>
      </w:r>
      <w:r>
        <w:rPr>
          <w:rFonts w:ascii="Times New Roman" w:hAnsi="Times New Roman"/>
          <w:sz w:val="28"/>
        </w:rPr>
        <w:t xml:space="preserve">предприятиям по результатам 2025</w:t>
      </w:r>
      <w:r>
        <w:rPr>
          <w:rFonts w:ascii="Times New Roman" w:hAnsi="Times New Roman"/>
          <w:sz w:val="28"/>
        </w:rPr>
        <w:t xml:space="preserve"> года </w:t>
      </w:r>
      <w:r>
        <w:rPr>
          <w:rFonts w:ascii="Times New Roman" w:hAnsi="Times New Roman"/>
          <w:sz w:val="28"/>
        </w:rPr>
        <w:t xml:space="preserve">фактически </w:t>
      </w:r>
      <w:r>
        <w:rPr>
          <w:rFonts w:ascii="Times New Roman" w:hAnsi="Times New Roman"/>
          <w:sz w:val="28"/>
        </w:rPr>
        <w:t xml:space="preserve">составил 16 401</w:t>
      </w:r>
      <w:r>
        <w:rPr>
          <w:rFonts w:ascii="Times New Roman" w:hAnsi="Times New Roman"/>
          <w:sz w:val="28"/>
        </w:rPr>
        <w:t xml:space="preserve">,2</w:t>
      </w:r>
      <w:r>
        <w:rPr>
          <w:rFonts w:ascii="Times New Roman" w:hAnsi="Times New Roman"/>
          <w:sz w:val="28"/>
        </w:rPr>
        <w:t xml:space="preserve"> тыс.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рублей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2025 году, так же как и в 2024, </w:t>
      </w:r>
      <w:r>
        <w:rPr>
          <w:rFonts w:ascii="Times New Roman" w:hAnsi="Times New Roman"/>
          <w:sz w:val="28"/>
        </w:rPr>
        <w:t xml:space="preserve">наблюдается </w:t>
      </w:r>
      <w:r>
        <w:rPr>
          <w:rFonts w:ascii="Times New Roman" w:hAnsi="Times New Roman"/>
          <w:sz w:val="28"/>
        </w:rPr>
        <w:t xml:space="preserve">положитель</w:t>
      </w:r>
      <w:r>
        <w:rPr>
          <w:rFonts w:ascii="Times New Roman" w:hAnsi="Times New Roman"/>
          <w:sz w:val="28"/>
        </w:rPr>
        <w:t xml:space="preserve">ная динамика </w:t>
      </w:r>
      <w:r>
        <w:rPr>
          <w:rFonts w:ascii="Times New Roman" w:hAnsi="Times New Roman"/>
          <w:sz w:val="28"/>
        </w:rPr>
        <w:t xml:space="preserve">объема инвестиций в основной капитал на 1 жителя, </w:t>
      </w:r>
      <w:r>
        <w:rPr>
          <w:rFonts w:ascii="Times New Roman" w:hAnsi="Times New Roman"/>
          <w:sz w:val="28"/>
        </w:rPr>
        <w:t xml:space="preserve">в сравнении</w:t>
      </w:r>
      <w:r>
        <w:rPr>
          <w:rFonts w:ascii="Times New Roman" w:hAnsi="Times New Roman"/>
          <w:sz w:val="28"/>
        </w:rPr>
        <w:t xml:space="preserve"> с 2024</w:t>
      </w:r>
      <w:r>
        <w:rPr>
          <w:rFonts w:ascii="Times New Roman" w:hAnsi="Times New Roman"/>
          <w:sz w:val="28"/>
        </w:rPr>
        <w:t xml:space="preserve"> годом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-</w:t>
      </w:r>
      <w:r>
        <w:rPr>
          <w:rFonts w:ascii="Times New Roman" w:hAnsi="Times New Roman"/>
          <w:sz w:val="28"/>
        </w:rPr>
        <w:t xml:space="preserve"> увеличения на 12,1 тыс. рублей.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47"/>
        <w:numPr>
          <w:ilvl w:val="0"/>
          <w:numId w:val="2"/>
        </w:numPr>
        <w:ind w:left="0" w:firstLine="709"/>
        <w:jc w:val="both"/>
        <w:spacing w:after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По целевому показателю</w:t>
      </w:r>
      <w:r>
        <w:rPr>
          <w:highlight w:val="white"/>
        </w:rPr>
        <w:t xml:space="preserve"> «</w:t>
      </w:r>
      <w:r>
        <w:rPr>
          <w:rFonts w:ascii="Times New Roman" w:hAnsi="Times New Roman"/>
          <w:sz w:val="28"/>
          <w:highlight w:val="white"/>
        </w:rPr>
        <w:t xml:space="preserve">Объем отгруженных товаров собственного производства, выполненных работ и услуг по полному кругу предприятий</w:t>
      </w:r>
      <w:r>
        <w:rPr>
          <w:rFonts w:ascii="Times New Roman" w:hAnsi="Times New Roman"/>
          <w:sz w:val="28"/>
          <w:highlight w:val="white"/>
        </w:rPr>
        <w:t xml:space="preserve">»</w:t>
      </w:r>
      <w:r>
        <w:rPr>
          <w:rFonts w:ascii="Times New Roman" w:hAnsi="Times New Roman"/>
          <w:sz w:val="28"/>
          <w:highlight w:val="white"/>
        </w:rPr>
        <w:t xml:space="preserve"> расчет не производится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(</w:t>
      </w:r>
      <w:r>
        <w:rPr>
          <w:rFonts w:ascii="Times New Roman" w:hAnsi="Times New Roman"/>
          <w:sz w:val="28"/>
          <w:highlight w:val="white"/>
        </w:rPr>
        <w:t xml:space="preserve">в соответствии с Методикой расчета целевых показателей (индикаторов) муниципальной программы</w:t>
      </w:r>
      <w:r>
        <w:rPr>
          <w:rFonts w:ascii="Times New Roman" w:hAnsi="Times New Roman"/>
          <w:sz w:val="28"/>
          <w:highlight w:val="white"/>
        </w:rPr>
        <w:t xml:space="preserve">)</w:t>
      </w:r>
      <w:r>
        <w:rPr>
          <w:rFonts w:ascii="Times New Roman" w:hAnsi="Times New Roman"/>
          <w:sz w:val="28"/>
          <w:highlight w:val="white"/>
        </w:rPr>
        <w:t xml:space="preserve">. Фактическое значение за 2025</w:t>
      </w:r>
      <w:r>
        <w:rPr>
          <w:rFonts w:ascii="Times New Roman" w:hAnsi="Times New Roman"/>
          <w:sz w:val="28"/>
          <w:highlight w:val="white"/>
        </w:rPr>
        <w:t xml:space="preserve"> год составляет – </w:t>
      </w:r>
      <w:r>
        <w:rPr>
          <w:rFonts w:ascii="Times New Roman" w:hAnsi="Times New Roman"/>
          <w:sz w:val="28"/>
          <w:highlight w:val="white"/>
        </w:rPr>
        <w:t xml:space="preserve">43 272,5</w:t>
      </w:r>
      <w:r>
        <w:rPr>
          <w:rFonts w:ascii="Times New Roman" w:hAnsi="Times New Roman"/>
          <w:sz w:val="28"/>
          <w:highlight w:val="white"/>
        </w:rPr>
        <w:t xml:space="preserve"> млн </w:t>
      </w:r>
      <w:r>
        <w:rPr>
          <w:rFonts w:ascii="Times New Roman" w:hAnsi="Times New Roman"/>
          <w:sz w:val="28"/>
          <w:highlight w:val="white"/>
        </w:rPr>
        <w:t xml:space="preserve">руб.</w:t>
      </w:r>
      <w:r>
        <w:rPr>
          <w:rFonts w:ascii="Times New Roman" w:hAnsi="Times New Roman"/>
          <w:sz w:val="28"/>
          <w:highlight w:val="white"/>
        </w:rPr>
        <w:t xml:space="preserve"> Процент выполнения составил 156,8,0</w:t>
      </w:r>
      <w:r>
        <w:rPr>
          <w:rFonts w:ascii="Times New Roman" w:hAnsi="Times New Roman"/>
          <w:sz w:val="28"/>
          <w:highlight w:val="white"/>
        </w:rPr>
        <w:t xml:space="preserve">%</w:t>
      </w:r>
      <w:r>
        <w:rPr>
          <w:rFonts w:ascii="Times New Roman" w:hAnsi="Times New Roman"/>
          <w:sz w:val="28"/>
          <w:highlight w:val="white"/>
        </w:rPr>
        <w:t xml:space="preserve">,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за счет предприятий, которые наращивают объемы производства и отгруженной продукции, а также </w:t>
      </w:r>
      <w:r>
        <w:rPr>
          <w:rFonts w:ascii="Times New Roman" w:hAnsi="Times New Roman"/>
          <w:sz w:val="28"/>
          <w:highlight w:val="white"/>
        </w:rPr>
        <w:t xml:space="preserve">в связи с ростом цен на производственную продукцию. 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847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Расчет целевого показателя «Среднемесячная номинальная начисленная заработная плата работников крупных и средних предприятий» не производит</w:t>
      </w:r>
      <w:r>
        <w:rPr>
          <w:rFonts w:ascii="Times New Roman" w:hAnsi="Times New Roman"/>
          <w:sz w:val="28"/>
        </w:rPr>
        <w:t xml:space="preserve">ся. Фактическое </w:t>
      </w:r>
      <w:r>
        <w:rPr>
          <w:rFonts w:ascii="Times New Roman" w:hAnsi="Times New Roman"/>
          <w:sz w:val="28"/>
        </w:rPr>
        <w:t xml:space="preserve">значение за 2025</w:t>
      </w:r>
      <w:r>
        <w:rPr>
          <w:rFonts w:ascii="Times New Roman" w:hAnsi="Times New Roman"/>
          <w:sz w:val="28"/>
        </w:rPr>
        <w:t xml:space="preserve"> год </w:t>
      </w:r>
      <w:r>
        <w:rPr>
          <w:rFonts w:ascii="Times New Roman" w:hAnsi="Times New Roman"/>
          <w:sz w:val="28"/>
        </w:rPr>
        <w:t xml:space="preserve">составило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66 038,2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рубл</w:t>
      </w:r>
      <w:r>
        <w:rPr>
          <w:rFonts w:ascii="Times New Roman" w:hAnsi="Times New Roman"/>
          <w:sz w:val="28"/>
        </w:rPr>
        <w:t xml:space="preserve">я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 сравнении с 2024</w:t>
      </w:r>
      <w:r>
        <w:rPr>
          <w:rFonts w:ascii="Times New Roman" w:hAnsi="Times New Roman"/>
          <w:sz w:val="28"/>
        </w:rPr>
        <w:t xml:space="preserve"> годом целевой показатель вырос на </w:t>
      </w:r>
      <w:r>
        <w:rPr>
          <w:rFonts w:ascii="Times New Roman" w:hAnsi="Times New Roman"/>
          <w:sz w:val="28"/>
        </w:rPr>
        <w:t xml:space="preserve">15</w:t>
      </w:r>
      <w:r>
        <w:rPr>
          <w:rFonts w:ascii="Times New Roman" w:hAnsi="Times New Roman"/>
          <w:sz w:val="28"/>
        </w:rPr>
        <w:t xml:space="preserve">,2%.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47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</w:rPr>
        <w:t xml:space="preserve">Целевой показатель «Индекс промышленного производства по полному кругу предприятий»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выполнен на </w:t>
      </w:r>
      <w:r>
        <w:rPr>
          <w:rFonts w:ascii="Times New Roman" w:hAnsi="Times New Roman"/>
          <w:sz w:val="28"/>
          <w:highlight w:val="white"/>
        </w:rPr>
        <w:t xml:space="preserve">96</w:t>
      </w:r>
      <w:r>
        <w:rPr>
          <w:rFonts w:ascii="Times New Roman" w:hAnsi="Times New Roman"/>
          <w:sz w:val="28"/>
          <w:highlight w:val="white"/>
        </w:rPr>
        <w:t xml:space="preserve">,</w:t>
      </w:r>
      <w:r>
        <w:rPr>
          <w:rFonts w:ascii="Times New Roman" w:hAnsi="Times New Roman"/>
          <w:sz w:val="28"/>
          <w:highlight w:val="white"/>
        </w:rPr>
        <w:t xml:space="preserve">1</w:t>
      </w:r>
      <w:r>
        <w:rPr>
          <w:rFonts w:ascii="Times New Roman" w:hAnsi="Times New Roman"/>
          <w:sz w:val="28"/>
          <w:highlight w:val="white"/>
        </w:rPr>
        <w:t xml:space="preserve">%.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информации Управления Федеральной службы государственной статистики по Краснодарскому краю и Республике Адыгея индекс цен произ</w:t>
      </w:r>
      <w:r>
        <w:rPr>
          <w:rFonts w:ascii="Times New Roman" w:hAnsi="Times New Roman"/>
          <w:sz w:val="28"/>
        </w:rPr>
        <w:t xml:space="preserve">водителей за январь-декабрь 2025</w:t>
      </w:r>
      <w:r>
        <w:rPr>
          <w:rFonts w:ascii="Times New Roman" w:hAnsi="Times New Roman"/>
          <w:sz w:val="28"/>
        </w:rPr>
        <w:t xml:space="preserve">г. к январю-декабрю 2024г. составил 107,1</w:t>
      </w:r>
      <w:r>
        <w:rPr>
          <w:rFonts w:ascii="Times New Roman" w:hAnsi="Times New Roman"/>
          <w:sz w:val="28"/>
        </w:rPr>
        <w:t xml:space="preserve">%.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</w:t>
      </w:r>
      <w:r>
        <w:rPr>
          <w:rFonts w:ascii="Times New Roman" w:hAnsi="Times New Roman"/>
          <w:sz w:val="28"/>
        </w:rPr>
        <w:t xml:space="preserve">декс промышлен</w:t>
      </w:r>
      <w:r>
        <w:rPr>
          <w:rFonts w:ascii="Times New Roman" w:hAnsi="Times New Roman"/>
          <w:sz w:val="28"/>
        </w:rPr>
        <w:t xml:space="preserve">ного производства по итогам 2025</w:t>
      </w:r>
      <w:r>
        <w:rPr>
          <w:rFonts w:ascii="Times New Roman" w:hAnsi="Times New Roman"/>
          <w:sz w:val="28"/>
        </w:rPr>
        <w:t xml:space="preserve"> года сложился в размере </w:t>
      </w:r>
      <w:r>
        <w:rPr>
          <w:rFonts w:ascii="Times New Roman" w:hAnsi="Times New Roman"/>
          <w:sz w:val="28"/>
        </w:rPr>
        <w:t xml:space="preserve">101,0</w:t>
      </w:r>
      <w:r>
        <w:rPr>
          <w:rFonts w:ascii="Times New Roman" w:hAnsi="Times New Roman"/>
          <w:sz w:val="28"/>
        </w:rPr>
        <w:t xml:space="preserve">% (43 272,5</w:t>
      </w:r>
      <w:r>
        <w:rPr>
          <w:rFonts w:ascii="Times New Roman" w:hAnsi="Times New Roman"/>
          <w:sz w:val="28"/>
        </w:rPr>
        <w:t xml:space="preserve">/(40 038,5*107,1</w:t>
      </w:r>
      <w:r>
        <w:rPr>
          <w:rFonts w:ascii="Times New Roman" w:hAnsi="Times New Roman"/>
          <w:sz w:val="28"/>
        </w:rPr>
        <w:t xml:space="preserve">/100)</w:t>
      </w:r>
      <w:r>
        <w:rPr>
          <w:rFonts w:ascii="Times New Roman" w:hAnsi="Times New Roman"/>
          <w:sz w:val="28"/>
        </w:rPr>
        <w:t xml:space="preserve">*100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5) </w:t>
      </w:r>
      <w:r>
        <w:rPr>
          <w:rFonts w:ascii="Times New Roman" w:hAnsi="Times New Roman"/>
          <w:sz w:val="28"/>
        </w:rPr>
        <w:t xml:space="preserve">Целевой показатель «Индекс физического объема инвестиций в основной капитал по крупным и средним предприятиям» - </w:t>
      </w:r>
      <w:r>
        <w:rPr>
          <w:rFonts w:ascii="Times New Roman" w:hAnsi="Times New Roman"/>
          <w:sz w:val="28"/>
        </w:rPr>
        <w:t xml:space="preserve">выполнен на </w:t>
      </w:r>
      <w:r>
        <w:rPr>
          <w:rFonts w:ascii="Times New Roman" w:hAnsi="Times New Roman"/>
          <w:sz w:val="28"/>
        </w:rPr>
        <w:t xml:space="preserve">105,7</w:t>
      </w:r>
      <w:r>
        <w:rPr>
          <w:rFonts w:ascii="Times New Roman" w:hAnsi="Times New Roman"/>
          <w:sz w:val="28"/>
        </w:rPr>
        <w:t xml:space="preserve">%.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Индекс –</w:t>
      </w:r>
      <w:r>
        <w:rPr>
          <w:rFonts w:ascii="Times New Roman" w:hAnsi="Times New Roman"/>
          <w:sz w:val="28"/>
        </w:rPr>
        <w:t xml:space="preserve"> дефлятор по инвести</w:t>
      </w:r>
      <w:r>
        <w:rPr>
          <w:rFonts w:ascii="Times New Roman" w:hAnsi="Times New Roman"/>
          <w:sz w:val="28"/>
        </w:rPr>
        <w:t xml:space="preserve">циям за 2025 год составил 107,4</w:t>
      </w:r>
      <w:r>
        <w:rPr>
          <w:rFonts w:ascii="Times New Roman" w:hAnsi="Times New Roman"/>
          <w:sz w:val="28"/>
        </w:rPr>
        <w:t xml:space="preserve">% (статистическая информация).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Индекс  физического объема инвестиций в основной капитал по крупным и средним предприятиям</w:t>
      </w:r>
      <w:r>
        <w:rPr>
          <w:rFonts w:ascii="Times New Roman" w:hAnsi="Times New Roman"/>
          <w:sz w:val="28"/>
        </w:rPr>
        <w:t xml:space="preserve"> составил 105,7%:</w:t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16 401,2 </w:t>
      </w:r>
      <w:r>
        <w:rPr>
          <w:rFonts w:ascii="Times New Roman" w:hAnsi="Times New Roman"/>
          <w:sz w:val="28"/>
        </w:rPr>
        <w:t xml:space="preserve">/ </w:t>
      </w:r>
      <w:r>
        <w:rPr>
          <w:rFonts w:ascii="Times New Roman" w:hAnsi="Times New Roman"/>
          <w:sz w:val="28"/>
        </w:rPr>
        <w:t xml:space="preserve">(14 443,9 </w:t>
      </w:r>
      <w:r>
        <w:rPr>
          <w:rFonts w:ascii="Times New Roman" w:hAnsi="Times New Roman"/>
          <w:sz w:val="28"/>
        </w:rPr>
        <w:t xml:space="preserve">* </w:t>
      </w:r>
      <w:r>
        <w:rPr>
          <w:rFonts w:ascii="Times New Roman" w:hAnsi="Times New Roman"/>
          <w:sz w:val="28"/>
        </w:rPr>
        <w:t xml:space="preserve">107,4</w:t>
      </w:r>
      <w:r>
        <w:rPr>
          <w:rFonts w:ascii="Times New Roman" w:hAnsi="Times New Roman"/>
          <w:sz w:val="28"/>
        </w:rPr>
        <w:t xml:space="preserve">/100)</w:t>
      </w:r>
      <w:r>
        <w:rPr>
          <w:rFonts w:ascii="Times New Roman" w:hAnsi="Times New Roman"/>
          <w:sz w:val="28"/>
        </w:rPr>
        <w:t xml:space="preserve">*100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  <w:r/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ab/>
        <w:t xml:space="preserve">6) В соответствии с Методикой расчета целевых показателей (индикаторов) муниципальной программы расчет целевого показателя «Индекс физического объема работ, выполненных по ви</w:t>
      </w:r>
      <w:r>
        <w:rPr>
          <w:rFonts w:ascii="Times New Roman" w:hAnsi="Times New Roman"/>
          <w:sz w:val="28"/>
        </w:rPr>
        <w:t xml:space="preserve">ду деятельности «Строительство» не производится.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информации </w:t>
      </w:r>
      <w:r>
        <w:rPr>
          <w:rFonts w:ascii="Times New Roman" w:hAnsi="Times New Roman"/>
          <w:sz w:val="28"/>
        </w:rPr>
        <w:t xml:space="preserve">Управления Федеральной слу</w:t>
      </w:r>
      <w:r>
        <w:rPr>
          <w:rFonts w:ascii="Times New Roman" w:hAnsi="Times New Roman"/>
          <w:sz w:val="28"/>
        </w:rPr>
        <w:t xml:space="preserve">жбы </w:t>
      </w:r>
      <w:r>
        <w:rPr>
          <w:rFonts w:ascii="Times New Roman" w:hAnsi="Times New Roman"/>
          <w:sz w:val="28"/>
        </w:rPr>
        <w:t xml:space="preserve">государственной статистики по Краснодарскому краю и Республике Адыгея «Объем работ, услуг выполненных по виду деятельности «Строительство» </w:t>
      </w:r>
      <w:r>
        <w:rPr>
          <w:rFonts w:ascii="Times New Roman" w:hAnsi="Times New Roman"/>
          <w:sz w:val="28"/>
        </w:rPr>
        <w:t xml:space="preserve">за 2025</w:t>
      </w:r>
      <w:r>
        <w:rPr>
          <w:rFonts w:ascii="Times New Roman" w:hAnsi="Times New Roman"/>
          <w:sz w:val="28"/>
        </w:rPr>
        <w:t xml:space="preserve"> год сложился в размере </w:t>
      </w:r>
      <w:r>
        <w:rPr>
          <w:rFonts w:ascii="Times New Roman" w:hAnsi="Times New Roman"/>
          <w:sz w:val="28"/>
        </w:rPr>
        <w:t xml:space="preserve">4 728,4</w:t>
      </w:r>
      <w:r>
        <w:rPr>
          <w:rFonts w:ascii="Times New Roman" w:hAnsi="Times New Roman"/>
          <w:sz w:val="28"/>
        </w:rPr>
        <w:t xml:space="preserve"> мл</w:t>
      </w:r>
      <w:r>
        <w:rPr>
          <w:rFonts w:ascii="Times New Roman" w:hAnsi="Times New Roman"/>
          <w:sz w:val="28"/>
        </w:rPr>
        <w:t xml:space="preserve">н рублей</w:t>
      </w:r>
      <w:r>
        <w:rPr>
          <w:rFonts w:ascii="Times New Roman" w:hAnsi="Times New Roman"/>
          <w:sz w:val="28"/>
        </w:rPr>
        <w:t xml:space="preserve"> в сопоставимых ценах</w:t>
      </w:r>
      <w:r>
        <w:rPr>
          <w:rFonts w:ascii="Times New Roman" w:hAnsi="Times New Roman"/>
          <w:sz w:val="28"/>
        </w:rPr>
        <w:t xml:space="preserve"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индекс физического объема составил 93</w:t>
      </w:r>
      <w:r>
        <w:rPr>
          <w:rFonts w:ascii="Times New Roman" w:hAnsi="Times New Roman"/>
          <w:sz w:val="28"/>
        </w:rPr>
        <w:t xml:space="preserve">,1</w:t>
      </w:r>
      <w:r>
        <w:rPr>
          <w:rFonts w:ascii="Times New Roman" w:hAnsi="Times New Roman"/>
          <w:sz w:val="28"/>
        </w:rPr>
        <w:t xml:space="preserve">% 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7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</w:t>
      </w:r>
      <w:r>
        <w:rPr>
          <w:rFonts w:ascii="Times New Roman" w:hAnsi="Times New Roman"/>
          <w:sz w:val="28"/>
        </w:rPr>
        <w:t xml:space="preserve">) Целевой показатель «Темп роста среднесписочной численности работников средних, малых и микропредприятий (без вне</w:t>
      </w:r>
      <w:r>
        <w:rPr>
          <w:rFonts w:ascii="Times New Roman" w:hAnsi="Times New Roman"/>
          <w:sz w:val="28"/>
        </w:rPr>
        <w:t xml:space="preserve">шних совместителей)», согласно М</w:t>
      </w:r>
      <w:r>
        <w:rPr>
          <w:rFonts w:ascii="Times New Roman" w:hAnsi="Times New Roman"/>
          <w:sz w:val="28"/>
        </w:rPr>
        <w:t xml:space="preserve">етодики расчета целевых показателей рассчитывается по формуле: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47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TR= SHtg/SHpg*100 % , где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47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TR- темп роста среднесписочной численности работников средних, малых и  микропредприятий (без внешних совместителей), %;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47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SHtg- среднесписочная численность работников средних, малых и микропредприятий (без внешних совместителей) в текущем году, чел.;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47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SHpg- среднесписочная численность работников средних, малых и микропредприятий (без внешних совместителей) в предыдущем году, чел.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47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оценке</w:t>
      </w:r>
      <w:r>
        <w:rPr>
          <w:rFonts w:ascii="Times New Roman" w:hAnsi="Times New Roman"/>
          <w:sz w:val="28"/>
        </w:rPr>
        <w:t xml:space="preserve"> 2025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прогноза социально-экономического развития муниципального об</w:t>
      </w:r>
      <w:r>
        <w:rPr>
          <w:rFonts w:ascii="Times New Roman" w:hAnsi="Times New Roman"/>
          <w:sz w:val="28"/>
        </w:rPr>
        <w:t xml:space="preserve">разования «Город Майкоп» на 2026</w:t>
      </w:r>
      <w:r>
        <w:rPr>
          <w:rFonts w:ascii="Times New Roman" w:hAnsi="Times New Roman"/>
          <w:sz w:val="28"/>
        </w:rPr>
        <w:t xml:space="preserve"> год и</w:t>
      </w:r>
      <w:r>
        <w:rPr>
          <w:rFonts w:ascii="Times New Roman" w:hAnsi="Times New Roman"/>
          <w:sz w:val="28"/>
        </w:rPr>
        <w:t xml:space="preserve"> на плановый период 2027-2028</w:t>
      </w:r>
      <w:r>
        <w:rPr>
          <w:rFonts w:ascii="Times New Roman" w:hAnsi="Times New Roman"/>
          <w:sz w:val="28"/>
        </w:rPr>
        <w:t xml:space="preserve"> среднесписочная численность работников средних, малых и микропредприятий (без внешних совмес</w:t>
      </w:r>
      <w:r>
        <w:rPr>
          <w:rFonts w:ascii="Times New Roman" w:hAnsi="Times New Roman"/>
          <w:sz w:val="28"/>
        </w:rPr>
        <w:t xml:space="preserve">тителей) составляет – 10960</w:t>
      </w:r>
      <w:r>
        <w:rPr>
          <w:rFonts w:ascii="Times New Roman" w:hAnsi="Times New Roman"/>
          <w:sz w:val="28"/>
        </w:rPr>
        <w:t xml:space="preserve"> и 1</w:t>
      </w:r>
      <w:r>
        <w:rPr>
          <w:rFonts w:ascii="Times New Roman" w:hAnsi="Times New Roman"/>
          <w:sz w:val="28"/>
        </w:rPr>
        <w:t xml:space="preserve">0019</w:t>
      </w:r>
      <w:r>
        <w:rPr>
          <w:rFonts w:ascii="Times New Roman" w:hAnsi="Times New Roman"/>
          <w:sz w:val="28"/>
        </w:rPr>
        <w:t xml:space="preserve"> по </w:t>
      </w:r>
      <w:r>
        <w:rPr>
          <w:rFonts w:ascii="Times New Roman" w:hAnsi="Times New Roman"/>
          <w:sz w:val="28"/>
        </w:rPr>
        <w:t xml:space="preserve">факту </w:t>
      </w:r>
      <w:r>
        <w:rPr>
          <w:rFonts w:ascii="Times New Roman" w:hAnsi="Times New Roman"/>
          <w:sz w:val="28"/>
        </w:rPr>
        <w:t xml:space="preserve">2024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47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47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TR= </w:t>
      </w:r>
      <w:r>
        <w:rPr>
          <w:rFonts w:ascii="Times New Roman" w:hAnsi="Times New Roman"/>
          <w:sz w:val="28"/>
        </w:rPr>
        <w:t xml:space="preserve">10 960 </w:t>
      </w:r>
      <w:r>
        <w:rPr>
          <w:rFonts w:ascii="Times New Roman" w:hAnsi="Times New Roman"/>
          <w:sz w:val="28"/>
        </w:rPr>
        <w:t xml:space="preserve">/ </w:t>
      </w:r>
      <w:r>
        <w:rPr>
          <w:rFonts w:ascii="Times New Roman" w:hAnsi="Times New Roman"/>
          <w:sz w:val="28"/>
        </w:rPr>
        <w:t xml:space="preserve">10 019</w:t>
      </w:r>
      <w:r>
        <w:rPr>
          <w:rFonts w:ascii="Times New Roman" w:hAnsi="Times New Roman"/>
          <w:sz w:val="28"/>
        </w:rPr>
        <w:t xml:space="preserve">*100% = </w:t>
      </w:r>
      <w:r>
        <w:rPr>
          <w:rFonts w:ascii="Times New Roman" w:hAnsi="Times New Roman"/>
          <w:sz w:val="28"/>
        </w:rPr>
        <w:t xml:space="preserve"> 10</w:t>
      </w:r>
      <w:r>
        <w:rPr>
          <w:rFonts w:ascii="Times New Roman" w:hAnsi="Times New Roman"/>
          <w:sz w:val="28"/>
        </w:rPr>
        <w:t xml:space="preserve">9,4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По целевому показателю «Количество самозанятых граждан, зафиксировавших свой статус и применяющих специальный налоговый режим «Налог на профессиональный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доход» расчет не производится.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самозанятых граждан, зафиксировавших свой статус, с учетом введения налогового законодательства, осуществляющих деятельность на территории на территории Рес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публики Адыгея по состоянию на 01.12.2025, составило 39 446 человек. По информации полученной из ФНС России по Республике Адыгея в настоящее время не представляется возможным предоставления сведений по самозанятым с разбивкой по муниципальным образованиям.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</w:rPr>
        <w:t xml:space="preserve">9)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елево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Прирост СМСП и самозанятых граждан, получивших субсидии на возмещение затрат в связи с производством товаров, выполнением работ, оказанием услуг в сфере поддержки малого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среднего предпринимательства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методики расчета целевых показателей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расчет не производится.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стоянию на 31.12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рирост СМСП и самозанятых граждан, получивших субсидии на возмещение затрат в связи с производством товаров, выполнением работ, оказанием услуг в сфере поддержки малого и среднего предпринимательства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Однако,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состоянию на 31.12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рирост СМСП и самозанятых граждан, получивших субсидии на возмещение затрат в связи с производством товаров, выполнением работ, оказанием услуг в сфере поддержки малого и среднего предпринимательства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before="24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распоряжением Администрации муниципального образования «Город Майкоп» 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06.02.2025 № 248-р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утвер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ждено решение о порядке предоставления субсидий на возмещение затрат в связи с производством товаров, выполнением работ, оказанием услуг в сфере поддержки малого и среднего предпринимательства в целях реализации предусмотренных программой денежных средств.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before="24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течение 2025 года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осуществлялось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отбор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получателей субсидий на возмещение затрат в связи с производством товаров, выполнением работ, оказанием услуг в сфере поддержки малого и среднего предпринимательства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before="24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1-й отбор в период с 07.11.2025 по 17.11.2025 (подано 2 заявки);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before="24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2-й отбор в период с 25.11.2025 по 05.12.2025 (отменен);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before="24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3-й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отбор в период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27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.11.2025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по 07.12.2025 (подано 3 заявки).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before="24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Управлением осуществлялось сопровождение каждого заявителя, однако, в ходе окончательной подачи заявок заявителями были допущены недочеты в поданных документах, которые послужили причиной отказов в выдаче субсидий.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139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Сведения о степени выполнения основных мероприятий, мероприятий (направлений расходов), контрольных событий муниципальной программы,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подпрограмм муниципальной программы (обеспечивающей подпрограммы муниципальной программы)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приведены в Таблице № 2.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Cs/>
          <w:color w:val="000000" w:themeColor="text1"/>
          <w:sz w:val="28"/>
          <w:szCs w:val="28"/>
        </w:rPr>
      </w:r>
    </w:p>
    <w:p>
      <w:pPr>
        <w:ind w:left="142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  <w:sectPr>
          <w:footnotePr/>
          <w:endnotePr/>
          <w:type w:val="nextPage"/>
          <w:pgSz w:w="11906" w:h="16838" w:orient="portrait"/>
          <w:pgMar w:top="1134" w:right="1133" w:bottom="1701" w:left="1701" w:header="709" w:footer="709" w:gutter="0"/>
          <w:cols w:num="1" w:sep="0" w:space="708" w:equalWidth="1"/>
          <w:docGrid w:linePitch="360"/>
        </w:sectPr>
        <w:outlineLvl w:val="0"/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left="142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Сведения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  <w:t xml:space="preserve">о степени выполнения основных мероприятий, мероприятий (направлений расходов), контрольных событий муниципальной программы, подпрограмм муниципальной программы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left="142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(обеспечивающей подпрограммы муниципальной программы)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left="142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Таблица № 2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849"/>
        <w:tblW w:w="1457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20"/>
        <w:gridCol w:w="4836"/>
        <w:gridCol w:w="2616"/>
        <w:gridCol w:w="1965"/>
        <w:gridCol w:w="1874"/>
        <w:gridCol w:w="1668"/>
      </w:tblGrid>
      <w:tr>
        <w:tblPrEx/>
        <w:trPr>
          <w:trHeight w:val="1139"/>
        </w:trPr>
        <w:tc>
          <w:tcPr>
            <w:tcW w:w="16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r>
          </w:p>
          <w:p>
            <w:pPr>
              <w:ind w:firstLine="720"/>
              <w:jc w:val="center"/>
              <w:widowControl w:val="off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r>
          </w:p>
        </w:tc>
        <w:tc>
          <w:tcPr>
            <w:tcW w:w="48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Наименование основного мероприятия, мероприятия (направления расходов), контрольного события</w:t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r>
          </w:p>
        </w:tc>
        <w:tc>
          <w:tcPr>
            <w:tcW w:w="26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Ответственный исполнитель, соисполнитель, участник</w:t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r>
          </w:p>
        </w:tc>
        <w:tc>
          <w:tcPr>
            <w:gridSpan w:val="3"/>
            <w:tcW w:w="550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Показатели контрольных событий (в количественном выражении)</w:t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за отчетный год</w:t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r>
          </w:p>
        </w:tc>
      </w:tr>
      <w:tr>
        <w:tblPrEx/>
        <w:trPr>
          <w:trHeight w:val="711"/>
        </w:trPr>
        <w:tc>
          <w:tcPr>
            <w:tcW w:w="16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3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1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6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% исполнения</w:t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r>
          </w:p>
        </w:tc>
      </w:tr>
      <w:tr>
        <w:tblPrEx/>
        <w:trPr>
          <w:trHeight w:val="56"/>
        </w:trPr>
        <w:tc>
          <w:tcPr>
            <w:tcW w:w="16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1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6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6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r>
          </w:p>
        </w:tc>
      </w:tr>
      <w:tr>
        <w:tblPrEx/>
        <w:trPr>
          <w:trHeight w:val="569"/>
        </w:trPr>
        <w:tc>
          <w:tcPr>
            <w:gridSpan w:val="6"/>
            <w:tcW w:w="145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i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26282f"/>
                <w:sz w:val="24"/>
                <w:szCs w:val="24"/>
              </w:rPr>
              <w:t xml:space="preserve">Подпрограмма «Развитие промышленного и инвестиционного сектора экономики»</w:t>
            </w:r>
            <w:r>
              <w:rPr>
                <w:rFonts w:ascii="Times New Roman" w:hAnsi="Times New Roman" w:cs="Times New Roman"/>
                <w:bCs/>
                <w:i/>
                <w:color w:val="26282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color w:val="26282f"/>
                <w:sz w:val="24"/>
                <w:szCs w:val="24"/>
              </w:rPr>
            </w:r>
          </w:p>
        </w:tc>
      </w:tr>
      <w:tr>
        <w:tblPrEx/>
        <w:trPr>
          <w:trHeight w:val="1139"/>
        </w:trPr>
        <w:tc>
          <w:tcPr>
            <w:tcW w:w="1620" w:type="dxa"/>
            <w:textDirection w:val="lrTb"/>
            <w:noWrap w:val="false"/>
          </w:tcPr>
          <w:p>
            <w:pPr>
              <w:jc w:val="center"/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85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1.</w:t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</w:p>
        </w:tc>
        <w:tc>
          <w:tcPr>
            <w:tcW w:w="4836" w:type="dxa"/>
            <w:textDirection w:val="lrTb"/>
            <w:noWrap w:val="false"/>
          </w:tcPr>
          <w:p>
            <w:pPr>
              <w:rPr>
                <w:rStyle w:val="85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Style w:val="85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Основное мероприятие</w:t>
            </w:r>
            <w:r>
              <w:rPr>
                <w:rStyle w:val="85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r>
            <w:r>
              <w:rPr>
                <w:rStyle w:val="85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r>
          </w:p>
          <w:p>
            <w:pP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благоприятных условий для привлечения инвестиций в экономику муниципального образования «Город Майкоп»</w:t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</w:p>
        </w:tc>
        <w:tc>
          <w:tcPr>
            <w:tcW w:w="2616" w:type="dxa"/>
            <w:textDirection w:val="lrTb"/>
            <w:noWrap w:val="false"/>
          </w:tcPr>
          <w:p>
            <w:pPr>
              <w:jc w:val="center"/>
              <w:spacing w:before="108" w:after="108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городского развития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96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r>
          </w:p>
        </w:tc>
      </w:tr>
      <w:tr>
        <w:tblPrEx/>
        <w:trPr>
          <w:trHeight w:val="1136"/>
        </w:trPr>
        <w:tc>
          <w:tcPr>
            <w:tcW w:w="1620" w:type="dxa"/>
            <w:textDirection w:val="lrTb"/>
            <w:noWrap w:val="false"/>
          </w:tcPr>
          <w:p>
            <w:pPr>
              <w:jc w:val="center"/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851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1.1.</w:t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</w:p>
        </w:tc>
        <w:tc>
          <w:tcPr>
            <w:tcW w:w="4836" w:type="dxa"/>
            <w:textDirection w:val="lrTb"/>
            <w:noWrap w:val="false"/>
          </w:tcPr>
          <w:p>
            <w:pP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международных и внутрироссийских экономических мероприятиях и поддержание связей с городами-побратимами</w:t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</w:p>
        </w:tc>
        <w:tc>
          <w:tcPr>
            <w:tcW w:w="2616" w:type="dxa"/>
            <w:textDirection w:val="lrTb"/>
            <w:noWrap w:val="false"/>
          </w:tcPr>
          <w:p>
            <w:pPr>
              <w:jc w:val="center"/>
              <w:spacing w:before="108" w:after="108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городского развития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96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</w:rPr>
            </w:r>
          </w:p>
        </w:tc>
      </w:tr>
      <w:tr>
        <w:tblPrEx/>
        <w:trPr>
          <w:trHeight w:val="866"/>
        </w:trPr>
        <w:tc>
          <w:tcPr>
            <w:shd w:val="clear" w:color="auto" w:fill="auto"/>
            <w:tcW w:w="1620" w:type="dxa"/>
            <w:textDirection w:val="lrTb"/>
            <w:noWrap w:val="false"/>
          </w:tcPr>
          <w:p>
            <w:pPr>
              <w:jc w:val="center"/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851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1.1.1.</w:t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W w:w="4836" w:type="dxa"/>
            <w:textDirection w:val="lrTb"/>
            <w:noWrap w:val="false"/>
          </w:tcPr>
          <w:p>
            <w:pP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851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Количество сформированных инвестиционных площадок, шт. </w:t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W w:w="2616" w:type="dxa"/>
            <w:textDirection w:val="lrTb"/>
            <w:noWrap w:val="false"/>
          </w:tcPr>
          <w:p>
            <w:pPr>
              <w:jc w:val="center"/>
              <w:spacing w:before="108" w:after="108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городского развития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96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8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6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</w:rPr>
              <w:t xml:space="preserve">106,3</w:t>
            </w:r>
            <w: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</w:rPr>
            </w:r>
          </w:p>
        </w:tc>
      </w:tr>
      <w:tr>
        <w:tblPrEx/>
        <w:trPr>
          <w:trHeight w:val="711"/>
        </w:trPr>
        <w:tc>
          <w:tcPr>
            <w:tcW w:w="1620" w:type="dxa"/>
            <w:textDirection w:val="lrTb"/>
            <w:noWrap w:val="false"/>
          </w:tcPr>
          <w:p>
            <w:pPr>
              <w:jc w:val="center"/>
              <w:rPr>
                <w:rStyle w:val="851"/>
                <w:rFonts w:ascii="Times New Roman" w:hAnsi="Times New Roman" w:cs="Times New Roman" w:eastAsiaTheme="minorEastAsia"/>
                <w:b w:val="0"/>
                <w:bCs/>
                <w:sz w:val="24"/>
                <w:szCs w:val="24"/>
              </w:rPr>
            </w:pPr>
            <w:r>
              <w:rPr>
                <w:rStyle w:val="851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1.1.2.</w:t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sz w:val="24"/>
                <w:szCs w:val="24"/>
              </w:rPr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sz w:val="24"/>
                <w:szCs w:val="24"/>
              </w:rPr>
            </w:r>
          </w:p>
        </w:tc>
        <w:tc>
          <w:tcPr>
            <w:tcW w:w="4836" w:type="dxa"/>
            <w:textDirection w:val="lrTb"/>
            <w:noWrap w:val="false"/>
          </w:tcPr>
          <w:p>
            <w:pP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851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Количество мероприятий в которых принимается участие, шт.</w:t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</w:p>
        </w:tc>
        <w:tc>
          <w:tcPr>
            <w:tcW w:w="2616" w:type="dxa"/>
            <w:textDirection w:val="lrTb"/>
            <w:noWrap w:val="false"/>
          </w:tcPr>
          <w:p>
            <w:pPr>
              <w:jc w:val="center"/>
              <w:spacing w:before="108" w:after="108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городского развития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965" w:type="dxa"/>
            <w:textDirection w:val="lrTb"/>
            <w:noWrap w:val="false"/>
          </w:tcPr>
          <w:p>
            <w:pPr>
              <w:jc w:val="center"/>
              <w:spacing w:before="108" w:after="108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</w:rPr>
            </w:r>
          </w:p>
        </w:tc>
      </w:tr>
      <w:tr>
        <w:tblPrEx/>
        <w:trPr>
          <w:trHeight w:val="854"/>
        </w:trPr>
        <w:tc>
          <w:tcPr>
            <w:tcW w:w="1620" w:type="dxa"/>
            <w:textDirection w:val="lrTb"/>
            <w:noWrap w:val="false"/>
          </w:tcPr>
          <w:p>
            <w:pPr>
              <w:jc w:val="center"/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851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1.2.</w:t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</w:p>
        </w:tc>
        <w:tc>
          <w:tcPr>
            <w:tcW w:w="4836" w:type="dxa"/>
            <w:textDirection w:val="lrTb"/>
            <w:noWrap w:val="false"/>
          </w:tcPr>
          <w:p>
            <w:pP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Представительские расходы при внутренних и зарубежных поездках и встрече делегаций, в т.ч. иностранных.</w:t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</w:p>
        </w:tc>
        <w:tc>
          <w:tcPr>
            <w:tcW w:w="2616" w:type="dxa"/>
            <w:textDirection w:val="lrTb"/>
            <w:noWrap w:val="false"/>
          </w:tcPr>
          <w:p>
            <w:pPr>
              <w:jc w:val="center"/>
              <w:spacing w:before="108" w:after="108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городского развития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965" w:type="dxa"/>
            <w:textDirection w:val="lrTb"/>
            <w:noWrap w:val="false"/>
          </w:tcPr>
          <w:p>
            <w:pPr>
              <w:jc w:val="center"/>
              <w:spacing w:before="108" w:after="108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</w:rPr>
            </w:r>
          </w:p>
        </w:tc>
      </w:tr>
      <w:tr>
        <w:tblPrEx/>
        <w:trPr>
          <w:trHeight w:val="557"/>
        </w:trPr>
        <w:tc>
          <w:tcPr>
            <w:tcW w:w="1620" w:type="dxa"/>
            <w:textDirection w:val="lrTb"/>
            <w:noWrap w:val="false"/>
          </w:tcPr>
          <w:p>
            <w:pPr>
              <w:jc w:val="center"/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851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1.2.1.</w:t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</w:p>
        </w:tc>
        <w:tc>
          <w:tcPr>
            <w:tcW w:w="4836" w:type="dxa"/>
            <w:textDirection w:val="lrTb"/>
            <w:noWrap w:val="false"/>
          </w:tcPr>
          <w:p>
            <w:pP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851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Количество принятых делегаций и выездных поездок, связанных с вопросами инвестиционной деятельности, ед.</w:t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</w:p>
        </w:tc>
        <w:tc>
          <w:tcPr>
            <w:tcW w:w="2616" w:type="dxa"/>
            <w:textDirection w:val="lrTb"/>
            <w:noWrap w:val="false"/>
          </w:tcPr>
          <w:p>
            <w:pPr>
              <w:jc w:val="center"/>
              <w:spacing w:before="108" w:after="108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городского развития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96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r>
          </w:p>
        </w:tc>
      </w:tr>
      <w:tr>
        <w:tblPrEx/>
        <w:trPr>
          <w:trHeight w:val="569"/>
        </w:trPr>
        <w:tc>
          <w:tcPr>
            <w:tcW w:w="1620" w:type="dxa"/>
            <w:textDirection w:val="lrTb"/>
            <w:noWrap w:val="false"/>
          </w:tcPr>
          <w:p>
            <w:pPr>
              <w:jc w:val="center"/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851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1.3.</w:t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</w:p>
        </w:tc>
        <w:tc>
          <w:tcPr>
            <w:tcW w:w="4836" w:type="dxa"/>
            <w:textDirection w:val="lrTb"/>
            <w:noWrap w:val="false"/>
          </w:tcPr>
          <w:p>
            <w:pP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Разработка и изготовление презентационного материала</w:t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</w:p>
        </w:tc>
        <w:tc>
          <w:tcPr>
            <w:tcW w:w="2616" w:type="dxa"/>
            <w:textDirection w:val="lrTb"/>
            <w:noWrap w:val="false"/>
          </w:tcPr>
          <w:p>
            <w:pPr>
              <w:jc w:val="center"/>
              <w:spacing w:before="108" w:after="108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городского развития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965" w:type="dxa"/>
            <w:textDirection w:val="lrTb"/>
            <w:noWrap w:val="false"/>
          </w:tcPr>
          <w:p>
            <w:pPr>
              <w:jc w:val="center"/>
              <w:spacing w:before="108" w:after="108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r>
          </w:p>
        </w:tc>
      </w:tr>
      <w:tr>
        <w:tblPrEx/>
        <w:trPr>
          <w:trHeight w:val="569"/>
        </w:trPr>
        <w:tc>
          <w:tcPr>
            <w:tcW w:w="1620" w:type="dxa"/>
            <w:textDirection w:val="lrTb"/>
            <w:noWrap w:val="false"/>
          </w:tcPr>
          <w:p>
            <w:pPr>
              <w:jc w:val="center"/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851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1.3.1.</w:t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</w:p>
        </w:tc>
        <w:tc>
          <w:tcPr>
            <w:tcW w:w="4836" w:type="dxa"/>
            <w:textDirection w:val="lrTb"/>
            <w:noWrap w:val="false"/>
          </w:tcPr>
          <w:p>
            <w:pP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851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Количество изготовленных презентационных материалов, шт.</w:t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</w:p>
        </w:tc>
        <w:tc>
          <w:tcPr>
            <w:tcW w:w="2616" w:type="dxa"/>
            <w:textDirection w:val="lrTb"/>
            <w:noWrap w:val="false"/>
          </w:tcPr>
          <w:p>
            <w:pPr>
              <w:jc w:val="center"/>
              <w:spacing w:before="108" w:after="108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городского развития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965" w:type="dxa"/>
            <w:textDirection w:val="lrTb"/>
            <w:noWrap w:val="false"/>
          </w:tcPr>
          <w:p>
            <w:pPr>
              <w:jc w:val="center"/>
              <w:spacing w:before="0" w:beforeAutospacing="0" w:after="6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outlineLvl w:val="0"/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</w:p>
          <w:p>
            <w:pPr>
              <w:jc w:val="center"/>
              <w:spacing w:before="0" w:beforeAutospacing="0" w:after="6" w:afterAutospacing="0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r>
          </w:p>
        </w:tc>
      </w:tr>
      <w:tr>
        <w:tblPrEx/>
        <w:trPr>
          <w:trHeight w:val="569"/>
        </w:trPr>
        <w:tc>
          <w:tcPr>
            <w:tcW w:w="1620" w:type="dxa"/>
            <w:textDirection w:val="lrTb"/>
            <w:noWrap w:val="false"/>
          </w:tcPr>
          <w:p>
            <w:pPr>
              <w:jc w:val="center"/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851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1.4.</w:t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</w:p>
        </w:tc>
        <w:tc>
          <w:tcPr>
            <w:tcW w:w="4836" w:type="dxa"/>
            <w:textDirection w:val="lrTb"/>
            <w:noWrap w:val="false"/>
          </w:tcPr>
          <w:p>
            <w:pP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повышения квалификации руководителей и специалистов Администрации муниципального образования «Город Майкоп»</w:t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</w:p>
        </w:tc>
        <w:tc>
          <w:tcPr>
            <w:tcW w:w="2616" w:type="dxa"/>
            <w:textDirection w:val="lrTb"/>
            <w:noWrap w:val="false"/>
          </w:tcPr>
          <w:p>
            <w:pPr>
              <w:jc w:val="center"/>
              <w:spacing w:before="108" w:after="108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городского развития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965" w:type="dxa"/>
            <w:textDirection w:val="lrTb"/>
            <w:noWrap w:val="false"/>
          </w:tcPr>
          <w:p>
            <w:pPr>
              <w:jc w:val="center"/>
              <w:spacing w:before="108" w:after="108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r>
          </w:p>
        </w:tc>
      </w:tr>
      <w:tr>
        <w:tblPrEx/>
        <w:trPr>
          <w:trHeight w:val="569"/>
        </w:trPr>
        <w:tc>
          <w:tcPr>
            <w:tcW w:w="1620" w:type="dxa"/>
            <w:textDirection w:val="lrTb"/>
            <w:noWrap w:val="false"/>
          </w:tcPr>
          <w:p>
            <w:pPr>
              <w:jc w:val="center"/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851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1.4.1.</w:t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</w:p>
        </w:tc>
        <w:tc>
          <w:tcPr>
            <w:tcW w:w="4836" w:type="dxa"/>
            <w:textDirection w:val="lrTb"/>
            <w:noWrap w:val="false"/>
          </w:tcPr>
          <w:p>
            <w:pP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851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Количество мероприятий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повышения квалификации, шт.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</w:p>
        </w:tc>
        <w:tc>
          <w:tcPr>
            <w:tcW w:w="2616" w:type="dxa"/>
            <w:textDirection w:val="lrTb"/>
            <w:noWrap w:val="false"/>
          </w:tcPr>
          <w:p>
            <w:pPr>
              <w:jc w:val="center"/>
              <w:spacing w:before="108" w:after="108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городского развития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965" w:type="dxa"/>
            <w:textDirection w:val="lrTb"/>
            <w:noWrap w:val="false"/>
          </w:tcPr>
          <w:p>
            <w:pPr>
              <w:jc w:val="center"/>
              <w:spacing w:before="108" w:after="108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r>
          </w:p>
        </w:tc>
      </w:tr>
      <w:tr>
        <w:tblPrEx/>
        <w:trPr>
          <w:trHeight w:val="394"/>
        </w:trPr>
        <w:tc>
          <w:tcPr>
            <w:gridSpan w:val="6"/>
            <w:tcW w:w="1457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Подпрограмма «Развитие малого и среднего предпринимательства»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</w:tc>
      </w:tr>
      <w:tr>
        <w:tblPrEx/>
        <w:trPr>
          <w:trHeight w:val="569"/>
        </w:trPr>
        <w:tc>
          <w:tcPr>
            <w:tcW w:w="1620" w:type="dxa"/>
            <w:textDirection w:val="lrTb"/>
            <w:noWrap w:val="false"/>
          </w:tcPr>
          <w:p>
            <w:pPr>
              <w:jc w:val="center"/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85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1.</w:t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</w:p>
        </w:tc>
        <w:tc>
          <w:tcPr>
            <w:tcW w:w="4836" w:type="dxa"/>
            <w:textDirection w:val="lrTb"/>
            <w:noWrap w:val="false"/>
          </w:tcPr>
          <w:p>
            <w:pPr>
              <w:rPr>
                <w:rStyle w:val="85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Style w:val="85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Основное мероприятие</w:t>
            </w:r>
            <w:r>
              <w:rPr>
                <w:rStyle w:val="85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r>
            <w:r>
              <w:rPr>
                <w:rStyle w:val="85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r>
          </w:p>
          <w:p>
            <w:pP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«Финансовая поддержка СМСП, самозанятых»</w:t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</w:p>
        </w:tc>
        <w:tc>
          <w:tcPr>
            <w:tcW w:w="261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outlineLvl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экономике;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2"/>
                <w:szCs w:val="22"/>
              </w:rPr>
              <w:outlineLvl w:val="0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Управление предпринимательства;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2"/>
                <w:szCs w:val="22"/>
              </w:rPr>
              <w:outlineLvl w:val="0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Участник Программы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196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569"/>
        </w:trPr>
        <w:tc>
          <w:tcPr>
            <w:tcW w:w="1620" w:type="dxa"/>
            <w:textDirection w:val="lrTb"/>
            <w:noWrap w:val="false"/>
          </w:tcPr>
          <w:p>
            <w:pPr>
              <w:jc w:val="center"/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851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1.1.</w:t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</w:p>
        </w:tc>
        <w:tc>
          <w:tcPr>
            <w:tcW w:w="4836" w:type="dxa"/>
            <w:textDirection w:val="lrTb"/>
            <w:noWrap w:val="false"/>
          </w:tcPr>
          <w:p>
            <w:pP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субсидий на возмещения затрат в связи с производством товаров, выполнением работ, оказанием услуг в сфере поддержки малого и среднего предпринимательства</w:t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</w:p>
        </w:tc>
        <w:tc>
          <w:tcPr>
            <w:tcW w:w="261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предпринимательства;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Программы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center"/>
              <w:spacing w:after="108"/>
              <w:widowControl w:val="off"/>
              <w:rPr>
                <w:rFonts w:ascii="Times New Roman" w:hAnsi="Times New Roman" w:cs="Times New Roman"/>
                <w:bCs/>
                <w:sz w:val="22"/>
                <w:szCs w:val="22"/>
              </w:rPr>
              <w:outlineLvl w:val="0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196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569"/>
        </w:trPr>
        <w:tc>
          <w:tcPr>
            <w:tcW w:w="1620" w:type="dxa"/>
            <w:textDirection w:val="lrTb"/>
            <w:noWrap w:val="false"/>
          </w:tcPr>
          <w:p>
            <w:pPr>
              <w:jc w:val="center"/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851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1.1.1.</w:t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</w:p>
        </w:tc>
        <w:tc>
          <w:tcPr>
            <w:tcW w:w="4836" w:type="dxa"/>
            <w:textDirection w:val="lrTb"/>
            <w:noWrap w:val="false"/>
          </w:tcPr>
          <w:p>
            <w:pP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СМСП, самозанятых, получивших субсидию, ед.</w:t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r>
          </w:p>
        </w:tc>
        <w:tc>
          <w:tcPr>
            <w:tcW w:w="261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предпринимательства;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2"/>
                <w:szCs w:val="22"/>
              </w:rPr>
              <w:outlineLvl w:val="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Программы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196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508"/>
        </w:trPr>
        <w:tc>
          <w:tcPr>
            <w:tcW w:w="1620" w:type="dxa"/>
            <w:vMerge w:val="restart"/>
            <w:textDirection w:val="lrTb"/>
            <w:noWrap w:val="false"/>
          </w:tcPr>
          <w:p>
            <w:pPr>
              <w:jc w:val="center"/>
              <w:rPr>
                <w:rStyle w:val="851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85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2.</w:t>
            </w:r>
            <w:r>
              <w:rPr>
                <w:rStyle w:val="851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r>
            <w:r>
              <w:rPr>
                <w:rStyle w:val="851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r>
          </w:p>
        </w:tc>
        <w:tc>
          <w:tcPr>
            <w:tcW w:w="483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Основное мероприятие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  <w:t xml:space="preserve">«Популяризация ярмарок выходного дня»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61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outlineLvl w:val="0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Управление предпринимательства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569"/>
        </w:trPr>
        <w:tc>
          <w:tcPr>
            <w:tcW w:w="1620" w:type="dxa"/>
            <w:vMerge w:val="restart"/>
            <w:textDirection w:val="lrTb"/>
            <w:noWrap w:val="false"/>
          </w:tcPr>
          <w:p>
            <w:pPr>
              <w:jc w:val="center"/>
              <w:rPr>
                <w:rStyle w:val="851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851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2.1.</w:t>
            </w:r>
            <w:r>
              <w:rPr>
                <w:rStyle w:val="851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r>
            <w:r>
              <w:rPr>
                <w:rStyle w:val="851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r>
          </w:p>
        </w:tc>
        <w:tc>
          <w:tcPr>
            <w:tcW w:w="483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Приобретение ярмарочной атрибутики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61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569"/>
        </w:trPr>
        <w:tc>
          <w:tcPr>
            <w:tcW w:w="1620" w:type="dxa"/>
            <w:vMerge w:val="restart"/>
            <w:textDirection w:val="lrTb"/>
            <w:noWrap w:val="false"/>
          </w:tcPr>
          <w:p>
            <w:pPr>
              <w:jc w:val="center"/>
              <w:rPr>
                <w:rStyle w:val="851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851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2.1.1.</w:t>
            </w:r>
            <w:r>
              <w:rPr>
                <w:rStyle w:val="851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r>
            <w:r>
              <w:rPr>
                <w:rStyle w:val="851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r>
          </w:p>
        </w:tc>
        <w:tc>
          <w:tcPr>
            <w:tcW w:w="483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приобретенных фартуков, шт.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61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18"/>
                <w:szCs w:val="18"/>
              </w:rPr>
              <w:outlineLvl w:val="0"/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предпринимательства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W w:w="19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808"/>
        </w:trPr>
        <w:tc>
          <w:tcPr>
            <w:tcW w:w="162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r>
          </w:p>
        </w:tc>
        <w:tc>
          <w:tcPr>
            <w:tcW w:w="483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Причины невыполнения контрольных событий (выполнение менее 95 % от планового значения)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4"/>
            <w:tcW w:w="812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color w:val="26282f"/>
              </w:rPr>
            </w:pPr>
            <w:r>
              <w:rPr>
                <w:rFonts w:ascii="Times New Roman" w:hAnsi="Times New Roman" w:cs="Times New Roman"/>
                <w:bCs/>
                <w:color w:val="26282f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color w:val="26282f"/>
              </w:rPr>
            </w:r>
            <w:r>
              <w:rPr>
                <w:rFonts w:ascii="Times New Roman" w:hAnsi="Times New Roman" w:cs="Times New Roman"/>
                <w:bCs/>
                <w:color w:val="26282f"/>
              </w:rPr>
            </w:r>
          </w:p>
        </w:tc>
      </w:tr>
    </w:tbl>
    <w:p>
      <w:pPr>
        <w:ind w:firstLine="698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26282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26282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26282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26282f"/>
          <w:sz w:val="24"/>
          <w:szCs w:val="24"/>
          <w:lang w:eastAsia="ru-RU"/>
        </w:rPr>
      </w:r>
    </w:p>
    <w:p>
      <w:pPr>
        <w:ind w:firstLine="697"/>
        <w:jc w:val="center"/>
        <w:spacing w:after="0" w:line="360" w:lineRule="auto"/>
        <w:widowControl w:val="off"/>
        <w:rPr>
          <w:rFonts w:ascii="Times New Roman" w:hAnsi="Times New Roman" w:eastAsia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  <w:lang w:eastAsia="ru-RU"/>
        </w:rPr>
        <w:t xml:space="preserve">Анализ факторов, повлиявших на ход реализации муниципальной программы.</w:t>
      </w:r>
      <w:r>
        <w:rPr>
          <w:rFonts w:ascii="Times New Roman" w:hAnsi="Times New Roman" w:eastAsia="Times New Roman" w:cs="Times New Roman"/>
          <w:bCs/>
          <w:i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</w:rPr>
        <w:t xml:space="preserve">Приоритетное направление инвестиционной активности в 2025 году это инвестиции в основной капитал за счет бюджетных средств, предусмотренных в рамках реализации национальных проектов, индивидуальной программы СЭР РА и ФАИП РФ. Так же в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 рамках реализации подпрограммы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«Развитие промышленности и инвестиционного сектора экономики»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в 2025 году проводилась  работа по: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</w:rPr>
      </w:r>
    </w:p>
    <w:p>
      <w:pPr>
        <w:ind w:firstLine="697"/>
        <w:jc w:val="both"/>
        <w:spacing w:after="0" w:line="360" w:lineRule="auto"/>
        <w:widowControl w:val="off"/>
        <w:rPr>
          <w:rFonts w:ascii="Times New Roman" w:hAnsi="Times New Roman" w:eastAsia="Times New Roman" w:cs="Times New Roman"/>
          <w:bCs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- мониторингу иностранных компаний, имеющих намерение инвестировать в производство на юге России;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8"/>
          <w:szCs w:val="28"/>
          <w:lang w:eastAsia="ru-RU"/>
        </w:rPr>
      </w:r>
    </w:p>
    <w:p>
      <w:pPr>
        <w:ind w:firstLine="697"/>
        <w:jc w:val="both"/>
        <w:spacing w:after="0" w:line="360" w:lineRule="auto"/>
        <w:widowControl w:val="off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мониторингу реализации инвестиционных проектов;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r>
    </w:p>
    <w:p>
      <w:pPr>
        <w:ind w:firstLine="697"/>
        <w:jc w:val="both"/>
        <w:spacing w:after="0" w:line="360" w:lineRule="auto"/>
        <w:widowControl w:val="off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- формированию и ведению реестра инвестиционных площадок.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r>
    </w:p>
    <w:p>
      <w:pPr>
        <w:contextualSpacing w:val="0"/>
        <w:ind w:firstLine="720"/>
        <w:jc w:val="both"/>
        <w:spacing w:before="0" w:after="0" w:line="36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Мероприятия касающиеся предпринимательской деятельности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: проводится работа по информированию и участию предприятий города в различных мероприятиях, форумах, проводимых на территории Российской Федерации, о нововведениях в области деятельности субъект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ов малого и среднего предпринимательства, о мерах поддержки предпринимательства; в рамках взаимодействия с центром «Мой бизнес» осуществляется информирования хозяйствующих субъектов о проводимых мастер-классах, семинарах, форумах по вопросам осуществления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предпринимательской деятельности; осуществляется взаимодействие с Отделением – Национальный банк по Республики Адыгея Южного главного управления Центрального Банка Российской Федерации (Банк России); на официальном сайте Администрации МО «Город Майкоп»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специальном разделе «Поддержка бизнес» размещаются меры поддержки предпринимательского сектора, рекомендации Управления Роспотребнадзора по Республике Адыгея, ссылки на официальные сайты, на которых размещена более подробная информация о мерах поддержках.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firstLine="720"/>
        <w:jc w:val="both"/>
        <w:spacing w:before="0" w:after="0" w:line="36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Факторы, негативно повлиявшие на ход реализации Программы: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отсутствие одобренных заявок при проведении отбора получателей субсидий на возмещение затрат в связи с прои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зводством товаров, выполнением работ, оказанием услуг в сфере поддержки малого и среднего предпринимательства; наличие на территории муниципального образования «Город Майкоп» других мер поддержки предпринимательского сообщества (с большим финансированием).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firstLine="697"/>
        <w:jc w:val="both"/>
        <w:spacing w:before="0" w:after="0" w:line="36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Отчёт об использовании бюджетных ассигнований бюджета муниципального образования «Город Майкоп»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иных средств (средств внебюджетных источников) на реализацию муниципальной программы,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подпрограмм муниципальной программы (обеспечивающей подпрограммы муниципальной программы)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Таблица №3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тыс. рублей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Style w:val="850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5"/>
        <w:gridCol w:w="1701"/>
        <w:gridCol w:w="1276"/>
        <w:gridCol w:w="1418"/>
        <w:gridCol w:w="1417"/>
        <w:gridCol w:w="1418"/>
        <w:gridCol w:w="1275"/>
        <w:gridCol w:w="1560"/>
        <w:gridCol w:w="1559"/>
        <w:gridCol w:w="1134"/>
      </w:tblGrid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подпрограммы, основного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39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за счёт средств бюджета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«Город Майкоп»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11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за счёт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внебюджетных источников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25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расходы на реализацию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835" w:type="dxa"/>
            <w:vMerge w:val="continue"/>
            <w:textDirection w:val="lrTb"/>
            <w:noWrap w:val="false"/>
          </w:tcPr>
          <w:p>
            <w:pPr>
              <w:ind w:firstLine="72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Сводная бюджетная роспись на 31 декабря отчётного года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Кассовое исполне-ние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исполне-ния*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Уточнен-ный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Кассовое исполне-ние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Уточненный план на 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Кассовое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исполнения*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0"/>
            <w:tcW w:w="155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 программа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Экономическое развитие и формирование инвестиционной привлекательности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«Город Майкоп»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83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9"/>
        </w:trPr>
        <w:tc>
          <w:tcPr>
            <w:tcW w:w="283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83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48"/>
        </w:trPr>
        <w:tc>
          <w:tcPr>
            <w:tcW w:w="2835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«Развитие промышленного и инвестиционного сектора экономики»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Основное мероприятие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«Создание благоприятных условий для привлечения инвестиций в экономику муниципального образования «Город Майкоп»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83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rPr>
                <w:rStyle w:val="851"/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Style w:val="851"/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Подпрограмма «Развитие малого и среднего </w:t>
            </w:r>
            <w:r>
              <w:rPr>
                <w:rStyle w:val="851"/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бизнеса»</w:t>
            </w:r>
            <w:r>
              <w:rPr>
                <w:rStyle w:val="851"/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  <w:r>
              <w:rPr>
                <w:rStyle w:val="851"/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</w:p>
          <w:p>
            <w:pPr>
              <w:rPr>
                <w:rStyle w:val="851"/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  <w:r>
              <w:rPr>
                <w:rStyle w:val="851"/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  <w:r>
              <w:rPr>
                <w:rStyle w:val="851"/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</w:p>
          <w:p>
            <w:pPr>
              <w:rPr>
                <w:rStyle w:val="851"/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Style w:val="851"/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Основное мероприятие</w:t>
            </w:r>
            <w:r>
              <w:rPr>
                <w:rStyle w:val="851"/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  <w:r>
              <w:rPr>
                <w:rStyle w:val="851"/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</w:p>
          <w:p>
            <w:pP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«Финансовая поддержка СМСП, самозанятых»</w:t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2"/>
                <w:szCs w:val="22"/>
              </w:rPr>
            </w:r>
            <w:r>
              <w:rPr>
                <w:rStyle w:val="851"/>
                <w:rFonts w:ascii="Times New Roman" w:hAnsi="Times New Roman" w:cs="Times New Roman" w:eastAsiaTheme="minorEastAsia"/>
                <w:b w:val="0"/>
                <w:bCs/>
                <w:color w:val="auto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83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136,0,0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136,0,0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136,0,0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136,0,0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footnotePr/>
          <w:endnotePr/>
          <w:type w:val="nextPage"/>
          <w:pgSz w:w="16838" w:h="11906" w:orient="landscape"/>
          <w:pgMar w:top="1276" w:right="1701" w:bottom="1134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течение 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в муниципальную программу вносились изменения: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постановлением Администрации муниципального образования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Город Майкоп» от 30.01.2025 № 44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 внесении изменения в постановление Администрации муниципального образования «Город Майкоп» от 26.10.2021 № 1131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«Об утверждении муниципальной программы «Экономическое развитие и формирование инвестиционной привлекательности муниципального образования «Город Майкоп» были внесены изменения в целях приведения в соответствие со сводной бюджетной росписью по состоянию на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31 декабря 2024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постановлением Администрации муниципального образования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Город Майкоп» от 18.04.2025 № 164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 внесении изменения в постановление Администрации муниципального образования «Город Майкоп» от 26.10.2021 № 1131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«Об утверждении муниципальной программы «Экономическое развитие и формирование инвестиционной привлекательности муниципального образования «Город Майкоп» были внесены изменения в целях приведения в соответствие со сводной бюджетной росписью по состоянию на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01 марта 2025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 постановлением Администрации муниципального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образования «Город Майкоп» от 19.09.2025 № 386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 внесении изменения в постановление Администрации муниципального образования «Город Майкоп» от 26.10.2021 № 1131 «Об утверждении муниципальной программы «Экономическое раз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витие и формирование инвестиционной привлекательности муниципального образования «Город Майкоп» были внесены изменения на основе которых составляется проект бюджета муниципального образования «Город Майкоп» на очередной финансовый год и на плановый период;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left="-567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-567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sectPr>
      <w:footnotePr/>
      <w:endnotePr/>
      <w:type w:val="nextPage"/>
      <w:pgSz w:w="11906" w:h="16838" w:orient="portrait"/>
      <w:pgMar w:top="1134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50402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5">
    <w:name w:val="Heading 1"/>
    <w:basedOn w:val="840"/>
    <w:next w:val="840"/>
    <w:link w:val="66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66">
    <w:name w:val="Heading 1 Char"/>
    <w:basedOn w:val="841"/>
    <w:link w:val="66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67">
    <w:name w:val="Heading 2"/>
    <w:basedOn w:val="840"/>
    <w:next w:val="840"/>
    <w:link w:val="66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8">
    <w:name w:val="Heading 2 Char"/>
    <w:basedOn w:val="841"/>
    <w:link w:val="667"/>
    <w:uiPriority w:val="9"/>
    <w:rPr>
      <w:rFonts w:ascii="Liberation Sans" w:hAnsi="Liberation Sans" w:eastAsia="Liberation Sans" w:cs="Liberation Sans"/>
      <w:sz w:val="34"/>
    </w:rPr>
  </w:style>
  <w:style w:type="paragraph" w:styleId="669">
    <w:name w:val="Heading 3"/>
    <w:basedOn w:val="840"/>
    <w:next w:val="840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70">
    <w:name w:val="Heading 3 Char"/>
    <w:basedOn w:val="841"/>
    <w:link w:val="66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71">
    <w:name w:val="Heading 4"/>
    <w:basedOn w:val="840"/>
    <w:next w:val="840"/>
    <w:link w:val="67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2">
    <w:name w:val="Heading 4 Char"/>
    <w:basedOn w:val="841"/>
    <w:link w:val="67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73">
    <w:name w:val="Heading 5"/>
    <w:basedOn w:val="840"/>
    <w:next w:val="840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4">
    <w:name w:val="Heading 5 Char"/>
    <w:basedOn w:val="841"/>
    <w:link w:val="67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75">
    <w:name w:val="Heading 6"/>
    <w:basedOn w:val="840"/>
    <w:next w:val="840"/>
    <w:link w:val="67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6">
    <w:name w:val="Heading 6 Char"/>
    <w:basedOn w:val="841"/>
    <w:link w:val="67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77">
    <w:name w:val="Heading 7"/>
    <w:basedOn w:val="840"/>
    <w:next w:val="840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8">
    <w:name w:val="Heading 7 Char"/>
    <w:basedOn w:val="841"/>
    <w:link w:val="67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9">
    <w:name w:val="Heading 8"/>
    <w:basedOn w:val="840"/>
    <w:next w:val="840"/>
    <w:link w:val="68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0">
    <w:name w:val="Heading 8 Char"/>
    <w:basedOn w:val="841"/>
    <w:link w:val="67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1">
    <w:name w:val="Heading 9"/>
    <w:basedOn w:val="840"/>
    <w:next w:val="840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2">
    <w:name w:val="Heading 9 Char"/>
    <w:basedOn w:val="841"/>
    <w:link w:val="68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840"/>
    <w:next w:val="840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41"/>
    <w:link w:val="684"/>
    <w:uiPriority w:val="10"/>
    <w:rPr>
      <w:sz w:val="48"/>
      <w:szCs w:val="48"/>
    </w:rPr>
  </w:style>
  <w:style w:type="paragraph" w:styleId="686">
    <w:name w:val="Subtitle"/>
    <w:basedOn w:val="840"/>
    <w:next w:val="840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41"/>
    <w:link w:val="686"/>
    <w:uiPriority w:val="11"/>
    <w:rPr>
      <w:sz w:val="24"/>
      <w:szCs w:val="24"/>
    </w:rPr>
  </w:style>
  <w:style w:type="paragraph" w:styleId="688">
    <w:name w:val="Quote"/>
    <w:basedOn w:val="840"/>
    <w:next w:val="840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0"/>
    <w:next w:val="840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0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basedOn w:val="841"/>
    <w:link w:val="692"/>
    <w:uiPriority w:val="99"/>
  </w:style>
  <w:style w:type="paragraph" w:styleId="694">
    <w:name w:val="Footer"/>
    <w:basedOn w:val="84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basedOn w:val="841"/>
    <w:link w:val="694"/>
    <w:uiPriority w:val="99"/>
  </w:style>
  <w:style w:type="paragraph" w:styleId="696">
    <w:name w:val="Caption"/>
    <w:basedOn w:val="840"/>
    <w:next w:val="840"/>
    <w:link w:val="6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841"/>
    <w:link w:val="696"/>
    <w:uiPriority w:val="35"/>
    <w:rPr>
      <w:b/>
      <w:bCs/>
      <w:color w:val="4f81bd" w:themeColor="accent1"/>
      <w:sz w:val="18"/>
      <w:szCs w:val="18"/>
    </w:rPr>
  </w:style>
  <w:style w:type="table" w:styleId="698">
    <w:name w:val="Table Grid Light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0">
    <w:name w:val="Plain Table 2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1">
    <w:name w:val="Plain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0">
    <w:name w:val="Grid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1">
    <w:name w:val="Grid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42">
    <w:name w:val="Grid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43">
    <w:name w:val="Grid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44">
    <w:name w:val="Grid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5">
    <w:name w:val="Grid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6">
    <w:name w:val="Grid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2">
    <w:name w:val="List Table 5 Dark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3">
    <w:name w:val="List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4">
    <w:name w:val="List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5">
    <w:name w:val="List Table 5 Dark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6">
    <w:name w:val="List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7">
    <w:name w:val="List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8">
    <w:name w:val="List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6">
    <w:name w:val="List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97">
    <w:name w:val="List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8">
    <w:name w:val="List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9">
    <w:name w:val="List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00">
    <w:name w:val="List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01">
    <w:name w:val="List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02">
    <w:name w:val="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 &amp; 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1">
    <w:name w:val="Bordered &amp; 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2">
    <w:name w:val="Bordered &amp; 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3">
    <w:name w:val="Bordered &amp; 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4">
    <w:name w:val="Bordered &amp; 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5">
    <w:name w:val="Bordered &amp; 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6">
    <w:name w:val="Bordered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840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basedOn w:val="841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</w:style>
  <w:style w:type="character" w:styleId="841" w:default="1">
    <w:name w:val="Default Paragraph Font"/>
    <w:uiPriority w:val="1"/>
    <w:semiHidden/>
    <w:unhideWhenUsed/>
  </w:style>
  <w:style w:type="table" w:styleId="8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3" w:default="1">
    <w:name w:val="No List"/>
    <w:uiPriority w:val="99"/>
    <w:semiHidden/>
    <w:unhideWhenUsed/>
  </w:style>
  <w:style w:type="paragraph" w:styleId="844">
    <w:name w:val="Balloon Text"/>
    <w:basedOn w:val="840"/>
    <w:link w:val="84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5" w:customStyle="1">
    <w:name w:val="Текст выноски Знак"/>
    <w:basedOn w:val="841"/>
    <w:link w:val="844"/>
    <w:uiPriority w:val="99"/>
    <w:semiHidden/>
    <w:rPr>
      <w:rFonts w:ascii="Segoe UI" w:hAnsi="Segoe UI" w:cs="Segoe UI"/>
      <w:sz w:val="18"/>
      <w:szCs w:val="18"/>
    </w:rPr>
  </w:style>
  <w:style w:type="table" w:styleId="846">
    <w:name w:val="Table Grid"/>
    <w:basedOn w:val="842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7">
    <w:name w:val="List Paragraph"/>
    <w:basedOn w:val="840"/>
    <w:uiPriority w:val="34"/>
    <w:qFormat/>
    <w:pPr>
      <w:contextualSpacing/>
      <w:ind w:left="720"/>
    </w:pPr>
  </w:style>
  <w:style w:type="table" w:styleId="848" w:customStyle="1">
    <w:name w:val="Сетка таблицы1"/>
    <w:basedOn w:val="842"/>
    <w:next w:val="846"/>
    <w:uiPriority w:val="59"/>
    <w:pPr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9" w:customStyle="1">
    <w:name w:val="Сетка таблицы2"/>
    <w:basedOn w:val="842"/>
    <w:next w:val="846"/>
    <w:uiPriority w:val="59"/>
    <w:pPr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0" w:customStyle="1">
    <w:name w:val="Сетка таблицы3"/>
    <w:basedOn w:val="842"/>
    <w:next w:val="846"/>
    <w:uiPriority w:val="59"/>
    <w:pPr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51" w:customStyle="1">
    <w:name w:val="Цветовое выделение"/>
    <w:uiPriority w:val="99"/>
    <w:rPr>
      <w:b/>
      <w:bCs w:val="0"/>
      <w:color w:val="000080"/>
    </w:rPr>
  </w:style>
  <w:style w:type="character" w:styleId="852">
    <w:name w:val="Strong"/>
    <w:basedOn w:val="841"/>
    <w:uiPriority w:val="22"/>
    <w:qFormat/>
    <w:rPr>
      <w:b/>
      <w:bCs/>
    </w:rPr>
  </w:style>
  <w:style w:type="character" w:styleId="853">
    <w:name w:val="footnote reference"/>
    <w:basedOn w:val="841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E9D82-31BF-4E65-9A9A-CE9F611B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Семкин Павел Юрьевич</dc:creator>
  <cp:lastModifiedBy>user</cp:lastModifiedBy>
  <cp:revision>35</cp:revision>
  <dcterms:created xsi:type="dcterms:W3CDTF">2023-03-23T06:37:00Z</dcterms:created>
  <dcterms:modified xsi:type="dcterms:W3CDTF">2026-03-30T15:02:43Z</dcterms:modified>
</cp:coreProperties>
</file>