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102"/>
      </w:tblGrid>
      <w:tr w:rsidR="00A51BA4" w:rsidTr="0026542C">
        <w:tc>
          <w:tcPr>
            <w:tcW w:w="3969" w:type="dxa"/>
          </w:tcPr>
          <w:p w:rsidR="00A51BA4" w:rsidRDefault="00A51BA4" w:rsidP="006A1B39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A51BA4" w:rsidRDefault="00A51BA4" w:rsidP="0026542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A51BA4" w:rsidRDefault="00A51BA4" w:rsidP="002654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51BA4" w:rsidRDefault="00A51BA4" w:rsidP="002654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51BA4" w:rsidRDefault="00A51BA4" w:rsidP="002654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:rsidR="009C3D70" w:rsidRPr="009C3D70" w:rsidRDefault="009C3D70" w:rsidP="009C3D70">
            <w:pPr>
              <w:jc w:val="center"/>
              <w:rPr>
                <w:sz w:val="28"/>
                <w:szCs w:val="28"/>
              </w:rPr>
            </w:pPr>
            <w:r w:rsidRPr="009C3D70">
              <w:rPr>
                <w:sz w:val="28"/>
                <w:szCs w:val="28"/>
              </w:rPr>
              <w:t xml:space="preserve">от </w:t>
            </w:r>
            <w:r w:rsidR="00E44845">
              <w:rPr>
                <w:i/>
                <w:sz w:val="28"/>
                <w:szCs w:val="28"/>
                <w:u w:val="single"/>
              </w:rPr>
              <w:t>16.12.2024   № 1071</w:t>
            </w:r>
            <w:bookmarkStart w:id="0" w:name="_GoBack"/>
            <w:bookmarkEnd w:id="0"/>
          </w:p>
          <w:p w:rsidR="00A51BA4" w:rsidRPr="00A358B0" w:rsidRDefault="00A51BA4" w:rsidP="0026542C">
            <w:pPr>
              <w:rPr>
                <w:i/>
                <w:sz w:val="28"/>
                <w:szCs w:val="28"/>
                <w:u w:val="single"/>
              </w:rPr>
            </w:pPr>
          </w:p>
        </w:tc>
      </w:tr>
    </w:tbl>
    <w:p w:rsidR="006A1B39" w:rsidRDefault="006A1B39" w:rsidP="006A1B3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A3FE6" w:rsidRDefault="001A3FE6" w:rsidP="00A51BA4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A51BA4" w:rsidRDefault="006A1B39" w:rsidP="00A51BA4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 w:rsidRPr="003A045E">
        <w:rPr>
          <w:b/>
          <w:bCs/>
          <w:color w:val="26282F"/>
          <w:sz w:val="28"/>
          <w:szCs w:val="28"/>
        </w:rPr>
        <w:t>П</w:t>
      </w:r>
      <w:r w:rsidR="00A51BA4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о</w:t>
      </w:r>
      <w:r w:rsidR="00A51BA4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л</w:t>
      </w:r>
      <w:r w:rsidR="00A51BA4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о</w:t>
      </w:r>
      <w:r w:rsidR="00A51BA4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ж</w:t>
      </w:r>
      <w:r w:rsidR="00A51BA4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е</w:t>
      </w:r>
      <w:r w:rsidR="00A51BA4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н</w:t>
      </w:r>
      <w:r w:rsidR="00A51BA4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и</w:t>
      </w:r>
      <w:r w:rsidR="00A51BA4">
        <w:rPr>
          <w:b/>
          <w:bCs/>
          <w:color w:val="26282F"/>
          <w:sz w:val="28"/>
          <w:szCs w:val="28"/>
        </w:rPr>
        <w:t xml:space="preserve"> </w:t>
      </w:r>
      <w:r w:rsidR="00F85944">
        <w:rPr>
          <w:b/>
          <w:bCs/>
          <w:color w:val="26282F"/>
          <w:sz w:val="28"/>
          <w:szCs w:val="28"/>
        </w:rPr>
        <w:t>е</w:t>
      </w:r>
      <w:r w:rsidR="00F85944">
        <w:rPr>
          <w:b/>
          <w:bCs/>
          <w:color w:val="26282F"/>
          <w:sz w:val="28"/>
          <w:szCs w:val="28"/>
        </w:rPr>
        <w:br/>
        <w:t>о проведении К</w:t>
      </w:r>
      <w:r w:rsidRPr="003A045E">
        <w:rPr>
          <w:b/>
          <w:bCs/>
          <w:color w:val="26282F"/>
          <w:sz w:val="28"/>
          <w:szCs w:val="28"/>
        </w:rPr>
        <w:t>онкурса на лучшую организацию праздничной торговли</w:t>
      </w:r>
      <w:r w:rsidR="00A51BA4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 xml:space="preserve">и бытового обслуживания населения в </w:t>
      </w:r>
      <w:r w:rsidR="00531EC9" w:rsidRPr="00531EC9">
        <w:rPr>
          <w:b/>
          <w:bCs/>
          <w:color w:val="26282F"/>
          <w:sz w:val="28"/>
          <w:szCs w:val="28"/>
        </w:rPr>
        <w:t xml:space="preserve">предпраздничные и праздничные дни </w:t>
      </w:r>
      <w:r w:rsidR="008508D6">
        <w:rPr>
          <w:b/>
          <w:bCs/>
          <w:color w:val="26282F"/>
          <w:sz w:val="28"/>
          <w:szCs w:val="28"/>
        </w:rPr>
        <w:t xml:space="preserve">Нового </w:t>
      </w:r>
      <w:r w:rsidR="00A51BA4" w:rsidRPr="003A045E">
        <w:rPr>
          <w:b/>
          <w:bCs/>
          <w:color w:val="26282F"/>
          <w:sz w:val="28"/>
          <w:szCs w:val="28"/>
        </w:rPr>
        <w:t>20</w:t>
      </w:r>
      <w:r w:rsidR="00D15086">
        <w:rPr>
          <w:b/>
          <w:bCs/>
          <w:color w:val="26282F"/>
          <w:sz w:val="28"/>
          <w:szCs w:val="28"/>
        </w:rPr>
        <w:t>2</w:t>
      </w:r>
      <w:r w:rsidR="009C3D70">
        <w:rPr>
          <w:b/>
          <w:bCs/>
          <w:color w:val="26282F"/>
          <w:sz w:val="28"/>
          <w:szCs w:val="28"/>
        </w:rPr>
        <w:t>5</w:t>
      </w:r>
      <w:r w:rsidR="00A51BA4" w:rsidRPr="003A045E">
        <w:rPr>
          <w:b/>
          <w:bCs/>
          <w:color w:val="26282F"/>
          <w:sz w:val="28"/>
          <w:szCs w:val="28"/>
        </w:rPr>
        <w:t> года</w:t>
      </w:r>
    </w:p>
    <w:p w:rsidR="006A1B39" w:rsidRPr="003A045E" w:rsidRDefault="006A1B39" w:rsidP="00A51BA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3A045E">
        <w:rPr>
          <w:b/>
          <w:bCs/>
          <w:color w:val="26282F"/>
          <w:sz w:val="28"/>
          <w:szCs w:val="28"/>
        </w:rPr>
        <w:br/>
      </w:r>
    </w:p>
    <w:p w:rsidR="00F44AEF" w:rsidRPr="003A045E" w:rsidRDefault="00F44AEF" w:rsidP="00F44A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bookmarkStart w:id="1" w:name="sub_100"/>
      <w:r w:rsidRPr="003A045E">
        <w:rPr>
          <w:b/>
          <w:bCs/>
          <w:color w:val="26282F"/>
          <w:sz w:val="28"/>
          <w:szCs w:val="28"/>
        </w:rPr>
        <w:t>1. Общие положения</w:t>
      </w:r>
    </w:p>
    <w:bookmarkEnd w:id="1"/>
    <w:p w:rsidR="00F44AEF" w:rsidRPr="003A045E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A045E">
        <w:rPr>
          <w:sz w:val="28"/>
          <w:szCs w:val="28"/>
        </w:rPr>
        <w:t xml:space="preserve">Настоящее положение определяет порядок и условия проведения </w:t>
      </w:r>
      <w:r>
        <w:rPr>
          <w:sz w:val="28"/>
          <w:szCs w:val="28"/>
        </w:rPr>
        <w:t>К</w:t>
      </w:r>
      <w:r w:rsidRPr="003A045E">
        <w:rPr>
          <w:sz w:val="28"/>
          <w:szCs w:val="28"/>
        </w:rPr>
        <w:t xml:space="preserve">онкурса на лучшую организацию праздничной торговли и бытового обслуживания населения в </w:t>
      </w:r>
      <w:r w:rsidRPr="00531EC9">
        <w:rPr>
          <w:sz w:val="28"/>
          <w:szCs w:val="28"/>
        </w:rPr>
        <w:t xml:space="preserve">предпраздничные и праздничные дни Нового </w:t>
      </w:r>
      <w:r w:rsidRPr="003A045E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3A045E">
        <w:rPr>
          <w:sz w:val="28"/>
          <w:szCs w:val="28"/>
        </w:rPr>
        <w:t xml:space="preserve"> года (далее - Конкурс). Учредитель </w:t>
      </w:r>
      <w:r>
        <w:rPr>
          <w:sz w:val="28"/>
          <w:szCs w:val="28"/>
        </w:rPr>
        <w:t>К</w:t>
      </w:r>
      <w:r w:rsidRPr="003A045E">
        <w:rPr>
          <w:sz w:val="28"/>
          <w:szCs w:val="28"/>
        </w:rPr>
        <w:t>онкурса - Администра</w:t>
      </w:r>
      <w:r>
        <w:rPr>
          <w:sz w:val="28"/>
          <w:szCs w:val="28"/>
        </w:rPr>
        <w:t>ция муниципального образования «Город Майкоп»</w:t>
      </w:r>
      <w:r w:rsidRPr="003A045E">
        <w:rPr>
          <w:sz w:val="28"/>
          <w:szCs w:val="28"/>
        </w:rPr>
        <w:t xml:space="preserve">. </w:t>
      </w:r>
      <w:r w:rsidRPr="00AA4AFA">
        <w:rPr>
          <w:sz w:val="28"/>
          <w:szCs w:val="28"/>
        </w:rPr>
        <w:t>Организ</w:t>
      </w:r>
      <w:r>
        <w:rPr>
          <w:sz w:val="28"/>
          <w:szCs w:val="28"/>
        </w:rPr>
        <w:t>атором проведения Конкурса являю</w:t>
      </w:r>
      <w:r w:rsidRPr="00AA4AFA">
        <w:rPr>
          <w:sz w:val="28"/>
          <w:szCs w:val="28"/>
        </w:rPr>
        <w:t>тся Управление развития предпринимательства и потребительского рынка Администрации муниципального образования «Город Майкоп»</w:t>
      </w:r>
      <w:r>
        <w:rPr>
          <w:sz w:val="28"/>
          <w:szCs w:val="28"/>
        </w:rPr>
        <w:t>, Управление культуры муниципального образования «Город Майкоп», Управление архитектуры и градостроительства муниципального образования «Город Майкоп».</w:t>
      </w:r>
    </w:p>
    <w:p w:rsidR="00F44AEF" w:rsidRPr="00F30D31" w:rsidRDefault="00F44AEF" w:rsidP="00F44AE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F44AEF" w:rsidRPr="003A045E" w:rsidRDefault="00F44AEF" w:rsidP="00F44A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bookmarkStart w:id="2" w:name="sub_200"/>
      <w:r w:rsidRPr="003A045E">
        <w:rPr>
          <w:b/>
          <w:bCs/>
          <w:color w:val="26282F"/>
          <w:sz w:val="28"/>
          <w:szCs w:val="28"/>
        </w:rPr>
        <w:t xml:space="preserve">2. Цели проведения </w:t>
      </w:r>
      <w:r>
        <w:rPr>
          <w:b/>
          <w:bCs/>
          <w:color w:val="26282F"/>
          <w:sz w:val="28"/>
          <w:szCs w:val="28"/>
        </w:rPr>
        <w:t>К</w:t>
      </w:r>
      <w:r w:rsidRPr="003A045E">
        <w:rPr>
          <w:b/>
          <w:bCs/>
          <w:color w:val="26282F"/>
          <w:sz w:val="28"/>
          <w:szCs w:val="28"/>
        </w:rPr>
        <w:t>онкурса</w:t>
      </w:r>
    </w:p>
    <w:bookmarkEnd w:id="2"/>
    <w:p w:rsidR="00F44AEF" w:rsidRPr="00F30D31" w:rsidRDefault="00F44AEF" w:rsidP="00F44AE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F44AEF" w:rsidRPr="003A045E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A045E">
        <w:rPr>
          <w:sz w:val="28"/>
          <w:szCs w:val="28"/>
        </w:rPr>
        <w:t>Конкурс среди организаций торговли</w:t>
      </w:r>
      <w:r>
        <w:rPr>
          <w:sz w:val="28"/>
          <w:szCs w:val="28"/>
        </w:rPr>
        <w:t>, общественного питания</w:t>
      </w:r>
      <w:r w:rsidRPr="003A045E">
        <w:rPr>
          <w:sz w:val="28"/>
          <w:szCs w:val="28"/>
        </w:rPr>
        <w:t xml:space="preserve"> и бытового обслуживания проводится в целях создания праздничного облика города, повышения культуры обслуживания жите</w:t>
      </w:r>
      <w:r>
        <w:rPr>
          <w:sz w:val="28"/>
          <w:szCs w:val="28"/>
        </w:rPr>
        <w:t>лей муниципального образования «Город Майкоп»</w:t>
      </w:r>
      <w:r w:rsidRPr="003A045E">
        <w:rPr>
          <w:sz w:val="28"/>
          <w:szCs w:val="28"/>
        </w:rPr>
        <w:t>, совершенствования рекламно-оформительской деятельности предприятий, эстетической выразительности фасадов, входных зон, интерьеров прилегающих к ним территорий, улучшения санитарно-эпидемиологического состояния, а также активизации творческих возможностей в подготовке новогодних праздничных мероприятий.</w:t>
      </w:r>
    </w:p>
    <w:p w:rsidR="00F44AEF" w:rsidRPr="00F30D31" w:rsidRDefault="00F44AEF" w:rsidP="00F44AE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F44AEF" w:rsidRPr="003A045E" w:rsidRDefault="00F44AEF" w:rsidP="00F44A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bookmarkStart w:id="3" w:name="sub_300"/>
      <w:r w:rsidRPr="003A045E">
        <w:rPr>
          <w:b/>
          <w:bCs/>
          <w:color w:val="26282F"/>
          <w:sz w:val="28"/>
          <w:szCs w:val="28"/>
        </w:rPr>
        <w:t xml:space="preserve">3. Участники </w:t>
      </w:r>
      <w:r>
        <w:rPr>
          <w:b/>
          <w:bCs/>
          <w:color w:val="26282F"/>
          <w:sz w:val="28"/>
          <w:szCs w:val="28"/>
        </w:rPr>
        <w:t>К</w:t>
      </w:r>
      <w:r w:rsidRPr="003A045E">
        <w:rPr>
          <w:b/>
          <w:bCs/>
          <w:color w:val="26282F"/>
          <w:sz w:val="28"/>
          <w:szCs w:val="28"/>
        </w:rPr>
        <w:t>онкурса</w:t>
      </w:r>
    </w:p>
    <w:bookmarkEnd w:id="3"/>
    <w:p w:rsidR="00F44AEF" w:rsidRPr="00F30D31" w:rsidRDefault="00F44AEF" w:rsidP="00F44AE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F44AEF" w:rsidRPr="003A045E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A045E">
        <w:rPr>
          <w:sz w:val="28"/>
          <w:szCs w:val="28"/>
        </w:rPr>
        <w:t>Участниками Конкурса являются юридические лица, независимо от их организационно - правовой формы</w:t>
      </w:r>
      <w:r>
        <w:rPr>
          <w:sz w:val="28"/>
          <w:szCs w:val="28"/>
        </w:rPr>
        <w:t>,</w:t>
      </w:r>
      <w:r w:rsidRPr="003A045E">
        <w:rPr>
          <w:sz w:val="28"/>
          <w:szCs w:val="28"/>
        </w:rPr>
        <w:t xml:space="preserve"> индивидуальные предприниматели, </w:t>
      </w:r>
      <w:r>
        <w:rPr>
          <w:sz w:val="28"/>
          <w:szCs w:val="28"/>
        </w:rPr>
        <w:t>п</w:t>
      </w:r>
      <w:r w:rsidRPr="009C3D70">
        <w:rPr>
          <w:sz w:val="28"/>
          <w:szCs w:val="28"/>
        </w:rPr>
        <w:t>лательщики налога на профессиональный доход</w:t>
      </w:r>
      <w:r>
        <w:rPr>
          <w:sz w:val="28"/>
          <w:szCs w:val="28"/>
        </w:rPr>
        <w:t xml:space="preserve"> (самозанятые граждане)</w:t>
      </w:r>
      <w:r w:rsidR="00D767C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A045E">
        <w:rPr>
          <w:sz w:val="28"/>
          <w:szCs w:val="28"/>
        </w:rPr>
        <w:t xml:space="preserve">осуществляющие свою деятельность в сфере торговли, общественного </w:t>
      </w:r>
      <w:r w:rsidRPr="003A045E">
        <w:rPr>
          <w:sz w:val="28"/>
          <w:szCs w:val="28"/>
        </w:rPr>
        <w:lastRenderedPageBreak/>
        <w:t>питания и бытового обслуживания на территории муниципальног</w:t>
      </w:r>
      <w:r>
        <w:rPr>
          <w:sz w:val="28"/>
          <w:szCs w:val="28"/>
        </w:rPr>
        <w:t>о образования «</w:t>
      </w:r>
      <w:r w:rsidRPr="003A045E">
        <w:rPr>
          <w:sz w:val="28"/>
          <w:szCs w:val="28"/>
        </w:rPr>
        <w:t>Город Майкоп</w:t>
      </w:r>
      <w:r>
        <w:rPr>
          <w:sz w:val="28"/>
          <w:szCs w:val="28"/>
        </w:rPr>
        <w:t>»</w:t>
      </w:r>
      <w:r w:rsidRPr="003A045E">
        <w:rPr>
          <w:sz w:val="28"/>
          <w:szCs w:val="28"/>
        </w:rPr>
        <w:t>, подавшие заявку</w:t>
      </w:r>
      <w:r w:rsidR="006968DF">
        <w:rPr>
          <w:sz w:val="28"/>
          <w:szCs w:val="28"/>
        </w:rPr>
        <w:t xml:space="preserve"> </w:t>
      </w:r>
      <w:r w:rsidRPr="003A045E">
        <w:rPr>
          <w:sz w:val="28"/>
          <w:szCs w:val="28"/>
        </w:rPr>
        <w:t>на участие в Конкурсе лично или по электронной почте в Управление развития предпринимательства и потребительского рынка Администра</w:t>
      </w:r>
      <w:r>
        <w:rPr>
          <w:sz w:val="28"/>
          <w:szCs w:val="28"/>
        </w:rPr>
        <w:t>ции муниципального образования «Город Майкоп»</w:t>
      </w:r>
      <w:r w:rsidRPr="003A045E">
        <w:rPr>
          <w:sz w:val="28"/>
          <w:szCs w:val="28"/>
        </w:rPr>
        <w:t xml:space="preserve"> в срок </w:t>
      </w:r>
      <w:r>
        <w:rPr>
          <w:b/>
          <w:sz w:val="28"/>
          <w:szCs w:val="28"/>
          <w:lang w:val="en-US"/>
        </w:rPr>
        <w:t>c</w:t>
      </w:r>
      <w:r w:rsidRPr="001C5C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="002D2C9D">
        <w:rPr>
          <w:b/>
          <w:sz w:val="28"/>
          <w:szCs w:val="28"/>
        </w:rPr>
        <w:t>6</w:t>
      </w:r>
      <w:r w:rsidRPr="001C5C72">
        <w:rPr>
          <w:b/>
          <w:sz w:val="28"/>
          <w:szCs w:val="28"/>
        </w:rPr>
        <w:t xml:space="preserve"> декабря 20</w:t>
      </w:r>
      <w:r>
        <w:rPr>
          <w:b/>
          <w:sz w:val="28"/>
          <w:szCs w:val="28"/>
        </w:rPr>
        <w:t>24 г.</w:t>
      </w:r>
      <w:r>
        <w:rPr>
          <w:sz w:val="28"/>
          <w:szCs w:val="28"/>
        </w:rPr>
        <w:t xml:space="preserve"> </w:t>
      </w:r>
      <w:r w:rsidRPr="00900793">
        <w:rPr>
          <w:b/>
          <w:sz w:val="28"/>
          <w:szCs w:val="28"/>
        </w:rPr>
        <w:t>по 2</w:t>
      </w:r>
      <w:r w:rsidR="002D2C9D">
        <w:rPr>
          <w:b/>
          <w:sz w:val="28"/>
          <w:szCs w:val="28"/>
        </w:rPr>
        <w:t>5</w:t>
      </w:r>
      <w:r w:rsidRPr="00900793">
        <w:rPr>
          <w:b/>
          <w:sz w:val="28"/>
          <w:szCs w:val="28"/>
        </w:rPr>
        <w:t xml:space="preserve"> декабря 2024 г.</w:t>
      </w:r>
      <w:r>
        <w:rPr>
          <w:sz w:val="28"/>
          <w:szCs w:val="28"/>
        </w:rPr>
        <w:t xml:space="preserve"> (далее – Участник Конкурса)</w:t>
      </w:r>
      <w:r w:rsidRPr="003A045E">
        <w:rPr>
          <w:sz w:val="28"/>
          <w:szCs w:val="28"/>
        </w:rPr>
        <w:t>.</w:t>
      </w:r>
    </w:p>
    <w:p w:rsidR="00F44AEF" w:rsidRPr="003A045E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Заявка на участие в К</w:t>
      </w:r>
      <w:r w:rsidRPr="003A045E">
        <w:rPr>
          <w:sz w:val="28"/>
          <w:szCs w:val="28"/>
        </w:rPr>
        <w:t xml:space="preserve">онкурсе на лучшую организацию праздничной торговли и бытового обслуживания населения в </w:t>
      </w:r>
      <w:r w:rsidRPr="00531EC9">
        <w:rPr>
          <w:sz w:val="28"/>
          <w:szCs w:val="28"/>
        </w:rPr>
        <w:t xml:space="preserve">предпраздничные и праздничные дни Нового </w:t>
      </w:r>
      <w:r w:rsidRPr="003A045E">
        <w:rPr>
          <w:sz w:val="28"/>
          <w:szCs w:val="28"/>
        </w:rPr>
        <w:t>20</w:t>
      </w:r>
      <w:r w:rsidRPr="00D1508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3A045E">
        <w:rPr>
          <w:sz w:val="28"/>
          <w:szCs w:val="28"/>
        </w:rPr>
        <w:t xml:space="preserve"> года подается </w:t>
      </w:r>
      <w:r>
        <w:rPr>
          <w:sz w:val="28"/>
          <w:szCs w:val="28"/>
        </w:rPr>
        <w:t xml:space="preserve">по </w:t>
      </w:r>
      <w:r w:rsidRPr="003A045E">
        <w:rPr>
          <w:sz w:val="28"/>
          <w:szCs w:val="28"/>
        </w:rPr>
        <w:t>форме</w:t>
      </w:r>
      <w:r w:rsidR="00B46F8F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указанной в приложении</w:t>
      </w:r>
      <w:r w:rsidR="00550392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к данному </w:t>
      </w:r>
      <w:r w:rsidR="00550392">
        <w:rPr>
          <w:sz w:val="28"/>
          <w:szCs w:val="28"/>
        </w:rPr>
        <w:t>П</w:t>
      </w:r>
      <w:r>
        <w:rPr>
          <w:sz w:val="28"/>
          <w:szCs w:val="28"/>
        </w:rPr>
        <w:t>оложению</w:t>
      </w:r>
      <w:r w:rsidRPr="003A045E">
        <w:rPr>
          <w:sz w:val="28"/>
          <w:szCs w:val="28"/>
        </w:rPr>
        <w:t>.</w:t>
      </w:r>
    </w:p>
    <w:p w:rsidR="00F44AEF" w:rsidRPr="00900793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заявке необходимо приложить </w:t>
      </w:r>
      <w:r w:rsidRPr="00900793">
        <w:rPr>
          <w:sz w:val="28"/>
          <w:szCs w:val="28"/>
        </w:rPr>
        <w:t>фото</w:t>
      </w:r>
      <w:r>
        <w:rPr>
          <w:sz w:val="28"/>
          <w:szCs w:val="28"/>
        </w:rPr>
        <w:t xml:space="preserve">графии (в формате </w:t>
      </w:r>
      <w:r>
        <w:rPr>
          <w:sz w:val="28"/>
          <w:szCs w:val="28"/>
          <w:lang w:val="en-US"/>
        </w:rPr>
        <w:t>jpg</w:t>
      </w:r>
      <w:r>
        <w:rPr>
          <w:sz w:val="28"/>
          <w:szCs w:val="28"/>
        </w:rPr>
        <w:t xml:space="preserve"> с разрешением не ниже 2000 пикселей по короткой стороне) согласно критериям и показателям оценки Конкурса (в зависимости от номинации).</w:t>
      </w: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900793">
        <w:rPr>
          <w:sz w:val="28"/>
          <w:szCs w:val="28"/>
        </w:rPr>
        <w:t>ото</w:t>
      </w:r>
      <w:r>
        <w:rPr>
          <w:sz w:val="28"/>
          <w:szCs w:val="28"/>
        </w:rPr>
        <w:t>графии</w:t>
      </w:r>
      <w:r w:rsidRPr="00900793">
        <w:rPr>
          <w:sz w:val="28"/>
          <w:szCs w:val="28"/>
        </w:rPr>
        <w:t xml:space="preserve"> необходимо отправлять отдельным файлом </w:t>
      </w:r>
      <w:r>
        <w:rPr>
          <w:sz w:val="28"/>
          <w:szCs w:val="28"/>
        </w:rPr>
        <w:t xml:space="preserve">(не вставлять в таблицу заявки), </w:t>
      </w:r>
      <w:r w:rsidRPr="00900793">
        <w:rPr>
          <w:sz w:val="28"/>
          <w:szCs w:val="28"/>
        </w:rPr>
        <w:t>с</w:t>
      </w:r>
      <w:r>
        <w:rPr>
          <w:sz w:val="28"/>
          <w:szCs w:val="28"/>
        </w:rPr>
        <w:t xml:space="preserve"> указанием данных конкурсанта и контактным данными ответственного лица.</w:t>
      </w:r>
    </w:p>
    <w:p w:rsidR="00F44AEF" w:rsidRPr="002A3C72" w:rsidRDefault="00F44AEF" w:rsidP="00F44AEF">
      <w:pPr>
        <w:autoSpaceDE w:val="0"/>
        <w:autoSpaceDN w:val="0"/>
        <w:adjustRightInd w:val="0"/>
        <w:ind w:firstLine="720"/>
        <w:jc w:val="both"/>
        <w:rPr>
          <w:rStyle w:val="aa"/>
          <w:sz w:val="28"/>
          <w:szCs w:val="28"/>
        </w:rPr>
      </w:pPr>
      <w:r>
        <w:rPr>
          <w:sz w:val="28"/>
          <w:szCs w:val="28"/>
        </w:rPr>
        <w:t xml:space="preserve">Заявку и фотографии необходимо направить на электронный адрес: </w:t>
      </w:r>
      <w:hyperlink r:id="rId6" w:history="1">
        <w:r w:rsidRPr="006F475A">
          <w:rPr>
            <w:rStyle w:val="aa"/>
            <w:sz w:val="28"/>
            <w:szCs w:val="28"/>
          </w:rPr>
          <w:t>torgmay@</w:t>
        </w:r>
        <w:r w:rsidRPr="006F475A">
          <w:rPr>
            <w:rStyle w:val="aa"/>
            <w:sz w:val="28"/>
            <w:szCs w:val="28"/>
            <w:lang w:val="en-US"/>
          </w:rPr>
          <w:t>mail</w:t>
        </w:r>
        <w:r w:rsidRPr="006F475A">
          <w:rPr>
            <w:rStyle w:val="aa"/>
            <w:sz w:val="28"/>
            <w:szCs w:val="28"/>
          </w:rPr>
          <w:t>.ru</w:t>
        </w:r>
      </w:hyperlink>
      <w:r>
        <w:rPr>
          <w:sz w:val="28"/>
          <w:szCs w:val="28"/>
        </w:rPr>
        <w:t>.</w:t>
      </w: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44AEF" w:rsidRPr="003A045E" w:rsidRDefault="00F44AEF" w:rsidP="00F44A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bookmarkStart w:id="4" w:name="sub_400"/>
      <w:r w:rsidRPr="003A045E">
        <w:rPr>
          <w:b/>
          <w:bCs/>
          <w:color w:val="26282F"/>
          <w:sz w:val="28"/>
          <w:szCs w:val="28"/>
        </w:rPr>
        <w:t xml:space="preserve">4. Критерии и показатели </w:t>
      </w:r>
      <w:r>
        <w:rPr>
          <w:b/>
          <w:bCs/>
          <w:color w:val="26282F"/>
          <w:sz w:val="28"/>
          <w:szCs w:val="28"/>
        </w:rPr>
        <w:t xml:space="preserve">оценки </w:t>
      </w:r>
    </w:p>
    <w:bookmarkEnd w:id="4"/>
    <w:p w:rsidR="00F44AEF" w:rsidRPr="00F30D31" w:rsidRDefault="00F44AEF" w:rsidP="00F44AE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8"/>
      <w:r w:rsidRPr="003E4976">
        <w:rPr>
          <w:sz w:val="28"/>
          <w:szCs w:val="28"/>
        </w:rPr>
        <w:t>4.1. Основные критерии и показатели оценки Конкурса:</w:t>
      </w:r>
    </w:p>
    <w:bookmarkEnd w:id="5"/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 xml:space="preserve">- содержание здания, территории, прилегающей к объекту торговли, общественного питания и бытового обслуживания, интерьер, санитарное состояние </w:t>
      </w:r>
      <w:r>
        <w:rPr>
          <w:sz w:val="28"/>
          <w:szCs w:val="28"/>
        </w:rPr>
        <w:t>–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до 10</w:t>
      </w:r>
      <w:r w:rsidRPr="003E4976">
        <w:rPr>
          <w:sz w:val="28"/>
          <w:szCs w:val="28"/>
        </w:rPr>
        <w:t xml:space="preserve"> баллов;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 xml:space="preserve">- </w:t>
      </w:r>
      <w:r w:rsidRPr="006008F0">
        <w:rPr>
          <w:sz w:val="28"/>
          <w:szCs w:val="28"/>
        </w:rPr>
        <w:t>наличие световой вывески</w:t>
      </w:r>
      <w:r>
        <w:rPr>
          <w:sz w:val="28"/>
          <w:szCs w:val="28"/>
        </w:rPr>
        <w:t xml:space="preserve"> –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3E4976">
        <w:rPr>
          <w:sz w:val="28"/>
          <w:szCs w:val="28"/>
        </w:rPr>
        <w:t>10 баллов;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 xml:space="preserve">- </w:t>
      </w:r>
      <w:r w:rsidRPr="00D95991">
        <w:rPr>
          <w:sz w:val="28"/>
          <w:szCs w:val="28"/>
        </w:rPr>
        <w:t>эстетика и дизайн оформления оконных витрин товарной продукцией и/или элементами новогодней тематики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до 10</w:t>
      </w:r>
      <w:r w:rsidRPr="003E4976">
        <w:rPr>
          <w:sz w:val="28"/>
          <w:szCs w:val="28"/>
        </w:rPr>
        <w:t xml:space="preserve"> баллов;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 xml:space="preserve">- наличие подсветки витрин и вывесок в темное время суток -                    </w:t>
      </w:r>
      <w:r>
        <w:rPr>
          <w:sz w:val="28"/>
          <w:szCs w:val="28"/>
        </w:rPr>
        <w:t>до 10</w:t>
      </w:r>
      <w:r w:rsidRPr="003E4976">
        <w:rPr>
          <w:sz w:val="28"/>
          <w:szCs w:val="28"/>
        </w:rPr>
        <w:t xml:space="preserve"> баллов;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>- новогоднее оформление входных зон и прилегающих территорий -</w:t>
      </w:r>
      <w:r>
        <w:rPr>
          <w:sz w:val="28"/>
          <w:szCs w:val="28"/>
        </w:rPr>
        <w:t xml:space="preserve"> до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3E4976">
        <w:rPr>
          <w:sz w:val="28"/>
          <w:szCs w:val="28"/>
        </w:rPr>
        <w:t xml:space="preserve"> баллов;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>- наличие украшенной новогодней елки -</w:t>
      </w:r>
      <w:r>
        <w:rPr>
          <w:sz w:val="28"/>
          <w:szCs w:val="28"/>
        </w:rPr>
        <w:t xml:space="preserve"> до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3E4976">
        <w:rPr>
          <w:sz w:val="28"/>
          <w:szCs w:val="28"/>
        </w:rPr>
        <w:t xml:space="preserve"> баллов;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>- выкладка товаров в объекте торговли, общественного питания и бытового обслуживания, наличие тематически украшенных ценников -</w:t>
      </w:r>
      <w:r>
        <w:rPr>
          <w:sz w:val="28"/>
          <w:szCs w:val="28"/>
        </w:rPr>
        <w:t xml:space="preserve"> до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3E4976">
        <w:rPr>
          <w:sz w:val="28"/>
          <w:szCs w:val="28"/>
        </w:rPr>
        <w:t xml:space="preserve"> баллов.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22"/>
      <w:r w:rsidRPr="003E4976">
        <w:rPr>
          <w:sz w:val="28"/>
          <w:szCs w:val="28"/>
        </w:rPr>
        <w:t>4.2. Дополнительные критерии оценки Конкурса: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9"/>
      <w:bookmarkEnd w:id="6"/>
      <w:r w:rsidRPr="003E4976">
        <w:rPr>
          <w:sz w:val="28"/>
          <w:szCs w:val="28"/>
        </w:rPr>
        <w:t>4.2.1. Для организаций торговли:</w:t>
      </w:r>
    </w:p>
    <w:bookmarkEnd w:id="7"/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>- наличие обособленного отдела по реализации новогодних подарков -</w:t>
      </w:r>
      <w:r>
        <w:rPr>
          <w:sz w:val="28"/>
          <w:szCs w:val="28"/>
        </w:rPr>
        <w:t xml:space="preserve"> до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3E4976">
        <w:rPr>
          <w:sz w:val="28"/>
          <w:szCs w:val="28"/>
        </w:rPr>
        <w:t xml:space="preserve"> баллов;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 xml:space="preserve">- наличие обособленного отдела или рабочего места по продаже елочных игрушек и украшений </w:t>
      </w:r>
      <w:r>
        <w:rPr>
          <w:sz w:val="28"/>
          <w:szCs w:val="28"/>
        </w:rPr>
        <w:t>–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до 10</w:t>
      </w:r>
      <w:r w:rsidRPr="003E4976">
        <w:rPr>
          <w:sz w:val="28"/>
          <w:szCs w:val="28"/>
        </w:rPr>
        <w:t xml:space="preserve"> баллов;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>- наличие фирме</w:t>
      </w:r>
      <w:r>
        <w:rPr>
          <w:sz w:val="28"/>
          <w:szCs w:val="28"/>
        </w:rPr>
        <w:t>нной (форменной) одежды, бэйджей</w:t>
      </w:r>
      <w:r w:rsidRPr="003E4976">
        <w:rPr>
          <w:sz w:val="28"/>
          <w:szCs w:val="28"/>
        </w:rPr>
        <w:t xml:space="preserve"> у работников -             </w:t>
      </w:r>
      <w:r>
        <w:rPr>
          <w:sz w:val="28"/>
          <w:szCs w:val="28"/>
        </w:rPr>
        <w:t>до 10</w:t>
      </w:r>
      <w:r w:rsidRPr="003E4976">
        <w:rPr>
          <w:sz w:val="28"/>
          <w:szCs w:val="28"/>
        </w:rPr>
        <w:t xml:space="preserve"> баллов;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>- оказание дополнительных услуг - по 1 баллу за каждый вид услуг.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20"/>
      <w:r w:rsidRPr="003E4976">
        <w:rPr>
          <w:sz w:val="28"/>
          <w:szCs w:val="28"/>
        </w:rPr>
        <w:lastRenderedPageBreak/>
        <w:t xml:space="preserve">4.2.2. Для </w:t>
      </w:r>
      <w:r>
        <w:rPr>
          <w:sz w:val="28"/>
          <w:szCs w:val="28"/>
        </w:rPr>
        <w:t xml:space="preserve">предприятий </w:t>
      </w:r>
      <w:r w:rsidRPr="003E4976">
        <w:rPr>
          <w:sz w:val="28"/>
          <w:szCs w:val="28"/>
        </w:rPr>
        <w:t>общественного питания:</w:t>
      </w:r>
    </w:p>
    <w:bookmarkEnd w:id="8"/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наличие фирменных блюд - 3</w:t>
      </w:r>
      <w:r w:rsidRPr="003E4976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3E4976">
        <w:rPr>
          <w:sz w:val="28"/>
          <w:szCs w:val="28"/>
        </w:rPr>
        <w:t xml:space="preserve"> за каждое блюдо с новогодней тематикой;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 xml:space="preserve">- наличие отделов по реализации готовой продукции, полуфабрикатов, кулинарных и кондитерских изделий или приема на них предварительных заказов </w:t>
      </w:r>
      <w:r>
        <w:rPr>
          <w:sz w:val="28"/>
          <w:szCs w:val="28"/>
        </w:rPr>
        <w:t>–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до 10</w:t>
      </w:r>
      <w:r w:rsidRPr="003E4976">
        <w:rPr>
          <w:sz w:val="28"/>
          <w:szCs w:val="28"/>
        </w:rPr>
        <w:t xml:space="preserve"> баллов;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>- обслуживание культурно-массовых новогодних мероприятий, проводимых Администрацией муниципального образования «Город Майкоп», участие в ярмарках -</w:t>
      </w:r>
      <w:r>
        <w:rPr>
          <w:sz w:val="28"/>
          <w:szCs w:val="28"/>
        </w:rPr>
        <w:t xml:space="preserve"> до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3E4976">
        <w:rPr>
          <w:sz w:val="28"/>
          <w:szCs w:val="28"/>
        </w:rPr>
        <w:t xml:space="preserve"> баллов.</w:t>
      </w: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4.2.3. Для предприятий в сфере услуг действуют основные критерии и показатели оценки.</w:t>
      </w:r>
    </w:p>
    <w:p w:rsidR="00F44AEF" w:rsidRPr="00C41B3C" w:rsidRDefault="00F44AEF" w:rsidP="00F44AEF">
      <w:pPr>
        <w:autoSpaceDE w:val="0"/>
        <w:autoSpaceDN w:val="0"/>
        <w:adjustRightInd w:val="0"/>
        <w:ind w:firstLine="720"/>
        <w:jc w:val="both"/>
        <w:rPr>
          <w:color w:val="FF0000"/>
          <w:sz w:val="16"/>
          <w:szCs w:val="16"/>
        </w:rPr>
      </w:pPr>
    </w:p>
    <w:p w:rsidR="00F44AEF" w:rsidRPr="003E4976" w:rsidRDefault="00F44AEF" w:rsidP="00F44A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9" w:name="sub_500"/>
      <w:r w:rsidRPr="003E4976">
        <w:rPr>
          <w:b/>
          <w:bCs/>
          <w:sz w:val="28"/>
          <w:szCs w:val="28"/>
        </w:rPr>
        <w:t>5. Порядок проведения Конкурса</w:t>
      </w:r>
    </w:p>
    <w:bookmarkEnd w:id="9"/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>5.1. Комиссия по подведению итогов Конкурса на лучшую организацию праздничной торговли и бытового об</w:t>
      </w:r>
      <w:r>
        <w:rPr>
          <w:sz w:val="28"/>
          <w:szCs w:val="28"/>
        </w:rPr>
        <w:t xml:space="preserve">служивания населения в </w:t>
      </w:r>
      <w:r w:rsidRPr="00531EC9">
        <w:rPr>
          <w:sz w:val="28"/>
          <w:szCs w:val="28"/>
        </w:rPr>
        <w:t xml:space="preserve">предпраздничные и праздничные дни Нового </w:t>
      </w:r>
      <w:r>
        <w:rPr>
          <w:sz w:val="28"/>
          <w:szCs w:val="28"/>
        </w:rPr>
        <w:t>2025</w:t>
      </w:r>
      <w:r w:rsidRPr="003E4976">
        <w:rPr>
          <w:sz w:val="28"/>
          <w:szCs w:val="28"/>
        </w:rPr>
        <w:t xml:space="preserve"> года</w:t>
      </w:r>
      <w:r w:rsidR="00984549">
        <w:rPr>
          <w:sz w:val="28"/>
          <w:szCs w:val="28"/>
        </w:rPr>
        <w:t xml:space="preserve"> (прилагается</w:t>
      </w:r>
      <w:r w:rsidR="006968DF">
        <w:rPr>
          <w:sz w:val="28"/>
          <w:szCs w:val="28"/>
        </w:rPr>
        <w:t xml:space="preserve"> к Постановлению</w:t>
      </w:r>
      <w:r w:rsidR="00984549">
        <w:rPr>
          <w:sz w:val="28"/>
          <w:szCs w:val="28"/>
        </w:rPr>
        <w:t>)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рассматривает полученные заявки</w:t>
      </w:r>
      <w:r w:rsidRPr="003E4976">
        <w:rPr>
          <w:sz w:val="28"/>
          <w:szCs w:val="28"/>
        </w:rPr>
        <w:t xml:space="preserve"> Участник</w:t>
      </w:r>
      <w:r>
        <w:rPr>
          <w:sz w:val="28"/>
          <w:szCs w:val="28"/>
        </w:rPr>
        <w:t>ов</w:t>
      </w:r>
      <w:r w:rsidRPr="003E4976">
        <w:rPr>
          <w:sz w:val="28"/>
          <w:szCs w:val="28"/>
        </w:rPr>
        <w:t xml:space="preserve"> Конкурса для подведения итогов. 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>5.2. Итоги подводятся посредством проставления баллов по критериям в оценочном листе (</w:t>
      </w:r>
      <w:r w:rsidR="00AC2D7C" w:rsidRPr="00AC2D7C">
        <w:rPr>
          <w:sz w:val="28"/>
          <w:szCs w:val="28"/>
        </w:rPr>
        <w:t>приложение № 1 к настоящему Положению</w:t>
      </w:r>
      <w:r w:rsidRPr="003E4976">
        <w:rPr>
          <w:sz w:val="28"/>
          <w:szCs w:val="28"/>
        </w:rPr>
        <w:t>).</w:t>
      </w: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4976">
        <w:rPr>
          <w:sz w:val="28"/>
          <w:szCs w:val="28"/>
        </w:rPr>
        <w:t xml:space="preserve">5.3. Итоги Конкурса подводятся в срок до </w:t>
      </w:r>
      <w:r>
        <w:rPr>
          <w:sz w:val="28"/>
          <w:szCs w:val="28"/>
        </w:rPr>
        <w:t>14</w:t>
      </w:r>
      <w:r w:rsidRPr="003E4976">
        <w:rPr>
          <w:sz w:val="28"/>
          <w:szCs w:val="28"/>
        </w:rPr>
        <w:t xml:space="preserve"> января 20</w:t>
      </w:r>
      <w:r w:rsidRPr="00D15086">
        <w:rPr>
          <w:sz w:val="28"/>
          <w:szCs w:val="28"/>
        </w:rPr>
        <w:t>2</w:t>
      </w:r>
      <w:r>
        <w:rPr>
          <w:sz w:val="28"/>
          <w:szCs w:val="28"/>
        </w:rPr>
        <w:t>5 г</w:t>
      </w:r>
      <w:r w:rsidRPr="003E4976">
        <w:rPr>
          <w:sz w:val="28"/>
          <w:szCs w:val="28"/>
        </w:rPr>
        <w:t xml:space="preserve">. Победителями Конкурса </w:t>
      </w:r>
      <w:r>
        <w:rPr>
          <w:sz w:val="28"/>
          <w:szCs w:val="28"/>
        </w:rPr>
        <w:t xml:space="preserve">(1, 2 и 3 место) </w:t>
      </w:r>
      <w:r w:rsidRPr="003E4976">
        <w:rPr>
          <w:sz w:val="28"/>
          <w:szCs w:val="28"/>
        </w:rPr>
        <w:t xml:space="preserve">признаются </w:t>
      </w:r>
      <w:r>
        <w:rPr>
          <w:sz w:val="28"/>
          <w:szCs w:val="28"/>
        </w:rPr>
        <w:t>4</w:t>
      </w:r>
      <w:r w:rsidRPr="003E4976">
        <w:rPr>
          <w:sz w:val="28"/>
          <w:szCs w:val="28"/>
        </w:rPr>
        <w:t xml:space="preserve"> организации, набравшие наибольшее количество </w:t>
      </w:r>
      <w:r>
        <w:rPr>
          <w:sz w:val="28"/>
          <w:szCs w:val="28"/>
        </w:rPr>
        <w:t>баллов, по 4</w:t>
      </w:r>
      <w:r w:rsidRPr="003E4976">
        <w:rPr>
          <w:sz w:val="28"/>
          <w:szCs w:val="28"/>
        </w:rPr>
        <w:t xml:space="preserve"> </w:t>
      </w:r>
      <w:r>
        <w:rPr>
          <w:sz w:val="28"/>
          <w:szCs w:val="28"/>
        </w:rPr>
        <w:t>номинациям</w:t>
      </w:r>
      <w:r w:rsidRPr="003E4976">
        <w:rPr>
          <w:sz w:val="28"/>
          <w:szCs w:val="28"/>
        </w:rPr>
        <w:t>:</w:t>
      </w:r>
    </w:p>
    <w:p w:rsidR="00F44AEF" w:rsidRPr="001B3987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3987">
        <w:rPr>
          <w:sz w:val="28"/>
          <w:szCs w:val="28"/>
        </w:rPr>
        <w:t>- Лучшая торговая розничная сеть (совокупность 2-х или более объектов, функционирующим единым коммерческим обозначением или иным средством индивидуализации);</w:t>
      </w:r>
    </w:p>
    <w:p w:rsidR="00F44AEF" w:rsidRPr="001B3987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3987">
        <w:rPr>
          <w:sz w:val="28"/>
          <w:szCs w:val="28"/>
        </w:rPr>
        <w:t>- Лучшее предприятие торговли</w:t>
      </w:r>
      <w:r w:rsidR="002D2C9D">
        <w:rPr>
          <w:sz w:val="28"/>
          <w:szCs w:val="28"/>
        </w:rPr>
        <w:t xml:space="preserve"> (за исключением предприятий из номинации «</w:t>
      </w:r>
      <w:r w:rsidR="002D2C9D" w:rsidRPr="001B3987">
        <w:rPr>
          <w:sz w:val="28"/>
          <w:szCs w:val="28"/>
        </w:rPr>
        <w:t>Лучшая торговая розничная сеть</w:t>
      </w:r>
      <w:r w:rsidR="002D2C9D">
        <w:rPr>
          <w:sz w:val="28"/>
          <w:szCs w:val="28"/>
        </w:rPr>
        <w:t>»)</w:t>
      </w:r>
      <w:r w:rsidRPr="001B3987">
        <w:rPr>
          <w:sz w:val="28"/>
          <w:szCs w:val="28"/>
        </w:rPr>
        <w:t>;</w:t>
      </w:r>
    </w:p>
    <w:p w:rsidR="00F44AEF" w:rsidRPr="001B3987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3987">
        <w:rPr>
          <w:sz w:val="28"/>
          <w:szCs w:val="28"/>
        </w:rPr>
        <w:t xml:space="preserve"> - Лучшее предприятие общественного питания;</w:t>
      </w: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3987">
        <w:rPr>
          <w:sz w:val="28"/>
          <w:szCs w:val="28"/>
        </w:rPr>
        <w:t xml:space="preserve"> - Лучшее предприятие сферы услуг</w:t>
      </w:r>
      <w:r>
        <w:rPr>
          <w:sz w:val="28"/>
          <w:szCs w:val="28"/>
        </w:rPr>
        <w:t>.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F44AEF" w:rsidRPr="003E4976" w:rsidRDefault="00F44AEF" w:rsidP="00F44A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3E4976">
        <w:rPr>
          <w:b/>
          <w:bCs/>
          <w:sz w:val="28"/>
          <w:szCs w:val="28"/>
        </w:rPr>
        <w:t>6. Поощрение победителей</w:t>
      </w: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5C86">
        <w:rPr>
          <w:sz w:val="28"/>
          <w:szCs w:val="28"/>
        </w:rPr>
        <w:t xml:space="preserve">Победители Конкурса награждаются дипломами трех степеней «Победитель конкурса на лучшую организацию праздничной торговли и бытового обслуживания населения в </w:t>
      </w:r>
      <w:r w:rsidRPr="00531EC9">
        <w:rPr>
          <w:sz w:val="28"/>
          <w:szCs w:val="28"/>
        </w:rPr>
        <w:t xml:space="preserve">предпраздничные и праздничные дни Нового </w:t>
      </w:r>
      <w:r w:rsidRPr="00915C86">
        <w:rPr>
          <w:sz w:val="28"/>
          <w:szCs w:val="28"/>
        </w:rPr>
        <w:t>2025 года</w:t>
      </w:r>
      <w:r>
        <w:rPr>
          <w:sz w:val="28"/>
          <w:szCs w:val="28"/>
        </w:rPr>
        <w:t>» и</w:t>
      </w:r>
      <w:r w:rsidRPr="00915C86">
        <w:rPr>
          <w:sz w:val="28"/>
          <w:szCs w:val="28"/>
        </w:rPr>
        <w:t xml:space="preserve"> ценными призами.</w:t>
      </w: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учреждается приз «Конкурса </w:t>
      </w:r>
      <w:r w:rsidRPr="003E4976">
        <w:rPr>
          <w:sz w:val="28"/>
          <w:szCs w:val="28"/>
        </w:rPr>
        <w:t>на лучшую организацию праздничной торговли и бытового об</w:t>
      </w:r>
      <w:r>
        <w:rPr>
          <w:sz w:val="28"/>
          <w:szCs w:val="28"/>
        </w:rPr>
        <w:t xml:space="preserve">служивания населения в </w:t>
      </w:r>
      <w:r w:rsidRPr="00531EC9">
        <w:rPr>
          <w:sz w:val="28"/>
          <w:szCs w:val="28"/>
        </w:rPr>
        <w:t xml:space="preserve">предпраздничные и праздничные дни Нового </w:t>
      </w:r>
      <w:r>
        <w:rPr>
          <w:sz w:val="28"/>
          <w:szCs w:val="28"/>
        </w:rPr>
        <w:t>2025</w:t>
      </w:r>
      <w:r w:rsidRPr="003E4976">
        <w:rPr>
          <w:sz w:val="28"/>
          <w:szCs w:val="28"/>
        </w:rPr>
        <w:t xml:space="preserve"> года</w:t>
      </w:r>
      <w:r>
        <w:rPr>
          <w:sz w:val="28"/>
          <w:szCs w:val="28"/>
        </w:rPr>
        <w:t>»</w:t>
      </w:r>
      <w:r w:rsidR="00D767C0">
        <w:rPr>
          <w:sz w:val="28"/>
          <w:szCs w:val="28"/>
        </w:rPr>
        <w:t>,</w:t>
      </w:r>
      <w:r>
        <w:rPr>
          <w:sz w:val="28"/>
          <w:szCs w:val="28"/>
        </w:rPr>
        <w:t xml:space="preserve"> обладатель которого будет определяться путем онлайн – голосования на официальных страницах Администрации муниципального образования «Город Майкоп» в социальных сетях и мессенджерах.</w:t>
      </w: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5C86">
        <w:rPr>
          <w:sz w:val="28"/>
          <w:szCs w:val="28"/>
        </w:rPr>
        <w:lastRenderedPageBreak/>
        <w:t xml:space="preserve"> Вручение наград победителям производится в торжественной обстановке в Администрации муниципального образования «Город Майкоп».</w:t>
      </w: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7</w:t>
      </w:r>
      <w:r w:rsidRPr="001B3987">
        <w:rPr>
          <w:b/>
          <w:sz w:val="28"/>
          <w:szCs w:val="28"/>
        </w:rPr>
        <w:t>. Контакты Оргкомитета Конкурса</w:t>
      </w:r>
    </w:p>
    <w:p w:rsidR="00F44AEF" w:rsidRPr="001B3987" w:rsidRDefault="00F44AEF" w:rsidP="00F44AEF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F44AEF" w:rsidRPr="001B3987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1B3987">
        <w:rPr>
          <w:sz w:val="28"/>
          <w:szCs w:val="28"/>
        </w:rPr>
        <w:t>дрес: г.Майкоп, ул.Краснооктябрьская, 21, каб. № 2</w:t>
      </w:r>
      <w:r>
        <w:rPr>
          <w:sz w:val="28"/>
          <w:szCs w:val="28"/>
        </w:rPr>
        <w:t>4</w:t>
      </w:r>
      <w:r w:rsidRPr="001B3987">
        <w:rPr>
          <w:sz w:val="28"/>
          <w:szCs w:val="28"/>
        </w:rPr>
        <w:t>5, т. 8(8772</w:t>
      </w:r>
      <w:r>
        <w:rPr>
          <w:sz w:val="28"/>
          <w:szCs w:val="28"/>
        </w:rPr>
        <w:t>)</w:t>
      </w:r>
      <w:r w:rsidRPr="001B3987">
        <w:rPr>
          <w:sz w:val="28"/>
          <w:szCs w:val="28"/>
        </w:rPr>
        <w:t xml:space="preserve"> 52- 27- </w:t>
      </w:r>
      <w:r>
        <w:rPr>
          <w:sz w:val="28"/>
          <w:szCs w:val="28"/>
        </w:rPr>
        <w:t>68; 52-20-32.</w:t>
      </w:r>
      <w:r w:rsidRPr="001B3987">
        <w:rPr>
          <w:sz w:val="28"/>
          <w:szCs w:val="28"/>
        </w:rPr>
        <w:t xml:space="preserve"> </w:t>
      </w: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44AEF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44AEF" w:rsidRPr="003E4976" w:rsidRDefault="00F44AEF" w:rsidP="00F44A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_______________</w:t>
      </w:r>
    </w:p>
    <w:p w:rsidR="00F44AEF" w:rsidRDefault="00F44AEF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F44AEF" w:rsidRDefault="00F44AEF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491C64">
      <w:pPr>
        <w:tabs>
          <w:tab w:val="left" w:pos="5085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E32F4F">
        <w:rPr>
          <w:sz w:val="28"/>
          <w:szCs w:val="28"/>
        </w:rPr>
        <w:t xml:space="preserve"> № 1</w:t>
      </w:r>
    </w:p>
    <w:p w:rsidR="00491C64" w:rsidRDefault="00491C64" w:rsidP="00491C64">
      <w:pPr>
        <w:tabs>
          <w:tab w:val="left" w:pos="5085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 xml:space="preserve">о проведении Конкурса на лучшую организацию праздничной торговли и бытового обслуживания населения в предпраздничные и праздничные дни Нового 2025 года </w:t>
      </w:r>
    </w:p>
    <w:p w:rsidR="00491C64" w:rsidRDefault="00491C64" w:rsidP="00491C64">
      <w:pPr>
        <w:tabs>
          <w:tab w:val="left" w:pos="5085"/>
        </w:tabs>
        <w:jc w:val="center"/>
        <w:rPr>
          <w:sz w:val="28"/>
          <w:szCs w:val="28"/>
        </w:rPr>
      </w:pPr>
    </w:p>
    <w:p w:rsidR="00491C64" w:rsidRDefault="00491C64" w:rsidP="00491C64">
      <w:pPr>
        <w:tabs>
          <w:tab w:val="left" w:pos="50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Оценочный лист</w:t>
      </w:r>
    </w:p>
    <w:p w:rsidR="00491C64" w:rsidRDefault="00491C64" w:rsidP="00491C64">
      <w:pPr>
        <w:tabs>
          <w:tab w:val="left" w:pos="50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Конкурса на лучшую организацию праздничной торговли </w:t>
      </w:r>
    </w:p>
    <w:p w:rsidR="00491C64" w:rsidRDefault="00491C64" w:rsidP="00491C64">
      <w:pPr>
        <w:tabs>
          <w:tab w:val="left" w:pos="50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населения в предпраздничные и праздничные дни Нового 2025 года </w:t>
      </w:r>
    </w:p>
    <w:p w:rsidR="00491C64" w:rsidRDefault="00491C64" w:rsidP="00491C64">
      <w:pPr>
        <w:tabs>
          <w:tab w:val="left" w:pos="5085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4447"/>
      </w:tblGrid>
      <w:tr w:rsidR="00491C64" w:rsidTr="00FC1051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508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Наименование участника 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5085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91C64" w:rsidTr="00FC1051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508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ФИО руководителя или </w:t>
            </w:r>
          </w:p>
          <w:p w:rsidR="00491C64" w:rsidRDefault="00491C64" w:rsidP="00FC1051">
            <w:pPr>
              <w:tabs>
                <w:tab w:val="left" w:pos="508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индивидуального </w:t>
            </w:r>
          </w:p>
          <w:p w:rsidR="00491C64" w:rsidRDefault="00491C64" w:rsidP="00FC1051">
            <w:pPr>
              <w:tabs>
                <w:tab w:val="left" w:pos="508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предпринимателя/самозанятого гражданина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5085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91C64" w:rsidTr="00FC1051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508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Юридический адрес </w:t>
            </w:r>
          </w:p>
          <w:p w:rsidR="00491C64" w:rsidRDefault="00491C64" w:rsidP="00FC1051">
            <w:pPr>
              <w:tabs>
                <w:tab w:val="left" w:pos="508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5085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91C64" w:rsidRDefault="00491C64" w:rsidP="00491C64">
      <w:pPr>
        <w:tabs>
          <w:tab w:val="left" w:pos="5085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803"/>
        <w:gridCol w:w="1813"/>
        <w:gridCol w:w="1782"/>
      </w:tblGrid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Основные критерии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Показатель оценки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набранных баллов</w:t>
            </w: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содержание здания, территории, прилегающей к объекту торговли, общественного питания и бытового обслуживания, интерьер, санитарное состояние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световой вывески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эстетика и дизайн оформления оконных витрин товарной продукцией и/или элементами новогодней тематики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подсветки витрин и вывесок в темное время суток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новогоднее оформление входных зон и прилегающих территорий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украшенной новогодней ёлки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выкладка товаров в объекте торговли, общественного питания и бытового </w:t>
            </w:r>
            <w:r>
              <w:rPr>
                <w:lang w:eastAsia="en-US"/>
              </w:rPr>
              <w:lastRenderedPageBreak/>
              <w:t>обслуживания, наличие тематически украшенных ценников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Дополнительные критерии оценки Конкурса</w:t>
            </w:r>
          </w:p>
        </w:tc>
      </w:tr>
      <w:tr w:rsidR="00491C64" w:rsidTr="00FC1051"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Для предприятий торговли:</w:t>
            </w: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обособленного отдела по реализации новогодних подарков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обособленного отдела или рабочего места по продаже елочных игрушек и украшений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фирменной (форменной) одежды, бэйджей у работника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rPr>
          <w:trHeight w:val="549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оказание дополнительных услуг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1 баллу за каждый вид услуг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Для предприятий общественного питания:</w:t>
            </w: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фирменных блюд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балла за каждое блюдо с новогодней тематикой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отделов по реализации готовой продукции, полуфабрикатов, кулинарных и кондитерских изделий или приема на них предварительных заказов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1C64" w:rsidTr="00FC105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обслуживание культурно-массовых новогодних мероприятий, проводимых Администрацией муниципального образования «Город Майкоп», участие в ярмарках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10 баллов</w:t>
            </w:r>
          </w:p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64" w:rsidRDefault="00491C64" w:rsidP="00FC1051">
            <w:pPr>
              <w:tabs>
                <w:tab w:val="left" w:pos="1005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491C64" w:rsidRDefault="00491C64" w:rsidP="00491C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предприятий в сфере услуг действуют основные критерии и показатели оценки.</w:t>
      </w:r>
    </w:p>
    <w:p w:rsidR="00491C64" w:rsidRDefault="00491C64" w:rsidP="00491C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1C64" w:rsidRDefault="00491C64" w:rsidP="00491C64">
      <w:pPr>
        <w:tabs>
          <w:tab w:val="left" w:pos="2749"/>
        </w:tabs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Подпись члена комиссии</w:t>
      </w:r>
    </w:p>
    <w:p w:rsidR="00491C64" w:rsidRDefault="00491C64" w:rsidP="00491C64">
      <w:pPr>
        <w:tabs>
          <w:tab w:val="left" w:pos="2749"/>
        </w:tabs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491C64" w:rsidRDefault="00491C64" w:rsidP="00491C64">
      <w:pPr>
        <w:tabs>
          <w:tab w:val="left" w:pos="2749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491C64" w:rsidRDefault="00491C64" w:rsidP="00491C64"/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F44AEF" w:rsidRDefault="00F44AEF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F44AEF" w:rsidRDefault="00F44AEF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F44AEF" w:rsidRDefault="00F44AEF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F44AEF" w:rsidRDefault="00F44AEF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F44AEF" w:rsidRDefault="00F44AEF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1C64" w:rsidRDefault="00491C64" w:rsidP="00F44AE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  <w:sectPr w:rsidR="00491C64" w:rsidSect="00ED7C64">
          <w:headerReference w:type="default" r:id="rId7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491C64" w:rsidRPr="001147BE" w:rsidRDefault="00491C64" w:rsidP="00491C64">
      <w:pPr>
        <w:pStyle w:val="ab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</w:t>
      </w:r>
      <w:r w:rsidRPr="001147BE">
        <w:rPr>
          <w:rFonts w:ascii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E32F4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 2</w:t>
      </w:r>
    </w:p>
    <w:tbl>
      <w:tblPr>
        <w:tblStyle w:val="a3"/>
        <w:tblW w:w="0" w:type="auto"/>
        <w:tblInd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491C64" w:rsidTr="00491C64">
        <w:tc>
          <w:tcPr>
            <w:tcW w:w="4784" w:type="dxa"/>
          </w:tcPr>
          <w:p w:rsidR="00491C64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147B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к Положению о проведении Конкурса на лучшую организацию праздничной торговли и бытового обслуживания населения в предпраздничные и праздничные дни </w:t>
            </w:r>
          </w:p>
          <w:p w:rsidR="00491C64" w:rsidRPr="001147BE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147B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Нового 2025 года</w:t>
            </w:r>
          </w:p>
        </w:tc>
      </w:tr>
    </w:tbl>
    <w:p w:rsidR="00491C64" w:rsidRPr="004564CA" w:rsidRDefault="00491C64" w:rsidP="00491C64">
      <w:pPr>
        <w:pStyle w:val="ab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91C64" w:rsidRPr="004564CA" w:rsidRDefault="00491C64" w:rsidP="00491C64">
      <w:pPr>
        <w:pStyle w:val="ab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91C64" w:rsidRDefault="00491C64" w:rsidP="00491C64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564C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ЗАЯВКА </w:t>
      </w:r>
    </w:p>
    <w:p w:rsidR="00491C64" w:rsidRPr="007251FD" w:rsidRDefault="00491C64" w:rsidP="00491C6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564CA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Pr="007251FD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51FD">
        <w:rPr>
          <w:rFonts w:ascii="Times New Roman" w:hAnsi="Times New Roman" w:cs="Times New Roman"/>
          <w:sz w:val="28"/>
          <w:szCs w:val="28"/>
        </w:rPr>
        <w:t xml:space="preserve"> на лучшую организацию праздничной торговли и бытового обслуживания населения в предпраздничные и праздничные дни Нового 2025 года</w:t>
      </w:r>
    </w:p>
    <w:p w:rsidR="00491C64" w:rsidRDefault="00491C64" w:rsidP="00491C6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491C64" w:rsidRPr="004564CA" w:rsidRDefault="00491C64" w:rsidP="00491C64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056" w:type="dxa"/>
        <w:tblInd w:w="248" w:type="dxa"/>
        <w:tblLayout w:type="fixed"/>
        <w:tblLook w:val="04A0" w:firstRow="1" w:lastRow="0" w:firstColumn="1" w:lastColumn="0" w:noHBand="0" w:noVBand="1"/>
      </w:tblPr>
      <w:tblGrid>
        <w:gridCol w:w="740"/>
        <w:gridCol w:w="2976"/>
        <w:gridCol w:w="4678"/>
        <w:gridCol w:w="2693"/>
        <w:gridCol w:w="2410"/>
        <w:gridCol w:w="1559"/>
      </w:tblGrid>
      <w:tr w:rsidR="00491C64" w:rsidRPr="004564CA" w:rsidTr="00FC1051">
        <w:trPr>
          <w:trHeight w:val="2694"/>
        </w:trPr>
        <w:tc>
          <w:tcPr>
            <w:tcW w:w="740" w:type="dxa"/>
          </w:tcPr>
          <w:p w:rsidR="00491C64" w:rsidRPr="004564CA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4C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76" w:type="dxa"/>
          </w:tcPr>
          <w:p w:rsidR="00491C64" w:rsidRPr="004564CA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4564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участника</w:t>
            </w:r>
          </w:p>
          <w:p w:rsidR="00491C64" w:rsidRPr="004564CA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491C64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Номинация </w:t>
            </w:r>
          </w:p>
          <w:p w:rsidR="00491C64" w:rsidRPr="00CC77AE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(указать нужную</w:t>
            </w:r>
            <w:r w:rsidRPr="00CC77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):</w:t>
            </w:r>
          </w:p>
          <w:p w:rsidR="00491C64" w:rsidRDefault="00491C64" w:rsidP="00FC105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64" w:rsidRDefault="00491C64" w:rsidP="00FC1051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Лучшая торговая розничная сеть;</w:t>
            </w:r>
          </w:p>
          <w:p w:rsidR="00491C64" w:rsidRDefault="00491C64" w:rsidP="00FC1051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Лучшее предприятие торговли</w:t>
            </w:r>
            <w:r w:rsidR="002D2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2C9D" w:rsidRPr="002D2C9D">
              <w:rPr>
                <w:rFonts w:ascii="Times New Roman" w:hAnsi="Times New Roman" w:cs="Times New Roman"/>
                <w:sz w:val="28"/>
                <w:szCs w:val="28"/>
              </w:rPr>
              <w:t>(за исключением предприятий из номинации «Лучшая торговая розничная сеть»)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1C64" w:rsidRDefault="002D2C9D" w:rsidP="00FC1051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491C64">
              <w:rPr>
                <w:rFonts w:ascii="Times New Roman" w:hAnsi="Times New Roman" w:cs="Times New Roman"/>
                <w:sz w:val="28"/>
                <w:szCs w:val="28"/>
              </w:rPr>
              <w:t>Лучшее предприятие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1C64">
              <w:rPr>
                <w:rFonts w:ascii="Times New Roman" w:hAnsi="Times New Roman" w:cs="Times New Roman"/>
                <w:sz w:val="28"/>
                <w:szCs w:val="28"/>
              </w:rPr>
              <w:t>общественного питания;</w:t>
            </w:r>
          </w:p>
          <w:p w:rsidR="00491C64" w:rsidRPr="007251FD" w:rsidRDefault="00491C64" w:rsidP="00FC1051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Лучшее предприятие сферы услуг</w:t>
            </w:r>
          </w:p>
        </w:tc>
        <w:tc>
          <w:tcPr>
            <w:tcW w:w="2693" w:type="dxa"/>
          </w:tcPr>
          <w:p w:rsidR="00491C64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Юридический</w:t>
            </w:r>
          </w:p>
          <w:p w:rsidR="00491C64" w:rsidRPr="004564CA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адрес </w:t>
            </w:r>
          </w:p>
        </w:tc>
        <w:tc>
          <w:tcPr>
            <w:tcW w:w="2410" w:type="dxa"/>
          </w:tcPr>
          <w:p w:rsidR="00491C64" w:rsidRPr="004564CA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4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Телефон  </w:t>
            </w:r>
          </w:p>
        </w:tc>
        <w:tc>
          <w:tcPr>
            <w:tcW w:w="1559" w:type="dxa"/>
          </w:tcPr>
          <w:p w:rsidR="00491C64" w:rsidRPr="004564CA" w:rsidRDefault="00491C64" w:rsidP="00FC1051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491C64" w:rsidRPr="004564CA" w:rsidTr="00FC1051">
        <w:trPr>
          <w:trHeight w:val="293"/>
        </w:trPr>
        <w:tc>
          <w:tcPr>
            <w:tcW w:w="740" w:type="dxa"/>
          </w:tcPr>
          <w:p w:rsidR="00491C64" w:rsidRPr="004564CA" w:rsidRDefault="00491C64" w:rsidP="00FC1051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491C64" w:rsidRPr="004564CA" w:rsidRDefault="00491C64" w:rsidP="00FC105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491C64" w:rsidRPr="004564CA" w:rsidRDefault="00491C64" w:rsidP="00FC1051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491C64" w:rsidRPr="004564CA" w:rsidRDefault="00491C64" w:rsidP="00FC1051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491C64" w:rsidRPr="004564CA" w:rsidRDefault="00491C64" w:rsidP="00FC1051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91C64" w:rsidRPr="004564CA" w:rsidRDefault="00491C64" w:rsidP="00FC1051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91C64" w:rsidRDefault="00491C64" w:rsidP="00491C64">
      <w:pPr>
        <w:pStyle w:val="ab"/>
        <w:ind w:left="269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</w:p>
    <w:p w:rsidR="00491C64" w:rsidRDefault="00491C64" w:rsidP="00491C64">
      <w:pPr>
        <w:pStyle w:val="ab"/>
        <w:ind w:left="269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_______________</w:t>
      </w:r>
    </w:p>
    <w:sectPr w:rsidR="00491C64" w:rsidSect="00491C64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CD4" w:rsidRDefault="00D80CD4" w:rsidP="00F30D31">
      <w:r>
        <w:separator/>
      </w:r>
    </w:p>
  </w:endnote>
  <w:endnote w:type="continuationSeparator" w:id="0">
    <w:p w:rsidR="00D80CD4" w:rsidRDefault="00D80CD4" w:rsidP="00F3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CD4" w:rsidRDefault="00D80CD4" w:rsidP="00F30D31">
      <w:r>
        <w:separator/>
      </w:r>
    </w:p>
  </w:footnote>
  <w:footnote w:type="continuationSeparator" w:id="0">
    <w:p w:rsidR="00D80CD4" w:rsidRDefault="00D80CD4" w:rsidP="00F30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3674852"/>
      <w:docPartObj>
        <w:docPartGallery w:val="Page Numbers (Top of Page)"/>
        <w:docPartUnique/>
      </w:docPartObj>
    </w:sdtPr>
    <w:sdtEndPr/>
    <w:sdtContent>
      <w:p w:rsidR="00F30D31" w:rsidRDefault="00F30D3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845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D65"/>
    <w:rsid w:val="00094CD0"/>
    <w:rsid w:val="000957C9"/>
    <w:rsid w:val="000959D1"/>
    <w:rsid w:val="000B4E69"/>
    <w:rsid w:val="000E42B7"/>
    <w:rsid w:val="000E4A74"/>
    <w:rsid w:val="001803AE"/>
    <w:rsid w:val="0018336D"/>
    <w:rsid w:val="00185AB6"/>
    <w:rsid w:val="00186910"/>
    <w:rsid w:val="00197E55"/>
    <w:rsid w:val="001A3FE6"/>
    <w:rsid w:val="001C5C72"/>
    <w:rsid w:val="001C69DD"/>
    <w:rsid w:val="001D0F78"/>
    <w:rsid w:val="001D4D5E"/>
    <w:rsid w:val="001D4E67"/>
    <w:rsid w:val="0020709F"/>
    <w:rsid w:val="0020797A"/>
    <w:rsid w:val="0026542C"/>
    <w:rsid w:val="00285A14"/>
    <w:rsid w:val="002C55A5"/>
    <w:rsid w:val="002C7E44"/>
    <w:rsid w:val="002D2C9D"/>
    <w:rsid w:val="002F3F38"/>
    <w:rsid w:val="003A363C"/>
    <w:rsid w:val="003A4C8E"/>
    <w:rsid w:val="003B38F9"/>
    <w:rsid w:val="003E4976"/>
    <w:rsid w:val="00464CDD"/>
    <w:rsid w:val="00491C64"/>
    <w:rsid w:val="0049577A"/>
    <w:rsid w:val="004A13D8"/>
    <w:rsid w:val="004B1852"/>
    <w:rsid w:val="004C15C6"/>
    <w:rsid w:val="00521742"/>
    <w:rsid w:val="00531EC9"/>
    <w:rsid w:val="00550392"/>
    <w:rsid w:val="00560A93"/>
    <w:rsid w:val="0056758C"/>
    <w:rsid w:val="00592BCD"/>
    <w:rsid w:val="00600391"/>
    <w:rsid w:val="006008F0"/>
    <w:rsid w:val="006064EE"/>
    <w:rsid w:val="006200BB"/>
    <w:rsid w:val="006217A4"/>
    <w:rsid w:val="006839D2"/>
    <w:rsid w:val="0069331C"/>
    <w:rsid w:val="006968DF"/>
    <w:rsid w:val="006A1B39"/>
    <w:rsid w:val="006C6AFA"/>
    <w:rsid w:val="006E304B"/>
    <w:rsid w:val="006E5DE8"/>
    <w:rsid w:val="006F3377"/>
    <w:rsid w:val="00725BF1"/>
    <w:rsid w:val="007417D0"/>
    <w:rsid w:val="007704D7"/>
    <w:rsid w:val="007A03E1"/>
    <w:rsid w:val="007A5DF2"/>
    <w:rsid w:val="007C3185"/>
    <w:rsid w:val="007D3E12"/>
    <w:rsid w:val="007D79CF"/>
    <w:rsid w:val="008124A9"/>
    <w:rsid w:val="00812B14"/>
    <w:rsid w:val="00832FB7"/>
    <w:rsid w:val="008508D6"/>
    <w:rsid w:val="00881899"/>
    <w:rsid w:val="00897692"/>
    <w:rsid w:val="008978FA"/>
    <w:rsid w:val="008A2711"/>
    <w:rsid w:val="008A4770"/>
    <w:rsid w:val="008C7DE4"/>
    <w:rsid w:val="008D2F04"/>
    <w:rsid w:val="008E4566"/>
    <w:rsid w:val="008F007A"/>
    <w:rsid w:val="008F5D91"/>
    <w:rsid w:val="00915C86"/>
    <w:rsid w:val="00943720"/>
    <w:rsid w:val="0094448E"/>
    <w:rsid w:val="009536D9"/>
    <w:rsid w:val="00982696"/>
    <w:rsid w:val="00984549"/>
    <w:rsid w:val="00991901"/>
    <w:rsid w:val="009C3D70"/>
    <w:rsid w:val="009F1B8B"/>
    <w:rsid w:val="00A358B0"/>
    <w:rsid w:val="00A507C4"/>
    <w:rsid w:val="00A51BA4"/>
    <w:rsid w:val="00A7566E"/>
    <w:rsid w:val="00A85C9C"/>
    <w:rsid w:val="00AA4AFA"/>
    <w:rsid w:val="00AA71D8"/>
    <w:rsid w:val="00AC2D7C"/>
    <w:rsid w:val="00AD0EBB"/>
    <w:rsid w:val="00B36E3C"/>
    <w:rsid w:val="00B46F8F"/>
    <w:rsid w:val="00B701B9"/>
    <w:rsid w:val="00B95123"/>
    <w:rsid w:val="00BB5ADB"/>
    <w:rsid w:val="00BF1ECB"/>
    <w:rsid w:val="00C11A7C"/>
    <w:rsid w:val="00C15D65"/>
    <w:rsid w:val="00C2184A"/>
    <w:rsid w:val="00C21FBE"/>
    <w:rsid w:val="00C41B3C"/>
    <w:rsid w:val="00C7114C"/>
    <w:rsid w:val="00C950C9"/>
    <w:rsid w:val="00CC73F9"/>
    <w:rsid w:val="00D15086"/>
    <w:rsid w:val="00D4460B"/>
    <w:rsid w:val="00D51B64"/>
    <w:rsid w:val="00D6191D"/>
    <w:rsid w:val="00D630B7"/>
    <w:rsid w:val="00D767C0"/>
    <w:rsid w:val="00D80CD4"/>
    <w:rsid w:val="00D95991"/>
    <w:rsid w:val="00DB560F"/>
    <w:rsid w:val="00DE5AE3"/>
    <w:rsid w:val="00DF27E5"/>
    <w:rsid w:val="00E06AA7"/>
    <w:rsid w:val="00E32F4F"/>
    <w:rsid w:val="00E35113"/>
    <w:rsid w:val="00E371B9"/>
    <w:rsid w:val="00E44845"/>
    <w:rsid w:val="00E62BD3"/>
    <w:rsid w:val="00E64566"/>
    <w:rsid w:val="00E65988"/>
    <w:rsid w:val="00E77284"/>
    <w:rsid w:val="00EB15C8"/>
    <w:rsid w:val="00EB7711"/>
    <w:rsid w:val="00ED477E"/>
    <w:rsid w:val="00ED7C64"/>
    <w:rsid w:val="00EF6EC2"/>
    <w:rsid w:val="00EF6EF6"/>
    <w:rsid w:val="00F30D31"/>
    <w:rsid w:val="00F326B4"/>
    <w:rsid w:val="00F340BC"/>
    <w:rsid w:val="00F44AEF"/>
    <w:rsid w:val="00F67082"/>
    <w:rsid w:val="00F85944"/>
    <w:rsid w:val="00F9054B"/>
    <w:rsid w:val="00FA4ED7"/>
    <w:rsid w:val="00FA6805"/>
    <w:rsid w:val="00FC387B"/>
    <w:rsid w:val="00FD5977"/>
    <w:rsid w:val="00FD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D28FE-200B-40DA-958A-0961B8F3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1B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5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0D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0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30D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0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619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191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6E304B"/>
    <w:rPr>
      <w:color w:val="0000FF" w:themeColor="hyperlink"/>
      <w:u w:val="single"/>
    </w:rPr>
  </w:style>
  <w:style w:type="paragraph" w:styleId="ab">
    <w:name w:val="No Spacing"/>
    <w:uiPriority w:val="1"/>
    <w:qFormat/>
    <w:rsid w:val="00491C64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8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orgmay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Емиж Бэла Хазретовна</cp:lastModifiedBy>
  <cp:revision>39</cp:revision>
  <cp:lastPrinted>2024-12-13T07:35:00Z</cp:lastPrinted>
  <dcterms:created xsi:type="dcterms:W3CDTF">2019-12-24T07:16:00Z</dcterms:created>
  <dcterms:modified xsi:type="dcterms:W3CDTF">2024-12-16T13:52:00Z</dcterms:modified>
</cp:coreProperties>
</file>