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07CA1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B04B07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B04B07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FBD781C" wp14:editId="02B5C42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04B0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B04B0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bookmarkStart w:id="0" w:name="_GoBack"/>
      <w:bookmarkEnd w:id="0"/>
      <w:r>
        <w:t xml:space="preserve">от </w:t>
      </w:r>
      <w:r w:rsidR="00FC164E" w:rsidRPr="00FC164E">
        <w:rPr>
          <w:i/>
          <w:u w:val="single"/>
        </w:rPr>
        <w:t>26.12.2017  № 2786-р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B04B07"/>
    <w:p w:rsidR="00A52EA5" w:rsidRDefault="00A52EA5" w:rsidP="00A52EA5"/>
    <w:p w:rsidR="00B04B07" w:rsidRDefault="00B04B07" w:rsidP="00A52EA5"/>
    <w:p w:rsidR="00173F8A" w:rsidRDefault="00173F8A" w:rsidP="00173F8A">
      <w:pPr>
        <w:jc w:val="center"/>
        <w:rPr>
          <w:color w:val="000000"/>
          <w:szCs w:val="28"/>
        </w:rPr>
      </w:pPr>
      <w:r w:rsidRPr="00711B06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</w:t>
      </w:r>
      <w:r>
        <w:rPr>
          <w:b/>
          <w:szCs w:val="28"/>
        </w:rPr>
        <w:t>0516060:19</w:t>
      </w:r>
      <w:r w:rsidRPr="00711B06">
        <w:rPr>
          <w:b/>
          <w:szCs w:val="28"/>
        </w:rPr>
        <w:t xml:space="preserve"> по ул. </w:t>
      </w:r>
      <w:r>
        <w:rPr>
          <w:b/>
          <w:szCs w:val="28"/>
        </w:rPr>
        <w:t>Челюскинцев, 41А</w:t>
      </w:r>
      <w:r w:rsidRPr="00711B06">
        <w:rPr>
          <w:b/>
          <w:szCs w:val="28"/>
        </w:rPr>
        <w:t xml:space="preserve"> г. Майкопа</w:t>
      </w:r>
    </w:p>
    <w:p w:rsidR="00173F8A" w:rsidRDefault="00173F8A" w:rsidP="00173F8A">
      <w:pPr>
        <w:ind w:firstLine="720"/>
        <w:jc w:val="both"/>
        <w:rPr>
          <w:color w:val="000000"/>
          <w:szCs w:val="28"/>
        </w:rPr>
      </w:pPr>
    </w:p>
    <w:p w:rsidR="00B04B07" w:rsidRDefault="00B04B07" w:rsidP="00173F8A">
      <w:pPr>
        <w:ind w:firstLine="720"/>
        <w:jc w:val="both"/>
        <w:rPr>
          <w:color w:val="000000"/>
          <w:szCs w:val="28"/>
        </w:rPr>
      </w:pPr>
    </w:p>
    <w:p w:rsidR="00173F8A" w:rsidRDefault="00173F8A" w:rsidP="00173F8A">
      <w:pPr>
        <w:ind w:firstLine="720"/>
        <w:jc w:val="both"/>
        <w:rPr>
          <w:color w:val="000000"/>
          <w:szCs w:val="28"/>
        </w:rPr>
      </w:pPr>
    </w:p>
    <w:p w:rsidR="00173F8A" w:rsidRDefault="00173F8A" w:rsidP="00173F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Комитет Республики Адыгея по имущественным отношениям </w:t>
      </w:r>
      <w:r w:rsidRPr="00BB1472">
        <w:rPr>
          <w:color w:val="000000"/>
          <w:szCs w:val="28"/>
        </w:rPr>
        <w:t>обратил</w:t>
      </w:r>
      <w:r>
        <w:rPr>
          <w:color w:val="000000"/>
          <w:szCs w:val="28"/>
        </w:rPr>
        <w:t>ся</w:t>
      </w:r>
      <w:r w:rsidR="00B04B07">
        <w:rPr>
          <w:color w:val="000000"/>
          <w:szCs w:val="28"/>
        </w:rPr>
        <w:t xml:space="preserve"> </w:t>
      </w:r>
      <w:r w:rsidRPr="00966701">
        <w:rPr>
          <w:szCs w:val="28"/>
        </w:rPr>
        <w:t xml:space="preserve">в Комиссию по </w:t>
      </w:r>
      <w:r>
        <w:rPr>
          <w:szCs w:val="28"/>
        </w:rPr>
        <w:t>п</w:t>
      </w:r>
      <w:r w:rsidRPr="00966701">
        <w:rPr>
          <w:szCs w:val="28"/>
        </w:rPr>
        <w:t xml:space="preserve">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разрешенный вид</w:t>
      </w:r>
      <w:r w:rsidR="00B04B07">
        <w:rPr>
          <w:color w:val="000000"/>
          <w:szCs w:val="28"/>
        </w:rPr>
        <w:t xml:space="preserve"> 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4.1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Деловое управление</w:t>
      </w:r>
      <w:r w:rsidRPr="00442932">
        <w:rPr>
          <w:color w:val="000000"/>
          <w:szCs w:val="28"/>
        </w:rPr>
        <w:t>» использования земельного участка</w:t>
      </w:r>
      <w:r w:rsidR="00B04B07">
        <w:rPr>
          <w:color w:val="000000"/>
          <w:szCs w:val="28"/>
        </w:rPr>
        <w:t xml:space="preserve"> </w:t>
      </w:r>
      <w:r w:rsidRPr="00442932">
        <w:rPr>
          <w:color w:val="000000"/>
          <w:szCs w:val="28"/>
        </w:rPr>
        <w:t xml:space="preserve">– </w:t>
      </w:r>
      <w:r w:rsidRPr="0057039A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размещения объектов капитального строительства управленческой деятельности, не связанной с государственным или муниципальным управлением на </w:t>
      </w:r>
      <w:r w:rsidRPr="002472A5">
        <w:rPr>
          <w:color w:val="000000"/>
          <w:szCs w:val="28"/>
        </w:rPr>
        <w:t>земельно</w:t>
      </w:r>
      <w:r>
        <w:rPr>
          <w:color w:val="000000"/>
          <w:szCs w:val="28"/>
        </w:rPr>
        <w:t>м</w:t>
      </w:r>
      <w:r w:rsidRPr="002472A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е</w:t>
      </w:r>
      <w:r w:rsidRPr="002472A5">
        <w:rPr>
          <w:color w:val="000000"/>
          <w:szCs w:val="28"/>
        </w:rPr>
        <w:t xml:space="preserve"> с кадастровым номером </w:t>
      </w:r>
      <w:r w:rsidRPr="00C748B1">
        <w:rPr>
          <w:color w:val="000000"/>
          <w:szCs w:val="28"/>
        </w:rPr>
        <w:t>01:08:0516060:</w:t>
      </w:r>
      <w:r>
        <w:rPr>
          <w:color w:val="000000"/>
          <w:szCs w:val="28"/>
        </w:rPr>
        <w:t>19</w:t>
      </w:r>
      <w:r w:rsidR="00B04B07">
        <w:rPr>
          <w:color w:val="000000"/>
          <w:szCs w:val="28"/>
        </w:rPr>
        <w:t xml:space="preserve"> </w:t>
      </w:r>
      <w:r w:rsidRPr="002472A5">
        <w:rPr>
          <w:color w:val="000000"/>
          <w:szCs w:val="28"/>
        </w:rPr>
        <w:t xml:space="preserve">по ул. </w:t>
      </w:r>
      <w:r w:rsidRPr="00C748B1">
        <w:rPr>
          <w:color w:val="000000"/>
          <w:szCs w:val="28"/>
        </w:rPr>
        <w:t>Челюскинцев, 41</w:t>
      </w:r>
      <w:r>
        <w:rPr>
          <w:color w:val="000000"/>
          <w:szCs w:val="28"/>
        </w:rPr>
        <w:t>А</w:t>
      </w:r>
      <w:r w:rsidR="00B04B07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>г. Майкопа, площадью 67 кв. м.</w:t>
      </w:r>
    </w:p>
    <w:p w:rsidR="00173F8A" w:rsidRPr="00377F00" w:rsidRDefault="00173F8A" w:rsidP="00173F8A">
      <w:pPr>
        <w:ind w:firstLine="720"/>
        <w:jc w:val="both"/>
        <w:rPr>
          <w:color w:val="000000"/>
          <w:szCs w:val="28"/>
        </w:rPr>
      </w:pPr>
      <w:r w:rsidRPr="00662401"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B04B07">
        <w:rPr>
          <w:color w:val="000000"/>
          <w:szCs w:val="28"/>
        </w:rPr>
        <w:t xml:space="preserve">               </w:t>
      </w:r>
      <w:r w:rsidRPr="00662401">
        <w:rPr>
          <w:color w:val="000000"/>
          <w:szCs w:val="28"/>
        </w:rPr>
        <w:t>№</w:t>
      </w:r>
      <w:r w:rsidR="00B04B07">
        <w:rPr>
          <w:color w:val="000000"/>
          <w:szCs w:val="28"/>
        </w:rPr>
        <w:t xml:space="preserve"> </w:t>
      </w:r>
      <w:r w:rsidRPr="00662401">
        <w:rPr>
          <w:color w:val="000000"/>
          <w:szCs w:val="28"/>
        </w:rPr>
        <w:t xml:space="preserve">377-рс, земельный участок с кадастровым номером </w:t>
      </w:r>
      <w:r w:rsidRPr="00662401">
        <w:rPr>
          <w:szCs w:val="28"/>
        </w:rPr>
        <w:t>01:08:0516060:</w:t>
      </w:r>
      <w:r>
        <w:rPr>
          <w:szCs w:val="28"/>
        </w:rPr>
        <w:t>19</w:t>
      </w:r>
      <w:r w:rsidR="00B04B07">
        <w:rPr>
          <w:szCs w:val="28"/>
        </w:rPr>
        <w:t xml:space="preserve"> </w:t>
      </w:r>
      <w:r w:rsidRPr="00662401">
        <w:rPr>
          <w:color w:val="000000"/>
          <w:szCs w:val="28"/>
        </w:rPr>
        <w:t xml:space="preserve">находится в зоне застройки малоэтажными жилыми домами (Ж-МЗ). Разрешенный вид «[4.1] – Деловое управление» </w:t>
      </w:r>
      <w:r w:rsidRPr="0024586F">
        <w:rPr>
          <w:color w:val="000000"/>
          <w:szCs w:val="28"/>
        </w:rPr>
        <w:t xml:space="preserve">использования земельного участка </w:t>
      </w:r>
      <w:r w:rsidRPr="00662401">
        <w:rPr>
          <w:color w:val="000000"/>
          <w:szCs w:val="28"/>
        </w:rPr>
        <w:t>является условно разрешенным видом использования зоны Ж-МЗ.</w:t>
      </w:r>
    </w:p>
    <w:p w:rsidR="0081562D" w:rsidRPr="0081562D" w:rsidRDefault="00173F8A" w:rsidP="0081562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97794A"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01:08:0516060:</w:t>
      </w:r>
      <w:r>
        <w:rPr>
          <w:szCs w:val="28"/>
        </w:rPr>
        <w:t>19</w:t>
      </w:r>
      <w:r w:rsidRPr="0097794A">
        <w:rPr>
          <w:szCs w:val="28"/>
        </w:rPr>
        <w:t xml:space="preserve"> по ул. Челюскинцев, 41</w:t>
      </w:r>
      <w:r>
        <w:rPr>
          <w:szCs w:val="28"/>
        </w:rPr>
        <w:t>А</w:t>
      </w:r>
      <w:r w:rsidRPr="0097794A">
        <w:rPr>
          <w:szCs w:val="28"/>
        </w:rPr>
        <w:t xml:space="preserve"> г. Майкопа</w:t>
      </w:r>
      <w:r>
        <w:rPr>
          <w:color w:val="000000"/>
          <w:szCs w:val="28"/>
        </w:rPr>
        <w:t xml:space="preserve">» </w:t>
      </w:r>
      <w:r w:rsidR="0081562D" w:rsidRPr="0081562D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16.12.2017 №№ 728-730).</w:t>
      </w:r>
    </w:p>
    <w:p w:rsidR="0081562D" w:rsidRDefault="00B04B07" w:rsidP="0081562D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745A7" wp14:editId="5477CBBE">
            <wp:simplePos x="0" y="0"/>
            <wp:positionH relativeFrom="margin">
              <wp:posOffset>4653915</wp:posOffset>
            </wp:positionH>
            <wp:positionV relativeFrom="bottomMargin">
              <wp:posOffset>635</wp:posOffset>
            </wp:positionV>
            <wp:extent cx="1203884" cy="37304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82" cy="3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62D" w:rsidRPr="0081562D">
        <w:rPr>
          <w:color w:val="000000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</w:t>
      </w:r>
      <w:r w:rsidR="0081562D" w:rsidRPr="0081562D">
        <w:rPr>
          <w:color w:val="000000"/>
          <w:szCs w:val="28"/>
        </w:rPr>
        <w:lastRenderedPageBreak/>
        <w:t>землепользования и застройки муниципального образования «Город Майкоп» от 26.10.2017 № 56:</w:t>
      </w:r>
    </w:p>
    <w:p w:rsidR="00173F8A" w:rsidRDefault="00173F8A" w:rsidP="0081562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Предоставить </w:t>
      </w:r>
      <w:r w:rsidRPr="00C748B1">
        <w:rPr>
          <w:color w:val="000000"/>
          <w:szCs w:val="28"/>
        </w:rPr>
        <w:t>Комитет</w:t>
      </w:r>
      <w:r>
        <w:rPr>
          <w:color w:val="000000"/>
          <w:szCs w:val="28"/>
        </w:rPr>
        <w:t>у</w:t>
      </w:r>
      <w:r w:rsidRPr="00C748B1">
        <w:rPr>
          <w:color w:val="000000"/>
          <w:szCs w:val="28"/>
        </w:rPr>
        <w:t xml:space="preserve"> Республики Адыгея по имущественным отношениям </w:t>
      </w:r>
      <w:r>
        <w:rPr>
          <w:color w:val="000000"/>
          <w:szCs w:val="28"/>
        </w:rPr>
        <w:t xml:space="preserve">разрешение </w:t>
      </w:r>
      <w:r w:rsidRPr="00E924BE">
        <w:rPr>
          <w:color w:val="000000"/>
          <w:szCs w:val="28"/>
        </w:rPr>
        <w:t xml:space="preserve">на условно разрешенный вид «[4.1] – Деловое управление» использования земельного участка – для размещения объектов капитального строительства управленческой деятельности, не связанной с государственным или муниципальным управлением на земельном участке с кадастровым номером 01:08:0516060:19 по ул. Челюскинцев, 41А </w:t>
      </w:r>
      <w:r w:rsidR="00B04B07">
        <w:rPr>
          <w:color w:val="000000"/>
          <w:szCs w:val="28"/>
        </w:rPr>
        <w:t xml:space="preserve">                         </w:t>
      </w:r>
      <w:r w:rsidRPr="00E924BE">
        <w:rPr>
          <w:color w:val="000000"/>
          <w:szCs w:val="28"/>
        </w:rPr>
        <w:t>г. Майкопа, площадью 67 кв. м.</w:t>
      </w:r>
    </w:p>
    <w:p w:rsidR="00173F8A" w:rsidRDefault="00173F8A" w:rsidP="00173F8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73F8A" w:rsidRDefault="00173F8A" w:rsidP="00173F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B04B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73F8A" w:rsidRDefault="00173F8A" w:rsidP="00B04B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Распоряжение</w:t>
      </w:r>
      <w:r w:rsidR="00B04B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97794A"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01:08:0516060:</w:t>
      </w:r>
      <w:r>
        <w:rPr>
          <w:szCs w:val="28"/>
        </w:rPr>
        <w:t>19</w:t>
      </w:r>
      <w:r w:rsidRPr="0097794A">
        <w:rPr>
          <w:szCs w:val="28"/>
        </w:rPr>
        <w:t xml:space="preserve"> по ул. Челюскинцев, 41</w:t>
      </w:r>
      <w:r>
        <w:rPr>
          <w:szCs w:val="28"/>
        </w:rPr>
        <w:t>А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04B07" w:rsidRDefault="00B04B07" w:rsidP="00A52EA5"/>
    <w:p w:rsidR="00B74821" w:rsidRDefault="00B74821" w:rsidP="00A52EA5"/>
    <w:p w:rsidR="00A71D16" w:rsidRDefault="004929C8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B04B07">
        <w:t xml:space="preserve">                                   </w:t>
      </w:r>
      <w:r w:rsidR="004929C8">
        <w:t xml:space="preserve">                               А.Л. Гетманов</w:t>
      </w:r>
    </w:p>
    <w:sectPr w:rsidR="00D8749F" w:rsidSect="00B04B0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AD" w:rsidRDefault="00D715AD" w:rsidP="00381097">
      <w:r>
        <w:separator/>
      </w:r>
    </w:p>
  </w:endnote>
  <w:endnote w:type="continuationSeparator" w:id="0">
    <w:p w:rsidR="00D715AD" w:rsidRDefault="00D715A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AD" w:rsidRDefault="00D715AD" w:rsidP="00381097">
      <w:r>
        <w:separator/>
      </w:r>
    </w:p>
  </w:footnote>
  <w:footnote w:type="continuationSeparator" w:id="0">
    <w:p w:rsidR="00D715AD" w:rsidRDefault="00D715A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16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55A9B"/>
    <w:rsid w:val="00173F8A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929C8"/>
    <w:rsid w:val="004F69BB"/>
    <w:rsid w:val="0050496F"/>
    <w:rsid w:val="00507CA1"/>
    <w:rsid w:val="005245C0"/>
    <w:rsid w:val="005719A2"/>
    <w:rsid w:val="00574971"/>
    <w:rsid w:val="005F63CA"/>
    <w:rsid w:val="006B7B42"/>
    <w:rsid w:val="006E2706"/>
    <w:rsid w:val="0081562D"/>
    <w:rsid w:val="00831047"/>
    <w:rsid w:val="008C743B"/>
    <w:rsid w:val="008D7D63"/>
    <w:rsid w:val="00A113CB"/>
    <w:rsid w:val="00A52EA5"/>
    <w:rsid w:val="00A5466D"/>
    <w:rsid w:val="00A71D16"/>
    <w:rsid w:val="00B04B07"/>
    <w:rsid w:val="00B74821"/>
    <w:rsid w:val="00B92C87"/>
    <w:rsid w:val="00C91F72"/>
    <w:rsid w:val="00D11DDB"/>
    <w:rsid w:val="00D138ED"/>
    <w:rsid w:val="00D328FE"/>
    <w:rsid w:val="00D56C41"/>
    <w:rsid w:val="00D715AD"/>
    <w:rsid w:val="00D8749F"/>
    <w:rsid w:val="00E230AD"/>
    <w:rsid w:val="00E5229D"/>
    <w:rsid w:val="00E53F23"/>
    <w:rsid w:val="00E73BD5"/>
    <w:rsid w:val="00E80113"/>
    <w:rsid w:val="00E91641"/>
    <w:rsid w:val="00ED0FDF"/>
    <w:rsid w:val="00ED33A0"/>
    <w:rsid w:val="00EF32F7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2017-12-26T12:31:00Z</cp:lastPrinted>
  <dcterms:created xsi:type="dcterms:W3CDTF">2017-08-21T13:08:00Z</dcterms:created>
  <dcterms:modified xsi:type="dcterms:W3CDTF">2017-12-26T12:31:00Z</dcterms:modified>
</cp:coreProperties>
</file>