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473AC0" w:rsidRPr="009F798B" w:rsidTr="00596AAB">
        <w:trPr>
          <w:trHeight w:val="1418"/>
        </w:trPr>
        <w:tc>
          <w:tcPr>
            <w:tcW w:w="4172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2A5FF1C" wp14:editId="2538ADD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DB591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473AC0" w:rsidRPr="009F798B" w:rsidRDefault="00DB5913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 w:rsidR="00DB591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596AAB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DB5913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А С П О Р Я Ж Е Н И Е</w:t>
      </w:r>
    </w:p>
    <w:p w:rsidR="00473AC0" w:rsidRPr="00DB5913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73AC0" w:rsidRPr="00246FB6" w:rsidRDefault="00DB5913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246FB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bookmarkStart w:id="0" w:name="_GoBack"/>
      <w:bookmarkEnd w:id="0"/>
      <w:r w:rsidR="00246FB6" w:rsidRPr="00246FB6">
        <w:rPr>
          <w:rFonts w:ascii="Times New Roman" w:hAnsi="Times New Roman" w:cs="Times New Roman"/>
          <w:i/>
          <w:sz w:val="28"/>
          <w:szCs w:val="28"/>
          <w:u w:val="single"/>
        </w:rPr>
        <w:t>16.09.2015   № 250</w:t>
      </w:r>
      <w:r w:rsidR="00246FB6" w:rsidRPr="00246FB6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246FB6" w:rsidRPr="00246FB6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Pr="009F798B" w:rsidRDefault="00473AC0" w:rsidP="00DB59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3AC0" w:rsidRPr="007A23FD" w:rsidRDefault="00473AC0" w:rsidP="00DB591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выставки-ярмарки </w:t>
      </w:r>
      <w:r w:rsidR="00D5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вера – единая Русь святая»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</w:p>
    <w:p w:rsidR="00473AC0" w:rsidRDefault="00473AC0" w:rsidP="00DB59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0E25F3" w:rsidP="00DB591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1736"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06.10.2013 года </w:t>
      </w:r>
      <w:r w:rsidR="00DB59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№ 131 –ФЗ «Об общих принципах организации местного самоуправления в Российской Федерации», Федеральным законом от 28.12.2009 года </w:t>
      </w:r>
      <w:r w:rsidR="00DB59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3AC0" w:rsidRPr="000E25F3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 декабря 2010 г. 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</w:t>
      </w:r>
      <w:proofErr w:type="gramEnd"/>
      <w:r w:rsidR="00473AC0" w:rsidRPr="000E2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AC0" w:rsidRPr="000E25F3"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 </w:t>
      </w:r>
      <w:r>
        <w:rPr>
          <w:rFonts w:ascii="Times New Roman" w:hAnsi="Times New Roman" w:cs="Times New Roman"/>
          <w:sz w:val="28"/>
          <w:szCs w:val="28"/>
        </w:rPr>
        <w:t>частного унитарного предприятия по оказанию услуг «Витебское Бизнес Агентство»</w:t>
      </w:r>
      <w:r w:rsidR="00DB591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DB591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C824E6">
        <w:rPr>
          <w:rFonts w:ascii="Times New Roman" w:hAnsi="Times New Roman" w:cs="Times New Roman"/>
          <w:sz w:val="28"/>
          <w:szCs w:val="28"/>
        </w:rPr>
        <w:t xml:space="preserve"> Славянскому форуму искусств  </w:t>
      </w:r>
      <w:r w:rsidR="00D56D85">
        <w:rPr>
          <w:rFonts w:ascii="Times New Roman" w:hAnsi="Times New Roman" w:cs="Times New Roman"/>
          <w:sz w:val="28"/>
          <w:szCs w:val="28"/>
        </w:rPr>
        <w:t xml:space="preserve"> «Золотой Витязь»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0E25F3">
        <w:rPr>
          <w:rFonts w:ascii="Times New Roman" w:hAnsi="Times New Roman" w:cs="Times New Roman"/>
          <w:sz w:val="28"/>
          <w:szCs w:val="28"/>
        </w:rPr>
        <w:t xml:space="preserve">выставку-ярмарку </w:t>
      </w:r>
      <w:r w:rsidR="00D56D85" w:rsidRPr="00D56D8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вера – единая Русь святая»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(</w:t>
      </w:r>
      <w:r w:rsidR="00EB1F38" w:rsidRPr="000E25F3">
        <w:rPr>
          <w:rFonts w:ascii="Times New Roman" w:hAnsi="Times New Roman" w:cs="Times New Roman"/>
          <w:sz w:val="28"/>
          <w:szCs w:val="28"/>
        </w:rPr>
        <w:t>далее - я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рмарка) с </w:t>
      </w:r>
      <w:r w:rsidR="00AD29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6D8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D85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56D85">
        <w:rPr>
          <w:rFonts w:ascii="Times New Roman" w:hAnsi="Times New Roman" w:cs="Times New Roman"/>
          <w:color w:val="000000" w:themeColor="text1"/>
          <w:sz w:val="28"/>
          <w:szCs w:val="28"/>
        </w:rPr>
        <w:t>01октября</w:t>
      </w:r>
      <w:r w:rsidR="00C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201</w:t>
      </w:r>
      <w:r w:rsidR="00AD2936">
        <w:rPr>
          <w:rFonts w:ascii="Times New Roman" w:hAnsi="Times New Roman" w:cs="Times New Roman"/>
          <w:sz w:val="28"/>
          <w:szCs w:val="28"/>
        </w:rPr>
        <w:t>5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DB5913">
        <w:rPr>
          <w:rFonts w:ascii="Times New Roman" w:hAnsi="Times New Roman" w:cs="Times New Roman"/>
          <w:sz w:val="28"/>
          <w:szCs w:val="28"/>
        </w:rPr>
        <w:t>: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г. Майкоп, </w:t>
      </w:r>
      <w:r w:rsidR="00C824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6169F" w:rsidRPr="000E25F3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76169F" w:rsidRPr="000E25F3">
        <w:rPr>
          <w:rFonts w:ascii="Times New Roman" w:hAnsi="Times New Roman" w:cs="Times New Roman"/>
          <w:sz w:val="28"/>
          <w:szCs w:val="28"/>
        </w:rPr>
        <w:t xml:space="preserve"> </w:t>
      </w:r>
      <w:r w:rsidR="00C824E6">
        <w:rPr>
          <w:rFonts w:ascii="Times New Roman" w:hAnsi="Times New Roman" w:cs="Times New Roman"/>
          <w:sz w:val="28"/>
          <w:szCs w:val="28"/>
        </w:rPr>
        <w:t xml:space="preserve"> </w:t>
      </w:r>
      <w:r w:rsidR="00DB5913">
        <w:rPr>
          <w:rFonts w:ascii="Times New Roman" w:hAnsi="Times New Roman" w:cs="Times New Roman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(между улицами Пушкина и </w:t>
      </w:r>
      <w:proofErr w:type="gramStart"/>
      <w:r w:rsidR="0076169F" w:rsidRPr="000E25F3">
        <w:rPr>
          <w:rFonts w:ascii="Times New Roman" w:hAnsi="Times New Roman" w:cs="Times New Roman"/>
          <w:sz w:val="28"/>
          <w:szCs w:val="28"/>
        </w:rPr>
        <w:t>Комсомольск</w:t>
      </w:r>
      <w:r w:rsidR="00C824E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6169F" w:rsidRPr="000E25F3">
        <w:rPr>
          <w:rFonts w:ascii="Times New Roman" w:hAnsi="Times New Roman" w:cs="Times New Roman"/>
          <w:sz w:val="28"/>
          <w:szCs w:val="28"/>
        </w:rPr>
        <w:t>)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0E25F3" w:rsidP="00DB591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DB591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2.1.</w:t>
      </w:r>
      <w:r w:rsidR="00C824E6" w:rsidRPr="00C824E6">
        <w:rPr>
          <w:rFonts w:ascii="Times New Roman" w:hAnsi="Times New Roman" w:cs="Times New Roman"/>
          <w:sz w:val="28"/>
          <w:szCs w:val="28"/>
        </w:rPr>
        <w:t xml:space="preserve"> </w:t>
      </w:r>
      <w:r w:rsidR="00C824E6">
        <w:rPr>
          <w:rFonts w:ascii="Times New Roman" w:hAnsi="Times New Roman" w:cs="Times New Roman"/>
          <w:sz w:val="28"/>
          <w:szCs w:val="28"/>
        </w:rPr>
        <w:t xml:space="preserve">Славянскому форуму искусств  </w:t>
      </w:r>
      <w:r w:rsidR="00D56D85">
        <w:rPr>
          <w:rFonts w:ascii="Times New Roman" w:hAnsi="Times New Roman" w:cs="Times New Roman"/>
          <w:sz w:val="28"/>
          <w:szCs w:val="28"/>
        </w:rPr>
        <w:t xml:space="preserve"> «Золотой Витязь»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Постановлением Кабинета Министров Республики Адыгея от 22 декабря 2010 г. 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0E25F3" w:rsidP="00DB591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>. ОВД МВД РА по г. Майкопу принять меры по обеспечению соблюдения общественного порядка в месте проведения ярмарки.</w:t>
      </w:r>
    </w:p>
    <w:p w:rsidR="00473AC0" w:rsidRPr="000E25F3" w:rsidRDefault="000E25F3" w:rsidP="00DB591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0E25F3" w:rsidP="00DB591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DB5913" w:rsidRDefault="00DB5913" w:rsidP="00DB591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3AC0" w:rsidRPr="000E25F3" w:rsidRDefault="00DB5913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36993" w:rsidRPr="000E25F3" w:rsidRDefault="00DB5913" w:rsidP="000A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5C47057" wp14:editId="2C1670D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84536" cy="336058"/>
            <wp:effectExtent l="0" t="0" r="1905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91" cy="34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«Город Майкоп»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73AC0" w:rsidRPr="000E25F3">
        <w:rPr>
          <w:rFonts w:ascii="Times New Roman" w:hAnsi="Times New Roman" w:cs="Times New Roman"/>
          <w:sz w:val="28"/>
          <w:szCs w:val="28"/>
        </w:rPr>
        <w:t>А.В. Наролин</w:t>
      </w:r>
    </w:p>
    <w:sectPr w:rsidR="00336993" w:rsidRPr="000E25F3" w:rsidSect="00DB591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A75B9"/>
    <w:rsid w:val="000E25F3"/>
    <w:rsid w:val="00246FB6"/>
    <w:rsid w:val="00336993"/>
    <w:rsid w:val="00440519"/>
    <w:rsid w:val="004702B7"/>
    <w:rsid w:val="00473AC0"/>
    <w:rsid w:val="005C7F60"/>
    <w:rsid w:val="006764F2"/>
    <w:rsid w:val="0076169F"/>
    <w:rsid w:val="00866AA4"/>
    <w:rsid w:val="00891736"/>
    <w:rsid w:val="009F6ED1"/>
    <w:rsid w:val="00A87A39"/>
    <w:rsid w:val="00AD2936"/>
    <w:rsid w:val="00C824E6"/>
    <w:rsid w:val="00D56D85"/>
    <w:rsid w:val="00DB5913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14</cp:revision>
  <cp:lastPrinted>2015-09-16T12:22:00Z</cp:lastPrinted>
  <dcterms:created xsi:type="dcterms:W3CDTF">2014-03-19T11:21:00Z</dcterms:created>
  <dcterms:modified xsi:type="dcterms:W3CDTF">2015-09-16T12:23:00Z</dcterms:modified>
</cp:coreProperties>
</file>