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BE" w:rsidRPr="004F4273" w:rsidRDefault="00623EBE" w:rsidP="00623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5A6065" w:rsidRPr="004F4273" w:rsidRDefault="00623EBE" w:rsidP="00623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</w:rPr>
        <w:t>о ходе реализации и об оценке эффективности реализации муниципальной программы «Развитие системы образования муниципального образования «Город Майкоп</w:t>
      </w:r>
      <w:r w:rsidR="002D46CC" w:rsidRPr="004F4273">
        <w:rPr>
          <w:rFonts w:ascii="Times New Roman" w:hAnsi="Times New Roman" w:cs="Times New Roman"/>
          <w:b/>
          <w:sz w:val="28"/>
          <w:szCs w:val="28"/>
        </w:rPr>
        <w:t>»</w:t>
      </w:r>
      <w:r w:rsidR="005A6065" w:rsidRPr="004F4273">
        <w:rPr>
          <w:rFonts w:ascii="Times New Roman" w:hAnsi="Times New Roman" w:cs="Times New Roman"/>
          <w:b/>
          <w:sz w:val="28"/>
          <w:szCs w:val="28"/>
        </w:rPr>
        <w:t xml:space="preserve"> на 2016 – 201</w:t>
      </w:r>
      <w:r w:rsidR="001E70A3" w:rsidRPr="004F4273">
        <w:rPr>
          <w:rFonts w:ascii="Times New Roman" w:hAnsi="Times New Roman" w:cs="Times New Roman"/>
          <w:b/>
          <w:sz w:val="28"/>
          <w:szCs w:val="28"/>
        </w:rPr>
        <w:t>8</w:t>
      </w:r>
      <w:r w:rsidR="005A6065" w:rsidRPr="004F427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4F4273">
        <w:rPr>
          <w:rFonts w:ascii="Times New Roman" w:hAnsi="Times New Roman" w:cs="Times New Roman"/>
          <w:b/>
          <w:sz w:val="28"/>
          <w:szCs w:val="28"/>
        </w:rPr>
        <w:t>»</w:t>
      </w:r>
      <w:r w:rsidR="005A6065" w:rsidRPr="004F4273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5A6065" w:rsidRPr="004F4273" w:rsidRDefault="005A6065" w:rsidP="005A60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46CC" w:rsidRPr="004F4273" w:rsidRDefault="002F2729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42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46CC" w:rsidRPr="004F4273">
        <w:rPr>
          <w:rFonts w:ascii="Times New Roman" w:hAnsi="Times New Roman"/>
          <w:b/>
          <w:sz w:val="28"/>
          <w:szCs w:val="28"/>
        </w:rPr>
        <w:t>Основные результаты реализации муниципальной программы, достигнутые в отчетном году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</w:t>
      </w:r>
      <w:r w:rsidRPr="004F4273">
        <w:rPr>
          <w:rFonts w:ascii="Times New Roman" w:hAnsi="Times New Roman"/>
          <w:sz w:val="28"/>
          <w:szCs w:val="28"/>
          <w:lang w:eastAsia="ru-RU"/>
        </w:rPr>
        <w:t>обеспечение повышения качества и доступности образования в муниципальном образовании «Город Майкоп»</w:t>
      </w:r>
      <w:r w:rsidRPr="004F4273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муниципальной программой «Развитие системы образования муниципального образования «Город Майкоп» на 2016 - 20</w:t>
      </w:r>
      <w:r w:rsidR="007E5E8B" w:rsidRPr="004F4273">
        <w:rPr>
          <w:rFonts w:ascii="Times New Roman" w:hAnsi="Times New Roman" w:cs="Times New Roman"/>
          <w:sz w:val="28"/>
          <w:szCs w:val="28"/>
        </w:rPr>
        <w:t>18</w:t>
      </w:r>
      <w:r w:rsidRPr="004F4273">
        <w:rPr>
          <w:rFonts w:ascii="Times New Roman" w:hAnsi="Times New Roman" w:cs="Times New Roman"/>
          <w:sz w:val="28"/>
          <w:szCs w:val="28"/>
        </w:rPr>
        <w:t xml:space="preserve"> годы»,  утвержденной постановлением Администрации муниципального образования «Город Майкоп» от 24.11.2015 № 816.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Достижение стратегической цели Программы по </w:t>
      </w:r>
      <w:r w:rsidRPr="004F4273">
        <w:rPr>
          <w:rFonts w:ascii="Times New Roman" w:hAnsi="Times New Roman"/>
          <w:sz w:val="28"/>
          <w:szCs w:val="28"/>
          <w:lang w:eastAsia="ru-RU"/>
        </w:rPr>
        <w:t>обеспечению повышения качества и доступности образования в муниципальном образовании «Город Майкоп» осуществлялась в ходе реализации мероприятий 4 – х подпрограмм: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4F4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системы дошкольного образования»;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27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2) </w:t>
      </w:r>
      <w:r w:rsidRPr="004F4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«Развитие системы начального общего, основного общего, среднего общего образования»;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4273">
        <w:rPr>
          <w:rFonts w:ascii="Times New Roman" w:eastAsia="Times New Roman" w:hAnsi="Times New Roman"/>
          <w:i/>
          <w:sz w:val="28"/>
          <w:szCs w:val="28"/>
          <w:lang w:eastAsia="ru-RU"/>
        </w:rPr>
        <w:t>3) «Развитие системы дополнительного образования»;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4273">
        <w:rPr>
          <w:rFonts w:ascii="Times New Roman" w:eastAsia="Times New Roman" w:hAnsi="Times New Roman"/>
          <w:i/>
          <w:sz w:val="28"/>
          <w:szCs w:val="28"/>
          <w:lang w:eastAsia="ru-RU"/>
        </w:rPr>
        <w:t>4) «Обеспечение и совершенствование управления системой образования и прочие мероприятия в области образования».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73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указанных подпрограмм Программы проведены мероприятия, способствующие достижению следующих основных результатов: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7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Обеспечение: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F4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качества и доступности </w:t>
      </w:r>
      <w:r w:rsidRPr="004F4273">
        <w:rPr>
          <w:rFonts w:ascii="Times New Roman" w:eastAsia="Calibri" w:hAnsi="Times New Roman" w:cs="Times New Roman"/>
          <w:sz w:val="28"/>
          <w:szCs w:val="28"/>
        </w:rPr>
        <w:t>дошкольного, общего и дополнительного образования детей;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4273">
        <w:rPr>
          <w:rFonts w:ascii="Times New Roman" w:hAnsi="Times New Roman" w:cs="Times New Roman"/>
          <w:sz w:val="28"/>
          <w:szCs w:val="28"/>
        </w:rPr>
        <w:t>качества деятельности</w:t>
      </w:r>
      <w:r w:rsidRPr="004F4273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7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F4273">
        <w:rPr>
          <w:rFonts w:ascii="Times New Roman" w:hAnsi="Times New Roman"/>
          <w:sz w:val="28"/>
          <w:szCs w:val="28"/>
          <w:lang w:eastAsia="ru-RU"/>
        </w:rPr>
        <w:t>Реализ</w:t>
      </w:r>
      <w:r w:rsidR="00972C07" w:rsidRPr="004F4273">
        <w:rPr>
          <w:rFonts w:ascii="Times New Roman" w:hAnsi="Times New Roman"/>
          <w:sz w:val="28"/>
          <w:szCs w:val="28"/>
          <w:lang w:eastAsia="ru-RU"/>
        </w:rPr>
        <w:t>овывались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 образовательны</w:t>
      </w:r>
      <w:r w:rsidR="00972C07" w:rsidRPr="004F4273">
        <w:rPr>
          <w:rFonts w:ascii="Times New Roman" w:hAnsi="Times New Roman"/>
          <w:sz w:val="28"/>
          <w:szCs w:val="28"/>
          <w:lang w:eastAsia="ru-RU"/>
        </w:rPr>
        <w:t>е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972C07" w:rsidRPr="004F4273">
        <w:rPr>
          <w:rFonts w:ascii="Times New Roman" w:hAnsi="Times New Roman"/>
          <w:sz w:val="28"/>
          <w:szCs w:val="28"/>
          <w:lang w:eastAsia="ru-RU"/>
        </w:rPr>
        <w:t>ы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образования, соответствующи</w:t>
      </w:r>
      <w:r w:rsidR="00972C07" w:rsidRPr="004F4273">
        <w:rPr>
          <w:rFonts w:ascii="Times New Roman" w:hAnsi="Times New Roman"/>
          <w:sz w:val="28"/>
          <w:szCs w:val="28"/>
          <w:lang w:eastAsia="ru-RU"/>
        </w:rPr>
        <w:t>е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 требованиям Федерального государственного образовательного стандарта дошкольного образования (ФГОС ДО) во всех дошкольных образовательных организациях.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F4273">
        <w:rPr>
          <w:rFonts w:ascii="Times New Roman" w:hAnsi="Times New Roman" w:cs="Times New Roman"/>
          <w:sz w:val="28"/>
          <w:szCs w:val="28"/>
        </w:rPr>
        <w:t>Обеспеч</w:t>
      </w:r>
      <w:r w:rsidR="00972C07" w:rsidRPr="004F4273">
        <w:rPr>
          <w:rFonts w:ascii="Times New Roman" w:hAnsi="Times New Roman" w:cs="Times New Roman"/>
          <w:sz w:val="28"/>
          <w:szCs w:val="28"/>
        </w:rPr>
        <w:t>ивалось достижение</w:t>
      </w:r>
      <w:r w:rsidRPr="004F4273">
        <w:rPr>
          <w:rFonts w:ascii="Times New Roman" w:hAnsi="Times New Roman" w:cs="Times New Roman"/>
          <w:sz w:val="28"/>
          <w:szCs w:val="28"/>
        </w:rPr>
        <w:t xml:space="preserve"> целевых показателей, определённых программами по реализации Указов Президента РФ от 7 мая 2012 года: № 597 «О мероприятиях по реализации государственной социальной политики»; № 599 «О мерах по реализации государственной политики в области образования и науки»; № 601 «Об основных направлениях совершенствования системы государственного управления».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="001E70A3" w:rsidRPr="004F4273">
        <w:rPr>
          <w:rFonts w:ascii="Times New Roman" w:hAnsi="Times New Roman"/>
          <w:sz w:val="28"/>
          <w:szCs w:val="28"/>
          <w:lang w:eastAsia="ru-RU"/>
        </w:rPr>
        <w:t>Проведена работ</w:t>
      </w:r>
      <w:r w:rsidR="007E5E8B" w:rsidRPr="004F4273">
        <w:rPr>
          <w:rFonts w:ascii="Times New Roman" w:hAnsi="Times New Roman"/>
          <w:sz w:val="28"/>
          <w:szCs w:val="28"/>
          <w:lang w:eastAsia="ru-RU"/>
        </w:rPr>
        <w:t>а</w:t>
      </w:r>
      <w:r w:rsidR="001E70A3" w:rsidRPr="004F427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E70A3" w:rsidRPr="004F427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F4273">
        <w:rPr>
          <w:rFonts w:ascii="Times New Roman" w:hAnsi="Times New Roman" w:cs="Times New Roman"/>
          <w:color w:val="000000"/>
          <w:sz w:val="28"/>
          <w:szCs w:val="28"/>
        </w:rPr>
        <w:t>оздани</w:t>
      </w:r>
      <w:r w:rsidR="00972C07" w:rsidRPr="004F427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F4273">
        <w:rPr>
          <w:rFonts w:ascii="Times New Roman" w:hAnsi="Times New Roman" w:cs="Times New Roman"/>
          <w:color w:val="000000"/>
          <w:sz w:val="28"/>
          <w:szCs w:val="28"/>
        </w:rPr>
        <w:t xml:space="preserve"> условий, обеспечивающих модернизацию инфраструктуры и безопасность дошкольных образовательных организаций.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F4273">
        <w:rPr>
          <w:rFonts w:ascii="Times New Roman" w:hAnsi="Times New Roman" w:cs="Times New Roman"/>
          <w:sz w:val="28"/>
          <w:szCs w:val="28"/>
        </w:rPr>
        <w:t>Внедрен</w:t>
      </w:r>
      <w:r w:rsidR="00972C07" w:rsidRPr="004F4273">
        <w:rPr>
          <w:rFonts w:ascii="Times New Roman" w:hAnsi="Times New Roman" w:cs="Times New Roman"/>
          <w:sz w:val="28"/>
          <w:szCs w:val="28"/>
        </w:rPr>
        <w:t>ы</w:t>
      </w:r>
      <w:r w:rsidRPr="004F4273">
        <w:rPr>
          <w:rFonts w:ascii="Times New Roman" w:hAnsi="Times New Roman" w:cs="Times New Roman"/>
          <w:sz w:val="28"/>
          <w:szCs w:val="28"/>
        </w:rPr>
        <w:t xml:space="preserve"> новы</w:t>
      </w:r>
      <w:r w:rsidR="00972C07" w:rsidRPr="004F4273">
        <w:rPr>
          <w:rFonts w:ascii="Times New Roman" w:hAnsi="Times New Roman" w:cs="Times New Roman"/>
          <w:sz w:val="28"/>
          <w:szCs w:val="28"/>
        </w:rPr>
        <w:t>е</w:t>
      </w:r>
      <w:r w:rsidRPr="004F4273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72C07" w:rsidRPr="004F4273">
        <w:rPr>
          <w:rFonts w:ascii="Times New Roman" w:hAnsi="Times New Roman" w:cs="Times New Roman"/>
          <w:sz w:val="28"/>
          <w:szCs w:val="28"/>
        </w:rPr>
        <w:t>ы в процесс</w:t>
      </w:r>
      <w:r w:rsidRPr="004F4273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72C07" w:rsidRPr="004F4273">
        <w:rPr>
          <w:rFonts w:ascii="Times New Roman" w:hAnsi="Times New Roman" w:cs="Times New Roman"/>
          <w:sz w:val="28"/>
          <w:szCs w:val="28"/>
        </w:rPr>
        <w:t>я</w:t>
      </w:r>
      <w:r w:rsidRPr="004F4273">
        <w:rPr>
          <w:rFonts w:ascii="Times New Roman" w:hAnsi="Times New Roman" w:cs="Times New Roman"/>
          <w:sz w:val="28"/>
          <w:szCs w:val="28"/>
        </w:rPr>
        <w:t xml:space="preserve">, </w:t>
      </w:r>
      <w:r w:rsidR="00972C07" w:rsidRPr="004F427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F4273">
        <w:rPr>
          <w:rFonts w:ascii="Times New Roman" w:hAnsi="Times New Roman" w:cs="Times New Roman"/>
          <w:sz w:val="28"/>
          <w:szCs w:val="28"/>
        </w:rPr>
        <w:t>направленны на развитие личности ребёнка.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64" w:rsidRPr="004F4273">
        <w:rPr>
          <w:rFonts w:ascii="Times New Roman" w:hAnsi="Times New Roman" w:cs="Times New Roman"/>
          <w:sz w:val="28"/>
          <w:szCs w:val="28"/>
          <w:lang w:eastAsia="ru-RU"/>
        </w:rPr>
        <w:t>Обеспечено п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заработной платы педагогических работников образовательных организаций в соответствии с </w:t>
      </w:r>
      <w:r w:rsidRPr="004F4273">
        <w:rPr>
          <w:rFonts w:ascii="Times New Roman" w:hAnsi="Times New Roman" w:cs="Times New Roman"/>
          <w:sz w:val="28"/>
          <w:szCs w:val="28"/>
        </w:rPr>
        <w:t>Указом Президента РФ от 7 мая 2012 года № 597 «О мероприятиях по реализации государственной социальной политики»;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 w:cs="Times New Roman"/>
          <w:color w:val="000000"/>
          <w:sz w:val="28"/>
          <w:szCs w:val="28"/>
        </w:rPr>
        <w:t>7. Создан</w:t>
      </w:r>
      <w:r w:rsidR="002A6213" w:rsidRPr="004F42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F4273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2A6213" w:rsidRPr="004F42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F4273">
        <w:rPr>
          <w:rFonts w:ascii="Times New Roman" w:hAnsi="Times New Roman" w:cs="Times New Roman"/>
          <w:color w:val="000000"/>
          <w:sz w:val="28"/>
          <w:szCs w:val="28"/>
        </w:rPr>
        <w:t>, обеспечивающи</w:t>
      </w:r>
      <w:r w:rsidR="002A6213" w:rsidRPr="004F42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4273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модернизацию инфраструктуры и безопасность общеобразовательных организаций.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2A6213" w:rsidRPr="004F4273">
        <w:rPr>
          <w:rFonts w:ascii="Times New Roman" w:hAnsi="Times New Roman" w:cs="Times New Roman"/>
          <w:color w:val="000000"/>
          <w:sz w:val="28"/>
          <w:szCs w:val="28"/>
        </w:rPr>
        <w:t>Осуществлялось р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азвитие: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среды, способствующей раскрытию </w:t>
      </w:r>
      <w:r w:rsidRPr="004F4273">
        <w:rPr>
          <w:rFonts w:ascii="Times New Roman" w:hAnsi="Times New Roman" w:cs="Times New Roman"/>
          <w:sz w:val="28"/>
          <w:szCs w:val="28"/>
        </w:rPr>
        <w:t>индивидуально-психологических особенностей личности обучающегося, обеспечивающих ему успех в социальной и образовательной деятельности;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>- практики временного трудоустройства обучающи</w:t>
      </w:r>
      <w:r w:rsidR="002A6213" w:rsidRPr="004F4273">
        <w:rPr>
          <w:rFonts w:ascii="Times New Roman" w:hAnsi="Times New Roman" w:cs="Times New Roman"/>
          <w:sz w:val="28"/>
          <w:szCs w:val="28"/>
          <w:lang w:eastAsia="ru-RU"/>
        </w:rPr>
        <w:t>хся в школьные трудовые бригады.</w:t>
      </w:r>
    </w:p>
    <w:p w:rsidR="004E2864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Обеспечен</w:t>
      </w:r>
      <w:r w:rsidR="004E2864" w:rsidRPr="004F4273">
        <w:rPr>
          <w:rFonts w:ascii="Times New Roman" w:hAnsi="Times New Roman" w:cs="Times New Roman"/>
          <w:sz w:val="28"/>
          <w:szCs w:val="28"/>
          <w:lang w:eastAsia="ru-RU"/>
        </w:rPr>
        <w:t>о:</w:t>
      </w:r>
    </w:p>
    <w:p w:rsidR="005A6065" w:rsidRPr="004F4273" w:rsidRDefault="004E2864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</w:t>
      </w:r>
      <w:r w:rsidR="005A6065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здор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овья</w:t>
      </w:r>
      <w:proofErr w:type="gramEnd"/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и безопасности обучающихся;</w:t>
      </w:r>
    </w:p>
    <w:p w:rsidR="005A6065" w:rsidRPr="004F4273" w:rsidRDefault="004E2864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6065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A6065" w:rsidRPr="004F4273">
        <w:rPr>
          <w:rFonts w:ascii="Times New Roman" w:hAnsi="Times New Roman" w:cs="Times New Roman"/>
          <w:sz w:val="28"/>
          <w:szCs w:val="28"/>
          <w:lang w:eastAsia="ru-RU"/>
        </w:rPr>
        <w:t>асширение спектра услуг системы доп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олнительного образования;</w:t>
      </w:r>
    </w:p>
    <w:p w:rsidR="005A6065" w:rsidRPr="004F4273" w:rsidRDefault="004E2864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4F4273">
        <w:rPr>
          <w:rFonts w:ascii="Times New Roman" w:hAnsi="Times New Roman" w:cs="Times New Roman"/>
          <w:sz w:val="28"/>
          <w:szCs w:val="28"/>
        </w:rPr>
        <w:t>у</w:t>
      </w:r>
      <w:r w:rsidR="005A6065" w:rsidRPr="004F4273">
        <w:rPr>
          <w:rFonts w:ascii="Times New Roman" w:hAnsi="Times New Roman" w:cs="Times New Roman"/>
          <w:sz w:val="28"/>
          <w:szCs w:val="28"/>
        </w:rPr>
        <w:t>лучшение системы управления образ</w:t>
      </w:r>
      <w:r w:rsidRPr="004F4273">
        <w:rPr>
          <w:rFonts w:ascii="Times New Roman" w:hAnsi="Times New Roman" w:cs="Times New Roman"/>
          <w:sz w:val="28"/>
          <w:szCs w:val="28"/>
        </w:rPr>
        <w:t>ованием на муниципальном уровне;</w:t>
      </w:r>
    </w:p>
    <w:p w:rsidR="00353139" w:rsidRDefault="004E2864" w:rsidP="00353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4F4273">
        <w:rPr>
          <w:rFonts w:ascii="Times New Roman" w:hAnsi="Times New Roman" w:cs="Times New Roman"/>
          <w:sz w:val="28"/>
          <w:szCs w:val="28"/>
        </w:rPr>
        <w:t>о</w:t>
      </w:r>
      <w:r w:rsidR="005A6065" w:rsidRPr="004F4273">
        <w:rPr>
          <w:rFonts w:ascii="Times New Roman" w:hAnsi="Times New Roman" w:cs="Times New Roman"/>
          <w:sz w:val="28"/>
          <w:szCs w:val="28"/>
        </w:rPr>
        <w:t>птимальное ресурсное обеспечение развития му</w:t>
      </w:r>
      <w:r w:rsidRPr="004F4273">
        <w:rPr>
          <w:rFonts w:ascii="Times New Roman" w:hAnsi="Times New Roman" w:cs="Times New Roman"/>
          <w:sz w:val="28"/>
          <w:szCs w:val="28"/>
        </w:rPr>
        <w:t>ниципальной системы образования;</w:t>
      </w:r>
    </w:p>
    <w:p w:rsidR="005A6065" w:rsidRPr="004F4273" w:rsidRDefault="004E2864" w:rsidP="00353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F4273">
        <w:rPr>
          <w:rFonts w:ascii="Times New Roman" w:hAnsi="Times New Roman" w:cs="Times New Roman"/>
          <w:sz w:val="28"/>
          <w:szCs w:val="28"/>
        </w:rPr>
        <w:t>с</w:t>
      </w:r>
      <w:r w:rsidR="005A6065" w:rsidRPr="004F4273">
        <w:rPr>
          <w:rFonts w:ascii="Times New Roman" w:hAnsi="Times New Roman" w:cs="Times New Roman"/>
          <w:sz w:val="28"/>
          <w:szCs w:val="28"/>
        </w:rPr>
        <w:t>оздание комплексной системы сопровождения (организационного, информационного, научно - методического)</w:t>
      </w:r>
      <w:r w:rsidR="005A6065" w:rsidRPr="004F4273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образовательных орга</w:t>
      </w:r>
      <w:r w:rsidRPr="004F4273">
        <w:rPr>
          <w:rFonts w:ascii="Times New Roman" w:eastAsia="Calibri" w:hAnsi="Times New Roman" w:cs="Times New Roman"/>
          <w:sz w:val="28"/>
          <w:szCs w:val="28"/>
        </w:rPr>
        <w:t>низаций на муниципальном уровне;</w:t>
      </w:r>
    </w:p>
    <w:p w:rsidR="005A6065" w:rsidRPr="004F4273" w:rsidRDefault="004E2864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6213" w:rsidRPr="004F4273">
        <w:rPr>
          <w:rFonts w:ascii="Times New Roman" w:hAnsi="Times New Roman" w:cs="Times New Roman"/>
          <w:sz w:val="28"/>
          <w:szCs w:val="28"/>
        </w:rPr>
        <w:t>повышение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4F4273">
        <w:rPr>
          <w:rFonts w:ascii="Times New Roman" w:hAnsi="Times New Roman" w:cs="Times New Roman"/>
          <w:sz w:val="28"/>
          <w:szCs w:val="28"/>
        </w:rPr>
        <w:t>ательной активности обучающихся;</w:t>
      </w:r>
    </w:p>
    <w:p w:rsidR="005A6065" w:rsidRPr="004F4273" w:rsidRDefault="006B76C4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</w:t>
      </w:r>
      <w:r w:rsidR="002A6213" w:rsidRPr="004F4273">
        <w:rPr>
          <w:rFonts w:ascii="Times New Roman" w:hAnsi="Times New Roman" w:cs="Times New Roman"/>
          <w:sz w:val="28"/>
          <w:szCs w:val="28"/>
        </w:rPr>
        <w:t>качеств</w:t>
      </w:r>
      <w:r w:rsidRPr="004F4273">
        <w:rPr>
          <w:rFonts w:ascii="Times New Roman" w:hAnsi="Times New Roman" w:cs="Times New Roman"/>
          <w:sz w:val="28"/>
          <w:szCs w:val="28"/>
        </w:rPr>
        <w:t>а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знаний выпускников </w:t>
      </w:r>
      <w:r w:rsidR="005A6065" w:rsidRPr="004F427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, </w:t>
      </w:r>
      <w:r w:rsidR="005A6065" w:rsidRPr="004F427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(</w:t>
      </w:r>
      <w:r w:rsidR="005A6065" w:rsidRPr="004F427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5A6065" w:rsidRPr="004F4273">
        <w:rPr>
          <w:rFonts w:ascii="Times New Roman" w:hAnsi="Times New Roman" w:cs="Times New Roman"/>
          <w:sz w:val="28"/>
          <w:szCs w:val="28"/>
        </w:rPr>
        <w:t>) классов до базового уровня освоения государстве</w:t>
      </w:r>
      <w:r w:rsidRPr="004F4273">
        <w:rPr>
          <w:rFonts w:ascii="Times New Roman" w:hAnsi="Times New Roman" w:cs="Times New Roman"/>
          <w:sz w:val="28"/>
          <w:szCs w:val="28"/>
        </w:rPr>
        <w:t>нных образовательных стандартов;</w:t>
      </w:r>
    </w:p>
    <w:p w:rsidR="005A6065" w:rsidRPr="004F4273" w:rsidRDefault="006B76C4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6065" w:rsidRPr="004F4273">
        <w:rPr>
          <w:rFonts w:ascii="Times New Roman" w:hAnsi="Times New Roman" w:cs="Times New Roman"/>
          <w:sz w:val="28"/>
          <w:szCs w:val="28"/>
        </w:rPr>
        <w:t>формировани</w:t>
      </w:r>
      <w:r w:rsidR="002A6213" w:rsidRPr="004F4273">
        <w:rPr>
          <w:rFonts w:ascii="Times New Roman" w:hAnsi="Times New Roman" w:cs="Times New Roman"/>
          <w:sz w:val="28"/>
          <w:szCs w:val="28"/>
        </w:rPr>
        <w:t>е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независимой системы оценки качества работы образовательных организаций на основе определения критериев эффективности их работы и введения публичных рейтингов деятельности.</w:t>
      </w:r>
    </w:p>
    <w:p w:rsidR="00001CC1" w:rsidRPr="004F4273" w:rsidRDefault="00001CC1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CC" w:rsidRPr="004F4273" w:rsidRDefault="002F2729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4273">
        <w:rPr>
          <w:rFonts w:ascii="Times New Roman" w:hAnsi="Times New Roman" w:cs="Times New Roman"/>
          <w:b/>
          <w:sz w:val="28"/>
          <w:szCs w:val="28"/>
        </w:rPr>
        <w:t>.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2D46CC" w:rsidRPr="004F4273">
        <w:rPr>
          <w:rFonts w:ascii="Times New Roman" w:hAnsi="Times New Roman"/>
          <w:b/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В отчётном году запланировано достижение</w:t>
      </w:r>
      <w:r w:rsidR="00AC7E52" w:rsidRPr="004F4273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(индикаторов) Программы, подпрограмм Программы: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lastRenderedPageBreak/>
        <w:t xml:space="preserve">- 2 </w:t>
      </w:r>
      <w:r w:rsidR="002F3E28" w:rsidRPr="004F4273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4F4273">
        <w:rPr>
          <w:rFonts w:ascii="Times New Roman" w:hAnsi="Times New Roman" w:cs="Times New Roman"/>
          <w:sz w:val="28"/>
          <w:szCs w:val="28"/>
        </w:rPr>
        <w:t>показател</w:t>
      </w:r>
      <w:r w:rsidR="002F3E28" w:rsidRPr="004F4273">
        <w:rPr>
          <w:rFonts w:ascii="Times New Roman" w:hAnsi="Times New Roman" w:cs="Times New Roman"/>
          <w:sz w:val="28"/>
          <w:szCs w:val="28"/>
        </w:rPr>
        <w:t>я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</w:t>
      </w:r>
      <w:r w:rsidRPr="004F4273">
        <w:rPr>
          <w:rFonts w:ascii="Times New Roman" w:hAnsi="Times New Roman" w:cs="Times New Roman"/>
          <w:sz w:val="28"/>
          <w:szCs w:val="28"/>
        </w:rPr>
        <w:t>, реализация которых была обеспечена в полном объёме (100%);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- 5 </w:t>
      </w:r>
      <w:r w:rsidR="006D7A6E" w:rsidRPr="004F4273">
        <w:rPr>
          <w:rFonts w:ascii="Times New Roman" w:hAnsi="Times New Roman" w:cs="Times New Roman"/>
          <w:sz w:val="28"/>
          <w:szCs w:val="28"/>
        </w:rPr>
        <w:t>целевых показателя п</w:t>
      </w:r>
      <w:r w:rsidRPr="004F4273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4F427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«Развитие сис</w:t>
      </w:r>
      <w:r w:rsidR="005C43EA" w:rsidRPr="004F427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темы дошкольного образования»</w:t>
      </w:r>
      <w:r w:rsidR="005C43EA"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которых </w:t>
      </w:r>
      <w:r w:rsidRPr="004F4273">
        <w:rPr>
          <w:rFonts w:ascii="Times New Roman" w:hAnsi="Times New Roman" w:cs="Times New Roman"/>
          <w:sz w:val="28"/>
          <w:szCs w:val="28"/>
        </w:rPr>
        <w:t xml:space="preserve">успешно были выполнены </w:t>
      </w:r>
      <w:r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 </w:t>
      </w:r>
      <w:r w:rsidRPr="004F4273">
        <w:rPr>
          <w:rFonts w:ascii="Times New Roman" w:hAnsi="Times New Roman" w:cs="Times New Roman"/>
          <w:sz w:val="28"/>
          <w:szCs w:val="28"/>
        </w:rPr>
        <w:t>показателя.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Также можно отметить успешное выполнение показателя «Охват дошкольным образованием детей в возрасте от 1,5 до 3 лет, к общему числу детей от 1,5 до 3 лет, состоящих в очереди на получение места в дошкольную образовательную организацию, значение которого составило 6</w:t>
      </w:r>
      <w:r w:rsidR="002A232D" w:rsidRPr="004F4273">
        <w:rPr>
          <w:rFonts w:ascii="Times New Roman" w:hAnsi="Times New Roman" w:cs="Times New Roman"/>
          <w:sz w:val="28"/>
          <w:szCs w:val="28"/>
        </w:rPr>
        <w:t>5</w:t>
      </w:r>
      <w:r w:rsidRPr="004F4273">
        <w:rPr>
          <w:rFonts w:ascii="Times New Roman" w:hAnsi="Times New Roman" w:cs="Times New Roman"/>
          <w:sz w:val="28"/>
          <w:szCs w:val="28"/>
        </w:rPr>
        <w:t>% вместо планового 48,8%</w:t>
      </w:r>
      <w:r w:rsidR="007E5E8B" w:rsidRPr="004F4273">
        <w:rPr>
          <w:rFonts w:ascii="Times New Roman" w:hAnsi="Times New Roman" w:cs="Times New Roman"/>
          <w:sz w:val="28"/>
          <w:szCs w:val="28"/>
        </w:rPr>
        <w:t xml:space="preserve">, </w:t>
      </w:r>
      <w:r w:rsidR="002A232D" w:rsidRPr="004F4273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7E5E8B" w:rsidRPr="004F4273">
        <w:rPr>
          <w:rFonts w:ascii="Times New Roman" w:hAnsi="Times New Roman" w:cs="Times New Roman"/>
          <w:sz w:val="28"/>
          <w:szCs w:val="28"/>
        </w:rPr>
        <w:t>в связи с открытием новых групп</w:t>
      </w:r>
      <w:r w:rsidR="002A232D" w:rsidRPr="004F4273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4F4273">
        <w:rPr>
          <w:rFonts w:ascii="Times New Roman" w:hAnsi="Times New Roman" w:cs="Times New Roman"/>
          <w:sz w:val="28"/>
          <w:szCs w:val="28"/>
        </w:rPr>
        <w:t>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</w:rPr>
        <w:t>Вместе с тем, значение показателя «</w:t>
      </w:r>
      <w:r w:rsidRPr="004F4273">
        <w:rPr>
          <w:rFonts w:ascii="Times New Roman" w:hAnsi="Times New Roman" w:cs="Times New Roman"/>
          <w:sz w:val="28"/>
          <w:szCs w:val="28"/>
          <w:lang w:eastAsia="ru-RU"/>
        </w:rPr>
        <w:t>Обеспечение дошкольных образовательных организаций финансовыми ресурсами в расчёте на 1 обучающегося», составило 56,3 тыс. руб. вместо запланированных 60,0 тыс. руб. в связи с ограниченными финансовыми сред</w:t>
      </w:r>
      <w:r w:rsidR="00AC7E52" w:rsidRPr="004F4273">
        <w:rPr>
          <w:rFonts w:ascii="Times New Roman" w:hAnsi="Times New Roman" w:cs="Times New Roman"/>
          <w:sz w:val="28"/>
          <w:szCs w:val="28"/>
          <w:lang w:eastAsia="ru-RU"/>
        </w:rPr>
        <w:t>ствами.</w:t>
      </w:r>
    </w:p>
    <w:p w:rsidR="009E3518" w:rsidRPr="004F4273" w:rsidRDefault="00BE3F5C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>По показателю «Отношение средней заработной платы педагогических работников дошкольных образовательных организаций к средней заработной плате педагогических работников общеобразовательных организаций»</w:t>
      </w:r>
      <w:r w:rsidR="00235E2A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составило 79 % при плане 84%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, в связи с тем, что в соответствии с постановлением </w:t>
      </w:r>
      <w:proofErr w:type="gramStart"/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>Правительства  РФ</w:t>
      </w:r>
      <w:proofErr w:type="gramEnd"/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от 14.09.2015</w:t>
      </w:r>
      <w:r w:rsidR="006B76C4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>№ 973  уровень заработной платы в 2016 году  должен бы</w:t>
      </w:r>
      <w:r w:rsidR="006B76C4" w:rsidRPr="004F4273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 обеспечен не ниже уровня, достигнутого в 2015 году.</w:t>
      </w:r>
      <w:r w:rsidR="009E3518" w:rsidRPr="004F4273">
        <w:t xml:space="preserve"> 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>Однако Указ Президента РФ от 7 мая 2012 года № 597 «О мероприятиях по реализации государственной социальной политики» выполняется в полном объеме.</w:t>
      </w:r>
    </w:p>
    <w:p w:rsidR="00235E2A" w:rsidRPr="004F4273" w:rsidRDefault="009E3518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805" w:rsidRPr="004F4273">
        <w:rPr>
          <w:rFonts w:ascii="Times New Roman" w:hAnsi="Times New Roman" w:cs="Times New Roman"/>
          <w:sz w:val="28"/>
          <w:szCs w:val="28"/>
        </w:rPr>
        <w:t>- 10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A14645" w:rsidRPr="004F4273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5A6065" w:rsidRPr="004F4273">
        <w:rPr>
          <w:rFonts w:ascii="Times New Roman" w:hAnsi="Times New Roman" w:cs="Times New Roman"/>
          <w:sz w:val="28"/>
          <w:szCs w:val="28"/>
        </w:rPr>
        <w:t>показател</w:t>
      </w:r>
      <w:r w:rsidR="006B76C4" w:rsidRPr="004F4273">
        <w:rPr>
          <w:rFonts w:ascii="Times New Roman" w:hAnsi="Times New Roman" w:cs="Times New Roman"/>
          <w:sz w:val="28"/>
          <w:szCs w:val="28"/>
        </w:rPr>
        <w:t>ей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5A6065" w:rsidRPr="004F42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A6065" w:rsidRPr="004F427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Развитие системы начального общего, основного общего, среднего общего образования и дополнительного образования детей»</w:t>
      </w:r>
      <w:r w:rsidR="005A6065"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из которых 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были успешно выполнены </w:t>
      </w:r>
      <w:r w:rsidR="00235E2A" w:rsidRPr="004F4273">
        <w:rPr>
          <w:rFonts w:ascii="Times New Roman" w:hAnsi="Times New Roman" w:cs="Times New Roman"/>
          <w:sz w:val="28"/>
          <w:szCs w:val="28"/>
        </w:rPr>
        <w:t>6</w:t>
      </w:r>
      <w:r w:rsidR="005A6065" w:rsidRPr="004F4273">
        <w:rPr>
          <w:rFonts w:ascii="Times New Roman" w:hAnsi="Times New Roman" w:cs="Times New Roman"/>
          <w:sz w:val="28"/>
          <w:szCs w:val="28"/>
        </w:rPr>
        <w:t xml:space="preserve"> показателей. 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Отклонение достигнутого значения одного из показателей «Доля обучающихся, ставших победителями и призёрами мероприятий муниципального, регионального и федерального уровней к общему числу обучающихся, принимающих участие в мероприятиях</w:t>
      </w:r>
      <w:r w:rsidR="00235E2A" w:rsidRPr="004F4273"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 и федерального уровней</w:t>
      </w:r>
      <w:r w:rsidRPr="004F4273">
        <w:rPr>
          <w:rFonts w:ascii="Times New Roman" w:hAnsi="Times New Roman" w:cs="Times New Roman"/>
          <w:sz w:val="28"/>
          <w:szCs w:val="28"/>
        </w:rPr>
        <w:t xml:space="preserve">» от запланированного </w:t>
      </w:r>
      <w:r w:rsidR="00235E2A" w:rsidRPr="004F4273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F4273">
        <w:rPr>
          <w:rFonts w:ascii="Times New Roman" w:hAnsi="Times New Roman" w:cs="Times New Roman"/>
          <w:sz w:val="28"/>
          <w:szCs w:val="28"/>
        </w:rPr>
        <w:t>составил</w:t>
      </w:r>
      <w:r w:rsidR="00235E2A" w:rsidRPr="004F4273">
        <w:rPr>
          <w:rFonts w:ascii="Times New Roman" w:hAnsi="Times New Roman" w:cs="Times New Roman"/>
          <w:sz w:val="28"/>
          <w:szCs w:val="28"/>
        </w:rPr>
        <w:t>о</w:t>
      </w:r>
      <w:r w:rsidRPr="004F4273">
        <w:rPr>
          <w:rFonts w:ascii="Times New Roman" w:hAnsi="Times New Roman" w:cs="Times New Roman"/>
          <w:sz w:val="28"/>
          <w:szCs w:val="28"/>
        </w:rPr>
        <w:t xml:space="preserve"> 1% (49% и 48%, соответственно)</w:t>
      </w:r>
      <w:r w:rsidR="002A361C" w:rsidRPr="004F4273">
        <w:rPr>
          <w:rFonts w:ascii="Times New Roman" w:hAnsi="Times New Roman" w:cs="Times New Roman"/>
          <w:sz w:val="28"/>
          <w:szCs w:val="28"/>
        </w:rPr>
        <w:t>, так как был изменен порядок проведения Всероссийск</w:t>
      </w:r>
      <w:r w:rsidR="008D213E" w:rsidRPr="004F4273">
        <w:rPr>
          <w:rFonts w:ascii="Times New Roman" w:hAnsi="Times New Roman" w:cs="Times New Roman"/>
          <w:sz w:val="28"/>
          <w:szCs w:val="28"/>
        </w:rPr>
        <w:t>о</w:t>
      </w:r>
      <w:r w:rsidR="002A361C" w:rsidRPr="004F4273">
        <w:rPr>
          <w:rFonts w:ascii="Times New Roman" w:hAnsi="Times New Roman" w:cs="Times New Roman"/>
          <w:sz w:val="28"/>
          <w:szCs w:val="28"/>
        </w:rPr>
        <w:t>й олимпиады школьников</w:t>
      </w:r>
      <w:r w:rsidRPr="004F4273">
        <w:rPr>
          <w:rFonts w:ascii="Times New Roman" w:hAnsi="Times New Roman" w:cs="Times New Roman"/>
          <w:sz w:val="28"/>
          <w:szCs w:val="28"/>
        </w:rPr>
        <w:t>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Кроме того, фактическое значение одного из показателей «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Обеспечение общеобразовательных </w:t>
      </w:r>
      <w:r w:rsidR="00235E2A" w:rsidRPr="004F4273">
        <w:rPr>
          <w:rFonts w:ascii="Times New Roman" w:hAnsi="Times New Roman"/>
          <w:sz w:val="28"/>
          <w:szCs w:val="28"/>
          <w:lang w:eastAsia="ru-RU"/>
        </w:rPr>
        <w:t>организаций финансовыми ресурсами в расчете на 1 обучающегося» составило 33,1 тыс. рублей.</w:t>
      </w:r>
      <w:r w:rsidR="00877F78" w:rsidRPr="004F4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E2A" w:rsidRPr="004F4273">
        <w:rPr>
          <w:rFonts w:ascii="Times New Roman" w:hAnsi="Times New Roman"/>
          <w:sz w:val="28"/>
          <w:szCs w:val="28"/>
          <w:lang w:eastAsia="ru-RU"/>
        </w:rPr>
        <w:t>О</w:t>
      </w:r>
      <w:r w:rsidR="007E5E8B" w:rsidRPr="004F4273">
        <w:rPr>
          <w:rFonts w:ascii="Times New Roman" w:hAnsi="Times New Roman"/>
          <w:sz w:val="28"/>
          <w:szCs w:val="28"/>
          <w:lang w:eastAsia="ru-RU"/>
        </w:rPr>
        <w:t>т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клонение от планового </w:t>
      </w:r>
      <w:r w:rsidR="00235E2A" w:rsidRPr="004F4273">
        <w:rPr>
          <w:rFonts w:ascii="Times New Roman" w:hAnsi="Times New Roman"/>
          <w:sz w:val="28"/>
          <w:szCs w:val="28"/>
          <w:lang w:eastAsia="ru-RU"/>
        </w:rPr>
        <w:t xml:space="preserve">значения </w:t>
      </w:r>
      <w:r w:rsidR="006F3C1C" w:rsidRPr="004F4273">
        <w:rPr>
          <w:rFonts w:ascii="Times New Roman" w:hAnsi="Times New Roman"/>
          <w:sz w:val="28"/>
          <w:szCs w:val="28"/>
          <w:lang w:eastAsia="ru-RU"/>
        </w:rPr>
        <w:t>показателя -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C1C" w:rsidRPr="004F4273">
        <w:rPr>
          <w:rFonts w:ascii="Times New Roman" w:hAnsi="Times New Roman"/>
          <w:sz w:val="28"/>
          <w:szCs w:val="28"/>
          <w:lang w:eastAsia="ru-RU"/>
        </w:rPr>
        <w:t>5</w:t>
      </w:r>
      <w:r w:rsidRPr="004F4273">
        <w:rPr>
          <w:rFonts w:ascii="Times New Roman" w:hAnsi="Times New Roman"/>
          <w:sz w:val="28"/>
          <w:szCs w:val="28"/>
          <w:lang w:eastAsia="ru-RU"/>
        </w:rPr>
        <w:t>,</w:t>
      </w:r>
      <w:r w:rsidR="006F3C1C" w:rsidRPr="004F4273">
        <w:rPr>
          <w:rFonts w:ascii="Times New Roman" w:hAnsi="Times New Roman"/>
          <w:sz w:val="28"/>
          <w:szCs w:val="28"/>
          <w:lang w:eastAsia="ru-RU"/>
        </w:rPr>
        <w:t>4</w:t>
      </w:r>
      <w:r w:rsidRPr="004F4273">
        <w:rPr>
          <w:rFonts w:ascii="Times New Roman" w:hAnsi="Times New Roman"/>
          <w:sz w:val="28"/>
          <w:szCs w:val="28"/>
          <w:lang w:eastAsia="ru-RU"/>
        </w:rPr>
        <w:t>%</w:t>
      </w:r>
      <w:r w:rsidR="006B76C4" w:rsidRPr="004F4273">
        <w:rPr>
          <w:rFonts w:ascii="Times New Roman" w:hAnsi="Times New Roman"/>
          <w:sz w:val="28"/>
          <w:szCs w:val="28"/>
          <w:lang w:eastAsia="ru-RU"/>
        </w:rPr>
        <w:t>,</w:t>
      </w:r>
      <w:r w:rsidR="006F3C1C" w:rsidRPr="004F4273">
        <w:rPr>
          <w:rFonts w:ascii="Times New Roman" w:hAnsi="Times New Roman"/>
          <w:sz w:val="28"/>
          <w:szCs w:val="28"/>
          <w:lang w:eastAsia="ru-RU"/>
        </w:rPr>
        <w:t xml:space="preserve"> сложилось по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 причине ограниченности финансовых ресурсов.</w:t>
      </w:r>
    </w:p>
    <w:p w:rsidR="00A26B05" w:rsidRPr="004F4273" w:rsidRDefault="005A6065" w:rsidP="00334D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273">
        <w:rPr>
          <w:rFonts w:ascii="Times New Roman" w:hAnsi="Times New Roman"/>
          <w:sz w:val="28"/>
          <w:szCs w:val="28"/>
          <w:lang w:eastAsia="ru-RU"/>
        </w:rPr>
        <w:t xml:space="preserve">При этом, показатель «Отношение средней заработной платы педагогических работников общеобразовательных организаций к средней </w:t>
      </w:r>
      <w:r w:rsidRPr="004F42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заработной плате по РА» составил </w:t>
      </w:r>
      <w:r w:rsidR="00F73860" w:rsidRPr="004F4273">
        <w:rPr>
          <w:rFonts w:ascii="Times New Roman" w:hAnsi="Times New Roman"/>
          <w:sz w:val="28"/>
          <w:szCs w:val="28"/>
          <w:lang w:eastAsia="ru-RU"/>
        </w:rPr>
        <w:t>9</w:t>
      </w:r>
      <w:r w:rsidR="00A26B05" w:rsidRPr="004F4273">
        <w:rPr>
          <w:rFonts w:ascii="Times New Roman" w:hAnsi="Times New Roman"/>
          <w:sz w:val="28"/>
          <w:szCs w:val="28"/>
          <w:lang w:eastAsia="ru-RU"/>
        </w:rPr>
        <w:t>1</w:t>
      </w:r>
      <w:r w:rsidR="00F73860" w:rsidRPr="004F4273">
        <w:rPr>
          <w:rFonts w:ascii="Times New Roman" w:hAnsi="Times New Roman"/>
          <w:sz w:val="28"/>
          <w:szCs w:val="28"/>
          <w:lang w:eastAsia="ru-RU"/>
        </w:rPr>
        <w:t>,</w:t>
      </w:r>
      <w:r w:rsidR="00A26B05" w:rsidRPr="004F4273">
        <w:rPr>
          <w:rFonts w:ascii="Times New Roman" w:hAnsi="Times New Roman"/>
          <w:sz w:val="28"/>
          <w:szCs w:val="28"/>
          <w:lang w:eastAsia="ru-RU"/>
        </w:rPr>
        <w:t>9</w:t>
      </w:r>
      <w:r w:rsidRPr="004F4273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A26B05" w:rsidRPr="004F4273">
        <w:rPr>
          <w:rFonts w:ascii="Times New Roman" w:hAnsi="Times New Roman"/>
          <w:sz w:val="28"/>
          <w:szCs w:val="28"/>
          <w:lang w:eastAsia="ru-RU"/>
        </w:rPr>
        <w:t xml:space="preserve">отклонение от плана – 8,1% 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тем, что в соответствии с постановлением </w:t>
      </w:r>
      <w:proofErr w:type="gramStart"/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 </w:t>
      </w:r>
      <w:r w:rsidR="006B76C4" w:rsidRPr="004F4273">
        <w:rPr>
          <w:rFonts w:ascii="Times New Roman" w:hAnsi="Times New Roman" w:cs="Times New Roman"/>
          <w:sz w:val="28"/>
          <w:szCs w:val="28"/>
          <w:lang w:eastAsia="ru-RU"/>
        </w:rPr>
        <w:t>РФ</w:t>
      </w:r>
      <w:proofErr w:type="gramEnd"/>
      <w:r w:rsidR="006B76C4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от 14.09.2015 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№ 973  уровень заработной платы в 2016 году  должен бы</w:t>
      </w:r>
      <w:r w:rsidR="006B76C4" w:rsidRPr="004F4273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9E3518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 обеспечен не ниже уровня, достигнутого в 2015 году.</w:t>
      </w:r>
      <w:r w:rsidR="006B76C4" w:rsidRPr="004F4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6C4" w:rsidRPr="004F4273">
        <w:rPr>
          <w:rFonts w:ascii="Times New Roman" w:hAnsi="Times New Roman"/>
          <w:sz w:val="28"/>
          <w:szCs w:val="28"/>
          <w:lang w:eastAsia="ru-RU"/>
        </w:rPr>
        <w:t>При этом</w:t>
      </w:r>
      <w:r w:rsidR="00A26B05"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Указ Президента РФ от </w:t>
      </w:r>
      <w:r w:rsidR="00A26B05" w:rsidRPr="004F4273">
        <w:rPr>
          <w:rFonts w:ascii="Times New Roman" w:hAnsi="Times New Roman" w:cs="Times New Roman"/>
          <w:sz w:val="28"/>
          <w:szCs w:val="28"/>
        </w:rPr>
        <w:t>7 мая 2012 года № 597 «О мероприятиях по реализации государственной социальной политики»</w:t>
      </w:r>
      <w:r w:rsidR="006B76C4" w:rsidRPr="004F4273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A26B05" w:rsidRPr="004F427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6B76C4" w:rsidRPr="004F4273">
        <w:rPr>
          <w:rFonts w:ascii="Times New Roman" w:hAnsi="Times New Roman" w:cs="Times New Roman"/>
          <w:sz w:val="28"/>
          <w:szCs w:val="28"/>
        </w:rPr>
        <w:t xml:space="preserve">ен был </w:t>
      </w:r>
      <w:r w:rsidR="00A26B05" w:rsidRPr="004F4273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E5EC2" w:rsidRPr="004F4273" w:rsidRDefault="00AE5EC2" w:rsidP="00334D1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Значение показателя «Доля общеобразовательных организаций, соответствующих современным требованиям, к общему числу общеобразовательных организаций» в 2016 году составило 82,4 %, что на 11,9% ниже от запланированного. </w:t>
      </w:r>
      <w:r w:rsidR="004F4273"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Данное отклонение 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>сложил</w:t>
      </w:r>
      <w:r w:rsidR="004F4273" w:rsidRPr="004F4273">
        <w:rPr>
          <w:rFonts w:ascii="Times New Roman" w:hAnsi="Times New Roman" w:cs="Times New Roman"/>
          <w:bCs/>
          <w:iCs/>
          <w:sz w:val="28"/>
          <w:szCs w:val="28"/>
        </w:rPr>
        <w:t>ось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из-за</w:t>
      </w:r>
      <w:r w:rsidR="00E45C64"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4273"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допущенной технической ошибки. Фактически значение показателя обеспечено в размере  </w:t>
      </w:r>
      <w:r w:rsidR="00E45C64"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4273" w:rsidRPr="004F4273">
        <w:rPr>
          <w:rFonts w:ascii="Times New Roman" w:hAnsi="Times New Roman" w:cs="Times New Roman"/>
          <w:bCs/>
          <w:iCs/>
          <w:sz w:val="28"/>
          <w:szCs w:val="28"/>
        </w:rPr>
        <w:t>100 %.</w:t>
      </w:r>
    </w:p>
    <w:p w:rsidR="00F8004A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27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F4273">
        <w:rPr>
          <w:rFonts w:ascii="Times New Roman" w:hAnsi="Times New Roman" w:cs="Times New Roman"/>
          <w:sz w:val="28"/>
          <w:szCs w:val="28"/>
        </w:rPr>
        <w:t xml:space="preserve"> 2 </w:t>
      </w:r>
      <w:r w:rsidR="00D07AF2" w:rsidRPr="004F4273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4F4273">
        <w:rPr>
          <w:rFonts w:ascii="Times New Roman" w:hAnsi="Times New Roman" w:cs="Times New Roman"/>
          <w:sz w:val="28"/>
          <w:szCs w:val="28"/>
        </w:rPr>
        <w:t>показател</w:t>
      </w:r>
      <w:r w:rsidR="00D07AF2" w:rsidRPr="004F4273">
        <w:rPr>
          <w:rFonts w:ascii="Times New Roman" w:hAnsi="Times New Roman" w:cs="Times New Roman"/>
          <w:sz w:val="28"/>
          <w:szCs w:val="28"/>
        </w:rPr>
        <w:t>я</w:t>
      </w:r>
      <w:r w:rsidRPr="004F427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4F427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4F4273">
        <w:rPr>
          <w:rFonts w:ascii="Times New Roman" w:hAnsi="Times New Roman" w:cs="Times New Roman"/>
          <w:bCs/>
          <w:iCs/>
          <w:sz w:val="28"/>
          <w:szCs w:val="28"/>
          <w:u w:val="single"/>
        </w:rPr>
        <w:t>Развитие системы дополнительного образования»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Следует отметить, что отклонение по </w:t>
      </w:r>
      <w:r w:rsidR="00F8004A" w:rsidRPr="004F4273">
        <w:rPr>
          <w:rFonts w:ascii="Times New Roman" w:hAnsi="Times New Roman" w:cs="Times New Roman"/>
          <w:bCs/>
          <w:iCs/>
          <w:sz w:val="28"/>
          <w:szCs w:val="28"/>
        </w:rPr>
        <w:t>показателю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4F4273">
        <w:rPr>
          <w:rFonts w:ascii="Times New Roman" w:hAnsi="Times New Roman" w:cs="Times New Roman"/>
          <w:sz w:val="28"/>
          <w:szCs w:val="28"/>
        </w:rPr>
        <w:t>Доля детей в возрасте 5-18 лет, охваченных программами дополнительного образования, в общей численности детей в возрасте 5 -18 лет», составило 3%, в связи с чем фактическое значение указанного показателя сформировано на уровне 81% вместо запланированного значения 84%.</w:t>
      </w:r>
      <w:r w:rsidR="00F8004A" w:rsidRPr="004F4273">
        <w:rPr>
          <w:rFonts w:ascii="Times New Roman" w:hAnsi="Times New Roman" w:cs="Times New Roman"/>
          <w:sz w:val="28"/>
          <w:szCs w:val="28"/>
        </w:rPr>
        <w:t xml:space="preserve"> Данный факт сложился из-за</w:t>
      </w:r>
      <w:r w:rsidR="00E45C64" w:rsidRPr="004F4273">
        <w:rPr>
          <w:rFonts w:ascii="Times New Roman" w:hAnsi="Times New Roman" w:cs="Times New Roman"/>
          <w:sz w:val="28"/>
          <w:szCs w:val="28"/>
        </w:rPr>
        <w:t xml:space="preserve"> того, что уменьшилась численность  детей</w:t>
      </w:r>
      <w:r w:rsidR="006B76C4" w:rsidRPr="004F4273">
        <w:rPr>
          <w:rFonts w:ascii="Times New Roman" w:hAnsi="Times New Roman" w:cs="Times New Roman"/>
          <w:sz w:val="28"/>
          <w:szCs w:val="28"/>
        </w:rPr>
        <w:t>,</w:t>
      </w:r>
      <w:r w:rsidR="00E45C64" w:rsidRPr="004F4273">
        <w:rPr>
          <w:rFonts w:ascii="Times New Roman" w:hAnsi="Times New Roman" w:cs="Times New Roman"/>
          <w:sz w:val="28"/>
          <w:szCs w:val="28"/>
        </w:rPr>
        <w:t xml:space="preserve"> посещающих негосударственные образовательные организации дополнительного образования детей.</w:t>
      </w:r>
      <w:r w:rsidR="00F8004A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>Несмотря на это</w:t>
      </w:r>
      <w:r w:rsidR="00F8004A" w:rsidRPr="004F427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было обеспечено выполнение Указа Президента от </w:t>
      </w:r>
      <w:r w:rsidRPr="004F4273">
        <w:rPr>
          <w:rFonts w:ascii="Times New Roman" w:hAnsi="Times New Roman" w:cs="Times New Roman"/>
          <w:sz w:val="28"/>
          <w:szCs w:val="28"/>
        </w:rPr>
        <w:t xml:space="preserve">7 мая 2012 года № 599 «О мерах по реализации государственной политики в области образования и науки» 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>по достижению 75% по данному показателю;</w:t>
      </w:r>
    </w:p>
    <w:p w:rsidR="00BE42C6" w:rsidRPr="004F4273" w:rsidRDefault="00BE42C6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Значение показателя «Обеспечение организаций дополнительного образования детей финансовыми ресурсами в расчете на 1 обучающегося» в 2016 году составляет 3,6 тыс. рублей при планируемом уровне – 10,0 тыс. рублей. </w:t>
      </w:r>
      <w:r w:rsidR="00E45C64" w:rsidRPr="004F4273">
        <w:rPr>
          <w:rFonts w:ascii="Times New Roman" w:hAnsi="Times New Roman" w:cs="Times New Roman"/>
          <w:bCs/>
          <w:iCs/>
          <w:sz w:val="28"/>
          <w:szCs w:val="28"/>
        </w:rPr>
        <w:t>Отклонение образовалось вследствие уменьшения бюджетных ассигнований  (экономия по аукционам) на основании Решений сессий СНД муниципального образования «Город Майкоп»</w:t>
      </w:r>
      <w:r w:rsidR="006B76C4" w:rsidRPr="004F427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7A98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07AF2" w:rsidRPr="004F4273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7AF2"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целевых 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показателей </w:t>
      </w:r>
      <w:r w:rsidRPr="004F427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4F4273">
        <w:rPr>
          <w:rFonts w:ascii="Times New Roman" w:hAnsi="Times New Roman" w:cs="Times New Roman"/>
          <w:bCs/>
          <w:iCs/>
          <w:sz w:val="28"/>
          <w:szCs w:val="28"/>
        </w:rPr>
        <w:t xml:space="preserve">«Обеспечение и совершенствование управления системой образования и прочие мероприятия в области образования», </w:t>
      </w:r>
      <w:r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которых </w:t>
      </w:r>
      <w:r w:rsidRPr="004F4273">
        <w:rPr>
          <w:rFonts w:ascii="Times New Roman" w:hAnsi="Times New Roman" w:cs="Times New Roman"/>
          <w:sz w:val="28"/>
          <w:szCs w:val="28"/>
        </w:rPr>
        <w:t xml:space="preserve">успешно были выполнены </w:t>
      </w:r>
      <w:r w:rsidR="00397A98"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4F42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</w:rPr>
        <w:t>показател</w:t>
      </w:r>
      <w:r w:rsidR="00397A98" w:rsidRPr="004F4273">
        <w:rPr>
          <w:rFonts w:ascii="Times New Roman" w:hAnsi="Times New Roman" w:cs="Times New Roman"/>
          <w:sz w:val="28"/>
          <w:szCs w:val="28"/>
        </w:rPr>
        <w:t>ей.</w:t>
      </w:r>
    </w:p>
    <w:p w:rsidR="00397A98" w:rsidRPr="004F4273" w:rsidRDefault="00397A98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Показатель «Доля выпускников в общеобразовательных организациях, подтвердивших в ходе итоговой аттестации базовый уровень освоения государственных образовательных стандартов, в общей численности выпускников </w:t>
      </w:r>
      <w:proofErr w:type="gramStart"/>
      <w:r w:rsidRPr="004F427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45C64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  <w:lang w:val="en-US"/>
        </w:rPr>
        <w:t>XI</w:t>
      </w:r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(</w:t>
      </w:r>
      <w:r w:rsidRPr="004F427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F4273">
        <w:rPr>
          <w:rFonts w:ascii="Times New Roman" w:hAnsi="Times New Roman" w:cs="Times New Roman"/>
          <w:sz w:val="28"/>
          <w:szCs w:val="28"/>
        </w:rPr>
        <w:t>) классов в форме ОГЭ» составил 9</w:t>
      </w:r>
      <w:r w:rsidR="00743986" w:rsidRPr="004F4273">
        <w:rPr>
          <w:rFonts w:ascii="Times New Roman" w:hAnsi="Times New Roman" w:cs="Times New Roman"/>
          <w:sz w:val="28"/>
          <w:szCs w:val="28"/>
        </w:rPr>
        <w:t>6</w:t>
      </w:r>
      <w:r w:rsidRPr="004F4273">
        <w:rPr>
          <w:rFonts w:ascii="Times New Roman" w:hAnsi="Times New Roman" w:cs="Times New Roman"/>
          <w:sz w:val="28"/>
          <w:szCs w:val="28"/>
        </w:rPr>
        <w:t>,</w:t>
      </w:r>
      <w:r w:rsidR="00743986" w:rsidRPr="004F4273">
        <w:rPr>
          <w:rFonts w:ascii="Times New Roman" w:hAnsi="Times New Roman" w:cs="Times New Roman"/>
          <w:sz w:val="28"/>
          <w:szCs w:val="28"/>
        </w:rPr>
        <w:t>2</w:t>
      </w:r>
      <w:r w:rsidRPr="004F4273">
        <w:rPr>
          <w:rFonts w:ascii="Times New Roman" w:hAnsi="Times New Roman" w:cs="Times New Roman"/>
          <w:sz w:val="28"/>
          <w:szCs w:val="28"/>
        </w:rPr>
        <w:t xml:space="preserve">%. </w:t>
      </w:r>
      <w:r w:rsidR="00743986" w:rsidRPr="004F4273">
        <w:rPr>
          <w:rFonts w:ascii="Times New Roman" w:hAnsi="Times New Roman" w:cs="Times New Roman"/>
          <w:sz w:val="28"/>
          <w:szCs w:val="28"/>
        </w:rPr>
        <w:t>Отклонение от планового значения составляет 0,</w:t>
      </w:r>
      <w:r w:rsidR="00334D1D" w:rsidRPr="004F4273">
        <w:rPr>
          <w:rFonts w:ascii="Times New Roman" w:hAnsi="Times New Roman" w:cs="Times New Roman"/>
          <w:sz w:val="28"/>
          <w:szCs w:val="28"/>
        </w:rPr>
        <w:t>4</w:t>
      </w:r>
      <w:r w:rsidR="00743986" w:rsidRPr="004F4273">
        <w:rPr>
          <w:rFonts w:ascii="Times New Roman" w:hAnsi="Times New Roman" w:cs="Times New Roman"/>
          <w:sz w:val="28"/>
          <w:szCs w:val="28"/>
        </w:rPr>
        <w:t xml:space="preserve"> %. </w:t>
      </w:r>
      <w:r w:rsidRPr="004F4273">
        <w:rPr>
          <w:rFonts w:ascii="Times New Roman" w:hAnsi="Times New Roman" w:cs="Times New Roman"/>
          <w:sz w:val="28"/>
          <w:szCs w:val="28"/>
        </w:rPr>
        <w:t xml:space="preserve">Данный уровень сложился в связи с </w:t>
      </w:r>
      <w:r w:rsidRPr="004F427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увеличением общей численности выпускников </w:t>
      </w:r>
      <w:r w:rsidRPr="004F427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F4273">
        <w:rPr>
          <w:rFonts w:ascii="Times New Roman" w:hAnsi="Times New Roman" w:cs="Times New Roman"/>
          <w:sz w:val="28"/>
          <w:szCs w:val="28"/>
        </w:rPr>
        <w:t xml:space="preserve"> класса с 1266 человек до 1290 человек.</w:t>
      </w:r>
    </w:p>
    <w:p w:rsidR="005A6065" w:rsidRPr="004F4273" w:rsidRDefault="005A6065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показателей (индикаторов) Программы, подпрограмм Программы за 2016 год, приведены в </w:t>
      </w:r>
      <w:r w:rsidRPr="004F4273">
        <w:rPr>
          <w:rFonts w:ascii="Times New Roman" w:hAnsi="Times New Roman" w:cs="Times New Roman"/>
          <w:i/>
          <w:sz w:val="28"/>
          <w:szCs w:val="28"/>
        </w:rPr>
        <w:t>Таблице № 1</w:t>
      </w:r>
      <w:r w:rsidRPr="004F4273">
        <w:rPr>
          <w:rFonts w:ascii="Times New Roman" w:hAnsi="Times New Roman" w:cs="Times New Roman"/>
          <w:sz w:val="28"/>
          <w:szCs w:val="28"/>
        </w:rPr>
        <w:t>.</w:t>
      </w:r>
    </w:p>
    <w:p w:rsidR="009B6229" w:rsidRPr="004F4273" w:rsidRDefault="009B6229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FBE" w:rsidRPr="004F4273" w:rsidRDefault="009E3D4D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</w:rPr>
        <w:t>III.</w:t>
      </w:r>
      <w:r w:rsidR="009B6229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2D46CC" w:rsidRPr="004F4273">
        <w:rPr>
          <w:rFonts w:ascii="Times New Roman" w:hAnsi="Times New Roman"/>
          <w:b/>
          <w:sz w:val="28"/>
          <w:szCs w:val="28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p w:rsidR="00DE009F" w:rsidRPr="004F4273" w:rsidRDefault="00355E4F" w:rsidP="005229B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1. Подпрограмма «Развитие системы дошкольного образования»</w:t>
      </w:r>
      <w:r w:rsidR="009B6229" w:rsidRPr="004F4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09F" w:rsidRPr="004F4273">
        <w:rPr>
          <w:rFonts w:ascii="Times New Roman" w:hAnsi="Times New Roman" w:cs="Times New Roman"/>
          <w:i/>
          <w:sz w:val="28"/>
          <w:szCs w:val="28"/>
        </w:rPr>
        <w:t>(средний % выполнения – 83 %)</w:t>
      </w:r>
      <w:r w:rsidR="00383FBE" w:rsidRPr="004F4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FBE" w:rsidRPr="004F4273">
        <w:rPr>
          <w:rFonts w:ascii="Times New Roman" w:hAnsi="Times New Roman" w:cs="Times New Roman"/>
          <w:sz w:val="28"/>
          <w:szCs w:val="28"/>
        </w:rPr>
        <w:t>предполагает выполнение 2-х основных мероприятий</w:t>
      </w:r>
      <w:r w:rsidR="00DE009F" w:rsidRPr="004F4273">
        <w:rPr>
          <w:rFonts w:ascii="Times New Roman" w:hAnsi="Times New Roman" w:cs="Times New Roman"/>
          <w:i/>
          <w:sz w:val="28"/>
          <w:szCs w:val="28"/>
        </w:rPr>
        <w:t>:</w:t>
      </w:r>
    </w:p>
    <w:p w:rsidR="00355E4F" w:rsidRPr="004F4273" w:rsidRDefault="00323F90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1.</w:t>
      </w:r>
      <w:r w:rsidR="00DE009F" w:rsidRPr="004F4273">
        <w:rPr>
          <w:rFonts w:ascii="Times New Roman" w:hAnsi="Times New Roman" w:cs="Times New Roman"/>
          <w:sz w:val="28"/>
          <w:szCs w:val="28"/>
        </w:rPr>
        <w:t>1</w:t>
      </w:r>
      <w:r w:rsidR="00383FBE" w:rsidRPr="004F4273">
        <w:rPr>
          <w:rFonts w:ascii="Times New Roman" w:hAnsi="Times New Roman" w:cs="Times New Roman"/>
          <w:sz w:val="28"/>
          <w:szCs w:val="28"/>
        </w:rPr>
        <w:t>.</w:t>
      </w:r>
      <w:r w:rsidR="00DE009F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9B6229" w:rsidRPr="004F427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4F4273">
        <w:rPr>
          <w:rFonts w:ascii="Times New Roman" w:hAnsi="Times New Roman" w:cs="Times New Roman"/>
          <w:sz w:val="28"/>
          <w:szCs w:val="28"/>
        </w:rPr>
        <w:t>«Предоставление качественного и доступного дошкольного образования»</w:t>
      </w:r>
      <w:r w:rsidR="00A9596A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sz w:val="28"/>
          <w:szCs w:val="28"/>
        </w:rPr>
        <w:t>(</w:t>
      </w:r>
      <w:r w:rsidR="00A9596A" w:rsidRPr="004F4273">
        <w:rPr>
          <w:rFonts w:ascii="Times New Roman" w:hAnsi="Times New Roman" w:cs="Times New Roman"/>
          <w:sz w:val="28"/>
          <w:szCs w:val="28"/>
        </w:rPr>
        <w:t xml:space="preserve">средний % выполнения </w:t>
      </w:r>
      <w:r w:rsidR="006E2382" w:rsidRPr="004F4273">
        <w:rPr>
          <w:rFonts w:ascii="Times New Roman" w:hAnsi="Times New Roman" w:cs="Times New Roman"/>
          <w:sz w:val="28"/>
          <w:szCs w:val="28"/>
        </w:rPr>
        <w:t>–</w:t>
      </w:r>
      <w:r w:rsidR="00A9596A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6E2382" w:rsidRPr="004F4273">
        <w:rPr>
          <w:rFonts w:ascii="Times New Roman" w:hAnsi="Times New Roman" w:cs="Times New Roman"/>
          <w:sz w:val="28"/>
          <w:szCs w:val="28"/>
        </w:rPr>
        <w:t xml:space="preserve">67 </w:t>
      </w:r>
      <w:r w:rsidR="00A9596A" w:rsidRPr="004F4273">
        <w:rPr>
          <w:rFonts w:ascii="Times New Roman" w:hAnsi="Times New Roman" w:cs="Times New Roman"/>
          <w:sz w:val="28"/>
          <w:szCs w:val="28"/>
        </w:rPr>
        <w:t>%)</w:t>
      </w:r>
      <w:r w:rsidR="006E2382" w:rsidRPr="004F4273">
        <w:rPr>
          <w:rFonts w:ascii="Times New Roman" w:hAnsi="Times New Roman" w:cs="Times New Roman"/>
          <w:sz w:val="28"/>
          <w:szCs w:val="28"/>
        </w:rPr>
        <w:t>.</w:t>
      </w:r>
    </w:p>
    <w:p w:rsidR="006E2382" w:rsidRPr="004F4273" w:rsidRDefault="00DE009F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Н</w:t>
      </w:r>
      <w:r w:rsidR="006E2382" w:rsidRPr="004F4273">
        <w:rPr>
          <w:rFonts w:ascii="Times New Roman" w:hAnsi="Times New Roman" w:cs="Times New Roman"/>
          <w:sz w:val="28"/>
          <w:szCs w:val="28"/>
        </w:rPr>
        <w:t>евыполнение</w:t>
      </w:r>
      <w:r w:rsidR="007E5E8B" w:rsidRPr="004F4273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6E2382" w:rsidRPr="004F4273">
        <w:rPr>
          <w:rFonts w:ascii="Times New Roman" w:hAnsi="Times New Roman" w:cs="Times New Roman"/>
          <w:sz w:val="28"/>
          <w:szCs w:val="28"/>
        </w:rPr>
        <w:t xml:space="preserve">расходов «Обеспечение деятельности организаций дошкольного образования в части реализации образовательного стандарта дошкольного образования в частных ДОО» (0%) </w:t>
      </w:r>
      <w:r w:rsidR="006B76C4" w:rsidRPr="004F4273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6E2382" w:rsidRPr="004F4273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6B76C4" w:rsidRPr="004F4273">
        <w:rPr>
          <w:rFonts w:ascii="Times New Roman" w:hAnsi="Times New Roman" w:cs="Times New Roman"/>
          <w:sz w:val="28"/>
          <w:szCs w:val="28"/>
        </w:rPr>
        <w:t>ем</w:t>
      </w:r>
      <w:r w:rsidR="006E2382" w:rsidRPr="004F4273">
        <w:rPr>
          <w:rFonts w:ascii="Times New Roman" w:hAnsi="Times New Roman" w:cs="Times New Roman"/>
          <w:sz w:val="28"/>
          <w:szCs w:val="28"/>
        </w:rPr>
        <w:t xml:space="preserve"> пакета необходимых документов для заключения соглашения и направления субсидии на возмещение затрат. Перечень документов установлен разделом III пунктом 3.4</w:t>
      </w:r>
      <w:r w:rsidR="005229B6" w:rsidRPr="004F4273">
        <w:rPr>
          <w:rFonts w:ascii="Times New Roman" w:hAnsi="Times New Roman" w:cs="Times New Roman"/>
          <w:sz w:val="28"/>
          <w:szCs w:val="28"/>
        </w:rPr>
        <w:t>.</w:t>
      </w:r>
      <w:r w:rsidR="006E2382" w:rsidRPr="004F427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"Город Майкоп" от 29 октября 2012 г. </w:t>
      </w:r>
      <w:r w:rsidR="005229B6" w:rsidRPr="004F4273">
        <w:rPr>
          <w:rFonts w:ascii="Times New Roman" w:hAnsi="Times New Roman" w:cs="Times New Roman"/>
          <w:sz w:val="28"/>
          <w:szCs w:val="28"/>
        </w:rPr>
        <w:t>№</w:t>
      </w:r>
      <w:r w:rsidR="006E2382" w:rsidRPr="004F4273">
        <w:rPr>
          <w:rFonts w:ascii="Times New Roman" w:hAnsi="Times New Roman" w:cs="Times New Roman"/>
          <w:sz w:val="28"/>
          <w:szCs w:val="28"/>
        </w:rPr>
        <w:t xml:space="preserve"> 901 "Об утверждении Порядка предоставления субсидий из бюджета муниципального образования "Город Майкоп" негосударственным дошкольным образовательным учреждениям на реализацию основной общеобразовательной программы дошкольного образования".</w:t>
      </w:r>
    </w:p>
    <w:p w:rsidR="00323F90" w:rsidRPr="004F4273" w:rsidRDefault="00DE009F" w:rsidP="00522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1</w:t>
      </w:r>
      <w:r w:rsidR="006E2382" w:rsidRPr="004F4273">
        <w:rPr>
          <w:rFonts w:ascii="Times New Roman" w:hAnsi="Times New Roman" w:cs="Times New Roman"/>
          <w:sz w:val="28"/>
          <w:szCs w:val="28"/>
        </w:rPr>
        <w:t>.</w:t>
      </w:r>
      <w:r w:rsidRPr="004F4273">
        <w:rPr>
          <w:rFonts w:ascii="Times New Roman" w:hAnsi="Times New Roman" w:cs="Times New Roman"/>
          <w:sz w:val="28"/>
          <w:szCs w:val="28"/>
        </w:rPr>
        <w:t>2</w:t>
      </w:r>
      <w:r w:rsidR="006E2382" w:rsidRPr="004F4273">
        <w:rPr>
          <w:sz w:val="28"/>
          <w:szCs w:val="28"/>
        </w:rPr>
        <w:t xml:space="preserve"> </w:t>
      </w:r>
      <w:r w:rsidR="006E2382" w:rsidRPr="004F4273">
        <w:rPr>
          <w:rFonts w:ascii="Times New Roman" w:hAnsi="Times New Roman" w:cs="Times New Roman"/>
          <w:sz w:val="28"/>
          <w:szCs w:val="28"/>
        </w:rPr>
        <w:t>Основное мероприятие «Развитие инфраструктуры системы дошкольного образования»</w:t>
      </w:r>
      <w:r w:rsidR="006E2382" w:rsidRPr="004F4273">
        <w:rPr>
          <w:sz w:val="28"/>
          <w:szCs w:val="28"/>
        </w:rPr>
        <w:t xml:space="preserve"> </w:t>
      </w:r>
      <w:r w:rsidR="006E2382" w:rsidRPr="004F4273">
        <w:rPr>
          <w:rFonts w:ascii="Times New Roman" w:hAnsi="Times New Roman" w:cs="Times New Roman"/>
          <w:sz w:val="28"/>
          <w:szCs w:val="28"/>
        </w:rPr>
        <w:t>(средний % выполнения – 99 %).</w:t>
      </w:r>
    </w:p>
    <w:p w:rsidR="005229B6" w:rsidRPr="004F4273" w:rsidRDefault="005229B6" w:rsidP="00522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По направлению расходов «Расходы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 в июле 2016 года, на основании решения СНД МО «Город Майкоп» № 208-рс от 24.11.2016, были дополнительно выделены бюджетные ассигнования в сумме 70</w:t>
      </w:r>
      <w:r w:rsidR="006B76C4" w:rsidRPr="004F4273">
        <w:rPr>
          <w:rFonts w:ascii="Times New Roman" w:hAnsi="Times New Roman" w:cs="Times New Roman"/>
          <w:sz w:val="28"/>
          <w:szCs w:val="28"/>
        </w:rPr>
        <w:t>,0</w:t>
      </w:r>
      <w:r w:rsidRPr="004F4273">
        <w:rPr>
          <w:rFonts w:ascii="Times New Roman" w:hAnsi="Times New Roman" w:cs="Times New Roman"/>
          <w:sz w:val="28"/>
          <w:szCs w:val="28"/>
        </w:rPr>
        <w:t xml:space="preserve"> тыс. руб. МБДОУ№ 15</w:t>
      </w:r>
      <w:r w:rsidR="00E831E1" w:rsidRPr="004F4273">
        <w:rPr>
          <w:rFonts w:ascii="Times New Roman" w:hAnsi="Times New Roman" w:cs="Times New Roman"/>
          <w:sz w:val="28"/>
          <w:szCs w:val="28"/>
        </w:rPr>
        <w:t xml:space="preserve"> на</w:t>
      </w:r>
      <w:r w:rsidRPr="004F4273">
        <w:rPr>
          <w:rFonts w:ascii="Times New Roman" w:hAnsi="Times New Roman" w:cs="Times New Roman"/>
          <w:sz w:val="28"/>
          <w:szCs w:val="28"/>
        </w:rPr>
        <w:t xml:space="preserve"> изготовление детских песочниц, которые не представлялось возможным освоить в связи с ликвидацией Муниципального бюджетного дошкольного образовательного учреждения «Детский сад компенсирующего вида №15 </w:t>
      </w:r>
      <w:r w:rsidR="00E831E1" w:rsidRPr="004F4273">
        <w:rPr>
          <w:rFonts w:ascii="Times New Roman" w:hAnsi="Times New Roman" w:cs="Times New Roman"/>
          <w:sz w:val="28"/>
          <w:szCs w:val="28"/>
        </w:rPr>
        <w:t>(</w:t>
      </w:r>
      <w:r w:rsidRPr="004F4273">
        <w:rPr>
          <w:rFonts w:ascii="Times New Roman" w:hAnsi="Times New Roman" w:cs="Times New Roman"/>
          <w:sz w:val="28"/>
          <w:szCs w:val="28"/>
        </w:rPr>
        <w:t>Распоряжение Администрации муниципального образования «Город Майкоп» от 22.04.2016 № 745-р</w:t>
      </w:r>
      <w:r w:rsidR="00E831E1" w:rsidRPr="004F4273">
        <w:rPr>
          <w:rFonts w:ascii="Times New Roman" w:hAnsi="Times New Roman" w:cs="Times New Roman"/>
          <w:sz w:val="28"/>
          <w:szCs w:val="28"/>
        </w:rPr>
        <w:t>)</w:t>
      </w:r>
      <w:r w:rsidR="004B4994" w:rsidRPr="004F4273">
        <w:rPr>
          <w:rFonts w:ascii="Times New Roman" w:hAnsi="Times New Roman" w:cs="Times New Roman"/>
          <w:sz w:val="28"/>
          <w:szCs w:val="28"/>
        </w:rPr>
        <w:t>.</w:t>
      </w:r>
    </w:p>
    <w:p w:rsidR="00DE009F" w:rsidRPr="004F4273" w:rsidRDefault="00355E4F" w:rsidP="004B499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2.</w:t>
      </w:r>
      <w:r w:rsidR="004B4994" w:rsidRPr="004F4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i/>
          <w:sz w:val="28"/>
          <w:szCs w:val="28"/>
        </w:rPr>
        <w:t>Подпрограмма «Развитие системы начального общего, основного общего, среднего общего образования»</w:t>
      </w:r>
      <w:r w:rsidR="00DE009F" w:rsidRPr="004F4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8B" w:rsidRPr="004F4273">
        <w:rPr>
          <w:rFonts w:ascii="Times New Roman" w:hAnsi="Times New Roman" w:cs="Times New Roman"/>
          <w:sz w:val="28"/>
          <w:szCs w:val="28"/>
        </w:rPr>
        <w:t xml:space="preserve">включает в себя 4 основных мероприятия, которые были выполнены в полном </w:t>
      </w:r>
      <w:r w:rsidR="0085686A" w:rsidRPr="004F4273">
        <w:rPr>
          <w:rFonts w:ascii="Times New Roman" w:hAnsi="Times New Roman" w:cs="Times New Roman"/>
          <w:sz w:val="28"/>
          <w:szCs w:val="28"/>
        </w:rPr>
        <w:t>объёме (100%).</w:t>
      </w:r>
    </w:p>
    <w:p w:rsidR="0085686A" w:rsidRPr="004F4273" w:rsidRDefault="00355E4F" w:rsidP="008568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="0085686A" w:rsidRPr="004F4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i/>
          <w:sz w:val="28"/>
          <w:szCs w:val="28"/>
        </w:rPr>
        <w:t>Подпрограмма «Развитие системы дополнительного образования»</w:t>
      </w:r>
      <w:r w:rsidR="00552E7E" w:rsidRPr="004F4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5E8B" w:rsidRPr="004F4273">
        <w:rPr>
          <w:rFonts w:ascii="Times New Roman" w:hAnsi="Times New Roman" w:cs="Times New Roman"/>
          <w:sz w:val="28"/>
          <w:szCs w:val="28"/>
        </w:rPr>
        <w:t>включает в себя 2 основных мероприятия, которые были выполнены в полном объёме (100%)</w:t>
      </w:r>
      <w:r w:rsidR="0085686A" w:rsidRPr="004F4273">
        <w:rPr>
          <w:rFonts w:ascii="Times New Roman" w:hAnsi="Times New Roman" w:cs="Times New Roman"/>
          <w:sz w:val="28"/>
          <w:szCs w:val="28"/>
        </w:rPr>
        <w:t>.</w:t>
      </w:r>
    </w:p>
    <w:p w:rsidR="007E5E8B" w:rsidRPr="004F4273" w:rsidRDefault="00552E7E" w:rsidP="0085686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4.</w:t>
      </w:r>
      <w:r w:rsidRPr="004F4273">
        <w:rPr>
          <w:i/>
          <w:sz w:val="28"/>
          <w:szCs w:val="28"/>
        </w:rPr>
        <w:t xml:space="preserve"> </w:t>
      </w:r>
      <w:r w:rsidRPr="004F4273">
        <w:rPr>
          <w:rFonts w:ascii="Times New Roman" w:hAnsi="Times New Roman" w:cs="Times New Roman"/>
          <w:i/>
          <w:sz w:val="28"/>
          <w:szCs w:val="28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  <w:r w:rsidRPr="004F4273">
        <w:rPr>
          <w:sz w:val="28"/>
          <w:szCs w:val="28"/>
        </w:rPr>
        <w:t xml:space="preserve"> </w:t>
      </w:r>
      <w:r w:rsidR="007E5E8B" w:rsidRPr="004F4273">
        <w:rPr>
          <w:rFonts w:ascii="Times New Roman" w:hAnsi="Times New Roman" w:cs="Times New Roman"/>
          <w:sz w:val="28"/>
          <w:szCs w:val="28"/>
        </w:rPr>
        <w:t>включает в себя 6 основных мероприятий, которые были выполнены в полном объёме (100%)</w:t>
      </w:r>
      <w:r w:rsidR="0085686A" w:rsidRPr="004F4273">
        <w:rPr>
          <w:rFonts w:ascii="Times New Roman" w:hAnsi="Times New Roman" w:cs="Times New Roman"/>
          <w:sz w:val="28"/>
          <w:szCs w:val="28"/>
        </w:rPr>
        <w:t>.</w:t>
      </w:r>
    </w:p>
    <w:p w:rsidR="00355E4F" w:rsidRPr="004F4273" w:rsidRDefault="00355E4F" w:rsidP="00334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Программы, подпрограмм Программы за 2016 год, представлены в Таблице № 2.</w:t>
      </w:r>
    </w:p>
    <w:p w:rsidR="005A6065" w:rsidRPr="004F4273" w:rsidRDefault="005A6065" w:rsidP="00334D1D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6065" w:rsidRPr="004F4273" w:rsidRDefault="005A6065" w:rsidP="005A6065">
      <w:pPr>
        <w:spacing w:after="0"/>
        <w:ind w:left="-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065" w:rsidRPr="004F4273" w:rsidRDefault="005A6065" w:rsidP="005A6065">
      <w:pPr>
        <w:jc w:val="center"/>
        <w:rPr>
          <w:rFonts w:ascii="Times New Roman" w:hAnsi="Times New Roman" w:cs="Times New Roman"/>
          <w:i/>
          <w:sz w:val="26"/>
          <w:szCs w:val="26"/>
        </w:rPr>
        <w:sectPr w:rsidR="005A6065" w:rsidRPr="004F4273" w:rsidSect="00334D1D">
          <w:footerReference w:type="default" r:id="rId8"/>
          <w:footerReference w:type="first" r:id="rId9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F2990" w:rsidRPr="004F4273" w:rsidRDefault="00CF2990" w:rsidP="00CF2990">
      <w:pPr>
        <w:spacing w:after="0"/>
        <w:ind w:left="1274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F4273">
        <w:rPr>
          <w:rFonts w:ascii="Times New Roman" w:hAnsi="Times New Roman" w:cs="Times New Roman"/>
          <w:i/>
          <w:sz w:val="26"/>
          <w:szCs w:val="26"/>
        </w:rPr>
        <w:lastRenderedPageBreak/>
        <w:t>Таблица № 1</w:t>
      </w:r>
    </w:p>
    <w:p w:rsidR="00CF2990" w:rsidRPr="004F4273" w:rsidRDefault="00CF2990" w:rsidP="00CF2990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F4273">
        <w:rPr>
          <w:rFonts w:ascii="Times New Roman" w:hAnsi="Times New Roman" w:cs="Times New Roman"/>
          <w:b/>
          <w:i/>
          <w:sz w:val="26"/>
          <w:szCs w:val="26"/>
        </w:rPr>
        <w:t>Сведения о достижении значений целевых показателей (индикаторов) Программы, подпрограмм Программы</w:t>
      </w:r>
    </w:p>
    <w:tbl>
      <w:tblPr>
        <w:tblW w:w="147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04"/>
        <w:gridCol w:w="7267"/>
        <w:gridCol w:w="1134"/>
        <w:gridCol w:w="992"/>
        <w:gridCol w:w="850"/>
        <w:gridCol w:w="993"/>
        <w:gridCol w:w="2976"/>
      </w:tblGrid>
      <w:tr w:rsidR="00CF2990" w:rsidRPr="004F4273" w:rsidTr="00A626A8">
        <w:tc>
          <w:tcPr>
            <w:tcW w:w="530" w:type="dxa"/>
            <w:gridSpan w:val="2"/>
            <w:vMerge w:val="restart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67" w:type="dxa"/>
            <w:vMerge w:val="restart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976" w:type="dxa"/>
            <w:vMerge w:val="restart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43" w:type="dxa"/>
            <w:gridSpan w:val="2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76" w:type="dxa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6" w:type="dxa"/>
            <w:vMerge/>
          </w:tcPr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F2990" w:rsidRPr="004F4273" w:rsidTr="00A626A8">
        <w:tc>
          <w:tcPr>
            <w:tcW w:w="14742" w:type="dxa"/>
            <w:gridSpan w:val="8"/>
          </w:tcPr>
          <w:p w:rsidR="00CF2990" w:rsidRPr="004F4273" w:rsidRDefault="00CF2990" w:rsidP="001E70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системы образования  муниципального образования «Город Майкоп» на 2016 - 201</w:t>
            </w:r>
            <w:r w:rsidR="001E70A3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67" w:type="dxa"/>
          </w:tcPr>
          <w:p w:rsidR="00CF2990" w:rsidRPr="004F4273" w:rsidRDefault="00CF2990" w:rsidP="00E534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родителей, удовлетворённых качеством дошкольного, общего и дополнительного образования, к общему числу родителей (6</w:t>
            </w:r>
            <w:r w:rsidR="00C74CA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 чел. анкетированных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7</w:t>
            </w:r>
            <w:r w:rsidR="00C74CA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чел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C74CA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анкетированных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образовательных организаций,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повысивших качество деятельности - образовательной, финансово-экономической, материально-технической, к общему числу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образовательных организаций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2990" w:rsidRPr="004F4273" w:rsidRDefault="00CF2990" w:rsidP="00FC58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( 4</w:t>
            </w:r>
            <w:r w:rsidR="00FC5853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ед. из 7</w:t>
            </w:r>
            <w:r w:rsidR="00FC5853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ед.)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14742" w:type="dxa"/>
            <w:gridSpan w:val="8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 1 «Развитие системы дошкольного образования»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 w:val="restart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Hlk478013070"/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Охват дошкольным образованием детей в возрасте: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от 3 до 7 лет, к общему числу детей от 3 до 7 лет, состоящих в очереди на получение места в дошкольную образовательную организацию;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(7 939 чел. из 7 939 чел.)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CF2990" w:rsidRPr="004F4273" w:rsidRDefault="00CF2990" w:rsidP="00E534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от 1,5 до 3 лет, к общему числу детей от 1,5 до 3 лет, состоящих в очереди на получение места в дошкольную образовательную организацию (1982 чел. </w:t>
            </w:r>
            <w:r w:rsidR="00E53417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/3050 чел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48,8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FC5853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5225C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F2990" w:rsidRPr="004F4273" w:rsidRDefault="00C74CA4" w:rsidP="00CD59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D5939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CD5939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дошкольных образовательных организаций финансовыми ресурсами в расчёте на 1 обучающегося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93,8%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(отклонение образовалось вследствие уменьшения бюджетных ассигнований  (экономия по аукционам) на основании Решений сессий СНД муниципального образования «Город Майкоп»)</w:t>
            </w:r>
          </w:p>
          <w:p w:rsidR="00CF2990" w:rsidRPr="004F4273" w:rsidRDefault="00CF2990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626A8" w:rsidRPr="004F4273" w:rsidRDefault="00A626A8" w:rsidP="00CF299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педагогических работников </w:t>
            </w:r>
            <w:r w:rsidR="006F0B6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</w:p>
          <w:p w:rsidR="00CF2990" w:rsidRPr="004F4273" w:rsidRDefault="00CF2990" w:rsidP="006F0B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(средняя заработная плата педагогических в 2016 году 18 607,3 руб. </w:t>
            </w:r>
            <w:r w:rsidR="006F0B6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386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23 628,87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</w:tcPr>
          <w:p w:rsidR="00CF2990" w:rsidRPr="004F4273" w:rsidRDefault="001E70A3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76" w:type="dxa"/>
            <w:shd w:val="clear" w:color="auto" w:fill="auto"/>
          </w:tcPr>
          <w:p w:rsidR="00CF2990" w:rsidRPr="004F4273" w:rsidRDefault="001E70A3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</w:t>
            </w:r>
            <w:r w:rsidR="007A766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  <w:p w:rsidR="001E70A3" w:rsidRPr="004F4273" w:rsidRDefault="001E70A3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 в соответствии с постановлением Правительства РФ от 14.09.2015г. № 973 уровень заработной платы в 2016 году был обеспечен не ниже уровня, достигнутого в 2015 году)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      </w:r>
            <w:r w:rsidRPr="004F4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 общему числу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дошкольных образовательных организаций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44,1</w:t>
            </w:r>
          </w:p>
          <w:p w:rsidR="00CF2990" w:rsidRPr="004F4273" w:rsidRDefault="00CF2990" w:rsidP="0056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</w:t>
            </w:r>
            <w:r w:rsidR="008A0BB0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7BA9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3F3796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8A0BB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44,1</w:t>
            </w:r>
          </w:p>
          <w:p w:rsidR="00CF2990" w:rsidRPr="004F4273" w:rsidRDefault="00CF2990" w:rsidP="00567B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</w:t>
            </w:r>
            <w:r w:rsidR="008A0BB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7BA9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3F379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8A0BB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дошкольных образовательных организаций, оборудованных дополнительными камерами видеонаблюдения, к общему числу дошкольных образовательных организаций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97,7 </w:t>
            </w:r>
          </w:p>
          <w:p w:rsidR="00CF2990" w:rsidRPr="004F4273" w:rsidRDefault="00CF2990" w:rsidP="00F3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</w:t>
            </w:r>
            <w:r w:rsidR="003F3796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3617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3F3796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97,7</w:t>
            </w:r>
          </w:p>
          <w:p w:rsidR="00CF2990" w:rsidRPr="004F4273" w:rsidRDefault="00CF2990" w:rsidP="00F36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</w:t>
            </w:r>
            <w:r w:rsidR="003F3796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3617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3F3796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bookmarkEnd w:id="0"/>
      <w:tr w:rsidR="00CF2990" w:rsidRPr="004F4273" w:rsidTr="00A626A8">
        <w:tc>
          <w:tcPr>
            <w:tcW w:w="14742" w:type="dxa"/>
            <w:gridSpan w:val="8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3A390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 общеобразовательных организаций, проходящих обучение по новым стандартам, к общему числу обучающихся </w:t>
            </w:r>
            <w:r w:rsidR="00C74CA4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3A390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11 878 чел./ </w:t>
            </w:r>
            <w:r w:rsidR="00C74CA4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16 659 чел.)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CF2990" w:rsidRPr="004F4273" w:rsidRDefault="00692CBE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47,1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2990" w:rsidRPr="004F4273" w:rsidRDefault="001E70A3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1E70A3" w:rsidRPr="004F4273" w:rsidRDefault="001E70A3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71,3 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F2990" w:rsidRPr="004F4273" w:rsidRDefault="001E70A3" w:rsidP="001E70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137,1 </w:t>
            </w:r>
          </w:p>
        </w:tc>
      </w:tr>
      <w:tr w:rsidR="00CF2990" w:rsidRPr="004F4273" w:rsidTr="00A626A8">
        <w:trPr>
          <w:trHeight w:val="1914"/>
        </w:trPr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Обеспечение общеобразовательных организаций финансовыми ресурсами в расчёте на 1 обучающегося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94,6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(отклонение образовалось вследствие уменьшения бюджетных ассигнований  (экономия по аукционам) на основании Решений сессий СНД муниципального образования «Город Майкоп»)</w:t>
            </w: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по РА </w:t>
            </w:r>
          </w:p>
          <w:p w:rsidR="00CF2990" w:rsidRPr="004F4273" w:rsidRDefault="008A0BB0" w:rsidP="003A39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3A390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23 628,87 руб. / 25707,0 руб.)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F2990" w:rsidRPr="004F4273" w:rsidRDefault="007E5E8B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F2990" w:rsidRPr="004F4273" w:rsidRDefault="00831974" w:rsidP="003A39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3A390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3A390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976" w:type="dxa"/>
          </w:tcPr>
          <w:p w:rsidR="00CF2990" w:rsidRPr="004F4273" w:rsidRDefault="007E5E8B" w:rsidP="00E01A5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="003A390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3A390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01A50" w:rsidRPr="004F4273" w:rsidRDefault="00E01A50" w:rsidP="003A390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OLE_LINK11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 соответствии с постановлением Правительства РФ от 14.09.2015г. № 973 уровень заработной платы в 2016 году был обеспечен не ниже уровня, достигнутого в 2015 году)</w:t>
            </w:r>
            <w:bookmarkEnd w:id="1"/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 из многодетных семей и находящихся в трудной жизненной ситуации, получающих горячее питание, к общему числу обучающихся из многодетных семей и находящихся в трудной жизненной ситуации </w:t>
            </w:r>
          </w:p>
          <w:p w:rsidR="00CF2990" w:rsidRPr="004F4273" w:rsidRDefault="00CF2990" w:rsidP="00A626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(4 </w:t>
            </w:r>
            <w:r w:rsidR="00F7386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868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чел. </w:t>
            </w:r>
            <w:r w:rsidR="00A626A8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F7386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 868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чел.)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общеобразовательных организаций, соответствующих современным требованиям, к общему числу общеобразовательных организаций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A626A8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50" w:type="dxa"/>
          </w:tcPr>
          <w:p w:rsidR="00CF2990" w:rsidRPr="004F4273" w:rsidRDefault="00A626A8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93,5</w:t>
            </w:r>
            <w:r w:rsidR="00CF2990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2990" w:rsidRPr="004F4273" w:rsidRDefault="00D126FE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(26 /28)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82,</w:t>
            </w:r>
            <w:r w:rsidR="00A626A8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F2990" w:rsidRPr="004F4273" w:rsidRDefault="00CF2990" w:rsidP="00D1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(23 </w:t>
            </w:r>
            <w:r w:rsidR="00D126FE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28 .)</w:t>
            </w:r>
          </w:p>
        </w:tc>
        <w:tc>
          <w:tcPr>
            <w:tcW w:w="2976" w:type="dxa"/>
          </w:tcPr>
          <w:p w:rsidR="00CF2990" w:rsidRPr="004F4273" w:rsidRDefault="00A626A8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CF2990" w:rsidRPr="004F4273" w:rsidTr="00A626A8">
        <w:trPr>
          <w:trHeight w:val="140"/>
        </w:trPr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D268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общеобразовательных организаций, в которых созданы </w:t>
            </w:r>
            <w:proofErr w:type="spellStart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безопасные условия для обучающихся, к общему числу </w:t>
            </w:r>
            <w:r w:rsidR="00D126FE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  <w:p w:rsidR="00CF2990" w:rsidRPr="004F4273" w:rsidRDefault="00CF2990" w:rsidP="004E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(28 </w:t>
            </w:r>
            <w:r w:rsidR="004E77D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28)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F2990" w:rsidRPr="004F4273" w:rsidRDefault="00CF2990" w:rsidP="004E77D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(28 </w:t>
            </w:r>
            <w:r w:rsidR="004E77D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28)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ставших победителями и призёрами мероприятий муниципального, регионального и федерального уровней, к общему числу обучающихся, принимающих участие в мероприятиях муниципального, регионального и федерального уровней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50" w:type="dxa"/>
          </w:tcPr>
          <w:p w:rsidR="00796394" w:rsidRPr="004F4273" w:rsidRDefault="00CF2990" w:rsidP="0083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796394" w:rsidRPr="004F4273" w:rsidRDefault="00796394" w:rsidP="00837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F2990" w:rsidRPr="004F4273" w:rsidRDefault="00CF2990" w:rsidP="0079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79639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FE5D4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082</w:t>
            </w:r>
            <w:r w:rsidR="0079639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="008379C2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6394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8330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CF2990" w:rsidP="007963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  <w:p w:rsidR="00796394" w:rsidRPr="004F4273" w:rsidRDefault="00796394" w:rsidP="007963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F2990" w:rsidRPr="004F4273" w:rsidRDefault="00CF2990" w:rsidP="007963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FE5D4C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796394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FE5D4C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998</w:t>
            </w:r>
            <w:r w:rsidR="00796394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CF2990" w:rsidRPr="004F4273" w:rsidRDefault="00CF2990" w:rsidP="007963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8330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которым обеспечена возможность социализации в ходе проведения городских мероприятий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692CBE" w:rsidRPr="004F4273" w:rsidRDefault="00692CBE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2990" w:rsidRPr="004F4273" w:rsidRDefault="00CF2990" w:rsidP="0069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(8</w:t>
            </w:r>
            <w:r w:rsidR="00D2684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2CBE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2684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16 659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5,2</w:t>
            </w:r>
          </w:p>
          <w:p w:rsidR="00692CBE" w:rsidRPr="004F4273" w:rsidRDefault="00692CBE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2990" w:rsidRPr="004F4273" w:rsidRDefault="00CF2990" w:rsidP="00692CB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D2684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866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2CBE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D2684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16 659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школьников, получающих горячее питание в рамках пребывания в летнем лагере на базе образовательных организаций, к общему числу школьников в лагере</w:t>
            </w:r>
          </w:p>
          <w:p w:rsidR="00CF2990" w:rsidRPr="004F4273" w:rsidRDefault="00CF2990" w:rsidP="00C3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  <w:p w:rsidR="00CF2990" w:rsidRPr="004F4273" w:rsidRDefault="00C34069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(1262 чел</w:t>
            </w:r>
            <w:r w:rsidR="000D7EB8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F2990" w:rsidRPr="004F4273" w:rsidRDefault="00C34069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(1262 чел</w:t>
            </w:r>
            <w:r w:rsidR="000D7EB8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426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Число школьников, временно трудоустроенных в школьные трудовые бригады </w:t>
            </w:r>
          </w:p>
        </w:tc>
        <w:tc>
          <w:tcPr>
            <w:tcW w:w="1134" w:type="dxa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3" w:type="dxa"/>
          </w:tcPr>
          <w:p w:rsidR="00CF2990" w:rsidRPr="004F4273" w:rsidRDefault="00FE5D4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976" w:type="dxa"/>
          </w:tcPr>
          <w:p w:rsidR="00CF2990" w:rsidRPr="004F4273" w:rsidRDefault="00CF2990" w:rsidP="001E70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FE5D4C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</w:tr>
      <w:tr w:rsidR="00CF2990" w:rsidRPr="004F4273" w:rsidTr="00A626A8">
        <w:tc>
          <w:tcPr>
            <w:tcW w:w="14742" w:type="dxa"/>
            <w:gridSpan w:val="8"/>
          </w:tcPr>
          <w:p w:rsidR="00CF2990" w:rsidRPr="004F4273" w:rsidRDefault="00CF2990" w:rsidP="0076361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 3 «Развитие системы дополнительного образования»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детей в возрасте 5-18 лет, охваченных программами дополнительного образования, в общей численности детей в возрасте 5-18 лет </w:t>
            </w:r>
          </w:p>
          <w:p w:rsidR="00CF2990" w:rsidRPr="004F4273" w:rsidRDefault="00CF2990" w:rsidP="00CF299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84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(19291 чел. из 22 966 чел.)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(18 602чел. из 22 966 чел.)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96,4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(увеличение общего числа обучающихся)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Обеспечение организаций дополнительного образования детей финансовыми ресурсами в расчёте на 1 обучающегося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976" w:type="dxa"/>
          </w:tcPr>
          <w:p w:rsidR="001E70A3" w:rsidRPr="004F4273" w:rsidRDefault="00CF2990" w:rsidP="001E70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CF2990" w:rsidRPr="004F4273" w:rsidRDefault="001E70A3" w:rsidP="001E70A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299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(отклонение образовалось вследствие уменьшения бюджетных ассигнований  (экономия по аукционам) на основании Решений сессий СНД </w:t>
            </w:r>
            <w:r w:rsidR="00CF2990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«Город Майкоп»)</w:t>
            </w:r>
          </w:p>
        </w:tc>
      </w:tr>
      <w:tr w:rsidR="00CF2990" w:rsidRPr="004F4273" w:rsidTr="00A626A8">
        <w:tc>
          <w:tcPr>
            <w:tcW w:w="14742" w:type="dxa"/>
            <w:gridSpan w:val="8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4 «Обеспечение и совершенствование управления системой образования 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прочие мероприятия в области образования»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Эффективность осуществления полномочий в области образования 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 w:val="restart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Расширение основных форм работы с педагогами, включающих проведение: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мониторинговых исследований; 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анализа эффективности обучения по различным УМК;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анализа организации урока в ходе осуществления системно – </w:t>
            </w:r>
            <w:proofErr w:type="spellStart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подхода; 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семинаров и консультаций по вопросам осуществления инновационной деятельности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( 17 ед. из 10 ед.)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CF2990" w:rsidRPr="004F4273" w:rsidTr="00A626A8">
        <w:tc>
          <w:tcPr>
            <w:tcW w:w="530" w:type="dxa"/>
            <w:gridSpan w:val="2"/>
            <w:vMerge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разработки методических материалов по актуальным вопросам реализации ФГОС;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(3 ед. из 2 ед.)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педагогов, повысивших свой профессиональный уровень в рамках участия в конкурсах и конференциях, к общему числу педагогов (1975 чел. – 2016)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(1718 чел. из  1 718 чел.) к общему числу педагогов 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87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87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F2990" w:rsidRPr="004F4273" w:rsidRDefault="00CF2990" w:rsidP="00CF29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участвующих в мероприятиях духовно-нравственной направленности, к общему числу обучающихся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общая численность  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92 </w:t>
            </w:r>
          </w:p>
          <w:p w:rsidR="00CF2990" w:rsidRPr="004F4273" w:rsidRDefault="00CF2990" w:rsidP="00FE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FE5D4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15 326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чел. из </w:t>
            </w:r>
            <w:r w:rsidR="00FE5D4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CF2990" w:rsidRPr="004F4273" w:rsidRDefault="00CF2990" w:rsidP="00FE5D4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</w:t>
            </w:r>
            <w:r w:rsidR="00FE5D4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5 326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 из </w:t>
            </w:r>
            <w:r w:rsidR="00FE5D4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участвующих в мероприятиях, направленных на формирование представлений о многообразии этнических культур; воспитание толерантного отношения к национально-культурным различиям к общему числу обучающихся </w:t>
            </w:r>
          </w:p>
          <w:p w:rsidR="00CF2990" w:rsidRPr="004F4273" w:rsidRDefault="00CF2990" w:rsidP="00FE5D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  <w:p w:rsidR="00A759B2" w:rsidRPr="004F4273" w:rsidRDefault="00A759B2" w:rsidP="00A7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(5 831</w:t>
            </w:r>
          </w:p>
          <w:p w:rsidR="00CF2990" w:rsidRPr="004F4273" w:rsidRDefault="00CF2990" w:rsidP="00A7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чел. из </w:t>
            </w:r>
            <w:r w:rsidR="00A759B2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  <w:p w:rsidR="00CF2990" w:rsidRPr="004F4273" w:rsidRDefault="00CF2990" w:rsidP="00A759B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(5</w:t>
            </w:r>
            <w:r w:rsidR="00A759B2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997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r w:rsidR="00A759B2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67" w:type="dxa"/>
            <w:shd w:val="clear" w:color="auto" w:fill="auto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обучающихся, участвующих в городских, республиканских, всероссийских олимпиадах, к общему числу обучающихся</w:t>
            </w:r>
            <w:r w:rsidR="00D2684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2684D" w:rsidRPr="004F4273" w:rsidRDefault="00D2684D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(общая численность обучающихся в 2016 году – 16 659 чел.)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8 330</w:t>
            </w:r>
          </w:p>
          <w:p w:rsidR="00CF2990" w:rsidRPr="004F4273" w:rsidRDefault="00CF2990" w:rsidP="00D2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чел.         из 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993" w:type="dxa"/>
            <w:shd w:val="clear" w:color="auto" w:fill="auto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8 330</w:t>
            </w:r>
          </w:p>
          <w:p w:rsidR="00CF2990" w:rsidRPr="004F4273" w:rsidRDefault="00CF2990" w:rsidP="00D2684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чел.           из </w:t>
            </w:r>
            <w:r w:rsidR="00D2684D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2976" w:type="dxa"/>
            <w:shd w:val="clear" w:color="auto" w:fill="auto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67" w:type="dxa"/>
            <w:shd w:val="clear" w:color="auto" w:fill="auto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участвующих в городских, республиканских, всероссийских творческих и спортивных конкурсах, фестивалях, соревнованиях, к общему числу обучающихся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11,7</w:t>
            </w:r>
          </w:p>
          <w:p w:rsidR="00CF2990" w:rsidRPr="004F4273" w:rsidRDefault="00CF2990" w:rsidP="00A7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="00A759B2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949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 w:rsidR="00D932E5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A759B2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16 659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993" w:type="dxa"/>
            <w:shd w:val="clear" w:color="auto" w:fill="auto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13,3 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</w:t>
            </w:r>
            <w:r w:rsidR="00D932E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59B2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216</w:t>
            </w:r>
          </w:p>
          <w:p w:rsidR="00CF2990" w:rsidRPr="004F4273" w:rsidRDefault="00CF2990" w:rsidP="00A759B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чел. из </w:t>
            </w:r>
            <w:r w:rsidR="00A759B2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="00A759B2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659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чел.)</w:t>
            </w:r>
          </w:p>
        </w:tc>
        <w:tc>
          <w:tcPr>
            <w:tcW w:w="2976" w:type="dxa"/>
            <w:shd w:val="clear" w:color="auto" w:fill="auto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113,7</w:t>
            </w:r>
          </w:p>
        </w:tc>
      </w:tr>
      <w:tr w:rsidR="00D3132C" w:rsidRPr="004F4273" w:rsidTr="00A626A8">
        <w:tc>
          <w:tcPr>
            <w:tcW w:w="530" w:type="dxa"/>
            <w:gridSpan w:val="2"/>
            <w:vMerge w:val="restart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7267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выпускников в общеобразовательных организациях, подтвердивших в ходе итоговой аттестации базовый уровень освоения государственных образовательных стандартов, в общей численности выпускников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классов в форме: </w:t>
            </w:r>
          </w:p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ОГЭ;</w:t>
            </w:r>
          </w:p>
          <w:p w:rsidR="00D3132C" w:rsidRPr="004F4273" w:rsidRDefault="00D3132C" w:rsidP="00D932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50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96,6</w:t>
            </w:r>
          </w:p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(1 223 от  чел. из 1266)</w:t>
            </w:r>
          </w:p>
        </w:tc>
        <w:tc>
          <w:tcPr>
            <w:tcW w:w="993" w:type="dxa"/>
          </w:tcPr>
          <w:p w:rsidR="00D3132C" w:rsidRPr="004F4273" w:rsidRDefault="00D3132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96,2</w:t>
            </w:r>
          </w:p>
          <w:p w:rsidR="00D3132C" w:rsidRPr="004F4273" w:rsidRDefault="00D3132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(1 241 </w:t>
            </w:r>
          </w:p>
          <w:p w:rsidR="00D3132C" w:rsidRPr="004F4273" w:rsidRDefault="00D3132C" w:rsidP="004C33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 из 1290 чел.)</w:t>
            </w:r>
          </w:p>
        </w:tc>
        <w:tc>
          <w:tcPr>
            <w:tcW w:w="2976" w:type="dxa"/>
          </w:tcPr>
          <w:p w:rsidR="00D3132C" w:rsidRPr="004F4273" w:rsidRDefault="00D3132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3132C" w:rsidRPr="004F4273" w:rsidTr="00A626A8">
        <w:tc>
          <w:tcPr>
            <w:tcW w:w="530" w:type="dxa"/>
            <w:gridSpan w:val="2"/>
            <w:vMerge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ГВЭ; </w:t>
            </w:r>
          </w:p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850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2,07</w:t>
            </w:r>
          </w:p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(26 чел. от 1266 чел.)</w:t>
            </w:r>
          </w:p>
        </w:tc>
        <w:tc>
          <w:tcPr>
            <w:tcW w:w="993" w:type="dxa"/>
          </w:tcPr>
          <w:p w:rsidR="00D3132C" w:rsidRPr="004F4273" w:rsidRDefault="00D3132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0,3 </w:t>
            </w:r>
          </w:p>
          <w:p w:rsidR="00D3132C" w:rsidRPr="004F4273" w:rsidRDefault="00D3132C" w:rsidP="004C33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(4 чел. от 1290чел.)</w:t>
            </w:r>
          </w:p>
        </w:tc>
        <w:tc>
          <w:tcPr>
            <w:tcW w:w="2976" w:type="dxa"/>
          </w:tcPr>
          <w:p w:rsidR="00D3132C" w:rsidRPr="004F4273" w:rsidRDefault="00D3132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</w:tr>
      <w:tr w:rsidR="00D3132C" w:rsidRPr="004F4273" w:rsidTr="00A626A8">
        <w:tc>
          <w:tcPr>
            <w:tcW w:w="530" w:type="dxa"/>
            <w:gridSpan w:val="2"/>
            <w:vMerge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7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ЕГЭ </w:t>
            </w:r>
          </w:p>
          <w:p w:rsidR="00D3132C" w:rsidRPr="004F4273" w:rsidRDefault="00D3132C" w:rsidP="00D932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</w:tcPr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</w:t>
            </w:r>
          </w:p>
          <w:p w:rsidR="00D3132C" w:rsidRPr="004F4273" w:rsidRDefault="00D3132C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(613 чел. от 626 чел.)</w:t>
            </w:r>
          </w:p>
        </w:tc>
        <w:tc>
          <w:tcPr>
            <w:tcW w:w="993" w:type="dxa"/>
          </w:tcPr>
          <w:p w:rsidR="00D3132C" w:rsidRPr="004F4273" w:rsidRDefault="00D3132C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99,0</w:t>
            </w:r>
          </w:p>
          <w:p w:rsidR="00D3132C" w:rsidRPr="004F4273" w:rsidRDefault="00D3132C" w:rsidP="004C33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(623 чел. от 629 чел.)</w:t>
            </w:r>
          </w:p>
        </w:tc>
        <w:tc>
          <w:tcPr>
            <w:tcW w:w="2976" w:type="dxa"/>
          </w:tcPr>
          <w:p w:rsidR="00D3132C" w:rsidRPr="004F4273" w:rsidRDefault="00D3132C" w:rsidP="00D3132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выпускников, не получивших аттестат о среднем общем образовании, к общему числу выпускников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классов 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CF2990" w:rsidP="00D31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 w:rsidR="00D3132C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  <w:p w:rsidR="00CF2990" w:rsidRPr="004F4273" w:rsidRDefault="00CF2990" w:rsidP="00D9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 чел.</w:t>
            </w:r>
            <w:r w:rsidR="00D932E5"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629 чел.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CF2990" w:rsidRPr="004F4273" w:rsidRDefault="00D932E5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 w:rsidR="004C33DB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F2990" w:rsidRPr="004F4273" w:rsidRDefault="00CF2990" w:rsidP="004C33D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4C33DB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чел.</w:t>
            </w:r>
            <w:r w:rsidR="00D932E5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629 чел.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6" w:type="dxa"/>
          </w:tcPr>
          <w:p w:rsidR="00CF2990" w:rsidRPr="004F4273" w:rsidRDefault="00831974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F2990" w:rsidRPr="004F4273" w:rsidTr="00A626A8">
        <w:tc>
          <w:tcPr>
            <w:tcW w:w="530" w:type="dxa"/>
            <w:gridSpan w:val="2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67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образовательных организаций, в отношении которых осуществлена независимая оценка качества работы, к общему числу образовательных организаций </w:t>
            </w:r>
          </w:p>
          <w:p w:rsidR="00CF2990" w:rsidRPr="004F4273" w:rsidRDefault="00CF2990" w:rsidP="004C33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(20 ед. из 7</w:t>
            </w:r>
            <w:r w:rsidR="004C33DB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ед.)</w:t>
            </w:r>
          </w:p>
        </w:tc>
        <w:tc>
          <w:tcPr>
            <w:tcW w:w="1134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</w:tcPr>
          <w:p w:rsidR="00CF2990" w:rsidRPr="004F4273" w:rsidRDefault="00D3132C" w:rsidP="00CF2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50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(20 ед.)</w:t>
            </w:r>
          </w:p>
        </w:tc>
        <w:tc>
          <w:tcPr>
            <w:tcW w:w="993" w:type="dxa"/>
          </w:tcPr>
          <w:p w:rsidR="00CF2990" w:rsidRPr="004F4273" w:rsidRDefault="00CF2990" w:rsidP="00CF2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(20 ед.)</w:t>
            </w:r>
          </w:p>
        </w:tc>
        <w:tc>
          <w:tcPr>
            <w:tcW w:w="2976" w:type="dxa"/>
          </w:tcPr>
          <w:p w:rsidR="00CF2990" w:rsidRPr="004F4273" w:rsidRDefault="00CF2990" w:rsidP="00CF299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A6065" w:rsidRPr="004F4273" w:rsidRDefault="005A6065" w:rsidP="005A6065">
      <w:pPr>
        <w:rPr>
          <w:rFonts w:ascii="Times New Roman" w:hAnsi="Times New Roman" w:cs="Times New Roman"/>
          <w:b/>
          <w:sz w:val="26"/>
          <w:szCs w:val="26"/>
        </w:rPr>
        <w:sectPr w:rsidR="005A6065" w:rsidRPr="004F4273" w:rsidSect="005A60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6065" w:rsidRPr="004F4273" w:rsidRDefault="005A6065" w:rsidP="005A6065">
      <w:pPr>
        <w:spacing w:after="0"/>
        <w:ind w:left="11328"/>
        <w:rPr>
          <w:rFonts w:ascii="Times New Roman" w:hAnsi="Times New Roman" w:cs="Times New Roman"/>
          <w:i/>
          <w:sz w:val="26"/>
          <w:szCs w:val="26"/>
        </w:rPr>
      </w:pPr>
      <w:r w:rsidRPr="004F427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          Таблица № 2</w:t>
      </w:r>
    </w:p>
    <w:p w:rsidR="005A6065" w:rsidRPr="004F4273" w:rsidRDefault="005A6065" w:rsidP="005A606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F4273">
        <w:rPr>
          <w:rFonts w:ascii="Times New Roman" w:hAnsi="Times New Roman" w:cs="Times New Roman"/>
          <w:b/>
          <w:i/>
          <w:sz w:val="26"/>
          <w:szCs w:val="26"/>
        </w:rPr>
        <w:t>Сведения о степени выполнения основных мероприятий (мероприятий) Программы, подпрограмм Программы</w:t>
      </w:r>
    </w:p>
    <w:tbl>
      <w:tblPr>
        <w:tblStyle w:val="a4"/>
        <w:tblW w:w="152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42"/>
        <w:gridCol w:w="1134"/>
        <w:gridCol w:w="1275"/>
        <w:gridCol w:w="1276"/>
        <w:gridCol w:w="1276"/>
        <w:gridCol w:w="2132"/>
        <w:gridCol w:w="2942"/>
      </w:tblGrid>
      <w:tr w:rsidR="005A6065" w:rsidRPr="004F4273" w:rsidTr="005A6065">
        <w:trPr>
          <w:trHeight w:val="308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5A6065" w:rsidRPr="004F4273" w:rsidRDefault="005A6065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551" w:type="dxa"/>
            <w:gridSpan w:val="3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5074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5A6065" w:rsidRPr="004F4273" w:rsidTr="005A6065">
        <w:trPr>
          <w:trHeight w:val="540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6065" w:rsidRPr="004F4273" w:rsidRDefault="005A6065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A6065" w:rsidRPr="004F4273" w:rsidTr="005A6065">
        <w:trPr>
          <w:trHeight w:val="295"/>
        </w:trPr>
        <w:tc>
          <w:tcPr>
            <w:tcW w:w="15281" w:type="dxa"/>
            <w:gridSpan w:val="10"/>
          </w:tcPr>
          <w:p w:rsidR="005A6065" w:rsidRPr="004F4273" w:rsidRDefault="005A6065" w:rsidP="00B01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образования в муниципальном образовании «Город Майкоп» на 2016-201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образования»</w:t>
            </w:r>
          </w:p>
        </w:tc>
        <w:tc>
          <w:tcPr>
            <w:tcW w:w="1843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подпрограмме – 83%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качественного и доступного дошкольного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мероприятию – 67%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организаций дошкольного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43 дошкольные организации на сумму 242 597 200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43 дошкольные образовательные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242 597 200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организаций дошкольного образования в части реализации образовательного стандарта дошкольного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43 дошкольные организации на сумму 320 255 600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43 дошкольные организации на сумму 320 255 600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организаций дошкольного образования в части реализации образовательного стандарта дошкольного образования в частных ДОО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дошкольная организация на сумму 16 000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0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инфраструктуры системы дошкольного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образовательные организации, подведомственные Комитету по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мероприятию – 99%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Укрепление материально-технической базы ДОО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20 дошкольных организаций  на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2 705 800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выполнения по мероприятию – </w:t>
            </w:r>
            <w:r w:rsidR="00271C4C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дошкольных организаций 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2 635 536,75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Строительство МБДОУ №16</w:t>
            </w:r>
          </w:p>
        </w:tc>
        <w:tc>
          <w:tcPr>
            <w:tcW w:w="1843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дошкольная организация на сумму 5 162 000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дошкольная организация на сумму 5 162 000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Осуществление капитального ремонта ДОО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10 дошкольных организаций  на сумму 2 788 900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10 дошкольных организаций на сумму 2 764 686,96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решения социально-значимых вопросов по предложениям депутатов ГосСовета - Хасэ РА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 дошкольных организаций на сумму 2 575 000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 дошкольных организаций на сумму 2 573 045,95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13 дошкольных организаций на сумму 1 223 781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92%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12 дошкольных организаций на сумму 1 150 982,78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комплексной безопасности ДОО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дошкольная организация на сумму 23 000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дошкольная организация на сумму 23 000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системы начального общего, основного общего, среднего общего образования»</w:t>
            </w:r>
          </w:p>
        </w:tc>
        <w:tc>
          <w:tcPr>
            <w:tcW w:w="1843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подпрограмме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Обеспечение деятельности организаций начального </w:t>
            </w: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28 общеобразовательных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на сумму 116 986 200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 образовательных организаций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116 749 868,97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организаций начального общего, основного общего, среднего общего образования  в части реализации образовательного стандарта общего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28 общеобразовательных организаций на сумму 442 749 700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28 общеобразовательных организаций на сумму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442 681 063,47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организаций начального общего, основного общего, среднего общего образования  в части реализации образовательного стандарта общего образования в частных 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 общеобразовательные организации на сумму 4 975 000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 общеобразовательные организации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4 975 000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инфраструктуры системы  начального общего, основного общего, среднего общего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Укрепление материально-технической базы 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18 общеобразовательных организаций  на сумму 1 478 330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18 общеобразовательных организаций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1 459 982,91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комплексной безопасности 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 общеобразовательных организаций на сумму 560 000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9 общеобразовательных организаций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548 600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решения социально-значимых вопросов по предложениям депутатов ГосСовета - Хасэ РА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6 общеобразовательных организаций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1 535 000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6 общеобразовательных организаций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на сумму 1 530 433,4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18 общеобразовательных организаций  на сумму 3 858 656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18 общеобразовательных организаций на сумму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3 831 161,79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Осуществление капитального ремонта 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 общеобразовательных организаций на сумму 1 121 500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5 общеобразовательных организаций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1 120 246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общеобразовательная организация на сумму 1 896 000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общеобразовательная организация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1 896 000 руб.</w:t>
            </w:r>
          </w:p>
        </w:tc>
      </w:tr>
      <w:tr w:rsidR="005A6065" w:rsidRPr="004F4273" w:rsidTr="00C51E05">
        <w:trPr>
          <w:trHeight w:val="3008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Реконструкция незавершенного строительством объекта капитального строительства МБОУ «Лицей №35. (Плавательный бассейн 25x8,5м и 7x8,5м)  </w:t>
            </w:r>
          </w:p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г. Майкоп Республика Адыгея: «Реконструкция здания плавательного бассейна в актовый и спортивные залы»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6679A2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ероприятие запланировано на 2017 год</w:t>
            </w:r>
          </w:p>
        </w:tc>
        <w:tc>
          <w:tcPr>
            <w:tcW w:w="2942" w:type="dxa"/>
          </w:tcPr>
          <w:p w:rsidR="006679A2" w:rsidRPr="004F4273" w:rsidRDefault="006679A2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запланировано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на 2017 год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Строительство общеобразовательной школы на 1100 мест по адресу г. Майкоп ул. 12 Марта 164, в том числе проектно-изыскательские работы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7A111A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роектно-изыскательские работы на сумму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39 100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на сумму 39 100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«Реализация комплекса мер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образованию,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7A111A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Социализация и поддержка, профессиональная адаптация обучающихся общеобразовательных организаций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697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900 000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697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898 061,35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Выплаты стипендий Главы муниципального образования  «Город Майкоп»   лучшим учащимся, творчески одаренным детям общеобразовательных организаций города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20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60 000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20 чел. на сумму 60 000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«Сохранение и укрепление здоровья обучающихся»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питания обучающихся из многодетных семей и находящихся в трудной жизненной ситуации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4868 чел. на сумму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29 508 400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4868 чел.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26 520 846,19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355E4F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831974" w:rsidRPr="004F4273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5 048 650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выполнения по мероприятию – 100%</w:t>
            </w:r>
          </w:p>
          <w:p w:rsidR="005A6065" w:rsidRPr="004F4273" w:rsidRDefault="00355E4F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1 26</w:t>
            </w:r>
            <w:r w:rsidR="00831974"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5 048 631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1C4C" w:rsidRPr="004F42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системы дополнительного образования»</w:t>
            </w:r>
          </w:p>
        </w:tc>
        <w:tc>
          <w:tcPr>
            <w:tcW w:w="1843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D7280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подпрограмме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качественного и доступного дополнительного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 образовательные организации на сумму 31 542 500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3 образовательные организации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31 542 500 руб.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инфраструктуры дополнительного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решения социально-значимых вопросов по предложениям депутатов ГосСовета - Хасэ РА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образовательная организация на сумму 40 000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образовательная организация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40 000 руб.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 образовательные организации на сумму 213 500 руб. 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 образовательные организации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212 680 руб.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Осуществление капитального ремонта в учреждениях дополнительного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образовательная организация на сумму 181 200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образовательная организация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177 561,6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в 2016 году не финансировалось</w:t>
            </w:r>
          </w:p>
        </w:tc>
        <w:tc>
          <w:tcPr>
            <w:tcW w:w="2942" w:type="dxa"/>
          </w:tcPr>
          <w:p w:rsidR="007A111A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в 2016 году не финансировалось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1C4C" w:rsidRPr="004F42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1843" w:type="dxa"/>
            <w:gridSpan w:val="2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подпрограмме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</w:tcPr>
          <w:p w:rsidR="005A6065" w:rsidRPr="004F4273" w:rsidRDefault="005A6065" w:rsidP="00F22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управления системой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образовательные организации, подведомственные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Аппарата Комитета по образованию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учреждение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8 721 578,94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учреждение на сумму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8 619 657,79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B01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МКУ «ЦБОУ»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учреждение на сумму 23 001 400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учреждение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22 690 888,2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B01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МКУ «ГИМЦ»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учреждение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2 925 000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учреждение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2 909 054,14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B01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учреждение на сумму 25 000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учреждение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25 000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Методическое сопровождение педагогов по формированию профессиональных компетенций при реализации ФГОС общего образования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C51E0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Мероприятия  Комитета по образованию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57 000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C51E0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Комитета по образованию 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56 997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ОО и педагогических работников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5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79 000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5 чел. 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74 865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«Развитие кадрового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системы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образованию,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Организационно-педагогические мероприятия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образованию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C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394 000 руб.</w:t>
            </w:r>
          </w:p>
        </w:tc>
        <w:tc>
          <w:tcPr>
            <w:tcW w:w="2942" w:type="dxa"/>
          </w:tcPr>
          <w:p w:rsidR="007A111A" w:rsidRPr="004F4273" w:rsidRDefault="005A6065" w:rsidP="007A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% вы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полнения по мероприят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ию 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– 100% , 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8 мероприятий </w:t>
            </w:r>
          </w:p>
          <w:p w:rsidR="005A6065" w:rsidRPr="004F4273" w:rsidRDefault="005A6065" w:rsidP="007A1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Премия Главы муниципального образования «Город Майкоп» лучшим педагогическим работникам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ероприятие запланировано на 2017 год</w:t>
            </w: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ероприятие запланировано на 2017 год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proofErr w:type="gramStart"/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мероприятие  «</w:t>
            </w:r>
            <w:proofErr w:type="gramEnd"/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интеллектуального, творческого и спортивного потенциала обучающихся»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CF2990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ероприятия  Комитета по образованию 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329 000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– 100%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065" w:rsidRPr="004F4273" w:rsidRDefault="00CF2990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22 мероприятия 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328 564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«Развитие городской системы оценки качества образования»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Проведение диагностических работ для обучающихся IV, IX, XI (XII) классов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9F508A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 Комитета по образованию 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C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50 000 руб.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мероприятию – 100%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508A"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269C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49 990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4.5.2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и проведение репетиционных экзаменов по математике и русскому языку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9F508A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1E0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по образованию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</w:p>
          <w:p w:rsidR="005A6065" w:rsidRPr="004F4273" w:rsidRDefault="005A6065" w:rsidP="00C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51 000 руб.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</w:t>
            </w:r>
            <w:r w:rsidR="00CF2990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мероприятию – 100%</w:t>
            </w:r>
            <w:r w:rsidR="007A111A" w:rsidRPr="004F42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6065" w:rsidRPr="004F4273" w:rsidRDefault="009F508A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269C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</w:p>
          <w:p w:rsidR="005A6065" w:rsidRPr="004F4273" w:rsidRDefault="005A6065" w:rsidP="005A6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4.5.3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Проведение независимой оценки качества работы ОО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1 учреждение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75 000 руб.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учреждение на сумму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65 000 руб.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«Освещение деятельности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Комитета по образованию»</w:t>
            </w:r>
          </w:p>
        </w:tc>
        <w:tc>
          <w:tcPr>
            <w:tcW w:w="1843" w:type="dxa"/>
            <w:gridSpan w:val="2"/>
            <w:vMerge w:val="restart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 по образованию,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подведомственные Комитету по образованию</w:t>
            </w: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5A6065" w:rsidRPr="004F4273" w:rsidRDefault="00001CC1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>редний % выполнения по мероприятию – 100%</w:t>
            </w:r>
          </w:p>
        </w:tc>
      </w:tr>
      <w:tr w:rsidR="005A6065" w:rsidRPr="004F4273" w:rsidTr="005A6065">
        <w:trPr>
          <w:trHeight w:val="295"/>
        </w:trPr>
        <w:tc>
          <w:tcPr>
            <w:tcW w:w="709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</w:t>
            </w:r>
          </w:p>
        </w:tc>
        <w:tc>
          <w:tcPr>
            <w:tcW w:w="2694" w:type="dxa"/>
          </w:tcPr>
          <w:p w:rsidR="005A6065" w:rsidRPr="004F4273" w:rsidRDefault="005A6065" w:rsidP="002F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Информационное сопровождение и освещение деятельности Комитета по образованию</w:t>
            </w:r>
          </w:p>
        </w:tc>
        <w:tc>
          <w:tcPr>
            <w:tcW w:w="1843" w:type="dxa"/>
            <w:gridSpan w:val="2"/>
            <w:vMerge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5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276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31.12.2016</w:t>
            </w:r>
          </w:p>
        </w:tc>
        <w:tc>
          <w:tcPr>
            <w:tcW w:w="2132" w:type="dxa"/>
          </w:tcPr>
          <w:p w:rsidR="007A111A" w:rsidRPr="004F4273" w:rsidRDefault="00CF2990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9C" w:rsidRPr="004F4273">
              <w:rPr>
                <w:rFonts w:ascii="Times New Roman" w:hAnsi="Times New Roman" w:cs="Times New Roman"/>
                <w:sz w:val="20"/>
                <w:szCs w:val="20"/>
              </w:rPr>
              <w:t>ролика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</w:p>
          <w:p w:rsidR="005A6065" w:rsidRPr="004F4273" w:rsidRDefault="005A6065" w:rsidP="009B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300 000 руб.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по мероприятию – 100% </w:t>
            </w:r>
          </w:p>
          <w:p w:rsidR="005A6065" w:rsidRPr="004F4273" w:rsidRDefault="009B269C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ролика</w:t>
            </w:r>
            <w:r w:rsidR="005A6065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на сумму </w:t>
            </w:r>
          </w:p>
          <w:p w:rsidR="005A6065" w:rsidRPr="004F4273" w:rsidRDefault="005A6065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300 000 руб.</w:t>
            </w:r>
          </w:p>
        </w:tc>
      </w:tr>
    </w:tbl>
    <w:p w:rsidR="009E3518" w:rsidRPr="004F4273" w:rsidRDefault="009E3518" w:rsidP="00290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3D0" w:rsidRPr="004F4273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73">
        <w:rPr>
          <w:rFonts w:ascii="Times New Roman" w:hAnsi="Times New Roman" w:cs="Times New Roman"/>
          <w:b/>
          <w:sz w:val="24"/>
          <w:szCs w:val="24"/>
        </w:rPr>
        <w:t>Расчет % выполнения по мероприятиям:</w:t>
      </w:r>
    </w:p>
    <w:p w:rsidR="002903D0" w:rsidRPr="004F4273" w:rsidRDefault="002903D0" w:rsidP="00290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1.1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 67%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1.2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100+100+100+100+92+100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 99%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Средний % выполнения подпрограммы 1 </w:t>
      </w:r>
      <w:proofErr w:type="gramStart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67+99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83%</w:t>
      </w:r>
    </w:p>
    <w:p w:rsidR="002903D0" w:rsidRPr="004F4273" w:rsidRDefault="002903D0" w:rsidP="002903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2.1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2.2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100+100+100+100+100+100+100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2.3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2.4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Средний % выполнения подпрограммы 2 </w:t>
      </w:r>
      <w:proofErr w:type="gramStart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100+100+100+100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100%</w:t>
      </w:r>
    </w:p>
    <w:p w:rsidR="00C32D8F" w:rsidRPr="004F4273" w:rsidRDefault="00C32D8F" w:rsidP="00C32D8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3.1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3.2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Средний % выполнения подпрограммы 3 </w:t>
      </w:r>
      <w:proofErr w:type="gramStart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100+100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100%</w:t>
      </w:r>
    </w:p>
    <w:p w:rsidR="002903D0" w:rsidRPr="004F4273" w:rsidRDefault="002903D0" w:rsidP="002903D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4.1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4.2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4.3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4.4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4.5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100+100+100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Средний % выполнения основного мероприятия 4.6 </w:t>
      </w:r>
      <w:proofErr w:type="gramStart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i/>
          <w:sz w:val="24"/>
          <w:szCs w:val="24"/>
        </w:rPr>
        <w:t xml:space="preserve"> 100%</w:t>
      </w:r>
    </w:p>
    <w:p w:rsidR="002903D0" w:rsidRPr="004F4273" w:rsidRDefault="002903D0" w:rsidP="002903D0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Средний % выполнения подпрограммы 4 </w:t>
      </w:r>
      <w:proofErr w:type="gramStart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100+100+100+100+100+100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=</w:t>
      </w:r>
      <w:proofErr w:type="gramEnd"/>
      <w:r w:rsidRPr="004F4273">
        <w:rPr>
          <w:rFonts w:ascii="Times New Roman" w:eastAsiaTheme="minorEastAsia" w:hAnsi="Times New Roman" w:cs="Times New Roman"/>
          <w:b/>
          <w:sz w:val="24"/>
          <w:szCs w:val="24"/>
        </w:rPr>
        <w:t xml:space="preserve"> 100%</w:t>
      </w:r>
    </w:p>
    <w:p w:rsidR="005A6065" w:rsidRPr="004F4273" w:rsidRDefault="005A6065" w:rsidP="005A60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p w:rsidR="005A6065" w:rsidRPr="004F4273" w:rsidRDefault="005A6065" w:rsidP="005A6065">
      <w:pPr>
        <w:rPr>
          <w:rFonts w:ascii="Times New Roman" w:hAnsi="Times New Roman" w:cs="Times New Roman"/>
          <w:b/>
          <w:sz w:val="20"/>
          <w:szCs w:val="20"/>
        </w:rPr>
        <w:sectPr w:rsidR="005A6065" w:rsidRPr="004F4273" w:rsidSect="005A6065">
          <w:pgSz w:w="16800" w:h="11900" w:orient="landscape" w:code="9"/>
          <w:pgMar w:top="709" w:right="782" w:bottom="568" w:left="1701" w:header="720" w:footer="720" w:gutter="0"/>
          <w:cols w:space="708"/>
          <w:noEndnote/>
          <w:titlePg/>
          <w:docGrid w:linePitch="299"/>
        </w:sectPr>
      </w:pPr>
    </w:p>
    <w:p w:rsidR="002903D0" w:rsidRPr="004F4273" w:rsidRDefault="002F2729" w:rsidP="002903D0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F4273">
        <w:rPr>
          <w:rFonts w:ascii="Times New Roman" w:hAnsi="Times New Roman" w:cs="Times New Roman"/>
          <w:b/>
          <w:sz w:val="28"/>
          <w:szCs w:val="28"/>
        </w:rPr>
        <w:t>.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2903D0" w:rsidRPr="004F4273">
        <w:rPr>
          <w:rFonts w:ascii="Times New Roman" w:hAnsi="Times New Roman"/>
          <w:b/>
          <w:sz w:val="28"/>
          <w:szCs w:val="28"/>
        </w:rPr>
        <w:t>Факторы, повлиявшие на ход реализации муниципальной программы:</w:t>
      </w:r>
    </w:p>
    <w:p w:rsidR="002903D0" w:rsidRPr="004F4273" w:rsidRDefault="002903D0" w:rsidP="000B1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29" w:rsidRPr="004F4273" w:rsidRDefault="002F2729" w:rsidP="000B1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Основными факторами, положительно повлиявшими на ход реализации муниципальной программы в 2016 году, являются:</w:t>
      </w:r>
    </w:p>
    <w:p w:rsidR="002F2729" w:rsidRPr="004F4273" w:rsidRDefault="002F2729" w:rsidP="000B1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- чёткая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включённые в настоящую муниципальную программу;</w:t>
      </w:r>
    </w:p>
    <w:p w:rsidR="002F2729" w:rsidRPr="004F4273" w:rsidRDefault="002F2729" w:rsidP="000B1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- проведение анализа выполнения мероприятий муниципальной программы в организационном, финансовом аспектах, что позволило своевременно скорректировать планы реализации мероприятий;</w:t>
      </w:r>
    </w:p>
    <w:p w:rsidR="002F2729" w:rsidRPr="004F4273" w:rsidRDefault="002F2729" w:rsidP="000B1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- </w:t>
      </w:r>
      <w:r w:rsidRPr="004F4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сплоченность и работоспособность коллективов Комитета по образованию и образовательных организаций, участвующих в реализации муниципальной программы;</w:t>
      </w:r>
    </w:p>
    <w:p w:rsidR="00001CC1" w:rsidRPr="004F4273" w:rsidRDefault="002F2729" w:rsidP="000B1F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актуализация изменений, влияющих на ход реализации муниципальной программы, в том числе корректировка финансового обеспечения муниципальной программы с сохранением ожидаемых результатов мероприятий данной муниципальной программы.</w:t>
      </w:r>
    </w:p>
    <w:p w:rsidR="00062DD9" w:rsidRPr="004F4273" w:rsidRDefault="00062DD9" w:rsidP="000B1F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6B8F" w:rsidRPr="004F4273" w:rsidRDefault="00135CFA" w:rsidP="00FE6B8F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4273">
        <w:rPr>
          <w:rFonts w:ascii="Times New Roman" w:hAnsi="Times New Roman"/>
          <w:b/>
          <w:sz w:val="28"/>
          <w:szCs w:val="28"/>
          <w:lang w:val="en-US"/>
        </w:rPr>
        <w:t>V</w:t>
      </w:r>
      <w:r w:rsidR="00FE6B8F" w:rsidRPr="004F4273">
        <w:rPr>
          <w:rFonts w:ascii="Times New Roman" w:hAnsi="Times New Roman"/>
          <w:b/>
          <w:sz w:val="28"/>
          <w:szCs w:val="28"/>
        </w:rPr>
        <w:t>. 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FE6B8F" w:rsidRPr="004F4273" w:rsidRDefault="00FE6B8F" w:rsidP="00FE6B8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2016 год приведена в Таблице № 3.</w:t>
      </w:r>
    </w:p>
    <w:p w:rsidR="00FE6B8F" w:rsidRPr="004F4273" w:rsidRDefault="00FE6B8F" w:rsidP="00FE6B8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 xml:space="preserve">На реализацию муниципальной программы на начало 2016 года предусмотрено </w:t>
      </w:r>
      <w:r w:rsidR="00AA6B05" w:rsidRPr="004F4273">
        <w:rPr>
          <w:rFonts w:ascii="Times New Roman" w:hAnsi="Times New Roman"/>
          <w:sz w:val="28"/>
          <w:szCs w:val="28"/>
        </w:rPr>
        <w:t>1287221,4</w:t>
      </w:r>
      <w:r w:rsidRPr="004F4273">
        <w:rPr>
          <w:rFonts w:ascii="Times New Roman" w:hAnsi="Times New Roman"/>
          <w:sz w:val="28"/>
          <w:szCs w:val="28"/>
        </w:rPr>
        <w:t xml:space="preserve"> тыс. рублей. Решениями сессии Совета народных депутатов муниципального образования «Город Майкоп» в течение 2016 года дополнительно выделялись финансовые средства на реализацию мероприятий, направленных на развитие </w:t>
      </w:r>
      <w:r w:rsidR="00AA6B05" w:rsidRPr="004F4273">
        <w:rPr>
          <w:rFonts w:ascii="Times New Roman" w:hAnsi="Times New Roman"/>
          <w:sz w:val="28"/>
          <w:szCs w:val="28"/>
        </w:rPr>
        <w:t xml:space="preserve">системы образования </w:t>
      </w:r>
      <w:r w:rsidRPr="004F4273">
        <w:rPr>
          <w:rFonts w:ascii="Times New Roman" w:hAnsi="Times New Roman"/>
          <w:sz w:val="28"/>
          <w:szCs w:val="28"/>
        </w:rPr>
        <w:t>муниципально</w:t>
      </w:r>
      <w:r w:rsidR="00AA6B05" w:rsidRPr="004F4273">
        <w:rPr>
          <w:rFonts w:ascii="Times New Roman" w:hAnsi="Times New Roman"/>
          <w:sz w:val="28"/>
          <w:szCs w:val="28"/>
        </w:rPr>
        <w:t>го</w:t>
      </w:r>
      <w:r w:rsidRPr="004F4273">
        <w:rPr>
          <w:rFonts w:ascii="Times New Roman" w:hAnsi="Times New Roman"/>
          <w:sz w:val="28"/>
          <w:szCs w:val="28"/>
        </w:rPr>
        <w:t xml:space="preserve"> образовани</w:t>
      </w:r>
      <w:r w:rsidR="00AA6B05" w:rsidRPr="004F4273">
        <w:rPr>
          <w:rFonts w:ascii="Times New Roman" w:hAnsi="Times New Roman"/>
          <w:sz w:val="28"/>
          <w:szCs w:val="28"/>
        </w:rPr>
        <w:t>я</w:t>
      </w:r>
      <w:r w:rsidRPr="004F4273">
        <w:rPr>
          <w:rFonts w:ascii="Times New Roman" w:hAnsi="Times New Roman"/>
          <w:sz w:val="28"/>
          <w:szCs w:val="28"/>
        </w:rPr>
        <w:t xml:space="preserve"> «Город Майкоп». На основании доведенных лимитов вносились изменения в ресурсное обеспечение муниципальной программы. На 31.12.2016 года бюджетные ассигнования составили </w:t>
      </w:r>
      <w:r w:rsidR="00AA6B05" w:rsidRPr="004F4273">
        <w:rPr>
          <w:rFonts w:ascii="Times New Roman" w:hAnsi="Times New Roman"/>
          <w:sz w:val="28"/>
          <w:szCs w:val="28"/>
        </w:rPr>
        <w:t>1325863,8</w:t>
      </w:r>
      <w:r w:rsidRPr="004F4273">
        <w:rPr>
          <w:rFonts w:ascii="Times New Roman" w:hAnsi="Times New Roman"/>
          <w:sz w:val="28"/>
          <w:szCs w:val="28"/>
        </w:rPr>
        <w:t xml:space="preserve"> тыс. рублей. По состоянию на 31 декабря 2016 г. освоено </w:t>
      </w:r>
      <w:r w:rsidR="00AA6B05" w:rsidRPr="004F4273">
        <w:rPr>
          <w:rFonts w:ascii="Times New Roman" w:hAnsi="Times New Roman"/>
          <w:sz w:val="28"/>
          <w:szCs w:val="28"/>
        </w:rPr>
        <w:t>1310064,9</w:t>
      </w:r>
      <w:r w:rsidRPr="004F4273">
        <w:rPr>
          <w:rFonts w:ascii="Times New Roman" w:hAnsi="Times New Roman"/>
          <w:sz w:val="28"/>
          <w:szCs w:val="28"/>
        </w:rPr>
        <w:t xml:space="preserve"> тыс. рублей.</w:t>
      </w:r>
    </w:p>
    <w:p w:rsidR="00AA6B05" w:rsidRPr="004F4273" w:rsidRDefault="00AF532C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Увеличение бюджетных ассигновани</w:t>
      </w:r>
      <w:r w:rsidR="00AA6B05" w:rsidRPr="004F4273">
        <w:rPr>
          <w:rFonts w:ascii="Times New Roman" w:hAnsi="Times New Roman"/>
          <w:sz w:val="28"/>
          <w:szCs w:val="28"/>
        </w:rPr>
        <w:t>й были направлены на:</w:t>
      </w:r>
    </w:p>
    <w:p w:rsidR="00AF532C" w:rsidRPr="004F4273" w:rsidRDefault="00AA6B05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 xml:space="preserve">1. </w:t>
      </w:r>
      <w:r w:rsidR="00AF532C" w:rsidRPr="004F4273">
        <w:rPr>
          <w:rFonts w:ascii="Times New Roman" w:hAnsi="Times New Roman"/>
          <w:sz w:val="28"/>
          <w:szCs w:val="28"/>
        </w:rPr>
        <w:t>Подпрограмма 1 «Развитие системы дошкольного образования»:</w:t>
      </w:r>
    </w:p>
    <w:p w:rsidR="007C61ED" w:rsidRDefault="00AA6B05" w:rsidP="008353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-</w:t>
      </w:r>
      <w:r w:rsidR="007A71B4" w:rsidRPr="004F4273">
        <w:rPr>
          <w:rFonts w:ascii="Times New Roman" w:hAnsi="Times New Roman"/>
          <w:sz w:val="28"/>
          <w:szCs w:val="28"/>
        </w:rPr>
        <w:t xml:space="preserve"> </w:t>
      </w:r>
      <w:r w:rsidRPr="004F4273">
        <w:rPr>
          <w:rFonts w:ascii="Times New Roman" w:hAnsi="Times New Roman"/>
          <w:sz w:val="28"/>
          <w:szCs w:val="28"/>
        </w:rPr>
        <w:t>направление расходов «Р</w:t>
      </w:r>
      <w:r w:rsidR="00AF532C" w:rsidRPr="004F4273">
        <w:rPr>
          <w:rFonts w:ascii="Times New Roman" w:hAnsi="Times New Roman"/>
          <w:sz w:val="28"/>
          <w:szCs w:val="28"/>
        </w:rPr>
        <w:t xml:space="preserve">асходы на мероприятия для решения социально-значимых вопросов по предложениям депутатов </w:t>
      </w:r>
      <w:proofErr w:type="spellStart"/>
      <w:r w:rsidR="00AF532C" w:rsidRPr="004F4273">
        <w:rPr>
          <w:rFonts w:ascii="Times New Roman" w:hAnsi="Times New Roman"/>
          <w:sz w:val="28"/>
          <w:szCs w:val="28"/>
        </w:rPr>
        <w:t>ГосСовета-Хасэ</w:t>
      </w:r>
      <w:proofErr w:type="spellEnd"/>
      <w:r w:rsidR="00AF532C" w:rsidRPr="004F4273">
        <w:rPr>
          <w:rFonts w:ascii="Times New Roman" w:hAnsi="Times New Roman"/>
          <w:sz w:val="28"/>
          <w:szCs w:val="28"/>
        </w:rPr>
        <w:t xml:space="preserve"> РА</w:t>
      </w:r>
      <w:r w:rsidRPr="004F4273">
        <w:rPr>
          <w:rFonts w:ascii="Times New Roman" w:hAnsi="Times New Roman"/>
          <w:sz w:val="28"/>
          <w:szCs w:val="28"/>
        </w:rPr>
        <w:t>» - 9</w:t>
      </w:r>
      <w:r w:rsidR="00AF532C" w:rsidRPr="004F4273">
        <w:rPr>
          <w:rFonts w:ascii="Times New Roman" w:hAnsi="Times New Roman"/>
          <w:sz w:val="28"/>
          <w:szCs w:val="28"/>
        </w:rPr>
        <w:t xml:space="preserve"> </w:t>
      </w:r>
      <w:r w:rsidRPr="004F4273">
        <w:rPr>
          <w:rFonts w:ascii="Times New Roman" w:hAnsi="Times New Roman"/>
          <w:sz w:val="28"/>
          <w:szCs w:val="28"/>
        </w:rPr>
        <w:t xml:space="preserve">дошкольным </w:t>
      </w:r>
      <w:r w:rsidR="00AF532C" w:rsidRPr="004F4273">
        <w:rPr>
          <w:rFonts w:ascii="Times New Roman" w:hAnsi="Times New Roman"/>
          <w:sz w:val="28"/>
          <w:szCs w:val="28"/>
        </w:rPr>
        <w:t>организаци</w:t>
      </w:r>
      <w:r w:rsidRPr="004F4273">
        <w:rPr>
          <w:rFonts w:ascii="Times New Roman" w:hAnsi="Times New Roman"/>
          <w:sz w:val="28"/>
          <w:szCs w:val="28"/>
        </w:rPr>
        <w:t>ям на</w:t>
      </w:r>
      <w:r w:rsidR="00332292" w:rsidRPr="004F4273">
        <w:rPr>
          <w:rFonts w:ascii="Times New Roman" w:hAnsi="Times New Roman"/>
          <w:sz w:val="28"/>
          <w:szCs w:val="28"/>
        </w:rPr>
        <w:t>: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 xml:space="preserve">замену оконных блоков в помещении младшей группы № 3 МБДОУ №4- 95,0 тыс. руб.; 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lastRenderedPageBreak/>
        <w:t>приобретение 3х теневы</w:t>
      </w:r>
      <w:r w:rsidR="00835338" w:rsidRPr="007C61ED">
        <w:rPr>
          <w:rFonts w:ascii="Times New Roman" w:hAnsi="Times New Roman"/>
          <w:sz w:val="28"/>
          <w:szCs w:val="28"/>
        </w:rPr>
        <w:t xml:space="preserve">х веранд МБДОУ № 12-1195,0 </w:t>
      </w:r>
      <w:proofErr w:type="spellStart"/>
      <w:r w:rsidR="00835338" w:rsidRPr="007C61ED">
        <w:rPr>
          <w:rFonts w:ascii="Times New Roman" w:hAnsi="Times New Roman"/>
          <w:sz w:val="28"/>
          <w:szCs w:val="28"/>
        </w:rPr>
        <w:t>тыс.</w:t>
      </w:r>
      <w:r w:rsidRPr="007C61ED">
        <w:rPr>
          <w:rFonts w:ascii="Times New Roman" w:hAnsi="Times New Roman"/>
          <w:sz w:val="28"/>
          <w:szCs w:val="28"/>
        </w:rPr>
        <w:t>руб</w:t>
      </w:r>
      <w:proofErr w:type="spellEnd"/>
      <w:r w:rsidRPr="007C61ED">
        <w:rPr>
          <w:rFonts w:ascii="Times New Roman" w:hAnsi="Times New Roman"/>
          <w:sz w:val="28"/>
          <w:szCs w:val="28"/>
        </w:rPr>
        <w:t>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кап</w:t>
      </w:r>
      <w:r w:rsidR="00835338" w:rsidRPr="007C61ED">
        <w:rPr>
          <w:rFonts w:ascii="Times New Roman" w:hAnsi="Times New Roman"/>
          <w:sz w:val="28"/>
          <w:szCs w:val="28"/>
        </w:rPr>
        <w:t xml:space="preserve">итальный ремонт помещений МБДОУ </w:t>
      </w:r>
      <w:r w:rsidRPr="007C61ED">
        <w:rPr>
          <w:rFonts w:ascii="Times New Roman" w:hAnsi="Times New Roman"/>
          <w:sz w:val="28"/>
          <w:szCs w:val="28"/>
        </w:rPr>
        <w:t>№10-200,0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восстановление асфальтированного покрытия территории МБДОУ №3-300,0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приобретение игрового оборудования для детских площадок ДОУ 37-100,0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замену окон в спальнях ДОУ 32-50,0 тыс. руб.;</w:t>
      </w:r>
    </w:p>
    <w:p w:rsidR="007C61ED" w:rsidRPr="007C61ED" w:rsidRDefault="00332292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 xml:space="preserve">покраску фасада </w:t>
      </w:r>
      <w:r w:rsidR="00C20F17" w:rsidRPr="007C61ED">
        <w:rPr>
          <w:rFonts w:ascii="Times New Roman" w:hAnsi="Times New Roman"/>
          <w:sz w:val="28"/>
          <w:szCs w:val="28"/>
        </w:rPr>
        <w:t>здания ДОУ 1-100,0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замену окон ДОУ 34-70,0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приобретение игрового оборудования для детских площадок ДОУ 37-80,0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замену окон ДОУ 10 -128,0 тыс. руб.;</w:t>
      </w:r>
    </w:p>
    <w:p w:rsidR="007C61ED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замену окон ДОУ 30-128,0 тыс. руб.;</w:t>
      </w:r>
    </w:p>
    <w:p w:rsidR="00C26066" w:rsidRPr="007C61ED" w:rsidRDefault="00C20F17" w:rsidP="007C61ED">
      <w:pPr>
        <w:pStyle w:val="a3"/>
        <w:numPr>
          <w:ilvl w:val="0"/>
          <w:numId w:val="6"/>
        </w:numPr>
        <w:spacing w:after="0" w:line="240" w:lineRule="auto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замену окон ДОУ 34-129,0 тыс. руб.</w:t>
      </w:r>
      <w:r w:rsidR="00AA6B05" w:rsidRPr="007C61ED">
        <w:rPr>
          <w:rFonts w:ascii="Times New Roman" w:hAnsi="Times New Roman"/>
          <w:sz w:val="28"/>
          <w:szCs w:val="28"/>
        </w:rPr>
        <w:t xml:space="preserve"> </w:t>
      </w:r>
    </w:p>
    <w:p w:rsidR="00332292" w:rsidRPr="004F4273" w:rsidRDefault="00332292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1ED" w:rsidRDefault="00AA6B05" w:rsidP="00D616EC">
      <w:pPr>
        <w:spacing w:after="0" w:line="240" w:lineRule="auto"/>
        <w:ind w:firstLine="709"/>
        <w:jc w:val="both"/>
      </w:pPr>
      <w:r w:rsidRPr="004F4273">
        <w:rPr>
          <w:rFonts w:ascii="Times New Roman" w:hAnsi="Times New Roman"/>
          <w:sz w:val="28"/>
          <w:szCs w:val="28"/>
        </w:rPr>
        <w:t>- направление расходов «</w:t>
      </w:r>
      <w:r w:rsidR="00AF532C" w:rsidRPr="004F4273">
        <w:rPr>
          <w:rFonts w:ascii="Times New Roman" w:hAnsi="Times New Roman"/>
          <w:sz w:val="28"/>
          <w:szCs w:val="28"/>
        </w:rPr>
        <w:t>Укрепление материально-технической базы ДОО</w:t>
      </w:r>
      <w:r w:rsidRPr="004F4273">
        <w:rPr>
          <w:rFonts w:ascii="Times New Roman" w:hAnsi="Times New Roman"/>
          <w:sz w:val="28"/>
          <w:szCs w:val="28"/>
        </w:rPr>
        <w:t>» -</w:t>
      </w:r>
      <w:r w:rsidR="00AF532C" w:rsidRPr="004F4273">
        <w:rPr>
          <w:rFonts w:ascii="Times New Roman" w:hAnsi="Times New Roman"/>
          <w:sz w:val="28"/>
          <w:szCs w:val="28"/>
        </w:rPr>
        <w:t xml:space="preserve"> 2</w:t>
      </w:r>
      <w:r w:rsidR="00BA70CD" w:rsidRPr="004F4273">
        <w:rPr>
          <w:rFonts w:ascii="Times New Roman" w:hAnsi="Times New Roman"/>
          <w:sz w:val="28"/>
          <w:szCs w:val="28"/>
        </w:rPr>
        <w:t xml:space="preserve">4 </w:t>
      </w:r>
      <w:r w:rsidR="007A56DA" w:rsidRPr="004F4273">
        <w:rPr>
          <w:rFonts w:ascii="Times New Roman" w:hAnsi="Times New Roman"/>
          <w:sz w:val="28"/>
          <w:szCs w:val="28"/>
        </w:rPr>
        <w:t>дошкольных организаций</w:t>
      </w:r>
      <w:r w:rsidR="009E2B1E" w:rsidRPr="004F4273">
        <w:rPr>
          <w:rFonts w:ascii="Times New Roman" w:hAnsi="Times New Roman"/>
          <w:sz w:val="28"/>
          <w:szCs w:val="28"/>
        </w:rPr>
        <w:t>:</w:t>
      </w:r>
      <w:r w:rsidR="009E2B1E" w:rsidRPr="004F4273">
        <w:t xml:space="preserve">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/>
          <w:sz w:val="28"/>
          <w:szCs w:val="28"/>
        </w:rPr>
        <w:t>п</w:t>
      </w:r>
      <w:r w:rsidR="009E2B1E" w:rsidRPr="007C61ED">
        <w:rPr>
          <w:rFonts w:ascii="Times New Roman" w:hAnsi="Times New Roman"/>
          <w:sz w:val="28"/>
          <w:szCs w:val="28"/>
        </w:rPr>
        <w:t>риобретение электрической плиты 4-х конфорочной (2 шт.) МБДОУ №3</w:t>
      </w:r>
      <w:r w:rsidR="009E2B1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- 40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70CD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фотолюминесцентных планов МБДОУ 4-7,2 тыс. руб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16EC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холодильника МБДОУ №8-11,0</w:t>
      </w:r>
      <w:r w:rsidR="0048170E" w:rsidRPr="004F4273">
        <w:t xml:space="preserve"> 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стиральной машины МБДОУ №8-30,0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МБДОУ №8-48,0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холодильника МБДОУ №8-20,5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онтаж </w:t>
      </w:r>
      <w:proofErr w:type="gramStart"/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( установка</w:t>
      </w:r>
      <w:proofErr w:type="gramEnd"/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узла учета тепловой энергии в МБДОУ №12-298,8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3х медицинских оборудований для дезинфекции и обеззараживания помещений   МБДОУ №14 -</w:t>
      </w: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70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6,3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мебели 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ДОУ 16-243,8 тыс. руб.;</w:t>
      </w:r>
    </w:p>
    <w:p w:rsid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табличек, печати, штампа 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ДОУ 18-4,8 тыс.</w:t>
      </w:r>
      <w:r w:rsidR="00104BB8" w:rsidRPr="004F4273">
        <w:t xml:space="preserve"> 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  <w:r w:rsidR="00104BB8" w:rsidRPr="004F4273">
        <w:t xml:space="preserve"> </w:t>
      </w:r>
    </w:p>
    <w:p w:rsid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ДОУ 21-86,7 тыс.</w:t>
      </w:r>
      <w:r w:rsidR="00104BB8" w:rsidRPr="004F4273">
        <w:t xml:space="preserve"> 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  <w:r w:rsidR="00104BB8" w:rsidRPr="004F4273">
        <w:t xml:space="preserve">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онтаж узла </w:t>
      </w:r>
      <w:proofErr w:type="gramStart"/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учета  тепловой</w:t>
      </w:r>
      <w:proofErr w:type="gramEnd"/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энергии МБДОУ №23-290,0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4BB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электрической плиты 4-х конфорочной ПЭП-0,48М-ДШ (2 шт.) МБДОУ №23-145,5 тыс. руб.;</w:t>
      </w:r>
      <w:r w:rsidR="00990EC3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90EC3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металлически контейнеров для </w:t>
      </w:r>
      <w:proofErr w:type="gramStart"/>
      <w:r w:rsidR="00990EC3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сбора  ТБО</w:t>
      </w:r>
      <w:proofErr w:type="gramEnd"/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EC3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 </w:t>
      </w:r>
      <w:proofErr w:type="spellStart"/>
      <w:r w:rsidR="00990EC3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990EC3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)  МБДОУ №28-14,0 тыс. руб.;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и горшков МБДОУ 28-300,0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холодильника МБДОУ № 28-59,5 тыс. руб.;</w:t>
      </w:r>
    </w:p>
    <w:p w:rsid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МБДОУ 29-146,9тыс. руб.;</w:t>
      </w:r>
      <w:r w:rsidR="000F7279" w:rsidRPr="004F4273">
        <w:t xml:space="preserve">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мебели МБДОУ 30-170,6 тыс. руб.;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металлических контейнеров для </w:t>
      </w:r>
      <w:proofErr w:type="gramStart"/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сбора  ТБО</w:t>
      </w:r>
      <w:proofErr w:type="gramEnd"/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МБДОУ №31-7,0 тыс. руб.;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F727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МБДОУ №31-45,9 тыс. руб.;</w:t>
      </w:r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</w:t>
      </w:r>
      <w:proofErr w:type="gramStart"/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мебели  МДОУ</w:t>
      </w:r>
      <w:proofErr w:type="gramEnd"/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32-186,2 тыс. руб.;</w:t>
      </w:r>
      <w:r w:rsidR="00125588" w:rsidRPr="004F4273">
        <w:t xml:space="preserve"> </w:t>
      </w:r>
      <w:r w:rsidR="00CE3709" w:rsidRPr="004F4273">
        <w:t xml:space="preserve">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металлически контейнеров для </w:t>
      </w:r>
      <w:proofErr w:type="gramStart"/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сбора  ТБО</w:t>
      </w:r>
      <w:proofErr w:type="gramEnd"/>
      <w:r w:rsidR="00125588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МБДОУ №32 </w:t>
      </w:r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-7,0 тыс. руб.;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мебели 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ДОУ 37-5,0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металлически контейнеров для </w:t>
      </w:r>
      <w:proofErr w:type="gramStart"/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сбора  ТБО</w:t>
      </w:r>
      <w:proofErr w:type="gramEnd"/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МБДОУ №37 -7,0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товарных электронных весов МБДОУ 37-8,2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табличек, печати, </w:t>
      </w:r>
      <w:proofErr w:type="gramStart"/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штампа  и</w:t>
      </w:r>
      <w:proofErr w:type="gramEnd"/>
      <w:r w:rsidR="00CE370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электросчетчика ДОУ  37-7,3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МБДОУ 38-92,7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роектная документации на установку узла учета тепловой энергии и горячего водоснабжения МБДОУ №39-24,0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мебели МБДОУ 39 -96,4тыс. руб.; 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иобретение холодильника МБ ДОУ № 39   -13,9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контейнера для сбора ТБО МБДОУ </w:t>
      </w:r>
      <w:proofErr w:type="gramStart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46  -</w:t>
      </w:r>
      <w:proofErr w:type="gramEnd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7,0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контейнера для сбора ТБО МБДОУ </w:t>
      </w:r>
      <w:proofErr w:type="gramStart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48  -</w:t>
      </w:r>
      <w:proofErr w:type="gramEnd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7,0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контейнера для сбора ТБО МБДОУ </w:t>
      </w:r>
      <w:proofErr w:type="gramStart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53  -</w:t>
      </w:r>
      <w:proofErr w:type="gramEnd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7,0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разделочного стола и стеллажа ДОУ </w:t>
      </w:r>
      <w:proofErr w:type="gramStart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53  -</w:t>
      </w:r>
      <w:proofErr w:type="gramEnd"/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16,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B235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стиральной машины МБДОУ №53-23,9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 для горшков на 15 мест (2 </w:t>
      </w:r>
      <w:proofErr w:type="spellStart"/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стеллаж"Малыш-2") МБДОУ№56 -7,7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мебели МБДОУ 57-73,6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металлических контейнеров для </w:t>
      </w:r>
      <w:proofErr w:type="gramStart"/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сбора  ТБО</w:t>
      </w:r>
      <w:proofErr w:type="gramEnd"/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№60-14,0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</w:t>
      </w:r>
      <w:proofErr w:type="gramStart"/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телевизора  МБДОУ</w:t>
      </w:r>
      <w:proofErr w:type="gramEnd"/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№60-16,8</w:t>
      </w:r>
      <w:r w:rsidR="00FF3E05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7C61E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3E05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горшков МБДОУ 62 -5,0 тыс. руб.;</w:t>
      </w:r>
    </w:p>
    <w:p w:rsidR="00BA70CD" w:rsidRPr="007C61ED" w:rsidRDefault="007C61ED" w:rsidP="007C61ED">
      <w:pPr>
        <w:pStyle w:val="a3"/>
        <w:numPr>
          <w:ilvl w:val="0"/>
          <w:numId w:val="7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3E05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</w:t>
      </w:r>
      <w:proofErr w:type="gramStart"/>
      <w:r w:rsidR="00FF3E05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мебели  МБДОУ</w:t>
      </w:r>
      <w:proofErr w:type="gramEnd"/>
      <w:r w:rsidR="00FF3E05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  -103,4</w:t>
      </w:r>
      <w:r w:rsidR="005A5BD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руб..</w:t>
      </w:r>
      <w:r w:rsidR="00FF3E05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7CB4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BA70CD" w:rsidRPr="004F4273" w:rsidRDefault="00BA70CD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1ED" w:rsidRDefault="00AA6B05" w:rsidP="001B17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273">
        <w:rPr>
          <w:rFonts w:ascii="Times New Roman" w:hAnsi="Times New Roman"/>
          <w:color w:val="000000" w:themeColor="text1"/>
          <w:sz w:val="28"/>
          <w:szCs w:val="28"/>
        </w:rPr>
        <w:t>- направление расходов «</w:t>
      </w:r>
      <w:r w:rsidR="00AF532C" w:rsidRPr="004F4273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 </w:t>
      </w:r>
      <w:r w:rsidRPr="004F427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532C" w:rsidRPr="004F42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4273">
        <w:rPr>
          <w:rFonts w:ascii="Times New Roman" w:hAnsi="Times New Roman"/>
          <w:color w:val="000000" w:themeColor="text1"/>
          <w:sz w:val="28"/>
          <w:szCs w:val="28"/>
        </w:rPr>
        <w:t xml:space="preserve">13 дошкольным </w:t>
      </w:r>
      <w:r w:rsidR="00AF532C" w:rsidRPr="004F4273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 w:rsidRPr="004F4273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7C61ED">
        <w:rPr>
          <w:rFonts w:ascii="Times New Roman" w:hAnsi="Times New Roman"/>
          <w:color w:val="000000" w:themeColor="text1"/>
          <w:sz w:val="28"/>
          <w:szCs w:val="28"/>
        </w:rPr>
        <w:t xml:space="preserve"> на:</w:t>
      </w:r>
    </w:p>
    <w:p w:rsidR="007C61ED" w:rsidRPr="007C61ED" w:rsidRDefault="00ED442F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/>
          <w:color w:val="000000" w:themeColor="text1"/>
          <w:sz w:val="28"/>
          <w:szCs w:val="28"/>
        </w:rPr>
        <w:t xml:space="preserve">изготовление ПСД для ремонта кровли </w:t>
      </w: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№10» - 82,5 тыс. руб</w:t>
      </w:r>
      <w:r w:rsidR="004A37B9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зготовление детских песочниц ДОУ 15  </w:t>
      </w:r>
      <w:r w:rsidR="00ED442F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- 70 тыс.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риобретение 2х холодильников </w:t>
      </w:r>
      <w:proofErr w:type="gramStart"/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для  хранения</w:t>
      </w:r>
      <w:proofErr w:type="gramEnd"/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 МБДОУ 31- 50 тыс. руб.; 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D442F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становка камер видеонаблюдения МБДОУ «Детский сад №46» -48,0 тыс.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442F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</w:t>
      </w:r>
      <w:r w:rsidR="00ED442F" w:rsidRPr="007C61ED">
        <w:rPr>
          <w:rFonts w:ascii="Times New Roman" w:hAnsi="Times New Roman"/>
          <w:color w:val="000000" w:themeColor="text1"/>
          <w:sz w:val="28"/>
          <w:szCs w:val="28"/>
        </w:rPr>
        <w:t xml:space="preserve"> контейнера для мусора МБДОУ «Детский сад №53» -7,0 тыс</w:t>
      </w:r>
      <w:r w:rsidR="00ED442F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457D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амена вытяжной вентиляции на пищеблоке и прачечной МБДОУ «Детский сад IV вида № </w:t>
      </w:r>
      <w:proofErr w:type="gramStart"/>
      <w:r w:rsidR="008457D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37»-</w:t>
      </w:r>
      <w:proofErr w:type="gramEnd"/>
      <w:r w:rsidR="008457D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337,4 тыс.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сплит-системы ДОУ 37-</w:t>
      </w:r>
      <w:r w:rsidR="00C26066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145 тыс.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стройматериалов ДОУ 48 – 150,281 тыс.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становка плит-систем в помещении пищеблока ДОУ 49</w:t>
      </w:r>
      <w:r w:rsidR="0058455E" w:rsidRPr="007C61ED">
        <w:rPr>
          <w:color w:val="000000" w:themeColor="text1"/>
        </w:rPr>
        <w:t xml:space="preserve"> 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– 103,8 тыс. руб.;</w:t>
      </w:r>
    </w:p>
    <w:p w:rsidR="007C61ED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риобретение жарочного шкафа МБДОУ 56 – 59,8 тыс. руб.;</w:t>
      </w:r>
    </w:p>
    <w:p w:rsidR="00AF532C" w:rsidRPr="007C61ED" w:rsidRDefault="007C61ED" w:rsidP="007C61ED">
      <w:pPr>
        <w:pStyle w:val="a3"/>
        <w:numPr>
          <w:ilvl w:val="0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8455E" w:rsidRPr="007C61ED">
        <w:rPr>
          <w:rFonts w:ascii="Times New Roman" w:hAnsi="Times New Roman" w:cs="Times New Roman"/>
          <w:color w:val="000000" w:themeColor="text1"/>
          <w:sz w:val="28"/>
          <w:szCs w:val="28"/>
        </w:rPr>
        <w:t>емонт веранды ДОУ 57– 170,0 тыс. руб.</w:t>
      </w:r>
    </w:p>
    <w:p w:rsidR="007C61ED" w:rsidRDefault="007C61ED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32C" w:rsidRPr="004F4273" w:rsidRDefault="005A5731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 xml:space="preserve">2. </w:t>
      </w:r>
      <w:r w:rsidR="00AF532C" w:rsidRPr="004F4273">
        <w:rPr>
          <w:rFonts w:ascii="Times New Roman" w:hAnsi="Times New Roman"/>
          <w:sz w:val="28"/>
          <w:szCs w:val="28"/>
        </w:rPr>
        <w:t>Подпрограмма 2 «Развитие системы начального общего, основного общего, среднего общего образования»:</w:t>
      </w:r>
    </w:p>
    <w:p w:rsidR="009C187B" w:rsidRDefault="005A5731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- направление расходов «</w:t>
      </w:r>
      <w:r w:rsidR="00AF532C" w:rsidRPr="004F4273">
        <w:rPr>
          <w:rFonts w:ascii="Times New Roman" w:hAnsi="Times New Roman"/>
          <w:sz w:val="28"/>
          <w:szCs w:val="28"/>
        </w:rPr>
        <w:t xml:space="preserve">Расходы на мероприятия для решения социально-значимых вопросов по предложениям депутатов </w:t>
      </w:r>
      <w:proofErr w:type="spellStart"/>
      <w:r w:rsidR="00AF532C" w:rsidRPr="004F4273">
        <w:rPr>
          <w:rFonts w:ascii="Times New Roman" w:hAnsi="Times New Roman"/>
          <w:sz w:val="28"/>
          <w:szCs w:val="28"/>
        </w:rPr>
        <w:t>ГосСовета</w:t>
      </w:r>
      <w:proofErr w:type="spellEnd"/>
      <w:r w:rsidR="00AF532C" w:rsidRPr="004F427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F532C" w:rsidRPr="004F4273">
        <w:rPr>
          <w:rFonts w:ascii="Times New Roman" w:hAnsi="Times New Roman"/>
          <w:sz w:val="28"/>
          <w:szCs w:val="28"/>
        </w:rPr>
        <w:t>Хасэ</w:t>
      </w:r>
      <w:proofErr w:type="spellEnd"/>
      <w:r w:rsidR="00AF532C" w:rsidRPr="004F4273">
        <w:rPr>
          <w:rFonts w:ascii="Times New Roman" w:hAnsi="Times New Roman"/>
          <w:sz w:val="28"/>
          <w:szCs w:val="28"/>
        </w:rPr>
        <w:t xml:space="preserve"> РА</w:t>
      </w:r>
      <w:r w:rsidRPr="004F4273">
        <w:rPr>
          <w:rFonts w:ascii="Times New Roman" w:hAnsi="Times New Roman"/>
          <w:sz w:val="28"/>
          <w:szCs w:val="28"/>
        </w:rPr>
        <w:t>» -</w:t>
      </w:r>
      <w:r w:rsidR="00AF532C" w:rsidRPr="004F4273">
        <w:rPr>
          <w:rFonts w:ascii="Times New Roman" w:hAnsi="Times New Roman"/>
          <w:sz w:val="28"/>
          <w:szCs w:val="28"/>
        </w:rPr>
        <w:t xml:space="preserve"> 6 </w:t>
      </w:r>
      <w:r w:rsidRPr="004F4273">
        <w:rPr>
          <w:rFonts w:ascii="Times New Roman" w:hAnsi="Times New Roman"/>
          <w:sz w:val="28"/>
          <w:szCs w:val="28"/>
        </w:rPr>
        <w:t xml:space="preserve">образовательным </w:t>
      </w:r>
      <w:r w:rsidR="00AF532C" w:rsidRPr="004F4273">
        <w:rPr>
          <w:rFonts w:ascii="Times New Roman" w:hAnsi="Times New Roman"/>
          <w:sz w:val="28"/>
          <w:szCs w:val="28"/>
        </w:rPr>
        <w:t>организаци</w:t>
      </w:r>
      <w:r w:rsidRPr="004F4273">
        <w:rPr>
          <w:rFonts w:ascii="Times New Roman" w:hAnsi="Times New Roman"/>
          <w:sz w:val="28"/>
          <w:szCs w:val="28"/>
        </w:rPr>
        <w:t>ям на</w:t>
      </w:r>
      <w:r w:rsidR="009C187B">
        <w:rPr>
          <w:rFonts w:ascii="Times New Roman" w:hAnsi="Times New Roman"/>
          <w:sz w:val="28"/>
          <w:szCs w:val="28"/>
        </w:rPr>
        <w:t>:</w:t>
      </w:r>
    </w:p>
    <w:p w:rsidR="009C187B" w:rsidRPr="009C187B" w:rsidRDefault="004A37B9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электронной аппаратуры для проведения массовых мероприятий,</w:t>
      </w:r>
    </w:p>
    <w:p w:rsidR="009C187B" w:rsidRPr="009C187B" w:rsidRDefault="004A37B9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проведение ремонта в кабинете №</w:t>
      </w:r>
      <w:r w:rsidR="00323A54" w:rsidRPr="009C187B">
        <w:rPr>
          <w:rFonts w:ascii="Times New Roman" w:hAnsi="Times New Roman"/>
          <w:sz w:val="28"/>
          <w:szCs w:val="28"/>
        </w:rPr>
        <w:t xml:space="preserve"> </w:t>
      </w:r>
      <w:r w:rsidRPr="009C187B">
        <w:rPr>
          <w:rFonts w:ascii="Times New Roman" w:hAnsi="Times New Roman"/>
          <w:sz w:val="28"/>
          <w:szCs w:val="28"/>
        </w:rPr>
        <w:t xml:space="preserve">211 (7 «В» класс) МБОУ «Средняя общеобразовательная школа № </w:t>
      </w:r>
      <w:proofErr w:type="gramStart"/>
      <w:r w:rsidRPr="009C187B">
        <w:rPr>
          <w:rFonts w:ascii="Times New Roman" w:hAnsi="Times New Roman"/>
          <w:sz w:val="28"/>
          <w:szCs w:val="28"/>
        </w:rPr>
        <w:t>11»-</w:t>
      </w:r>
      <w:proofErr w:type="gramEnd"/>
      <w:r w:rsidRPr="009C187B">
        <w:rPr>
          <w:rFonts w:ascii="Times New Roman" w:hAnsi="Times New Roman"/>
          <w:sz w:val="28"/>
          <w:szCs w:val="28"/>
        </w:rPr>
        <w:t>300,0 тыс. руб.;</w:t>
      </w:r>
    </w:p>
    <w:p w:rsidR="009C187B" w:rsidRPr="009C187B" w:rsidRDefault="00323A54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мебели МБОУ «Лицей №</w:t>
      </w:r>
      <w:proofErr w:type="gramStart"/>
      <w:r w:rsidRPr="009C187B">
        <w:rPr>
          <w:rFonts w:ascii="Times New Roman" w:hAnsi="Times New Roman"/>
          <w:sz w:val="28"/>
          <w:szCs w:val="28"/>
        </w:rPr>
        <w:t>8»-</w:t>
      </w:r>
      <w:proofErr w:type="gramEnd"/>
      <w:r w:rsidRPr="009C187B">
        <w:rPr>
          <w:rFonts w:ascii="Times New Roman" w:hAnsi="Times New Roman"/>
          <w:sz w:val="28"/>
          <w:szCs w:val="28"/>
        </w:rPr>
        <w:t>100,0 тыс. руб.;</w:t>
      </w:r>
    </w:p>
    <w:p w:rsidR="009C187B" w:rsidRPr="009C187B" w:rsidRDefault="00323A54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компьютеров в кабинет информатики № 1 в количестве 8 штук МБОУ «Средняя общеобразовательная школа №2» -150,0 тыс. руб.;</w:t>
      </w:r>
    </w:p>
    <w:p w:rsidR="009C187B" w:rsidRPr="009C187B" w:rsidRDefault="00245925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деревянных блоков на противопожарные в количестве 11 штук</w:t>
      </w:r>
      <w:r w:rsidR="001B1747" w:rsidRPr="009C187B">
        <w:rPr>
          <w:rFonts w:ascii="Times New Roman" w:hAnsi="Times New Roman"/>
          <w:sz w:val="28"/>
          <w:szCs w:val="28"/>
        </w:rPr>
        <w:t>-200,0 тыс. руб.;</w:t>
      </w:r>
    </w:p>
    <w:p w:rsidR="009C187B" w:rsidRPr="009C187B" w:rsidRDefault="00245925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компьютерной техники «</w:t>
      </w:r>
      <w:proofErr w:type="spellStart"/>
      <w:r w:rsidRPr="009C187B">
        <w:rPr>
          <w:rFonts w:ascii="Times New Roman" w:hAnsi="Times New Roman"/>
          <w:sz w:val="28"/>
          <w:szCs w:val="28"/>
        </w:rPr>
        <w:t>Неттон</w:t>
      </w:r>
      <w:proofErr w:type="spellEnd"/>
      <w:r w:rsidRPr="009C187B">
        <w:rPr>
          <w:rFonts w:ascii="Times New Roman" w:hAnsi="Times New Roman"/>
          <w:sz w:val="28"/>
          <w:szCs w:val="28"/>
        </w:rPr>
        <w:t>» в количестве 3 штуки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2»-</w:t>
      </w:r>
      <w:proofErr w:type="gramEnd"/>
      <w:r w:rsidR="001B1747" w:rsidRPr="009C187B">
        <w:rPr>
          <w:rFonts w:ascii="Times New Roman" w:hAnsi="Times New Roman"/>
          <w:sz w:val="28"/>
          <w:szCs w:val="28"/>
        </w:rPr>
        <w:t>105</w:t>
      </w:r>
      <w:r w:rsidRPr="009C187B">
        <w:rPr>
          <w:rFonts w:ascii="Times New Roman" w:hAnsi="Times New Roman"/>
          <w:sz w:val="28"/>
          <w:szCs w:val="28"/>
        </w:rPr>
        <w:t xml:space="preserve">,0 тыс. руб.; </w:t>
      </w:r>
    </w:p>
    <w:p w:rsidR="009C187B" w:rsidRPr="009C187B" w:rsidRDefault="00245925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строительных материалов и хозяйственных принадлежностей на текущий ремонт в рамках подготовки школы к новому учебному году</w:t>
      </w:r>
      <w:r w:rsidR="001B1747" w:rsidRPr="009C187B">
        <w:rPr>
          <w:rFonts w:ascii="Times New Roman" w:hAnsi="Times New Roman"/>
          <w:sz w:val="28"/>
          <w:szCs w:val="28"/>
        </w:rPr>
        <w:t>-71,5 тыс. руб.</w:t>
      </w:r>
      <w:r w:rsidRPr="009C187B">
        <w:rPr>
          <w:rFonts w:ascii="Times New Roman" w:hAnsi="Times New Roman"/>
          <w:sz w:val="28"/>
          <w:szCs w:val="28"/>
        </w:rPr>
        <w:t>;</w:t>
      </w:r>
    </w:p>
    <w:p w:rsidR="009C187B" w:rsidRDefault="00245925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бенз</w:t>
      </w:r>
      <w:r w:rsidR="001B1747" w:rsidRPr="009C187B">
        <w:rPr>
          <w:rFonts w:ascii="Times New Roman" w:hAnsi="Times New Roman"/>
          <w:sz w:val="28"/>
          <w:szCs w:val="28"/>
        </w:rPr>
        <w:t>и</w:t>
      </w:r>
      <w:r w:rsidRPr="009C187B">
        <w:rPr>
          <w:rFonts w:ascii="Times New Roman" w:hAnsi="Times New Roman"/>
          <w:sz w:val="28"/>
          <w:szCs w:val="28"/>
        </w:rPr>
        <w:t>нового триммера (газонокосилки)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6»-</w:t>
      </w:r>
      <w:proofErr w:type="gramEnd"/>
      <w:r w:rsidR="001B1747" w:rsidRPr="009C187B">
        <w:rPr>
          <w:rFonts w:ascii="Times New Roman" w:hAnsi="Times New Roman"/>
          <w:sz w:val="28"/>
          <w:szCs w:val="28"/>
        </w:rPr>
        <w:t>8,5</w:t>
      </w:r>
      <w:r w:rsidRPr="009C187B">
        <w:rPr>
          <w:rFonts w:ascii="Times New Roman" w:hAnsi="Times New Roman"/>
          <w:sz w:val="28"/>
          <w:szCs w:val="28"/>
        </w:rPr>
        <w:t xml:space="preserve"> тыс. руб.;</w:t>
      </w:r>
      <w:r w:rsidRPr="004F4273">
        <w:t xml:space="preserve"> </w:t>
      </w:r>
    </w:p>
    <w:p w:rsidR="009C187B" w:rsidRPr="009C187B" w:rsidRDefault="00245925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частичную замену электропроводки и оконных блоков МБОУ «Средняя общеобразовательная школа №</w:t>
      </w:r>
      <w:proofErr w:type="gramStart"/>
      <w:r w:rsidRPr="009C187B">
        <w:rPr>
          <w:rFonts w:ascii="Times New Roman" w:hAnsi="Times New Roman"/>
          <w:sz w:val="28"/>
          <w:szCs w:val="28"/>
        </w:rPr>
        <w:t>7»-</w:t>
      </w:r>
      <w:proofErr w:type="gramEnd"/>
      <w:r w:rsidR="00234C9A" w:rsidRPr="009C187B">
        <w:rPr>
          <w:rFonts w:ascii="Times New Roman" w:hAnsi="Times New Roman"/>
          <w:sz w:val="28"/>
          <w:szCs w:val="28"/>
        </w:rPr>
        <w:t>350,0</w:t>
      </w:r>
      <w:r w:rsidRPr="009C187B">
        <w:rPr>
          <w:rFonts w:ascii="Times New Roman" w:hAnsi="Times New Roman"/>
          <w:sz w:val="28"/>
          <w:szCs w:val="28"/>
        </w:rPr>
        <w:t xml:space="preserve"> тыс. руб.;</w:t>
      </w:r>
    </w:p>
    <w:p w:rsidR="009C187B" w:rsidRPr="009C187B" w:rsidRDefault="00245925" w:rsidP="009C187B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ремонт внутренних помещений «Лицей №</w:t>
      </w:r>
      <w:proofErr w:type="gramStart"/>
      <w:r w:rsidRPr="009C187B">
        <w:rPr>
          <w:rFonts w:ascii="Times New Roman" w:hAnsi="Times New Roman"/>
          <w:sz w:val="28"/>
          <w:szCs w:val="28"/>
        </w:rPr>
        <w:t>19»-</w:t>
      </w:r>
      <w:proofErr w:type="gramEnd"/>
      <w:r w:rsidRPr="009C187B">
        <w:rPr>
          <w:rFonts w:ascii="Times New Roman" w:hAnsi="Times New Roman"/>
          <w:sz w:val="28"/>
          <w:szCs w:val="28"/>
        </w:rPr>
        <w:t>250,0 тыс. руб.</w:t>
      </w:r>
    </w:p>
    <w:p w:rsidR="00AF532C" w:rsidRPr="004F4273" w:rsidRDefault="00AF532C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7B" w:rsidRDefault="005A5731" w:rsidP="009C1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- направление расходов «</w:t>
      </w:r>
      <w:r w:rsidR="00AF532C" w:rsidRPr="004F4273">
        <w:rPr>
          <w:rFonts w:ascii="Times New Roman" w:hAnsi="Times New Roman"/>
          <w:sz w:val="28"/>
          <w:szCs w:val="28"/>
        </w:rPr>
        <w:t>Укрепление материально-технической базы ОО</w:t>
      </w:r>
      <w:r w:rsidRPr="004F4273">
        <w:rPr>
          <w:rFonts w:ascii="Times New Roman" w:hAnsi="Times New Roman"/>
          <w:sz w:val="28"/>
          <w:szCs w:val="28"/>
        </w:rPr>
        <w:t>» -</w:t>
      </w:r>
      <w:r w:rsidR="00AF532C" w:rsidRPr="004F4273">
        <w:rPr>
          <w:rFonts w:ascii="Times New Roman" w:hAnsi="Times New Roman"/>
          <w:sz w:val="28"/>
          <w:szCs w:val="28"/>
        </w:rPr>
        <w:t xml:space="preserve"> </w:t>
      </w:r>
      <w:r w:rsidRPr="004F4273">
        <w:rPr>
          <w:rFonts w:ascii="Times New Roman" w:hAnsi="Times New Roman"/>
          <w:sz w:val="28"/>
          <w:szCs w:val="28"/>
        </w:rPr>
        <w:t>18</w:t>
      </w:r>
      <w:r w:rsidR="00AF532C" w:rsidRPr="004F4273">
        <w:rPr>
          <w:rFonts w:ascii="Times New Roman" w:hAnsi="Times New Roman"/>
          <w:sz w:val="28"/>
          <w:szCs w:val="28"/>
        </w:rPr>
        <w:t xml:space="preserve"> </w:t>
      </w:r>
      <w:r w:rsidRPr="004F4273">
        <w:rPr>
          <w:rFonts w:ascii="Times New Roman" w:hAnsi="Times New Roman"/>
          <w:sz w:val="28"/>
          <w:szCs w:val="28"/>
        </w:rPr>
        <w:t>образовательным организациям на</w:t>
      </w:r>
      <w:r w:rsidR="009C187B">
        <w:rPr>
          <w:rFonts w:ascii="Times New Roman" w:hAnsi="Times New Roman"/>
          <w:sz w:val="28"/>
          <w:szCs w:val="28"/>
        </w:rPr>
        <w:t>:</w:t>
      </w:r>
    </w:p>
    <w:p w:rsidR="009C187B" w:rsidRP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мебели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13»-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75,2 тыс. руб.; </w:t>
      </w:r>
    </w:p>
    <w:p w:rsidR="009C187B" w:rsidRP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7,9 тыс. руб.;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Гимназия №5-5,2 тыс. руб.;</w:t>
      </w:r>
      <w:r w:rsidRPr="004F4273">
        <w:t xml:space="preserve"> 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6»-</w:t>
      </w:r>
      <w:proofErr w:type="gramEnd"/>
      <w:r w:rsidRPr="009C187B">
        <w:rPr>
          <w:rFonts w:ascii="Times New Roman" w:hAnsi="Times New Roman"/>
          <w:sz w:val="28"/>
          <w:szCs w:val="28"/>
        </w:rPr>
        <w:t>5,2 тыс. руб.;</w:t>
      </w:r>
      <w:r w:rsidRPr="004F4273">
        <w:t xml:space="preserve">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7»-</w:t>
      </w:r>
      <w:proofErr w:type="gramEnd"/>
      <w:r w:rsidRPr="009C187B">
        <w:rPr>
          <w:rFonts w:ascii="Times New Roman" w:hAnsi="Times New Roman"/>
          <w:sz w:val="28"/>
          <w:szCs w:val="28"/>
        </w:rPr>
        <w:t>2,6 тыс. руб.;</w:t>
      </w:r>
      <w:r w:rsidRPr="004F4273">
        <w:t xml:space="preserve">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9C187B">
        <w:rPr>
          <w:rFonts w:ascii="Times New Roman" w:hAnsi="Times New Roman"/>
          <w:sz w:val="28"/>
          <w:szCs w:val="28"/>
        </w:rPr>
        <w:t>телефона  Лицей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№8 -7,9 тыс. руб.;</w:t>
      </w:r>
      <w:r w:rsidRPr="004F4273">
        <w:t xml:space="preserve">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9»-</w:t>
      </w:r>
      <w:proofErr w:type="gramEnd"/>
      <w:r w:rsidRPr="009C187B">
        <w:rPr>
          <w:rFonts w:ascii="Times New Roman" w:hAnsi="Times New Roman"/>
          <w:sz w:val="28"/>
          <w:szCs w:val="28"/>
        </w:rPr>
        <w:t>2,6 тыс. руб.;</w:t>
      </w:r>
      <w:r w:rsidRPr="004F4273">
        <w:t xml:space="preserve"> </w:t>
      </w:r>
    </w:p>
    <w:p w:rsidR="009C187B" w:rsidRP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11»-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5,2 тыс. руб.;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16»-</w:t>
      </w:r>
      <w:proofErr w:type="gramEnd"/>
      <w:r w:rsidRPr="009C187B">
        <w:rPr>
          <w:rFonts w:ascii="Times New Roman" w:hAnsi="Times New Roman"/>
          <w:sz w:val="28"/>
          <w:szCs w:val="28"/>
        </w:rPr>
        <w:t>2,6 тыс. руб.;</w:t>
      </w:r>
      <w:r w:rsidRPr="004F4273">
        <w:t xml:space="preserve">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18»-</w:t>
      </w:r>
      <w:proofErr w:type="gramEnd"/>
      <w:r w:rsidRPr="009C187B">
        <w:rPr>
          <w:rFonts w:ascii="Times New Roman" w:hAnsi="Times New Roman"/>
          <w:sz w:val="28"/>
          <w:szCs w:val="28"/>
        </w:rPr>
        <w:t>5,2 тыс. руб.;</w:t>
      </w:r>
      <w:r w:rsidRPr="004F4273">
        <w:t xml:space="preserve"> </w:t>
      </w:r>
    </w:p>
    <w:p w:rsidR="009C187B" w:rsidRP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9C187B">
        <w:rPr>
          <w:rFonts w:ascii="Times New Roman" w:hAnsi="Times New Roman"/>
          <w:sz w:val="28"/>
          <w:szCs w:val="28"/>
        </w:rPr>
        <w:t>телефона  Лицей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№19 -2,6 тыс. руб.; </w:t>
      </w:r>
    </w:p>
    <w:p w:rsidR="009C187B" w:rsidRP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9C187B">
        <w:rPr>
          <w:rFonts w:ascii="Times New Roman" w:hAnsi="Times New Roman"/>
          <w:sz w:val="28"/>
          <w:szCs w:val="28"/>
        </w:rPr>
        <w:t>телефона  Гимназия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 22-5,2 тыс. руб.;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lastRenderedPageBreak/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23»-</w:t>
      </w:r>
      <w:proofErr w:type="gramEnd"/>
      <w:r w:rsidRPr="009C187B">
        <w:rPr>
          <w:rFonts w:ascii="Times New Roman" w:hAnsi="Times New Roman"/>
          <w:sz w:val="28"/>
          <w:szCs w:val="28"/>
        </w:rPr>
        <w:t>2,6 тыс. руб.;</w:t>
      </w:r>
      <w:r w:rsidRPr="004F4273">
        <w:t xml:space="preserve"> </w:t>
      </w:r>
    </w:p>
    <w:p w:rsidR="009C187B" w:rsidRDefault="00D26017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«ООШ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25»-</w:t>
      </w:r>
      <w:proofErr w:type="gramEnd"/>
      <w:r w:rsidRPr="009C187B">
        <w:rPr>
          <w:rFonts w:ascii="Times New Roman" w:hAnsi="Times New Roman"/>
          <w:sz w:val="28"/>
          <w:szCs w:val="28"/>
        </w:rPr>
        <w:t>2,6 тыс. руб.;</w:t>
      </w:r>
      <w:r w:rsidRPr="004F4273">
        <w:t xml:space="preserve"> </w:t>
      </w:r>
    </w:p>
    <w:p w:rsid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«Н</w:t>
      </w:r>
      <w:r w:rsidR="00D26017" w:rsidRPr="009C187B">
        <w:rPr>
          <w:rFonts w:ascii="Times New Roman" w:hAnsi="Times New Roman"/>
          <w:sz w:val="28"/>
          <w:szCs w:val="28"/>
        </w:rPr>
        <w:t>ОШ №</w:t>
      </w:r>
      <w:proofErr w:type="gramStart"/>
      <w:r w:rsidR="00D26017" w:rsidRPr="009C187B">
        <w:rPr>
          <w:rFonts w:ascii="Times New Roman" w:hAnsi="Times New Roman"/>
          <w:sz w:val="28"/>
          <w:szCs w:val="28"/>
        </w:rPr>
        <w:t>2</w:t>
      </w:r>
      <w:r w:rsidRPr="009C187B">
        <w:rPr>
          <w:rFonts w:ascii="Times New Roman" w:hAnsi="Times New Roman"/>
          <w:sz w:val="28"/>
          <w:szCs w:val="28"/>
        </w:rPr>
        <w:t>6</w:t>
      </w:r>
      <w:r w:rsidR="00D26017" w:rsidRPr="009C187B">
        <w:rPr>
          <w:rFonts w:ascii="Times New Roman" w:hAnsi="Times New Roman"/>
          <w:sz w:val="28"/>
          <w:szCs w:val="28"/>
        </w:rPr>
        <w:t>»-</w:t>
      </w:r>
      <w:proofErr w:type="gramEnd"/>
      <w:r w:rsidR="00D26017" w:rsidRPr="009C187B">
        <w:rPr>
          <w:rFonts w:ascii="Times New Roman" w:hAnsi="Times New Roman"/>
          <w:sz w:val="28"/>
          <w:szCs w:val="28"/>
        </w:rPr>
        <w:t>2,6 тыс. руб.;</w:t>
      </w:r>
      <w:r w:rsidRPr="004F4273">
        <w:t xml:space="preserve"> </w:t>
      </w:r>
    </w:p>
    <w:p w:rsid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28»-</w:t>
      </w:r>
      <w:proofErr w:type="gramEnd"/>
      <w:r w:rsidRPr="009C187B">
        <w:rPr>
          <w:rFonts w:ascii="Times New Roman" w:hAnsi="Times New Roman"/>
          <w:sz w:val="28"/>
          <w:szCs w:val="28"/>
        </w:rPr>
        <w:t>7,9 тыс. руб.;</w:t>
      </w:r>
      <w:r w:rsidRPr="004F4273">
        <w:t xml:space="preserve"> </w:t>
      </w:r>
    </w:p>
    <w:p w:rsidR="009C187B" w:rsidRP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телефона МБОУ «НОШ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33»-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2,6 тыс. руб.; </w:t>
      </w:r>
    </w:p>
    <w:p w:rsidR="009C187B" w:rsidRP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9C187B">
        <w:rPr>
          <w:rFonts w:ascii="Times New Roman" w:hAnsi="Times New Roman"/>
          <w:sz w:val="28"/>
          <w:szCs w:val="28"/>
        </w:rPr>
        <w:t>телефона  Лицей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№34 -7,9 тыс. руб.; </w:t>
      </w:r>
    </w:p>
    <w:p w:rsidR="009C187B" w:rsidRP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9C187B">
        <w:rPr>
          <w:rFonts w:ascii="Times New Roman" w:hAnsi="Times New Roman"/>
          <w:sz w:val="28"/>
          <w:szCs w:val="28"/>
        </w:rPr>
        <w:t>компьютера  МБОУ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«СОШ №11»-32,0 тыс. руб.; </w:t>
      </w:r>
    </w:p>
    <w:p w:rsidR="009C187B" w:rsidRP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электрической сковороды МБОУ «НОШ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33»-</w:t>
      </w:r>
      <w:proofErr w:type="gramEnd"/>
      <w:r w:rsidRPr="009C187B">
        <w:rPr>
          <w:rFonts w:ascii="Times New Roman" w:hAnsi="Times New Roman"/>
          <w:sz w:val="28"/>
          <w:szCs w:val="28"/>
        </w:rPr>
        <w:t>70,0 тыс. руб.;</w:t>
      </w:r>
    </w:p>
    <w:p w:rsidR="009C187B" w:rsidRP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и установка камер </w:t>
      </w:r>
      <w:proofErr w:type="gramStart"/>
      <w:r w:rsidRPr="009C187B">
        <w:rPr>
          <w:rFonts w:ascii="Times New Roman" w:hAnsi="Times New Roman"/>
          <w:sz w:val="28"/>
          <w:szCs w:val="28"/>
        </w:rPr>
        <w:t>видеонаблюдения  МБОУ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«СОШ №2»-264,7 тыс. руб.; </w:t>
      </w:r>
    </w:p>
    <w:p w:rsid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 xml:space="preserve">приобретение и установка камер </w:t>
      </w:r>
      <w:proofErr w:type="gramStart"/>
      <w:r w:rsidRPr="009C187B">
        <w:rPr>
          <w:rFonts w:ascii="Times New Roman" w:hAnsi="Times New Roman"/>
          <w:sz w:val="28"/>
          <w:szCs w:val="28"/>
        </w:rPr>
        <w:t>видеонаблюдения  Гимназия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№5-112,0 тыс. руб.;</w:t>
      </w:r>
      <w:r w:rsidRPr="004F4273">
        <w:t xml:space="preserve"> </w:t>
      </w:r>
    </w:p>
    <w:p w:rsidR="009C187B" w:rsidRPr="009C187B" w:rsidRDefault="0045053C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и установка камер </w:t>
      </w:r>
      <w:proofErr w:type="gramStart"/>
      <w:r w:rsidRPr="009C187B">
        <w:rPr>
          <w:rFonts w:ascii="Times New Roman" w:hAnsi="Times New Roman"/>
          <w:sz w:val="28"/>
          <w:szCs w:val="28"/>
        </w:rPr>
        <w:t>видеонаблюдения  Лицей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№8-92,0 тыс. руб.;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и установка камер </w:t>
      </w:r>
      <w:proofErr w:type="gramStart"/>
      <w:r w:rsidRPr="009C187B">
        <w:rPr>
          <w:rFonts w:ascii="Times New Roman" w:hAnsi="Times New Roman"/>
          <w:sz w:val="28"/>
          <w:szCs w:val="28"/>
        </w:rPr>
        <w:t>видеонаблюдения  Лицей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№19-220,3 тыс. руб.;</w:t>
      </w:r>
    </w:p>
    <w:p w:rsid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</w:pPr>
      <w:r w:rsidRPr="009C187B">
        <w:rPr>
          <w:rFonts w:ascii="Times New Roman" w:hAnsi="Times New Roman"/>
          <w:sz w:val="28"/>
          <w:szCs w:val="28"/>
        </w:rPr>
        <w:t>приобретение и установка средств подавления сотовой связи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2»-</w:t>
      </w:r>
      <w:proofErr w:type="gramEnd"/>
      <w:r w:rsidRPr="009C187B">
        <w:rPr>
          <w:rFonts w:ascii="Times New Roman" w:hAnsi="Times New Roman"/>
          <w:sz w:val="28"/>
          <w:szCs w:val="28"/>
        </w:rPr>
        <w:t>86,0 тыс. руб.;</w:t>
      </w:r>
      <w:r w:rsidRPr="004F4273">
        <w:t xml:space="preserve"> 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и установка средств подавления сотовой связи Лицей № 8-21,5 тыс. руб.; 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и установка средств подавления сотовой связи Лицей № 19-86,0 тыс. руб.; 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компьютера в комплекте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2»-</w:t>
      </w:r>
      <w:proofErr w:type="gramEnd"/>
      <w:r w:rsidRPr="009C187B">
        <w:rPr>
          <w:rFonts w:ascii="Times New Roman" w:hAnsi="Times New Roman"/>
          <w:sz w:val="28"/>
          <w:szCs w:val="28"/>
        </w:rPr>
        <w:t>51,3 тыс. руб.;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компьютера в комплекте Гимназия №5-102,6 тыс. руб.;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 xml:space="preserve">приобретение компьютера в комплекте Лицей №8-102,6 тыс. руб.; </w:t>
      </w:r>
    </w:p>
    <w:p w:rsidR="009C187B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специальных стульев для компьютерного класса (31 шт.)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 xml:space="preserve">Лицей №34-682,0 тыс. руб.; </w:t>
      </w:r>
    </w:p>
    <w:p w:rsidR="00234C9A" w:rsidRPr="009C187B" w:rsidRDefault="002E7E0E" w:rsidP="009C187B">
      <w:pPr>
        <w:pStyle w:val="a3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электросче</w:t>
      </w:r>
      <w:r w:rsidR="009C187B" w:rsidRPr="009C187B">
        <w:rPr>
          <w:rFonts w:ascii="Times New Roman" w:hAnsi="Times New Roman"/>
          <w:sz w:val="28"/>
          <w:szCs w:val="28"/>
        </w:rPr>
        <w:t>тчиков Лицей №35-10,0 тыс. руб.</w:t>
      </w:r>
    </w:p>
    <w:p w:rsidR="009C187B" w:rsidRPr="004F4273" w:rsidRDefault="009C187B" w:rsidP="009C1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7B" w:rsidRDefault="00261419" w:rsidP="00ED4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- направление расходов «</w:t>
      </w:r>
      <w:r w:rsidR="00AF532C" w:rsidRPr="004F4273">
        <w:rPr>
          <w:rFonts w:ascii="Times New Roman" w:hAnsi="Times New Roman"/>
          <w:sz w:val="28"/>
          <w:szCs w:val="28"/>
        </w:rPr>
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</w:r>
      <w:r w:rsidR="0071701F" w:rsidRPr="004F4273">
        <w:rPr>
          <w:rFonts w:ascii="Times New Roman" w:hAnsi="Times New Roman"/>
          <w:sz w:val="28"/>
          <w:szCs w:val="28"/>
        </w:rPr>
        <w:t xml:space="preserve"> - 18 образовательным организациям на</w:t>
      </w:r>
      <w:r w:rsidR="000431C5" w:rsidRPr="004F4273">
        <w:rPr>
          <w:rFonts w:ascii="Times New Roman" w:hAnsi="Times New Roman"/>
          <w:sz w:val="28"/>
          <w:szCs w:val="28"/>
        </w:rPr>
        <w:t xml:space="preserve">: 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обновление компьютерного класса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150,0 тыс. руб.; 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оконных блоков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2»-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115,0 тыс. руб.; </w:t>
      </w:r>
    </w:p>
    <w:p w:rsidR="009C187B" w:rsidRPr="009C187B" w:rsidRDefault="00ED442F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устройство наружного освещения территории МБОУ «</w:t>
      </w:r>
      <w:r w:rsidR="000431C5" w:rsidRPr="009C187B">
        <w:rPr>
          <w:rFonts w:ascii="Times New Roman" w:hAnsi="Times New Roman"/>
          <w:sz w:val="28"/>
          <w:szCs w:val="28"/>
        </w:rPr>
        <w:t xml:space="preserve">СОШ </w:t>
      </w:r>
      <w:r w:rsidRPr="009C187B">
        <w:rPr>
          <w:rFonts w:ascii="Times New Roman" w:hAnsi="Times New Roman"/>
          <w:sz w:val="28"/>
          <w:szCs w:val="28"/>
        </w:rPr>
        <w:t>№</w:t>
      </w:r>
      <w:proofErr w:type="gramStart"/>
      <w:r w:rsidRPr="009C187B">
        <w:rPr>
          <w:rFonts w:ascii="Times New Roman" w:hAnsi="Times New Roman"/>
          <w:sz w:val="28"/>
          <w:szCs w:val="28"/>
        </w:rPr>
        <w:t>3</w:t>
      </w:r>
      <w:r w:rsidR="000431C5" w:rsidRPr="009C187B">
        <w:rPr>
          <w:rFonts w:ascii="Times New Roman" w:hAnsi="Times New Roman"/>
          <w:sz w:val="28"/>
          <w:szCs w:val="28"/>
        </w:rPr>
        <w:t>»</w:t>
      </w:r>
      <w:r w:rsidRPr="009C187B">
        <w:rPr>
          <w:rFonts w:ascii="Times New Roman" w:hAnsi="Times New Roman"/>
          <w:sz w:val="28"/>
          <w:szCs w:val="28"/>
        </w:rPr>
        <w:t>-</w:t>
      </w:r>
      <w:proofErr w:type="gramEnd"/>
      <w:r w:rsidRPr="009C187B">
        <w:rPr>
          <w:rFonts w:ascii="Times New Roman" w:hAnsi="Times New Roman"/>
          <w:sz w:val="28"/>
          <w:szCs w:val="28"/>
        </w:rPr>
        <w:t>55,0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компьютеров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3»-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69,7 тыс. руб.; 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программного обеспечения МБОУ «СОШ №</w:t>
      </w:r>
      <w:proofErr w:type="gramStart"/>
      <w:r w:rsidRPr="009C187B">
        <w:rPr>
          <w:rFonts w:ascii="Times New Roman" w:hAnsi="Times New Roman"/>
          <w:sz w:val="28"/>
          <w:szCs w:val="28"/>
        </w:rPr>
        <w:t>3»-</w:t>
      </w:r>
      <w:proofErr w:type="gramEnd"/>
      <w:r w:rsidRPr="009C187B">
        <w:rPr>
          <w:rFonts w:ascii="Times New Roman" w:hAnsi="Times New Roman"/>
          <w:sz w:val="28"/>
          <w:szCs w:val="28"/>
        </w:rPr>
        <w:t>4,4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закупка компьютерных кресел Гимназия №5-27,0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оконных блоков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Гимназия №5-200,0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ограждения школы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№9» -240,0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светильников МБОУ «СОШ №10» -17,0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lastRenderedPageBreak/>
        <w:t>приобретение оргтехники МБОУ «СОШ №10» -6,1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оргтехники МБОУ «СОШ №10» -43,9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оконных блоков МБОУ «СОШ №11» -300,0 тыс. руб.;</w:t>
      </w:r>
    </w:p>
    <w:p w:rsidR="009C187B" w:rsidRPr="009C187B" w:rsidRDefault="000431C5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мебели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№11» -</w:t>
      </w:r>
      <w:r w:rsidR="00C672E0" w:rsidRPr="009C187B">
        <w:rPr>
          <w:rFonts w:ascii="Times New Roman" w:hAnsi="Times New Roman"/>
          <w:sz w:val="28"/>
          <w:szCs w:val="28"/>
        </w:rPr>
        <w:t>4,5</w:t>
      </w:r>
      <w:r w:rsidRPr="009C187B">
        <w:rPr>
          <w:rFonts w:ascii="Times New Roman" w:hAnsi="Times New Roman"/>
          <w:sz w:val="28"/>
          <w:szCs w:val="28"/>
        </w:rPr>
        <w:t xml:space="preserve">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устройство покрытия пола из плитки МБОУ «СОШ №13» -251,0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сантехнические работы и замена дверных блоков МБОУ «СОШ №13» -60,4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трубопроводов водоснабжения МБОУ «СОШ №13» -70,0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компьютерного оборудования, программного обеспечения, школьной мебели МБОУ «СОШ №13» -138,5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газонокосилки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№14» -18,0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ремонт кабинета технологии и санузла МБОУ «СОШ №15» -200,0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установка решеток и оборудование сигнализации МБОУ «СОШ №15» -38,7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7B">
        <w:rPr>
          <w:rFonts w:ascii="Times New Roman" w:hAnsi="Times New Roman"/>
          <w:sz w:val="28"/>
          <w:szCs w:val="28"/>
        </w:rPr>
        <w:t>приобретение  специализированной</w:t>
      </w:r>
      <w:proofErr w:type="gramEnd"/>
      <w:r w:rsidRPr="009C187B">
        <w:rPr>
          <w:rFonts w:ascii="Times New Roman" w:hAnsi="Times New Roman"/>
          <w:sz w:val="28"/>
          <w:szCs w:val="28"/>
        </w:rPr>
        <w:t xml:space="preserve"> мебели в кабинет физики  и приобретение и установка дверей для помещений школы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№16» -120,3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сплит-системы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№16» -80,0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оконных блоков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№17» -163,9 тыс. руб.;</w:t>
      </w:r>
    </w:p>
    <w:p w:rsidR="009C187B" w:rsidRPr="009C187B" w:rsidRDefault="00C672E0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учебной классной доски</w:t>
      </w:r>
      <w:r w:rsidRPr="004F4273">
        <w:t xml:space="preserve"> </w:t>
      </w:r>
      <w:r w:rsidR="009C187B" w:rsidRPr="009C187B">
        <w:rPr>
          <w:rFonts w:ascii="Times New Roman" w:hAnsi="Times New Roman"/>
          <w:sz w:val="28"/>
          <w:szCs w:val="28"/>
        </w:rPr>
        <w:t>МБОУ «СОШ №18» -12,0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</w:t>
      </w:r>
      <w:r w:rsidR="00C672E0" w:rsidRPr="009C187B">
        <w:rPr>
          <w:rFonts w:ascii="Times New Roman" w:hAnsi="Times New Roman"/>
          <w:sz w:val="28"/>
          <w:szCs w:val="28"/>
        </w:rPr>
        <w:t>риобретение и монтаж тренажерной площадки на территории</w:t>
      </w:r>
      <w:r w:rsidRPr="009C187B">
        <w:rPr>
          <w:rFonts w:ascii="Times New Roman" w:hAnsi="Times New Roman"/>
          <w:sz w:val="28"/>
          <w:szCs w:val="28"/>
        </w:rPr>
        <w:t xml:space="preserve"> «Лицей №19» - 200,0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оконных блоков МБОУ «СОШ №23» -287,8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ноутбуков МБОУ «ООШ №25» -42,5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замена окон МБОУ «НОШ №26» -51,2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усиление перекрытий (96м2)</w:t>
      </w:r>
      <w:r w:rsidRPr="004F4273">
        <w:t xml:space="preserve"> </w:t>
      </w:r>
      <w:r w:rsidRPr="009C187B">
        <w:rPr>
          <w:rFonts w:ascii="Times New Roman" w:hAnsi="Times New Roman"/>
          <w:sz w:val="28"/>
          <w:szCs w:val="28"/>
        </w:rPr>
        <w:t>МБОУ «СОШ №27» -99,0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устройство подвесных потолков "</w:t>
      </w:r>
      <w:proofErr w:type="spellStart"/>
      <w:r w:rsidRPr="009C187B">
        <w:rPr>
          <w:rFonts w:ascii="Times New Roman" w:hAnsi="Times New Roman"/>
          <w:sz w:val="28"/>
          <w:szCs w:val="28"/>
        </w:rPr>
        <w:t>Армстронг</w:t>
      </w:r>
      <w:proofErr w:type="spellEnd"/>
      <w:r w:rsidRPr="009C187B">
        <w:rPr>
          <w:rFonts w:ascii="Times New Roman" w:hAnsi="Times New Roman"/>
          <w:sz w:val="28"/>
          <w:szCs w:val="28"/>
        </w:rPr>
        <w:t>" МБОУ «СОШ №27» -99,0 тыс. руб.;</w:t>
      </w:r>
    </w:p>
    <w:p w:rsidR="009C187B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капремонт входной зоны и изготовление сметного расчета МБОУ «СОШ №28» -500,0 тыс. руб.;</w:t>
      </w:r>
    </w:p>
    <w:p w:rsidR="00C672E0" w:rsidRPr="009C187B" w:rsidRDefault="00BE17FE" w:rsidP="009C187B">
      <w:pPr>
        <w:pStyle w:val="a3"/>
        <w:numPr>
          <w:ilvl w:val="0"/>
          <w:numId w:val="11"/>
        </w:numPr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9C187B">
        <w:rPr>
          <w:rFonts w:ascii="Times New Roman" w:hAnsi="Times New Roman"/>
          <w:sz w:val="28"/>
          <w:szCs w:val="28"/>
        </w:rPr>
        <w:t>приобретение и установка сплит-системы в актовый зал МБОУ «СОШ №28» -193,9 тыс. руб.;</w:t>
      </w:r>
    </w:p>
    <w:p w:rsidR="00AF532C" w:rsidRPr="004F4273" w:rsidRDefault="00AF532C" w:rsidP="00BE1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1B4" w:rsidRPr="004F4273" w:rsidRDefault="0071701F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 xml:space="preserve">3. </w:t>
      </w:r>
      <w:r w:rsidR="007A71B4" w:rsidRPr="004F4273">
        <w:rPr>
          <w:rFonts w:ascii="Times New Roman" w:hAnsi="Times New Roman"/>
          <w:sz w:val="28"/>
          <w:szCs w:val="28"/>
        </w:rPr>
        <w:t>Подпрограмма 3 «Развитие системы дополнительного образования»:</w:t>
      </w:r>
    </w:p>
    <w:p w:rsidR="007A71B4" w:rsidRPr="004F4273" w:rsidRDefault="0071701F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- направление расходов «</w:t>
      </w:r>
      <w:r w:rsidR="007A71B4" w:rsidRPr="004F4273">
        <w:rPr>
          <w:rFonts w:ascii="Times New Roman" w:hAnsi="Times New Roman"/>
          <w:sz w:val="28"/>
          <w:szCs w:val="28"/>
        </w:rPr>
        <w:t xml:space="preserve">Расходы на мероприятия для решения социально-значимых вопросов по предложениям депутатов </w:t>
      </w:r>
      <w:proofErr w:type="spellStart"/>
      <w:r w:rsidR="007A71B4" w:rsidRPr="004F4273">
        <w:rPr>
          <w:rFonts w:ascii="Times New Roman" w:hAnsi="Times New Roman"/>
          <w:sz w:val="28"/>
          <w:szCs w:val="28"/>
        </w:rPr>
        <w:t>ГосСовета</w:t>
      </w:r>
      <w:proofErr w:type="spellEnd"/>
      <w:r w:rsidR="007A71B4" w:rsidRPr="004F427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A71B4" w:rsidRPr="004F4273">
        <w:rPr>
          <w:rFonts w:ascii="Times New Roman" w:hAnsi="Times New Roman"/>
          <w:sz w:val="28"/>
          <w:szCs w:val="28"/>
        </w:rPr>
        <w:t>Хасэ</w:t>
      </w:r>
      <w:proofErr w:type="spellEnd"/>
      <w:r w:rsidR="007A71B4" w:rsidRPr="004F4273">
        <w:rPr>
          <w:rFonts w:ascii="Times New Roman" w:hAnsi="Times New Roman"/>
          <w:sz w:val="28"/>
          <w:szCs w:val="28"/>
        </w:rPr>
        <w:t xml:space="preserve"> РА</w:t>
      </w:r>
      <w:r w:rsidRPr="004F4273">
        <w:rPr>
          <w:rFonts w:ascii="Times New Roman" w:hAnsi="Times New Roman"/>
          <w:sz w:val="28"/>
          <w:szCs w:val="28"/>
        </w:rPr>
        <w:t>»</w:t>
      </w:r>
      <w:r w:rsidR="007A71B4" w:rsidRPr="004F4273">
        <w:rPr>
          <w:rFonts w:ascii="Times New Roman" w:hAnsi="Times New Roman"/>
          <w:sz w:val="28"/>
          <w:szCs w:val="28"/>
        </w:rPr>
        <w:t xml:space="preserve"> </w:t>
      </w:r>
      <w:r w:rsidRPr="004F4273">
        <w:rPr>
          <w:rFonts w:ascii="Times New Roman" w:hAnsi="Times New Roman"/>
          <w:sz w:val="28"/>
          <w:szCs w:val="28"/>
        </w:rPr>
        <w:t>-</w:t>
      </w:r>
      <w:r w:rsidR="007A71B4" w:rsidRPr="004F4273">
        <w:rPr>
          <w:rFonts w:ascii="Times New Roman" w:hAnsi="Times New Roman"/>
          <w:sz w:val="28"/>
          <w:szCs w:val="28"/>
        </w:rPr>
        <w:t xml:space="preserve"> 1 </w:t>
      </w:r>
      <w:r w:rsidRPr="004F4273">
        <w:rPr>
          <w:rFonts w:ascii="Times New Roman" w:hAnsi="Times New Roman"/>
          <w:sz w:val="28"/>
          <w:szCs w:val="28"/>
        </w:rPr>
        <w:t xml:space="preserve">образовательной </w:t>
      </w:r>
      <w:r w:rsidR="007A71B4" w:rsidRPr="004F4273">
        <w:rPr>
          <w:rFonts w:ascii="Times New Roman" w:hAnsi="Times New Roman"/>
          <w:sz w:val="28"/>
          <w:szCs w:val="28"/>
        </w:rPr>
        <w:t>организации</w:t>
      </w:r>
      <w:r w:rsidRPr="004F4273">
        <w:rPr>
          <w:rFonts w:ascii="Times New Roman" w:hAnsi="Times New Roman"/>
          <w:sz w:val="28"/>
          <w:szCs w:val="28"/>
        </w:rPr>
        <w:t xml:space="preserve"> на</w:t>
      </w:r>
      <w:r w:rsidR="004A37B9" w:rsidRPr="004F4273">
        <w:t xml:space="preserve"> </w:t>
      </w:r>
      <w:r w:rsidR="004A37B9" w:rsidRPr="004F4273">
        <w:rPr>
          <w:rFonts w:ascii="Times New Roman" w:hAnsi="Times New Roman"/>
          <w:sz w:val="28"/>
          <w:szCs w:val="28"/>
        </w:rPr>
        <w:t>приобретение инструментов и материалов, необходимых для организации работы технического кружка МБОУ ДОД «Майкопский центр развития творчества детей и юношества»-30,0 тыс.</w:t>
      </w:r>
      <w:r w:rsidR="001F0E9E" w:rsidRPr="004F4273">
        <w:rPr>
          <w:rFonts w:ascii="Times New Roman" w:hAnsi="Times New Roman"/>
          <w:sz w:val="28"/>
          <w:szCs w:val="28"/>
        </w:rPr>
        <w:t xml:space="preserve"> </w:t>
      </w:r>
      <w:r w:rsidR="004A37B9" w:rsidRPr="004F4273">
        <w:rPr>
          <w:rFonts w:ascii="Times New Roman" w:hAnsi="Times New Roman"/>
          <w:sz w:val="28"/>
          <w:szCs w:val="28"/>
        </w:rPr>
        <w:t>руб</w:t>
      </w:r>
      <w:r w:rsidR="007A56DA" w:rsidRPr="004F4273">
        <w:rPr>
          <w:rFonts w:ascii="Times New Roman" w:hAnsi="Times New Roman"/>
          <w:sz w:val="28"/>
          <w:szCs w:val="28"/>
        </w:rPr>
        <w:t>.; Приобретение кулера-»-10,0 тыс. руб</w:t>
      </w:r>
      <w:r w:rsidR="004A37B9" w:rsidRPr="004F4273">
        <w:rPr>
          <w:rFonts w:ascii="Times New Roman" w:hAnsi="Times New Roman"/>
          <w:sz w:val="28"/>
          <w:szCs w:val="28"/>
        </w:rPr>
        <w:t>.</w:t>
      </w:r>
    </w:p>
    <w:p w:rsidR="007A71B4" w:rsidRPr="004F4273" w:rsidRDefault="006D71DB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lastRenderedPageBreak/>
        <w:t>- направление расходов «</w:t>
      </w:r>
      <w:r w:rsidR="007A71B4" w:rsidRPr="004F4273">
        <w:rPr>
          <w:rFonts w:ascii="Times New Roman" w:hAnsi="Times New Roman"/>
          <w:sz w:val="28"/>
          <w:szCs w:val="28"/>
        </w:rPr>
        <w:t>Осуществление капитального ремонта</w:t>
      </w:r>
      <w:r w:rsidRPr="004F4273">
        <w:rPr>
          <w:rFonts w:ascii="Times New Roman" w:hAnsi="Times New Roman"/>
          <w:sz w:val="28"/>
          <w:szCs w:val="28"/>
        </w:rPr>
        <w:t xml:space="preserve"> в учреждениях дополнительного образования» - </w:t>
      </w:r>
      <w:r w:rsidR="007A71B4" w:rsidRPr="004F4273">
        <w:rPr>
          <w:rFonts w:ascii="Times New Roman" w:hAnsi="Times New Roman"/>
          <w:sz w:val="28"/>
          <w:szCs w:val="28"/>
        </w:rPr>
        <w:t xml:space="preserve">1 </w:t>
      </w:r>
      <w:r w:rsidRPr="004F4273">
        <w:rPr>
          <w:rFonts w:ascii="Times New Roman" w:hAnsi="Times New Roman"/>
          <w:sz w:val="28"/>
          <w:szCs w:val="28"/>
        </w:rPr>
        <w:t xml:space="preserve">образовательной </w:t>
      </w:r>
      <w:r w:rsidR="007A71B4" w:rsidRPr="004F4273">
        <w:rPr>
          <w:rFonts w:ascii="Times New Roman" w:hAnsi="Times New Roman"/>
          <w:sz w:val="28"/>
          <w:szCs w:val="28"/>
        </w:rPr>
        <w:t>организаци</w:t>
      </w:r>
      <w:r w:rsidRPr="004F4273">
        <w:rPr>
          <w:rFonts w:ascii="Times New Roman" w:hAnsi="Times New Roman"/>
          <w:sz w:val="28"/>
          <w:szCs w:val="28"/>
        </w:rPr>
        <w:t>и на</w:t>
      </w:r>
      <w:r w:rsidR="00883258" w:rsidRPr="004F4273">
        <w:rPr>
          <w:rFonts w:ascii="Times New Roman" w:hAnsi="Times New Roman"/>
          <w:sz w:val="28"/>
          <w:szCs w:val="28"/>
        </w:rPr>
        <w:t xml:space="preserve"> капитальный ремонт санузлов 3 этажа блок В </w:t>
      </w:r>
      <w:proofErr w:type="spellStart"/>
      <w:r w:rsidR="00883258" w:rsidRPr="004F4273">
        <w:rPr>
          <w:rFonts w:ascii="Times New Roman" w:hAnsi="Times New Roman"/>
          <w:sz w:val="28"/>
          <w:szCs w:val="28"/>
        </w:rPr>
        <w:t>в</w:t>
      </w:r>
      <w:proofErr w:type="spellEnd"/>
      <w:r w:rsidR="00883258" w:rsidRPr="004F4273">
        <w:rPr>
          <w:rFonts w:ascii="Times New Roman" w:hAnsi="Times New Roman"/>
          <w:sz w:val="28"/>
          <w:szCs w:val="28"/>
        </w:rPr>
        <w:t xml:space="preserve"> МБОУ ДОД «</w:t>
      </w:r>
      <w:proofErr w:type="gramStart"/>
      <w:r w:rsidR="00883258" w:rsidRPr="004F4273">
        <w:rPr>
          <w:rFonts w:ascii="Times New Roman" w:hAnsi="Times New Roman"/>
          <w:sz w:val="28"/>
          <w:szCs w:val="28"/>
        </w:rPr>
        <w:t>МЦРТДиЮ»</w:t>
      </w:r>
      <w:r w:rsidR="00ED442F" w:rsidRPr="004F4273">
        <w:rPr>
          <w:rFonts w:ascii="Times New Roman" w:hAnsi="Times New Roman"/>
          <w:sz w:val="28"/>
          <w:szCs w:val="28"/>
        </w:rPr>
        <w:t>-</w:t>
      </w:r>
      <w:proofErr w:type="gramEnd"/>
      <w:r w:rsidR="00ED442F" w:rsidRPr="004F4273">
        <w:rPr>
          <w:rFonts w:ascii="Times New Roman" w:hAnsi="Times New Roman"/>
          <w:sz w:val="28"/>
          <w:szCs w:val="28"/>
        </w:rPr>
        <w:t>181,2 тыс. руб.</w:t>
      </w:r>
    </w:p>
    <w:p w:rsidR="00DD4749" w:rsidRPr="004F4273" w:rsidRDefault="006D71DB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>- направление расходов «</w:t>
      </w:r>
      <w:r w:rsidR="007A71B4" w:rsidRPr="004F4273">
        <w:rPr>
          <w:rFonts w:ascii="Times New Roman" w:hAnsi="Times New Roman"/>
          <w:sz w:val="28"/>
          <w:szCs w:val="28"/>
        </w:rPr>
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</w:r>
      <w:r w:rsidRPr="004F4273">
        <w:rPr>
          <w:rFonts w:ascii="Times New Roman" w:hAnsi="Times New Roman"/>
          <w:sz w:val="28"/>
          <w:szCs w:val="28"/>
        </w:rPr>
        <w:t>» -</w:t>
      </w:r>
      <w:r w:rsidR="007A71B4" w:rsidRPr="004F4273">
        <w:rPr>
          <w:rFonts w:ascii="Times New Roman" w:hAnsi="Times New Roman"/>
          <w:sz w:val="28"/>
          <w:szCs w:val="28"/>
        </w:rPr>
        <w:t xml:space="preserve"> 2 </w:t>
      </w:r>
      <w:r w:rsidRPr="004F4273">
        <w:rPr>
          <w:rFonts w:ascii="Times New Roman" w:hAnsi="Times New Roman"/>
          <w:sz w:val="28"/>
          <w:szCs w:val="28"/>
        </w:rPr>
        <w:t xml:space="preserve">образовательным организациям на </w:t>
      </w:r>
      <w:r w:rsidR="00ED442F" w:rsidRPr="004F4273">
        <w:rPr>
          <w:rFonts w:ascii="Times New Roman" w:hAnsi="Times New Roman"/>
          <w:sz w:val="28"/>
          <w:szCs w:val="28"/>
        </w:rPr>
        <w:t xml:space="preserve">ремонт фасада здания МБОУ «Локус»-93,5 тыс. руб.; </w:t>
      </w:r>
      <w:r w:rsidR="008457DE" w:rsidRPr="004F4273">
        <w:rPr>
          <w:rFonts w:ascii="Times New Roman" w:hAnsi="Times New Roman"/>
          <w:sz w:val="28"/>
          <w:szCs w:val="28"/>
        </w:rPr>
        <w:t>Приобретение оборудования МБОУ «</w:t>
      </w:r>
      <w:proofErr w:type="spellStart"/>
      <w:r w:rsidR="008457DE" w:rsidRPr="004F4273">
        <w:rPr>
          <w:rFonts w:ascii="Times New Roman" w:hAnsi="Times New Roman"/>
          <w:sz w:val="28"/>
          <w:szCs w:val="28"/>
        </w:rPr>
        <w:t>Автогородок</w:t>
      </w:r>
      <w:proofErr w:type="spellEnd"/>
      <w:r w:rsidR="008457DE" w:rsidRPr="004F4273">
        <w:rPr>
          <w:rFonts w:ascii="Times New Roman" w:hAnsi="Times New Roman"/>
          <w:sz w:val="28"/>
          <w:szCs w:val="28"/>
        </w:rPr>
        <w:t>» - 100,0 тыс. руб.;</w:t>
      </w:r>
      <w:r w:rsidR="007A56DA" w:rsidRPr="004F4273">
        <w:rPr>
          <w:rFonts w:ascii="Times New Roman" w:hAnsi="Times New Roman"/>
          <w:sz w:val="28"/>
          <w:szCs w:val="28"/>
        </w:rPr>
        <w:t xml:space="preserve"> Приобретение спортивного инвентаря</w:t>
      </w:r>
      <w:r w:rsidR="008457DE" w:rsidRPr="004F4273">
        <w:rPr>
          <w:rFonts w:ascii="Times New Roman" w:hAnsi="Times New Roman"/>
          <w:sz w:val="28"/>
          <w:szCs w:val="28"/>
        </w:rPr>
        <w:t xml:space="preserve"> </w:t>
      </w:r>
      <w:r w:rsidR="007A56DA" w:rsidRPr="004F4273">
        <w:rPr>
          <w:rFonts w:ascii="Times New Roman" w:hAnsi="Times New Roman"/>
          <w:sz w:val="28"/>
          <w:szCs w:val="28"/>
        </w:rPr>
        <w:t>МБОУ «</w:t>
      </w:r>
      <w:proofErr w:type="spellStart"/>
      <w:r w:rsidR="007A56DA" w:rsidRPr="004F4273">
        <w:rPr>
          <w:rFonts w:ascii="Times New Roman" w:hAnsi="Times New Roman"/>
          <w:sz w:val="28"/>
          <w:szCs w:val="28"/>
        </w:rPr>
        <w:t>Автогородок</w:t>
      </w:r>
      <w:proofErr w:type="spellEnd"/>
      <w:r w:rsidR="007A56DA" w:rsidRPr="004F4273">
        <w:rPr>
          <w:rFonts w:ascii="Times New Roman" w:hAnsi="Times New Roman"/>
          <w:sz w:val="28"/>
          <w:szCs w:val="28"/>
        </w:rPr>
        <w:t>» - 20,0 тыс. руб.</w:t>
      </w:r>
    </w:p>
    <w:p w:rsidR="00DD4749" w:rsidRPr="004F4273" w:rsidRDefault="00DD4749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49" w:rsidRPr="004F4273" w:rsidRDefault="00DD4749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749" w:rsidRPr="004F4273" w:rsidRDefault="00DD4749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1DB" w:rsidRPr="004F4273" w:rsidRDefault="006D71DB" w:rsidP="00AA6B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729" w:rsidRPr="004F4273" w:rsidRDefault="00AF532C" w:rsidP="002F2729">
      <w:pPr>
        <w:ind w:left="12744"/>
        <w:rPr>
          <w:rFonts w:ascii="Times New Roman" w:hAnsi="Times New Roman" w:cs="Times New Roman"/>
          <w:i/>
          <w:sz w:val="26"/>
          <w:szCs w:val="26"/>
        </w:rPr>
      </w:pPr>
      <w:r w:rsidRPr="004F4273">
        <w:rPr>
          <w:rFonts w:ascii="Times New Roman" w:hAnsi="Times New Roman" w:cs="Times New Roman"/>
          <w:i/>
          <w:sz w:val="26"/>
          <w:szCs w:val="26"/>
        </w:rPr>
        <w:t>1</w:t>
      </w:r>
      <w:r w:rsidR="002F2729" w:rsidRPr="004F4273">
        <w:rPr>
          <w:rFonts w:ascii="Times New Roman" w:hAnsi="Times New Roman" w:cs="Times New Roman"/>
          <w:i/>
          <w:sz w:val="26"/>
          <w:szCs w:val="26"/>
        </w:rPr>
        <w:t>Таблица № 3</w:t>
      </w:r>
    </w:p>
    <w:p w:rsidR="00062DD9" w:rsidRPr="004F4273" w:rsidRDefault="00062DD9" w:rsidP="00FC683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062DD9" w:rsidRPr="004F4273" w:rsidSect="004F1BD5">
          <w:pgSz w:w="11900" w:h="16800" w:code="9"/>
          <w:pgMar w:top="993" w:right="851" w:bottom="782" w:left="567" w:header="720" w:footer="720" w:gutter="0"/>
          <w:cols w:space="708"/>
          <w:noEndnote/>
          <w:titlePg/>
          <w:docGrid w:linePitch="299"/>
        </w:sectPr>
      </w:pPr>
    </w:p>
    <w:p w:rsidR="00062DD9" w:rsidRPr="004F4273" w:rsidRDefault="00062DD9" w:rsidP="00062DD9">
      <w:pPr>
        <w:spacing w:after="0"/>
        <w:ind w:left="1345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F4273">
        <w:rPr>
          <w:rFonts w:ascii="Times New Roman" w:hAnsi="Times New Roman" w:cs="Times New Roman"/>
          <w:i/>
          <w:sz w:val="26"/>
          <w:szCs w:val="26"/>
        </w:rPr>
        <w:lastRenderedPageBreak/>
        <w:t>Таблица № 3</w:t>
      </w:r>
    </w:p>
    <w:p w:rsidR="002F2729" w:rsidRPr="004F4273" w:rsidRDefault="002F2729" w:rsidP="00FC683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F4273">
        <w:rPr>
          <w:rFonts w:ascii="Times New Roman" w:hAnsi="Times New Roman" w:cs="Times New Roman"/>
          <w:b/>
          <w:i/>
          <w:sz w:val="26"/>
          <w:szCs w:val="26"/>
        </w:rPr>
        <w:t>Отчет об использовании бюджетных ассигнований бюджета муниципального образования «Город Майкоп» и иных средств на реализацию</w:t>
      </w:r>
      <w:r w:rsidR="00FC683C" w:rsidRPr="004F4273">
        <w:rPr>
          <w:rFonts w:ascii="Times New Roman" w:hAnsi="Times New Roman" w:cs="Times New Roman"/>
          <w:b/>
          <w:i/>
          <w:sz w:val="26"/>
          <w:szCs w:val="26"/>
        </w:rPr>
        <w:t xml:space="preserve"> П</w:t>
      </w:r>
      <w:r w:rsidRPr="004F4273">
        <w:rPr>
          <w:rFonts w:ascii="Times New Roman" w:hAnsi="Times New Roman" w:cs="Times New Roman"/>
          <w:b/>
          <w:i/>
          <w:sz w:val="26"/>
          <w:szCs w:val="26"/>
        </w:rPr>
        <w:t xml:space="preserve">рограммы, подпрограмм </w:t>
      </w:r>
      <w:r w:rsidR="00FC683C" w:rsidRPr="004F4273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4F4273">
        <w:rPr>
          <w:rFonts w:ascii="Times New Roman" w:hAnsi="Times New Roman" w:cs="Times New Roman"/>
          <w:b/>
          <w:i/>
          <w:sz w:val="26"/>
          <w:szCs w:val="26"/>
        </w:rPr>
        <w:t>рограммы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4394"/>
        <w:gridCol w:w="2693"/>
        <w:gridCol w:w="2694"/>
        <w:gridCol w:w="1525"/>
      </w:tblGrid>
      <w:tr w:rsidR="002F2729" w:rsidRPr="004F4273" w:rsidTr="00770E21">
        <w:trPr>
          <w:trHeight w:val="308"/>
        </w:trPr>
        <w:tc>
          <w:tcPr>
            <w:tcW w:w="3686" w:type="dxa"/>
            <w:vMerge w:val="restart"/>
          </w:tcPr>
          <w:p w:rsidR="002F2729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94" w:type="dxa"/>
            <w:vMerge w:val="restart"/>
          </w:tcPr>
          <w:p w:rsidR="002F2729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6912" w:type="dxa"/>
            <w:gridSpan w:val="3"/>
          </w:tcPr>
          <w:p w:rsidR="002F2729" w:rsidRPr="004F4273" w:rsidRDefault="00001CC1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(тыс. руб.</w:t>
            </w:r>
            <w:r w:rsidR="002F2729" w:rsidRPr="004F4273">
              <w:rPr>
                <w:rFonts w:ascii="Times New Roman" w:hAnsi="Times New Roman" w:cs="Times New Roman"/>
                <w:sz w:val="20"/>
                <w:szCs w:val="20"/>
              </w:rPr>
              <w:t>), годы</w:t>
            </w:r>
          </w:p>
        </w:tc>
      </w:tr>
      <w:tr w:rsidR="002F2729" w:rsidRPr="004F4273" w:rsidTr="00770E21">
        <w:trPr>
          <w:trHeight w:val="540"/>
        </w:trPr>
        <w:tc>
          <w:tcPr>
            <w:tcW w:w="3686" w:type="dxa"/>
            <w:vMerge/>
          </w:tcPr>
          <w:p w:rsidR="002F2729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2F2729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E21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роспись, план на 01 января </w:t>
            </w:r>
          </w:p>
          <w:p w:rsidR="002F2729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2694" w:type="dxa"/>
          </w:tcPr>
          <w:p w:rsidR="00770E21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31 декабря</w:t>
            </w:r>
          </w:p>
          <w:p w:rsidR="002F2729" w:rsidRPr="004F4273" w:rsidRDefault="002F2729" w:rsidP="00770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отчетного года</w:t>
            </w:r>
          </w:p>
        </w:tc>
        <w:tc>
          <w:tcPr>
            <w:tcW w:w="1525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2F2729" w:rsidRPr="004F4273" w:rsidTr="00770E21">
        <w:trPr>
          <w:trHeight w:val="295"/>
        </w:trPr>
        <w:tc>
          <w:tcPr>
            <w:tcW w:w="3686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2729" w:rsidRPr="004F4273" w:rsidTr="00770E21">
        <w:trPr>
          <w:trHeight w:val="295"/>
        </w:trPr>
        <w:tc>
          <w:tcPr>
            <w:tcW w:w="3686" w:type="dxa"/>
            <w:vMerge w:val="restart"/>
          </w:tcPr>
          <w:p w:rsidR="002F2729" w:rsidRPr="004F4273" w:rsidRDefault="00770E21" w:rsidP="00B01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системы образования </w:t>
            </w:r>
            <w:r w:rsidR="002F2729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ального образования</w:t>
            </w:r>
            <w:r w:rsidR="002F2729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«Город Майкоп»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729" w:rsidRPr="004F4273">
              <w:rPr>
                <w:rFonts w:ascii="Times New Roman" w:hAnsi="Times New Roman" w:cs="Times New Roman"/>
                <w:sz w:val="20"/>
                <w:szCs w:val="20"/>
              </w:rPr>
              <w:t>на 2016-201</w:t>
            </w:r>
            <w:r w:rsidR="00B01FB5" w:rsidRPr="004F42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F2729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1 287 221,4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1 325 863,8</w:t>
            </w:r>
          </w:p>
        </w:tc>
        <w:tc>
          <w:tcPr>
            <w:tcW w:w="1525" w:type="dxa"/>
          </w:tcPr>
          <w:p w:rsidR="002F2729" w:rsidRPr="004F4273" w:rsidRDefault="001C30D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1 310 064,9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2F2729" w:rsidRPr="004F4273" w:rsidRDefault="001C30D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F2729" w:rsidRPr="004F4273" w:rsidRDefault="001C30D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5 201,1</w:t>
            </w:r>
          </w:p>
        </w:tc>
        <w:tc>
          <w:tcPr>
            <w:tcW w:w="1525" w:type="dxa"/>
          </w:tcPr>
          <w:p w:rsidR="002F2729" w:rsidRPr="004F4273" w:rsidRDefault="001C30D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5 201,0</w:t>
            </w:r>
          </w:p>
        </w:tc>
      </w:tr>
      <w:tr w:rsidR="002F2729" w:rsidRPr="004F4273" w:rsidTr="00770E21">
        <w:trPr>
          <w:trHeight w:val="644"/>
        </w:trPr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770E21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1 287 221,4</w:t>
            </w:r>
          </w:p>
        </w:tc>
        <w:tc>
          <w:tcPr>
            <w:tcW w:w="2694" w:type="dxa"/>
          </w:tcPr>
          <w:p w:rsidR="002F2729" w:rsidRPr="004F4273" w:rsidRDefault="001C30D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1 320 662,7</w:t>
            </w:r>
          </w:p>
        </w:tc>
        <w:tc>
          <w:tcPr>
            <w:tcW w:w="1525" w:type="dxa"/>
          </w:tcPr>
          <w:p w:rsidR="002F2729" w:rsidRPr="004F4273" w:rsidRDefault="001C30D7" w:rsidP="001C3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1 304 863,9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системы дошкольного образования»</w:t>
            </w: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OLE_LINK4"/>
            <w:bookmarkStart w:id="4" w:name="OLE_LINK5"/>
            <w:bookmarkStart w:id="5" w:name="OLE_LINK6"/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628 707,7</w:t>
            </w:r>
            <w:bookmarkEnd w:id="3"/>
            <w:bookmarkEnd w:id="4"/>
            <w:bookmarkEnd w:id="5"/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647 162,0</w:t>
            </w:r>
          </w:p>
        </w:tc>
        <w:tc>
          <w:tcPr>
            <w:tcW w:w="1525" w:type="dxa"/>
          </w:tcPr>
          <w:p w:rsidR="002F2729" w:rsidRPr="004F4273" w:rsidRDefault="002F2729" w:rsidP="00081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OLE_LINK1"/>
            <w:bookmarkStart w:id="7" w:name="OLE_LINK2"/>
            <w:bookmarkStart w:id="8" w:name="OLE_LINK3"/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635 168,</w:t>
            </w:r>
            <w:bookmarkEnd w:id="6"/>
            <w:bookmarkEnd w:id="7"/>
            <w:bookmarkEnd w:id="8"/>
            <w:r w:rsidR="000815DC"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2F2729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5162</w:t>
            </w:r>
            <w:r w:rsidR="000A6447" w:rsidRPr="004F427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94" w:type="dxa"/>
          </w:tcPr>
          <w:p w:rsidR="002F2729" w:rsidRPr="004F4273" w:rsidRDefault="000A644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5162,0</w:t>
            </w:r>
          </w:p>
        </w:tc>
        <w:tc>
          <w:tcPr>
            <w:tcW w:w="1525" w:type="dxa"/>
          </w:tcPr>
          <w:p w:rsidR="002F2729" w:rsidRPr="004F4273" w:rsidRDefault="00B9164B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5161,9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770E21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0A644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623 545,7</w:t>
            </w:r>
          </w:p>
        </w:tc>
        <w:tc>
          <w:tcPr>
            <w:tcW w:w="2694" w:type="dxa"/>
          </w:tcPr>
          <w:p w:rsidR="002F2729" w:rsidRPr="004F4273" w:rsidRDefault="000A644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642 000,0</w:t>
            </w:r>
          </w:p>
        </w:tc>
        <w:tc>
          <w:tcPr>
            <w:tcW w:w="1525" w:type="dxa"/>
          </w:tcPr>
          <w:p w:rsidR="002F2729" w:rsidRPr="004F4273" w:rsidRDefault="000A6447" w:rsidP="00B91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630 0</w:t>
            </w:r>
            <w:r w:rsidR="000815DC" w:rsidRPr="004F427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164B" w:rsidRPr="004F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«Предоставление качественного и доступного дошкольного образования»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623 545,7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632 683,5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OLE_LINK7"/>
            <w:bookmarkStart w:id="10" w:name="OLE_LINK8"/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620 858,9</w:t>
            </w:r>
            <w:bookmarkEnd w:id="9"/>
            <w:bookmarkEnd w:id="10"/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770E21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623 545,7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632 683,5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620 858,9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дошкольного образования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323 615,7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312 411,9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300 603,3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770E21" w:rsidP="00770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Комитет по образованию, образовательные организации,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323 615,7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312 411,9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300 603,3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организаций дошкольного образования в части реализации образовательного стандарта дошкольного образования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297 914,0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320 255,6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320 255,6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B17D72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297 914,0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320 255,6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320 255,6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дошкольного образования в части реализации образовательного стандарта дошкольного образования в частных ДОО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2 016,0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B17D72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2 016,0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«Развитие инфраструктуры системы дошкольного образования»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5 162,0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14 478,5</w:t>
            </w:r>
          </w:p>
        </w:tc>
        <w:tc>
          <w:tcPr>
            <w:tcW w:w="1525" w:type="dxa"/>
          </w:tcPr>
          <w:p w:rsidR="002F2729" w:rsidRPr="004F4273" w:rsidRDefault="002F2729" w:rsidP="00081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14 309,</w:t>
            </w:r>
            <w:r w:rsidR="000815DC"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2F2729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5162</w:t>
            </w:r>
            <w:r w:rsidR="000A6447" w:rsidRPr="004F427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694" w:type="dxa"/>
          </w:tcPr>
          <w:p w:rsidR="002F2729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5162</w:t>
            </w:r>
            <w:r w:rsidR="000A6447" w:rsidRPr="004F427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25" w:type="dxa"/>
          </w:tcPr>
          <w:p w:rsidR="002F2729" w:rsidRPr="004F4273" w:rsidRDefault="000815DC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5161,90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B17D72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0A644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F2729" w:rsidRPr="004F4273" w:rsidRDefault="000A644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9 316,50</w:t>
            </w:r>
          </w:p>
        </w:tc>
        <w:tc>
          <w:tcPr>
            <w:tcW w:w="1525" w:type="dxa"/>
          </w:tcPr>
          <w:p w:rsidR="002F2729" w:rsidRPr="004F4273" w:rsidRDefault="000A6447" w:rsidP="000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9 147,</w:t>
            </w:r>
            <w:r w:rsidR="000815DC" w:rsidRPr="004F4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ДОО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5F1480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2 705,8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2 635,5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B17D72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2F2729" w:rsidRPr="004F4273" w:rsidRDefault="005F1480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2 705,8</w:t>
            </w: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2 635,5</w:t>
            </w:r>
          </w:p>
        </w:tc>
      </w:tr>
      <w:tr w:rsidR="002F2729" w:rsidRPr="004F4273" w:rsidTr="00770E21">
        <w:tc>
          <w:tcPr>
            <w:tcW w:w="3686" w:type="dxa"/>
            <w:vMerge w:val="restart"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Строительство МБДОУ №16</w:t>
            </w:r>
          </w:p>
        </w:tc>
        <w:tc>
          <w:tcPr>
            <w:tcW w:w="4394" w:type="dxa"/>
          </w:tcPr>
          <w:p w:rsidR="002F2729" w:rsidRPr="004F4273" w:rsidRDefault="002F2729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5 162,0</w:t>
            </w: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5 162,0</w:t>
            </w:r>
          </w:p>
        </w:tc>
        <w:tc>
          <w:tcPr>
            <w:tcW w:w="1525" w:type="dxa"/>
          </w:tcPr>
          <w:p w:rsidR="002F2729" w:rsidRPr="004F4273" w:rsidRDefault="002F2729" w:rsidP="00081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15DC"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 161,9</w:t>
            </w:r>
          </w:p>
        </w:tc>
      </w:tr>
      <w:tr w:rsidR="002F2729" w:rsidRPr="004F4273" w:rsidTr="00770E21">
        <w:tc>
          <w:tcPr>
            <w:tcW w:w="3686" w:type="dxa"/>
            <w:vMerge/>
          </w:tcPr>
          <w:p w:rsidR="002F2729" w:rsidRPr="004F4273" w:rsidRDefault="002F2729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F2729" w:rsidRPr="004F4273" w:rsidRDefault="002F2729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2F2729" w:rsidRPr="004F4273" w:rsidRDefault="002F2729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1269B7" w:rsidRPr="004F4273" w:rsidRDefault="001269B7" w:rsidP="0027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5 162,0</w:t>
            </w:r>
          </w:p>
        </w:tc>
        <w:tc>
          <w:tcPr>
            <w:tcW w:w="2694" w:type="dxa"/>
          </w:tcPr>
          <w:p w:rsidR="001269B7" w:rsidRPr="004F4273" w:rsidRDefault="001269B7" w:rsidP="0027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5 162,0</w:t>
            </w:r>
          </w:p>
        </w:tc>
        <w:tc>
          <w:tcPr>
            <w:tcW w:w="1525" w:type="dxa"/>
          </w:tcPr>
          <w:p w:rsidR="001269B7" w:rsidRPr="004F4273" w:rsidRDefault="001269B7" w:rsidP="000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15DC" w:rsidRPr="004F4273">
              <w:rPr>
                <w:rFonts w:ascii="Times New Roman" w:hAnsi="Times New Roman" w:cs="Times New Roman"/>
                <w:sz w:val="20"/>
                <w:szCs w:val="20"/>
              </w:rPr>
              <w:t> 161,9</w:t>
            </w: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 w:val="restart"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капитального ремонта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</w:t>
            </w:r>
          </w:p>
        </w:tc>
        <w:tc>
          <w:tcPr>
            <w:tcW w:w="4394" w:type="dxa"/>
          </w:tcPr>
          <w:p w:rsidR="001269B7" w:rsidRPr="004F4273" w:rsidRDefault="001269B7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2 788,9</w:t>
            </w: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2 764,7</w:t>
            </w: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2 788,9</w:t>
            </w: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2 764,7</w:t>
            </w:r>
          </w:p>
        </w:tc>
      </w:tr>
      <w:tr w:rsidR="001269B7" w:rsidRPr="004F4273" w:rsidTr="00770E21">
        <w:tc>
          <w:tcPr>
            <w:tcW w:w="3686" w:type="dxa"/>
            <w:vMerge w:val="restart"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для решения социально-значимых вопросов по предложениям депутатов ГосСовета - Хасэ РА</w:t>
            </w:r>
          </w:p>
        </w:tc>
        <w:tc>
          <w:tcPr>
            <w:tcW w:w="4394" w:type="dxa"/>
          </w:tcPr>
          <w:p w:rsidR="001269B7" w:rsidRPr="004F4273" w:rsidRDefault="001269B7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2 575,0</w:t>
            </w:r>
          </w:p>
        </w:tc>
        <w:tc>
          <w:tcPr>
            <w:tcW w:w="1525" w:type="dxa"/>
          </w:tcPr>
          <w:p w:rsidR="001269B7" w:rsidRPr="004F4273" w:rsidRDefault="001269B7" w:rsidP="00081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2 573,</w:t>
            </w:r>
            <w:r w:rsidR="000815DC"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2 575,0</w:t>
            </w:r>
          </w:p>
        </w:tc>
        <w:tc>
          <w:tcPr>
            <w:tcW w:w="1525" w:type="dxa"/>
          </w:tcPr>
          <w:p w:rsidR="001269B7" w:rsidRPr="004F4273" w:rsidRDefault="001269B7" w:rsidP="0008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2 573,</w:t>
            </w:r>
            <w:r w:rsidR="000815DC" w:rsidRPr="004F42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69B7" w:rsidRPr="004F4273" w:rsidTr="00770E21">
        <w:tc>
          <w:tcPr>
            <w:tcW w:w="3686" w:type="dxa"/>
            <w:vMerge w:val="restart"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4394" w:type="dxa"/>
          </w:tcPr>
          <w:p w:rsidR="001269B7" w:rsidRPr="004F4273" w:rsidRDefault="001269B7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1 223,8</w:t>
            </w: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1 151,0</w:t>
            </w: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3A0185">
        <w:trPr>
          <w:trHeight w:val="800"/>
        </w:trPr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1 223,8</w:t>
            </w: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1 151,0</w:t>
            </w:r>
          </w:p>
        </w:tc>
      </w:tr>
      <w:tr w:rsidR="001269B7" w:rsidRPr="004F4273" w:rsidTr="00770E21">
        <w:tc>
          <w:tcPr>
            <w:tcW w:w="3686" w:type="dxa"/>
            <w:vMerge w:val="restart"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ДОО</w:t>
            </w:r>
          </w:p>
        </w:tc>
        <w:tc>
          <w:tcPr>
            <w:tcW w:w="4394" w:type="dxa"/>
          </w:tcPr>
          <w:p w:rsidR="001269B7" w:rsidRPr="004F4273" w:rsidRDefault="001269B7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1269B7" w:rsidRPr="004F4273" w:rsidRDefault="003A0185" w:rsidP="003A01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2C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1269B7" w:rsidRPr="004F4273" w:rsidRDefault="002C2DB5" w:rsidP="002C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1269B7" w:rsidRPr="004F4273" w:rsidTr="00770E21">
        <w:tc>
          <w:tcPr>
            <w:tcW w:w="3686" w:type="dxa"/>
            <w:vMerge w:val="restart"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4394" w:type="dxa"/>
          </w:tcPr>
          <w:p w:rsidR="001269B7" w:rsidRPr="004F4273" w:rsidRDefault="001269B7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590 282,7</w:t>
            </w:r>
          </w:p>
        </w:tc>
        <w:tc>
          <w:tcPr>
            <w:tcW w:w="2694" w:type="dxa"/>
          </w:tcPr>
          <w:p w:rsidR="001269B7" w:rsidRPr="004F4273" w:rsidRDefault="001C30D7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610 716,6</w:t>
            </w:r>
          </w:p>
        </w:tc>
        <w:tc>
          <w:tcPr>
            <w:tcW w:w="1525" w:type="dxa"/>
          </w:tcPr>
          <w:p w:rsidR="001269B7" w:rsidRPr="004F4273" w:rsidRDefault="001269B7" w:rsidP="00B95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607 359,</w:t>
            </w:r>
            <w:r w:rsidR="00B9595E"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269B7" w:rsidRPr="004F4273" w:rsidTr="00770E21">
        <w:tc>
          <w:tcPr>
            <w:tcW w:w="3686" w:type="dxa"/>
            <w:vMerge/>
          </w:tcPr>
          <w:p w:rsidR="001269B7" w:rsidRPr="004F4273" w:rsidRDefault="001269B7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269B7" w:rsidRPr="004F4273" w:rsidRDefault="001269B7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269B7" w:rsidRPr="004F4273" w:rsidRDefault="001269B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590 282,7</w:t>
            </w:r>
          </w:p>
        </w:tc>
        <w:tc>
          <w:tcPr>
            <w:tcW w:w="2694" w:type="dxa"/>
          </w:tcPr>
          <w:p w:rsidR="00B9595E" w:rsidRPr="004F4273" w:rsidRDefault="001C30D7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610 677,5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="001C30D7"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«Предоставление 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566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558 175</w:t>
            </w: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661B7"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564 710,9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564 406,0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Комитет по образованию,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558 175</w:t>
            </w:r>
            <w:r w:rsidR="005661B7" w:rsidRPr="004F427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564 710,9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564 406,0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организаций начального общего, основного общего, среднего общего образования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110  451,0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116 986,2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116 749,9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110  451,0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116 986,2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116 749,9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начального общего, основного общего, среднего общего образования  в части реализации образовательного стандарта общего образования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442 749,7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442 749,7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442 681,1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442 749,7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442 749,7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442 681,1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начального общего, основного общего, среднего общего образования  в части реализации образовательного стандарта общего образования в частных ОО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4 975,0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4 975,0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4 975,0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4 975,0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4 975,0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4 975,0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«Развитие инфраструктуры системы  начального общего, основного общего, среднего общего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715,0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10 488,6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10 425,5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10449,5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10386,4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ОО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1 478,3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1 460,0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1 478,3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1 460,0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ОО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715,0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560,0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548,6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Комитет по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для решения социально-значимых вопросов по предложениям депутатов ГосСовета - Хасэ РА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1 535,0</w:t>
            </w:r>
          </w:p>
        </w:tc>
        <w:tc>
          <w:tcPr>
            <w:tcW w:w="1525" w:type="dxa"/>
          </w:tcPr>
          <w:p w:rsidR="00B9595E" w:rsidRPr="004F4273" w:rsidRDefault="00B9595E" w:rsidP="00C6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1 530,4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1 535,0</w:t>
            </w:r>
          </w:p>
        </w:tc>
        <w:tc>
          <w:tcPr>
            <w:tcW w:w="1525" w:type="dxa"/>
          </w:tcPr>
          <w:p w:rsidR="00B9595E" w:rsidRPr="004F4273" w:rsidRDefault="00B9595E" w:rsidP="00C6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1 530,4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3 858,7</w:t>
            </w:r>
          </w:p>
        </w:tc>
        <w:tc>
          <w:tcPr>
            <w:tcW w:w="1525" w:type="dxa"/>
          </w:tcPr>
          <w:p w:rsidR="00B9595E" w:rsidRPr="004F4273" w:rsidRDefault="00B9595E" w:rsidP="00C6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3 831,2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3 858,7</w:t>
            </w:r>
          </w:p>
        </w:tc>
        <w:tc>
          <w:tcPr>
            <w:tcW w:w="1525" w:type="dxa"/>
          </w:tcPr>
          <w:p w:rsidR="00B9595E" w:rsidRPr="004F4273" w:rsidRDefault="00B9595E" w:rsidP="00C6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3 831,2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Осуществление капитального ремонта ОО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1 121,5</w:t>
            </w:r>
          </w:p>
        </w:tc>
        <w:tc>
          <w:tcPr>
            <w:tcW w:w="1525" w:type="dxa"/>
          </w:tcPr>
          <w:p w:rsidR="00B9595E" w:rsidRPr="004F4273" w:rsidRDefault="00B9595E" w:rsidP="00C6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1 120,2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1 121,5</w:t>
            </w:r>
          </w:p>
        </w:tc>
        <w:tc>
          <w:tcPr>
            <w:tcW w:w="1525" w:type="dxa"/>
          </w:tcPr>
          <w:p w:rsidR="00B9595E" w:rsidRPr="004F4273" w:rsidRDefault="00B9595E" w:rsidP="00C6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1 120,2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1 896,0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1 896,0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– Отсутствуют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1 896,0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1 896,0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Строительство общеобразовательной школы на 1100 мест по адресу г. Майкоп ул. 12 Марта 164, в том числе проектно-изыскательские работы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Управление ЖКХ и благоустройства Администрации муниципального образования «Город Майкоп»</w:t>
            </w:r>
          </w:p>
        </w:tc>
        <w:tc>
          <w:tcPr>
            <w:tcW w:w="2693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Комитет по образованию, образовательные организации,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694" w:type="dxa"/>
          </w:tcPr>
          <w:p w:rsidR="00B9595E" w:rsidRPr="004F4273" w:rsidRDefault="00B9595E" w:rsidP="00B9595E">
            <w:pPr>
              <w:jc w:val="center"/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5" w:type="dxa"/>
          </w:tcPr>
          <w:p w:rsidR="00B9595E" w:rsidRPr="004F4273" w:rsidRDefault="00B9595E" w:rsidP="00B9595E">
            <w:pPr>
              <w:jc w:val="center"/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2.3 «Реализация комплекса мер 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963,0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960,0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958,1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958,1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Социализация и поддержка, профессиональная адаптация обучающихся общеобразовательных организаций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898,1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898,1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Выплаты стипендий Главы муниципального образования  «Город Майкоп»   лучшим учащимся, творчески одаренным детям общеобразовательных организаций города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63,0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 «Сохранение и укрепление здоровья обучающихся»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30 429,0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34 557,1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31 569,5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30 429,0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34 557,1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31 569,5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питания обучающихся из многодетных семей и находящихся в трудной жизненной ситуации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28 400,0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29 508,4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26 520,8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28 400,0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29 508,4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26 520,8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2 029,0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5 048,7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5 048,7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Комитет по образованию,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2 029,0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5 048,7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5 048,7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системы дополнительного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33 977,0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31 977,2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31 972,8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33 977,0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31 977,2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31 972,7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 «Предоставление качественного и доступного дополнительного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33 977,0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31 542,5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31 542,5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33 977,0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31 542,5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31 542,5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33 977,0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31 542,5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31 542,5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33 977,0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31 542,5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31 542,5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 «Развитие инфраструктуры дополнительного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434,7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430,3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B17D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434,7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430,3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для решения социально-значимых вопросов по предложениям депутатов ГосСовета - Хасэ РА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B9595E" w:rsidRPr="004F4273" w:rsidTr="005F1480">
        <w:trPr>
          <w:trHeight w:val="70"/>
        </w:trPr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мероприятия для исполнения наказов избирателей по предложениям депутатов Совета народных депутатов муниципального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«Город Майкоп»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213,5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212,7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212,7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капитального ремонта в учреждениях дополнительного образования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181,2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177,6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34 254,0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36 008,0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35 565,0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34 254,0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36 008,0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35 565,0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«Обеспечение управления системой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33 254,0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34 673,0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34 244,6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33 254,0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34 673,0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34 244,6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Содержание Аппарата Комитета по образованию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8 707,0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8 721,6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8 619,7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8 707,0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8 721,6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8 619,7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Содержание МКУ «ЦБОУ»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21 596,0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23 001,4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22 690,9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21 596,0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23 001,4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22 690,9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Содержание МКУ «ГИМЦ»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2B0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2 951,0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2 925,0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2 909,0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2B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2 951,0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2 925,0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2 909,0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для исполнения наказов избирателей по предложениям депутатов Совета народных депутатов муниципального образования «Город Майкоп»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101</w:t>
            </w: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131,9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 по формированию профессиональных компетенций при реализации ФГОС общего образования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ОО и педагогических работников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79,0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74,9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 «Развитие кадрового потенциала системы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394,0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394,0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Организационно-педагогические мероприятия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394,0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394,0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Комитет по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394,0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4.4 «Развитие интеллектуального, творческого и спортивного потенциала обучающихся»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329,0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328,5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329,0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328,5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4.5 «Развитие городской системы оценки качества образования»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176,0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176,0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166,0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диагностических работ для обучающихся IV, IX, XI (XII) классов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репетиционных экзаменов по математике и русскому языку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независимой оценки </w:t>
            </w:r>
            <w:r w:rsidRPr="004F4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работы ОО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65,0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B9595E" w:rsidRPr="004F4273" w:rsidTr="00770E21"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4.6 «Освещение деятельности Комитета по образованию»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9595E" w:rsidRPr="004F4273" w:rsidTr="003A0185">
        <w:trPr>
          <w:trHeight w:val="191"/>
        </w:trPr>
        <w:tc>
          <w:tcPr>
            <w:tcW w:w="3686" w:type="dxa"/>
            <w:vMerge w:val="restart"/>
          </w:tcPr>
          <w:p w:rsidR="00B9595E" w:rsidRPr="004F4273" w:rsidRDefault="00B9595E" w:rsidP="00CA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и освещение деятельности Комитета по образованию</w:t>
            </w:r>
          </w:p>
        </w:tc>
        <w:tc>
          <w:tcPr>
            <w:tcW w:w="4394" w:type="dxa"/>
          </w:tcPr>
          <w:p w:rsidR="00B9595E" w:rsidRPr="004F4273" w:rsidRDefault="00B9595E" w:rsidP="002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Комитет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Соисполнитель  -  Отсутствует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95E" w:rsidRPr="004F4273" w:rsidTr="00770E21">
        <w:tc>
          <w:tcPr>
            <w:tcW w:w="3686" w:type="dxa"/>
            <w:vMerge/>
          </w:tcPr>
          <w:p w:rsidR="00B9595E" w:rsidRPr="004F4273" w:rsidRDefault="00B9595E" w:rsidP="002F2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9595E" w:rsidRPr="004F4273" w:rsidRDefault="00B9595E" w:rsidP="00CA5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Участник - Комитет по образованию, образовательные организации, подведомственные Комитету по образованию</w:t>
            </w:r>
          </w:p>
        </w:tc>
        <w:tc>
          <w:tcPr>
            <w:tcW w:w="2693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25" w:type="dxa"/>
          </w:tcPr>
          <w:p w:rsidR="00B9595E" w:rsidRPr="004F4273" w:rsidRDefault="00B9595E" w:rsidP="004F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062DD9" w:rsidRPr="004F4273" w:rsidRDefault="00062DD9" w:rsidP="002F2729">
      <w:pPr>
        <w:jc w:val="center"/>
        <w:sectPr w:rsidR="00062DD9" w:rsidRPr="004F4273" w:rsidSect="00062DD9">
          <w:pgSz w:w="16800" w:h="11900" w:orient="landscape" w:code="9"/>
          <w:pgMar w:top="851" w:right="782" w:bottom="567" w:left="992" w:header="720" w:footer="720" w:gutter="0"/>
          <w:cols w:space="708"/>
          <w:noEndnote/>
          <w:titlePg/>
          <w:docGrid w:linePitch="299"/>
        </w:sectPr>
      </w:pPr>
    </w:p>
    <w:p w:rsidR="00A25992" w:rsidRPr="004F4273" w:rsidRDefault="004F1BD5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4F4273">
        <w:rPr>
          <w:rFonts w:ascii="Times New Roman" w:hAnsi="Times New Roman" w:cs="Times New Roman"/>
          <w:b/>
          <w:sz w:val="28"/>
          <w:szCs w:val="28"/>
        </w:rPr>
        <w:t>.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A25992" w:rsidRPr="004F4273">
        <w:rPr>
          <w:rFonts w:ascii="Times New Roman" w:hAnsi="Times New Roman" w:cs="Times New Roman"/>
          <w:b/>
          <w:sz w:val="28"/>
          <w:szCs w:val="28"/>
        </w:rPr>
        <w:t>Информация о внесенных изменениях в муниципальную программу</w:t>
      </w:r>
    </w:p>
    <w:p w:rsidR="004F1BD5" w:rsidRPr="004F4273" w:rsidRDefault="0076387F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Постановлениями Администрации муниципального образования «Город Майкоп» в Программу были внесены следующие изменения:</w:t>
      </w:r>
    </w:p>
    <w:p w:rsidR="0076387F" w:rsidRPr="004F4273" w:rsidRDefault="0076387F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- от 18.05.2016 № 375 «О внесении изменений в муниципальную программу «Развитие системы образования «Город Майкоп» на 2016 – 2018 годы» были внесены изменения в объёмы </w:t>
      </w:r>
      <w:r w:rsidR="005661B7" w:rsidRPr="004F4273">
        <w:rPr>
          <w:rFonts w:ascii="Times New Roman" w:hAnsi="Times New Roman" w:cs="Times New Roman"/>
          <w:sz w:val="28"/>
          <w:szCs w:val="28"/>
        </w:rPr>
        <w:t>финансирования на 2016-2018 годы в целях приведения в соответстви</w:t>
      </w:r>
      <w:r w:rsidR="00A25992" w:rsidRPr="004F4273">
        <w:rPr>
          <w:rFonts w:ascii="Times New Roman" w:hAnsi="Times New Roman" w:cs="Times New Roman"/>
          <w:sz w:val="28"/>
          <w:szCs w:val="28"/>
        </w:rPr>
        <w:t>е</w:t>
      </w:r>
      <w:r w:rsidR="005661B7" w:rsidRPr="004F4273">
        <w:rPr>
          <w:rFonts w:ascii="Times New Roman" w:hAnsi="Times New Roman" w:cs="Times New Roman"/>
          <w:sz w:val="28"/>
          <w:szCs w:val="28"/>
        </w:rPr>
        <w:t xml:space="preserve"> с решением</w:t>
      </w:r>
      <w:r w:rsidR="00A25992" w:rsidRPr="004F4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992" w:rsidRPr="004F4273">
        <w:rPr>
          <w:rFonts w:ascii="Times New Roman" w:hAnsi="Times New Roman" w:cs="Times New Roman"/>
          <w:sz w:val="28"/>
          <w:szCs w:val="28"/>
        </w:rPr>
        <w:t>о</w:t>
      </w:r>
      <w:r w:rsidR="005661B7" w:rsidRPr="004F4273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5661B7"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A25992" w:rsidRPr="004F42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61B7" w:rsidRPr="004F4273">
        <w:rPr>
          <w:rFonts w:ascii="Times New Roman" w:hAnsi="Times New Roman" w:cs="Times New Roman"/>
          <w:sz w:val="28"/>
          <w:szCs w:val="28"/>
        </w:rPr>
        <w:t xml:space="preserve"> «Город Майкоп»</w:t>
      </w:r>
      <w:r w:rsidR="00A25992" w:rsidRPr="004F4273"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Pr="004F4273">
        <w:rPr>
          <w:rFonts w:ascii="Times New Roman" w:hAnsi="Times New Roman" w:cs="Times New Roman"/>
          <w:sz w:val="28"/>
          <w:szCs w:val="28"/>
        </w:rPr>
        <w:t>;</w:t>
      </w:r>
    </w:p>
    <w:p w:rsidR="002D441C" w:rsidRPr="004F4273" w:rsidRDefault="0076387F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- </w:t>
      </w:r>
      <w:r w:rsidR="002D441C" w:rsidRPr="004F4273">
        <w:rPr>
          <w:rFonts w:ascii="Times New Roman" w:hAnsi="Times New Roman" w:cs="Times New Roman"/>
          <w:sz w:val="28"/>
          <w:szCs w:val="28"/>
        </w:rPr>
        <w:t>от 12.12.2016 № 1131 «О внесении изменений в постановление Администрации муниципального образования «Город Майкоп» от 24.11.2015 № 816 «Об утверждении муниципальной программы ««Развитие системы образования «Город Майкоп» на 2016 – 2018 годы»</w:t>
      </w:r>
      <w:r w:rsidR="005661B7" w:rsidRPr="004F4273">
        <w:rPr>
          <w:rFonts w:ascii="Times New Roman" w:hAnsi="Times New Roman" w:cs="Times New Roman"/>
          <w:sz w:val="28"/>
          <w:szCs w:val="28"/>
        </w:rPr>
        <w:t xml:space="preserve"> были внесены изменения в связи с продлением сроков реализации муниципальной программы до 2019 года</w:t>
      </w:r>
      <w:r w:rsidR="00355E4F" w:rsidRPr="004F4273">
        <w:rPr>
          <w:rFonts w:ascii="Times New Roman" w:hAnsi="Times New Roman" w:cs="Times New Roman"/>
          <w:sz w:val="28"/>
          <w:szCs w:val="28"/>
        </w:rPr>
        <w:t>;</w:t>
      </w:r>
    </w:p>
    <w:p w:rsidR="002D441C" w:rsidRPr="004F4273" w:rsidRDefault="002D441C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- от 30.12.2016 № 1219 «О внесении изменений в муниципальную программу «Развитие системы образования «Город Майкоп» на 2016 – 201</w:t>
      </w:r>
      <w:r w:rsidR="00973185" w:rsidRPr="004F4273">
        <w:rPr>
          <w:rFonts w:ascii="Times New Roman" w:hAnsi="Times New Roman" w:cs="Times New Roman"/>
          <w:sz w:val="28"/>
          <w:szCs w:val="28"/>
        </w:rPr>
        <w:t>9</w:t>
      </w:r>
      <w:r w:rsidRPr="004F4273">
        <w:rPr>
          <w:rFonts w:ascii="Times New Roman" w:hAnsi="Times New Roman" w:cs="Times New Roman"/>
          <w:sz w:val="28"/>
          <w:szCs w:val="28"/>
        </w:rPr>
        <w:t xml:space="preserve"> годы» были внесены изменения</w:t>
      </w:r>
      <w:r w:rsidR="005661B7" w:rsidRPr="004F4273">
        <w:rPr>
          <w:rFonts w:ascii="Times New Roman" w:hAnsi="Times New Roman" w:cs="Times New Roman"/>
          <w:sz w:val="28"/>
          <w:szCs w:val="28"/>
        </w:rPr>
        <w:t xml:space="preserve"> по факту уточнения бюджета муниципального образования</w:t>
      </w:r>
      <w:r w:rsidR="00973185" w:rsidRPr="004F4273">
        <w:rPr>
          <w:rFonts w:ascii="Times New Roman" w:hAnsi="Times New Roman" w:cs="Times New Roman"/>
          <w:sz w:val="28"/>
          <w:szCs w:val="28"/>
        </w:rPr>
        <w:t xml:space="preserve"> за 2016 год</w:t>
      </w:r>
      <w:r w:rsidRPr="004F4273">
        <w:rPr>
          <w:rFonts w:ascii="Times New Roman" w:hAnsi="Times New Roman" w:cs="Times New Roman"/>
          <w:sz w:val="28"/>
          <w:szCs w:val="28"/>
        </w:rPr>
        <w:t>.</w:t>
      </w:r>
      <w:r w:rsidR="009D2F5A" w:rsidRPr="004F4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D6" w:rsidRPr="004F4273" w:rsidRDefault="004041D6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1D6" w:rsidRPr="004F4273" w:rsidRDefault="002D441C" w:rsidP="00A259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F4273">
        <w:rPr>
          <w:rFonts w:ascii="Times New Roman" w:hAnsi="Times New Roman" w:cs="Times New Roman"/>
          <w:b/>
          <w:sz w:val="28"/>
          <w:szCs w:val="28"/>
        </w:rPr>
        <w:t>.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53648B" w:rsidRPr="004F4273">
        <w:rPr>
          <w:rFonts w:ascii="Times New Roman" w:hAnsi="Times New Roman"/>
          <w:b/>
          <w:sz w:val="28"/>
          <w:szCs w:val="28"/>
        </w:rPr>
        <w:t>Данные об оценке эффективности реализации муниципальной программы</w:t>
      </w:r>
    </w:p>
    <w:p w:rsidR="005B0F73" w:rsidRPr="004F4273" w:rsidRDefault="005B0F73" w:rsidP="005B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F73" w:rsidRPr="004F4273" w:rsidRDefault="005B0F73" w:rsidP="005B0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273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5B0F73" w:rsidRPr="004F4273" w:rsidRDefault="005B0F73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1D6" w:rsidRPr="004F4273" w:rsidRDefault="00D40EDC" w:rsidP="005B0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27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041D6" w:rsidRPr="004F4273">
        <w:rPr>
          <w:rFonts w:ascii="Times New Roman" w:hAnsi="Times New Roman" w:cs="Times New Roman"/>
          <w:b/>
          <w:i/>
          <w:sz w:val="28"/>
          <w:szCs w:val="28"/>
        </w:rPr>
        <w:t>Оценка степени реализации мероприятий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600C81" w:rsidRPr="004F4273" w:rsidTr="00CA20A9">
        <w:trPr>
          <w:trHeight w:val="883"/>
        </w:trPr>
        <w:tc>
          <w:tcPr>
            <w:tcW w:w="5954" w:type="dxa"/>
            <w:shd w:val="clear" w:color="auto" w:fill="auto"/>
          </w:tcPr>
          <w:p w:rsidR="00600C81" w:rsidRPr="004F4273" w:rsidRDefault="00600C81" w:rsidP="00CA20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подпрограммы Программы</w:t>
            </w:r>
          </w:p>
        </w:tc>
        <w:tc>
          <w:tcPr>
            <w:tcW w:w="3969" w:type="dxa"/>
          </w:tcPr>
          <w:p w:rsidR="00600C81" w:rsidRPr="004F4273" w:rsidRDefault="00600C81" w:rsidP="00CA20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Оценка степени реализации мероприятия подпрограммы Программы</w:t>
            </w:r>
          </w:p>
        </w:tc>
      </w:tr>
      <w:tr w:rsidR="00600C81" w:rsidRPr="004F4273" w:rsidTr="00CA20A9">
        <w:trPr>
          <w:trHeight w:val="1016"/>
        </w:trPr>
        <w:tc>
          <w:tcPr>
            <w:tcW w:w="5954" w:type="dxa"/>
            <w:shd w:val="clear" w:color="auto" w:fill="auto"/>
          </w:tcPr>
          <w:p w:rsidR="00600C81" w:rsidRPr="004F4273" w:rsidRDefault="00600C81" w:rsidP="00CA20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1" w:name="_Hlk478012578"/>
            <w:r w:rsidRPr="004F4273">
              <w:rPr>
                <w:rFonts w:ascii="Times New Roman" w:hAnsi="Times New Roman" w:cs="Times New Roman"/>
                <w:i/>
                <w:sz w:val="24"/>
                <w:szCs w:val="28"/>
              </w:rPr>
              <w:t>Программа «Развитие системы образования муниципального образования «Город Майкоп» на 2016-201</w:t>
            </w:r>
            <w:r w:rsidR="00BE73D9" w:rsidRPr="004F4273">
              <w:rPr>
                <w:rFonts w:ascii="Times New Roman" w:hAnsi="Times New Roman" w:cs="Times New Roman"/>
                <w:i/>
                <w:sz w:val="24"/>
                <w:szCs w:val="28"/>
              </w:rPr>
              <w:t>8</w:t>
            </w:r>
            <w:r w:rsidRPr="004F427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годы»</w:t>
            </w:r>
          </w:p>
        </w:tc>
        <w:tc>
          <w:tcPr>
            <w:tcW w:w="3969" w:type="dxa"/>
            <w:vAlign w:val="center"/>
          </w:tcPr>
          <w:p w:rsidR="00600C81" w:rsidRPr="004F4273" w:rsidRDefault="00600C81" w:rsidP="00CA20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СРм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(0,5+1+1+1 )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8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=</w:t>
            </w:r>
            <w:r w:rsidR="005661B7"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 xml:space="preserve"> 0,88</w:t>
            </w:r>
          </w:p>
        </w:tc>
      </w:tr>
      <w:tr w:rsidR="00600C81" w:rsidRPr="004F4273" w:rsidTr="00CA20A9">
        <w:trPr>
          <w:trHeight w:val="410"/>
        </w:trPr>
        <w:tc>
          <w:tcPr>
            <w:tcW w:w="5954" w:type="dxa"/>
            <w:shd w:val="clear" w:color="auto" w:fill="auto"/>
          </w:tcPr>
          <w:p w:rsidR="00600C81" w:rsidRPr="004F4273" w:rsidRDefault="00600C81" w:rsidP="003D613B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bookmarkStart w:id="12" w:name="_Hlk477117601"/>
            <w:r w:rsidRPr="004F4273">
              <w:rPr>
                <w:rFonts w:ascii="Times New Roman" w:hAnsi="Times New Roman" w:cs="Times New Roman"/>
                <w:sz w:val="24"/>
                <w:szCs w:val="28"/>
              </w:rPr>
              <w:t>Подпрограмма 1 «Развитие системы дошкольного образования»</w:t>
            </w:r>
          </w:p>
        </w:tc>
        <w:tc>
          <w:tcPr>
            <w:tcW w:w="3969" w:type="dxa"/>
            <w:vAlign w:val="center"/>
          </w:tcPr>
          <w:p w:rsidR="00600C81" w:rsidRPr="004F4273" w:rsidRDefault="00600C81" w:rsidP="00CA20A9">
            <w:pPr>
              <w:jc w:val="center"/>
              <w:rPr>
                <w:rFonts w:ascii="Cambria Math" w:hAnsi="Cambria Math" w:cs="Times New Roman"/>
                <w:sz w:val="24"/>
                <w:szCs w:val="28"/>
                <w:oMath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СРм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1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8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=0,5</w:t>
            </w:r>
          </w:p>
        </w:tc>
      </w:tr>
      <w:tr w:rsidR="00600C81" w:rsidRPr="004F4273" w:rsidTr="00CA20A9">
        <w:tc>
          <w:tcPr>
            <w:tcW w:w="5954" w:type="dxa"/>
            <w:shd w:val="clear" w:color="auto" w:fill="auto"/>
          </w:tcPr>
          <w:p w:rsidR="00600C81" w:rsidRPr="004F4273" w:rsidRDefault="00600C81" w:rsidP="003D6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13" w:name="_Hlk477118902"/>
            <w:bookmarkEnd w:id="12"/>
            <w:r w:rsidRPr="004F4273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</w:t>
            </w:r>
            <w:r w:rsidR="00BE73D9" w:rsidRPr="004F4273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4F4273">
              <w:rPr>
                <w:rFonts w:ascii="Times New Roman" w:hAnsi="Times New Roman" w:cs="Times New Roman"/>
                <w:sz w:val="24"/>
                <w:szCs w:val="28"/>
              </w:rPr>
              <w:t>«Развитие системы начального общего, основного общего, среднего общего образования»</w:t>
            </w:r>
          </w:p>
        </w:tc>
        <w:tc>
          <w:tcPr>
            <w:tcW w:w="3969" w:type="dxa"/>
            <w:vAlign w:val="center"/>
          </w:tcPr>
          <w:p w:rsidR="00600C81" w:rsidRPr="004F4273" w:rsidRDefault="00600C81" w:rsidP="00CA20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СРм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4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8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= 1</w:t>
            </w:r>
          </w:p>
        </w:tc>
      </w:tr>
      <w:tr w:rsidR="00600C81" w:rsidRPr="004F4273" w:rsidTr="00CA20A9">
        <w:tc>
          <w:tcPr>
            <w:tcW w:w="5954" w:type="dxa"/>
            <w:shd w:val="clear" w:color="auto" w:fill="auto"/>
          </w:tcPr>
          <w:p w:rsidR="00600C81" w:rsidRPr="004F4273" w:rsidRDefault="00600C81" w:rsidP="003D6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14" w:name="_Hlk477119201"/>
            <w:bookmarkEnd w:id="13"/>
            <w:r w:rsidRPr="004F4273">
              <w:rPr>
                <w:rFonts w:ascii="Times New Roman" w:hAnsi="Times New Roman" w:cs="Times New Roman"/>
                <w:sz w:val="24"/>
                <w:szCs w:val="28"/>
              </w:rPr>
              <w:t>Подпрограмма</w:t>
            </w:r>
            <w:r w:rsidR="003D613B" w:rsidRPr="004F42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73D9" w:rsidRPr="004F42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F4273">
              <w:rPr>
                <w:rFonts w:ascii="Times New Roman" w:hAnsi="Times New Roman" w:cs="Times New Roman"/>
                <w:sz w:val="24"/>
                <w:szCs w:val="28"/>
              </w:rPr>
              <w:t xml:space="preserve"> «Развитие системы дополнительного образования»</w:t>
            </w:r>
          </w:p>
        </w:tc>
        <w:tc>
          <w:tcPr>
            <w:tcW w:w="3969" w:type="dxa"/>
            <w:vAlign w:val="center"/>
          </w:tcPr>
          <w:p w:rsidR="00600C81" w:rsidRPr="004F4273" w:rsidRDefault="00600C81" w:rsidP="00CA20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СРм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2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8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= 1</w:t>
            </w:r>
          </w:p>
        </w:tc>
      </w:tr>
      <w:tr w:rsidR="00600C81" w:rsidRPr="004F4273" w:rsidTr="00CA20A9">
        <w:tc>
          <w:tcPr>
            <w:tcW w:w="5954" w:type="dxa"/>
            <w:shd w:val="clear" w:color="auto" w:fill="auto"/>
          </w:tcPr>
          <w:p w:rsidR="00600C81" w:rsidRPr="004F4273" w:rsidRDefault="00600C81" w:rsidP="003D6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15" w:name="_Hlk477119315"/>
            <w:bookmarkEnd w:id="14"/>
            <w:r w:rsidRPr="004F4273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</w:t>
            </w:r>
            <w:r w:rsidR="00BE73D9" w:rsidRPr="004F4273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Pr="004F4273">
              <w:rPr>
                <w:rFonts w:ascii="Times New Roman" w:hAnsi="Times New Roman" w:cs="Times New Roman"/>
                <w:sz w:val="24"/>
                <w:szCs w:val="28"/>
              </w:rPr>
              <w:t>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3969" w:type="dxa"/>
            <w:vAlign w:val="center"/>
          </w:tcPr>
          <w:p w:rsidR="00600C81" w:rsidRPr="004F4273" w:rsidRDefault="00600C81" w:rsidP="00CA20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СРм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6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6</m:t>
                  </m:r>
                </m:den>
              </m:f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8"/>
              </w:rPr>
              <w:t>= 1</w:t>
            </w:r>
          </w:p>
        </w:tc>
      </w:tr>
      <w:bookmarkEnd w:id="11"/>
      <w:bookmarkEnd w:id="15"/>
    </w:tbl>
    <w:p w:rsidR="00C82578" w:rsidRPr="004F4273" w:rsidRDefault="00C82578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1B7" w:rsidRPr="004F4273" w:rsidRDefault="005661B7" w:rsidP="003D613B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1B7" w:rsidRPr="004F4273" w:rsidRDefault="005661B7" w:rsidP="00A25992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1B7" w:rsidRPr="004F4273" w:rsidRDefault="005661B7" w:rsidP="00A25992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DD9" w:rsidRPr="004F4273" w:rsidRDefault="00D40EDC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OLE_LINK13"/>
      <w:bookmarkStart w:id="17" w:name="OLE_LINK14"/>
      <w:bookmarkStart w:id="18" w:name="OLE_LINK15"/>
      <w:bookmarkStart w:id="19" w:name="OLE_LINK16"/>
      <w:bookmarkStart w:id="20" w:name="OLE_LINK9"/>
      <w:bookmarkStart w:id="21" w:name="OLE_LINK10"/>
      <w:r w:rsidRPr="004F4273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062DD9" w:rsidRPr="004F4273">
        <w:rPr>
          <w:rFonts w:ascii="Times New Roman" w:hAnsi="Times New Roman" w:cs="Times New Roman"/>
          <w:b/>
          <w:i/>
          <w:sz w:val="28"/>
          <w:szCs w:val="28"/>
        </w:rPr>
        <w:t>Оценка степени соответствия запланированному уровню затрат</w:t>
      </w:r>
      <w:bookmarkEnd w:id="16"/>
      <w:bookmarkEnd w:id="17"/>
      <w:bookmarkEnd w:id="18"/>
      <w:bookmarkEnd w:id="19"/>
      <w:r w:rsidR="00062DD9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20"/>
      <w:bookmarkEnd w:id="21"/>
    </w:p>
    <w:tbl>
      <w:tblPr>
        <w:tblStyle w:val="a4"/>
        <w:tblpPr w:leftFromText="180" w:rightFromText="180" w:vertAnchor="text" w:horzAnchor="margin" w:tblpX="216" w:tblpY="229"/>
        <w:tblW w:w="0" w:type="auto"/>
        <w:tblLook w:val="04A0" w:firstRow="1" w:lastRow="0" w:firstColumn="1" w:lastColumn="0" w:noHBand="0" w:noVBand="1"/>
      </w:tblPr>
      <w:tblGrid>
        <w:gridCol w:w="4928"/>
        <w:gridCol w:w="4887"/>
      </w:tblGrid>
      <w:tr w:rsidR="00600C81" w:rsidRPr="004F4273" w:rsidTr="003D613B">
        <w:trPr>
          <w:trHeight w:val="883"/>
        </w:trPr>
        <w:tc>
          <w:tcPr>
            <w:tcW w:w="4928" w:type="dxa"/>
            <w:shd w:val="clear" w:color="auto" w:fill="auto"/>
          </w:tcPr>
          <w:p w:rsidR="00600C81" w:rsidRPr="004F4273" w:rsidRDefault="00600C81" w:rsidP="003D61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2" w:name="_Hlk477117365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подпрограммы Программы</w:t>
            </w:r>
          </w:p>
        </w:tc>
        <w:tc>
          <w:tcPr>
            <w:tcW w:w="4887" w:type="dxa"/>
          </w:tcPr>
          <w:p w:rsidR="00600C81" w:rsidRPr="004F4273" w:rsidRDefault="00600C81" w:rsidP="003D61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степени соответствия запланированному уровню затрат</w:t>
            </w:r>
          </w:p>
        </w:tc>
      </w:tr>
      <w:tr w:rsidR="00BE73D9" w:rsidRPr="004F4273" w:rsidTr="003D613B">
        <w:trPr>
          <w:trHeight w:val="410"/>
        </w:trPr>
        <w:tc>
          <w:tcPr>
            <w:tcW w:w="4928" w:type="dxa"/>
            <w:shd w:val="clear" w:color="auto" w:fill="auto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OLE_LINK44"/>
            <w:bookmarkStart w:id="24" w:name="OLE_LINK45"/>
            <w:r w:rsidRPr="004F427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«Развитие системы образования муниципального образования «Город Майкоп» на 2016-2018 годы»</w:t>
            </w:r>
            <w:bookmarkEnd w:id="23"/>
            <w:bookmarkEnd w:id="24"/>
          </w:p>
        </w:tc>
        <w:tc>
          <w:tcPr>
            <w:tcW w:w="4887" w:type="dxa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0,98+0,99+1+0,99</m:t>
                  </m: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0,99</w:t>
            </w:r>
          </w:p>
        </w:tc>
      </w:tr>
      <w:tr w:rsidR="00BE73D9" w:rsidRPr="004F4273" w:rsidTr="003D613B">
        <w:trPr>
          <w:trHeight w:val="410"/>
        </w:trPr>
        <w:tc>
          <w:tcPr>
            <w:tcW w:w="4928" w:type="dxa"/>
            <w:shd w:val="clear" w:color="auto" w:fill="auto"/>
          </w:tcPr>
          <w:p w:rsidR="00BE73D9" w:rsidRPr="004F4273" w:rsidRDefault="00BE73D9" w:rsidP="003D613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5" w:name="_Hlk478012591"/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4887" w:type="dxa"/>
          </w:tcPr>
          <w:p w:rsidR="00BE73D9" w:rsidRPr="004F4273" w:rsidRDefault="00BE73D9" w:rsidP="003D613B">
            <w:pPr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bookmarkStart w:id="26" w:name="OLE_LINK17"/>
            <w:bookmarkStart w:id="27" w:name="OLE_LINK18"/>
            <w:bookmarkStart w:id="28" w:name="OLE_LINK19"/>
            <w:bookmarkStart w:id="29" w:name="OLE_LINK38"/>
            <w:bookmarkStart w:id="30" w:name="OLE_LINK20"/>
            <w:bookmarkStart w:id="31" w:name="OLE_LINK21"/>
            <w:bookmarkStart w:id="32" w:name="OLE_LINK22"/>
            <w:bookmarkStart w:id="33" w:name="OLE_LINK25"/>
            <w:bookmarkStart w:id="34" w:name="OLE_LINK29"/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635 168,0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647 162,0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0,98</w:t>
            </w:r>
            <w:bookmarkEnd w:id="33"/>
            <w:bookmarkEnd w:id="34"/>
          </w:p>
        </w:tc>
      </w:tr>
      <w:tr w:rsidR="00BE73D9" w:rsidRPr="004F4273" w:rsidTr="003D613B">
        <w:tc>
          <w:tcPr>
            <w:tcW w:w="4928" w:type="dxa"/>
            <w:shd w:val="clear" w:color="auto" w:fill="auto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4887" w:type="dxa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607 359,1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610 716,6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0,99</w:t>
            </w:r>
          </w:p>
        </w:tc>
      </w:tr>
      <w:tr w:rsidR="00BE73D9" w:rsidRPr="004F4273" w:rsidTr="003D613B">
        <w:tc>
          <w:tcPr>
            <w:tcW w:w="4928" w:type="dxa"/>
            <w:shd w:val="clear" w:color="auto" w:fill="auto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системы дополнительного образования»</w:t>
            </w:r>
          </w:p>
        </w:tc>
        <w:tc>
          <w:tcPr>
            <w:tcW w:w="4887" w:type="dxa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51"/>
            <w:bookmarkStart w:id="36" w:name="OLE_LINK52"/>
            <w:bookmarkStart w:id="37" w:name="OLE_LINK53"/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31 972,8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31 977,2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=  </w:t>
            </w:r>
            <w:bookmarkEnd w:id="35"/>
            <w:bookmarkEnd w:id="36"/>
            <w:bookmarkEnd w:id="37"/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</w:tr>
      <w:tr w:rsidR="00BE73D9" w:rsidRPr="004F4273" w:rsidTr="003D613B">
        <w:tc>
          <w:tcPr>
            <w:tcW w:w="4928" w:type="dxa"/>
            <w:shd w:val="clear" w:color="auto" w:fill="auto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4887" w:type="dxa"/>
          </w:tcPr>
          <w:p w:rsidR="00BE73D9" w:rsidRPr="004F4273" w:rsidRDefault="00BE73D9" w:rsidP="003D6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58"/>
            <w:bookmarkStart w:id="39" w:name="OLE_LINK59"/>
            <w:bookmarkStart w:id="40" w:name="OLE_LINK60"/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35 565,0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36 008,0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= </w:t>
            </w:r>
            <w:bookmarkEnd w:id="38"/>
            <w:bookmarkEnd w:id="39"/>
            <w:bookmarkEnd w:id="40"/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0,99</w:t>
            </w:r>
          </w:p>
        </w:tc>
      </w:tr>
      <w:bookmarkEnd w:id="22"/>
      <w:bookmarkEnd w:id="25"/>
    </w:tbl>
    <w:p w:rsidR="00E26AE0" w:rsidRPr="004F4273" w:rsidRDefault="00E26AE0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2DD9" w:rsidRPr="004F4273" w:rsidRDefault="00D40EDC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1" w:name="OLE_LINK26"/>
      <w:bookmarkStart w:id="42" w:name="OLE_LINK27"/>
      <w:bookmarkStart w:id="43" w:name="OLE_LINK28"/>
      <w:r w:rsidRPr="004F427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62DD9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Оценка </w:t>
      </w:r>
      <w:bookmarkStart w:id="44" w:name="OLE_LINK41"/>
      <w:bookmarkStart w:id="45" w:name="OLE_LINK42"/>
      <w:bookmarkStart w:id="46" w:name="OLE_LINK43"/>
      <w:r w:rsidRPr="004F4273">
        <w:rPr>
          <w:rFonts w:ascii="Times New Roman" w:hAnsi="Times New Roman" w:cs="Times New Roman"/>
          <w:b/>
          <w:i/>
          <w:sz w:val="28"/>
          <w:szCs w:val="28"/>
        </w:rPr>
        <w:t>эфф</w:t>
      </w:r>
      <w:r w:rsidR="00600C81" w:rsidRPr="004F427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F4273">
        <w:rPr>
          <w:rFonts w:ascii="Times New Roman" w:hAnsi="Times New Roman" w:cs="Times New Roman"/>
          <w:b/>
          <w:i/>
          <w:sz w:val="28"/>
          <w:szCs w:val="28"/>
        </w:rPr>
        <w:t>ктивности</w:t>
      </w:r>
      <w:bookmarkEnd w:id="44"/>
      <w:bookmarkEnd w:id="45"/>
      <w:bookmarkEnd w:id="46"/>
      <w:r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2DD9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использования средств бюджета </w:t>
      </w:r>
      <w:r w:rsidR="00E501D9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 w:rsidR="00062DD9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«Город Майкоп» </w:t>
      </w:r>
      <w:bookmarkEnd w:id="41"/>
      <w:bookmarkEnd w:id="42"/>
      <w:bookmarkEnd w:id="43"/>
    </w:p>
    <w:p w:rsidR="00062DD9" w:rsidRPr="004F4273" w:rsidRDefault="00062DD9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7" w:name="OLE_LINK90"/>
      <w:bookmarkStart w:id="48" w:name="OLE_LINK91"/>
      <w:bookmarkStart w:id="49" w:name="OLE_LINK92"/>
    </w:p>
    <w:tbl>
      <w:tblPr>
        <w:tblStyle w:val="a4"/>
        <w:tblpPr w:leftFromText="180" w:rightFromText="180" w:vertAnchor="text" w:horzAnchor="margin" w:tblpX="216" w:tblpY="254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00C81" w:rsidRPr="004F4273" w:rsidTr="00CE3D56">
        <w:trPr>
          <w:trHeight w:val="883"/>
        </w:trPr>
        <w:tc>
          <w:tcPr>
            <w:tcW w:w="4928" w:type="dxa"/>
            <w:shd w:val="clear" w:color="auto" w:fill="auto"/>
          </w:tcPr>
          <w:p w:rsidR="00600C81" w:rsidRPr="004F4273" w:rsidRDefault="00600C81" w:rsidP="00CE3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подпрограммы Программы</w:t>
            </w:r>
          </w:p>
        </w:tc>
        <w:tc>
          <w:tcPr>
            <w:tcW w:w="4961" w:type="dxa"/>
          </w:tcPr>
          <w:p w:rsidR="00600C81" w:rsidRPr="004F4273" w:rsidRDefault="00600C81" w:rsidP="00CE3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  <w:r w:rsidR="00BE73D9"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BE73D9"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эффективности </w:t>
            </w: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использования</w:t>
            </w:r>
            <w:proofErr w:type="gram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средств бюджета муниципального образования </w:t>
            </w:r>
          </w:p>
          <w:p w:rsidR="00600C81" w:rsidRPr="004F4273" w:rsidRDefault="00600C81" w:rsidP="00CE3D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«Город Майкоп»</w:t>
            </w:r>
          </w:p>
        </w:tc>
      </w:tr>
      <w:tr w:rsidR="00BE73D9" w:rsidRPr="004F4273" w:rsidTr="00CE3D56">
        <w:trPr>
          <w:trHeight w:val="410"/>
        </w:trPr>
        <w:tc>
          <w:tcPr>
            <w:tcW w:w="4928" w:type="dxa"/>
            <w:shd w:val="clear" w:color="auto" w:fill="auto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478012876"/>
            <w:r w:rsidRPr="004F4273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«Развитие системы образования муниципального образования «Город Майкоп» на 2016-2018 годы»</w:t>
            </w:r>
          </w:p>
        </w:tc>
        <w:tc>
          <w:tcPr>
            <w:tcW w:w="4961" w:type="dxa"/>
          </w:tcPr>
          <w:p w:rsidR="00BE73D9" w:rsidRPr="004F4273" w:rsidRDefault="00BE73D9" w:rsidP="004F52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Эис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0,51+1,01+1+1,01</m:t>
                  </m: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</w:t>
            </w:r>
            <w:r w:rsidR="004F521B"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</w:tr>
      <w:tr w:rsidR="00BE73D9" w:rsidRPr="004F4273" w:rsidTr="00CE3D56">
        <w:trPr>
          <w:trHeight w:val="410"/>
        </w:trPr>
        <w:tc>
          <w:tcPr>
            <w:tcW w:w="4928" w:type="dxa"/>
            <w:shd w:val="clear" w:color="auto" w:fill="auto"/>
          </w:tcPr>
          <w:p w:rsidR="00BE73D9" w:rsidRPr="004F4273" w:rsidRDefault="00BE73D9" w:rsidP="00CE3D5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4961" w:type="dxa"/>
          </w:tcPr>
          <w:p w:rsidR="00BE73D9" w:rsidRPr="004F4273" w:rsidRDefault="00BE73D9" w:rsidP="00CE3D56">
            <w:pPr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bookmarkStart w:id="51" w:name="OLE_LINK12"/>
            <w:bookmarkStart w:id="52" w:name="OLE_LINK23"/>
            <w:bookmarkStart w:id="53" w:name="OLE_LINK24"/>
            <w:bookmarkStart w:id="54" w:name="OLE_LINK46"/>
            <w:bookmarkStart w:id="55" w:name="OLE_LINK47"/>
            <w:bookmarkStart w:id="56" w:name="OLE_LINK48"/>
            <w:bookmarkStart w:id="57" w:name="OLE_LINK49"/>
            <w:bookmarkStart w:id="58" w:name="OLE_LINK50"/>
            <w:bookmarkStart w:id="59" w:name="OLE_LINK54"/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Эис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0,98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0,5</w:t>
            </w:r>
            <w:bookmarkEnd w:id="51"/>
            <w:bookmarkEnd w:id="52"/>
            <w:bookmarkEnd w:id="53"/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BE73D9" w:rsidRPr="004F4273" w:rsidTr="00CE3D56">
        <w:tc>
          <w:tcPr>
            <w:tcW w:w="4928" w:type="dxa"/>
            <w:shd w:val="clear" w:color="auto" w:fill="auto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4961" w:type="dxa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Эис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0,99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1,01</w:t>
            </w:r>
          </w:p>
        </w:tc>
      </w:tr>
      <w:tr w:rsidR="00BE73D9" w:rsidRPr="004F4273" w:rsidTr="00CE3D56">
        <w:tc>
          <w:tcPr>
            <w:tcW w:w="4928" w:type="dxa"/>
            <w:shd w:val="clear" w:color="auto" w:fill="auto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системы дополнительного образования»</w:t>
            </w:r>
          </w:p>
        </w:tc>
        <w:tc>
          <w:tcPr>
            <w:tcW w:w="4961" w:type="dxa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Эис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=(1)/ (1)  = 1,0</w:t>
            </w:r>
          </w:p>
        </w:tc>
      </w:tr>
      <w:tr w:rsidR="00BE73D9" w:rsidRPr="004F4273" w:rsidTr="00CE3D56">
        <w:tc>
          <w:tcPr>
            <w:tcW w:w="4928" w:type="dxa"/>
            <w:shd w:val="clear" w:color="auto" w:fill="auto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4961" w:type="dxa"/>
          </w:tcPr>
          <w:p w:rsidR="00BE73D9" w:rsidRPr="004F4273" w:rsidRDefault="00BE73D9" w:rsidP="00CE3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Эис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0,99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1,01</w:t>
            </w:r>
          </w:p>
        </w:tc>
      </w:tr>
      <w:bookmarkEnd w:id="50"/>
    </w:tbl>
    <w:p w:rsidR="006B2CA2" w:rsidRPr="004F4273" w:rsidRDefault="006B2CA2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C81" w:rsidRPr="004F4273" w:rsidRDefault="00600C81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C81" w:rsidRPr="004F4273" w:rsidRDefault="00600C81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C81" w:rsidRPr="004F4273" w:rsidRDefault="00600C81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C81" w:rsidRPr="004F4273" w:rsidRDefault="00600C81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C81" w:rsidRPr="004F4273" w:rsidRDefault="00600C81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0C81" w:rsidRPr="004F4273" w:rsidRDefault="00600C81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bookmarkEnd w:id="47"/>
    <w:bookmarkEnd w:id="48"/>
    <w:bookmarkEnd w:id="49"/>
    <w:p w:rsidR="002D441C" w:rsidRPr="004F4273" w:rsidRDefault="00D40EDC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4273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2D441C" w:rsidRPr="004F4273">
        <w:rPr>
          <w:rFonts w:ascii="Times New Roman" w:hAnsi="Times New Roman" w:cs="Times New Roman"/>
          <w:b/>
          <w:i/>
          <w:sz w:val="28"/>
          <w:szCs w:val="28"/>
        </w:rPr>
        <w:t>Оценка степени достижения целей и решения задач Программы</w:t>
      </w:r>
    </w:p>
    <w:tbl>
      <w:tblPr>
        <w:tblStyle w:val="a4"/>
        <w:tblpPr w:leftFromText="180" w:rightFromText="180" w:vertAnchor="text" w:horzAnchor="margin" w:tblpXSpec="center" w:tblpY="342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A71A2C" w:rsidRPr="004F4273" w:rsidTr="008B6B5F">
        <w:trPr>
          <w:trHeight w:val="883"/>
        </w:trPr>
        <w:tc>
          <w:tcPr>
            <w:tcW w:w="5211" w:type="dxa"/>
            <w:shd w:val="clear" w:color="auto" w:fill="auto"/>
          </w:tcPr>
          <w:p w:rsidR="00A71A2C" w:rsidRPr="004F4273" w:rsidRDefault="00A71A2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60" w:name="_Hlk477144224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подпрограммы Программы</w:t>
            </w:r>
          </w:p>
        </w:tc>
        <w:tc>
          <w:tcPr>
            <w:tcW w:w="5103" w:type="dxa"/>
          </w:tcPr>
          <w:p w:rsidR="00A71A2C" w:rsidRPr="004F4273" w:rsidRDefault="00C0398E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степени достижения целей и решения задач Программы</w:t>
            </w:r>
          </w:p>
        </w:tc>
      </w:tr>
      <w:tr w:rsidR="00BE73D9" w:rsidRPr="004F4273" w:rsidTr="008B6B5F">
        <w:trPr>
          <w:trHeight w:val="410"/>
        </w:trPr>
        <w:tc>
          <w:tcPr>
            <w:tcW w:w="5211" w:type="dxa"/>
            <w:shd w:val="clear" w:color="auto" w:fill="auto"/>
          </w:tcPr>
          <w:p w:rsidR="00BE73D9" w:rsidRPr="004F4273" w:rsidRDefault="00BE73D9" w:rsidP="00634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«Развитие системы образования муниципального образования «Город Майкоп» на 2016-2018 годы»</w:t>
            </w:r>
          </w:p>
        </w:tc>
        <w:tc>
          <w:tcPr>
            <w:tcW w:w="5103" w:type="dxa"/>
          </w:tcPr>
          <w:p w:rsidR="00BE73D9" w:rsidRPr="004F4273" w:rsidRDefault="00BE73D9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 </w:t>
            </w:r>
            <w:bookmarkStart w:id="61" w:name="OLE_LINK62"/>
            <w:bookmarkStart w:id="62" w:name="OLE_LINK63"/>
            <w:bookmarkStart w:id="63" w:name="OLE_LINK64"/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</w:t>
            </w:r>
            <w:bookmarkEnd w:id="61"/>
            <w:bookmarkEnd w:id="62"/>
            <w:bookmarkEnd w:id="63"/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1,0+1,0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</w:tc>
      </w:tr>
      <w:tr w:rsidR="00413BF1" w:rsidRPr="004F4273" w:rsidTr="008B6B5F">
        <w:trPr>
          <w:trHeight w:val="410"/>
        </w:trPr>
        <w:tc>
          <w:tcPr>
            <w:tcW w:w="5211" w:type="dxa"/>
            <w:shd w:val="clear" w:color="auto" w:fill="auto"/>
          </w:tcPr>
          <w:p w:rsidR="00413BF1" w:rsidRPr="004F4273" w:rsidRDefault="00C80B4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родителей, удовлетворённых качеством дошкольного, общего и дополнительного образования, к общему числу родителей</w:t>
            </w:r>
          </w:p>
        </w:tc>
        <w:tc>
          <w:tcPr>
            <w:tcW w:w="5103" w:type="dxa"/>
          </w:tcPr>
          <w:p w:rsidR="00C80B4C" w:rsidRPr="004F4273" w:rsidRDefault="00C80B4C" w:rsidP="00C80B4C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413BF1" w:rsidRPr="004F4273" w:rsidRDefault="00413BF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3BF1" w:rsidRPr="004F4273" w:rsidTr="008B6B5F">
        <w:trPr>
          <w:trHeight w:val="410"/>
        </w:trPr>
        <w:tc>
          <w:tcPr>
            <w:tcW w:w="5211" w:type="dxa"/>
            <w:shd w:val="clear" w:color="auto" w:fill="auto"/>
          </w:tcPr>
          <w:p w:rsidR="00413BF1" w:rsidRPr="004F4273" w:rsidRDefault="00C80B4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образовательных организаций,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повысивших качество деятельности - образовательной, финансово-экономической, материально-технической, к общему числу </w:t>
            </w: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образовательных организаций</w:t>
            </w:r>
          </w:p>
        </w:tc>
        <w:tc>
          <w:tcPr>
            <w:tcW w:w="5103" w:type="dxa"/>
          </w:tcPr>
          <w:p w:rsidR="00C80B4C" w:rsidRPr="004F4273" w:rsidRDefault="00C80B4C" w:rsidP="00C80B4C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413BF1" w:rsidRPr="004F4273" w:rsidRDefault="00413BF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E73D9" w:rsidRPr="004F4273" w:rsidTr="008B6B5F">
        <w:trPr>
          <w:trHeight w:val="410"/>
        </w:trPr>
        <w:tc>
          <w:tcPr>
            <w:tcW w:w="5211" w:type="dxa"/>
            <w:shd w:val="clear" w:color="auto" w:fill="auto"/>
          </w:tcPr>
          <w:p w:rsidR="00BE73D9" w:rsidRPr="004F4273" w:rsidRDefault="00BE73D9" w:rsidP="0063444F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 «Развитие системы дошкольного образования»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64" w:name="OLE_LINK100"/>
            <w:bookmarkStart w:id="65" w:name="OLE_LINK101"/>
            <w:bookmarkStart w:id="66" w:name="OLE_LINK102"/>
            <w:bookmarkStart w:id="67" w:name="OLE_LINK103"/>
          </w:p>
          <w:p w:rsidR="00BE73D9" w:rsidRPr="004F4273" w:rsidRDefault="00BE73D9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 </w:t>
            </w:r>
            <w:r w:rsidR="008B6B5F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1,0+1,0+0,94+0,94+1,0+1,0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= </w:t>
            </w:r>
            <w:bookmarkEnd w:id="64"/>
            <w:bookmarkEnd w:id="65"/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0,98</w:t>
            </w:r>
          </w:p>
          <w:bookmarkEnd w:id="66"/>
          <w:bookmarkEnd w:id="67"/>
          <w:p w:rsidR="00BE73D9" w:rsidRPr="004F4273" w:rsidRDefault="00BE73D9" w:rsidP="0063444F">
            <w:pPr>
              <w:rPr>
                <w:rFonts w:ascii="Cambria Math" w:hAnsi="Cambria Math" w:cs="Times New Roman"/>
                <w:sz w:val="20"/>
                <w:szCs w:val="20"/>
                <w:oMath/>
              </w:rPr>
            </w:pP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Охват дошкольным образованием детей в возрасте:</w:t>
            </w:r>
          </w:p>
          <w:p w:rsidR="00E5089C" w:rsidRPr="004F4273" w:rsidRDefault="00E5089C" w:rsidP="004368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от 3 до 7 лет, к общему числу детей от 3 до 7 лет, состоящих в очереди на получение места в дошкольную образовательную организацию;</w:t>
            </w:r>
          </w:p>
        </w:tc>
        <w:tc>
          <w:tcPr>
            <w:tcW w:w="5103" w:type="dxa"/>
          </w:tcPr>
          <w:p w:rsidR="008508EC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bookmarkStart w:id="68" w:name="OLE_LINK93"/>
            <w:bookmarkStart w:id="69" w:name="OLE_LINK94"/>
            <w:bookmarkStart w:id="70" w:name="OLE_LINK95"/>
            <w:bookmarkStart w:id="71" w:name="OLE_LINK96"/>
            <w:bookmarkStart w:id="72" w:name="OLE_LINK97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 п/</w:t>
            </w:r>
            <w:proofErr w:type="spellStart"/>
            <w:r w:rsidR="008508E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8508E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bookmarkEnd w:id="68"/>
            <w:bookmarkEnd w:id="69"/>
            <w:bookmarkEnd w:id="70"/>
            <w:r w:rsidR="008508E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8508E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</w:t>
            </w:r>
            <w:bookmarkEnd w:id="71"/>
            <w:bookmarkEnd w:id="72"/>
            <w:r w:rsidR="008508E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,0</w:t>
            </w:r>
          </w:p>
          <w:p w:rsidR="00E5089C" w:rsidRPr="004F4273" w:rsidRDefault="00E5089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4368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от 1,5 до 3 лет,  к общему числу детей от 1,5 до 3 лет, состоящих в очереди на получение места в дошкольную образовательную организацию </w:t>
            </w:r>
          </w:p>
        </w:tc>
        <w:tc>
          <w:tcPr>
            <w:tcW w:w="5103" w:type="dxa"/>
          </w:tcPr>
          <w:p w:rsidR="008508EC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 п/</w:t>
            </w:r>
            <w:proofErr w:type="spellStart"/>
            <w:r w:rsidR="008508E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8508E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65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48,8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8508E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= 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1,</w:t>
            </w:r>
            <w:r w:rsidR="00C80B4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33</w:t>
            </w:r>
          </w:p>
          <w:p w:rsidR="00E5089C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4368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дошкольных образовательных организаций финансовыми ресурсами в расчёте на 1 обучающегося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56,3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0,94</w:t>
            </w:r>
          </w:p>
          <w:p w:rsidR="00E5089C" w:rsidRPr="004F4273" w:rsidRDefault="00E5089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F857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педагогических работников общеобразовательных организаций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79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0,94</w:t>
            </w:r>
          </w:p>
          <w:p w:rsidR="00E5089C" w:rsidRPr="004F4273" w:rsidRDefault="00E5089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      </w:r>
            <w:r w:rsidRPr="004F42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 общему числу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дошкольных образовательных организаций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44,1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44,1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E5089C" w:rsidRPr="004F4273" w:rsidRDefault="00E5089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дошкольных образовательных организаций, оборудованных дополнительными камерами видеонаблюдения, к общему числу дошкольных образовательных организаций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bookmarkStart w:id="73" w:name="OLE_LINK98"/>
            <w:bookmarkStart w:id="74" w:name="OLE_LINK99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97,7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97,7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bookmarkEnd w:id="73"/>
          <w:bookmarkEnd w:id="74"/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  <w:p w:rsidR="00E5089C" w:rsidRPr="004F4273" w:rsidRDefault="00E5089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E5089C" w:rsidRPr="004F4273" w:rsidRDefault="00E5089C" w:rsidP="005768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5103" w:type="dxa"/>
          </w:tcPr>
          <w:p w:rsidR="00E5089C" w:rsidRPr="004F4273" w:rsidRDefault="00E5089C" w:rsidP="008B6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5" w:name="OLE_LINK104"/>
            <w:bookmarkStart w:id="76" w:name="OLE_LINK105"/>
            <w:bookmarkStart w:id="77" w:name="OLE_LINK106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 1,0+0,95+0,92+1,0+0,88+1,0+0,98+1,0+1,0+1,0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</m:t>
              </m:r>
            </m:oMath>
            <w:proofErr w:type="gramStart"/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= </w:t>
            </w:r>
            <w:bookmarkEnd w:id="75"/>
            <w:bookmarkEnd w:id="76"/>
            <w:bookmarkEnd w:id="77"/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 0</w:t>
            </w:r>
            <w:proofErr w:type="gramEnd"/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,9</w:t>
            </w:r>
            <w:r w:rsidR="00263EB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5768F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 общеобразовательных организаций, проходящих обучение по новым стандартам, к общему числу обучающихся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71,3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52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37</w:t>
            </w:r>
          </w:p>
          <w:p w:rsidR="001925E1" w:rsidRPr="004F4273" w:rsidRDefault="001925E1" w:rsidP="0063444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8508EC" w:rsidRPr="004F4273" w:rsidTr="008B6B5F">
        <w:trPr>
          <w:trHeight w:val="278"/>
        </w:trPr>
        <w:tc>
          <w:tcPr>
            <w:tcW w:w="5211" w:type="dxa"/>
            <w:shd w:val="clear" w:color="auto" w:fill="auto"/>
          </w:tcPr>
          <w:p w:rsidR="008508EC" w:rsidRPr="004F4273" w:rsidRDefault="008508EC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Обеспечение общеобразовательных организаций финансовыми ресурсами в расчёте на 1 обучающегося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33,1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35,0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0,95</w:t>
            </w: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5768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по РА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91,9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0,9</w:t>
            </w:r>
            <w:r w:rsidR="00C80B4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5768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обучающихся из многодетных семей и находящихся в трудной жизненной ситуации, получающих горячее питание, к общему числу обучающихся из многодетных семей и находящихся в трудной жизненной ситуации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rPr>
          <w:trHeight w:val="719"/>
        </w:trPr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общеобразовательных организаций, соответствующих современным требованиям, к общему числу </w:t>
            </w:r>
            <w:r w:rsidR="00AF3E2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82,1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)/(93,5)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= </w:t>
            </w:r>
            <w:r w:rsidR="00263EBC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0,88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общеобразовательных организаций, в которых созданы </w:t>
            </w:r>
            <w:proofErr w:type="spellStart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безопасные условия для обучающихся, к общему числу </w:t>
            </w:r>
            <w:r w:rsidR="005768F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  <w:r w:rsidR="005768FD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rPr>
          <w:trHeight w:val="1399"/>
        </w:trPr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Доля обучающихся, ставших победителями и призёрами мероприятий муниципального, регионального и федерального уровней, к общему числу обучающихся, принимающих участие в мероприятиях муниципального, регион</w:t>
            </w:r>
            <w:r w:rsidR="00AF3E2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ального и федерального уровней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48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49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0,98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обучающихся, которым обеспечена возможность социализации в ходе пр</w:t>
            </w:r>
            <w:r w:rsidR="00AF3E2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оведения городских мероприятий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5,2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5,2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школьников, получающих горячее питание в рамках пребывания в летнем лагере на базе образовательных организаций, к общему числу школьников в лагере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Число школьников, временно трудоустроенных в школьные трудовые бригады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697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680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8508EC" w:rsidRPr="004F4273" w:rsidRDefault="001925E1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E5089C" w:rsidRPr="004F4273" w:rsidTr="008B6B5F">
        <w:tc>
          <w:tcPr>
            <w:tcW w:w="5211" w:type="dxa"/>
            <w:shd w:val="clear" w:color="auto" w:fill="auto"/>
          </w:tcPr>
          <w:p w:rsidR="00AF3E26" w:rsidRPr="004F4273" w:rsidRDefault="00E5089C" w:rsidP="006344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3  «Развитие сист</w:t>
            </w:r>
            <w:r w:rsidR="00AF3E26"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емы дополнительного образования»</w:t>
            </w:r>
          </w:p>
        </w:tc>
        <w:tc>
          <w:tcPr>
            <w:tcW w:w="5103" w:type="dxa"/>
          </w:tcPr>
          <w:p w:rsidR="00E5089C" w:rsidRPr="004F4273" w:rsidRDefault="00E5089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0,96+0,36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0,66</w:t>
            </w:r>
          </w:p>
          <w:p w:rsidR="00E5089C" w:rsidRPr="004F4273" w:rsidRDefault="00E5089C" w:rsidP="006344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5768F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детей в возрасте 5-18 лет, охваченных программами дополнительного образования, в общей численности детей в возрасте 5-18 лет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81 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0,96</w:t>
            </w:r>
          </w:p>
          <w:p w:rsidR="008508EC" w:rsidRPr="004F4273" w:rsidRDefault="008508E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организаций дополнительного образования детей финансовыми ресурса</w:t>
            </w:r>
            <w:r w:rsidR="00AF3E26"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 в расчёте на 1 обучающегося </w:t>
            </w:r>
          </w:p>
        </w:tc>
        <w:tc>
          <w:tcPr>
            <w:tcW w:w="5103" w:type="dxa"/>
          </w:tcPr>
          <w:p w:rsidR="008508EC" w:rsidRPr="004F4273" w:rsidRDefault="008508E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3,6 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0,36</w:t>
            </w:r>
          </w:p>
          <w:p w:rsidR="008508EC" w:rsidRPr="004F4273" w:rsidRDefault="008508EC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508EC" w:rsidRPr="004F4273" w:rsidTr="008B6B5F">
        <w:tc>
          <w:tcPr>
            <w:tcW w:w="5211" w:type="dxa"/>
            <w:shd w:val="clear" w:color="auto" w:fill="auto"/>
          </w:tcPr>
          <w:p w:rsidR="008508EC" w:rsidRPr="004F4273" w:rsidRDefault="008508EC" w:rsidP="006344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5103" w:type="dxa"/>
          </w:tcPr>
          <w:p w:rsidR="008508EC" w:rsidRPr="004F4273" w:rsidRDefault="008508EC" w:rsidP="008B6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СРп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8"/>
                      <w:szCs w:val="1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sz w:val="18"/>
                          <w:szCs w:val="18"/>
                        </w:rPr>
                      </m:ctrlPr>
                    </m:eqArr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1,0+1,0+1,0+1,0+1,0+1,0+1,0+1,0+1,0+1,0+1,0+1,0+1,0+1,0=1,0+1,0</m:t>
                      </m:r>
                    </m:e>
                    <m:e/>
                  </m:eqAr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16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</m:oMath>
            <w:proofErr w:type="gramStart"/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 1</w:t>
            </w:r>
            <w:proofErr w:type="gramEnd"/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Эффективность осуществления полномочий в области образования </w:t>
            </w: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Расширение основных форм работы с педагогами, включающих проведение: </w:t>
            </w:r>
          </w:p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мониторинговых исследований; </w:t>
            </w:r>
          </w:p>
        </w:tc>
        <w:tc>
          <w:tcPr>
            <w:tcW w:w="5103" w:type="dxa"/>
          </w:tcPr>
          <w:p w:rsidR="00116340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анализа эффективности обучения по различным УМК;</w:t>
            </w:r>
          </w:p>
        </w:tc>
        <w:tc>
          <w:tcPr>
            <w:tcW w:w="5103" w:type="dxa"/>
          </w:tcPr>
          <w:p w:rsidR="009141BB" w:rsidRPr="004F4273" w:rsidRDefault="00900ECC" w:rsidP="0063444F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</w:t>
            </w:r>
            <w:r w:rsidR="009141BB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5, </w:t>
            </w:r>
          </w:p>
          <w:p w:rsidR="00116340" w:rsidRPr="004F4273" w:rsidRDefault="009141BB" w:rsidP="009141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анализа организации урока в ходе осуществления системно – </w:t>
            </w:r>
            <w:proofErr w:type="spellStart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подхода; </w:t>
            </w:r>
          </w:p>
        </w:tc>
        <w:tc>
          <w:tcPr>
            <w:tcW w:w="5103" w:type="dxa"/>
          </w:tcPr>
          <w:p w:rsidR="00116340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35</w:t>
            </w:r>
          </w:p>
          <w:p w:rsidR="00116340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семинаров и консультаций по вопросам осуществления инновационной деятельности </w:t>
            </w:r>
          </w:p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16340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116340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разработки методических материалов по актуальным вопросам реализации ФГОС;</w:t>
            </w:r>
          </w:p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16340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116340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педагогов, повысивших свой профессиональный уровень в рамках участия в конкурсах и конференциях, к общему числу педагогов </w:t>
            </w: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87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участвующих в мероприятиях духовно-нравственной направленности, к общему числу обучающихся </w:t>
            </w: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участвующих в мероприятиях, направленных на формирование представлений о многообразии этнических культур; воспитание толерантного отношения к национально-культурным различиям к общему числу обучающихся </w:t>
            </w: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36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)/(35)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925E1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обучающихся, участвующих в городских, республиканских, всероссийских олимпиадах, к общему числу обучающихся.</w:t>
            </w:r>
          </w:p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50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обучающихся, участвующих в городских, республиканских, всероссийских творческих и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спортивных конкурсах, фестивалях, соревнованиях, к общему числу обучающихся </w:t>
            </w:r>
          </w:p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13,3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11,7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</w:t>
            </w:r>
            <w:r w:rsidR="001925E1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925E1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lastRenderedPageBreak/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выпускников в общеобразовательных организациях, подтвердивших в ходе итоговой аттестации базовый уровень освоения государственных образовательных стандартов, в общей численности выпускников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классов в форме: </w:t>
            </w:r>
          </w:p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ОГЭ; </w:t>
            </w:r>
          </w:p>
        </w:tc>
        <w:tc>
          <w:tcPr>
            <w:tcW w:w="5103" w:type="dxa"/>
          </w:tcPr>
          <w:p w:rsidR="00116340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96,2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96,6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ГВЭ; </w:t>
            </w:r>
          </w:p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16340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2,07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)/(0,3)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= </w:t>
            </w:r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6</w:t>
            </w:r>
            <w:r w:rsidR="009141BB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,</w:t>
            </w:r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9</w:t>
            </w:r>
          </w:p>
          <w:p w:rsidR="00116340" w:rsidRPr="004F4273" w:rsidRDefault="001925E1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ЕГЭ </w:t>
            </w:r>
          </w:p>
          <w:p w:rsidR="00116340" w:rsidRPr="004F4273" w:rsidRDefault="00116340" w:rsidP="0063444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141BB" w:rsidRPr="004F4273" w:rsidRDefault="00900ECC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 </w:t>
            </w:r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="00116340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99,0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98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="00116340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</w:t>
            </w:r>
            <w:r w:rsidR="009141BB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,01</w:t>
            </w:r>
          </w:p>
          <w:p w:rsidR="00116340" w:rsidRPr="004F4273" w:rsidRDefault="009141BB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так как показатель больше 1, то значение принимается равным 1</w:t>
            </w: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выпускников, не получивших аттестат о среднем общем образовании, к общему числу выпускников 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классов </w:t>
            </w: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0,9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0,9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</w:t>
            </w:r>
            <w:r w:rsidR="009141BB"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6340" w:rsidRPr="004F4273" w:rsidTr="008B6B5F">
        <w:tc>
          <w:tcPr>
            <w:tcW w:w="5211" w:type="dxa"/>
            <w:shd w:val="clear" w:color="auto" w:fill="auto"/>
          </w:tcPr>
          <w:p w:rsidR="00116340" w:rsidRPr="004F4273" w:rsidRDefault="00116340" w:rsidP="005768F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F42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Доля образовательных организаций, в отношении которых осуществлена независимая оценка качества работы, к общему числу образовательных организаций </w:t>
            </w:r>
          </w:p>
        </w:tc>
        <w:tc>
          <w:tcPr>
            <w:tcW w:w="5103" w:type="dxa"/>
          </w:tcPr>
          <w:p w:rsidR="00116340" w:rsidRPr="004F4273" w:rsidRDefault="00116340" w:rsidP="0063444F">
            <w:pP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</w:t>
            </w:r>
            <w:r w:rsidR="00900ECC"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</w:t>
            </w: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ппз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)/(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0"/>
                  <w:szCs w:val="20"/>
                </w:rPr>
                <m:t>27)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= 1,0</w:t>
            </w:r>
          </w:p>
          <w:p w:rsidR="00116340" w:rsidRPr="004F4273" w:rsidRDefault="00116340" w:rsidP="006344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bookmarkEnd w:id="60"/>
    </w:tbl>
    <w:p w:rsidR="00077476" w:rsidRPr="004F4273" w:rsidRDefault="00077476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7827" w:rsidRPr="004F4273" w:rsidRDefault="001F240E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427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477827" w:rsidRPr="004F4273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  <w:r w:rsidR="00D50A24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</w:t>
      </w:r>
      <w:r w:rsidR="00477827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0A24" w:rsidRPr="004F4273">
        <w:rPr>
          <w:rFonts w:ascii="Times New Roman" w:hAnsi="Times New Roman" w:cs="Times New Roman"/>
          <w:b/>
          <w:i/>
          <w:sz w:val="28"/>
          <w:szCs w:val="28"/>
        </w:rPr>
        <w:t>подпрограммы</w:t>
      </w:r>
    </w:p>
    <w:tbl>
      <w:tblPr>
        <w:tblStyle w:val="a4"/>
        <w:tblpPr w:leftFromText="180" w:rightFromText="180" w:vertAnchor="text" w:horzAnchor="margin" w:tblpX="-68" w:tblpY="254"/>
        <w:tblW w:w="10165" w:type="dxa"/>
        <w:tblLook w:val="04A0" w:firstRow="1" w:lastRow="0" w:firstColumn="1" w:lastColumn="0" w:noHBand="0" w:noVBand="1"/>
      </w:tblPr>
      <w:tblGrid>
        <w:gridCol w:w="5637"/>
        <w:gridCol w:w="4528"/>
      </w:tblGrid>
      <w:tr w:rsidR="001F240E" w:rsidRPr="004F4273" w:rsidTr="00F42421">
        <w:trPr>
          <w:trHeight w:val="883"/>
        </w:trPr>
        <w:tc>
          <w:tcPr>
            <w:tcW w:w="5637" w:type="dxa"/>
            <w:shd w:val="clear" w:color="auto" w:fill="auto"/>
          </w:tcPr>
          <w:p w:rsidR="001F240E" w:rsidRPr="004F4273" w:rsidRDefault="001F240E" w:rsidP="00F424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подпрограммы Программы</w:t>
            </w:r>
          </w:p>
        </w:tc>
        <w:tc>
          <w:tcPr>
            <w:tcW w:w="4528" w:type="dxa"/>
          </w:tcPr>
          <w:p w:rsidR="001F240E" w:rsidRPr="004F4273" w:rsidRDefault="001F240E" w:rsidP="00F424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степени соответствия запланированному уровню затрат</w:t>
            </w:r>
          </w:p>
        </w:tc>
      </w:tr>
      <w:tr w:rsidR="00AF3E26" w:rsidRPr="004F4273" w:rsidTr="00F42421">
        <w:trPr>
          <w:trHeight w:val="410"/>
        </w:trPr>
        <w:tc>
          <w:tcPr>
            <w:tcW w:w="5637" w:type="dxa"/>
            <w:shd w:val="clear" w:color="auto" w:fill="auto"/>
          </w:tcPr>
          <w:p w:rsidR="00AF3E26" w:rsidRPr="004F4273" w:rsidRDefault="00AF3E26" w:rsidP="00F4242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4528" w:type="dxa"/>
          </w:tcPr>
          <w:p w:rsidR="00AF3E26" w:rsidRPr="004F4273" w:rsidRDefault="00AF3E26" w:rsidP="00F42421">
            <w:pPr>
              <w:jc w:val="both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ЭРп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0,98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*(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0,51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0,5</w:t>
            </w:r>
          </w:p>
        </w:tc>
      </w:tr>
      <w:tr w:rsidR="00AF3E26" w:rsidRPr="004F4273" w:rsidTr="00F42421">
        <w:tc>
          <w:tcPr>
            <w:tcW w:w="5637" w:type="dxa"/>
            <w:shd w:val="clear" w:color="auto" w:fill="auto"/>
          </w:tcPr>
          <w:p w:rsidR="00AF3E26" w:rsidRPr="004F4273" w:rsidRDefault="00AF3E26" w:rsidP="00F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4528" w:type="dxa"/>
          </w:tcPr>
          <w:p w:rsidR="00AF3E26" w:rsidRPr="004F4273" w:rsidRDefault="00AF3E26" w:rsidP="008B6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ЭРп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1,01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*(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0,97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0,9</w:t>
            </w:r>
            <w:r w:rsidR="008B6B5F"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F3E26" w:rsidRPr="004F4273" w:rsidTr="00F42421">
        <w:tc>
          <w:tcPr>
            <w:tcW w:w="5637" w:type="dxa"/>
            <w:shd w:val="clear" w:color="auto" w:fill="auto"/>
          </w:tcPr>
          <w:p w:rsidR="00AF3E26" w:rsidRPr="004F4273" w:rsidRDefault="00AF3E26" w:rsidP="00F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системы дополнительного образования»</w:t>
            </w:r>
          </w:p>
        </w:tc>
        <w:tc>
          <w:tcPr>
            <w:tcW w:w="4528" w:type="dxa"/>
          </w:tcPr>
          <w:p w:rsidR="00AF3E26" w:rsidRPr="004F4273" w:rsidRDefault="00AF3E26" w:rsidP="00F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ЭРп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*(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0,66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0,66</w:t>
            </w:r>
          </w:p>
        </w:tc>
      </w:tr>
      <w:tr w:rsidR="00AF3E26" w:rsidRPr="004F4273" w:rsidTr="00F42421">
        <w:tc>
          <w:tcPr>
            <w:tcW w:w="5637" w:type="dxa"/>
            <w:shd w:val="clear" w:color="auto" w:fill="auto"/>
          </w:tcPr>
          <w:p w:rsidR="00AF3E26" w:rsidRPr="004F4273" w:rsidRDefault="00AF3E26" w:rsidP="00F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3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4528" w:type="dxa"/>
          </w:tcPr>
          <w:p w:rsidR="00AF3E26" w:rsidRPr="004F4273" w:rsidRDefault="00AF3E26" w:rsidP="00F4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ЭРп</w:t>
            </w:r>
            <w:proofErr w:type="spellEnd"/>
            <w:r w:rsidRPr="004F4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 =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1,01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*(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1,0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)  </m:t>
              </m:r>
            </m:oMath>
            <w:r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= 1,0</w:t>
            </w:r>
            <w:r w:rsidR="008B6B5F" w:rsidRPr="004F427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AF3E26" w:rsidRPr="004F4273" w:rsidRDefault="00AF3E26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CB9" w:rsidRPr="004F4273" w:rsidRDefault="001F240E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427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C96CB9"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</w:t>
      </w:r>
      <w:r w:rsidR="00F15B74" w:rsidRPr="004F4273">
        <w:rPr>
          <w:rFonts w:ascii="Times New Roman" w:hAnsi="Times New Roman" w:cs="Times New Roman"/>
          <w:b/>
          <w:i/>
          <w:sz w:val="28"/>
          <w:szCs w:val="28"/>
        </w:rPr>
        <w:t>реа</w:t>
      </w:r>
      <w:r w:rsidR="007A7C9E" w:rsidRPr="004F4273">
        <w:rPr>
          <w:rFonts w:ascii="Times New Roman" w:hAnsi="Times New Roman" w:cs="Times New Roman"/>
          <w:b/>
          <w:i/>
          <w:sz w:val="28"/>
          <w:szCs w:val="28"/>
        </w:rPr>
        <w:t>лизации муниципальной программы</w:t>
      </w:r>
    </w:p>
    <w:p w:rsidR="004C4A67" w:rsidRPr="004F4273" w:rsidRDefault="00DB3A4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73">
        <w:rPr>
          <w:rFonts w:ascii="Times New Roman" w:hAnsi="Times New Roman" w:cs="Times New Roman"/>
          <w:i/>
          <w:sz w:val="28"/>
          <w:szCs w:val="28"/>
        </w:rPr>
        <w:t>Коэффициент значимости подпрограммы</w:t>
      </w:r>
    </w:p>
    <w:p w:rsidR="00DB3A4A" w:rsidRPr="004F4273" w:rsidRDefault="00DB3A4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273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Pr="004F4273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4F4273">
        <w:rPr>
          <w:rFonts w:ascii="Times New Roman" w:hAnsi="Times New Roman" w:cs="Times New Roman"/>
          <w:sz w:val="28"/>
          <w:szCs w:val="28"/>
        </w:rPr>
        <w:t>факт. расходы подпрограммы/факт. расходы программы</w:t>
      </w:r>
    </w:p>
    <w:p w:rsidR="00DB3A4A" w:rsidRPr="004F4273" w:rsidRDefault="00DB3A4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273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(1) = 635</w:t>
      </w:r>
      <w:r w:rsidRPr="004F42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273">
        <w:rPr>
          <w:rFonts w:ascii="Times New Roman" w:hAnsi="Times New Roman" w:cs="Times New Roman"/>
          <w:sz w:val="28"/>
          <w:szCs w:val="28"/>
        </w:rPr>
        <w:t>168,0 / 1 310 064,9 = 0,48</w:t>
      </w:r>
    </w:p>
    <w:p w:rsidR="00DB3A4A" w:rsidRPr="004F4273" w:rsidRDefault="00DB3A4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273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(2) = 607 359,1 / 1 310 064,9 = 0,46</w:t>
      </w:r>
    </w:p>
    <w:p w:rsidR="00DB3A4A" w:rsidRPr="004F4273" w:rsidRDefault="00DB3A4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273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(3) = 31 972,8 / 1 310 064,9 = 0,02</w:t>
      </w:r>
    </w:p>
    <w:p w:rsidR="00DB3A4A" w:rsidRPr="004F4273" w:rsidRDefault="00DB3A4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4273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 w:rsidRPr="004F4273">
        <w:rPr>
          <w:rFonts w:ascii="Times New Roman" w:hAnsi="Times New Roman" w:cs="Times New Roman"/>
          <w:sz w:val="28"/>
          <w:szCs w:val="28"/>
        </w:rPr>
        <w:t xml:space="preserve"> (4) = 35 565,0 / 1 310 064,9 = 0,03</w:t>
      </w:r>
    </w:p>
    <w:p w:rsidR="004C4A67" w:rsidRPr="004F4273" w:rsidRDefault="004C4A67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FD" w:rsidRPr="004F4273" w:rsidRDefault="0033480F" w:rsidP="00A259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F427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spellStart"/>
      <w:r w:rsidR="0090187C" w:rsidRPr="004F4273">
        <w:rPr>
          <w:rFonts w:ascii="Times New Roman" w:hAnsi="Times New Roman" w:cs="Times New Roman"/>
          <w:b/>
          <w:i/>
          <w:sz w:val="28"/>
          <w:szCs w:val="28"/>
        </w:rPr>
        <w:t>ЭРмп</w:t>
      </w:r>
      <w:proofErr w:type="spellEnd"/>
      <w:r w:rsidR="0090187C" w:rsidRPr="004F427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DB3A4A" w:rsidRPr="004F4273">
        <w:rPr>
          <w:rFonts w:ascii="Times New Roman" w:hAnsi="Times New Roman" w:cs="Times New Roman"/>
          <w:b/>
          <w:i/>
          <w:sz w:val="28"/>
          <w:szCs w:val="28"/>
        </w:rPr>
        <w:t>0,5*1+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0,5*</m:t>
            </m:r>
            <m:d>
              <m:d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0,5+0,98+0,66+1,01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*(0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,48+0,46+0,02+0,03)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4F4273">
        <w:rPr>
          <w:rFonts w:ascii="Times New Roman" w:eastAsiaTheme="minorEastAsia" w:hAnsi="Times New Roman" w:cs="Times New Roman"/>
          <w:b/>
          <w:i/>
          <w:sz w:val="28"/>
          <w:szCs w:val="28"/>
        </w:rPr>
        <w:t>=0,89</w:t>
      </w:r>
    </w:p>
    <w:p w:rsidR="0090187C" w:rsidRPr="004F4273" w:rsidRDefault="00A831FD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A7C9E" w:rsidRPr="004F4273" w:rsidRDefault="007A7C9E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/>
          <w:sz w:val="28"/>
          <w:szCs w:val="28"/>
        </w:rPr>
        <w:t xml:space="preserve">Согласно оценке, эффективность реализации муниципальной программы признается </w:t>
      </w:r>
      <w:r w:rsidRPr="004F4273">
        <w:rPr>
          <w:rFonts w:ascii="Times New Roman" w:eastAsia="Times New Roman" w:hAnsi="Times New Roman"/>
          <w:sz w:val="28"/>
          <w:szCs w:val="28"/>
          <w:lang w:eastAsia="ru-RU"/>
        </w:rPr>
        <w:t>средней и ее дальнейшее финансирование целесообразно.</w:t>
      </w:r>
    </w:p>
    <w:p w:rsidR="009D2F5A" w:rsidRPr="004F4273" w:rsidRDefault="00477827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Pr="004F4273">
        <w:rPr>
          <w:rFonts w:ascii="Times New Roman" w:hAnsi="Times New Roman" w:cs="Times New Roman"/>
          <w:b/>
          <w:sz w:val="28"/>
          <w:szCs w:val="28"/>
        </w:rPr>
        <w:t>.</w:t>
      </w:r>
      <w:r w:rsidRPr="004F4273">
        <w:rPr>
          <w:rFonts w:ascii="Times New Roman" w:hAnsi="Times New Roman" w:cs="Times New Roman"/>
          <w:sz w:val="28"/>
          <w:szCs w:val="28"/>
        </w:rPr>
        <w:t xml:space="preserve"> </w:t>
      </w:r>
      <w:r w:rsidR="003C38A1" w:rsidRPr="004F4273">
        <w:rPr>
          <w:rFonts w:ascii="Times New Roman" w:hAnsi="Times New Roman"/>
          <w:b/>
          <w:sz w:val="28"/>
          <w:szCs w:val="28"/>
        </w:rPr>
        <w:t>Предложения по дальнейшей реализации муниципальной программы</w:t>
      </w:r>
    </w:p>
    <w:p w:rsidR="004041D6" w:rsidRPr="004F4273" w:rsidRDefault="009D2F5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>Муниципальная программа «Развитие системы образования муниципального образования «Город Майкоп» на 2016 - 2019 годы» требует дальнейшей реализации.</w:t>
      </w:r>
    </w:p>
    <w:p w:rsidR="002D441C" w:rsidRDefault="009D2F5A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73">
        <w:rPr>
          <w:rFonts w:ascii="Times New Roman" w:hAnsi="Times New Roman" w:cs="Times New Roman"/>
          <w:sz w:val="28"/>
          <w:szCs w:val="28"/>
        </w:rPr>
        <w:t xml:space="preserve">Для качественного и эффективного выполнения мероприятий Программы необходимо в 2017 году увеличить объёмы </w:t>
      </w:r>
      <w:r w:rsidR="003C38A1" w:rsidRPr="004F4273">
        <w:rPr>
          <w:rFonts w:ascii="Times New Roman" w:hAnsi="Times New Roman" w:cs="Times New Roman"/>
          <w:sz w:val="28"/>
          <w:szCs w:val="28"/>
        </w:rPr>
        <w:t xml:space="preserve">ее </w:t>
      </w:r>
      <w:r w:rsidRPr="004F4273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ED2843" w:rsidRPr="00A25992" w:rsidRDefault="00ED2843" w:rsidP="00A2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2843" w:rsidRPr="00A25992" w:rsidSect="00A25992">
      <w:pgSz w:w="11900" w:h="16800" w:code="9"/>
      <w:pgMar w:top="1134" w:right="851" w:bottom="1134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65" w:rsidRDefault="000D1A65" w:rsidP="002D441C">
      <w:pPr>
        <w:spacing w:after="0" w:line="240" w:lineRule="auto"/>
      </w:pPr>
      <w:r>
        <w:separator/>
      </w:r>
    </w:p>
  </w:endnote>
  <w:endnote w:type="continuationSeparator" w:id="0">
    <w:p w:rsidR="000D1A65" w:rsidRDefault="000D1A65" w:rsidP="002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7833"/>
      <w:docPartObj>
        <w:docPartGallery w:val="Page Numbers (Bottom of Page)"/>
        <w:docPartUnique/>
      </w:docPartObj>
    </w:sdtPr>
    <w:sdtContent>
      <w:p w:rsidR="007C61ED" w:rsidRDefault="007C61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7B">
          <w:rPr>
            <w:noProof/>
          </w:rPr>
          <w:t>31</w:t>
        </w:r>
        <w:r>
          <w:fldChar w:fldCharType="end"/>
        </w:r>
      </w:p>
    </w:sdtContent>
  </w:sdt>
  <w:p w:rsidR="007C61ED" w:rsidRDefault="007C61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717064"/>
      <w:docPartObj>
        <w:docPartGallery w:val="Page Numbers (Bottom of Page)"/>
        <w:docPartUnique/>
      </w:docPartObj>
    </w:sdtPr>
    <w:sdtContent>
      <w:p w:rsidR="007C61ED" w:rsidRDefault="007C61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87B">
          <w:rPr>
            <w:noProof/>
          </w:rPr>
          <w:t>28</w:t>
        </w:r>
        <w:r>
          <w:fldChar w:fldCharType="end"/>
        </w:r>
      </w:p>
    </w:sdtContent>
  </w:sdt>
  <w:p w:rsidR="007C61ED" w:rsidRDefault="007C61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65" w:rsidRDefault="000D1A65" w:rsidP="002D441C">
      <w:pPr>
        <w:spacing w:after="0" w:line="240" w:lineRule="auto"/>
      </w:pPr>
      <w:r>
        <w:separator/>
      </w:r>
    </w:p>
  </w:footnote>
  <w:footnote w:type="continuationSeparator" w:id="0">
    <w:p w:rsidR="000D1A65" w:rsidRDefault="000D1A65" w:rsidP="002D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264"/>
    <w:multiLevelType w:val="hybridMultilevel"/>
    <w:tmpl w:val="03762A00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245B5"/>
    <w:multiLevelType w:val="hybridMultilevel"/>
    <w:tmpl w:val="B0EA7F32"/>
    <w:lvl w:ilvl="0" w:tplc="29D8AE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905E5B"/>
    <w:multiLevelType w:val="hybridMultilevel"/>
    <w:tmpl w:val="11C41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674AB2"/>
    <w:multiLevelType w:val="hybridMultilevel"/>
    <w:tmpl w:val="208885FE"/>
    <w:lvl w:ilvl="0" w:tplc="29D8AE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197C6A"/>
    <w:multiLevelType w:val="multilevel"/>
    <w:tmpl w:val="90BCFAE8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5">
    <w:nsid w:val="3D326AB8"/>
    <w:multiLevelType w:val="hybridMultilevel"/>
    <w:tmpl w:val="C5CC9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1D0FB1"/>
    <w:multiLevelType w:val="hybridMultilevel"/>
    <w:tmpl w:val="58D67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433745"/>
    <w:multiLevelType w:val="hybridMultilevel"/>
    <w:tmpl w:val="572A37AC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B923AA"/>
    <w:multiLevelType w:val="hybridMultilevel"/>
    <w:tmpl w:val="DB4EE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CF4FAF"/>
    <w:multiLevelType w:val="hybridMultilevel"/>
    <w:tmpl w:val="4DBCB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025C85"/>
    <w:multiLevelType w:val="hybridMultilevel"/>
    <w:tmpl w:val="69960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BE"/>
    <w:rsid w:val="00001CC1"/>
    <w:rsid w:val="00001E35"/>
    <w:rsid w:val="000167BD"/>
    <w:rsid w:val="00020C54"/>
    <w:rsid w:val="00024459"/>
    <w:rsid w:val="000278C5"/>
    <w:rsid w:val="000431C5"/>
    <w:rsid w:val="000454BF"/>
    <w:rsid w:val="00045A53"/>
    <w:rsid w:val="00062DD9"/>
    <w:rsid w:val="00077476"/>
    <w:rsid w:val="00080C13"/>
    <w:rsid w:val="000815DC"/>
    <w:rsid w:val="000857A3"/>
    <w:rsid w:val="000A6447"/>
    <w:rsid w:val="000B1F9D"/>
    <w:rsid w:val="000C47E4"/>
    <w:rsid w:val="000D1A65"/>
    <w:rsid w:val="000D7EB8"/>
    <w:rsid w:val="000F7279"/>
    <w:rsid w:val="00104BB8"/>
    <w:rsid w:val="00106433"/>
    <w:rsid w:val="00116340"/>
    <w:rsid w:val="00125588"/>
    <w:rsid w:val="001269B7"/>
    <w:rsid w:val="00133298"/>
    <w:rsid w:val="00135CFA"/>
    <w:rsid w:val="001522E7"/>
    <w:rsid w:val="00181F64"/>
    <w:rsid w:val="001925E1"/>
    <w:rsid w:val="001B1747"/>
    <w:rsid w:val="001C30D7"/>
    <w:rsid w:val="001E70A3"/>
    <w:rsid w:val="001F0E9E"/>
    <w:rsid w:val="001F15E0"/>
    <w:rsid w:val="001F240E"/>
    <w:rsid w:val="00230C5D"/>
    <w:rsid w:val="00234C9A"/>
    <w:rsid w:val="00235E2A"/>
    <w:rsid w:val="00245925"/>
    <w:rsid w:val="00261419"/>
    <w:rsid w:val="00263EBC"/>
    <w:rsid w:val="00271C4C"/>
    <w:rsid w:val="0028147F"/>
    <w:rsid w:val="00286F63"/>
    <w:rsid w:val="002903D0"/>
    <w:rsid w:val="002A232D"/>
    <w:rsid w:val="002A361C"/>
    <w:rsid w:val="002A6213"/>
    <w:rsid w:val="002B020A"/>
    <w:rsid w:val="002B2557"/>
    <w:rsid w:val="002C29DF"/>
    <w:rsid w:val="002C2DB5"/>
    <w:rsid w:val="002D441C"/>
    <w:rsid w:val="002D46CC"/>
    <w:rsid w:val="002D5550"/>
    <w:rsid w:val="002E7E0E"/>
    <w:rsid w:val="002F2729"/>
    <w:rsid w:val="002F3E28"/>
    <w:rsid w:val="00323A54"/>
    <w:rsid w:val="00323F90"/>
    <w:rsid w:val="00325051"/>
    <w:rsid w:val="00332292"/>
    <w:rsid w:val="00333608"/>
    <w:rsid w:val="0033480F"/>
    <w:rsid w:val="00334D1D"/>
    <w:rsid w:val="00353139"/>
    <w:rsid w:val="00354600"/>
    <w:rsid w:val="00355E4F"/>
    <w:rsid w:val="003813A2"/>
    <w:rsid w:val="00383FBE"/>
    <w:rsid w:val="00397A98"/>
    <w:rsid w:val="003A0185"/>
    <w:rsid w:val="003A3905"/>
    <w:rsid w:val="003C38A1"/>
    <w:rsid w:val="003D613B"/>
    <w:rsid w:val="003F3796"/>
    <w:rsid w:val="004041D6"/>
    <w:rsid w:val="00413BF1"/>
    <w:rsid w:val="00415963"/>
    <w:rsid w:val="0042376E"/>
    <w:rsid w:val="004368A7"/>
    <w:rsid w:val="0045053C"/>
    <w:rsid w:val="00451B33"/>
    <w:rsid w:val="0047660C"/>
    <w:rsid w:val="00477827"/>
    <w:rsid w:val="0048170E"/>
    <w:rsid w:val="00485141"/>
    <w:rsid w:val="004A31C8"/>
    <w:rsid w:val="004A37B9"/>
    <w:rsid w:val="004B1874"/>
    <w:rsid w:val="004B4994"/>
    <w:rsid w:val="004C33DB"/>
    <w:rsid w:val="004C4A67"/>
    <w:rsid w:val="004E1CA9"/>
    <w:rsid w:val="004E2864"/>
    <w:rsid w:val="004E77D4"/>
    <w:rsid w:val="004F1BD5"/>
    <w:rsid w:val="004F4273"/>
    <w:rsid w:val="004F521B"/>
    <w:rsid w:val="00510E62"/>
    <w:rsid w:val="005225CD"/>
    <w:rsid w:val="005229B6"/>
    <w:rsid w:val="0053648B"/>
    <w:rsid w:val="00546659"/>
    <w:rsid w:val="00552E7E"/>
    <w:rsid w:val="005661B7"/>
    <w:rsid w:val="005669FF"/>
    <w:rsid w:val="00567BA9"/>
    <w:rsid w:val="005742AE"/>
    <w:rsid w:val="005768FD"/>
    <w:rsid w:val="00577838"/>
    <w:rsid w:val="0058455E"/>
    <w:rsid w:val="00591FE9"/>
    <w:rsid w:val="005920C1"/>
    <w:rsid w:val="005A5731"/>
    <w:rsid w:val="005A5BD4"/>
    <w:rsid w:val="005A6065"/>
    <w:rsid w:val="005B0F73"/>
    <w:rsid w:val="005C43EA"/>
    <w:rsid w:val="005D1C38"/>
    <w:rsid w:val="005D4A4C"/>
    <w:rsid w:val="005F1480"/>
    <w:rsid w:val="005F7CB4"/>
    <w:rsid w:val="00600C81"/>
    <w:rsid w:val="0060596C"/>
    <w:rsid w:val="00623EBE"/>
    <w:rsid w:val="0063444F"/>
    <w:rsid w:val="00635883"/>
    <w:rsid w:val="006679A2"/>
    <w:rsid w:val="00692CBE"/>
    <w:rsid w:val="006B2CA2"/>
    <w:rsid w:val="006B76C4"/>
    <w:rsid w:val="006C5E4D"/>
    <w:rsid w:val="006D71DB"/>
    <w:rsid w:val="006D7A6E"/>
    <w:rsid w:val="006E2382"/>
    <w:rsid w:val="006F0B66"/>
    <w:rsid w:val="006F3C1C"/>
    <w:rsid w:val="007017DB"/>
    <w:rsid w:val="0071701F"/>
    <w:rsid w:val="00727B6F"/>
    <w:rsid w:val="00743986"/>
    <w:rsid w:val="00747AB6"/>
    <w:rsid w:val="00751183"/>
    <w:rsid w:val="0076361C"/>
    <w:rsid w:val="0076387F"/>
    <w:rsid w:val="00770E21"/>
    <w:rsid w:val="00771D2B"/>
    <w:rsid w:val="00783032"/>
    <w:rsid w:val="00796394"/>
    <w:rsid w:val="007A111A"/>
    <w:rsid w:val="007A56DA"/>
    <w:rsid w:val="007A71B4"/>
    <w:rsid w:val="007A7660"/>
    <w:rsid w:val="007A7C9E"/>
    <w:rsid w:val="007C61ED"/>
    <w:rsid w:val="007D52D6"/>
    <w:rsid w:val="007E5E8B"/>
    <w:rsid w:val="008158F3"/>
    <w:rsid w:val="00831974"/>
    <w:rsid w:val="00835338"/>
    <w:rsid w:val="008379C2"/>
    <w:rsid w:val="008457DE"/>
    <w:rsid w:val="008508EC"/>
    <w:rsid w:val="0085686A"/>
    <w:rsid w:val="00877F78"/>
    <w:rsid w:val="00883258"/>
    <w:rsid w:val="00892A36"/>
    <w:rsid w:val="00896BB7"/>
    <w:rsid w:val="008A0BB0"/>
    <w:rsid w:val="008A2E37"/>
    <w:rsid w:val="008B3324"/>
    <w:rsid w:val="008B6B5F"/>
    <w:rsid w:val="008D213E"/>
    <w:rsid w:val="008D7E67"/>
    <w:rsid w:val="008E307B"/>
    <w:rsid w:val="008E6B76"/>
    <w:rsid w:val="008E7F0D"/>
    <w:rsid w:val="008F568D"/>
    <w:rsid w:val="00900ECC"/>
    <w:rsid w:val="0090187C"/>
    <w:rsid w:val="0090748B"/>
    <w:rsid w:val="009141BB"/>
    <w:rsid w:val="00925780"/>
    <w:rsid w:val="0096662A"/>
    <w:rsid w:val="00972C07"/>
    <w:rsid w:val="00973185"/>
    <w:rsid w:val="00990EC3"/>
    <w:rsid w:val="009B269C"/>
    <w:rsid w:val="009B6229"/>
    <w:rsid w:val="009C187B"/>
    <w:rsid w:val="009D2F5A"/>
    <w:rsid w:val="009E2B1E"/>
    <w:rsid w:val="009E3518"/>
    <w:rsid w:val="009E3D4D"/>
    <w:rsid w:val="009F508A"/>
    <w:rsid w:val="00A14645"/>
    <w:rsid w:val="00A25021"/>
    <w:rsid w:val="00A25992"/>
    <w:rsid w:val="00A26B05"/>
    <w:rsid w:val="00A4283D"/>
    <w:rsid w:val="00A626A8"/>
    <w:rsid w:val="00A71A2C"/>
    <w:rsid w:val="00A759B2"/>
    <w:rsid w:val="00A831FD"/>
    <w:rsid w:val="00A86BD5"/>
    <w:rsid w:val="00A9596A"/>
    <w:rsid w:val="00AA6B05"/>
    <w:rsid w:val="00AC7E52"/>
    <w:rsid w:val="00AD0E15"/>
    <w:rsid w:val="00AE5EC2"/>
    <w:rsid w:val="00AF3E26"/>
    <w:rsid w:val="00AF532C"/>
    <w:rsid w:val="00B01FB5"/>
    <w:rsid w:val="00B1206C"/>
    <w:rsid w:val="00B17D72"/>
    <w:rsid w:val="00B235B9"/>
    <w:rsid w:val="00B575C4"/>
    <w:rsid w:val="00B9049E"/>
    <w:rsid w:val="00B9164B"/>
    <w:rsid w:val="00B9595E"/>
    <w:rsid w:val="00BA552E"/>
    <w:rsid w:val="00BA70CD"/>
    <w:rsid w:val="00BB7B47"/>
    <w:rsid w:val="00BC0612"/>
    <w:rsid w:val="00BE1625"/>
    <w:rsid w:val="00BE17FE"/>
    <w:rsid w:val="00BE3F5C"/>
    <w:rsid w:val="00BE42C6"/>
    <w:rsid w:val="00BE73D9"/>
    <w:rsid w:val="00C0398E"/>
    <w:rsid w:val="00C20F17"/>
    <w:rsid w:val="00C24944"/>
    <w:rsid w:val="00C26066"/>
    <w:rsid w:val="00C32D8F"/>
    <w:rsid w:val="00C34069"/>
    <w:rsid w:val="00C46F11"/>
    <w:rsid w:val="00C51E05"/>
    <w:rsid w:val="00C64BCB"/>
    <w:rsid w:val="00C672E0"/>
    <w:rsid w:val="00C71CC6"/>
    <w:rsid w:val="00C74CA4"/>
    <w:rsid w:val="00C7632E"/>
    <w:rsid w:val="00C80B4C"/>
    <w:rsid w:val="00C82578"/>
    <w:rsid w:val="00C96CB9"/>
    <w:rsid w:val="00C97338"/>
    <w:rsid w:val="00CA20A9"/>
    <w:rsid w:val="00CA5D4C"/>
    <w:rsid w:val="00CD5939"/>
    <w:rsid w:val="00CE249D"/>
    <w:rsid w:val="00CE3709"/>
    <w:rsid w:val="00CE3D56"/>
    <w:rsid w:val="00CF2990"/>
    <w:rsid w:val="00CF4B00"/>
    <w:rsid w:val="00D07AF2"/>
    <w:rsid w:val="00D120D9"/>
    <w:rsid w:val="00D126FE"/>
    <w:rsid w:val="00D26017"/>
    <w:rsid w:val="00D2684D"/>
    <w:rsid w:val="00D3132C"/>
    <w:rsid w:val="00D40EDC"/>
    <w:rsid w:val="00D50A24"/>
    <w:rsid w:val="00D51D25"/>
    <w:rsid w:val="00D52F10"/>
    <w:rsid w:val="00D616EC"/>
    <w:rsid w:val="00D72805"/>
    <w:rsid w:val="00D932E5"/>
    <w:rsid w:val="00DA688C"/>
    <w:rsid w:val="00DB3A4A"/>
    <w:rsid w:val="00DD4749"/>
    <w:rsid w:val="00DE009F"/>
    <w:rsid w:val="00DE484F"/>
    <w:rsid w:val="00E01A50"/>
    <w:rsid w:val="00E26AE0"/>
    <w:rsid w:val="00E45C64"/>
    <w:rsid w:val="00E501D9"/>
    <w:rsid w:val="00E5089C"/>
    <w:rsid w:val="00E53417"/>
    <w:rsid w:val="00E831E1"/>
    <w:rsid w:val="00ED2843"/>
    <w:rsid w:val="00ED442F"/>
    <w:rsid w:val="00ED6E17"/>
    <w:rsid w:val="00F15B74"/>
    <w:rsid w:val="00F22CDB"/>
    <w:rsid w:val="00F265EB"/>
    <w:rsid w:val="00F3617C"/>
    <w:rsid w:val="00F42421"/>
    <w:rsid w:val="00F47C30"/>
    <w:rsid w:val="00F61FB8"/>
    <w:rsid w:val="00F73860"/>
    <w:rsid w:val="00F8004A"/>
    <w:rsid w:val="00F8578F"/>
    <w:rsid w:val="00F919F5"/>
    <w:rsid w:val="00FA4A10"/>
    <w:rsid w:val="00FB6B56"/>
    <w:rsid w:val="00FC5853"/>
    <w:rsid w:val="00FC683C"/>
    <w:rsid w:val="00FD610F"/>
    <w:rsid w:val="00FE04E8"/>
    <w:rsid w:val="00FE5D4C"/>
    <w:rsid w:val="00FE6B8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601AA-8B67-40D5-9A06-C89CEEE2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65"/>
    <w:pPr>
      <w:ind w:left="720"/>
      <w:contextualSpacing/>
    </w:pPr>
  </w:style>
  <w:style w:type="table" w:styleId="a4">
    <w:name w:val="Table Grid"/>
    <w:basedOn w:val="a1"/>
    <w:uiPriority w:val="59"/>
    <w:rsid w:val="005A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065"/>
  </w:style>
  <w:style w:type="paragraph" w:styleId="a7">
    <w:name w:val="footer"/>
    <w:basedOn w:val="a"/>
    <w:link w:val="a8"/>
    <w:uiPriority w:val="99"/>
    <w:unhideWhenUsed/>
    <w:rsid w:val="005A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065"/>
  </w:style>
  <w:style w:type="paragraph" w:styleId="a9">
    <w:name w:val="Balloon Text"/>
    <w:basedOn w:val="a"/>
    <w:link w:val="aa"/>
    <w:uiPriority w:val="99"/>
    <w:semiHidden/>
    <w:unhideWhenUsed/>
    <w:rsid w:val="005A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8075-BFA3-4F83-ADF2-51839E7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44</Pages>
  <Words>12707</Words>
  <Characters>72432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Нашемук АВ</dc:creator>
  <cp:lastModifiedBy>Кудряшова Ольга Валерьевна</cp:lastModifiedBy>
  <cp:revision>141</cp:revision>
  <cp:lastPrinted>2017-03-28T05:13:00Z</cp:lastPrinted>
  <dcterms:created xsi:type="dcterms:W3CDTF">2017-03-10T08:26:00Z</dcterms:created>
  <dcterms:modified xsi:type="dcterms:W3CDTF">2017-03-30T06:32:00Z</dcterms:modified>
</cp:coreProperties>
</file>