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26CD6" w:rsidRPr="00322D84" w:rsidTr="0058434E">
        <w:tc>
          <w:tcPr>
            <w:tcW w:w="9072" w:type="dxa"/>
          </w:tcPr>
          <w:p w:rsidR="001D17A7" w:rsidRDefault="00604DBF" w:rsidP="0031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22"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1D17A7" w:rsidRDefault="001D17A7" w:rsidP="0031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22"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1D17A7" w:rsidRDefault="001D17A7" w:rsidP="0031536E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4422"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1D17A7" w:rsidRDefault="001D17A7" w:rsidP="0031536E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4422"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«Город Майкоп»</w:t>
            </w:r>
          </w:p>
          <w:p w:rsidR="001D17A7" w:rsidRDefault="001D17A7" w:rsidP="0031536E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4422"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BE7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17.07.2019 № 882</w:t>
            </w:r>
          </w:p>
          <w:p w:rsidR="001D17A7" w:rsidRDefault="001D17A7" w:rsidP="0031536E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4422"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редакции постановления Администрации муниципального образования «Город Майкоп» </w:t>
            </w:r>
          </w:p>
          <w:p w:rsidR="001D17A7" w:rsidRPr="0058434E" w:rsidRDefault="00604DBF" w:rsidP="0031536E">
            <w:pPr>
              <w:pStyle w:val="ConsPlusNormal"/>
              <w:ind w:left="4422" w:right="-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746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7D6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0D9" w:rsidRPr="007D60D9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F26CD6" w:rsidRPr="00322D84" w:rsidRDefault="00F26CD6" w:rsidP="0058434E">
            <w:pPr>
              <w:spacing w:after="0" w:line="240" w:lineRule="auto"/>
              <w:ind w:right="313"/>
              <w:rPr>
                <w:sz w:val="28"/>
                <w:szCs w:val="28"/>
              </w:rPr>
            </w:pPr>
          </w:p>
        </w:tc>
      </w:tr>
    </w:tbl>
    <w:p w:rsidR="00025F73" w:rsidRPr="00025F73" w:rsidRDefault="00025F73" w:rsidP="00025F7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025F73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Методика</w:t>
      </w:r>
      <w:r w:rsidRPr="00025F73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br/>
        <w:t xml:space="preserve">определения стартового размера финансового предложения (начальной цены </w:t>
      </w:r>
      <w:r w:rsidR="00A048F9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конкурса(</w:t>
      </w:r>
      <w:r w:rsidRPr="00025F73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аукциона</w:t>
      </w:r>
      <w:r w:rsidR="00A048F9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)</w:t>
      </w:r>
      <w:r w:rsidRPr="00025F73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) за право размещения нестационарного торгового объекта на территории муниципального образования «Город Майкоп</w:t>
      </w:r>
      <w:r w:rsidRPr="00E84108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»</w:t>
      </w:r>
      <w:r w:rsidR="00E84108" w:rsidRPr="00E841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84108" w:rsidRPr="00E8410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и</w:t>
      </w:r>
      <w:r w:rsidR="00E841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84108" w:rsidRPr="00E84108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на территории муниципального унитарного предприятия «Городской парк культуры и отдыха»</w:t>
      </w:r>
    </w:p>
    <w:p w:rsidR="00025F73" w:rsidRPr="00025F73" w:rsidRDefault="00025F73" w:rsidP="00025F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25F73" w:rsidRPr="00025F73" w:rsidRDefault="00025F73" w:rsidP="00025F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0" w:name="sub_183"/>
      <w:r w:rsidRPr="00025F7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 Для НТО площадью до 10 кв. м включительно и для НТО, функционирующих без проведения Конкурса и Аукциона:</w:t>
      </w:r>
    </w:p>
    <w:bookmarkEnd w:id="0"/>
    <w:p w:rsidR="00025F73" w:rsidRPr="00025F73" w:rsidRDefault="00025F73" w:rsidP="00025F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25F7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Стартовый размер финансового предложения (начальной цены </w:t>
      </w:r>
      <w:r w:rsidR="00A048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конкурса (</w:t>
      </w:r>
      <w:r w:rsidRPr="00025F7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аукциона</w:t>
      </w:r>
      <w:r w:rsidR="00A048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</w:t>
      </w:r>
      <w:r w:rsidRPr="00025F7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) за право размещения нестационарного торгового объекта на территории муниципального образования </w:t>
      </w:r>
      <w:r w:rsidR="005D7B6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Pr="00025F7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Город Майкоп</w:t>
      </w:r>
      <w:r w:rsidR="005D7B6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Pr="00025F7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определяется по следующей формуле:</w:t>
      </w:r>
    </w:p>
    <w:p w:rsidR="00025F73" w:rsidRPr="00025F73" w:rsidRDefault="00025F73" w:rsidP="00025F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25F73" w:rsidRPr="00025F73" w:rsidRDefault="00025F73" w:rsidP="00025F7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25F7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С=</w:t>
      </w:r>
      <w:proofErr w:type="spellStart"/>
      <w:r w:rsidRPr="00025F7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Сср</w:t>
      </w:r>
      <w:proofErr w:type="spellEnd"/>
      <w:r w:rsidRPr="00025F73"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114300" cy="2095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25F73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Sмр</w:t>
      </w:r>
      <w:proofErr w:type="spellEnd"/>
      <w:r w:rsidRPr="00025F7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/12</w:t>
      </w:r>
      <w:r w:rsidRPr="00025F73"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114300" cy="2095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F7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Т,</w:t>
      </w:r>
    </w:p>
    <w:p w:rsidR="00025F73" w:rsidRPr="00025F73" w:rsidRDefault="00025F73" w:rsidP="00025F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25F73" w:rsidRPr="00025F73" w:rsidRDefault="00025F73" w:rsidP="00025F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25F7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 - стартовый размер финансового предложения (начальной цены </w:t>
      </w:r>
      <w:r w:rsidR="00A048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конкурса (</w:t>
      </w:r>
      <w:r w:rsidRPr="00025F7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аукциона</w:t>
      </w:r>
      <w:r w:rsidR="00A048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</w:t>
      </w:r>
      <w:r w:rsidRPr="00025F7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 за право размещения нестационарного торгового объекта;</w:t>
      </w:r>
    </w:p>
    <w:p w:rsidR="00025F73" w:rsidRPr="00025F73" w:rsidRDefault="00025F73" w:rsidP="00025F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proofErr w:type="spellStart"/>
      <w:r w:rsidRPr="00025F73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Сср</w:t>
      </w:r>
      <w:proofErr w:type="spellEnd"/>
      <w:r w:rsidRPr="00025F73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- средний удельный показатель кадастровой стоимости земель согласно </w:t>
      </w:r>
      <w:hyperlink w:anchor="sub_210" w:history="1">
        <w:r w:rsidRPr="00025F73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 xml:space="preserve">таблице </w:t>
        </w:r>
        <w:r w:rsidR="005D7B66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№</w:t>
        </w:r>
        <w:r w:rsidRPr="00025F73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 1</w:t>
        </w:r>
      </w:hyperlink>
      <w:r w:rsidRPr="00025F73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;</w:t>
      </w:r>
    </w:p>
    <w:p w:rsidR="00025F73" w:rsidRPr="00025F73" w:rsidRDefault="00025F73" w:rsidP="00025F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 w:rsidRPr="00025F7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Sмр</w:t>
      </w:r>
      <w:proofErr w:type="spellEnd"/>
      <w:r w:rsidRPr="00025F7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площадь размещения нестационарного торгового объекта в кв. м;</w:t>
      </w:r>
    </w:p>
    <w:p w:rsidR="00025F73" w:rsidRPr="00025F73" w:rsidRDefault="00025F73" w:rsidP="00025F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25F7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 - срок размещения нестационарного торгового объекта в месяцах.</w:t>
      </w:r>
    </w:p>
    <w:p w:rsidR="00025F73" w:rsidRPr="00025F73" w:rsidRDefault="00025F73" w:rsidP="00025F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25F7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 нестационарных торговых объектов, функционирующих в рамках проведения общегородских культурно-массовых, спортивно-зрелищных и праздничных мероприятий, а также срок размещения которых не превышает 20-ти дней (без проведения Конкурса и Аукциона), размещаемых на срок менее 1 месяца, 1 день считается как 0,3.</w:t>
      </w:r>
    </w:p>
    <w:p w:rsidR="00025F73" w:rsidRPr="00025F73" w:rsidRDefault="00025F73" w:rsidP="00025F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25F73" w:rsidRPr="00025F73" w:rsidRDefault="00025F73" w:rsidP="00025F7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210"/>
      <w:r w:rsidRPr="00025F7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Таблица </w:t>
      </w:r>
      <w:r w:rsidR="005D7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№</w:t>
      </w:r>
      <w:r w:rsidRPr="00025F7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 1</w:t>
      </w:r>
    </w:p>
    <w:bookmarkEnd w:id="1"/>
    <w:p w:rsidR="00025F73" w:rsidRPr="00025F73" w:rsidRDefault="00025F73" w:rsidP="00025F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30"/>
        <w:gridCol w:w="6070"/>
      </w:tblGrid>
      <w:tr w:rsidR="00025F73" w:rsidRPr="00025F73" w:rsidTr="007F31C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5D7B66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  <w:r w:rsidR="00025F73"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Средние значения удельных показателей кадастровой стоимости земель, руб./кв. м</w:t>
            </w:r>
          </w:p>
        </w:tc>
      </w:tr>
      <w:tr w:rsidR="00025F73" w:rsidRPr="00025F73" w:rsidTr="007F31C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Земельные участки, предназначенные для размещения </w:t>
            </w: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объектов торговли, общественного питания и бытового обслуживания</w:t>
            </w:r>
          </w:p>
        </w:tc>
      </w:tr>
      <w:tr w:rsidR="00025F73" w:rsidRPr="00025F73" w:rsidTr="007F31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 Майкоп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2851,45</w:t>
            </w:r>
          </w:p>
        </w:tc>
      </w:tr>
      <w:tr w:rsidR="00025F73" w:rsidRPr="00025F73" w:rsidTr="007F31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Косинов</w:t>
            </w:r>
            <w:proofErr w:type="spellEnd"/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412,73</w:t>
            </w:r>
          </w:p>
        </w:tc>
      </w:tr>
      <w:tr w:rsidR="00025F73" w:rsidRPr="00025F73" w:rsidTr="007F31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Гавердовский</w:t>
            </w:r>
            <w:proofErr w:type="spellEnd"/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856,24</w:t>
            </w:r>
          </w:p>
        </w:tc>
      </w:tr>
      <w:tr w:rsidR="00025F73" w:rsidRPr="00025F73" w:rsidTr="007F31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х. Веселый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537,48</w:t>
            </w:r>
          </w:p>
        </w:tc>
      </w:tr>
      <w:tr w:rsidR="00025F73" w:rsidRPr="00025F73" w:rsidTr="007F31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 Западный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1426,23</w:t>
            </w:r>
          </w:p>
        </w:tc>
      </w:tr>
      <w:tr w:rsidR="00025F73" w:rsidRPr="00025F73" w:rsidTr="007F31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 Подгорный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582,27</w:t>
            </w:r>
          </w:p>
        </w:tc>
      </w:tr>
      <w:tr w:rsidR="00025F73" w:rsidRPr="00025F73" w:rsidTr="007F31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 Родниковый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649,46</w:t>
            </w:r>
          </w:p>
        </w:tc>
      </w:tr>
      <w:tr w:rsidR="00025F73" w:rsidRPr="00025F73" w:rsidTr="007F31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 Северный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627,06</w:t>
            </w:r>
          </w:p>
        </w:tc>
      </w:tr>
      <w:tr w:rsidR="00025F73" w:rsidRPr="00025F73" w:rsidTr="007F31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ст. Ханская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1264,67</w:t>
            </w:r>
          </w:p>
        </w:tc>
      </w:tr>
    </w:tbl>
    <w:p w:rsidR="00025F73" w:rsidRPr="00025F73" w:rsidRDefault="00025F73" w:rsidP="00025F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25F73" w:rsidRPr="00025F73" w:rsidRDefault="00025F73" w:rsidP="00025F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" w:name="sub_182"/>
      <w:r w:rsidRPr="00025F7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 Для нестационарных торговых объектов площадью свыше 10 кв. м. и для НТО, функционирующих без проведения Конкурса и Аукциона:</w:t>
      </w:r>
    </w:p>
    <w:bookmarkEnd w:id="2"/>
    <w:p w:rsidR="00025F73" w:rsidRPr="00025F73" w:rsidRDefault="00025F73" w:rsidP="00025F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25F7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Стартовый размер финансового предложения (начальной цены </w:t>
      </w:r>
      <w:r w:rsidR="00A048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конкурса (</w:t>
      </w:r>
      <w:r w:rsidRPr="00025F7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аукциона</w:t>
      </w:r>
      <w:r w:rsidR="00A048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</w:t>
      </w:r>
      <w:r w:rsidRPr="00025F7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) за право размещения нестационарного торгового объекта на территории муниципального образования </w:t>
      </w:r>
      <w:r w:rsidR="005D7B6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Pr="00025F7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Город Майкоп</w:t>
      </w:r>
      <w:r w:rsidR="005D7B6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Pr="00025F7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определяется по следующей формуле:</w:t>
      </w:r>
    </w:p>
    <w:p w:rsidR="00025F73" w:rsidRPr="00025F73" w:rsidRDefault="00025F73" w:rsidP="00025F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25F73" w:rsidRPr="00025F73" w:rsidRDefault="00025F73" w:rsidP="00025F7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 w:rsidRPr="00025F73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Sp</w:t>
      </w:r>
      <w:proofErr w:type="spellEnd"/>
      <w:r w:rsidRPr="00025F7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=</w:t>
      </w:r>
      <w:r w:rsidRPr="00025F73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C</w:t>
      </w:r>
      <w:r w:rsidRPr="00025F73"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114300" cy="209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F73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T</w:t>
      </w:r>
      <w:r w:rsidRPr="00025F73"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114300" cy="209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25F73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Cn</w:t>
      </w:r>
      <w:proofErr w:type="spellEnd"/>
      <w:r w:rsidRPr="00025F73"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114300" cy="209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F73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S</w:t>
      </w:r>
      <w:r w:rsidRPr="00025F73"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114300" cy="209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F7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12</w:t>
      </w:r>
      <w:r w:rsidRPr="00025F73"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114300" cy="209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25F73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Tk</w:t>
      </w:r>
      <w:proofErr w:type="spellEnd"/>
      <w:r w:rsidRPr="00025F7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</w:p>
    <w:p w:rsidR="00025F73" w:rsidRPr="00025F73" w:rsidRDefault="00025F73" w:rsidP="00025F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25F73" w:rsidRPr="00025F73" w:rsidRDefault="00025F73" w:rsidP="00025F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 w:rsidRPr="00025F7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Sp</w:t>
      </w:r>
      <w:proofErr w:type="spellEnd"/>
      <w:r w:rsidRPr="00025F7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стартовый размер финансового предложения за право размещения нестационарного торгового объекта в год;</w:t>
      </w:r>
    </w:p>
    <w:p w:rsidR="00025F73" w:rsidRPr="00025F73" w:rsidRDefault="00025F73" w:rsidP="00025F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r w:rsidRPr="00025F7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C - базовый размер финансового предложения за 1 кв. м размещения </w:t>
      </w:r>
      <w:r w:rsidRPr="00025F73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нестационарного торгового объекта, равный 400 рублям в месяц;</w:t>
      </w:r>
    </w:p>
    <w:p w:rsidR="00025F73" w:rsidRPr="00025F73" w:rsidRDefault="00025F73" w:rsidP="00025F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r w:rsidRPr="00025F73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T - коэффициент, учитывающий тип нестационарного торгового объекта, согласно </w:t>
      </w:r>
      <w:hyperlink w:anchor="sub_209" w:history="1">
        <w:r w:rsidRPr="00025F73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 xml:space="preserve">таблице </w:t>
        </w:r>
        <w:r w:rsidR="005D7B66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№</w:t>
        </w:r>
        <w:r w:rsidRPr="00025F73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 2</w:t>
        </w:r>
      </w:hyperlink>
      <w:r w:rsidRPr="00025F73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;</w:t>
      </w:r>
    </w:p>
    <w:p w:rsidR="00025F73" w:rsidRPr="00025F73" w:rsidRDefault="00025F73" w:rsidP="00025F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25F73" w:rsidRPr="00025F73" w:rsidRDefault="00025F73" w:rsidP="00025F7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209"/>
      <w:r w:rsidRPr="00025F7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Таблица </w:t>
      </w:r>
      <w:r w:rsidR="005D7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№</w:t>
      </w:r>
      <w:r w:rsidRPr="00025F7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 2</w:t>
      </w:r>
    </w:p>
    <w:bookmarkEnd w:id="3"/>
    <w:p w:rsidR="00025F73" w:rsidRPr="00025F73" w:rsidRDefault="00025F73" w:rsidP="00025F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28"/>
        <w:gridCol w:w="2572"/>
      </w:tblGrid>
      <w:tr w:rsidR="00025F73" w:rsidRPr="00025F73" w:rsidTr="007F31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</w:t>
            </w: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Значение коэффициента T</w:t>
            </w:r>
          </w:p>
        </w:tc>
      </w:tr>
      <w:tr w:rsidR="00025F73" w:rsidRPr="00025F73" w:rsidTr="007F31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Киоск, павильон, аттракцион (площадью от 11 до 20 кв. м включительно)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0,65</w:t>
            </w:r>
          </w:p>
        </w:tc>
      </w:tr>
      <w:tr w:rsidR="00025F73" w:rsidRPr="00025F73" w:rsidTr="007F31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Киоск, павильон, аттракцион (площадью от 21 до 30 кв. м включительно)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0,6</w:t>
            </w:r>
          </w:p>
        </w:tc>
      </w:tr>
      <w:tr w:rsidR="00025F73" w:rsidRPr="00025F73" w:rsidTr="007F31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Киоск, павильон, аттракцион (площадью от 31 до 40 кв. м включительно)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0,55</w:t>
            </w:r>
          </w:p>
        </w:tc>
      </w:tr>
      <w:tr w:rsidR="00025F73" w:rsidRPr="00025F73" w:rsidTr="007F31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Киоск, павильон, аттракцион (площадью от 41 до 50 кв. м включительно)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0,50</w:t>
            </w:r>
          </w:p>
        </w:tc>
      </w:tr>
      <w:tr w:rsidR="00025F73" w:rsidRPr="00025F73" w:rsidTr="007F31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Киоск, павильон, аттракцион (площадью свыше 50 кв. м)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0,4</w:t>
            </w:r>
          </w:p>
        </w:tc>
      </w:tr>
      <w:tr w:rsidR="00025F73" w:rsidRPr="00025F73" w:rsidTr="007F31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Уличное кафе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</w:tr>
    </w:tbl>
    <w:p w:rsidR="00025F73" w:rsidRPr="00025F73" w:rsidRDefault="00025F73" w:rsidP="00025F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025F73" w:rsidRPr="00025F73" w:rsidRDefault="00025F73" w:rsidP="00025F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proofErr w:type="spellStart"/>
      <w:r w:rsidRPr="00025F73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Cn</w:t>
      </w:r>
      <w:proofErr w:type="spellEnd"/>
      <w:r w:rsidRPr="00025F73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- коэффициент, учитывающий специализацию нестационарного торгового объекта, согласно </w:t>
      </w:r>
      <w:hyperlink w:anchor="sub_208" w:history="1">
        <w:r w:rsidRPr="00025F73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 xml:space="preserve">таблице </w:t>
        </w:r>
        <w:r w:rsidR="005D7B66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№</w:t>
        </w:r>
        <w:r w:rsidRPr="00025F73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 3</w:t>
        </w:r>
      </w:hyperlink>
      <w:r w:rsidRPr="00025F73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;</w:t>
      </w:r>
    </w:p>
    <w:p w:rsidR="00025F73" w:rsidRPr="00025F73" w:rsidRDefault="00025F73" w:rsidP="00025F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25F73" w:rsidRPr="00025F73" w:rsidRDefault="00025F73" w:rsidP="00025F7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208"/>
      <w:r w:rsidRPr="00025F7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Таблица </w:t>
      </w:r>
      <w:r w:rsidR="005D7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№</w:t>
      </w:r>
      <w:r w:rsidRPr="00025F7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 3</w:t>
      </w:r>
    </w:p>
    <w:bookmarkEnd w:id="4"/>
    <w:p w:rsidR="00025F73" w:rsidRPr="00025F73" w:rsidRDefault="00025F73" w:rsidP="00025F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86"/>
        <w:gridCol w:w="3814"/>
      </w:tblGrid>
      <w:tr w:rsidR="00025F73" w:rsidRPr="00025F73" w:rsidTr="00F751E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N</w:t>
            </w: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Значение коэффициента </w:t>
            </w:r>
            <w:proofErr w:type="spellStart"/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Cn</w:t>
            </w:r>
            <w:proofErr w:type="spellEnd"/>
          </w:p>
        </w:tc>
      </w:tr>
      <w:tr w:rsidR="00025F73" w:rsidRPr="00025F73" w:rsidTr="00F751E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Бытовые услуги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0,3</w:t>
            </w:r>
          </w:p>
        </w:tc>
      </w:tr>
      <w:tr w:rsidR="00025F73" w:rsidRPr="00025F73" w:rsidTr="00F751E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Периодическая печать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0,5</w:t>
            </w:r>
          </w:p>
        </w:tc>
      </w:tr>
      <w:tr w:rsidR="00025F73" w:rsidRPr="00025F73" w:rsidTr="00F751E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Хлебобулочные и выпечные изделия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0,9</w:t>
            </w:r>
          </w:p>
        </w:tc>
      </w:tr>
      <w:tr w:rsidR="00025F73" w:rsidRPr="00025F73" w:rsidTr="00F751E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Бакалейно-кондитерские изделия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0,9</w:t>
            </w:r>
          </w:p>
        </w:tc>
      </w:tr>
      <w:tr w:rsidR="00025F73" w:rsidRPr="00025F73" w:rsidTr="00F751E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Услуги общественного питания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0,8</w:t>
            </w:r>
          </w:p>
        </w:tc>
      </w:tr>
      <w:tr w:rsidR="00025F73" w:rsidRPr="00025F73" w:rsidTr="00F751E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0,9</w:t>
            </w:r>
          </w:p>
        </w:tc>
      </w:tr>
      <w:tr w:rsidR="00025F73" w:rsidRPr="00025F73" w:rsidTr="00F751E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0,8</w:t>
            </w:r>
          </w:p>
        </w:tc>
      </w:tr>
      <w:tr w:rsidR="00B77663" w:rsidRPr="00025F73" w:rsidTr="00F751E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3" w:rsidRPr="00025F73" w:rsidRDefault="00B7766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3" w:rsidRPr="00025F73" w:rsidRDefault="00B7766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Плодоовощная продукция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663" w:rsidRPr="00025F73" w:rsidRDefault="00B7766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0,7</w:t>
            </w:r>
          </w:p>
        </w:tc>
      </w:tr>
      <w:tr w:rsidR="00025F73" w:rsidRPr="00025F73" w:rsidTr="00F751E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B7766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  <w:r w:rsidR="00025F73"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Аттракцион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0,6</w:t>
            </w:r>
          </w:p>
        </w:tc>
      </w:tr>
    </w:tbl>
    <w:p w:rsidR="00025F73" w:rsidRPr="00025F73" w:rsidRDefault="00025F73" w:rsidP="00025F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25F73" w:rsidRPr="00025F73" w:rsidRDefault="00025F73" w:rsidP="00025F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r w:rsidRPr="00025F7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S - площадь размещения </w:t>
      </w:r>
      <w:r w:rsidRPr="00025F73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нестационарного торгового объекта в кв. м.</w:t>
      </w:r>
    </w:p>
    <w:p w:rsidR="00025F73" w:rsidRPr="00025F73" w:rsidRDefault="00025F73" w:rsidP="00025F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proofErr w:type="spellStart"/>
      <w:r w:rsidRPr="00025F73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Tk</w:t>
      </w:r>
      <w:proofErr w:type="spellEnd"/>
      <w:r w:rsidRPr="00025F73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- территориальный коэффициент, согласно </w:t>
      </w:r>
      <w:hyperlink w:anchor="sub_335" w:history="1">
        <w:r w:rsidRPr="00025F73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 xml:space="preserve">таблице </w:t>
        </w:r>
        <w:r w:rsidR="005D7B66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 xml:space="preserve">№ </w:t>
        </w:r>
        <w:r w:rsidRPr="00025F73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4</w:t>
        </w:r>
      </w:hyperlink>
      <w:r w:rsidRPr="00025F73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.</w:t>
      </w:r>
    </w:p>
    <w:p w:rsidR="00025F73" w:rsidRPr="00025F73" w:rsidRDefault="00025F73" w:rsidP="00025F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25F73" w:rsidRPr="00025F73" w:rsidRDefault="00025F73" w:rsidP="00025F7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335"/>
      <w:r w:rsidRPr="00025F7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Таблица </w:t>
      </w:r>
      <w:r w:rsidR="005D7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№</w:t>
      </w:r>
      <w:r w:rsidRPr="00025F7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 4</w:t>
      </w:r>
    </w:p>
    <w:bookmarkEnd w:id="5"/>
    <w:p w:rsidR="00025F73" w:rsidRPr="00025F73" w:rsidRDefault="00025F73" w:rsidP="00025F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39"/>
        <w:gridCol w:w="4961"/>
      </w:tblGrid>
      <w:tr w:rsidR="00025F73" w:rsidRPr="00025F73" w:rsidTr="007F31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</w:t>
            </w: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Значение территориального коэффициента</w:t>
            </w:r>
          </w:p>
        </w:tc>
      </w:tr>
      <w:tr w:rsidR="00025F73" w:rsidRPr="00025F73" w:rsidTr="007F31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 Майкоп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1,0</w:t>
            </w:r>
          </w:p>
        </w:tc>
      </w:tr>
      <w:tr w:rsidR="00025F73" w:rsidRPr="00025F73" w:rsidTr="007F31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Косинов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0,15</w:t>
            </w:r>
          </w:p>
        </w:tc>
      </w:tr>
      <w:tr w:rsidR="00025F73" w:rsidRPr="00025F73" w:rsidTr="007F31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Гавердовский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0,3</w:t>
            </w:r>
          </w:p>
        </w:tc>
      </w:tr>
      <w:tr w:rsidR="00025F73" w:rsidRPr="00025F73" w:rsidTr="007F31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х. Веселый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0,2</w:t>
            </w:r>
          </w:p>
        </w:tc>
      </w:tr>
      <w:tr w:rsidR="00025F73" w:rsidRPr="00025F73" w:rsidTr="007F31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 Западный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0,5</w:t>
            </w:r>
          </w:p>
        </w:tc>
      </w:tr>
      <w:tr w:rsidR="00025F73" w:rsidRPr="00025F73" w:rsidTr="007F31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 Подгорный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0,2</w:t>
            </w:r>
          </w:p>
        </w:tc>
      </w:tr>
      <w:tr w:rsidR="00025F73" w:rsidRPr="00025F73" w:rsidTr="007F31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 Родниковый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0,2</w:t>
            </w:r>
          </w:p>
        </w:tc>
      </w:tr>
      <w:tr w:rsidR="00025F73" w:rsidRPr="00025F73" w:rsidTr="007F31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 Северный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0,2</w:t>
            </w:r>
          </w:p>
        </w:tc>
      </w:tr>
      <w:tr w:rsidR="00025F73" w:rsidRPr="00025F73" w:rsidTr="007F31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ст. Ханская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F73" w:rsidRPr="00025F73" w:rsidRDefault="00025F73" w:rsidP="0002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5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0,4</w:t>
            </w:r>
          </w:p>
        </w:tc>
      </w:tr>
    </w:tbl>
    <w:p w:rsidR="00025F73" w:rsidRPr="00025F73" w:rsidRDefault="00025F73" w:rsidP="00025F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25F73" w:rsidRPr="00F751E1" w:rsidRDefault="00025F73" w:rsidP="00025F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6" w:name="sub_331"/>
      <w:r w:rsidRPr="00F751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 Для НТО, функционирующих без проведения Конкурса на территории муниципального унитарного предприятия «Городской парк культуры и отдыха»:</w:t>
      </w:r>
    </w:p>
    <w:bookmarkEnd w:id="6"/>
    <w:p w:rsidR="00025F73" w:rsidRPr="00F751E1" w:rsidRDefault="00025F73" w:rsidP="00025F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51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Стартовый размер финансового предложения за право размещения нестационарного торгового объекта на территории муниципального образования </w:t>
      </w:r>
      <w:r w:rsidR="005D7B66" w:rsidRPr="00F751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Pr="00F751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Город Майкоп</w:t>
      </w:r>
      <w:r w:rsidR="005D7B66" w:rsidRPr="00F751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Pr="00F751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определяется по следующей формуле:</w:t>
      </w:r>
    </w:p>
    <w:p w:rsidR="00025F73" w:rsidRPr="00F751E1" w:rsidRDefault="00025F73" w:rsidP="00025F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25F73" w:rsidRPr="00F751E1" w:rsidRDefault="00025F73" w:rsidP="00025F7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51E1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C</w:t>
      </w:r>
      <w:r w:rsidRPr="00F751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=</w:t>
      </w:r>
      <w:proofErr w:type="spellStart"/>
      <w:r w:rsidRPr="00F751E1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Ccp</w:t>
      </w:r>
      <w:proofErr w:type="spellEnd"/>
      <w:r w:rsidRPr="00F751E1"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114300" cy="209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751E1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Smp</w:t>
      </w:r>
      <w:proofErr w:type="spellEnd"/>
      <w:r w:rsidRPr="00F751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/12</w:t>
      </w:r>
      <w:r w:rsidRPr="00F751E1"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114300" cy="20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1E1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T</w:t>
      </w:r>
    </w:p>
    <w:p w:rsidR="00025F73" w:rsidRPr="00F751E1" w:rsidRDefault="00025F73" w:rsidP="00025F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25F73" w:rsidRPr="00F751E1" w:rsidRDefault="00025F73" w:rsidP="00025F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51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C - стартовый размер финансового предложения (начальной цены аукциона) за право размещения нестационарного торгового объекта;</w:t>
      </w:r>
    </w:p>
    <w:p w:rsidR="00025F73" w:rsidRPr="00F751E1" w:rsidRDefault="00025F73" w:rsidP="00025F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 w:rsidRPr="00F751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Ccp</w:t>
      </w:r>
      <w:proofErr w:type="spellEnd"/>
      <w:r w:rsidRPr="00F751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средний удельный показатель кадастровой стоимости земли -</w:t>
      </w:r>
      <w:bookmarkStart w:id="7" w:name="_GoBack"/>
      <w:bookmarkEnd w:id="7"/>
      <w:r w:rsidRPr="00F751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B7766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2434</w:t>
      </w:r>
      <w:r w:rsidRPr="00F751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B7766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 w:rsidRPr="00F751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025F73" w:rsidRPr="00F751E1" w:rsidRDefault="00025F73" w:rsidP="00025F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 w:rsidRPr="00F751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Smp</w:t>
      </w:r>
      <w:proofErr w:type="spellEnd"/>
      <w:r w:rsidRPr="00F751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площадь размещения нестационарного торгового объекта в кв. м;</w:t>
      </w:r>
    </w:p>
    <w:p w:rsidR="00025F73" w:rsidRPr="00F751E1" w:rsidRDefault="00025F73" w:rsidP="00025F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51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T - срок размещения нестационарного торгового объекта в месяцах.</w:t>
      </w:r>
    </w:p>
    <w:p w:rsidR="00B77663" w:rsidRPr="00B77663" w:rsidRDefault="00B77663" w:rsidP="00B776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7766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Для нестационарных торговых объектов, функционирующих в рамках проведения общегородских культурно-массовых, спортивно-зрелищных (без проведения Конкурса), размещаемых на срок менее 1 месяца, 1 день </w:t>
      </w:r>
      <w:r w:rsidRPr="00B7766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считается как 0,2.</w:t>
      </w:r>
    </w:p>
    <w:p w:rsidR="00B77663" w:rsidRPr="00B77663" w:rsidRDefault="00B77663" w:rsidP="00B776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7766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 нестационарных торговых объектов, функционирующих в рамках проведения праздничных мероприятий (без проведения Конкурса), размещаемых на срок менее 1 месяца в течение одного года, 1 день считается как 4,0.</w:t>
      </w:r>
    </w:p>
    <w:p w:rsidR="00212049" w:rsidRDefault="00212049" w:rsidP="0021204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FA" w:rsidRPr="003F027B" w:rsidRDefault="00E72BFA" w:rsidP="00E72BFA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sectPr w:rsidR="00E72BFA" w:rsidRPr="003F027B" w:rsidSect="00E72BFA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D6"/>
    <w:rsid w:val="00015FBE"/>
    <w:rsid w:val="00021A2E"/>
    <w:rsid w:val="00025F73"/>
    <w:rsid w:val="00093280"/>
    <w:rsid w:val="00176CA4"/>
    <w:rsid w:val="001D17A7"/>
    <w:rsid w:val="00207469"/>
    <w:rsid w:val="00212049"/>
    <w:rsid w:val="0021209A"/>
    <w:rsid w:val="00260F47"/>
    <w:rsid w:val="002644DD"/>
    <w:rsid w:val="00297E3E"/>
    <w:rsid w:val="002D3AC8"/>
    <w:rsid w:val="0031536E"/>
    <w:rsid w:val="0033309F"/>
    <w:rsid w:val="003B1D5F"/>
    <w:rsid w:val="003C4E51"/>
    <w:rsid w:val="0043099C"/>
    <w:rsid w:val="0045019B"/>
    <w:rsid w:val="00486729"/>
    <w:rsid w:val="004D52BD"/>
    <w:rsid w:val="005344FB"/>
    <w:rsid w:val="00542B0D"/>
    <w:rsid w:val="0058434E"/>
    <w:rsid w:val="005A6CF9"/>
    <w:rsid w:val="005D0F5C"/>
    <w:rsid w:val="005D7B66"/>
    <w:rsid w:val="00604DBF"/>
    <w:rsid w:val="00615B4B"/>
    <w:rsid w:val="006D6FD3"/>
    <w:rsid w:val="00776D1E"/>
    <w:rsid w:val="00783164"/>
    <w:rsid w:val="007D60D9"/>
    <w:rsid w:val="00857560"/>
    <w:rsid w:val="00875A41"/>
    <w:rsid w:val="00893D45"/>
    <w:rsid w:val="008F0BCE"/>
    <w:rsid w:val="00933D98"/>
    <w:rsid w:val="00A048F9"/>
    <w:rsid w:val="00AF5364"/>
    <w:rsid w:val="00B3678E"/>
    <w:rsid w:val="00B77663"/>
    <w:rsid w:val="00BE63A4"/>
    <w:rsid w:val="00C97A9E"/>
    <w:rsid w:val="00E72BFA"/>
    <w:rsid w:val="00E84108"/>
    <w:rsid w:val="00EA7B8D"/>
    <w:rsid w:val="00F26CD6"/>
    <w:rsid w:val="00F7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073D0-B7F6-42C2-ADB5-87947ABB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C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26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0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Паранук Аскер Казбекович</cp:lastModifiedBy>
  <cp:revision>11</cp:revision>
  <cp:lastPrinted>2022-11-01T09:05:00Z</cp:lastPrinted>
  <dcterms:created xsi:type="dcterms:W3CDTF">2023-12-14T10:40:00Z</dcterms:created>
  <dcterms:modified xsi:type="dcterms:W3CDTF">2023-12-14T12:02:00Z</dcterms:modified>
</cp:coreProperties>
</file>